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30B" w:rsidRPr="0061630B" w:rsidRDefault="0061630B" w:rsidP="0061630B">
      <w:pPr>
        <w:jc w:val="center"/>
        <w:rPr>
          <w:rFonts w:ascii="Arial" w:hAnsi="Arial"/>
        </w:rPr>
      </w:pPr>
    </w:p>
    <w:p w:rsidR="009E4253" w:rsidRPr="009D1B3D" w:rsidRDefault="009E4253" w:rsidP="009E4253">
      <w:pPr>
        <w:tabs>
          <w:tab w:val="left" w:pos="851"/>
        </w:tabs>
        <w:ind w:left="5103"/>
        <w:jc w:val="right"/>
        <w:rPr>
          <w:rFonts w:ascii="Arial" w:hAnsi="Arial"/>
        </w:rPr>
      </w:pPr>
      <w:r w:rsidRPr="009D1B3D">
        <w:rPr>
          <w:rFonts w:ascii="Arial" w:hAnsi="Arial"/>
        </w:rPr>
        <w:t>УТВЕРЖДЕНА</w:t>
      </w:r>
    </w:p>
    <w:p w:rsidR="009E4253" w:rsidRPr="009D1B3D" w:rsidRDefault="006D0902" w:rsidP="009E4253">
      <w:pPr>
        <w:tabs>
          <w:tab w:val="left" w:pos="851"/>
        </w:tabs>
        <w:ind w:left="5103"/>
        <w:jc w:val="righ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9E4253" w:rsidRPr="009D1B3D">
        <w:rPr>
          <w:rFonts w:ascii="Arial" w:hAnsi="Arial"/>
        </w:rPr>
        <w:t xml:space="preserve">постановлением </w:t>
      </w:r>
      <w:r>
        <w:rPr>
          <w:rFonts w:ascii="Arial" w:hAnsi="Arial"/>
        </w:rPr>
        <w:t xml:space="preserve">Администрации городского округа </w:t>
      </w:r>
      <w:r w:rsidR="009E4253" w:rsidRPr="009D1B3D">
        <w:rPr>
          <w:rFonts w:ascii="Arial" w:hAnsi="Arial"/>
        </w:rPr>
        <w:t xml:space="preserve">Электросталь Московской области </w:t>
      </w:r>
    </w:p>
    <w:p w:rsidR="009E4253" w:rsidRPr="009D1B3D" w:rsidRDefault="00915D8D" w:rsidP="00915D8D">
      <w:pPr>
        <w:ind w:left="5103"/>
        <w:jc w:val="right"/>
        <w:outlineLvl w:val="0"/>
        <w:rPr>
          <w:rFonts w:ascii="Arial" w:hAnsi="Arial"/>
        </w:rPr>
      </w:pPr>
      <w:r>
        <w:rPr>
          <w:rFonts w:ascii="Arial" w:hAnsi="Arial"/>
        </w:rPr>
        <w:t xml:space="preserve">от 14.12.2016 </w:t>
      </w:r>
      <w:r w:rsidR="009E4253" w:rsidRPr="009D1B3D">
        <w:rPr>
          <w:rFonts w:ascii="Arial" w:hAnsi="Arial"/>
        </w:rPr>
        <w:t>№ 898/16</w:t>
      </w:r>
    </w:p>
    <w:p w:rsidR="009E4253" w:rsidRPr="009D1B3D" w:rsidRDefault="009E4253" w:rsidP="00EF5F4C">
      <w:pPr>
        <w:tabs>
          <w:tab w:val="left" w:pos="851"/>
        </w:tabs>
        <w:ind w:left="6240"/>
        <w:rPr>
          <w:rFonts w:ascii="Arial" w:hAnsi="Arial"/>
        </w:rPr>
      </w:pPr>
      <w:r w:rsidRPr="009D1B3D">
        <w:rPr>
          <w:rFonts w:ascii="Arial" w:hAnsi="Arial"/>
        </w:rPr>
        <w:t xml:space="preserve">(в редакции постановлений </w:t>
      </w:r>
    </w:p>
    <w:p w:rsidR="00EF5F4C" w:rsidRDefault="00EF5F4C" w:rsidP="00EF5F4C">
      <w:pPr>
        <w:ind w:left="6240"/>
        <w:rPr>
          <w:rFonts w:ascii="Arial" w:hAnsi="Arial"/>
        </w:rPr>
      </w:pPr>
      <w:r w:rsidRPr="00EF5F4C">
        <w:rPr>
          <w:rFonts w:ascii="Arial" w:hAnsi="Arial"/>
        </w:rPr>
        <w:t>от 23.03.2017 №166/3,</w:t>
      </w:r>
      <w:r>
        <w:rPr>
          <w:rFonts w:ascii="Arial" w:hAnsi="Arial"/>
        </w:rPr>
        <w:t xml:space="preserve"> </w:t>
      </w:r>
      <w:r w:rsidRPr="00EF5F4C">
        <w:rPr>
          <w:rFonts w:ascii="Arial" w:hAnsi="Arial"/>
        </w:rPr>
        <w:t>от 26.05.2</w:t>
      </w:r>
      <w:r w:rsidR="00915D8D">
        <w:rPr>
          <w:rFonts w:ascii="Arial" w:hAnsi="Arial"/>
        </w:rPr>
        <w:t>017 №331/5, от 23.08.2017 №583/</w:t>
      </w:r>
      <w:proofErr w:type="gramStart"/>
      <w:r w:rsidR="00915D8D">
        <w:rPr>
          <w:rFonts w:ascii="Arial" w:hAnsi="Arial"/>
        </w:rPr>
        <w:t>8</w:t>
      </w:r>
      <w:bookmarkStart w:id="0" w:name="_GoBack"/>
      <w:bookmarkEnd w:id="0"/>
      <w:r>
        <w:rPr>
          <w:rFonts w:ascii="Arial" w:hAnsi="Arial"/>
        </w:rPr>
        <w:t xml:space="preserve">,   </w:t>
      </w:r>
      <w:proofErr w:type="gramEnd"/>
      <w:r>
        <w:rPr>
          <w:rFonts w:ascii="Arial" w:hAnsi="Arial"/>
        </w:rPr>
        <w:t xml:space="preserve">      </w:t>
      </w:r>
      <w:r w:rsidR="00915D8D">
        <w:rPr>
          <w:rFonts w:ascii="Arial" w:hAnsi="Arial"/>
        </w:rPr>
        <w:t xml:space="preserve">      </w:t>
      </w:r>
      <w:r>
        <w:rPr>
          <w:rFonts w:ascii="Arial" w:hAnsi="Arial"/>
        </w:rPr>
        <w:t xml:space="preserve"> </w:t>
      </w:r>
      <w:r w:rsidRPr="00EF5F4C">
        <w:rPr>
          <w:rFonts w:ascii="Arial" w:hAnsi="Arial"/>
        </w:rPr>
        <w:t>от 02.10.2017 №686/10,</w:t>
      </w:r>
      <w:r>
        <w:rPr>
          <w:rFonts w:ascii="Arial" w:hAnsi="Arial"/>
        </w:rPr>
        <w:t xml:space="preserve"> </w:t>
      </w:r>
      <w:r w:rsidRPr="00EF5F4C">
        <w:rPr>
          <w:rFonts w:ascii="Arial" w:hAnsi="Arial"/>
        </w:rPr>
        <w:t>от 06.12.2017 №889/12, от 11.12.2017 №904/12, от 29.12.2017 №1018/12, от 28.02.2018 №152/2, от 23.04.2018 № 329/4,</w:t>
      </w:r>
    </w:p>
    <w:p w:rsidR="009E4253" w:rsidRPr="009D1B3D" w:rsidRDefault="00EF5F4C" w:rsidP="001D2633">
      <w:pPr>
        <w:ind w:left="6237" w:hanging="621"/>
        <w:rPr>
          <w:rFonts w:ascii="Arial" w:hAnsi="Arial"/>
        </w:rPr>
      </w:pPr>
      <w:r>
        <w:rPr>
          <w:rFonts w:ascii="Arial" w:hAnsi="Arial"/>
        </w:rPr>
        <w:t xml:space="preserve">        </w:t>
      </w:r>
      <w:r w:rsidRPr="00EF5F4C">
        <w:rPr>
          <w:rFonts w:ascii="Arial" w:hAnsi="Arial"/>
        </w:rPr>
        <w:t xml:space="preserve"> от 07.08.2018 № 731/8</w:t>
      </w:r>
      <w:r w:rsidR="006D0902">
        <w:rPr>
          <w:rFonts w:ascii="Arial" w:hAnsi="Arial"/>
        </w:rPr>
        <w:t>, от 14.09.2018 № 844/9</w:t>
      </w:r>
      <w:r w:rsidR="004B5CEF">
        <w:rPr>
          <w:rFonts w:ascii="Arial" w:hAnsi="Arial"/>
        </w:rPr>
        <w:t>, от 17.12.2018 № 1161/12</w:t>
      </w:r>
      <w:r w:rsidR="001D2633">
        <w:rPr>
          <w:rFonts w:ascii="Arial" w:hAnsi="Arial"/>
        </w:rPr>
        <w:t>, от      26.02.2019 № 98/2</w:t>
      </w:r>
      <w:r w:rsidR="006B78DC">
        <w:rPr>
          <w:rFonts w:ascii="Arial" w:hAnsi="Arial"/>
        </w:rPr>
        <w:t>, от 22.03.2019 № 175/3</w:t>
      </w:r>
      <w:r w:rsidR="003105DF">
        <w:rPr>
          <w:rFonts w:ascii="Arial" w:hAnsi="Arial"/>
        </w:rPr>
        <w:t>, от 22.05.2019 № 344/5</w:t>
      </w:r>
      <w:r w:rsidR="009E4253">
        <w:rPr>
          <w:rFonts w:ascii="Arial" w:hAnsi="Arial"/>
        </w:rPr>
        <w:t>)</w:t>
      </w:r>
    </w:p>
    <w:p w:rsidR="009E4253" w:rsidRPr="009D1B3D" w:rsidRDefault="009E4253" w:rsidP="009E4253">
      <w:pPr>
        <w:tabs>
          <w:tab w:val="left" w:pos="851"/>
        </w:tabs>
        <w:ind w:firstLine="5103"/>
        <w:jc w:val="right"/>
        <w:rPr>
          <w:rFonts w:ascii="Arial" w:hAnsi="Arial"/>
        </w:rPr>
      </w:pPr>
    </w:p>
    <w:p w:rsidR="009E4253" w:rsidRPr="009D1B3D" w:rsidRDefault="009E4253" w:rsidP="009E4253">
      <w:pPr>
        <w:widowControl w:val="0"/>
        <w:autoSpaceDE w:val="0"/>
        <w:autoSpaceDN w:val="0"/>
        <w:adjustRightInd w:val="0"/>
        <w:jc w:val="center"/>
        <w:rPr>
          <w:rFonts w:ascii="Arial" w:eastAsia="Lucida Sans Unicode" w:hAnsi="Arial"/>
          <w:bCs/>
          <w:kern w:val="2"/>
        </w:rPr>
      </w:pPr>
      <w:r w:rsidRPr="009D1B3D">
        <w:rPr>
          <w:rFonts w:ascii="Arial" w:eastAsia="Lucida Sans Unicode" w:hAnsi="Arial"/>
          <w:bCs/>
          <w:kern w:val="2"/>
        </w:rPr>
        <w:t xml:space="preserve">Муниципальная программа </w:t>
      </w:r>
    </w:p>
    <w:p w:rsidR="009E4253" w:rsidRPr="009D1B3D" w:rsidRDefault="009E4253" w:rsidP="009E4253">
      <w:pPr>
        <w:widowControl w:val="0"/>
        <w:autoSpaceDE w:val="0"/>
        <w:autoSpaceDN w:val="0"/>
        <w:adjustRightInd w:val="0"/>
        <w:jc w:val="center"/>
        <w:rPr>
          <w:rFonts w:ascii="Arial" w:eastAsia="Lucida Sans Unicode" w:hAnsi="Arial"/>
          <w:bCs/>
          <w:kern w:val="2"/>
        </w:rPr>
      </w:pPr>
      <w:r w:rsidRPr="009D1B3D">
        <w:rPr>
          <w:rFonts w:ascii="Arial" w:eastAsia="Lucida Sans Unicode" w:hAnsi="Arial"/>
          <w:bCs/>
          <w:kern w:val="2"/>
        </w:rPr>
        <w:t xml:space="preserve">«Повышение эффективности деятельности органов местного самоуправления городского округа Электросталь Московской </w:t>
      </w:r>
      <w:proofErr w:type="gramStart"/>
      <w:r w:rsidRPr="009D1B3D">
        <w:rPr>
          <w:rFonts w:ascii="Arial" w:eastAsia="Lucida Sans Unicode" w:hAnsi="Arial"/>
          <w:bCs/>
          <w:kern w:val="2"/>
        </w:rPr>
        <w:t xml:space="preserve">области» </w:t>
      </w:r>
      <w:r w:rsidR="0044281F">
        <w:rPr>
          <w:rFonts w:ascii="Arial" w:eastAsia="Lucida Sans Unicode" w:hAnsi="Arial"/>
          <w:bCs/>
          <w:kern w:val="2"/>
        </w:rPr>
        <w:t xml:space="preserve"> </w:t>
      </w:r>
      <w:r w:rsidRPr="009D1B3D">
        <w:rPr>
          <w:rFonts w:ascii="Arial" w:eastAsia="Lucida Sans Unicode" w:hAnsi="Arial"/>
          <w:bCs/>
          <w:kern w:val="2"/>
        </w:rPr>
        <w:t>на</w:t>
      </w:r>
      <w:proofErr w:type="gramEnd"/>
      <w:r w:rsidRPr="009D1B3D">
        <w:rPr>
          <w:rFonts w:ascii="Arial" w:eastAsia="Lucida Sans Unicode" w:hAnsi="Arial"/>
          <w:bCs/>
          <w:kern w:val="2"/>
        </w:rPr>
        <w:t xml:space="preserve"> 2017-2021 годы</w:t>
      </w:r>
    </w:p>
    <w:p w:rsidR="009E4253" w:rsidRPr="009D1B3D" w:rsidRDefault="009E4253" w:rsidP="009E4253">
      <w:pPr>
        <w:widowControl w:val="0"/>
        <w:autoSpaceDE w:val="0"/>
        <w:autoSpaceDN w:val="0"/>
        <w:adjustRightInd w:val="0"/>
        <w:ind w:firstLine="540"/>
        <w:jc w:val="both"/>
        <w:rPr>
          <w:rFonts w:ascii="Arial" w:eastAsia="Lucida Sans Unicode" w:hAnsi="Arial"/>
          <w:bCs/>
          <w:kern w:val="2"/>
        </w:rPr>
      </w:pPr>
    </w:p>
    <w:p w:rsidR="009E4253" w:rsidRPr="009D1B3D" w:rsidRDefault="009E4253" w:rsidP="009E4253">
      <w:pPr>
        <w:widowControl w:val="0"/>
        <w:autoSpaceDE w:val="0"/>
        <w:autoSpaceDN w:val="0"/>
        <w:adjustRightInd w:val="0"/>
        <w:jc w:val="center"/>
        <w:rPr>
          <w:rFonts w:ascii="Arial" w:hAnsi="Arial"/>
        </w:rPr>
      </w:pPr>
      <w:bookmarkStart w:id="1" w:name="Par218"/>
      <w:bookmarkEnd w:id="1"/>
      <w:r w:rsidRPr="009D1B3D">
        <w:rPr>
          <w:rFonts w:ascii="Arial" w:hAnsi="Arial"/>
        </w:rPr>
        <w:t>ПАСПОРТ</w:t>
      </w:r>
    </w:p>
    <w:p w:rsidR="009E4253" w:rsidRPr="009D1B3D" w:rsidRDefault="009E4253" w:rsidP="009E4253">
      <w:pPr>
        <w:widowControl w:val="0"/>
        <w:autoSpaceDE w:val="0"/>
        <w:autoSpaceDN w:val="0"/>
        <w:adjustRightInd w:val="0"/>
        <w:jc w:val="center"/>
        <w:rPr>
          <w:rFonts w:ascii="Arial" w:hAnsi="Arial"/>
        </w:rPr>
      </w:pPr>
      <w:r w:rsidRPr="009D1B3D">
        <w:rPr>
          <w:rFonts w:ascii="Arial" w:hAnsi="Arial"/>
        </w:rPr>
        <w:t xml:space="preserve">муниципальной программы </w:t>
      </w:r>
    </w:p>
    <w:p w:rsidR="009E4253" w:rsidRPr="009D1B3D" w:rsidRDefault="009E4253" w:rsidP="009E4253">
      <w:pPr>
        <w:widowControl w:val="0"/>
        <w:autoSpaceDE w:val="0"/>
        <w:autoSpaceDN w:val="0"/>
        <w:adjustRightInd w:val="0"/>
        <w:jc w:val="center"/>
        <w:rPr>
          <w:rFonts w:ascii="Arial" w:eastAsia="Lucida Sans Unicode" w:hAnsi="Arial"/>
          <w:bCs/>
          <w:kern w:val="2"/>
        </w:rPr>
      </w:pPr>
      <w:r w:rsidRPr="009D1B3D">
        <w:rPr>
          <w:rFonts w:ascii="Arial" w:eastAsia="Lucida Sans Unicode" w:hAnsi="Arial"/>
          <w:bCs/>
          <w:kern w:val="2"/>
        </w:rPr>
        <w:t xml:space="preserve">«Повышение эффективности деятельности органов местного самоуправления городского округа Электросталь Московской области» </w:t>
      </w:r>
    </w:p>
    <w:p w:rsidR="009E4253" w:rsidRPr="009D1B3D" w:rsidRDefault="009E4253" w:rsidP="009E4253">
      <w:pPr>
        <w:widowControl w:val="0"/>
        <w:autoSpaceDE w:val="0"/>
        <w:autoSpaceDN w:val="0"/>
        <w:adjustRightInd w:val="0"/>
        <w:jc w:val="center"/>
        <w:rPr>
          <w:rFonts w:ascii="Arial" w:eastAsia="Lucida Sans Unicode" w:hAnsi="Arial"/>
          <w:bCs/>
          <w:kern w:val="2"/>
        </w:rPr>
      </w:pPr>
      <w:r w:rsidRPr="009D1B3D">
        <w:rPr>
          <w:rFonts w:ascii="Arial" w:eastAsia="Lucida Sans Unicode" w:hAnsi="Arial"/>
          <w:bCs/>
          <w:kern w:val="2"/>
        </w:rPr>
        <w:t>на 2017-2021 годы</w:t>
      </w:r>
    </w:p>
    <w:p w:rsidR="008F5781" w:rsidRPr="006D0902" w:rsidRDefault="00ED7F8B" w:rsidP="00ED7F8B">
      <w:pPr>
        <w:jc w:val="center"/>
        <w:rPr>
          <w:rFonts w:ascii="Arial" w:hAnsi="Arial"/>
        </w:rPr>
      </w:pPr>
      <w:r w:rsidRPr="006D0902">
        <w:rPr>
          <w:rFonts w:ascii="Arial" w:hAnsi="Arial"/>
        </w:rPr>
        <w:t>(</w:t>
      </w:r>
      <w:r w:rsidR="001D2633">
        <w:rPr>
          <w:rFonts w:ascii="Arial" w:hAnsi="Arial"/>
        </w:rPr>
        <w:t>в редакции постановлений</w:t>
      </w:r>
      <w:r w:rsidRPr="006D0902">
        <w:rPr>
          <w:rFonts w:ascii="Arial" w:hAnsi="Arial"/>
        </w:rPr>
        <w:t xml:space="preserve"> от 06.12.2017 №889/12</w:t>
      </w:r>
      <w:r w:rsidR="008F5781" w:rsidRPr="006D0902">
        <w:rPr>
          <w:rFonts w:ascii="Arial" w:hAnsi="Arial"/>
        </w:rPr>
        <w:t>,</w:t>
      </w:r>
    </w:p>
    <w:p w:rsidR="009E4253" w:rsidRPr="006D0902" w:rsidRDefault="008F5781" w:rsidP="00ED7F8B">
      <w:pPr>
        <w:jc w:val="center"/>
        <w:rPr>
          <w:rFonts w:ascii="Arial" w:eastAsia="Lucida Sans Unicode" w:hAnsi="Arial"/>
          <w:bCs/>
          <w:kern w:val="2"/>
        </w:rPr>
      </w:pPr>
      <w:r w:rsidRPr="006D0902">
        <w:rPr>
          <w:rFonts w:ascii="Arial" w:hAnsi="Arial"/>
        </w:rPr>
        <w:t>от 28.02.2018 №152</w:t>
      </w:r>
      <w:r w:rsidRPr="004B5CEF">
        <w:rPr>
          <w:rFonts w:ascii="Arial" w:hAnsi="Arial"/>
        </w:rPr>
        <w:t>/</w:t>
      </w:r>
      <w:r w:rsidRPr="006D0902">
        <w:rPr>
          <w:rFonts w:ascii="Arial" w:hAnsi="Arial"/>
        </w:rPr>
        <w:t>2</w:t>
      </w:r>
      <w:r w:rsidR="003C76E0" w:rsidRPr="006D0902">
        <w:rPr>
          <w:rFonts w:ascii="Arial" w:hAnsi="Arial"/>
        </w:rPr>
        <w:t>, от 23.04.2018 № 329/4</w:t>
      </w:r>
      <w:r w:rsidR="00EF5F4C" w:rsidRPr="006D0902">
        <w:rPr>
          <w:rFonts w:ascii="Arial" w:hAnsi="Arial"/>
        </w:rPr>
        <w:t>, от 07.08.2018 № 731/8</w:t>
      </w:r>
      <w:r w:rsidR="006D0902">
        <w:rPr>
          <w:rFonts w:ascii="Arial" w:hAnsi="Arial"/>
        </w:rPr>
        <w:t>, от 14.09.2018 № 844/9</w:t>
      </w:r>
      <w:r w:rsidR="004B5CEF">
        <w:rPr>
          <w:rFonts w:ascii="Arial" w:hAnsi="Arial"/>
        </w:rPr>
        <w:t>, от 17.12.2018 № 1161/12</w:t>
      </w:r>
      <w:r w:rsidR="001D2633">
        <w:rPr>
          <w:rFonts w:ascii="Arial" w:hAnsi="Arial"/>
        </w:rPr>
        <w:t>, от 26.02.2019 № 98/2</w:t>
      </w:r>
      <w:r w:rsidR="006B78DC">
        <w:rPr>
          <w:rFonts w:ascii="Arial" w:hAnsi="Arial"/>
        </w:rPr>
        <w:t>, от 22.03.2019 № 175/3</w:t>
      </w:r>
      <w:r w:rsidR="003105DF">
        <w:rPr>
          <w:rFonts w:ascii="Arial" w:hAnsi="Arial"/>
        </w:rPr>
        <w:t>, от 22.05.2019 № 344/5</w:t>
      </w:r>
      <w:r w:rsidR="00ED7F8B" w:rsidRPr="006D0902">
        <w:rPr>
          <w:rFonts w:ascii="Arial" w:hAnsi="Arial"/>
        </w:rPr>
        <w:t>)</w:t>
      </w:r>
    </w:p>
    <w:p w:rsidR="00ED7F8B" w:rsidRPr="009D1B3D" w:rsidRDefault="00ED7F8B" w:rsidP="009E4253">
      <w:pPr>
        <w:widowControl w:val="0"/>
        <w:autoSpaceDE w:val="0"/>
        <w:autoSpaceDN w:val="0"/>
        <w:adjustRightInd w:val="0"/>
        <w:jc w:val="center"/>
        <w:rPr>
          <w:rFonts w:ascii="Arial" w:eastAsia="Lucida Sans Unicode" w:hAnsi="Arial"/>
          <w:bCs/>
          <w:kern w:val="2"/>
        </w:rPr>
      </w:pPr>
    </w:p>
    <w:tbl>
      <w:tblPr>
        <w:tblW w:w="15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3"/>
        <w:gridCol w:w="8"/>
        <w:gridCol w:w="1701"/>
        <w:gridCol w:w="1842"/>
        <w:gridCol w:w="1985"/>
        <w:gridCol w:w="1843"/>
        <w:gridCol w:w="1984"/>
        <w:gridCol w:w="1843"/>
      </w:tblGrid>
      <w:tr w:rsidR="009E4253" w:rsidRPr="00427637" w:rsidTr="006D0902">
        <w:trPr>
          <w:jc w:val="center"/>
        </w:trPr>
        <w:tc>
          <w:tcPr>
            <w:tcW w:w="4133" w:type="dxa"/>
          </w:tcPr>
          <w:p w:rsidR="009E4253" w:rsidRPr="00427637" w:rsidRDefault="009E4253" w:rsidP="008F5781">
            <w:pPr>
              <w:pStyle w:val="ConsPlusNormal"/>
              <w:rPr>
                <w:rFonts w:ascii="Arial" w:hAnsi="Arial" w:cs="Arial"/>
                <w:sz w:val="20"/>
              </w:rPr>
            </w:pPr>
            <w:r w:rsidRPr="00427637">
              <w:rPr>
                <w:rFonts w:ascii="Arial" w:hAnsi="Arial" w:cs="Arial"/>
                <w:sz w:val="20"/>
              </w:rPr>
              <w:t>Координатор муниципальной программы</w:t>
            </w:r>
          </w:p>
        </w:tc>
        <w:tc>
          <w:tcPr>
            <w:tcW w:w="11206" w:type="dxa"/>
            <w:gridSpan w:val="7"/>
          </w:tcPr>
          <w:p w:rsidR="009E4253" w:rsidRPr="00427637" w:rsidRDefault="009E4253" w:rsidP="008F5781">
            <w:pPr>
              <w:pStyle w:val="ConsPlusCell"/>
              <w:rPr>
                <w:rFonts w:ascii="Arial" w:hAnsi="Arial" w:cs="Arial"/>
                <w:sz w:val="20"/>
                <w:szCs w:val="20"/>
              </w:rPr>
            </w:pPr>
            <w:r w:rsidRPr="00427637">
              <w:rPr>
                <w:rFonts w:ascii="Arial" w:hAnsi="Arial" w:cs="Arial"/>
                <w:sz w:val="20"/>
                <w:szCs w:val="20"/>
              </w:rPr>
              <w:t xml:space="preserve">Первый Заместитель Главы Администрации городского округа Электросталь Московской области </w:t>
            </w:r>
            <w:proofErr w:type="spellStart"/>
            <w:r w:rsidRPr="00427637">
              <w:rPr>
                <w:rFonts w:ascii="Arial" w:hAnsi="Arial" w:cs="Arial"/>
                <w:sz w:val="20"/>
                <w:szCs w:val="20"/>
              </w:rPr>
              <w:t>А.В.Федоров</w:t>
            </w:r>
            <w:proofErr w:type="spellEnd"/>
          </w:p>
        </w:tc>
      </w:tr>
      <w:tr w:rsidR="009E4253" w:rsidRPr="00427637" w:rsidTr="006D0902">
        <w:trPr>
          <w:jc w:val="center"/>
        </w:trPr>
        <w:tc>
          <w:tcPr>
            <w:tcW w:w="4133" w:type="dxa"/>
          </w:tcPr>
          <w:p w:rsidR="009E4253" w:rsidRPr="00427637" w:rsidRDefault="009E4253" w:rsidP="008F5781">
            <w:pPr>
              <w:pStyle w:val="ConsPlusNormal"/>
              <w:rPr>
                <w:rFonts w:ascii="Arial" w:hAnsi="Arial" w:cs="Arial"/>
                <w:sz w:val="20"/>
              </w:rPr>
            </w:pPr>
            <w:r w:rsidRPr="00427637">
              <w:rPr>
                <w:rFonts w:ascii="Arial" w:hAnsi="Arial" w:cs="Arial"/>
                <w:sz w:val="20"/>
              </w:rPr>
              <w:t>Муниципальный заказчик муниципальной программы</w:t>
            </w:r>
          </w:p>
        </w:tc>
        <w:tc>
          <w:tcPr>
            <w:tcW w:w="11206" w:type="dxa"/>
            <w:gridSpan w:val="7"/>
          </w:tcPr>
          <w:p w:rsidR="009E4253" w:rsidRPr="00427637" w:rsidRDefault="009E4253" w:rsidP="008F5781">
            <w:pPr>
              <w:pStyle w:val="ConsPlusCell"/>
              <w:rPr>
                <w:rFonts w:ascii="Arial" w:hAnsi="Arial" w:cs="Arial"/>
                <w:sz w:val="20"/>
                <w:szCs w:val="20"/>
              </w:rPr>
            </w:pPr>
            <w:r w:rsidRPr="00427637">
              <w:rPr>
                <w:rFonts w:ascii="Arial" w:hAnsi="Arial" w:cs="Arial"/>
                <w:sz w:val="20"/>
                <w:szCs w:val="20"/>
              </w:rPr>
              <w:t>Экономическое управление Администрации городского округа Электросталь Московской области</w:t>
            </w:r>
          </w:p>
        </w:tc>
      </w:tr>
      <w:tr w:rsidR="009E4253" w:rsidRPr="00427637" w:rsidTr="006D0902">
        <w:trPr>
          <w:jc w:val="center"/>
        </w:trPr>
        <w:tc>
          <w:tcPr>
            <w:tcW w:w="4133" w:type="dxa"/>
          </w:tcPr>
          <w:p w:rsidR="009E4253" w:rsidRPr="00427637" w:rsidRDefault="009E4253" w:rsidP="008F5781">
            <w:pPr>
              <w:pStyle w:val="ConsPlusNormal"/>
              <w:rPr>
                <w:rFonts w:ascii="Arial" w:hAnsi="Arial" w:cs="Arial"/>
                <w:sz w:val="20"/>
              </w:rPr>
            </w:pPr>
            <w:r w:rsidRPr="00427637">
              <w:rPr>
                <w:rFonts w:ascii="Arial" w:hAnsi="Arial" w:cs="Arial"/>
                <w:sz w:val="20"/>
              </w:rPr>
              <w:t>Цель муниципальной программы</w:t>
            </w:r>
          </w:p>
        </w:tc>
        <w:tc>
          <w:tcPr>
            <w:tcW w:w="11206" w:type="dxa"/>
            <w:gridSpan w:val="7"/>
          </w:tcPr>
          <w:p w:rsidR="009E4253" w:rsidRPr="00427637" w:rsidRDefault="009E4253" w:rsidP="008F5781">
            <w:pPr>
              <w:pStyle w:val="ConsPlusCell"/>
              <w:rPr>
                <w:rFonts w:ascii="Arial" w:hAnsi="Arial" w:cs="Arial"/>
                <w:sz w:val="20"/>
                <w:szCs w:val="20"/>
              </w:rPr>
            </w:pPr>
            <w:r w:rsidRPr="00427637">
              <w:rPr>
                <w:rFonts w:ascii="Arial" w:hAnsi="Arial" w:cs="Arial"/>
                <w:sz w:val="20"/>
                <w:szCs w:val="20"/>
              </w:rPr>
              <w:t>Повышение эффективности муниципального управления,</w:t>
            </w:r>
          </w:p>
          <w:p w:rsidR="009E4253" w:rsidRPr="00427637" w:rsidRDefault="009E4253" w:rsidP="008F5781">
            <w:pPr>
              <w:pStyle w:val="ConsPlusNormal"/>
              <w:rPr>
                <w:rFonts w:ascii="Arial" w:hAnsi="Arial" w:cs="Arial"/>
                <w:sz w:val="20"/>
              </w:rPr>
            </w:pPr>
            <w:r w:rsidRPr="00427637">
              <w:rPr>
                <w:rFonts w:ascii="Arial" w:hAnsi="Arial" w:cs="Arial"/>
                <w:sz w:val="20"/>
              </w:rPr>
              <w:t>эффективная реализация структурными подразделениями Администрации городского округа Электросталь Московской области закрепленных полномочий</w:t>
            </w:r>
          </w:p>
        </w:tc>
      </w:tr>
      <w:tr w:rsidR="009E4253" w:rsidRPr="00427637" w:rsidTr="006D0902">
        <w:trPr>
          <w:jc w:val="center"/>
        </w:trPr>
        <w:tc>
          <w:tcPr>
            <w:tcW w:w="4133" w:type="dxa"/>
          </w:tcPr>
          <w:p w:rsidR="009E4253" w:rsidRPr="00427637" w:rsidRDefault="009E4253" w:rsidP="008F5781">
            <w:pPr>
              <w:pStyle w:val="ConsPlusNormal"/>
              <w:rPr>
                <w:rFonts w:ascii="Arial" w:hAnsi="Arial" w:cs="Arial"/>
                <w:sz w:val="20"/>
              </w:rPr>
            </w:pPr>
            <w:r w:rsidRPr="00427637">
              <w:rPr>
                <w:rFonts w:ascii="Arial" w:hAnsi="Arial" w:cs="Arial"/>
                <w:sz w:val="20"/>
              </w:rPr>
              <w:t>Перечень подпрограмм</w:t>
            </w:r>
          </w:p>
        </w:tc>
        <w:tc>
          <w:tcPr>
            <w:tcW w:w="11206" w:type="dxa"/>
            <w:gridSpan w:val="7"/>
          </w:tcPr>
          <w:p w:rsidR="009E4253" w:rsidRPr="00427637" w:rsidRDefault="009E4253" w:rsidP="008F5781">
            <w:pPr>
              <w:pStyle w:val="ConsPlusCell"/>
              <w:rPr>
                <w:rFonts w:ascii="Arial" w:hAnsi="Arial" w:cs="Arial"/>
                <w:sz w:val="20"/>
                <w:szCs w:val="20"/>
              </w:rPr>
            </w:pPr>
            <w:r w:rsidRPr="00427637">
              <w:rPr>
                <w:rFonts w:ascii="Arial" w:hAnsi="Arial" w:cs="Arial"/>
                <w:sz w:val="20"/>
                <w:szCs w:val="20"/>
              </w:rPr>
              <w:t>Подпрограмма 1. Создание условий для устойчивого социально-экономического развития городского округа Электросталь.</w:t>
            </w:r>
          </w:p>
          <w:p w:rsidR="009E4253" w:rsidRPr="00427637" w:rsidRDefault="009E4253" w:rsidP="008F5781">
            <w:pPr>
              <w:pStyle w:val="ConsPlusCell"/>
              <w:rPr>
                <w:rFonts w:ascii="Arial" w:hAnsi="Arial" w:cs="Arial"/>
                <w:sz w:val="20"/>
                <w:szCs w:val="20"/>
              </w:rPr>
            </w:pPr>
            <w:r w:rsidRPr="00427637">
              <w:rPr>
                <w:rFonts w:ascii="Arial" w:hAnsi="Arial" w:cs="Arial"/>
                <w:sz w:val="20"/>
                <w:szCs w:val="20"/>
              </w:rPr>
              <w:t>Подпрограмма 2. Охрана окружающей среды на территории городского округа Электросталь Московской области.</w:t>
            </w:r>
          </w:p>
          <w:p w:rsidR="009E4253" w:rsidRPr="00427637" w:rsidRDefault="009E4253" w:rsidP="008F5781">
            <w:pPr>
              <w:tabs>
                <w:tab w:val="left" w:pos="460"/>
              </w:tabs>
              <w:autoSpaceDE w:val="0"/>
              <w:autoSpaceDN w:val="0"/>
              <w:adjustRightInd w:val="0"/>
              <w:rPr>
                <w:rFonts w:ascii="Arial" w:hAnsi="Arial"/>
                <w:sz w:val="20"/>
                <w:szCs w:val="20"/>
              </w:rPr>
            </w:pPr>
            <w:r w:rsidRPr="00427637">
              <w:rPr>
                <w:rFonts w:ascii="Arial" w:hAnsi="Arial"/>
                <w:sz w:val="20"/>
                <w:szCs w:val="20"/>
              </w:rPr>
              <w:lastRenderedPageBreak/>
              <w:t>Подпрограмма 3. Развитие системы информирования населения о деятельности органов местного самоуправления городского округа Электросталь Московской области.</w:t>
            </w:r>
          </w:p>
          <w:p w:rsidR="009E4253" w:rsidRPr="00427637" w:rsidRDefault="009E4253" w:rsidP="008F5781">
            <w:pPr>
              <w:pStyle w:val="ConsPlusCell"/>
              <w:rPr>
                <w:rFonts w:ascii="Arial" w:hAnsi="Arial" w:cs="Arial"/>
                <w:sz w:val="20"/>
                <w:szCs w:val="20"/>
              </w:rPr>
            </w:pPr>
            <w:r w:rsidRPr="00427637">
              <w:rPr>
                <w:rFonts w:ascii="Arial" w:hAnsi="Arial" w:cs="Arial"/>
                <w:sz w:val="20"/>
                <w:szCs w:val="20"/>
              </w:rPr>
              <w:t>Подпрограмма 4. Развитие архивного дела.</w:t>
            </w:r>
          </w:p>
          <w:p w:rsidR="009E4253" w:rsidRPr="00427637" w:rsidRDefault="009E4253" w:rsidP="008F5781">
            <w:pPr>
              <w:pStyle w:val="ConsPlusCell"/>
              <w:rPr>
                <w:rFonts w:ascii="Arial" w:hAnsi="Arial" w:cs="Arial"/>
                <w:sz w:val="20"/>
                <w:szCs w:val="20"/>
              </w:rPr>
            </w:pPr>
            <w:r w:rsidRPr="00427637">
              <w:rPr>
                <w:rFonts w:ascii="Arial" w:hAnsi="Arial" w:cs="Arial"/>
                <w:sz w:val="20"/>
                <w:szCs w:val="20"/>
              </w:rPr>
              <w:t>Подпрограмма 5.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w:t>
            </w:r>
            <w:r w:rsidRPr="00427637">
              <w:rPr>
                <w:rFonts w:ascii="Arial" w:eastAsia="Calibri" w:hAnsi="Arial" w:cs="Arial"/>
                <w:sz w:val="20"/>
                <w:szCs w:val="20"/>
                <w:lang w:eastAsia="en-US"/>
              </w:rPr>
              <w:t xml:space="preserve"> в городском округе Электросталь Московской области</w:t>
            </w:r>
            <w:r w:rsidRPr="00427637">
              <w:rPr>
                <w:rFonts w:ascii="Arial" w:hAnsi="Arial" w:cs="Arial"/>
                <w:sz w:val="20"/>
                <w:szCs w:val="20"/>
              </w:rPr>
              <w:t>.</w:t>
            </w:r>
          </w:p>
          <w:p w:rsidR="009E4253" w:rsidRPr="00427637" w:rsidRDefault="009E4253" w:rsidP="008F5781">
            <w:pPr>
              <w:tabs>
                <w:tab w:val="left" w:pos="8508"/>
              </w:tabs>
              <w:snapToGrid w:val="0"/>
              <w:rPr>
                <w:rFonts w:ascii="Arial" w:hAnsi="Arial"/>
                <w:sz w:val="20"/>
                <w:szCs w:val="20"/>
              </w:rPr>
            </w:pPr>
            <w:r w:rsidRPr="00427637">
              <w:rPr>
                <w:rFonts w:ascii="Arial" w:hAnsi="Arial"/>
                <w:sz w:val="20"/>
                <w:szCs w:val="20"/>
              </w:rPr>
              <w:t>Подпрограмма 6. Создание условий для оказания медицинской помощи и социальной поддержки населению в городском округе Электросталь Московской области.</w:t>
            </w:r>
          </w:p>
          <w:p w:rsidR="009E4253" w:rsidRDefault="009E4253" w:rsidP="008F5781">
            <w:pPr>
              <w:pStyle w:val="ConsPlusCell"/>
              <w:rPr>
                <w:rFonts w:ascii="Arial" w:hAnsi="Arial" w:cs="Arial"/>
                <w:sz w:val="20"/>
                <w:szCs w:val="20"/>
              </w:rPr>
            </w:pPr>
            <w:r w:rsidRPr="00427637">
              <w:rPr>
                <w:rFonts w:ascii="Arial" w:hAnsi="Arial" w:cs="Arial"/>
                <w:sz w:val="20"/>
                <w:szCs w:val="20"/>
              </w:rPr>
              <w:t>Подпрограмма 7. Обеспечивающая подпрограмма.</w:t>
            </w:r>
          </w:p>
          <w:p w:rsidR="00CE055C" w:rsidRPr="004B5CEF" w:rsidRDefault="00CE055C" w:rsidP="008F5781">
            <w:pPr>
              <w:pStyle w:val="ConsPlusCell"/>
              <w:rPr>
                <w:rFonts w:ascii="Arial" w:hAnsi="Arial" w:cs="Arial"/>
                <w:sz w:val="20"/>
                <w:szCs w:val="20"/>
              </w:rPr>
            </w:pPr>
            <w:r w:rsidRPr="004B5CEF">
              <w:rPr>
                <w:rFonts w:ascii="Arial" w:hAnsi="Arial" w:cs="Arial"/>
                <w:sz w:val="20"/>
                <w:szCs w:val="20"/>
              </w:rPr>
              <w:t>Подпрограмма 8. Развитие сельского хозяйства и расширение рынка сельскохозяйственной продукции городского округа Электросталь Московской области.</w:t>
            </w:r>
          </w:p>
          <w:p w:rsidR="004B5CEF" w:rsidRPr="00427637" w:rsidRDefault="004B5CEF" w:rsidP="008F5781">
            <w:pPr>
              <w:pStyle w:val="ConsPlusCell"/>
              <w:rPr>
                <w:rFonts w:ascii="Arial" w:hAnsi="Arial" w:cs="Arial"/>
                <w:sz w:val="20"/>
                <w:szCs w:val="20"/>
              </w:rPr>
            </w:pPr>
            <w:r w:rsidRPr="004B5CEF">
              <w:rPr>
                <w:rFonts w:ascii="Arial" w:hAnsi="Arial"/>
                <w:sz w:val="20"/>
                <w:szCs w:val="20"/>
              </w:rPr>
              <w:t>Подпрограмма 9. Развитие и поддержка социально ориентированных некоммерческих организаций в городском округе Электросталь Московской области</w:t>
            </w:r>
          </w:p>
        </w:tc>
      </w:tr>
      <w:tr w:rsidR="006D0902" w:rsidRPr="006D0902" w:rsidTr="006D0902">
        <w:trPr>
          <w:jc w:val="center"/>
        </w:trPr>
        <w:tc>
          <w:tcPr>
            <w:tcW w:w="4141" w:type="dxa"/>
            <w:gridSpan w:val="2"/>
            <w:vMerge w:val="restart"/>
          </w:tcPr>
          <w:p w:rsidR="006D0902" w:rsidRPr="006D0902" w:rsidRDefault="006D0902" w:rsidP="006D0902">
            <w:pPr>
              <w:pStyle w:val="ConsPlusNormal"/>
              <w:rPr>
                <w:rFonts w:ascii="Arial" w:hAnsi="Arial" w:cs="Arial"/>
                <w:sz w:val="20"/>
              </w:rPr>
            </w:pPr>
            <w:r w:rsidRPr="006D0902">
              <w:rPr>
                <w:rFonts w:ascii="Arial" w:hAnsi="Arial" w:cs="Arial"/>
                <w:sz w:val="20"/>
              </w:rPr>
              <w:lastRenderedPageBreak/>
              <w:t>Источники финансирования муниципальной программы,</w:t>
            </w:r>
          </w:p>
          <w:p w:rsidR="006D0902" w:rsidRPr="006D0902" w:rsidRDefault="006D0902" w:rsidP="006D0902">
            <w:pPr>
              <w:pStyle w:val="ConsPlusNormal"/>
              <w:rPr>
                <w:rFonts w:ascii="Arial" w:hAnsi="Arial" w:cs="Arial"/>
                <w:sz w:val="20"/>
              </w:rPr>
            </w:pPr>
            <w:r w:rsidRPr="006D0902">
              <w:rPr>
                <w:rFonts w:ascii="Arial" w:hAnsi="Arial" w:cs="Arial"/>
                <w:sz w:val="20"/>
              </w:rPr>
              <w:t>в том числе по годам:</w:t>
            </w:r>
          </w:p>
        </w:tc>
        <w:tc>
          <w:tcPr>
            <w:tcW w:w="11198" w:type="dxa"/>
            <w:gridSpan w:val="6"/>
          </w:tcPr>
          <w:p w:rsidR="006D0902" w:rsidRPr="006D0902" w:rsidRDefault="006D0902" w:rsidP="006D0902">
            <w:pPr>
              <w:pStyle w:val="ConsPlusNormal"/>
              <w:jc w:val="center"/>
              <w:rPr>
                <w:rFonts w:ascii="Arial" w:hAnsi="Arial" w:cs="Arial"/>
                <w:sz w:val="20"/>
              </w:rPr>
            </w:pPr>
            <w:r w:rsidRPr="006D0902">
              <w:rPr>
                <w:rFonts w:ascii="Arial" w:hAnsi="Arial" w:cs="Arial"/>
                <w:sz w:val="20"/>
              </w:rPr>
              <w:t>Расходы (тыс. рублей)</w:t>
            </w:r>
          </w:p>
        </w:tc>
      </w:tr>
      <w:tr w:rsidR="006D0902" w:rsidRPr="006D0902" w:rsidTr="006D0902">
        <w:trPr>
          <w:trHeight w:val="475"/>
          <w:jc w:val="center"/>
        </w:trPr>
        <w:tc>
          <w:tcPr>
            <w:tcW w:w="4141" w:type="dxa"/>
            <w:gridSpan w:val="2"/>
            <w:vMerge/>
          </w:tcPr>
          <w:p w:rsidR="006D0902" w:rsidRPr="006D0902" w:rsidRDefault="006D0902" w:rsidP="006D0902">
            <w:pPr>
              <w:rPr>
                <w:rFonts w:ascii="Arial" w:hAnsi="Arial"/>
                <w:sz w:val="20"/>
                <w:szCs w:val="20"/>
              </w:rPr>
            </w:pPr>
          </w:p>
        </w:tc>
        <w:tc>
          <w:tcPr>
            <w:tcW w:w="1701" w:type="dxa"/>
          </w:tcPr>
          <w:p w:rsidR="006D0902" w:rsidRPr="006D0902" w:rsidRDefault="006D0902" w:rsidP="006D0902">
            <w:pPr>
              <w:pStyle w:val="ConsPlusNormal"/>
              <w:jc w:val="center"/>
              <w:rPr>
                <w:rFonts w:ascii="Arial" w:hAnsi="Arial" w:cs="Arial"/>
                <w:sz w:val="20"/>
              </w:rPr>
            </w:pPr>
            <w:r w:rsidRPr="006D0902">
              <w:rPr>
                <w:rFonts w:ascii="Arial" w:hAnsi="Arial" w:cs="Arial"/>
                <w:sz w:val="20"/>
              </w:rPr>
              <w:t>Всего</w:t>
            </w:r>
          </w:p>
        </w:tc>
        <w:tc>
          <w:tcPr>
            <w:tcW w:w="1842" w:type="dxa"/>
          </w:tcPr>
          <w:p w:rsidR="006D0902" w:rsidRPr="006D0902" w:rsidRDefault="006D0902" w:rsidP="006D0902">
            <w:pPr>
              <w:pStyle w:val="ConsPlusNormal"/>
              <w:jc w:val="center"/>
              <w:rPr>
                <w:rFonts w:ascii="Arial" w:hAnsi="Arial" w:cs="Arial"/>
                <w:sz w:val="20"/>
              </w:rPr>
            </w:pPr>
            <w:r w:rsidRPr="006D0902">
              <w:rPr>
                <w:rFonts w:ascii="Arial" w:hAnsi="Arial" w:cs="Arial"/>
                <w:sz w:val="20"/>
              </w:rPr>
              <w:t>2017 год</w:t>
            </w:r>
          </w:p>
        </w:tc>
        <w:tc>
          <w:tcPr>
            <w:tcW w:w="1985" w:type="dxa"/>
          </w:tcPr>
          <w:p w:rsidR="006D0902" w:rsidRPr="006D0902" w:rsidRDefault="006D0902" w:rsidP="006D0902">
            <w:pPr>
              <w:pStyle w:val="ConsPlusNormal"/>
              <w:jc w:val="center"/>
              <w:rPr>
                <w:rFonts w:ascii="Arial" w:hAnsi="Arial" w:cs="Arial"/>
                <w:sz w:val="20"/>
              </w:rPr>
            </w:pPr>
            <w:r w:rsidRPr="006D0902">
              <w:rPr>
                <w:rFonts w:ascii="Arial" w:hAnsi="Arial" w:cs="Arial"/>
                <w:sz w:val="20"/>
              </w:rPr>
              <w:t>2018 год</w:t>
            </w:r>
          </w:p>
        </w:tc>
        <w:tc>
          <w:tcPr>
            <w:tcW w:w="1843" w:type="dxa"/>
          </w:tcPr>
          <w:p w:rsidR="006D0902" w:rsidRPr="006D0902" w:rsidRDefault="006D0902" w:rsidP="006D0902">
            <w:pPr>
              <w:pStyle w:val="ConsPlusNormal"/>
              <w:jc w:val="center"/>
              <w:rPr>
                <w:rFonts w:ascii="Arial" w:hAnsi="Arial" w:cs="Arial"/>
                <w:sz w:val="20"/>
              </w:rPr>
            </w:pPr>
            <w:r w:rsidRPr="006D0902">
              <w:rPr>
                <w:rFonts w:ascii="Arial" w:hAnsi="Arial" w:cs="Arial"/>
                <w:sz w:val="20"/>
              </w:rPr>
              <w:t>2019 год</w:t>
            </w:r>
          </w:p>
        </w:tc>
        <w:tc>
          <w:tcPr>
            <w:tcW w:w="1984" w:type="dxa"/>
          </w:tcPr>
          <w:p w:rsidR="006D0902" w:rsidRPr="006D0902" w:rsidRDefault="006D0902" w:rsidP="006D0902">
            <w:pPr>
              <w:pStyle w:val="ConsPlusNormal"/>
              <w:jc w:val="center"/>
              <w:rPr>
                <w:rFonts w:ascii="Arial" w:hAnsi="Arial" w:cs="Arial"/>
                <w:sz w:val="20"/>
              </w:rPr>
            </w:pPr>
            <w:r w:rsidRPr="006D0902">
              <w:rPr>
                <w:rFonts w:ascii="Arial" w:hAnsi="Arial" w:cs="Arial"/>
                <w:sz w:val="20"/>
              </w:rPr>
              <w:t>2020 год</w:t>
            </w:r>
          </w:p>
        </w:tc>
        <w:tc>
          <w:tcPr>
            <w:tcW w:w="1843" w:type="dxa"/>
          </w:tcPr>
          <w:p w:rsidR="006D0902" w:rsidRPr="006D0902" w:rsidRDefault="006D0902" w:rsidP="006D0902">
            <w:pPr>
              <w:pStyle w:val="ConsPlusNormal"/>
              <w:jc w:val="center"/>
              <w:rPr>
                <w:rFonts w:ascii="Arial" w:hAnsi="Arial" w:cs="Arial"/>
                <w:sz w:val="20"/>
              </w:rPr>
            </w:pPr>
            <w:r w:rsidRPr="006D0902">
              <w:rPr>
                <w:rFonts w:ascii="Arial" w:hAnsi="Arial" w:cs="Arial"/>
                <w:sz w:val="20"/>
              </w:rPr>
              <w:t>2021 год</w:t>
            </w:r>
          </w:p>
        </w:tc>
      </w:tr>
      <w:tr w:rsidR="003105DF" w:rsidRPr="006D0902" w:rsidTr="004B5CEF">
        <w:trPr>
          <w:jc w:val="center"/>
        </w:trPr>
        <w:tc>
          <w:tcPr>
            <w:tcW w:w="4141" w:type="dxa"/>
            <w:gridSpan w:val="2"/>
          </w:tcPr>
          <w:p w:rsidR="003105DF" w:rsidRPr="006D0902" w:rsidRDefault="003105DF" w:rsidP="003105DF">
            <w:pPr>
              <w:rPr>
                <w:rFonts w:ascii="Arial" w:hAnsi="Arial"/>
                <w:sz w:val="20"/>
                <w:szCs w:val="20"/>
              </w:rPr>
            </w:pPr>
            <w:r w:rsidRPr="006D0902">
              <w:rPr>
                <w:rFonts w:ascii="Arial" w:hAnsi="Arial"/>
                <w:sz w:val="20"/>
                <w:szCs w:val="20"/>
              </w:rPr>
              <w:t>Средства бюджета городского округа Электросталь Московской области</w:t>
            </w:r>
          </w:p>
        </w:tc>
        <w:tc>
          <w:tcPr>
            <w:tcW w:w="1701" w:type="dxa"/>
          </w:tcPr>
          <w:p w:rsidR="003105DF" w:rsidRPr="00E3403B" w:rsidRDefault="003105DF" w:rsidP="003105DF">
            <w:r w:rsidRPr="00E3403B">
              <w:t>2 021 852,1</w:t>
            </w:r>
          </w:p>
        </w:tc>
        <w:tc>
          <w:tcPr>
            <w:tcW w:w="1842" w:type="dxa"/>
          </w:tcPr>
          <w:p w:rsidR="003105DF" w:rsidRPr="00E3403B" w:rsidRDefault="003105DF" w:rsidP="003105DF">
            <w:r w:rsidRPr="00E3403B">
              <w:t>278 862,1</w:t>
            </w:r>
          </w:p>
        </w:tc>
        <w:tc>
          <w:tcPr>
            <w:tcW w:w="1985" w:type="dxa"/>
          </w:tcPr>
          <w:p w:rsidR="003105DF" w:rsidRPr="00E3403B" w:rsidRDefault="003105DF" w:rsidP="003105DF">
            <w:r w:rsidRPr="00E3403B">
              <w:t>388 413,3</w:t>
            </w:r>
          </w:p>
        </w:tc>
        <w:tc>
          <w:tcPr>
            <w:tcW w:w="1843" w:type="dxa"/>
          </w:tcPr>
          <w:p w:rsidR="003105DF" w:rsidRPr="00E3403B" w:rsidRDefault="003105DF" w:rsidP="003105DF">
            <w:r w:rsidRPr="00E3403B">
              <w:t>440 648,9</w:t>
            </w:r>
          </w:p>
        </w:tc>
        <w:tc>
          <w:tcPr>
            <w:tcW w:w="1984" w:type="dxa"/>
          </w:tcPr>
          <w:p w:rsidR="003105DF" w:rsidRPr="00E3403B" w:rsidRDefault="003105DF" w:rsidP="003105DF">
            <w:r w:rsidRPr="00E3403B">
              <w:t>453 607,5</w:t>
            </w:r>
          </w:p>
        </w:tc>
        <w:tc>
          <w:tcPr>
            <w:tcW w:w="1843" w:type="dxa"/>
          </w:tcPr>
          <w:p w:rsidR="003105DF" w:rsidRPr="00E3403B" w:rsidRDefault="003105DF" w:rsidP="003105DF">
            <w:r w:rsidRPr="00E3403B">
              <w:t>460 320,3</w:t>
            </w:r>
          </w:p>
        </w:tc>
      </w:tr>
      <w:tr w:rsidR="003105DF" w:rsidRPr="006D0902" w:rsidTr="004B5CEF">
        <w:trPr>
          <w:jc w:val="center"/>
        </w:trPr>
        <w:tc>
          <w:tcPr>
            <w:tcW w:w="4141" w:type="dxa"/>
            <w:gridSpan w:val="2"/>
          </w:tcPr>
          <w:p w:rsidR="003105DF" w:rsidRPr="006D0902" w:rsidRDefault="003105DF" w:rsidP="003105DF">
            <w:pPr>
              <w:pStyle w:val="ConsPlusNormal"/>
              <w:rPr>
                <w:rFonts w:ascii="Arial" w:hAnsi="Arial" w:cs="Arial"/>
                <w:sz w:val="20"/>
              </w:rPr>
            </w:pPr>
            <w:r w:rsidRPr="006D0902">
              <w:rPr>
                <w:rFonts w:ascii="Arial" w:hAnsi="Arial" w:cs="Arial"/>
                <w:sz w:val="20"/>
              </w:rPr>
              <w:t>Средства бюджета Московской области</w:t>
            </w:r>
          </w:p>
        </w:tc>
        <w:tc>
          <w:tcPr>
            <w:tcW w:w="1701" w:type="dxa"/>
          </w:tcPr>
          <w:p w:rsidR="003105DF" w:rsidRPr="00E3403B" w:rsidRDefault="003105DF" w:rsidP="003105DF">
            <w:r w:rsidRPr="00E3403B">
              <w:t>541 315,5</w:t>
            </w:r>
          </w:p>
        </w:tc>
        <w:tc>
          <w:tcPr>
            <w:tcW w:w="1842" w:type="dxa"/>
          </w:tcPr>
          <w:p w:rsidR="003105DF" w:rsidRPr="00E3403B" w:rsidRDefault="003105DF" w:rsidP="003105DF">
            <w:r w:rsidRPr="00E3403B">
              <w:t>257 143,2</w:t>
            </w:r>
          </w:p>
        </w:tc>
        <w:tc>
          <w:tcPr>
            <w:tcW w:w="1985" w:type="dxa"/>
          </w:tcPr>
          <w:p w:rsidR="003105DF" w:rsidRPr="00E3403B" w:rsidRDefault="003105DF" w:rsidP="003105DF">
            <w:r w:rsidRPr="00E3403B">
              <w:t>257 000,8</w:t>
            </w:r>
          </w:p>
        </w:tc>
        <w:tc>
          <w:tcPr>
            <w:tcW w:w="1843" w:type="dxa"/>
          </w:tcPr>
          <w:p w:rsidR="003105DF" w:rsidRPr="00E3403B" w:rsidRDefault="003105DF" w:rsidP="003105DF">
            <w:r w:rsidRPr="00E3403B">
              <w:t>18 786,1</w:t>
            </w:r>
          </w:p>
        </w:tc>
        <w:tc>
          <w:tcPr>
            <w:tcW w:w="1984" w:type="dxa"/>
          </w:tcPr>
          <w:p w:rsidR="003105DF" w:rsidRPr="00E3403B" w:rsidRDefault="003105DF" w:rsidP="003105DF">
            <w:r w:rsidRPr="00E3403B">
              <w:t>6 610,6</w:t>
            </w:r>
          </w:p>
        </w:tc>
        <w:tc>
          <w:tcPr>
            <w:tcW w:w="1843" w:type="dxa"/>
          </w:tcPr>
          <w:p w:rsidR="003105DF" w:rsidRPr="00E3403B" w:rsidRDefault="003105DF" w:rsidP="003105DF">
            <w:r w:rsidRPr="00E3403B">
              <w:t>1 774,8</w:t>
            </w:r>
          </w:p>
        </w:tc>
      </w:tr>
      <w:tr w:rsidR="003105DF" w:rsidRPr="006D0902" w:rsidTr="004B5CEF">
        <w:trPr>
          <w:jc w:val="center"/>
        </w:trPr>
        <w:tc>
          <w:tcPr>
            <w:tcW w:w="4141" w:type="dxa"/>
            <w:gridSpan w:val="2"/>
          </w:tcPr>
          <w:p w:rsidR="003105DF" w:rsidRPr="006D0902" w:rsidRDefault="003105DF" w:rsidP="003105DF">
            <w:pPr>
              <w:pStyle w:val="ConsPlusNormal"/>
              <w:rPr>
                <w:rFonts w:ascii="Arial" w:hAnsi="Arial" w:cs="Arial"/>
                <w:sz w:val="20"/>
              </w:rPr>
            </w:pPr>
            <w:r w:rsidRPr="006D0902">
              <w:rPr>
                <w:rFonts w:ascii="Arial" w:hAnsi="Arial" w:cs="Arial"/>
                <w:sz w:val="20"/>
              </w:rPr>
              <w:t>Средства федерального бюджета</w:t>
            </w:r>
          </w:p>
        </w:tc>
        <w:tc>
          <w:tcPr>
            <w:tcW w:w="1701" w:type="dxa"/>
          </w:tcPr>
          <w:p w:rsidR="003105DF" w:rsidRPr="00E3403B" w:rsidRDefault="003105DF" w:rsidP="003105DF">
            <w:r w:rsidRPr="00E3403B">
              <w:t>403 770,3</w:t>
            </w:r>
          </w:p>
        </w:tc>
        <w:tc>
          <w:tcPr>
            <w:tcW w:w="1842" w:type="dxa"/>
          </w:tcPr>
          <w:p w:rsidR="003105DF" w:rsidRPr="00E3403B" w:rsidRDefault="003105DF" w:rsidP="003105DF">
            <w:r w:rsidRPr="00E3403B">
              <w:t>228 390,6</w:t>
            </w:r>
          </w:p>
        </w:tc>
        <w:tc>
          <w:tcPr>
            <w:tcW w:w="1985" w:type="dxa"/>
          </w:tcPr>
          <w:p w:rsidR="003105DF" w:rsidRPr="00E3403B" w:rsidRDefault="003105DF" w:rsidP="003105DF">
            <w:r w:rsidRPr="00E3403B">
              <w:t>138 184,32</w:t>
            </w:r>
          </w:p>
        </w:tc>
        <w:tc>
          <w:tcPr>
            <w:tcW w:w="1843" w:type="dxa"/>
          </w:tcPr>
          <w:p w:rsidR="003105DF" w:rsidRPr="00E3403B" w:rsidRDefault="003105DF" w:rsidP="003105DF">
            <w:r w:rsidRPr="00E3403B">
              <w:t>16 353,4</w:t>
            </w:r>
          </w:p>
        </w:tc>
        <w:tc>
          <w:tcPr>
            <w:tcW w:w="1984" w:type="dxa"/>
          </w:tcPr>
          <w:p w:rsidR="003105DF" w:rsidRPr="00E3403B" w:rsidRDefault="003105DF" w:rsidP="003105DF">
            <w:r w:rsidRPr="00E3403B">
              <w:t>10 237,0</w:t>
            </w:r>
          </w:p>
        </w:tc>
        <w:tc>
          <w:tcPr>
            <w:tcW w:w="1843" w:type="dxa"/>
          </w:tcPr>
          <w:p w:rsidR="003105DF" w:rsidRPr="00E3403B" w:rsidRDefault="003105DF" w:rsidP="003105DF">
            <w:r w:rsidRPr="00E3403B">
              <w:t>10 605,0</w:t>
            </w:r>
          </w:p>
        </w:tc>
      </w:tr>
      <w:tr w:rsidR="003105DF" w:rsidRPr="006D0902" w:rsidTr="004B5CEF">
        <w:trPr>
          <w:jc w:val="center"/>
        </w:trPr>
        <w:tc>
          <w:tcPr>
            <w:tcW w:w="4141" w:type="dxa"/>
            <w:gridSpan w:val="2"/>
          </w:tcPr>
          <w:p w:rsidR="003105DF" w:rsidRPr="006D0902" w:rsidRDefault="003105DF" w:rsidP="003105DF">
            <w:pPr>
              <w:pStyle w:val="ConsPlusNormal"/>
              <w:rPr>
                <w:rFonts w:ascii="Arial" w:hAnsi="Arial" w:cs="Arial"/>
                <w:sz w:val="20"/>
              </w:rPr>
            </w:pPr>
            <w:r w:rsidRPr="006D0902">
              <w:rPr>
                <w:rFonts w:ascii="Arial" w:hAnsi="Arial" w:cs="Arial"/>
                <w:sz w:val="20"/>
              </w:rPr>
              <w:t>Внебюджетные источники</w:t>
            </w:r>
          </w:p>
        </w:tc>
        <w:tc>
          <w:tcPr>
            <w:tcW w:w="1701" w:type="dxa"/>
          </w:tcPr>
          <w:p w:rsidR="003105DF" w:rsidRPr="00E3403B" w:rsidRDefault="003105DF" w:rsidP="003105DF">
            <w:r w:rsidRPr="00E3403B">
              <w:t>11 271 404,0</w:t>
            </w:r>
          </w:p>
        </w:tc>
        <w:tc>
          <w:tcPr>
            <w:tcW w:w="1842" w:type="dxa"/>
          </w:tcPr>
          <w:p w:rsidR="003105DF" w:rsidRPr="00E3403B" w:rsidRDefault="003105DF" w:rsidP="003105DF">
            <w:r w:rsidRPr="00E3403B">
              <w:t>38 236,0</w:t>
            </w:r>
          </w:p>
        </w:tc>
        <w:tc>
          <w:tcPr>
            <w:tcW w:w="1985" w:type="dxa"/>
          </w:tcPr>
          <w:p w:rsidR="003105DF" w:rsidRPr="00E3403B" w:rsidRDefault="003105DF" w:rsidP="003105DF">
            <w:r w:rsidRPr="00E3403B">
              <w:t>1 873 090,0</w:t>
            </w:r>
          </w:p>
        </w:tc>
        <w:tc>
          <w:tcPr>
            <w:tcW w:w="1843" w:type="dxa"/>
          </w:tcPr>
          <w:p w:rsidR="003105DF" w:rsidRPr="00E3403B" w:rsidRDefault="003105DF" w:rsidP="003105DF">
            <w:r w:rsidRPr="00E3403B">
              <w:t>3 830 610,0</w:t>
            </w:r>
          </w:p>
        </w:tc>
        <w:tc>
          <w:tcPr>
            <w:tcW w:w="1984" w:type="dxa"/>
          </w:tcPr>
          <w:p w:rsidR="003105DF" w:rsidRPr="00E3403B" w:rsidRDefault="003105DF" w:rsidP="003105DF">
            <w:r w:rsidRPr="00E3403B">
              <w:t>3 516 032,0</w:t>
            </w:r>
          </w:p>
        </w:tc>
        <w:tc>
          <w:tcPr>
            <w:tcW w:w="1843" w:type="dxa"/>
          </w:tcPr>
          <w:p w:rsidR="003105DF" w:rsidRPr="00E3403B" w:rsidRDefault="003105DF" w:rsidP="003105DF">
            <w:r w:rsidRPr="00E3403B">
              <w:t>2 013 436,0</w:t>
            </w:r>
          </w:p>
        </w:tc>
      </w:tr>
      <w:tr w:rsidR="003105DF" w:rsidRPr="006D0902" w:rsidTr="004B5CEF">
        <w:trPr>
          <w:jc w:val="center"/>
        </w:trPr>
        <w:tc>
          <w:tcPr>
            <w:tcW w:w="4141" w:type="dxa"/>
            <w:gridSpan w:val="2"/>
          </w:tcPr>
          <w:p w:rsidR="003105DF" w:rsidRPr="006D0902" w:rsidRDefault="003105DF" w:rsidP="003105DF">
            <w:pPr>
              <w:pStyle w:val="ConsPlusNormal"/>
              <w:rPr>
                <w:rFonts w:ascii="Arial" w:hAnsi="Arial" w:cs="Arial"/>
                <w:sz w:val="20"/>
              </w:rPr>
            </w:pPr>
            <w:r w:rsidRPr="006D0902">
              <w:rPr>
                <w:rFonts w:ascii="Arial" w:hAnsi="Arial" w:cs="Arial"/>
                <w:sz w:val="20"/>
              </w:rPr>
              <w:t>Всего, в том числе по годам:</w:t>
            </w:r>
          </w:p>
        </w:tc>
        <w:tc>
          <w:tcPr>
            <w:tcW w:w="1701" w:type="dxa"/>
          </w:tcPr>
          <w:p w:rsidR="003105DF" w:rsidRPr="00E3403B" w:rsidRDefault="003105DF" w:rsidP="003105DF">
            <w:r w:rsidRPr="00E3403B">
              <w:t>14 238 341,9</w:t>
            </w:r>
          </w:p>
        </w:tc>
        <w:tc>
          <w:tcPr>
            <w:tcW w:w="1842" w:type="dxa"/>
          </w:tcPr>
          <w:p w:rsidR="003105DF" w:rsidRPr="00E3403B" w:rsidRDefault="003105DF" w:rsidP="003105DF">
            <w:r w:rsidRPr="00E3403B">
              <w:t>802 631,9</w:t>
            </w:r>
          </w:p>
        </w:tc>
        <w:tc>
          <w:tcPr>
            <w:tcW w:w="1985" w:type="dxa"/>
          </w:tcPr>
          <w:p w:rsidR="003105DF" w:rsidRPr="00E3403B" w:rsidRDefault="003105DF" w:rsidP="003105DF">
            <w:r w:rsidRPr="00E3403B">
              <w:t>2 656 688,4</w:t>
            </w:r>
          </w:p>
        </w:tc>
        <w:tc>
          <w:tcPr>
            <w:tcW w:w="1843" w:type="dxa"/>
          </w:tcPr>
          <w:p w:rsidR="003105DF" w:rsidRPr="00E3403B" w:rsidRDefault="003105DF" w:rsidP="003105DF">
            <w:r w:rsidRPr="00E3403B">
              <w:t>4 306 398,44</w:t>
            </w:r>
          </w:p>
        </w:tc>
        <w:tc>
          <w:tcPr>
            <w:tcW w:w="1984" w:type="dxa"/>
          </w:tcPr>
          <w:p w:rsidR="003105DF" w:rsidRPr="00E3403B" w:rsidRDefault="003105DF" w:rsidP="003105DF">
            <w:r w:rsidRPr="00E3403B">
              <w:t>3 986 487,1</w:t>
            </w:r>
          </w:p>
        </w:tc>
        <w:tc>
          <w:tcPr>
            <w:tcW w:w="1843" w:type="dxa"/>
          </w:tcPr>
          <w:p w:rsidR="003105DF" w:rsidRDefault="003105DF" w:rsidP="003105DF">
            <w:r w:rsidRPr="00E3403B">
              <w:t>2 486 136,1</w:t>
            </w:r>
          </w:p>
        </w:tc>
      </w:tr>
    </w:tbl>
    <w:p w:rsidR="00EF5F4C" w:rsidRDefault="00EF5F4C" w:rsidP="00ED7F8B">
      <w:pPr>
        <w:jc w:val="center"/>
        <w:rPr>
          <w:rFonts w:ascii="Arial" w:hAnsi="Arial"/>
        </w:rPr>
      </w:pPr>
    </w:p>
    <w:p w:rsidR="009E4253" w:rsidRPr="000D339C" w:rsidRDefault="009E4253" w:rsidP="00ED7F8B">
      <w:pPr>
        <w:jc w:val="center"/>
        <w:rPr>
          <w:rFonts w:ascii="Arial" w:hAnsi="Arial"/>
        </w:rPr>
      </w:pPr>
      <w:r w:rsidRPr="000D339C">
        <w:rPr>
          <w:rFonts w:ascii="Arial" w:hAnsi="Arial"/>
        </w:rPr>
        <w:t>1. Общая характеристика сферы реализации Муниципальной программы</w:t>
      </w:r>
    </w:p>
    <w:p w:rsidR="009E4253" w:rsidRPr="000D339C" w:rsidRDefault="003105DF" w:rsidP="00ED7F8B">
      <w:pPr>
        <w:jc w:val="center"/>
        <w:rPr>
          <w:rFonts w:ascii="Arial" w:hAnsi="Arial"/>
        </w:rPr>
      </w:pPr>
      <w:r>
        <w:rPr>
          <w:rFonts w:ascii="Arial" w:hAnsi="Arial"/>
        </w:rPr>
        <w:t>(</w:t>
      </w:r>
      <w:r w:rsidR="00ED7F8B" w:rsidRPr="000D339C">
        <w:rPr>
          <w:rFonts w:ascii="Arial" w:hAnsi="Arial"/>
        </w:rPr>
        <w:t>в редакции постановления от 06.12.2017 №889/12</w:t>
      </w:r>
      <w:r w:rsidR="00770F59">
        <w:rPr>
          <w:rFonts w:ascii="Arial" w:hAnsi="Arial"/>
        </w:rPr>
        <w:t xml:space="preserve">, </w:t>
      </w:r>
      <w:r w:rsidR="00770F59" w:rsidRPr="006D0902">
        <w:rPr>
          <w:rFonts w:ascii="Arial" w:hAnsi="Arial"/>
        </w:rPr>
        <w:t>от 28.02.2018 №152</w:t>
      </w:r>
      <w:r w:rsidR="00770F59" w:rsidRPr="004B5CEF">
        <w:rPr>
          <w:rFonts w:ascii="Arial" w:hAnsi="Arial"/>
        </w:rPr>
        <w:t>/</w:t>
      </w:r>
      <w:r w:rsidR="00770F59" w:rsidRPr="006D0902">
        <w:rPr>
          <w:rFonts w:ascii="Arial" w:hAnsi="Arial"/>
        </w:rPr>
        <w:t>2, от 23.04.2018 № 329/4, от 07.08.2018 № 731/8</w:t>
      </w:r>
      <w:r w:rsidR="00770F59">
        <w:rPr>
          <w:rFonts w:ascii="Arial" w:hAnsi="Arial"/>
        </w:rPr>
        <w:t>, от 14.09.2018 № 844/9, от 17.12.2018 № 1161/12, от 26.02.2019 № 98/2, от 22.03.2019 № 175/3, от 22.05.2019 № 344/5</w:t>
      </w:r>
      <w:r w:rsidR="00ED7F8B" w:rsidRPr="000D339C">
        <w:rPr>
          <w:rFonts w:ascii="Arial" w:hAnsi="Arial"/>
        </w:rPr>
        <w:t>)</w:t>
      </w:r>
    </w:p>
    <w:p w:rsidR="00ED7F8B" w:rsidRPr="000D339C" w:rsidRDefault="00ED7F8B" w:rsidP="009E4253">
      <w:pPr>
        <w:jc w:val="center"/>
        <w:rPr>
          <w:rFonts w:ascii="Arial" w:hAnsi="Arial"/>
        </w:rPr>
      </w:pPr>
    </w:p>
    <w:p w:rsidR="009E4253" w:rsidRPr="009D1B3D" w:rsidRDefault="009E4253" w:rsidP="009E4253">
      <w:pPr>
        <w:pStyle w:val="a8"/>
        <w:spacing w:before="0" w:beforeAutospacing="0" w:after="0" w:afterAutospacing="0"/>
        <w:ind w:firstLine="709"/>
        <w:jc w:val="both"/>
        <w:rPr>
          <w:rFonts w:ascii="Arial" w:hAnsi="Arial" w:cs="Arial"/>
        </w:rPr>
      </w:pPr>
      <w:r w:rsidRPr="000D339C">
        <w:rPr>
          <w:rFonts w:ascii="Arial" w:hAnsi="Arial" w:cs="Arial"/>
        </w:rPr>
        <w:t xml:space="preserve">Местное самоуправление – форма осуществления власти. В соответствии со </w:t>
      </w:r>
      <w:hyperlink r:id="rId8" w:history="1">
        <w:r w:rsidRPr="000D339C">
          <w:rPr>
            <w:rStyle w:val="a6"/>
            <w:rFonts w:ascii="Arial" w:hAnsi="Arial" w:cs="Arial"/>
            <w:color w:val="auto"/>
            <w:u w:val="none"/>
          </w:rPr>
          <w:t>статьей 12 Конституции Российской Федерации</w:t>
        </w:r>
      </w:hyperlink>
      <w:r w:rsidRPr="009D1B3D">
        <w:rPr>
          <w:rFonts w:ascii="Arial" w:hAnsi="Arial" w:cs="Arial"/>
        </w:rPr>
        <w:t xml:space="preserve"> местное самоуправление в пределах своих полномочий самостоятельно, органы местного самоуправления не входят в систему органов государственной власти. </w:t>
      </w:r>
    </w:p>
    <w:p w:rsidR="009E4253" w:rsidRPr="009D1B3D" w:rsidRDefault="009E4253" w:rsidP="009E4253">
      <w:pPr>
        <w:pStyle w:val="a8"/>
        <w:spacing w:before="0" w:beforeAutospacing="0" w:after="0" w:afterAutospacing="0"/>
        <w:ind w:firstLine="709"/>
        <w:jc w:val="both"/>
        <w:rPr>
          <w:rFonts w:ascii="Arial" w:hAnsi="Arial" w:cs="Arial"/>
        </w:rPr>
      </w:pPr>
      <w:r w:rsidRPr="009D1B3D">
        <w:rPr>
          <w:rFonts w:ascii="Arial" w:hAnsi="Arial" w:cs="Arial"/>
        </w:rPr>
        <w:lastRenderedPageBreak/>
        <w:t>Между органами государственной власти и органами местного самоуправления нет отношений административного подчинения. Органы государственной власти обладают лишь полномочиями по содействию развитию местного самоуправления и вправе осуществлять его нормативное правовое регулирование.</w:t>
      </w:r>
    </w:p>
    <w:p w:rsidR="009E4253" w:rsidRPr="009D1B3D" w:rsidRDefault="009E4253" w:rsidP="009E4253">
      <w:pPr>
        <w:widowControl w:val="0"/>
        <w:autoSpaceDE w:val="0"/>
        <w:autoSpaceDN w:val="0"/>
        <w:adjustRightInd w:val="0"/>
        <w:ind w:firstLine="708"/>
        <w:jc w:val="both"/>
        <w:rPr>
          <w:rFonts w:ascii="Arial" w:hAnsi="Arial"/>
        </w:rPr>
      </w:pPr>
      <w:r w:rsidRPr="009D1B3D">
        <w:rPr>
          <w:rFonts w:ascii="Arial" w:hAnsi="Arial"/>
        </w:rPr>
        <w:t>Эффективность власти – одна из наиболее важных интегральных характеристик власти, показывающая степень выполнения ею своих задач и функций. Эффективность власти в стране определяется тем, насколько эффективна власть на первичном, низовом уровне – в муниципальном образовании. Население судит о работе всей государственной машины по тому, как работает муниципальная власть. Местное самоуправление в силу своей социальной природы и объективных закономерностей децентрализации управления призвано решать сложнейшие проблемы. Перечень этих проблем – вопросов местного значения – раскрыт в статьях Федерального закона от 06.10.2003 года № 131-ФЗ «Об общих принципах организации местного самоуправления в Российской Федерации».</w:t>
      </w:r>
    </w:p>
    <w:p w:rsidR="009E4253" w:rsidRPr="009D1B3D" w:rsidRDefault="009E4253" w:rsidP="009E4253">
      <w:pPr>
        <w:tabs>
          <w:tab w:val="left" w:pos="0"/>
        </w:tabs>
        <w:jc w:val="both"/>
        <w:rPr>
          <w:rFonts w:ascii="Arial" w:hAnsi="Arial"/>
        </w:rPr>
      </w:pPr>
      <w:r w:rsidRPr="009D1B3D">
        <w:rPr>
          <w:rFonts w:ascii="Arial" w:hAnsi="Arial"/>
        </w:rPr>
        <w:tab/>
        <w:t xml:space="preserve">В соответствии со статьей 21 Устава городского округа Электросталь Московской области структуру органов местного самоуправления городского округа составляют: </w:t>
      </w:r>
    </w:p>
    <w:p w:rsidR="009E4253" w:rsidRPr="009D1B3D" w:rsidRDefault="009E4253" w:rsidP="009E4253">
      <w:pPr>
        <w:tabs>
          <w:tab w:val="left" w:pos="0"/>
        </w:tabs>
        <w:jc w:val="both"/>
        <w:rPr>
          <w:rFonts w:ascii="Arial" w:hAnsi="Arial"/>
        </w:rPr>
      </w:pPr>
      <w:r w:rsidRPr="009D1B3D">
        <w:rPr>
          <w:rFonts w:ascii="Arial" w:hAnsi="Arial"/>
        </w:rPr>
        <w:tab/>
        <w:t xml:space="preserve">Глава городского округа, </w:t>
      </w:r>
    </w:p>
    <w:p w:rsidR="009E4253" w:rsidRPr="009D1B3D" w:rsidRDefault="009E4253" w:rsidP="009E4253">
      <w:pPr>
        <w:tabs>
          <w:tab w:val="left" w:pos="0"/>
        </w:tabs>
        <w:jc w:val="both"/>
        <w:rPr>
          <w:rFonts w:ascii="Arial" w:hAnsi="Arial"/>
        </w:rPr>
      </w:pPr>
      <w:r w:rsidRPr="009D1B3D">
        <w:rPr>
          <w:rFonts w:ascii="Arial" w:hAnsi="Arial"/>
        </w:rPr>
        <w:tab/>
        <w:t xml:space="preserve">представительный орган местного самоуправления городского округа – Совет депутатов городского округа, </w:t>
      </w:r>
    </w:p>
    <w:p w:rsidR="009E4253" w:rsidRPr="009D1B3D" w:rsidRDefault="009E4253" w:rsidP="009E4253">
      <w:pPr>
        <w:tabs>
          <w:tab w:val="left" w:pos="0"/>
        </w:tabs>
        <w:jc w:val="both"/>
        <w:rPr>
          <w:rFonts w:ascii="Arial" w:hAnsi="Arial"/>
        </w:rPr>
      </w:pPr>
      <w:r w:rsidRPr="009D1B3D">
        <w:rPr>
          <w:rFonts w:ascii="Arial" w:hAnsi="Arial"/>
        </w:rPr>
        <w:tab/>
        <w:t xml:space="preserve">исполнительно-распорядительный орган местного самоуправления городского округа – Администрация городского округа, </w:t>
      </w:r>
    </w:p>
    <w:p w:rsidR="009E4253" w:rsidRPr="009D1B3D" w:rsidRDefault="009E4253" w:rsidP="009E4253">
      <w:pPr>
        <w:tabs>
          <w:tab w:val="left" w:pos="0"/>
        </w:tabs>
        <w:jc w:val="both"/>
        <w:rPr>
          <w:rFonts w:ascii="Arial" w:hAnsi="Arial"/>
        </w:rPr>
      </w:pPr>
      <w:r w:rsidRPr="009D1B3D">
        <w:rPr>
          <w:rFonts w:ascii="Arial" w:hAnsi="Arial"/>
        </w:rPr>
        <w:tab/>
        <w:t>контрольно-счетный орган городского округа – Контрольно-счетная палата городского округа.</w:t>
      </w:r>
    </w:p>
    <w:p w:rsidR="009E4253" w:rsidRPr="009D1B3D" w:rsidRDefault="009E4253" w:rsidP="009E4253">
      <w:pPr>
        <w:tabs>
          <w:tab w:val="left" w:pos="0"/>
          <w:tab w:val="left" w:pos="426"/>
        </w:tabs>
        <w:jc w:val="both"/>
        <w:rPr>
          <w:rFonts w:ascii="Arial" w:hAnsi="Arial"/>
        </w:rPr>
      </w:pPr>
      <w:r w:rsidRPr="009D1B3D">
        <w:rPr>
          <w:rFonts w:ascii="Arial" w:hAnsi="Arial"/>
        </w:rPr>
        <w:tab/>
      </w:r>
      <w:r w:rsidRPr="009D1B3D">
        <w:rPr>
          <w:rFonts w:ascii="Arial" w:hAnsi="Arial"/>
        </w:rPr>
        <w:tab/>
        <w:t>Уставом также определено, что полномочиями по решению вопросов местного значения городского округа, функциями по обеспечению исполнения полномочий Главы городского округа и Совета депутатов городского округа,  а  также функциями по обеспечению исполнения отдельных государственных полномочий, переданных органам местного самоуправления городского округа федеральными законами и законами Московской  области, наделена Администрация городского округа Электросталь Московской области (далее – Администрация городского округа).</w:t>
      </w:r>
    </w:p>
    <w:p w:rsidR="009E4253" w:rsidRPr="009D1B3D" w:rsidRDefault="009E4253" w:rsidP="009E4253">
      <w:pPr>
        <w:tabs>
          <w:tab w:val="left" w:pos="0"/>
          <w:tab w:val="left" w:pos="426"/>
        </w:tabs>
        <w:jc w:val="both"/>
        <w:rPr>
          <w:rFonts w:ascii="Arial" w:hAnsi="Arial"/>
        </w:rPr>
      </w:pPr>
      <w:r w:rsidRPr="009D1B3D">
        <w:rPr>
          <w:rFonts w:ascii="Arial" w:hAnsi="Arial"/>
        </w:rPr>
        <w:tab/>
      </w:r>
      <w:r w:rsidRPr="009D1B3D">
        <w:rPr>
          <w:rFonts w:ascii="Arial" w:hAnsi="Arial"/>
        </w:rPr>
        <w:tab/>
        <w:t>Таким образом, достижение всех социально-экономических результатов в развитии городского округа напрямую зависит от эффективности исполнения структурными подразделениями Администрация городского округа возложенных полномочий.</w:t>
      </w:r>
    </w:p>
    <w:p w:rsidR="009E4253" w:rsidRPr="009D1B3D" w:rsidRDefault="009E4253" w:rsidP="009E4253">
      <w:pPr>
        <w:widowControl w:val="0"/>
        <w:autoSpaceDE w:val="0"/>
        <w:autoSpaceDN w:val="0"/>
        <w:adjustRightInd w:val="0"/>
        <w:ind w:firstLine="708"/>
        <w:jc w:val="both"/>
        <w:rPr>
          <w:rFonts w:ascii="Arial" w:hAnsi="Arial"/>
        </w:rPr>
      </w:pPr>
      <w:r w:rsidRPr="009D1B3D">
        <w:rPr>
          <w:rFonts w:ascii="Arial" w:hAnsi="Arial"/>
        </w:rPr>
        <w:t>Указом Президента Российской Федерации от 28.04.2008 № 607 установлена система показателей для комплексной оценки работы органов местного самоуправления. Она охватывает все отрасли экономики и социальную сферу муниципалитетов: образование, здравоохранение, жилищно-коммунальное хозяйство, транспортную инфраструктуру, малый бизнес, территориальное планирование. Главное же внимание уделяется параметрам, характеризующим качество жизни населения, а также степень внедрения новых методов и принципов управления.</w:t>
      </w:r>
    </w:p>
    <w:p w:rsidR="009E4253" w:rsidRPr="009D1B3D" w:rsidRDefault="009E4253" w:rsidP="009E4253">
      <w:pPr>
        <w:ind w:firstLine="709"/>
        <w:jc w:val="both"/>
        <w:rPr>
          <w:rFonts w:ascii="Arial" w:hAnsi="Arial"/>
        </w:rPr>
      </w:pPr>
      <w:r w:rsidRPr="009D1B3D">
        <w:rPr>
          <w:rFonts w:ascii="Arial" w:hAnsi="Arial"/>
        </w:rPr>
        <w:t>Помимо Указа Президента Российской Федерации от 28.04.2008 № 607, деятельность органов местного самоуправления оценивается по результатам достижения целевых показателей, определенных майскими 2012 года указами Президента Российской Федерации (№ 596-601,606)), государственными программами Московской области, «Дорожными картами» развития сфер деятельности (в случае отсутствия их в действующих муниципальных программах), программных обращений Губернатора Московской области.</w:t>
      </w:r>
    </w:p>
    <w:p w:rsidR="009E4253" w:rsidRPr="009D1B3D" w:rsidRDefault="009E4253" w:rsidP="009E4253">
      <w:pPr>
        <w:widowControl w:val="0"/>
        <w:autoSpaceDE w:val="0"/>
        <w:autoSpaceDN w:val="0"/>
        <w:adjustRightInd w:val="0"/>
        <w:ind w:firstLine="708"/>
        <w:jc w:val="both"/>
        <w:rPr>
          <w:rFonts w:ascii="Arial" w:hAnsi="Arial"/>
        </w:rPr>
      </w:pPr>
      <w:r w:rsidRPr="009D1B3D">
        <w:rPr>
          <w:rFonts w:ascii="Arial" w:hAnsi="Arial"/>
        </w:rPr>
        <w:t xml:space="preserve">Вся деятельность органов местного самоуправления городского округа Электросталь направлена на достижение </w:t>
      </w:r>
      <w:r w:rsidRPr="009D1B3D">
        <w:rPr>
          <w:rFonts w:ascii="Arial" w:hAnsi="Arial"/>
        </w:rPr>
        <w:lastRenderedPageBreak/>
        <w:t>вышеуказанных показателей и находит свое отражение в муниципальных программах городского округа Электросталь, формируемых в соответствии со 179 статьей Бюджетного Кодекса Российской Федерации, вступившей в силу с 01.01.2014 года, в том числе в мероприятиях настоящей муниципальной программы.</w:t>
      </w:r>
    </w:p>
    <w:p w:rsidR="009E4253" w:rsidRPr="009D1B3D" w:rsidRDefault="009E4253" w:rsidP="009E4253">
      <w:pPr>
        <w:widowControl w:val="0"/>
        <w:autoSpaceDE w:val="0"/>
        <w:autoSpaceDN w:val="0"/>
        <w:adjustRightInd w:val="0"/>
        <w:ind w:firstLine="708"/>
        <w:jc w:val="both"/>
        <w:rPr>
          <w:rFonts w:ascii="Arial" w:hAnsi="Arial"/>
        </w:rPr>
      </w:pPr>
      <w:r w:rsidRPr="009D1B3D">
        <w:rPr>
          <w:rFonts w:ascii="Arial" w:hAnsi="Arial"/>
        </w:rPr>
        <w:t xml:space="preserve">С 2015 года в городском округе Электросталь реализуются 15 муниципальных программ, охватывающих </w:t>
      </w:r>
      <w:r w:rsidRPr="009D1B3D">
        <w:rPr>
          <w:rFonts w:ascii="Arial" w:hAnsi="Arial"/>
          <w:bCs/>
        </w:rPr>
        <w:t>различные социально-экономические сферы развития города,</w:t>
      </w:r>
      <w:r w:rsidRPr="009D1B3D">
        <w:rPr>
          <w:rFonts w:ascii="Arial" w:hAnsi="Arial"/>
        </w:rPr>
        <w:t xml:space="preserve"> весь круг реализуемых полномочий.</w:t>
      </w:r>
    </w:p>
    <w:p w:rsidR="009E4253" w:rsidRPr="000D339C" w:rsidRDefault="009E4253" w:rsidP="009E4253">
      <w:pPr>
        <w:pStyle w:val="a8"/>
        <w:spacing w:before="0" w:beforeAutospacing="0" w:after="0" w:afterAutospacing="0"/>
        <w:ind w:firstLine="709"/>
        <w:jc w:val="both"/>
        <w:rPr>
          <w:rFonts w:ascii="Arial" w:hAnsi="Arial" w:cs="Arial"/>
        </w:rPr>
      </w:pPr>
    </w:p>
    <w:p w:rsidR="009E4253" w:rsidRPr="000D339C" w:rsidRDefault="009E4253" w:rsidP="009E4253">
      <w:pPr>
        <w:jc w:val="center"/>
        <w:rPr>
          <w:rFonts w:ascii="Arial" w:hAnsi="Arial"/>
        </w:rPr>
      </w:pPr>
      <w:r w:rsidRPr="000D339C">
        <w:rPr>
          <w:rFonts w:ascii="Arial" w:hAnsi="Arial"/>
        </w:rPr>
        <w:t>2. Прогноз развития соответствующей сферы реализации</w:t>
      </w:r>
    </w:p>
    <w:p w:rsidR="009E4253" w:rsidRPr="000D339C" w:rsidRDefault="009E4253" w:rsidP="009E4253">
      <w:pPr>
        <w:jc w:val="center"/>
        <w:rPr>
          <w:rFonts w:ascii="Arial" w:hAnsi="Arial"/>
        </w:rPr>
      </w:pPr>
      <w:r w:rsidRPr="000D339C">
        <w:rPr>
          <w:rFonts w:ascii="Arial" w:hAnsi="Arial"/>
        </w:rPr>
        <w:t>Муниципальной программы</w:t>
      </w:r>
    </w:p>
    <w:p w:rsidR="00ED7F8B" w:rsidRPr="000D339C" w:rsidRDefault="004B5CEF" w:rsidP="00ED7F8B">
      <w:pPr>
        <w:jc w:val="center"/>
        <w:rPr>
          <w:rFonts w:ascii="Arial" w:hAnsi="Arial"/>
        </w:rPr>
      </w:pPr>
      <w:r>
        <w:rPr>
          <w:rFonts w:ascii="Arial" w:hAnsi="Arial"/>
        </w:rPr>
        <w:t>(</w:t>
      </w:r>
      <w:r w:rsidR="00ED7F8B" w:rsidRPr="000D339C">
        <w:rPr>
          <w:rFonts w:ascii="Arial" w:hAnsi="Arial"/>
        </w:rPr>
        <w:t>в редакции постановления от 06.12.2017 №889/12</w:t>
      </w:r>
      <w:r w:rsidR="00402D4E">
        <w:rPr>
          <w:rFonts w:ascii="Arial" w:hAnsi="Arial"/>
        </w:rPr>
        <w:t xml:space="preserve">, </w:t>
      </w:r>
      <w:r w:rsidR="00402D4E" w:rsidRPr="006D0902">
        <w:rPr>
          <w:rFonts w:ascii="Arial" w:hAnsi="Arial"/>
        </w:rPr>
        <w:t>от 28.02.2018 №152</w:t>
      </w:r>
      <w:r w:rsidR="00402D4E" w:rsidRPr="004B5CEF">
        <w:rPr>
          <w:rFonts w:ascii="Arial" w:hAnsi="Arial"/>
        </w:rPr>
        <w:t>/</w:t>
      </w:r>
      <w:r w:rsidR="00402D4E" w:rsidRPr="006D0902">
        <w:rPr>
          <w:rFonts w:ascii="Arial" w:hAnsi="Arial"/>
        </w:rPr>
        <w:t>2, от 23.04.2018 № 329/4, от 07.08.2018 № 731/8</w:t>
      </w:r>
      <w:r w:rsidR="00402D4E">
        <w:rPr>
          <w:rFonts w:ascii="Arial" w:hAnsi="Arial"/>
        </w:rPr>
        <w:t>, от 14.09.2018 № 844/9, от 17.12.2018 № 1161/12, от 26.02.2019 № 98/2, от 22.03.2019 № 175/3, от 22.05.2019 № 344/5</w:t>
      </w:r>
      <w:r w:rsidR="00ED7F8B" w:rsidRPr="000D339C">
        <w:rPr>
          <w:rFonts w:ascii="Arial" w:hAnsi="Arial"/>
        </w:rPr>
        <w:t>)</w:t>
      </w:r>
    </w:p>
    <w:p w:rsidR="009E4253" w:rsidRPr="000D339C" w:rsidRDefault="009E4253" w:rsidP="009E4253">
      <w:pPr>
        <w:jc w:val="center"/>
        <w:rPr>
          <w:rFonts w:ascii="Arial" w:hAnsi="Arial"/>
        </w:rPr>
      </w:pPr>
    </w:p>
    <w:p w:rsidR="009E4253" w:rsidRPr="000D339C" w:rsidRDefault="009E4253" w:rsidP="009E4253">
      <w:pPr>
        <w:widowControl w:val="0"/>
        <w:autoSpaceDE w:val="0"/>
        <w:autoSpaceDN w:val="0"/>
        <w:adjustRightInd w:val="0"/>
        <w:ind w:firstLine="708"/>
        <w:jc w:val="both"/>
        <w:rPr>
          <w:rFonts w:ascii="Arial" w:hAnsi="Arial"/>
        </w:rPr>
      </w:pPr>
      <w:r w:rsidRPr="000D339C">
        <w:rPr>
          <w:rFonts w:ascii="Arial" w:hAnsi="Arial"/>
        </w:rPr>
        <w:t>Сегодня в городском округе Электросталь одним из приоритетных направлений является совершенствование системы муниципального управления, повышение эффективности деятельности органов местного самоуправления.</w:t>
      </w:r>
    </w:p>
    <w:p w:rsidR="009E4253" w:rsidRPr="009D1B3D" w:rsidRDefault="009E4253" w:rsidP="009E4253">
      <w:pPr>
        <w:pStyle w:val="a8"/>
        <w:spacing w:before="0" w:beforeAutospacing="0" w:after="0" w:afterAutospacing="0"/>
        <w:ind w:firstLine="709"/>
        <w:jc w:val="both"/>
        <w:rPr>
          <w:rFonts w:ascii="Arial" w:hAnsi="Arial" w:cs="Arial"/>
        </w:rPr>
      </w:pPr>
      <w:r w:rsidRPr="009D1B3D">
        <w:rPr>
          <w:rFonts w:ascii="Arial" w:hAnsi="Arial" w:cs="Arial"/>
        </w:rPr>
        <w:t>Современная ситуация в сфере муниципального управления характеризуется продолжением процессов формирования систем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Повышение эффективности муниципального управления, деятельности органов местного самоуправления непосредственно влияет на социально – экономическое развитие городского округа Электросталь.</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Большинство мероприятий, направленных на повышение социально-экономического развития городского округа Электросталь нашли свое отражение в муниципальных программах.</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 xml:space="preserve">В данную муниципальную программу включены направления деятельности Администрации городского округа Электросталь Московской области, не вошедшие </w:t>
      </w:r>
      <w:proofErr w:type="gramStart"/>
      <w:r w:rsidRPr="009D1B3D">
        <w:rPr>
          <w:rFonts w:ascii="Arial" w:hAnsi="Arial"/>
        </w:rPr>
        <w:t>в  остальные</w:t>
      </w:r>
      <w:proofErr w:type="gramEnd"/>
      <w:r w:rsidRPr="009D1B3D">
        <w:rPr>
          <w:rFonts w:ascii="Arial" w:hAnsi="Arial"/>
        </w:rPr>
        <w:t xml:space="preserve"> 14 муниципальных программ:</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содействие привлечению инвестиций в экономику города,</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содействие развитию потребительского рынка и рынка услуг,</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территориальное развитие города,</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социальная поддержка отдельных категорий граждан городского округа,</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развитие конкуренции,</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содействие занятости населения и снижение уровня производственного травматизма,</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охрана окружающей среды,</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информирование населения городского округа о деятельности органов местного самоуправления,</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развитие архивного дела,</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развитие информационно-коммуникационных технологий в городском округе.</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lastRenderedPageBreak/>
        <w:t>Решение выше обозначенных задач программно-целевым методом позволит достичь планируемых целевых значений показателей за счет комплексного подхода в их решении и оптимального планирования ресурсов на реализацию необходимых мероприятий по заданным параметрам целей и задач в соответствующих подпрограммах.</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Основные риски, которые могут возникнуть при реализации муниципальной программы:</w:t>
      </w:r>
    </w:p>
    <w:p w:rsidR="009E4253" w:rsidRPr="009D1B3D" w:rsidRDefault="009E4253" w:rsidP="009E4253">
      <w:pPr>
        <w:autoSpaceDE w:val="0"/>
        <w:autoSpaceDN w:val="0"/>
        <w:adjustRightInd w:val="0"/>
        <w:ind w:firstLine="708"/>
        <w:jc w:val="both"/>
        <w:rPr>
          <w:rFonts w:ascii="Arial" w:hAnsi="Arial"/>
        </w:rPr>
      </w:pPr>
      <w:proofErr w:type="spellStart"/>
      <w:r w:rsidRPr="009D1B3D">
        <w:rPr>
          <w:rFonts w:ascii="Arial" w:hAnsi="Arial"/>
        </w:rPr>
        <w:t>недостижение</w:t>
      </w:r>
      <w:proofErr w:type="spellEnd"/>
      <w:r w:rsidRPr="009D1B3D">
        <w:rPr>
          <w:rFonts w:ascii="Arial" w:hAnsi="Arial"/>
        </w:rPr>
        <w:t xml:space="preserve"> целевых значений показателей результативности муниципальной программы к 2021 году;</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rsidR="009E4253" w:rsidRPr="00B15850" w:rsidRDefault="009E4253" w:rsidP="009E4253">
      <w:pPr>
        <w:autoSpaceDE w:val="0"/>
        <w:autoSpaceDN w:val="0"/>
        <w:adjustRightInd w:val="0"/>
        <w:ind w:firstLine="708"/>
        <w:jc w:val="both"/>
        <w:rPr>
          <w:rFonts w:ascii="Arial" w:hAnsi="Arial"/>
        </w:rPr>
      </w:pPr>
      <w:r w:rsidRPr="009D1B3D">
        <w:rPr>
          <w:rFonts w:ascii="Arial" w:hAnsi="Arial"/>
        </w:rPr>
        <w:t xml:space="preserve">снижение объемов финансирования мероприятий муниципальной программы вследствие изменения прогнозируемых объемов доходов бюджета городского округа Электросталь Московской области или неполное предоставление средств из запланированных источников в </w:t>
      </w:r>
      <w:r w:rsidRPr="00B15850">
        <w:rPr>
          <w:rFonts w:ascii="Arial" w:hAnsi="Arial"/>
        </w:rPr>
        <w:t>соответствующих подпрограммах.</w:t>
      </w:r>
    </w:p>
    <w:p w:rsidR="009E4253" w:rsidRPr="00B15850" w:rsidRDefault="009E4253" w:rsidP="009E4253">
      <w:pPr>
        <w:jc w:val="center"/>
        <w:rPr>
          <w:rFonts w:ascii="Arial" w:hAnsi="Arial"/>
        </w:rPr>
      </w:pPr>
    </w:p>
    <w:p w:rsidR="009E4253" w:rsidRPr="00B15850" w:rsidRDefault="009E4253" w:rsidP="009E4253">
      <w:pPr>
        <w:jc w:val="center"/>
        <w:rPr>
          <w:rFonts w:ascii="Arial" w:hAnsi="Arial"/>
        </w:rPr>
      </w:pPr>
      <w:r w:rsidRPr="00B15850">
        <w:rPr>
          <w:rFonts w:ascii="Arial" w:hAnsi="Arial"/>
        </w:rPr>
        <w:t>3. Перечень и краткое описание подпрограмм муниципальной программы</w:t>
      </w:r>
    </w:p>
    <w:p w:rsidR="00ED7F8B" w:rsidRPr="00B15850" w:rsidRDefault="004B5CEF" w:rsidP="00ED7F8B">
      <w:pPr>
        <w:jc w:val="center"/>
        <w:rPr>
          <w:rFonts w:ascii="Arial" w:hAnsi="Arial"/>
        </w:rPr>
      </w:pPr>
      <w:r>
        <w:rPr>
          <w:rFonts w:ascii="Arial" w:hAnsi="Arial"/>
        </w:rPr>
        <w:t>(в редакции постановлений</w:t>
      </w:r>
      <w:r w:rsidR="00ED7F8B" w:rsidRPr="00B15850">
        <w:rPr>
          <w:rFonts w:ascii="Arial" w:hAnsi="Arial"/>
        </w:rPr>
        <w:t xml:space="preserve"> от 06.12.2017 №889/12</w:t>
      </w:r>
      <w:r>
        <w:rPr>
          <w:rFonts w:ascii="Arial" w:hAnsi="Arial"/>
        </w:rPr>
        <w:t>, от 17.12.2018 № 1161/12</w:t>
      </w:r>
      <w:r w:rsidR="00ED7F8B" w:rsidRPr="00B15850">
        <w:rPr>
          <w:rFonts w:ascii="Arial" w:hAnsi="Arial"/>
        </w:rPr>
        <w:t>)</w:t>
      </w:r>
    </w:p>
    <w:p w:rsidR="00ED7F8B" w:rsidRPr="00B15850" w:rsidRDefault="00ED7F8B" w:rsidP="009E4253">
      <w:pPr>
        <w:jc w:val="center"/>
        <w:rPr>
          <w:rFonts w:ascii="Arial" w:hAnsi="Arial"/>
        </w:rPr>
      </w:pPr>
    </w:p>
    <w:p w:rsidR="009E4253" w:rsidRPr="009D1B3D" w:rsidRDefault="009E4253" w:rsidP="009E4253">
      <w:pPr>
        <w:autoSpaceDE w:val="0"/>
        <w:autoSpaceDN w:val="0"/>
        <w:adjustRightInd w:val="0"/>
        <w:ind w:firstLine="540"/>
        <w:jc w:val="both"/>
        <w:rPr>
          <w:rFonts w:ascii="Arial" w:hAnsi="Arial"/>
        </w:rPr>
      </w:pP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 xml:space="preserve">Достижение целевых значений показателей в рамках программно-целевого сценария осуществляется посредством реализации 7 </w:t>
      </w:r>
      <w:hyperlink r:id="rId9" w:history="1">
        <w:r w:rsidRPr="009D1B3D">
          <w:rPr>
            <w:rFonts w:ascii="Arial" w:hAnsi="Arial"/>
          </w:rPr>
          <w:t>подпрограмм</w:t>
        </w:r>
      </w:hyperlink>
      <w:r w:rsidRPr="009D1B3D">
        <w:rPr>
          <w:rFonts w:ascii="Arial" w:hAnsi="Arial"/>
        </w:rPr>
        <w:t xml:space="preserve">, в том числе 1 обеспечивающей </w:t>
      </w:r>
      <w:hyperlink r:id="rId10" w:history="1">
        <w:r w:rsidRPr="009D1B3D">
          <w:rPr>
            <w:rFonts w:ascii="Arial" w:hAnsi="Arial"/>
          </w:rPr>
          <w:t>подпрограммы</w:t>
        </w:r>
      </w:hyperlink>
      <w:r w:rsidRPr="009D1B3D">
        <w:rPr>
          <w:rFonts w:ascii="Arial" w:hAnsi="Arial"/>
        </w:rPr>
        <w:t>.</w:t>
      </w:r>
    </w:p>
    <w:p w:rsidR="009E4253" w:rsidRPr="009D1B3D" w:rsidRDefault="009E4253" w:rsidP="009E4253">
      <w:pPr>
        <w:autoSpaceDE w:val="0"/>
        <w:autoSpaceDN w:val="0"/>
        <w:adjustRightInd w:val="0"/>
        <w:outlineLvl w:val="0"/>
        <w:rPr>
          <w:rFonts w:ascii="Arial" w:hAnsi="Arial"/>
        </w:rPr>
      </w:pPr>
    </w:p>
    <w:p w:rsidR="009E4253" w:rsidRPr="009D1B3D" w:rsidRDefault="009E4253" w:rsidP="009E4253">
      <w:pPr>
        <w:autoSpaceDE w:val="0"/>
        <w:autoSpaceDN w:val="0"/>
        <w:adjustRightInd w:val="0"/>
        <w:jc w:val="center"/>
        <w:outlineLvl w:val="0"/>
        <w:rPr>
          <w:rFonts w:ascii="Arial" w:hAnsi="Arial"/>
        </w:rPr>
      </w:pPr>
      <w:r w:rsidRPr="009D1B3D">
        <w:rPr>
          <w:rFonts w:ascii="Arial" w:hAnsi="Arial"/>
        </w:rPr>
        <w:t>3.1. Перечень подпрограмм Муниципальной программы</w:t>
      </w:r>
    </w:p>
    <w:p w:rsidR="009E4253" w:rsidRPr="009D1B3D" w:rsidRDefault="009E4253" w:rsidP="009E4253">
      <w:pPr>
        <w:autoSpaceDE w:val="0"/>
        <w:autoSpaceDN w:val="0"/>
        <w:adjustRightInd w:val="0"/>
        <w:jc w:val="center"/>
        <w:outlineLvl w:val="0"/>
        <w:rPr>
          <w:rFonts w:ascii="Arial" w:hAnsi="Arial"/>
        </w:rPr>
      </w:pPr>
    </w:p>
    <w:p w:rsidR="009E4253" w:rsidRPr="009D1B3D" w:rsidRDefault="009E4253" w:rsidP="009E4253">
      <w:pPr>
        <w:pStyle w:val="ConsPlusCell"/>
        <w:ind w:firstLine="708"/>
        <w:jc w:val="both"/>
        <w:rPr>
          <w:rFonts w:ascii="Arial" w:hAnsi="Arial" w:cs="Arial"/>
          <w:sz w:val="24"/>
          <w:szCs w:val="24"/>
        </w:rPr>
      </w:pPr>
      <w:r w:rsidRPr="009D1B3D">
        <w:rPr>
          <w:rFonts w:ascii="Arial" w:hAnsi="Arial" w:cs="Arial"/>
          <w:sz w:val="24"/>
          <w:szCs w:val="24"/>
        </w:rPr>
        <w:t>Подпрограмма 1. Создание условий для устойчивого социально-экономического развития городского округа Электросталь.</w:t>
      </w:r>
    </w:p>
    <w:p w:rsidR="009E4253" w:rsidRPr="009D1B3D" w:rsidRDefault="009E4253" w:rsidP="009E4253">
      <w:pPr>
        <w:pStyle w:val="ConsPlusCell"/>
        <w:ind w:firstLine="708"/>
        <w:jc w:val="both"/>
        <w:rPr>
          <w:rFonts w:ascii="Arial" w:eastAsia="Lucida Sans Unicode" w:hAnsi="Arial" w:cs="Arial"/>
          <w:bCs/>
          <w:kern w:val="2"/>
          <w:sz w:val="24"/>
          <w:szCs w:val="24"/>
        </w:rPr>
      </w:pPr>
      <w:r w:rsidRPr="009D1B3D">
        <w:rPr>
          <w:rFonts w:ascii="Arial" w:hAnsi="Arial" w:cs="Arial"/>
          <w:sz w:val="24"/>
          <w:szCs w:val="24"/>
        </w:rPr>
        <w:t>Подпрограмма 2. </w:t>
      </w:r>
      <w:r w:rsidRPr="009D1B3D">
        <w:rPr>
          <w:rFonts w:ascii="Arial" w:eastAsia="Lucida Sans Unicode" w:hAnsi="Arial" w:cs="Arial"/>
          <w:bCs/>
          <w:kern w:val="2"/>
          <w:sz w:val="24"/>
          <w:szCs w:val="24"/>
        </w:rPr>
        <w:t>Охрана окружающей среды на территории городского округа Электросталь Московской области.</w:t>
      </w:r>
    </w:p>
    <w:p w:rsidR="009E4253" w:rsidRPr="009D1B3D" w:rsidRDefault="009E4253" w:rsidP="009E4253">
      <w:pPr>
        <w:pStyle w:val="ConsPlusCell"/>
        <w:ind w:firstLine="708"/>
        <w:jc w:val="both"/>
        <w:rPr>
          <w:rFonts w:ascii="Arial" w:hAnsi="Arial" w:cs="Arial"/>
          <w:sz w:val="24"/>
          <w:szCs w:val="24"/>
        </w:rPr>
      </w:pPr>
      <w:r w:rsidRPr="009D1B3D">
        <w:rPr>
          <w:rFonts w:ascii="Arial" w:hAnsi="Arial" w:cs="Arial"/>
          <w:sz w:val="24"/>
          <w:szCs w:val="24"/>
        </w:rPr>
        <w:t>Подпрограмма 3.</w:t>
      </w:r>
      <w:r w:rsidRPr="009D1B3D">
        <w:rPr>
          <w:rFonts w:ascii="Arial" w:hAnsi="Arial" w:cs="Arial"/>
          <w:sz w:val="24"/>
          <w:szCs w:val="24"/>
          <w:lang w:val="en-US"/>
        </w:rPr>
        <w:t> </w:t>
      </w:r>
      <w:r w:rsidRPr="009D1B3D">
        <w:rPr>
          <w:rFonts w:ascii="Arial" w:eastAsia="Times New Roman" w:hAnsi="Arial" w:cs="Arial"/>
          <w:sz w:val="24"/>
          <w:szCs w:val="24"/>
        </w:rPr>
        <w:t>Развитие системы информирования населения о деятельности</w:t>
      </w:r>
      <w:r w:rsidRPr="009D1B3D">
        <w:rPr>
          <w:rFonts w:ascii="Arial" w:hAnsi="Arial" w:cs="Arial"/>
          <w:sz w:val="24"/>
          <w:szCs w:val="24"/>
        </w:rPr>
        <w:t xml:space="preserve"> </w:t>
      </w:r>
      <w:r w:rsidRPr="009D1B3D">
        <w:rPr>
          <w:rFonts w:ascii="Arial" w:eastAsia="Times New Roman" w:hAnsi="Arial" w:cs="Arial"/>
          <w:sz w:val="24"/>
          <w:szCs w:val="24"/>
        </w:rPr>
        <w:t>органов местного самоуправления городского округа Электросталь Московской области</w:t>
      </w:r>
      <w:r w:rsidRPr="009D1B3D">
        <w:rPr>
          <w:rFonts w:ascii="Arial" w:hAnsi="Arial" w:cs="Arial"/>
          <w:sz w:val="24"/>
          <w:szCs w:val="24"/>
        </w:rPr>
        <w:t>.</w:t>
      </w:r>
    </w:p>
    <w:p w:rsidR="009E4253" w:rsidRPr="009D1B3D" w:rsidRDefault="009E4253" w:rsidP="009E4253">
      <w:pPr>
        <w:pStyle w:val="ConsPlusCell"/>
        <w:ind w:firstLine="708"/>
        <w:jc w:val="both"/>
        <w:rPr>
          <w:rFonts w:ascii="Arial" w:hAnsi="Arial" w:cs="Arial"/>
          <w:sz w:val="24"/>
          <w:szCs w:val="24"/>
        </w:rPr>
      </w:pPr>
      <w:r w:rsidRPr="009D1B3D">
        <w:rPr>
          <w:rFonts w:ascii="Arial" w:hAnsi="Arial" w:cs="Arial"/>
          <w:sz w:val="24"/>
          <w:szCs w:val="24"/>
        </w:rPr>
        <w:t>Подпрограмма 4. Развитие архивного дела.</w:t>
      </w:r>
    </w:p>
    <w:p w:rsidR="009E4253" w:rsidRPr="009D1B3D" w:rsidRDefault="009E4253" w:rsidP="009E4253">
      <w:pPr>
        <w:pStyle w:val="ConsPlusCell"/>
        <w:ind w:firstLine="708"/>
        <w:jc w:val="both"/>
        <w:rPr>
          <w:rFonts w:ascii="Arial" w:hAnsi="Arial" w:cs="Arial"/>
          <w:sz w:val="24"/>
          <w:szCs w:val="24"/>
        </w:rPr>
      </w:pPr>
      <w:r w:rsidRPr="009D1B3D">
        <w:rPr>
          <w:rFonts w:ascii="Arial" w:hAnsi="Arial" w:cs="Arial"/>
          <w:sz w:val="24"/>
          <w:szCs w:val="24"/>
        </w:rPr>
        <w:t>Подпрограмма 5.</w:t>
      </w:r>
      <w:r w:rsidRPr="009D1B3D">
        <w:rPr>
          <w:rFonts w:ascii="Arial" w:hAnsi="Arial" w:cs="Arial"/>
          <w:sz w:val="24"/>
          <w:szCs w:val="24"/>
          <w:lang w:val="en-US"/>
        </w:rPr>
        <w:t> </w:t>
      </w:r>
      <w:r w:rsidRPr="009D1B3D">
        <w:rPr>
          <w:rFonts w:ascii="Arial" w:hAnsi="Arial" w:cs="Arial"/>
          <w:sz w:val="24"/>
          <w:szCs w:val="24"/>
        </w:rPr>
        <w:t>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w:t>
      </w:r>
    </w:p>
    <w:p w:rsidR="009E4253" w:rsidRPr="009D1B3D" w:rsidRDefault="009E4253" w:rsidP="009E4253">
      <w:pPr>
        <w:pStyle w:val="ConsPlusCell"/>
        <w:ind w:firstLine="708"/>
        <w:jc w:val="both"/>
        <w:rPr>
          <w:rFonts w:ascii="Arial" w:hAnsi="Arial" w:cs="Arial"/>
          <w:sz w:val="24"/>
          <w:szCs w:val="24"/>
        </w:rPr>
      </w:pPr>
      <w:r w:rsidRPr="009D1B3D">
        <w:rPr>
          <w:rFonts w:ascii="Arial" w:hAnsi="Arial" w:cs="Arial"/>
          <w:sz w:val="24"/>
          <w:szCs w:val="24"/>
        </w:rPr>
        <w:t>Подпрограмма 6. Создание условий для оказания медицинской помощи и социальной поддержки населению в городском округе Электросталь Московской области.</w:t>
      </w:r>
    </w:p>
    <w:p w:rsidR="009E4253" w:rsidRDefault="009E4253" w:rsidP="009E4253">
      <w:pPr>
        <w:pStyle w:val="ConsPlusCell"/>
        <w:ind w:firstLine="708"/>
        <w:jc w:val="both"/>
        <w:rPr>
          <w:rFonts w:ascii="Arial" w:hAnsi="Arial" w:cs="Arial"/>
          <w:sz w:val="24"/>
          <w:szCs w:val="24"/>
        </w:rPr>
      </w:pPr>
      <w:r w:rsidRPr="009D1B3D">
        <w:rPr>
          <w:rFonts w:ascii="Arial" w:hAnsi="Arial" w:cs="Arial"/>
          <w:sz w:val="24"/>
          <w:szCs w:val="24"/>
        </w:rPr>
        <w:t>Подпрограмма 7. Обеспечивающая подпрограмма.</w:t>
      </w:r>
    </w:p>
    <w:p w:rsidR="00B15068" w:rsidRDefault="00B15068" w:rsidP="009E4253">
      <w:pPr>
        <w:pStyle w:val="ConsPlusCell"/>
        <w:ind w:firstLine="708"/>
        <w:jc w:val="both"/>
        <w:rPr>
          <w:rFonts w:ascii="Arial" w:hAnsi="Arial" w:cs="Arial"/>
          <w:sz w:val="24"/>
          <w:szCs w:val="24"/>
        </w:rPr>
      </w:pPr>
      <w:r>
        <w:rPr>
          <w:rFonts w:ascii="Arial" w:hAnsi="Arial" w:cs="Arial"/>
          <w:sz w:val="24"/>
          <w:szCs w:val="24"/>
        </w:rPr>
        <w:t>Подпрограмма 8</w:t>
      </w:r>
      <w:r w:rsidRPr="009D1B3D">
        <w:rPr>
          <w:rFonts w:ascii="Arial" w:hAnsi="Arial" w:cs="Arial"/>
          <w:sz w:val="24"/>
          <w:szCs w:val="24"/>
        </w:rPr>
        <w:t>.</w:t>
      </w:r>
      <w:r>
        <w:rPr>
          <w:rFonts w:ascii="Arial" w:hAnsi="Arial" w:cs="Arial"/>
          <w:sz w:val="24"/>
          <w:szCs w:val="24"/>
        </w:rPr>
        <w:t xml:space="preserve"> Развитие сельского хозяйства и расширение рынка сельскохозяйственной продукции городского округа Электросталь Московской области.</w:t>
      </w:r>
    </w:p>
    <w:p w:rsidR="004B5CEF" w:rsidRPr="009D1B3D" w:rsidRDefault="004B5CEF" w:rsidP="009E4253">
      <w:pPr>
        <w:pStyle w:val="ConsPlusCell"/>
        <w:ind w:firstLine="708"/>
        <w:jc w:val="both"/>
        <w:rPr>
          <w:rFonts w:ascii="Arial" w:hAnsi="Arial" w:cs="Arial"/>
          <w:sz w:val="24"/>
          <w:szCs w:val="24"/>
        </w:rPr>
      </w:pPr>
      <w:r w:rsidRPr="00F43117">
        <w:rPr>
          <w:rFonts w:ascii="Arial" w:hAnsi="Arial"/>
        </w:rPr>
        <w:t xml:space="preserve">Подпрограмма 9. Развитие и поддержка социально ориентированных некоммерческих организаций в городском округе Электросталь </w:t>
      </w:r>
      <w:r w:rsidRPr="00F43117">
        <w:rPr>
          <w:rFonts w:ascii="Arial" w:hAnsi="Arial"/>
        </w:rPr>
        <w:lastRenderedPageBreak/>
        <w:t>Московской области</w:t>
      </w:r>
    </w:p>
    <w:p w:rsidR="009E4253" w:rsidRPr="009D1B3D" w:rsidRDefault="009E4253" w:rsidP="009E4253">
      <w:pPr>
        <w:autoSpaceDE w:val="0"/>
        <w:autoSpaceDN w:val="0"/>
        <w:adjustRightInd w:val="0"/>
        <w:jc w:val="center"/>
        <w:outlineLvl w:val="0"/>
        <w:rPr>
          <w:rFonts w:ascii="Arial" w:hAnsi="Arial"/>
        </w:rPr>
      </w:pPr>
    </w:p>
    <w:p w:rsidR="009E4253" w:rsidRPr="009D1B3D" w:rsidRDefault="009E4253" w:rsidP="009E4253">
      <w:pPr>
        <w:autoSpaceDE w:val="0"/>
        <w:autoSpaceDN w:val="0"/>
        <w:adjustRightInd w:val="0"/>
        <w:jc w:val="center"/>
        <w:outlineLvl w:val="0"/>
        <w:rPr>
          <w:rFonts w:ascii="Arial" w:hAnsi="Arial"/>
        </w:rPr>
      </w:pPr>
      <w:r w:rsidRPr="009D1B3D">
        <w:rPr>
          <w:rFonts w:ascii="Arial" w:hAnsi="Arial"/>
        </w:rPr>
        <w:t>3.2. Краткое описание подпрограмм Муниципальной программы</w:t>
      </w:r>
    </w:p>
    <w:p w:rsidR="009E4253" w:rsidRPr="009D1B3D" w:rsidRDefault="004B5CEF" w:rsidP="009E4253">
      <w:pPr>
        <w:autoSpaceDE w:val="0"/>
        <w:autoSpaceDN w:val="0"/>
        <w:adjustRightInd w:val="0"/>
        <w:jc w:val="center"/>
        <w:outlineLvl w:val="0"/>
        <w:rPr>
          <w:rFonts w:ascii="Arial" w:hAnsi="Arial"/>
        </w:rPr>
      </w:pPr>
      <w:r>
        <w:rPr>
          <w:rFonts w:ascii="Arial" w:hAnsi="Arial"/>
        </w:rPr>
        <w:t>(в редакц</w:t>
      </w:r>
      <w:r w:rsidR="00FF3B82">
        <w:rPr>
          <w:rFonts w:ascii="Arial" w:hAnsi="Arial"/>
        </w:rPr>
        <w:t>ии постановления</w:t>
      </w:r>
      <w:r w:rsidR="00FF3B82" w:rsidRPr="00FF3B82">
        <w:rPr>
          <w:rFonts w:ascii="Arial" w:hAnsi="Arial"/>
        </w:rPr>
        <w:t xml:space="preserve"> </w:t>
      </w:r>
      <w:r w:rsidR="00FF3B82" w:rsidRPr="006D0902">
        <w:rPr>
          <w:rFonts w:ascii="Arial" w:hAnsi="Arial"/>
        </w:rPr>
        <w:t>от 28.02.2018 №152</w:t>
      </w:r>
      <w:r w:rsidR="00FF3B82" w:rsidRPr="004B5CEF">
        <w:rPr>
          <w:rFonts w:ascii="Arial" w:hAnsi="Arial"/>
        </w:rPr>
        <w:t>/</w:t>
      </w:r>
      <w:r w:rsidR="00FF3B82" w:rsidRPr="006D0902">
        <w:rPr>
          <w:rFonts w:ascii="Arial" w:hAnsi="Arial"/>
        </w:rPr>
        <w:t>2, от 23.04.2018 № 329/4, от 07.08.2018 № 731/8</w:t>
      </w:r>
      <w:r w:rsidR="00FF3B82">
        <w:rPr>
          <w:rFonts w:ascii="Arial" w:hAnsi="Arial"/>
        </w:rPr>
        <w:t>, от 14.09.2018 № 844/9, от 17.12.2018 № 1161/12, от 26.02.2019 № 98/2, от 22.03.2019 № 175/3, от 22.05.2019 № 344/5</w:t>
      </w:r>
      <w:r>
        <w:rPr>
          <w:rFonts w:ascii="Arial" w:hAnsi="Arial"/>
        </w:rPr>
        <w:t>)</w:t>
      </w:r>
    </w:p>
    <w:p w:rsidR="009E4253" w:rsidRPr="009D1B3D" w:rsidRDefault="00AD4D7D" w:rsidP="009E4253">
      <w:pPr>
        <w:autoSpaceDE w:val="0"/>
        <w:autoSpaceDN w:val="0"/>
        <w:adjustRightInd w:val="0"/>
        <w:ind w:firstLine="708"/>
        <w:jc w:val="both"/>
        <w:rPr>
          <w:rFonts w:ascii="Arial" w:hAnsi="Arial"/>
        </w:rPr>
      </w:pPr>
      <w:hyperlink r:id="rId11" w:history="1">
        <w:r w:rsidR="009E4253" w:rsidRPr="009D1B3D">
          <w:rPr>
            <w:rFonts w:ascii="Arial" w:hAnsi="Arial"/>
          </w:rPr>
          <w:t>Подпрограмма 1</w:t>
        </w:r>
      </w:hyperlink>
      <w:r w:rsidR="009E4253" w:rsidRPr="009D1B3D">
        <w:rPr>
          <w:rFonts w:ascii="Arial" w:hAnsi="Arial"/>
        </w:rPr>
        <w:t xml:space="preserve"> направлена на повышение эффективности реализации структурными подразделениями Администрации городского округа Электросталь Московской области отдельных возложенных полномочий (Приложение №1 к настоящей Муниципальной программе).</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 xml:space="preserve">Подпрограмма 2 направлена на улучшение экологической обстановки на территории городского округа Электросталь Московской области, снижение уровня загрязнения окружающей среды и формирование экологической культуры населения (Приложение №2 к настоящей Муниципальной программе).     </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Подпрограмма 3 направлена на обеспечение открытости и прозрачности деятельности органов местного самоуправления городского округа Электросталь Московской области и создание условий для осуществления гражданского контроля за деятельностью органов местного самоуправления городского округа Электросталь Московской области (Приложение №3 к настоящей Муниципальной программе).</w:t>
      </w:r>
    </w:p>
    <w:p w:rsidR="009E4253" w:rsidRPr="009D1B3D" w:rsidRDefault="009E4253" w:rsidP="009E4253">
      <w:pPr>
        <w:autoSpaceDE w:val="0"/>
        <w:autoSpaceDN w:val="0"/>
        <w:adjustRightInd w:val="0"/>
        <w:ind w:firstLine="709"/>
        <w:jc w:val="both"/>
        <w:rPr>
          <w:rFonts w:ascii="Arial" w:hAnsi="Arial"/>
        </w:rPr>
      </w:pPr>
      <w:r w:rsidRPr="009D1B3D">
        <w:rPr>
          <w:rFonts w:ascii="Arial" w:hAnsi="Arial"/>
        </w:rPr>
        <w:t>Подпрограмма 4 направлена на создание условий для хранения, комплектования, учета и использования документов Архивного фонда Московской области и других архивных документов (Приложение №4 к настоящей Муниципальной программе).</w:t>
      </w:r>
    </w:p>
    <w:p w:rsidR="009E4253" w:rsidRPr="009D1B3D" w:rsidRDefault="00AD4D7D" w:rsidP="009E4253">
      <w:pPr>
        <w:pStyle w:val="ConsPlusCell"/>
        <w:ind w:firstLine="708"/>
        <w:jc w:val="both"/>
        <w:rPr>
          <w:rFonts w:ascii="Arial" w:hAnsi="Arial" w:cs="Arial"/>
          <w:sz w:val="24"/>
          <w:szCs w:val="24"/>
        </w:rPr>
      </w:pPr>
      <w:hyperlink r:id="rId12" w:history="1">
        <w:r w:rsidR="009E4253" w:rsidRPr="009D1B3D">
          <w:rPr>
            <w:rFonts w:ascii="Arial" w:hAnsi="Arial" w:cs="Arial"/>
            <w:sz w:val="24"/>
            <w:szCs w:val="24"/>
          </w:rPr>
          <w:t>Подпрограмма 5</w:t>
        </w:r>
      </w:hyperlink>
      <w:r w:rsidR="009E4253" w:rsidRPr="009D1B3D">
        <w:rPr>
          <w:rFonts w:ascii="Arial" w:hAnsi="Arial" w:cs="Arial"/>
          <w:sz w:val="24"/>
          <w:szCs w:val="24"/>
        </w:rPr>
        <w:t xml:space="preserve"> направлена на повышение эффективности деятельности органов местного самоуправления и доступности муниципальных и государственных услуг для физических и юридических лиц на территории городского округа Электросталь Московской области, рост доступности и качества, предоставляемых медицинских и образовательных услуг на территории городского округа, обеспечение безопасности жизнедеятельности жителей городского округа Электросталь Московской области  за счет широкомасштабного внедрения и использования информационно-коммуникационных технологий (Приложение №5 к настоящей Муниципальной программе). </w:t>
      </w:r>
    </w:p>
    <w:p w:rsidR="009E4253" w:rsidRPr="009D1B3D" w:rsidRDefault="009E4253" w:rsidP="009E4253">
      <w:pPr>
        <w:pStyle w:val="ConsPlusCell"/>
        <w:ind w:firstLine="708"/>
        <w:jc w:val="both"/>
        <w:rPr>
          <w:rFonts w:ascii="Arial" w:hAnsi="Arial" w:cs="Arial"/>
          <w:sz w:val="24"/>
          <w:szCs w:val="24"/>
        </w:rPr>
      </w:pPr>
      <w:r w:rsidRPr="009D1B3D">
        <w:rPr>
          <w:rFonts w:ascii="Arial" w:eastAsia="Times New Roman" w:hAnsi="Arial" w:cs="Arial"/>
          <w:sz w:val="24"/>
          <w:szCs w:val="24"/>
        </w:rPr>
        <w:t xml:space="preserve">Подпрограмма 6 направлена на повышение эффективности исполнения полномочий по созданию условий для оказания медицинской помощи населению и оказанию социальной поддержки отдельным категориям граждан городского округа Электросталь Московской области </w:t>
      </w:r>
      <w:r w:rsidRPr="009D1B3D">
        <w:rPr>
          <w:rFonts w:ascii="Arial" w:hAnsi="Arial" w:cs="Arial"/>
          <w:sz w:val="24"/>
          <w:szCs w:val="24"/>
        </w:rPr>
        <w:t xml:space="preserve">(Приложение №6 к настоящей Муниципальной программе). </w:t>
      </w:r>
    </w:p>
    <w:p w:rsidR="009E4253" w:rsidRDefault="00AD4D7D" w:rsidP="009E4253">
      <w:pPr>
        <w:ind w:firstLine="720"/>
        <w:jc w:val="both"/>
        <w:rPr>
          <w:rFonts w:ascii="Arial" w:hAnsi="Arial"/>
        </w:rPr>
      </w:pPr>
      <w:hyperlink r:id="rId13" w:history="1">
        <w:r w:rsidR="009E4253" w:rsidRPr="009D1B3D">
          <w:rPr>
            <w:rFonts w:ascii="Arial" w:hAnsi="Arial"/>
          </w:rPr>
          <w:t>Подпрограмма 7</w:t>
        </w:r>
      </w:hyperlink>
      <w:r w:rsidR="009E4253" w:rsidRPr="009D1B3D">
        <w:rPr>
          <w:rFonts w:ascii="Arial" w:hAnsi="Arial"/>
        </w:rPr>
        <w:t xml:space="preserve"> направлена на повышение эффективности организационного, нормативного, правового и финансового обеспечения деятельности Администрации городского округа Электросталь Московской области (Приложение №7 к настоящей муниципальной программе).</w:t>
      </w:r>
    </w:p>
    <w:p w:rsidR="002A14C7" w:rsidRDefault="002A14C7" w:rsidP="002A14C7">
      <w:pPr>
        <w:jc w:val="both"/>
        <w:rPr>
          <w:rFonts w:ascii="Arial" w:hAnsi="Arial"/>
        </w:rPr>
      </w:pPr>
      <w:r>
        <w:rPr>
          <w:rFonts w:ascii="Arial" w:hAnsi="Arial"/>
        </w:rPr>
        <w:t xml:space="preserve">           Подпрограмма 8</w:t>
      </w:r>
      <w:r w:rsidR="00BE5A6A" w:rsidRPr="00BE5A6A">
        <w:rPr>
          <w:rFonts w:ascii="Arial" w:hAnsi="Arial"/>
        </w:rPr>
        <w:t xml:space="preserve"> направлена на обеспечение устойчивого развития сельского хозяйства, а также создание условий для повышения конкурентной способности сельскохозяйственной продукции, производимой на территории городского округа Электросталь Московской области</w:t>
      </w:r>
      <w:r w:rsidR="004B5CEF">
        <w:rPr>
          <w:rFonts w:ascii="Arial" w:hAnsi="Arial"/>
        </w:rPr>
        <w:t>.</w:t>
      </w:r>
    </w:p>
    <w:p w:rsidR="004B5CEF" w:rsidRDefault="004B5CEF" w:rsidP="004B5CEF">
      <w:pPr>
        <w:ind w:firstLine="624"/>
        <w:jc w:val="both"/>
        <w:rPr>
          <w:rFonts w:ascii="Arial" w:hAnsi="Arial"/>
        </w:rPr>
      </w:pPr>
      <w:r w:rsidRPr="00F43117">
        <w:rPr>
          <w:rFonts w:ascii="Arial" w:hAnsi="Arial"/>
        </w:rPr>
        <w:t xml:space="preserve">В рамках Подпрограммы 9 реализуются механизмы поддержки социально ориентированных некоммерческих организаций на территории городского округа Электросталь Московской области (Приложение №9 к настоящей муниципальной </w:t>
      </w:r>
      <w:proofErr w:type="gramStart"/>
      <w:r w:rsidRPr="00F43117">
        <w:rPr>
          <w:rFonts w:ascii="Arial" w:hAnsi="Arial"/>
        </w:rPr>
        <w:t>программе)</w:t>
      </w:r>
      <w:r>
        <w:rPr>
          <w:rFonts w:ascii="Arial" w:hAnsi="Arial"/>
        </w:rPr>
        <w:t>(</w:t>
      </w:r>
      <w:proofErr w:type="gramEnd"/>
      <w:r>
        <w:rPr>
          <w:rFonts w:ascii="Arial" w:hAnsi="Arial"/>
        </w:rPr>
        <w:t xml:space="preserve"> в ред. пост. от 17.12.2018 № 1161/12).</w:t>
      </w:r>
    </w:p>
    <w:p w:rsidR="004B5CEF" w:rsidRPr="009D1B3D" w:rsidRDefault="004B5CEF" w:rsidP="002A14C7">
      <w:pPr>
        <w:jc w:val="both"/>
        <w:rPr>
          <w:rFonts w:ascii="Arial" w:hAnsi="Arial"/>
        </w:rPr>
      </w:pPr>
    </w:p>
    <w:p w:rsidR="009E4253" w:rsidRPr="009D1B3D" w:rsidRDefault="009E4253" w:rsidP="009E4253">
      <w:pPr>
        <w:ind w:firstLine="720"/>
        <w:jc w:val="both"/>
        <w:rPr>
          <w:rFonts w:ascii="Arial" w:hAnsi="Arial"/>
        </w:rPr>
      </w:pPr>
    </w:p>
    <w:p w:rsidR="009E4253" w:rsidRPr="00B15850" w:rsidRDefault="009E4253" w:rsidP="009E4253">
      <w:pPr>
        <w:jc w:val="center"/>
        <w:rPr>
          <w:rFonts w:ascii="Arial" w:hAnsi="Arial"/>
        </w:rPr>
      </w:pPr>
      <w:r w:rsidRPr="00B15850">
        <w:rPr>
          <w:rFonts w:ascii="Arial" w:hAnsi="Arial"/>
        </w:rPr>
        <w:t>4. Обобщенная характеристика основных мероприятий муниципальной программы.</w:t>
      </w:r>
    </w:p>
    <w:p w:rsidR="00ED7F8B" w:rsidRPr="00B15850" w:rsidRDefault="004B5CEF" w:rsidP="00ED7F8B">
      <w:pPr>
        <w:jc w:val="center"/>
        <w:rPr>
          <w:rFonts w:ascii="Arial" w:hAnsi="Arial"/>
        </w:rPr>
      </w:pPr>
      <w:proofErr w:type="gramStart"/>
      <w:r>
        <w:rPr>
          <w:rFonts w:ascii="Arial" w:hAnsi="Arial"/>
        </w:rPr>
        <w:t>( в</w:t>
      </w:r>
      <w:proofErr w:type="gramEnd"/>
      <w:r>
        <w:rPr>
          <w:rFonts w:ascii="Arial" w:hAnsi="Arial"/>
        </w:rPr>
        <w:t xml:space="preserve"> редакции постановлений</w:t>
      </w:r>
      <w:r w:rsidR="00ED7F8B" w:rsidRPr="00B15850">
        <w:rPr>
          <w:rFonts w:ascii="Arial" w:hAnsi="Arial"/>
        </w:rPr>
        <w:t xml:space="preserve"> от 06.12.2017 №889/12</w:t>
      </w:r>
      <w:r w:rsidR="00E56792">
        <w:rPr>
          <w:rFonts w:ascii="Arial" w:hAnsi="Arial"/>
        </w:rPr>
        <w:t xml:space="preserve">, </w:t>
      </w:r>
      <w:r w:rsidR="005F193D" w:rsidRPr="006D0902">
        <w:rPr>
          <w:rFonts w:ascii="Arial" w:hAnsi="Arial"/>
        </w:rPr>
        <w:t>от 28.02.2018 №152</w:t>
      </w:r>
      <w:r w:rsidR="005F193D" w:rsidRPr="004B5CEF">
        <w:rPr>
          <w:rFonts w:ascii="Arial" w:hAnsi="Arial"/>
        </w:rPr>
        <w:t>/</w:t>
      </w:r>
      <w:r w:rsidR="005F193D" w:rsidRPr="006D0902">
        <w:rPr>
          <w:rFonts w:ascii="Arial" w:hAnsi="Arial"/>
        </w:rPr>
        <w:t>2, от 23.04.2018 № 329/4, от 07.08.2018 № 731/8</w:t>
      </w:r>
      <w:r w:rsidR="005F193D">
        <w:rPr>
          <w:rFonts w:ascii="Arial" w:hAnsi="Arial"/>
        </w:rPr>
        <w:t>, от 14.09.2018 № 844/9, от 17.12.2018 № 1161/12, от 26.02.2019 № 98/2, от 22.03.2019 № 175/3, от 22.05.2019 № 344/5</w:t>
      </w:r>
      <w:r w:rsidR="00ED7F8B" w:rsidRPr="00B15850">
        <w:rPr>
          <w:rFonts w:ascii="Arial" w:hAnsi="Arial"/>
        </w:rPr>
        <w:t>)</w:t>
      </w:r>
    </w:p>
    <w:p w:rsidR="009E4253" w:rsidRPr="00B15850" w:rsidRDefault="009E4253" w:rsidP="009E4253">
      <w:pPr>
        <w:jc w:val="center"/>
        <w:rPr>
          <w:rFonts w:ascii="Arial" w:hAnsi="Arial"/>
        </w:rPr>
      </w:pPr>
    </w:p>
    <w:p w:rsidR="009E4253" w:rsidRPr="009D1B3D" w:rsidRDefault="009E4253" w:rsidP="009E4253">
      <w:pPr>
        <w:autoSpaceDE w:val="0"/>
        <w:autoSpaceDN w:val="0"/>
        <w:adjustRightInd w:val="0"/>
        <w:ind w:firstLine="709"/>
        <w:jc w:val="both"/>
        <w:rPr>
          <w:rFonts w:ascii="Arial" w:eastAsia="Lucida Sans Unicode" w:hAnsi="Arial"/>
          <w:bCs/>
          <w:kern w:val="2"/>
        </w:rPr>
      </w:pPr>
      <w:r w:rsidRPr="009D1B3D">
        <w:rPr>
          <w:rFonts w:ascii="Arial" w:eastAsia="Lucida Sans Unicode" w:hAnsi="Arial"/>
          <w:bCs/>
          <w:kern w:val="2"/>
        </w:rPr>
        <w:t>Достижение цели и планируемых результатов реализации муниципальной программы планируется осуществить путем реализации следующих основных мероприятий:</w:t>
      </w:r>
    </w:p>
    <w:p w:rsidR="009E4253" w:rsidRPr="008F5781" w:rsidRDefault="009E4253" w:rsidP="009E4253">
      <w:pPr>
        <w:autoSpaceDE w:val="0"/>
        <w:autoSpaceDN w:val="0"/>
        <w:adjustRightInd w:val="0"/>
        <w:ind w:firstLine="709"/>
        <w:jc w:val="both"/>
        <w:rPr>
          <w:rFonts w:ascii="Arial" w:hAnsi="Arial"/>
          <w:iCs/>
          <w:color w:val="000000"/>
        </w:rPr>
      </w:pPr>
      <w:r w:rsidRPr="008F5781">
        <w:rPr>
          <w:rFonts w:ascii="Arial" w:hAnsi="Arial"/>
          <w:iCs/>
          <w:color w:val="000000"/>
        </w:rPr>
        <w:t>Подпрограмма 1 «Создание условий для устойчивого социально-экономического развития городского округа Электросталь Московской области»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1. Продвижение инвестиционного потенциала городского округа Электросталь Московской области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 xml:space="preserve">Основное мероприятие 2. Проведение мероприятий по увеличению рабочих мест на </w:t>
      </w:r>
      <w:proofErr w:type="gramStart"/>
      <w:r w:rsidRPr="009D1B3D">
        <w:rPr>
          <w:rFonts w:ascii="Arial" w:hAnsi="Arial"/>
          <w:color w:val="000000"/>
        </w:rPr>
        <w:t>территории  городского</w:t>
      </w:r>
      <w:proofErr w:type="gramEnd"/>
      <w:r w:rsidRPr="009D1B3D">
        <w:rPr>
          <w:rFonts w:ascii="Arial" w:hAnsi="Arial"/>
          <w:color w:val="000000"/>
        </w:rPr>
        <w:t xml:space="preserve"> округа Электросталь Московской области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3. Проведение мероприятий по увеличению размера заработной платы на территории городского округа Электросталь Московской области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4. Развитие потребительского рынка и услуг на территории городского округа Электросталь Московской области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5. Развитие сферы общественного питания на территории городского округа Электросталь Московской области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6. Развитие сферы бытовых услуг на территории городского округа Электросталь Московской области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7. Реализация губернаторской программы "100 бань Подмосковья" на территории городского округа Электросталь Московской области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 xml:space="preserve">Основное мероприятие 8. Создание и функционирования на </w:t>
      </w:r>
      <w:proofErr w:type="gramStart"/>
      <w:r w:rsidRPr="009D1B3D">
        <w:rPr>
          <w:rFonts w:ascii="Arial" w:hAnsi="Arial"/>
          <w:color w:val="000000"/>
        </w:rPr>
        <w:t>территории  городского</w:t>
      </w:r>
      <w:proofErr w:type="gramEnd"/>
      <w:r w:rsidRPr="009D1B3D">
        <w:rPr>
          <w:rFonts w:ascii="Arial" w:hAnsi="Arial"/>
          <w:color w:val="000000"/>
        </w:rPr>
        <w:t xml:space="preserve"> округа Электросталь Московской области казенного учреждения в сфере погребения и похоронного дела</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9. Приведение кладбищ городского округа Электросталь Московской области в соответствие с Порядком деятельности общественных кладбищ и крематориев на территории городского округа Электросталь Московской области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10. Развитие сферы муниципальных закупок</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11. Внедрение Стандарта развития конкуренции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12. Обеспечение утверждения генерального плана городского округа Электросталь Московской области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13. Обеспечение утверждения правил землепользования и застройки городского округа Электросталь</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14. Реализация комплекса мер, направленных на создание архитектурно-градостроительного облика городского округа Электросталь.</w:t>
      </w:r>
    </w:p>
    <w:p w:rsidR="009E4253" w:rsidRPr="008F5781" w:rsidRDefault="009E4253" w:rsidP="009E4253">
      <w:pPr>
        <w:autoSpaceDE w:val="0"/>
        <w:autoSpaceDN w:val="0"/>
        <w:adjustRightInd w:val="0"/>
        <w:ind w:firstLine="709"/>
        <w:jc w:val="both"/>
        <w:rPr>
          <w:rFonts w:ascii="Arial" w:hAnsi="Arial"/>
          <w:color w:val="000000"/>
        </w:rPr>
      </w:pPr>
      <w:r w:rsidRPr="008F5781">
        <w:rPr>
          <w:rFonts w:ascii="Arial" w:hAnsi="Arial"/>
          <w:iCs/>
          <w:color w:val="000000"/>
        </w:rPr>
        <w:t>Подпрограмма 2 "Охрана окружающей среды на территории городского округа Электросталь Московской области"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lastRenderedPageBreak/>
        <w:t>Основное мероприятие 1. Проведение мероприятий экологической направленности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 xml:space="preserve">Основное мероприятие 2. </w:t>
      </w:r>
      <w:r w:rsidRPr="009D1B3D">
        <w:rPr>
          <w:rFonts w:ascii="Arial" w:hAnsi="Arial"/>
          <w:iCs/>
        </w:rPr>
        <w:t>Уменьшение негативного воздействия на окружающую среду.</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3. Природоохранные мероприятия на водоемах</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4. Охрана, восстановление и содержание зеленых насаждений</w:t>
      </w:r>
    </w:p>
    <w:p w:rsidR="009E4253"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5. Рекультивация полигона ТБО "Электросталь".</w:t>
      </w:r>
    </w:p>
    <w:p w:rsidR="00E010A2" w:rsidRPr="009D1B3D" w:rsidRDefault="00E010A2" w:rsidP="009E4253">
      <w:pPr>
        <w:autoSpaceDE w:val="0"/>
        <w:autoSpaceDN w:val="0"/>
        <w:adjustRightInd w:val="0"/>
        <w:ind w:firstLine="709"/>
        <w:jc w:val="both"/>
        <w:rPr>
          <w:rFonts w:ascii="Arial" w:hAnsi="Arial"/>
          <w:color w:val="000000"/>
        </w:rPr>
      </w:pPr>
      <w:r>
        <w:rPr>
          <w:rFonts w:ascii="Arial" w:hAnsi="Arial"/>
          <w:color w:val="000000"/>
        </w:rPr>
        <w:t>Основное мероприятие 6. Формирование новой культуры в сфере обращения с отходами.</w:t>
      </w:r>
    </w:p>
    <w:p w:rsidR="009E4253" w:rsidRPr="008F5781" w:rsidRDefault="009E4253" w:rsidP="009E4253">
      <w:pPr>
        <w:autoSpaceDE w:val="0"/>
        <w:autoSpaceDN w:val="0"/>
        <w:adjustRightInd w:val="0"/>
        <w:ind w:firstLine="709"/>
        <w:jc w:val="both"/>
        <w:rPr>
          <w:rFonts w:ascii="Arial" w:hAnsi="Arial"/>
          <w:iCs/>
          <w:color w:val="000000"/>
        </w:rPr>
      </w:pPr>
      <w:r w:rsidRPr="008F5781">
        <w:rPr>
          <w:rFonts w:ascii="Arial" w:hAnsi="Arial"/>
          <w:iCs/>
          <w:color w:val="000000"/>
        </w:rPr>
        <w:t>Подпрограмма 3 «Развитие системы информирования населения о деятельности органов местного самоуправления Московской области»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1. Информирование населения городского округа Электросталь Московской области об основных событиях социально-экономического развития, общественно-политической жизни, о деятельности органов местного самоуправления городского округа Электросталь Московской области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2. Приведение в соответствие количества и фактического расположения рекламных конструкций на территории городского округа Электросталь Московской области согласованной Правительством Московской области схеме размещения рекламных конструкций</w:t>
      </w:r>
    </w:p>
    <w:p w:rsidR="009E4253" w:rsidRPr="008F5781" w:rsidRDefault="009E4253" w:rsidP="009E4253">
      <w:pPr>
        <w:autoSpaceDE w:val="0"/>
        <w:autoSpaceDN w:val="0"/>
        <w:adjustRightInd w:val="0"/>
        <w:ind w:firstLine="709"/>
        <w:jc w:val="both"/>
        <w:rPr>
          <w:rFonts w:ascii="Arial" w:hAnsi="Arial"/>
          <w:color w:val="000000"/>
        </w:rPr>
      </w:pPr>
      <w:r w:rsidRPr="008F5781">
        <w:rPr>
          <w:rFonts w:ascii="Arial" w:hAnsi="Arial"/>
          <w:iCs/>
          <w:color w:val="000000"/>
        </w:rPr>
        <w:t>Подпрограмма 4 «Развитие архивного дела»</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1. Хранение, комплектование, учет и использование документов Архивного фонда Московской области и других архивных документов в муниципальном архиве</w:t>
      </w:r>
    </w:p>
    <w:p w:rsidR="009E4253" w:rsidRPr="008F5781" w:rsidRDefault="009E4253" w:rsidP="009E4253">
      <w:pPr>
        <w:autoSpaceDE w:val="0"/>
        <w:autoSpaceDN w:val="0"/>
        <w:adjustRightInd w:val="0"/>
        <w:ind w:firstLine="709"/>
        <w:jc w:val="both"/>
        <w:rPr>
          <w:rFonts w:ascii="Arial" w:hAnsi="Arial"/>
          <w:color w:val="000000"/>
        </w:rPr>
      </w:pPr>
      <w:r w:rsidRPr="008F5781">
        <w:rPr>
          <w:rFonts w:ascii="Arial" w:hAnsi="Arial"/>
          <w:iCs/>
          <w:color w:val="000000"/>
        </w:rPr>
        <w:t>Подпрограмма 5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1. Развитие и обеспечение функционирования базовой информационно-технологической инфраструктуры ОМСУ муниципального образования Московской области</w:t>
      </w:r>
    </w:p>
    <w:p w:rsidR="009E4253"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2. Создание, развитие и обеспечение функционирования единой информационно-технологической и телекоммуникационной инфраструктуры ОМСУ муниципального образования Московской области</w:t>
      </w:r>
    </w:p>
    <w:p w:rsidR="004B5CEF" w:rsidRPr="009D1B3D" w:rsidRDefault="004B5CEF" w:rsidP="009E4253">
      <w:pPr>
        <w:autoSpaceDE w:val="0"/>
        <w:autoSpaceDN w:val="0"/>
        <w:adjustRightInd w:val="0"/>
        <w:ind w:firstLine="709"/>
        <w:jc w:val="both"/>
        <w:rPr>
          <w:rFonts w:ascii="Arial" w:hAnsi="Arial"/>
          <w:color w:val="000000"/>
        </w:rPr>
      </w:pP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3. Обеспечение защиты информационно-технологической и телекоммуникационной инфраструктуры и информации в ИС, используемых ОМСУ муниципального образования Московской области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4. 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5. Внедрение информационных технологий для повышения качества и доступности образовательных услуг населению Московской области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6. Развитие телекоммуникационной инфраструктуры в области подвижной радиотелефонной связи на территории муниципального образования Московской области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lastRenderedPageBreak/>
        <w:t>Основное мероприятие 7. Развитие сети волоконно-оптических линий связи для обеспечения возможности жителей городских округов и муниципальных районов, городских и сельских поселений пользоваться услугами проводного и мобильного доступа в информационно-телекоммуникационную сеть Интернет не менее чем 2 операторами связи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8. Внедрение информационных технологий для повышения качества и доступности услуг населению в сфере культуры.</w:t>
      </w:r>
    </w:p>
    <w:p w:rsidR="009E4253" w:rsidRPr="008F5781" w:rsidRDefault="009E4253" w:rsidP="009E4253">
      <w:pPr>
        <w:autoSpaceDE w:val="0"/>
        <w:autoSpaceDN w:val="0"/>
        <w:adjustRightInd w:val="0"/>
        <w:ind w:firstLine="709"/>
        <w:jc w:val="both"/>
        <w:rPr>
          <w:rFonts w:ascii="Arial" w:hAnsi="Arial"/>
          <w:iCs/>
          <w:color w:val="000000"/>
        </w:rPr>
      </w:pPr>
      <w:r w:rsidRPr="008F5781">
        <w:rPr>
          <w:rFonts w:ascii="Arial" w:hAnsi="Arial"/>
          <w:iCs/>
          <w:color w:val="000000"/>
        </w:rPr>
        <w:t>Подпрограмма 6 "Создание условий для оказания медицинской помощи и социальной поддержки населению в городском округе Электросталь Московской области"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1. Создание условий для оказания медицинской помощи населению в пределах полномочий</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2. Снижение уровня производственного травматизма и улучшение условий труда</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3. Мероприятия по организации отдыха детей в каникулярное время</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4.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муниципальном образовании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5. Оказание адресной социальной помощи</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6. Оказание иной адресной помощи.</w:t>
      </w:r>
    </w:p>
    <w:p w:rsidR="009E4253" w:rsidRPr="008F5781" w:rsidRDefault="009E4253" w:rsidP="009E4253">
      <w:pPr>
        <w:autoSpaceDE w:val="0"/>
        <w:autoSpaceDN w:val="0"/>
        <w:adjustRightInd w:val="0"/>
        <w:ind w:firstLine="709"/>
        <w:jc w:val="both"/>
        <w:rPr>
          <w:rFonts w:ascii="Arial" w:hAnsi="Arial"/>
          <w:iCs/>
          <w:color w:val="000000"/>
        </w:rPr>
      </w:pPr>
      <w:r w:rsidRPr="008F5781">
        <w:rPr>
          <w:rFonts w:ascii="Arial" w:hAnsi="Arial"/>
          <w:iCs/>
          <w:color w:val="000000"/>
        </w:rPr>
        <w:t>Подпрограмма 7 "Обеспечивающая подпрограмма"</w:t>
      </w:r>
    </w:p>
    <w:p w:rsidR="009E4253" w:rsidRPr="009D1B3D"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1. Создание условий для реализации полномочий Администрации городского округа Электросталь Московской области.</w:t>
      </w:r>
    </w:p>
    <w:p w:rsidR="009E4253" w:rsidRDefault="009E4253" w:rsidP="009E4253">
      <w:pPr>
        <w:autoSpaceDE w:val="0"/>
        <w:autoSpaceDN w:val="0"/>
        <w:adjustRightInd w:val="0"/>
        <w:ind w:firstLine="709"/>
        <w:jc w:val="both"/>
        <w:rPr>
          <w:rFonts w:ascii="Arial" w:hAnsi="Arial"/>
          <w:color w:val="000000"/>
        </w:rPr>
      </w:pPr>
      <w:r w:rsidRPr="009D1B3D">
        <w:rPr>
          <w:rFonts w:ascii="Arial" w:hAnsi="Arial"/>
          <w:color w:val="000000"/>
        </w:rPr>
        <w:t>Основное мероприятие 2. Создание условий для реализации полномочий организациями, подведомственными Администрации городского округа Электросталь Московской области.</w:t>
      </w:r>
    </w:p>
    <w:p w:rsidR="007A6032" w:rsidRPr="007A6032" w:rsidRDefault="007A6032" w:rsidP="007A6032">
      <w:pPr>
        <w:autoSpaceDE w:val="0"/>
        <w:autoSpaceDN w:val="0"/>
        <w:adjustRightInd w:val="0"/>
        <w:ind w:firstLine="624"/>
        <w:jc w:val="both"/>
        <w:rPr>
          <w:rFonts w:ascii="Arial" w:hAnsi="Arial"/>
        </w:rPr>
      </w:pPr>
      <w:r>
        <w:rPr>
          <w:rFonts w:ascii="Arial" w:hAnsi="Arial"/>
          <w:color w:val="000000"/>
        </w:rPr>
        <w:t xml:space="preserve">           Подпрограмма 8. </w:t>
      </w:r>
      <w:r w:rsidRPr="007A6032">
        <w:rPr>
          <w:rFonts w:ascii="Arial" w:hAnsi="Arial"/>
        </w:rPr>
        <w:t>Развитие сельского хозяйства и расширение рынка сельскохозяйственной продукции городского округа Электросталь Московской области.</w:t>
      </w:r>
    </w:p>
    <w:p w:rsidR="007A6032" w:rsidRPr="007A6032" w:rsidRDefault="007A6032" w:rsidP="007A6032">
      <w:pPr>
        <w:autoSpaceDE w:val="0"/>
        <w:autoSpaceDN w:val="0"/>
        <w:adjustRightInd w:val="0"/>
        <w:ind w:firstLine="624"/>
        <w:jc w:val="both"/>
        <w:rPr>
          <w:rFonts w:ascii="Arial" w:hAnsi="Arial"/>
        </w:rPr>
      </w:pPr>
      <w:r w:rsidRPr="007A6032">
        <w:rPr>
          <w:rFonts w:ascii="Arial" w:hAnsi="Arial"/>
        </w:rPr>
        <w:t>Основное мероприятие 1. Создание условий для улучшения плодородия почв.</w:t>
      </w:r>
    </w:p>
    <w:p w:rsidR="007A6032" w:rsidRPr="007A6032" w:rsidRDefault="007A6032" w:rsidP="007A6032">
      <w:pPr>
        <w:autoSpaceDE w:val="0"/>
        <w:autoSpaceDN w:val="0"/>
        <w:adjustRightInd w:val="0"/>
        <w:ind w:firstLine="624"/>
        <w:jc w:val="both"/>
        <w:rPr>
          <w:rFonts w:ascii="Arial" w:hAnsi="Arial"/>
        </w:rPr>
      </w:pPr>
      <w:r w:rsidRPr="007A6032">
        <w:rPr>
          <w:rFonts w:ascii="Arial" w:hAnsi="Arial"/>
        </w:rPr>
        <w:t>Основное мероприятие 2. Создание условий для увеличения объемов производства сельскохозяйственной продукции.</w:t>
      </w:r>
    </w:p>
    <w:p w:rsidR="00E010A2" w:rsidRDefault="007A6032" w:rsidP="007A6032">
      <w:pPr>
        <w:autoSpaceDE w:val="0"/>
        <w:autoSpaceDN w:val="0"/>
        <w:adjustRightInd w:val="0"/>
        <w:jc w:val="both"/>
        <w:rPr>
          <w:rFonts w:ascii="Arial" w:hAnsi="Arial"/>
        </w:rPr>
      </w:pPr>
      <w:r>
        <w:rPr>
          <w:rFonts w:ascii="Arial" w:hAnsi="Arial"/>
        </w:rPr>
        <w:t xml:space="preserve">          </w:t>
      </w:r>
      <w:r w:rsidRPr="007A6032">
        <w:rPr>
          <w:rFonts w:ascii="Arial" w:hAnsi="Arial"/>
        </w:rPr>
        <w:t>Основное мероприятие 3. Организация работы по привлечению инвесторов в АПК</w:t>
      </w:r>
      <w:r>
        <w:rPr>
          <w:rFonts w:ascii="Arial" w:hAnsi="Arial"/>
        </w:rPr>
        <w:t>.</w:t>
      </w:r>
    </w:p>
    <w:p w:rsidR="00E56792" w:rsidRPr="00F43117" w:rsidRDefault="00E56792" w:rsidP="00E56792">
      <w:pPr>
        <w:autoSpaceDE w:val="0"/>
        <w:autoSpaceDN w:val="0"/>
        <w:adjustRightInd w:val="0"/>
        <w:ind w:firstLine="624"/>
        <w:jc w:val="both"/>
        <w:rPr>
          <w:rFonts w:ascii="Arial" w:hAnsi="Arial"/>
        </w:rPr>
      </w:pPr>
      <w:r w:rsidRPr="00F43117">
        <w:rPr>
          <w:rFonts w:ascii="Arial" w:hAnsi="Arial"/>
        </w:rPr>
        <w:t>Подпрограмма 9. Развитие и поддержка социально ориентированных некоммерческих организаций в городском округе Электросталь Московской области.</w:t>
      </w:r>
    </w:p>
    <w:p w:rsidR="00E56792" w:rsidRPr="007A6032" w:rsidRDefault="00E56792" w:rsidP="00E56792">
      <w:pPr>
        <w:autoSpaceDE w:val="0"/>
        <w:autoSpaceDN w:val="0"/>
        <w:adjustRightInd w:val="0"/>
        <w:jc w:val="both"/>
        <w:rPr>
          <w:rFonts w:ascii="Arial" w:hAnsi="Arial"/>
          <w:color w:val="000000"/>
        </w:rPr>
      </w:pPr>
      <w:r w:rsidRPr="00F43117">
        <w:rPr>
          <w:rFonts w:ascii="Arial" w:hAnsi="Arial"/>
        </w:rPr>
        <w:t>Основное мероприятие 1. Осуществление имущественной, информационной и консультационной поддержки социально ориентированным некоммерческим организациям</w:t>
      </w:r>
      <w:r>
        <w:rPr>
          <w:rFonts w:ascii="Arial" w:hAnsi="Arial"/>
        </w:rPr>
        <w:t>. (в ред. пост. от 17.12.2018 № 1161/12).</w:t>
      </w:r>
    </w:p>
    <w:p w:rsidR="009E4253" w:rsidRPr="009D1B3D" w:rsidRDefault="009E4253" w:rsidP="009E4253">
      <w:pPr>
        <w:autoSpaceDE w:val="0"/>
        <w:autoSpaceDN w:val="0"/>
        <w:adjustRightInd w:val="0"/>
        <w:ind w:firstLine="540"/>
        <w:jc w:val="both"/>
        <w:rPr>
          <w:rFonts w:ascii="Arial" w:hAnsi="Arial"/>
          <w:i/>
          <w:iCs/>
          <w:color w:val="000000"/>
        </w:rPr>
      </w:pP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В подпрограммах основные мероприятия сбалансированы по объемам финансовых средств, необходимых для решения задач, по годам реализации подпрограмм и источникам финансирования.</w:t>
      </w:r>
    </w:p>
    <w:p w:rsidR="009E4253" w:rsidRPr="009D1B3D" w:rsidRDefault="009E4253" w:rsidP="009E4253">
      <w:pPr>
        <w:autoSpaceDE w:val="0"/>
        <w:autoSpaceDN w:val="0"/>
        <w:adjustRightInd w:val="0"/>
        <w:ind w:firstLine="709"/>
        <w:jc w:val="both"/>
        <w:rPr>
          <w:rFonts w:ascii="Arial" w:eastAsia="Lucida Sans Unicode" w:hAnsi="Arial"/>
          <w:bCs/>
          <w:kern w:val="2"/>
        </w:rPr>
      </w:pPr>
      <w:r w:rsidRPr="009D1B3D">
        <w:rPr>
          <w:rFonts w:ascii="Arial" w:eastAsia="Lucida Sans Unicode" w:hAnsi="Arial"/>
          <w:bCs/>
          <w:kern w:val="2"/>
        </w:rPr>
        <w:t>Реализация указанных основных мероприятий позволит обеспечить достижение целевых показателей развития Московской области, изложенных в «майских» 2012 года Указах Президента, а также программных обращениях Губернатора Московской области</w:t>
      </w:r>
    </w:p>
    <w:p w:rsidR="009E4253" w:rsidRPr="009D1B3D" w:rsidRDefault="009E4253" w:rsidP="009E4253">
      <w:pPr>
        <w:autoSpaceDE w:val="0"/>
        <w:autoSpaceDN w:val="0"/>
        <w:adjustRightInd w:val="0"/>
        <w:ind w:firstLine="708"/>
        <w:jc w:val="both"/>
        <w:rPr>
          <w:rFonts w:ascii="Arial" w:hAnsi="Arial"/>
        </w:rPr>
      </w:pPr>
    </w:p>
    <w:p w:rsidR="009E4253" w:rsidRPr="000D339C" w:rsidRDefault="009E4253" w:rsidP="009E4253">
      <w:pPr>
        <w:autoSpaceDE w:val="0"/>
        <w:autoSpaceDN w:val="0"/>
        <w:adjustRightInd w:val="0"/>
        <w:jc w:val="center"/>
        <w:rPr>
          <w:rFonts w:ascii="Arial" w:hAnsi="Arial"/>
        </w:rPr>
      </w:pPr>
      <w:r w:rsidRPr="000D339C">
        <w:rPr>
          <w:rFonts w:ascii="Arial" w:hAnsi="Arial"/>
        </w:rPr>
        <w:lastRenderedPageBreak/>
        <w:t>5. Планируемые результаты реализации муниципальной программы</w:t>
      </w:r>
    </w:p>
    <w:p w:rsidR="009E4253" w:rsidRPr="000D339C" w:rsidRDefault="009E4253" w:rsidP="009E4253">
      <w:pPr>
        <w:widowControl w:val="0"/>
        <w:autoSpaceDE w:val="0"/>
        <w:autoSpaceDN w:val="0"/>
        <w:adjustRightInd w:val="0"/>
        <w:jc w:val="center"/>
        <w:rPr>
          <w:rFonts w:ascii="Arial" w:eastAsia="Lucida Sans Unicode" w:hAnsi="Arial"/>
          <w:bCs/>
          <w:kern w:val="2"/>
        </w:rPr>
      </w:pPr>
      <w:r w:rsidRPr="000D339C">
        <w:rPr>
          <w:rFonts w:ascii="Arial" w:hAnsi="Arial"/>
        </w:rPr>
        <w:t xml:space="preserve"> </w:t>
      </w:r>
      <w:r w:rsidRPr="000D339C">
        <w:rPr>
          <w:rFonts w:ascii="Arial" w:eastAsia="Lucida Sans Unicode" w:hAnsi="Arial"/>
          <w:bCs/>
          <w:kern w:val="2"/>
        </w:rPr>
        <w:t xml:space="preserve">«Повышение эффективности деятельности органов местного самоуправления </w:t>
      </w:r>
    </w:p>
    <w:p w:rsidR="009E4253" w:rsidRPr="000D339C" w:rsidRDefault="009E4253" w:rsidP="009E4253">
      <w:pPr>
        <w:widowControl w:val="0"/>
        <w:autoSpaceDE w:val="0"/>
        <w:autoSpaceDN w:val="0"/>
        <w:adjustRightInd w:val="0"/>
        <w:jc w:val="center"/>
        <w:rPr>
          <w:rFonts w:ascii="Arial" w:eastAsia="Lucida Sans Unicode" w:hAnsi="Arial"/>
          <w:bCs/>
          <w:kern w:val="2"/>
        </w:rPr>
      </w:pPr>
      <w:r w:rsidRPr="000D339C">
        <w:rPr>
          <w:rFonts w:ascii="Arial" w:eastAsia="Lucida Sans Unicode" w:hAnsi="Arial"/>
          <w:bCs/>
          <w:kern w:val="2"/>
        </w:rPr>
        <w:t>городского округа Электросталь Московской области» на 2017-2021 годы</w:t>
      </w:r>
    </w:p>
    <w:p w:rsidR="00ED7F8B" w:rsidRPr="000D339C" w:rsidRDefault="00E56792" w:rsidP="00ED7F8B">
      <w:pPr>
        <w:jc w:val="center"/>
        <w:rPr>
          <w:rFonts w:ascii="Arial" w:hAnsi="Arial"/>
        </w:rPr>
      </w:pPr>
      <w:r>
        <w:rPr>
          <w:rFonts w:ascii="Arial" w:hAnsi="Arial"/>
        </w:rPr>
        <w:t>(</w:t>
      </w:r>
      <w:r w:rsidR="00ED7F8B" w:rsidRPr="000D339C">
        <w:rPr>
          <w:rFonts w:ascii="Arial" w:hAnsi="Arial"/>
        </w:rPr>
        <w:t>в редакции постановлени</w:t>
      </w:r>
      <w:r>
        <w:rPr>
          <w:rFonts w:ascii="Arial" w:hAnsi="Arial"/>
        </w:rPr>
        <w:t>й</w:t>
      </w:r>
      <w:r>
        <w:rPr>
          <w:rFonts w:ascii="Arial" w:hAnsi="Arial"/>
        </w:rPr>
        <w:tab/>
      </w:r>
      <w:r w:rsidR="00ED7F8B" w:rsidRPr="000D339C">
        <w:rPr>
          <w:rFonts w:ascii="Arial" w:hAnsi="Arial"/>
        </w:rPr>
        <w:t xml:space="preserve"> от 06.12.2017 №889/12</w:t>
      </w:r>
      <w:r w:rsidR="000D339C" w:rsidRPr="000D339C">
        <w:rPr>
          <w:rFonts w:ascii="Arial" w:hAnsi="Arial"/>
        </w:rPr>
        <w:t xml:space="preserve">, </w:t>
      </w:r>
      <w:r w:rsidR="005F193D" w:rsidRPr="006D0902">
        <w:rPr>
          <w:rFonts w:ascii="Arial" w:hAnsi="Arial"/>
        </w:rPr>
        <w:t>от 28.02.2018 №152</w:t>
      </w:r>
      <w:r w:rsidR="005F193D" w:rsidRPr="004B5CEF">
        <w:rPr>
          <w:rFonts w:ascii="Arial" w:hAnsi="Arial"/>
        </w:rPr>
        <w:t>/</w:t>
      </w:r>
      <w:r w:rsidR="005F193D" w:rsidRPr="006D0902">
        <w:rPr>
          <w:rFonts w:ascii="Arial" w:hAnsi="Arial"/>
        </w:rPr>
        <w:t>2, от 23.04.2018 № 329/4, от 07.08.2018 № 731/8</w:t>
      </w:r>
      <w:r w:rsidR="005F193D">
        <w:rPr>
          <w:rFonts w:ascii="Arial" w:hAnsi="Arial"/>
        </w:rPr>
        <w:t>, от 14.09.2018 № 844/9, от 17.12.2018 № 1161/12, от 26.02.2019 № 98/2, от 22.03.2019 № 175/3, от 22.05.2019 № 344/5</w:t>
      </w:r>
      <w:r w:rsidR="00ED7F8B" w:rsidRPr="000D339C">
        <w:rPr>
          <w:rFonts w:ascii="Arial" w:hAnsi="Arial"/>
        </w:rPr>
        <w:t>)</w:t>
      </w: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
        <w:gridCol w:w="3526"/>
        <w:gridCol w:w="1507"/>
        <w:gridCol w:w="1262"/>
        <w:gridCol w:w="1287"/>
        <w:gridCol w:w="1134"/>
        <w:gridCol w:w="1053"/>
        <w:gridCol w:w="1053"/>
        <w:gridCol w:w="1053"/>
        <w:gridCol w:w="1053"/>
        <w:gridCol w:w="1548"/>
      </w:tblGrid>
      <w:tr w:rsidR="006B78DC" w:rsidRPr="00082A16" w:rsidTr="004E069F">
        <w:trPr>
          <w:jc w:val="center"/>
        </w:trPr>
        <w:tc>
          <w:tcPr>
            <w:tcW w:w="663" w:type="dxa"/>
            <w:vMerge w:val="restart"/>
          </w:tcPr>
          <w:p w:rsidR="006B78DC" w:rsidRPr="00082A16" w:rsidRDefault="006B78DC" w:rsidP="006B78DC">
            <w:pPr>
              <w:widowControl w:val="0"/>
              <w:suppressAutoHyphens/>
              <w:jc w:val="center"/>
              <w:rPr>
                <w:rFonts w:ascii="Arial" w:hAnsi="Arial"/>
                <w:sz w:val="20"/>
              </w:rPr>
            </w:pPr>
            <w:r w:rsidRPr="00082A16">
              <w:rPr>
                <w:rFonts w:ascii="Arial" w:hAnsi="Arial"/>
                <w:sz w:val="20"/>
              </w:rPr>
              <w:t>№ п/п</w:t>
            </w:r>
          </w:p>
        </w:tc>
        <w:tc>
          <w:tcPr>
            <w:tcW w:w="3526" w:type="dxa"/>
            <w:vMerge w:val="restart"/>
          </w:tcPr>
          <w:p w:rsidR="006B78DC" w:rsidRPr="00082A16" w:rsidRDefault="006B78DC" w:rsidP="006B78DC">
            <w:pPr>
              <w:widowControl w:val="0"/>
              <w:suppressAutoHyphens/>
              <w:jc w:val="center"/>
              <w:rPr>
                <w:rFonts w:ascii="Arial" w:hAnsi="Arial"/>
                <w:sz w:val="20"/>
              </w:rPr>
            </w:pPr>
            <w:r w:rsidRPr="00082A16">
              <w:rPr>
                <w:rFonts w:ascii="Arial" w:hAnsi="Arial"/>
                <w:sz w:val="20"/>
              </w:rPr>
              <w:t>Планируемые результаты реализации программы</w:t>
            </w:r>
          </w:p>
        </w:tc>
        <w:tc>
          <w:tcPr>
            <w:tcW w:w="1507" w:type="dxa"/>
            <w:vMerge w:val="restart"/>
          </w:tcPr>
          <w:p w:rsidR="006B78DC" w:rsidRPr="00082A16" w:rsidRDefault="006B78DC" w:rsidP="006B78DC">
            <w:pPr>
              <w:widowControl w:val="0"/>
              <w:suppressAutoHyphens/>
              <w:jc w:val="center"/>
              <w:rPr>
                <w:rFonts w:ascii="Arial" w:hAnsi="Arial"/>
                <w:sz w:val="20"/>
              </w:rPr>
            </w:pPr>
            <w:r w:rsidRPr="00082A16">
              <w:rPr>
                <w:rFonts w:ascii="Arial" w:hAnsi="Arial"/>
                <w:sz w:val="20"/>
              </w:rPr>
              <w:t>Тип показателя*</w:t>
            </w:r>
          </w:p>
        </w:tc>
        <w:tc>
          <w:tcPr>
            <w:tcW w:w="1262" w:type="dxa"/>
            <w:vMerge w:val="restart"/>
          </w:tcPr>
          <w:p w:rsidR="006B78DC" w:rsidRPr="00082A16" w:rsidRDefault="006B78DC" w:rsidP="006B78DC">
            <w:pPr>
              <w:widowControl w:val="0"/>
              <w:suppressAutoHyphens/>
              <w:jc w:val="center"/>
              <w:rPr>
                <w:rFonts w:ascii="Arial" w:hAnsi="Arial"/>
                <w:sz w:val="20"/>
              </w:rPr>
            </w:pPr>
            <w:r w:rsidRPr="00082A16">
              <w:rPr>
                <w:rFonts w:ascii="Arial" w:hAnsi="Arial"/>
                <w:sz w:val="20"/>
              </w:rPr>
              <w:t>Единица измерения</w:t>
            </w:r>
          </w:p>
        </w:tc>
        <w:tc>
          <w:tcPr>
            <w:tcW w:w="1287" w:type="dxa"/>
            <w:vMerge w:val="restart"/>
          </w:tcPr>
          <w:p w:rsidR="006B78DC" w:rsidRPr="00082A16" w:rsidRDefault="006B78DC" w:rsidP="006B78DC">
            <w:pPr>
              <w:widowControl w:val="0"/>
              <w:suppressAutoHyphens/>
              <w:jc w:val="center"/>
              <w:rPr>
                <w:rFonts w:ascii="Arial" w:hAnsi="Arial"/>
                <w:sz w:val="20"/>
              </w:rPr>
            </w:pPr>
            <w:r w:rsidRPr="00082A16">
              <w:rPr>
                <w:rFonts w:ascii="Arial" w:hAnsi="Arial"/>
                <w:sz w:val="20"/>
              </w:rPr>
              <w:t xml:space="preserve">Базовое значение </w:t>
            </w:r>
          </w:p>
          <w:p w:rsidR="006B78DC" w:rsidRPr="00082A16" w:rsidRDefault="006B78DC" w:rsidP="006B78DC">
            <w:pPr>
              <w:widowControl w:val="0"/>
              <w:suppressAutoHyphens/>
              <w:jc w:val="center"/>
              <w:rPr>
                <w:rFonts w:ascii="Arial" w:hAnsi="Arial"/>
                <w:sz w:val="20"/>
              </w:rPr>
            </w:pPr>
            <w:r w:rsidRPr="00082A16">
              <w:rPr>
                <w:rFonts w:ascii="Arial" w:hAnsi="Arial"/>
                <w:sz w:val="20"/>
              </w:rPr>
              <w:t>на начало реализации программы</w:t>
            </w:r>
          </w:p>
        </w:tc>
        <w:tc>
          <w:tcPr>
            <w:tcW w:w="5346" w:type="dxa"/>
            <w:gridSpan w:val="5"/>
          </w:tcPr>
          <w:p w:rsidR="006B78DC" w:rsidRPr="00082A16" w:rsidRDefault="006B78DC" w:rsidP="006B78DC">
            <w:pPr>
              <w:widowControl w:val="0"/>
              <w:suppressAutoHyphens/>
              <w:jc w:val="center"/>
              <w:rPr>
                <w:rFonts w:ascii="Arial" w:hAnsi="Arial"/>
                <w:sz w:val="20"/>
              </w:rPr>
            </w:pPr>
            <w:r w:rsidRPr="00082A16">
              <w:rPr>
                <w:rFonts w:ascii="Arial" w:hAnsi="Arial"/>
                <w:sz w:val="20"/>
              </w:rPr>
              <w:t>Планируемое значение показателя по годам реализации</w:t>
            </w:r>
          </w:p>
        </w:tc>
        <w:tc>
          <w:tcPr>
            <w:tcW w:w="1548" w:type="dxa"/>
            <w:vMerge w:val="restart"/>
          </w:tcPr>
          <w:p w:rsidR="006B78DC" w:rsidRPr="00082A16" w:rsidRDefault="006B78DC" w:rsidP="006B78DC">
            <w:pPr>
              <w:widowControl w:val="0"/>
              <w:suppressAutoHyphens/>
              <w:jc w:val="center"/>
              <w:rPr>
                <w:rFonts w:ascii="Arial" w:hAnsi="Arial"/>
                <w:sz w:val="20"/>
                <w:szCs w:val="20"/>
              </w:rPr>
            </w:pPr>
            <w:r w:rsidRPr="00082A16">
              <w:rPr>
                <w:rFonts w:ascii="Arial" w:hAnsi="Arial"/>
                <w:sz w:val="20"/>
                <w:szCs w:val="20"/>
              </w:rPr>
              <w:t>Номер основного мероприятия в перечне мероприятий подпрограммы</w:t>
            </w:r>
          </w:p>
        </w:tc>
      </w:tr>
      <w:tr w:rsidR="006B78DC" w:rsidRPr="00082A16" w:rsidTr="004E069F">
        <w:trPr>
          <w:jc w:val="center"/>
        </w:trPr>
        <w:tc>
          <w:tcPr>
            <w:tcW w:w="663" w:type="dxa"/>
            <w:vMerge/>
          </w:tcPr>
          <w:p w:rsidR="006B78DC" w:rsidRPr="00082A16" w:rsidRDefault="006B78DC" w:rsidP="006B78DC">
            <w:pPr>
              <w:widowControl w:val="0"/>
              <w:suppressAutoHyphens/>
              <w:jc w:val="center"/>
              <w:rPr>
                <w:rFonts w:ascii="Arial" w:hAnsi="Arial"/>
                <w:sz w:val="20"/>
              </w:rPr>
            </w:pPr>
          </w:p>
        </w:tc>
        <w:tc>
          <w:tcPr>
            <w:tcW w:w="3526" w:type="dxa"/>
            <w:vMerge/>
          </w:tcPr>
          <w:p w:rsidR="006B78DC" w:rsidRPr="00082A16" w:rsidRDefault="006B78DC" w:rsidP="006B78DC">
            <w:pPr>
              <w:widowControl w:val="0"/>
              <w:suppressAutoHyphens/>
              <w:jc w:val="center"/>
              <w:rPr>
                <w:rFonts w:ascii="Arial" w:hAnsi="Arial"/>
                <w:sz w:val="20"/>
              </w:rPr>
            </w:pPr>
          </w:p>
        </w:tc>
        <w:tc>
          <w:tcPr>
            <w:tcW w:w="1507" w:type="dxa"/>
            <w:vMerge/>
          </w:tcPr>
          <w:p w:rsidR="006B78DC" w:rsidRPr="00082A16" w:rsidRDefault="006B78DC" w:rsidP="006B78DC">
            <w:pPr>
              <w:widowControl w:val="0"/>
              <w:suppressAutoHyphens/>
              <w:jc w:val="center"/>
              <w:rPr>
                <w:rFonts w:ascii="Arial" w:hAnsi="Arial"/>
                <w:sz w:val="20"/>
              </w:rPr>
            </w:pPr>
          </w:p>
        </w:tc>
        <w:tc>
          <w:tcPr>
            <w:tcW w:w="1262" w:type="dxa"/>
            <w:vMerge/>
          </w:tcPr>
          <w:p w:rsidR="006B78DC" w:rsidRPr="00082A16" w:rsidRDefault="006B78DC" w:rsidP="006B78DC">
            <w:pPr>
              <w:widowControl w:val="0"/>
              <w:suppressAutoHyphens/>
              <w:jc w:val="center"/>
              <w:rPr>
                <w:rFonts w:ascii="Arial" w:hAnsi="Arial"/>
                <w:sz w:val="20"/>
              </w:rPr>
            </w:pPr>
          </w:p>
        </w:tc>
        <w:tc>
          <w:tcPr>
            <w:tcW w:w="1287" w:type="dxa"/>
            <w:vMerge/>
          </w:tcPr>
          <w:p w:rsidR="006B78DC" w:rsidRPr="00082A16" w:rsidRDefault="006B78DC" w:rsidP="006B78DC">
            <w:pPr>
              <w:widowControl w:val="0"/>
              <w:suppressAutoHyphens/>
              <w:jc w:val="center"/>
              <w:rPr>
                <w:rFonts w:ascii="Arial" w:hAnsi="Arial"/>
                <w:sz w:val="20"/>
              </w:rPr>
            </w:pPr>
          </w:p>
        </w:tc>
        <w:tc>
          <w:tcPr>
            <w:tcW w:w="5346" w:type="dxa"/>
            <w:gridSpan w:val="5"/>
          </w:tcPr>
          <w:p w:rsidR="006B78DC" w:rsidRPr="00082A16" w:rsidRDefault="006B78DC" w:rsidP="006B78DC">
            <w:pPr>
              <w:widowControl w:val="0"/>
              <w:suppressAutoHyphens/>
              <w:jc w:val="center"/>
              <w:rPr>
                <w:rFonts w:ascii="Arial" w:hAnsi="Arial"/>
                <w:sz w:val="20"/>
              </w:rPr>
            </w:pPr>
          </w:p>
        </w:tc>
        <w:tc>
          <w:tcPr>
            <w:tcW w:w="1548" w:type="dxa"/>
            <w:vMerge/>
          </w:tcPr>
          <w:p w:rsidR="006B78DC" w:rsidRPr="00082A16" w:rsidRDefault="006B78DC" w:rsidP="006B78DC">
            <w:pPr>
              <w:widowControl w:val="0"/>
              <w:suppressAutoHyphens/>
              <w:jc w:val="center"/>
              <w:rPr>
                <w:rFonts w:ascii="Arial" w:hAnsi="Arial"/>
              </w:rPr>
            </w:pPr>
          </w:p>
        </w:tc>
      </w:tr>
      <w:tr w:rsidR="006B78DC" w:rsidRPr="00082A16" w:rsidTr="004E069F">
        <w:trPr>
          <w:jc w:val="center"/>
        </w:trPr>
        <w:tc>
          <w:tcPr>
            <w:tcW w:w="663" w:type="dxa"/>
            <w:vMerge/>
          </w:tcPr>
          <w:p w:rsidR="006B78DC" w:rsidRPr="00082A16" w:rsidRDefault="006B78DC" w:rsidP="006B78DC">
            <w:pPr>
              <w:rPr>
                <w:rFonts w:ascii="Arial" w:hAnsi="Arial"/>
                <w:sz w:val="20"/>
              </w:rPr>
            </w:pPr>
          </w:p>
        </w:tc>
        <w:tc>
          <w:tcPr>
            <w:tcW w:w="3526" w:type="dxa"/>
            <w:vMerge/>
          </w:tcPr>
          <w:p w:rsidR="006B78DC" w:rsidRPr="00082A16" w:rsidRDefault="006B78DC" w:rsidP="006B78DC">
            <w:pPr>
              <w:rPr>
                <w:rFonts w:ascii="Arial" w:hAnsi="Arial"/>
                <w:sz w:val="20"/>
              </w:rPr>
            </w:pPr>
          </w:p>
        </w:tc>
        <w:tc>
          <w:tcPr>
            <w:tcW w:w="1507" w:type="dxa"/>
            <w:vMerge/>
          </w:tcPr>
          <w:p w:rsidR="006B78DC" w:rsidRPr="00082A16" w:rsidRDefault="006B78DC" w:rsidP="006B78DC">
            <w:pPr>
              <w:jc w:val="center"/>
              <w:rPr>
                <w:rFonts w:ascii="Arial" w:hAnsi="Arial"/>
                <w:sz w:val="20"/>
              </w:rPr>
            </w:pPr>
          </w:p>
        </w:tc>
        <w:tc>
          <w:tcPr>
            <w:tcW w:w="1262" w:type="dxa"/>
            <w:vMerge/>
          </w:tcPr>
          <w:p w:rsidR="006B78DC" w:rsidRPr="00082A16" w:rsidRDefault="006B78DC" w:rsidP="006B78DC">
            <w:pPr>
              <w:rPr>
                <w:rFonts w:ascii="Arial" w:hAnsi="Arial"/>
                <w:sz w:val="20"/>
              </w:rPr>
            </w:pPr>
          </w:p>
        </w:tc>
        <w:tc>
          <w:tcPr>
            <w:tcW w:w="1287" w:type="dxa"/>
            <w:vMerge/>
          </w:tcPr>
          <w:p w:rsidR="006B78DC" w:rsidRPr="00082A16" w:rsidRDefault="006B78DC" w:rsidP="006B78DC">
            <w:pPr>
              <w:rPr>
                <w:rFonts w:ascii="Arial" w:hAnsi="Arial"/>
                <w:sz w:val="20"/>
              </w:rPr>
            </w:pPr>
          </w:p>
        </w:tc>
        <w:tc>
          <w:tcPr>
            <w:tcW w:w="1134" w:type="dxa"/>
          </w:tcPr>
          <w:p w:rsidR="006B78DC" w:rsidRPr="00082A16" w:rsidRDefault="006B78DC" w:rsidP="006B78DC">
            <w:pPr>
              <w:widowControl w:val="0"/>
              <w:suppressAutoHyphens/>
              <w:jc w:val="center"/>
              <w:rPr>
                <w:rFonts w:ascii="Arial" w:hAnsi="Arial"/>
                <w:sz w:val="20"/>
              </w:rPr>
            </w:pPr>
            <w:r w:rsidRPr="00082A16">
              <w:rPr>
                <w:rFonts w:ascii="Arial" w:hAnsi="Arial"/>
                <w:sz w:val="20"/>
              </w:rPr>
              <w:t>2017 год</w:t>
            </w:r>
          </w:p>
        </w:tc>
        <w:tc>
          <w:tcPr>
            <w:tcW w:w="1053" w:type="dxa"/>
          </w:tcPr>
          <w:p w:rsidR="006B78DC" w:rsidRPr="00082A16" w:rsidRDefault="006B78DC" w:rsidP="006B78DC">
            <w:pPr>
              <w:widowControl w:val="0"/>
              <w:suppressAutoHyphens/>
              <w:jc w:val="center"/>
              <w:rPr>
                <w:rFonts w:ascii="Arial" w:hAnsi="Arial"/>
                <w:sz w:val="20"/>
              </w:rPr>
            </w:pPr>
            <w:r w:rsidRPr="00082A16">
              <w:rPr>
                <w:rFonts w:ascii="Arial" w:hAnsi="Arial"/>
                <w:sz w:val="20"/>
              </w:rPr>
              <w:t>2018 год</w:t>
            </w:r>
          </w:p>
        </w:tc>
        <w:tc>
          <w:tcPr>
            <w:tcW w:w="1053" w:type="dxa"/>
          </w:tcPr>
          <w:p w:rsidR="006B78DC" w:rsidRPr="00082A16" w:rsidRDefault="006B78DC" w:rsidP="006B78DC">
            <w:pPr>
              <w:widowControl w:val="0"/>
              <w:suppressAutoHyphens/>
              <w:jc w:val="center"/>
              <w:rPr>
                <w:rFonts w:ascii="Arial" w:hAnsi="Arial"/>
                <w:sz w:val="20"/>
              </w:rPr>
            </w:pPr>
            <w:r w:rsidRPr="00082A16">
              <w:rPr>
                <w:rFonts w:ascii="Arial" w:hAnsi="Arial"/>
                <w:sz w:val="20"/>
              </w:rPr>
              <w:t>2019 год</w:t>
            </w:r>
          </w:p>
        </w:tc>
        <w:tc>
          <w:tcPr>
            <w:tcW w:w="1053" w:type="dxa"/>
          </w:tcPr>
          <w:p w:rsidR="006B78DC" w:rsidRPr="00082A16" w:rsidRDefault="006B78DC" w:rsidP="006B78DC">
            <w:pPr>
              <w:widowControl w:val="0"/>
              <w:suppressAutoHyphens/>
              <w:jc w:val="center"/>
              <w:rPr>
                <w:rFonts w:ascii="Arial" w:hAnsi="Arial"/>
                <w:sz w:val="20"/>
              </w:rPr>
            </w:pPr>
            <w:r w:rsidRPr="00082A16">
              <w:rPr>
                <w:rFonts w:ascii="Arial" w:hAnsi="Arial"/>
                <w:sz w:val="20"/>
              </w:rPr>
              <w:t>2020 год</w:t>
            </w:r>
          </w:p>
        </w:tc>
        <w:tc>
          <w:tcPr>
            <w:tcW w:w="1053" w:type="dxa"/>
          </w:tcPr>
          <w:p w:rsidR="006B78DC" w:rsidRPr="00082A16" w:rsidRDefault="006B78DC" w:rsidP="006B78DC">
            <w:pPr>
              <w:widowControl w:val="0"/>
              <w:suppressAutoHyphens/>
              <w:jc w:val="center"/>
              <w:rPr>
                <w:rFonts w:ascii="Arial" w:hAnsi="Arial"/>
                <w:sz w:val="20"/>
              </w:rPr>
            </w:pPr>
            <w:r w:rsidRPr="00082A16">
              <w:rPr>
                <w:rFonts w:ascii="Arial" w:hAnsi="Arial"/>
                <w:sz w:val="20"/>
              </w:rPr>
              <w:t>2021 год</w:t>
            </w:r>
          </w:p>
        </w:tc>
        <w:tc>
          <w:tcPr>
            <w:tcW w:w="1548" w:type="dxa"/>
            <w:vMerge/>
          </w:tcPr>
          <w:p w:rsidR="006B78DC" w:rsidRPr="00082A16" w:rsidRDefault="006B78DC" w:rsidP="006B78DC">
            <w:pPr>
              <w:widowControl w:val="0"/>
              <w:suppressAutoHyphens/>
              <w:jc w:val="center"/>
              <w:rPr>
                <w:rFonts w:ascii="Arial" w:hAnsi="Arial"/>
              </w:rPr>
            </w:pP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w:t>
            </w:r>
          </w:p>
        </w:tc>
        <w:tc>
          <w:tcPr>
            <w:tcW w:w="3526" w:type="dxa"/>
          </w:tcPr>
          <w:p w:rsidR="006B78DC" w:rsidRPr="006B78DC" w:rsidRDefault="006B78DC" w:rsidP="006B78DC">
            <w:pPr>
              <w:widowControl w:val="0"/>
              <w:suppressAutoHyphens/>
              <w:jc w:val="center"/>
              <w:rPr>
                <w:rFonts w:ascii="Arial" w:hAnsi="Arial"/>
              </w:rPr>
            </w:pPr>
            <w:r w:rsidRPr="006B78DC">
              <w:rPr>
                <w:rFonts w:ascii="Arial" w:hAnsi="Arial"/>
              </w:rPr>
              <w:t>2</w:t>
            </w:r>
          </w:p>
        </w:tc>
        <w:tc>
          <w:tcPr>
            <w:tcW w:w="1507" w:type="dxa"/>
          </w:tcPr>
          <w:p w:rsidR="006B78DC" w:rsidRPr="006B78DC" w:rsidRDefault="006B78DC" w:rsidP="006B78DC">
            <w:pPr>
              <w:widowControl w:val="0"/>
              <w:suppressAutoHyphens/>
              <w:jc w:val="center"/>
              <w:rPr>
                <w:rFonts w:ascii="Arial" w:hAnsi="Arial"/>
              </w:rPr>
            </w:pPr>
            <w:r w:rsidRPr="006B78DC">
              <w:rPr>
                <w:rFonts w:ascii="Arial" w:hAnsi="Arial"/>
              </w:rPr>
              <w:t>3</w:t>
            </w:r>
          </w:p>
        </w:tc>
        <w:tc>
          <w:tcPr>
            <w:tcW w:w="1262" w:type="dxa"/>
          </w:tcPr>
          <w:p w:rsidR="006B78DC" w:rsidRPr="006B78DC" w:rsidRDefault="006B78DC" w:rsidP="006B78DC">
            <w:pPr>
              <w:widowControl w:val="0"/>
              <w:suppressAutoHyphens/>
              <w:jc w:val="center"/>
              <w:rPr>
                <w:rFonts w:ascii="Arial" w:hAnsi="Arial"/>
              </w:rPr>
            </w:pPr>
            <w:r w:rsidRPr="006B78DC">
              <w:rPr>
                <w:rFonts w:ascii="Arial" w:hAnsi="Arial"/>
              </w:rPr>
              <w:t>4</w:t>
            </w:r>
          </w:p>
        </w:tc>
        <w:tc>
          <w:tcPr>
            <w:tcW w:w="1287" w:type="dxa"/>
          </w:tcPr>
          <w:p w:rsidR="006B78DC" w:rsidRPr="006B78DC" w:rsidRDefault="006B78DC" w:rsidP="006B78DC">
            <w:pPr>
              <w:widowControl w:val="0"/>
              <w:suppressAutoHyphens/>
              <w:jc w:val="center"/>
              <w:rPr>
                <w:rFonts w:ascii="Arial" w:hAnsi="Arial"/>
              </w:rPr>
            </w:pPr>
            <w:r w:rsidRPr="006B78DC">
              <w:rPr>
                <w:rFonts w:ascii="Arial" w:hAnsi="Arial"/>
              </w:rPr>
              <w:t>5</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6</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7</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8</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9</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10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11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w:t>
            </w:r>
          </w:p>
        </w:tc>
        <w:tc>
          <w:tcPr>
            <w:tcW w:w="12928" w:type="dxa"/>
            <w:gridSpan w:val="9"/>
          </w:tcPr>
          <w:p w:rsidR="006B78DC" w:rsidRPr="006B78DC" w:rsidRDefault="006B78DC" w:rsidP="006B78DC">
            <w:pPr>
              <w:widowControl w:val="0"/>
              <w:suppressAutoHyphens/>
              <w:autoSpaceDE w:val="0"/>
              <w:rPr>
                <w:rFonts w:ascii="Arial" w:eastAsia="Arial" w:hAnsi="Arial"/>
                <w:lang w:eastAsia="ar-SA"/>
              </w:rPr>
            </w:pPr>
            <w:r w:rsidRPr="006B78DC">
              <w:rPr>
                <w:rFonts w:ascii="Arial" w:eastAsia="Arial" w:hAnsi="Arial"/>
                <w:lang w:eastAsia="ar-SA"/>
              </w:rPr>
              <w:t>Подпрограмма 1. Создание условий для устойчивого социально-экономического развития городского округа Электросталь.</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Х</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1.1.</w:t>
            </w:r>
          </w:p>
        </w:tc>
        <w:tc>
          <w:tcPr>
            <w:tcW w:w="3526" w:type="dxa"/>
          </w:tcPr>
          <w:p w:rsidR="006B78DC" w:rsidRPr="006B78DC" w:rsidRDefault="006B78DC" w:rsidP="006B78DC">
            <w:pPr>
              <w:widowControl w:val="0"/>
              <w:suppressAutoHyphens/>
              <w:rPr>
                <w:rFonts w:ascii="Arial" w:hAnsi="Arial"/>
              </w:rPr>
            </w:pPr>
            <w:r w:rsidRPr="006B78DC">
              <w:rPr>
                <w:rFonts w:ascii="Arial" w:hAnsi="Arial"/>
              </w:rPr>
              <w:t>Инвестируй в Подмосковье - Объем инвестиций, привлеченных в основной капитал (без учета бюджетных инвестиций), на душу населения</w:t>
            </w:r>
          </w:p>
        </w:tc>
        <w:tc>
          <w:tcPr>
            <w:tcW w:w="1507" w:type="dxa"/>
          </w:tcPr>
          <w:p w:rsidR="006B78DC" w:rsidRPr="006B78DC" w:rsidRDefault="006B78DC" w:rsidP="006B78DC">
            <w:pPr>
              <w:widowControl w:val="0"/>
              <w:suppressAutoHyphens/>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widowControl w:val="0"/>
              <w:suppressAutoHyphens/>
              <w:jc w:val="center"/>
              <w:rPr>
                <w:rFonts w:ascii="Arial" w:hAnsi="Arial"/>
              </w:rPr>
            </w:pPr>
            <w:proofErr w:type="spellStart"/>
            <w:r w:rsidRPr="006B78DC">
              <w:rPr>
                <w:rFonts w:ascii="Arial" w:hAnsi="Arial"/>
              </w:rPr>
              <w:t>тыс.рублей</w:t>
            </w:r>
            <w:proofErr w:type="spellEnd"/>
          </w:p>
        </w:tc>
        <w:tc>
          <w:tcPr>
            <w:tcW w:w="1287"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24,6</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25,0</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19,25</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19,85</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20,45</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1.2.</w:t>
            </w:r>
          </w:p>
        </w:tc>
        <w:tc>
          <w:tcPr>
            <w:tcW w:w="3526" w:type="dxa"/>
          </w:tcPr>
          <w:p w:rsidR="006B78DC" w:rsidRPr="006B78DC" w:rsidRDefault="006B78DC" w:rsidP="006B78DC">
            <w:pPr>
              <w:widowControl w:val="0"/>
              <w:suppressAutoHyphens/>
              <w:rPr>
                <w:rFonts w:ascii="Arial" w:hAnsi="Arial"/>
              </w:rPr>
            </w:pPr>
            <w:r w:rsidRPr="006B78DC">
              <w:rPr>
                <w:rFonts w:ascii="Arial" w:hAnsi="Arial"/>
              </w:rPr>
              <w:t>Территории промышленного роста – заполнение промышленных площадок, индустриальных парков</w:t>
            </w:r>
          </w:p>
        </w:tc>
        <w:tc>
          <w:tcPr>
            <w:tcW w:w="1507" w:type="dxa"/>
          </w:tcPr>
          <w:p w:rsidR="006B78DC" w:rsidRPr="006B78DC" w:rsidRDefault="006B78DC" w:rsidP="006B78DC">
            <w:pPr>
              <w:widowControl w:val="0"/>
              <w:suppressAutoHyphens/>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widowControl w:val="0"/>
              <w:suppressAutoHyphens/>
              <w:jc w:val="center"/>
              <w:rPr>
                <w:rFonts w:ascii="Arial" w:hAnsi="Arial"/>
              </w:rPr>
            </w:pPr>
            <w:r w:rsidRPr="006B78DC">
              <w:rPr>
                <w:rFonts w:ascii="Arial" w:hAnsi="Arial"/>
              </w:rPr>
              <w:t>процент</w:t>
            </w:r>
          </w:p>
        </w:tc>
        <w:tc>
          <w:tcPr>
            <w:tcW w:w="1287"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100</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100</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100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1.3.</w:t>
            </w:r>
          </w:p>
        </w:tc>
        <w:tc>
          <w:tcPr>
            <w:tcW w:w="3526" w:type="dxa"/>
          </w:tcPr>
          <w:p w:rsidR="006B78DC" w:rsidRPr="006B78DC" w:rsidRDefault="006B78DC" w:rsidP="006B78DC">
            <w:pPr>
              <w:widowControl w:val="0"/>
              <w:autoSpaceDE w:val="0"/>
              <w:autoSpaceDN w:val="0"/>
              <w:rPr>
                <w:rFonts w:ascii="Arial" w:hAnsi="Arial"/>
              </w:rPr>
            </w:pPr>
            <w:r w:rsidRPr="006B78DC">
              <w:rPr>
                <w:rFonts w:ascii="Arial" w:hAnsi="Arial"/>
              </w:rPr>
              <w:t>Процент заполняемости индустриального парка</w:t>
            </w:r>
          </w:p>
        </w:tc>
        <w:tc>
          <w:tcPr>
            <w:tcW w:w="1507" w:type="dxa"/>
          </w:tcPr>
          <w:p w:rsidR="006B78DC" w:rsidRPr="006B78DC" w:rsidRDefault="006B78DC" w:rsidP="006B78DC">
            <w:pPr>
              <w:widowControl w:val="0"/>
              <w:autoSpaceDE w:val="0"/>
              <w:autoSpaceDN w:val="0"/>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widowControl w:val="0"/>
              <w:autoSpaceDE w:val="0"/>
              <w:autoSpaceDN w:val="0"/>
              <w:jc w:val="center"/>
              <w:rPr>
                <w:rFonts w:ascii="Arial" w:hAnsi="Arial"/>
              </w:rPr>
            </w:pPr>
            <w:r w:rsidRPr="006B78DC">
              <w:rPr>
                <w:rFonts w:ascii="Arial" w:hAnsi="Arial"/>
              </w:rPr>
              <w:t>%</w:t>
            </w:r>
          </w:p>
        </w:tc>
        <w:tc>
          <w:tcPr>
            <w:tcW w:w="1287" w:type="dxa"/>
          </w:tcPr>
          <w:p w:rsidR="006B78DC" w:rsidRPr="006B78DC" w:rsidRDefault="006B78DC" w:rsidP="006B78DC">
            <w:pPr>
              <w:widowControl w:val="0"/>
              <w:autoSpaceDE w:val="0"/>
              <w:autoSpaceDN w:val="0"/>
              <w:jc w:val="center"/>
              <w:rPr>
                <w:rFonts w:ascii="Arial" w:hAnsi="Arial"/>
              </w:rPr>
            </w:pPr>
            <w:r w:rsidRPr="006B78DC">
              <w:rPr>
                <w:rFonts w:ascii="Arial" w:hAnsi="Arial"/>
              </w:rPr>
              <w:t>-</w:t>
            </w:r>
          </w:p>
        </w:tc>
        <w:tc>
          <w:tcPr>
            <w:tcW w:w="1134" w:type="dxa"/>
          </w:tcPr>
          <w:p w:rsidR="006B78DC" w:rsidRPr="006B78DC" w:rsidRDefault="006B78DC" w:rsidP="006B78DC">
            <w:pPr>
              <w:widowControl w:val="0"/>
              <w:autoSpaceDE w:val="0"/>
              <w:autoSpaceDN w:val="0"/>
              <w:jc w:val="center"/>
              <w:rPr>
                <w:rFonts w:ascii="Arial" w:hAnsi="Arial"/>
              </w:rPr>
            </w:pPr>
            <w:r w:rsidRPr="006B78DC">
              <w:rPr>
                <w:rFonts w:ascii="Arial" w:hAnsi="Arial"/>
              </w:rPr>
              <w:t>-</w:t>
            </w:r>
          </w:p>
        </w:tc>
        <w:tc>
          <w:tcPr>
            <w:tcW w:w="1053" w:type="dxa"/>
          </w:tcPr>
          <w:p w:rsidR="006B78DC" w:rsidRPr="006B78DC" w:rsidRDefault="006B78DC" w:rsidP="006B78DC">
            <w:pPr>
              <w:widowControl w:val="0"/>
              <w:autoSpaceDE w:val="0"/>
              <w:autoSpaceDN w:val="0"/>
              <w:jc w:val="center"/>
              <w:rPr>
                <w:rFonts w:ascii="Arial" w:hAnsi="Arial"/>
              </w:rPr>
            </w:pPr>
            <w:r w:rsidRPr="006B78DC">
              <w:rPr>
                <w:rFonts w:ascii="Arial" w:hAnsi="Arial"/>
              </w:rPr>
              <w:t>8,5</w:t>
            </w:r>
          </w:p>
        </w:tc>
        <w:tc>
          <w:tcPr>
            <w:tcW w:w="1053" w:type="dxa"/>
          </w:tcPr>
          <w:p w:rsidR="006B78DC" w:rsidRPr="006B78DC" w:rsidRDefault="006B78DC" w:rsidP="006B78DC">
            <w:pPr>
              <w:widowControl w:val="0"/>
              <w:autoSpaceDE w:val="0"/>
              <w:autoSpaceDN w:val="0"/>
              <w:jc w:val="center"/>
              <w:rPr>
                <w:rFonts w:ascii="Arial" w:hAnsi="Arial"/>
              </w:rPr>
            </w:pPr>
            <w:r w:rsidRPr="006B78DC">
              <w:rPr>
                <w:rFonts w:ascii="Arial" w:hAnsi="Arial"/>
              </w:rPr>
              <w:t>4</w:t>
            </w:r>
          </w:p>
        </w:tc>
        <w:tc>
          <w:tcPr>
            <w:tcW w:w="1053" w:type="dxa"/>
          </w:tcPr>
          <w:p w:rsidR="006B78DC" w:rsidRPr="006B78DC" w:rsidRDefault="006B78DC" w:rsidP="006B78DC">
            <w:pPr>
              <w:widowControl w:val="0"/>
              <w:autoSpaceDE w:val="0"/>
              <w:autoSpaceDN w:val="0"/>
              <w:jc w:val="center"/>
              <w:rPr>
                <w:rFonts w:ascii="Arial" w:hAnsi="Arial"/>
              </w:rPr>
            </w:pPr>
            <w:r w:rsidRPr="006B78DC">
              <w:rPr>
                <w:rFonts w:ascii="Arial" w:hAnsi="Arial"/>
              </w:rPr>
              <w:t>10</w:t>
            </w:r>
          </w:p>
        </w:tc>
        <w:tc>
          <w:tcPr>
            <w:tcW w:w="1053" w:type="dxa"/>
          </w:tcPr>
          <w:p w:rsidR="006B78DC" w:rsidRPr="006B78DC" w:rsidRDefault="006B78DC" w:rsidP="006B78DC">
            <w:pPr>
              <w:widowControl w:val="0"/>
              <w:autoSpaceDE w:val="0"/>
              <w:autoSpaceDN w:val="0"/>
              <w:jc w:val="center"/>
              <w:rPr>
                <w:rFonts w:ascii="Arial" w:hAnsi="Arial"/>
              </w:rPr>
            </w:pPr>
            <w:r w:rsidRPr="006B78DC">
              <w:rPr>
                <w:rFonts w:ascii="Arial" w:hAnsi="Arial"/>
              </w:rPr>
              <w:t>20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1.4.</w:t>
            </w:r>
          </w:p>
        </w:tc>
        <w:tc>
          <w:tcPr>
            <w:tcW w:w="3526" w:type="dxa"/>
          </w:tcPr>
          <w:p w:rsidR="006B78DC" w:rsidRPr="006B78DC" w:rsidRDefault="006B78DC" w:rsidP="006B78DC">
            <w:pPr>
              <w:widowControl w:val="0"/>
              <w:autoSpaceDE w:val="0"/>
              <w:autoSpaceDN w:val="0"/>
              <w:rPr>
                <w:rFonts w:ascii="Arial" w:hAnsi="Arial"/>
              </w:rPr>
            </w:pPr>
            <w:r w:rsidRPr="006B78DC">
              <w:rPr>
                <w:rFonts w:ascii="Arial" w:hAnsi="Arial"/>
              </w:rPr>
              <w:t>Количество привлеченных резидентов индустриальных парков, технопарков, промышленных площадок</w:t>
            </w:r>
          </w:p>
        </w:tc>
        <w:tc>
          <w:tcPr>
            <w:tcW w:w="1507" w:type="dxa"/>
          </w:tcPr>
          <w:p w:rsidR="006B78DC" w:rsidRPr="006B78DC" w:rsidRDefault="006B78DC" w:rsidP="006B78DC">
            <w:pPr>
              <w:widowControl w:val="0"/>
              <w:autoSpaceDE w:val="0"/>
              <w:autoSpaceDN w:val="0"/>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widowControl w:val="0"/>
              <w:autoSpaceDE w:val="0"/>
              <w:autoSpaceDN w:val="0"/>
              <w:jc w:val="center"/>
              <w:rPr>
                <w:rFonts w:ascii="Arial" w:hAnsi="Arial"/>
              </w:rPr>
            </w:pPr>
            <w:r w:rsidRPr="006B78DC">
              <w:rPr>
                <w:rFonts w:ascii="Arial" w:hAnsi="Arial"/>
              </w:rPr>
              <w:t>единиц</w:t>
            </w:r>
          </w:p>
        </w:tc>
        <w:tc>
          <w:tcPr>
            <w:tcW w:w="1287" w:type="dxa"/>
          </w:tcPr>
          <w:p w:rsidR="006B78DC" w:rsidRPr="006B78DC" w:rsidRDefault="006B78DC" w:rsidP="006B78DC">
            <w:pPr>
              <w:widowControl w:val="0"/>
              <w:autoSpaceDE w:val="0"/>
              <w:autoSpaceDN w:val="0"/>
              <w:jc w:val="center"/>
              <w:rPr>
                <w:rFonts w:ascii="Arial" w:hAnsi="Arial"/>
              </w:rPr>
            </w:pPr>
            <w:r w:rsidRPr="006B78DC">
              <w:rPr>
                <w:rFonts w:ascii="Arial" w:hAnsi="Arial"/>
              </w:rPr>
              <w:t>-</w:t>
            </w:r>
          </w:p>
        </w:tc>
        <w:tc>
          <w:tcPr>
            <w:tcW w:w="1134" w:type="dxa"/>
          </w:tcPr>
          <w:p w:rsidR="006B78DC" w:rsidRPr="006B78DC" w:rsidRDefault="006B78DC" w:rsidP="006B78DC">
            <w:pPr>
              <w:widowControl w:val="0"/>
              <w:autoSpaceDE w:val="0"/>
              <w:autoSpaceDN w:val="0"/>
              <w:jc w:val="center"/>
              <w:rPr>
                <w:rFonts w:ascii="Arial" w:hAnsi="Arial"/>
              </w:rPr>
            </w:pPr>
            <w:r w:rsidRPr="006B78DC">
              <w:rPr>
                <w:rFonts w:ascii="Arial" w:hAnsi="Arial"/>
              </w:rPr>
              <w:t>-</w:t>
            </w:r>
          </w:p>
        </w:tc>
        <w:tc>
          <w:tcPr>
            <w:tcW w:w="1053" w:type="dxa"/>
          </w:tcPr>
          <w:p w:rsidR="006B78DC" w:rsidRPr="006B78DC" w:rsidRDefault="006B78DC" w:rsidP="006B78DC">
            <w:pPr>
              <w:widowControl w:val="0"/>
              <w:autoSpaceDE w:val="0"/>
              <w:autoSpaceDN w:val="0"/>
              <w:jc w:val="center"/>
              <w:rPr>
                <w:rFonts w:ascii="Arial" w:hAnsi="Arial"/>
              </w:rPr>
            </w:pPr>
            <w:r w:rsidRPr="006B78DC">
              <w:rPr>
                <w:rFonts w:ascii="Arial" w:hAnsi="Arial"/>
              </w:rPr>
              <w:t>7</w:t>
            </w:r>
          </w:p>
        </w:tc>
        <w:tc>
          <w:tcPr>
            <w:tcW w:w="1053" w:type="dxa"/>
          </w:tcPr>
          <w:p w:rsidR="006B78DC" w:rsidRPr="006B78DC" w:rsidRDefault="006B78DC" w:rsidP="006B78DC">
            <w:pPr>
              <w:widowControl w:val="0"/>
              <w:autoSpaceDE w:val="0"/>
              <w:autoSpaceDN w:val="0"/>
              <w:jc w:val="center"/>
              <w:rPr>
                <w:rFonts w:ascii="Arial" w:hAnsi="Arial"/>
              </w:rPr>
            </w:pPr>
            <w:r w:rsidRPr="006B78DC">
              <w:rPr>
                <w:rFonts w:ascii="Arial" w:hAnsi="Arial"/>
              </w:rPr>
              <w:t>8</w:t>
            </w:r>
          </w:p>
        </w:tc>
        <w:tc>
          <w:tcPr>
            <w:tcW w:w="1053" w:type="dxa"/>
          </w:tcPr>
          <w:p w:rsidR="006B78DC" w:rsidRPr="006B78DC" w:rsidRDefault="006B78DC" w:rsidP="006B78DC">
            <w:pPr>
              <w:widowControl w:val="0"/>
              <w:autoSpaceDE w:val="0"/>
              <w:autoSpaceDN w:val="0"/>
              <w:jc w:val="center"/>
              <w:rPr>
                <w:rFonts w:ascii="Arial" w:hAnsi="Arial"/>
              </w:rPr>
            </w:pPr>
            <w:r w:rsidRPr="006B78DC">
              <w:rPr>
                <w:rFonts w:ascii="Arial" w:hAnsi="Arial"/>
              </w:rPr>
              <w:t>9</w:t>
            </w:r>
          </w:p>
        </w:tc>
        <w:tc>
          <w:tcPr>
            <w:tcW w:w="1053" w:type="dxa"/>
          </w:tcPr>
          <w:p w:rsidR="006B78DC" w:rsidRPr="006B78DC" w:rsidRDefault="006B78DC" w:rsidP="006B78DC">
            <w:pPr>
              <w:widowControl w:val="0"/>
              <w:autoSpaceDE w:val="0"/>
              <w:autoSpaceDN w:val="0"/>
              <w:jc w:val="center"/>
              <w:rPr>
                <w:rFonts w:ascii="Arial" w:hAnsi="Arial"/>
              </w:rPr>
            </w:pPr>
            <w:r w:rsidRPr="006B78DC">
              <w:rPr>
                <w:rFonts w:ascii="Arial" w:hAnsi="Arial"/>
              </w:rPr>
              <w:t>10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1.5.</w:t>
            </w:r>
          </w:p>
        </w:tc>
        <w:tc>
          <w:tcPr>
            <w:tcW w:w="3526" w:type="dxa"/>
          </w:tcPr>
          <w:p w:rsidR="006B78DC" w:rsidRPr="006B78DC" w:rsidRDefault="006B78DC" w:rsidP="006B78DC">
            <w:pPr>
              <w:widowControl w:val="0"/>
              <w:autoSpaceDE w:val="0"/>
              <w:autoSpaceDN w:val="0"/>
              <w:rPr>
                <w:rFonts w:ascii="Arial" w:hAnsi="Arial"/>
              </w:rPr>
            </w:pPr>
            <w:r w:rsidRPr="006B78DC">
              <w:rPr>
                <w:rFonts w:ascii="Arial" w:hAnsi="Arial"/>
              </w:rPr>
              <w:t>Количество резидентов индустриальных парков, технопарков, промышленных площадок, начавших производство</w:t>
            </w:r>
          </w:p>
        </w:tc>
        <w:tc>
          <w:tcPr>
            <w:tcW w:w="1507" w:type="dxa"/>
          </w:tcPr>
          <w:p w:rsidR="006B78DC" w:rsidRPr="006B78DC" w:rsidRDefault="006B78DC" w:rsidP="006B78DC">
            <w:pPr>
              <w:widowControl w:val="0"/>
              <w:autoSpaceDE w:val="0"/>
              <w:autoSpaceDN w:val="0"/>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widowControl w:val="0"/>
              <w:autoSpaceDE w:val="0"/>
              <w:autoSpaceDN w:val="0"/>
              <w:jc w:val="center"/>
              <w:rPr>
                <w:rFonts w:ascii="Arial" w:hAnsi="Arial"/>
              </w:rPr>
            </w:pPr>
            <w:r w:rsidRPr="006B78DC">
              <w:rPr>
                <w:rFonts w:ascii="Arial" w:hAnsi="Arial"/>
              </w:rPr>
              <w:t>единиц</w:t>
            </w:r>
          </w:p>
        </w:tc>
        <w:tc>
          <w:tcPr>
            <w:tcW w:w="1287" w:type="dxa"/>
          </w:tcPr>
          <w:p w:rsidR="006B78DC" w:rsidRPr="006B78DC" w:rsidRDefault="006B78DC" w:rsidP="006B78DC">
            <w:pPr>
              <w:widowControl w:val="0"/>
              <w:autoSpaceDE w:val="0"/>
              <w:autoSpaceDN w:val="0"/>
              <w:jc w:val="center"/>
              <w:rPr>
                <w:rFonts w:ascii="Arial" w:hAnsi="Arial"/>
              </w:rPr>
            </w:pPr>
            <w:r w:rsidRPr="006B78DC">
              <w:rPr>
                <w:rFonts w:ascii="Arial" w:hAnsi="Arial"/>
              </w:rPr>
              <w:t>-</w:t>
            </w:r>
          </w:p>
        </w:tc>
        <w:tc>
          <w:tcPr>
            <w:tcW w:w="1134" w:type="dxa"/>
          </w:tcPr>
          <w:p w:rsidR="006B78DC" w:rsidRPr="006B78DC" w:rsidRDefault="006B78DC" w:rsidP="006B78DC">
            <w:pPr>
              <w:widowControl w:val="0"/>
              <w:autoSpaceDE w:val="0"/>
              <w:autoSpaceDN w:val="0"/>
              <w:jc w:val="center"/>
              <w:rPr>
                <w:rFonts w:ascii="Arial" w:hAnsi="Arial"/>
              </w:rPr>
            </w:pPr>
            <w:r w:rsidRPr="006B78DC">
              <w:rPr>
                <w:rFonts w:ascii="Arial" w:hAnsi="Arial"/>
              </w:rPr>
              <w:t>-</w:t>
            </w:r>
          </w:p>
        </w:tc>
        <w:tc>
          <w:tcPr>
            <w:tcW w:w="1053" w:type="dxa"/>
          </w:tcPr>
          <w:p w:rsidR="006B78DC" w:rsidRPr="006B78DC" w:rsidRDefault="006B78DC" w:rsidP="006B78DC">
            <w:pPr>
              <w:widowControl w:val="0"/>
              <w:autoSpaceDE w:val="0"/>
              <w:autoSpaceDN w:val="0"/>
              <w:jc w:val="center"/>
              <w:rPr>
                <w:rFonts w:ascii="Arial" w:hAnsi="Arial"/>
              </w:rPr>
            </w:pPr>
            <w:r w:rsidRPr="006B78DC">
              <w:rPr>
                <w:rFonts w:ascii="Arial" w:hAnsi="Arial"/>
              </w:rPr>
              <w:t>7</w:t>
            </w:r>
          </w:p>
        </w:tc>
        <w:tc>
          <w:tcPr>
            <w:tcW w:w="1053" w:type="dxa"/>
          </w:tcPr>
          <w:p w:rsidR="006B78DC" w:rsidRPr="006B78DC" w:rsidRDefault="006B78DC" w:rsidP="006B78DC">
            <w:pPr>
              <w:widowControl w:val="0"/>
              <w:autoSpaceDE w:val="0"/>
              <w:autoSpaceDN w:val="0"/>
              <w:jc w:val="center"/>
              <w:rPr>
                <w:rFonts w:ascii="Arial" w:hAnsi="Arial"/>
              </w:rPr>
            </w:pPr>
            <w:r w:rsidRPr="006B78DC">
              <w:rPr>
                <w:rFonts w:ascii="Arial" w:hAnsi="Arial"/>
              </w:rPr>
              <w:t>8</w:t>
            </w:r>
          </w:p>
        </w:tc>
        <w:tc>
          <w:tcPr>
            <w:tcW w:w="1053" w:type="dxa"/>
          </w:tcPr>
          <w:p w:rsidR="006B78DC" w:rsidRPr="006B78DC" w:rsidRDefault="006B78DC" w:rsidP="006B78DC">
            <w:pPr>
              <w:widowControl w:val="0"/>
              <w:autoSpaceDE w:val="0"/>
              <w:autoSpaceDN w:val="0"/>
              <w:jc w:val="center"/>
              <w:rPr>
                <w:rFonts w:ascii="Arial" w:hAnsi="Arial"/>
              </w:rPr>
            </w:pPr>
            <w:r w:rsidRPr="006B78DC">
              <w:rPr>
                <w:rFonts w:ascii="Arial" w:hAnsi="Arial"/>
              </w:rPr>
              <w:t>9</w:t>
            </w:r>
          </w:p>
        </w:tc>
        <w:tc>
          <w:tcPr>
            <w:tcW w:w="1053" w:type="dxa"/>
          </w:tcPr>
          <w:p w:rsidR="006B78DC" w:rsidRPr="006B78DC" w:rsidRDefault="006B78DC" w:rsidP="006B78DC">
            <w:pPr>
              <w:widowControl w:val="0"/>
              <w:autoSpaceDE w:val="0"/>
              <w:autoSpaceDN w:val="0"/>
              <w:jc w:val="center"/>
              <w:rPr>
                <w:rFonts w:ascii="Arial" w:hAnsi="Arial"/>
              </w:rPr>
            </w:pPr>
            <w:r w:rsidRPr="006B78DC">
              <w:rPr>
                <w:rFonts w:ascii="Arial" w:hAnsi="Arial"/>
              </w:rPr>
              <w:t>10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1.6.</w:t>
            </w:r>
          </w:p>
        </w:tc>
        <w:tc>
          <w:tcPr>
            <w:tcW w:w="3526" w:type="dxa"/>
          </w:tcPr>
          <w:p w:rsidR="006B78DC" w:rsidRPr="006B78DC" w:rsidRDefault="006B78DC" w:rsidP="006B78DC">
            <w:pPr>
              <w:widowControl w:val="0"/>
              <w:autoSpaceDE w:val="0"/>
              <w:autoSpaceDN w:val="0"/>
              <w:rPr>
                <w:rFonts w:ascii="Arial" w:hAnsi="Arial"/>
              </w:rPr>
            </w:pPr>
            <w:r w:rsidRPr="006B78DC">
              <w:rPr>
                <w:rFonts w:ascii="Arial" w:hAnsi="Arial"/>
              </w:rPr>
              <w:t>Количество созданных новых индустриальных парков, технопарков, промышленных площадок</w:t>
            </w:r>
          </w:p>
        </w:tc>
        <w:tc>
          <w:tcPr>
            <w:tcW w:w="1507" w:type="dxa"/>
          </w:tcPr>
          <w:p w:rsidR="006B78DC" w:rsidRPr="006B78DC" w:rsidRDefault="006B78DC" w:rsidP="006B78DC">
            <w:pPr>
              <w:widowControl w:val="0"/>
              <w:autoSpaceDE w:val="0"/>
              <w:autoSpaceDN w:val="0"/>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widowControl w:val="0"/>
              <w:autoSpaceDE w:val="0"/>
              <w:autoSpaceDN w:val="0"/>
              <w:jc w:val="center"/>
              <w:rPr>
                <w:rFonts w:ascii="Arial" w:hAnsi="Arial"/>
              </w:rPr>
            </w:pPr>
            <w:r w:rsidRPr="006B78DC">
              <w:rPr>
                <w:rFonts w:ascii="Arial" w:hAnsi="Arial"/>
              </w:rPr>
              <w:t>единиц</w:t>
            </w:r>
          </w:p>
        </w:tc>
        <w:tc>
          <w:tcPr>
            <w:tcW w:w="1287" w:type="dxa"/>
          </w:tcPr>
          <w:p w:rsidR="006B78DC" w:rsidRPr="006B78DC" w:rsidRDefault="006B78DC" w:rsidP="006B78DC">
            <w:pPr>
              <w:widowControl w:val="0"/>
              <w:autoSpaceDE w:val="0"/>
              <w:autoSpaceDN w:val="0"/>
              <w:jc w:val="center"/>
              <w:rPr>
                <w:rFonts w:ascii="Arial" w:hAnsi="Arial"/>
              </w:rPr>
            </w:pPr>
            <w:r w:rsidRPr="006B78DC">
              <w:rPr>
                <w:rFonts w:ascii="Arial" w:hAnsi="Arial"/>
              </w:rPr>
              <w:t>-</w:t>
            </w:r>
          </w:p>
        </w:tc>
        <w:tc>
          <w:tcPr>
            <w:tcW w:w="1134" w:type="dxa"/>
          </w:tcPr>
          <w:p w:rsidR="006B78DC" w:rsidRPr="006B78DC" w:rsidRDefault="006B78DC" w:rsidP="006B78DC">
            <w:pPr>
              <w:widowControl w:val="0"/>
              <w:autoSpaceDE w:val="0"/>
              <w:autoSpaceDN w:val="0"/>
              <w:jc w:val="center"/>
              <w:rPr>
                <w:rFonts w:ascii="Arial" w:hAnsi="Arial"/>
              </w:rPr>
            </w:pPr>
            <w:r w:rsidRPr="006B78DC">
              <w:rPr>
                <w:rFonts w:ascii="Arial" w:hAnsi="Arial"/>
              </w:rPr>
              <w:t>-</w:t>
            </w:r>
          </w:p>
        </w:tc>
        <w:tc>
          <w:tcPr>
            <w:tcW w:w="1053" w:type="dxa"/>
          </w:tcPr>
          <w:p w:rsidR="006B78DC" w:rsidRPr="006B78DC" w:rsidRDefault="006B78DC" w:rsidP="006B78DC">
            <w:pPr>
              <w:widowControl w:val="0"/>
              <w:autoSpaceDE w:val="0"/>
              <w:autoSpaceDN w:val="0"/>
              <w:jc w:val="center"/>
              <w:rPr>
                <w:rFonts w:ascii="Arial" w:hAnsi="Arial"/>
              </w:rPr>
            </w:pPr>
            <w:r w:rsidRPr="006B78DC">
              <w:rPr>
                <w:rFonts w:ascii="Arial" w:hAnsi="Arial"/>
              </w:rPr>
              <w:t>1</w:t>
            </w:r>
          </w:p>
        </w:tc>
        <w:tc>
          <w:tcPr>
            <w:tcW w:w="1053" w:type="dxa"/>
          </w:tcPr>
          <w:p w:rsidR="006B78DC" w:rsidRPr="006B78DC" w:rsidRDefault="006B78DC" w:rsidP="006B78DC">
            <w:pPr>
              <w:widowControl w:val="0"/>
              <w:autoSpaceDE w:val="0"/>
              <w:autoSpaceDN w:val="0"/>
              <w:jc w:val="center"/>
              <w:rPr>
                <w:rFonts w:ascii="Arial" w:hAnsi="Arial"/>
              </w:rPr>
            </w:pPr>
            <w:r w:rsidRPr="006B78DC">
              <w:rPr>
                <w:rFonts w:ascii="Arial" w:hAnsi="Arial"/>
              </w:rPr>
              <w:t>0</w:t>
            </w:r>
          </w:p>
        </w:tc>
        <w:tc>
          <w:tcPr>
            <w:tcW w:w="1053" w:type="dxa"/>
          </w:tcPr>
          <w:p w:rsidR="006B78DC" w:rsidRPr="006B78DC" w:rsidRDefault="006B78DC" w:rsidP="006B78DC">
            <w:pPr>
              <w:widowControl w:val="0"/>
              <w:autoSpaceDE w:val="0"/>
              <w:autoSpaceDN w:val="0"/>
              <w:jc w:val="center"/>
              <w:rPr>
                <w:rFonts w:ascii="Arial" w:hAnsi="Arial"/>
              </w:rPr>
            </w:pPr>
            <w:r w:rsidRPr="006B78DC">
              <w:rPr>
                <w:rFonts w:ascii="Arial" w:hAnsi="Arial"/>
              </w:rPr>
              <w:t>1</w:t>
            </w:r>
          </w:p>
        </w:tc>
        <w:tc>
          <w:tcPr>
            <w:tcW w:w="1053" w:type="dxa"/>
          </w:tcPr>
          <w:p w:rsidR="006B78DC" w:rsidRPr="006B78DC" w:rsidRDefault="006B78DC" w:rsidP="006B78DC">
            <w:pPr>
              <w:widowControl w:val="0"/>
              <w:autoSpaceDE w:val="0"/>
              <w:autoSpaceDN w:val="0"/>
              <w:jc w:val="center"/>
              <w:rPr>
                <w:rFonts w:ascii="Arial" w:hAnsi="Arial"/>
              </w:rPr>
            </w:pPr>
            <w:r w:rsidRPr="006B78DC">
              <w:rPr>
                <w:rFonts w:ascii="Arial" w:hAnsi="Arial"/>
              </w:rPr>
              <w:t>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1.7.</w:t>
            </w:r>
          </w:p>
        </w:tc>
        <w:tc>
          <w:tcPr>
            <w:tcW w:w="3526" w:type="dxa"/>
          </w:tcPr>
          <w:p w:rsidR="006B78DC" w:rsidRPr="006B78DC" w:rsidRDefault="006B78DC" w:rsidP="006B78DC">
            <w:pPr>
              <w:widowControl w:val="0"/>
              <w:suppressAutoHyphens/>
              <w:rPr>
                <w:rFonts w:ascii="Arial" w:hAnsi="Arial"/>
              </w:rPr>
            </w:pPr>
            <w:r w:rsidRPr="006B78DC">
              <w:rPr>
                <w:rFonts w:ascii="Arial" w:hAnsi="Arial"/>
              </w:rPr>
              <w:t xml:space="preserve">Количество созданных рабочих мест </w:t>
            </w:r>
          </w:p>
        </w:tc>
        <w:tc>
          <w:tcPr>
            <w:tcW w:w="1507" w:type="dxa"/>
          </w:tcPr>
          <w:p w:rsidR="006B78DC" w:rsidRPr="006B78DC" w:rsidRDefault="006B78DC" w:rsidP="006B78DC">
            <w:pPr>
              <w:widowControl w:val="0"/>
              <w:suppressAutoHyphens/>
              <w:jc w:val="center"/>
              <w:rPr>
                <w:rFonts w:ascii="Arial" w:hAnsi="Arial"/>
              </w:rPr>
            </w:pPr>
            <w:r w:rsidRPr="006B78DC">
              <w:rPr>
                <w:rFonts w:ascii="Arial" w:hAnsi="Arial"/>
              </w:rPr>
              <w:t>Указной</w:t>
            </w:r>
          </w:p>
        </w:tc>
        <w:tc>
          <w:tcPr>
            <w:tcW w:w="1262" w:type="dxa"/>
          </w:tcPr>
          <w:p w:rsidR="006B78DC" w:rsidRPr="006B78DC" w:rsidRDefault="006B78DC" w:rsidP="006B78DC">
            <w:pPr>
              <w:widowControl w:val="0"/>
              <w:suppressAutoHyphens/>
              <w:jc w:val="center"/>
              <w:rPr>
                <w:rFonts w:ascii="Arial" w:hAnsi="Arial"/>
              </w:rPr>
            </w:pPr>
            <w:r w:rsidRPr="006B78DC">
              <w:rPr>
                <w:rFonts w:ascii="Arial" w:hAnsi="Arial"/>
              </w:rPr>
              <w:t>единиц</w:t>
            </w:r>
          </w:p>
        </w:tc>
        <w:tc>
          <w:tcPr>
            <w:tcW w:w="1287" w:type="dxa"/>
          </w:tcPr>
          <w:p w:rsidR="006B78DC" w:rsidRPr="006B78DC" w:rsidRDefault="006B78DC" w:rsidP="006B78DC">
            <w:pPr>
              <w:widowControl w:val="0"/>
              <w:suppressAutoHyphens/>
              <w:jc w:val="center"/>
              <w:rPr>
                <w:rFonts w:ascii="Arial" w:hAnsi="Arial"/>
              </w:rPr>
            </w:pPr>
            <w:r w:rsidRPr="006B78DC">
              <w:rPr>
                <w:rFonts w:ascii="Arial" w:hAnsi="Arial"/>
              </w:rPr>
              <w:t>900</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360</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338</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362</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389</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390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02</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1.8.</w:t>
            </w:r>
          </w:p>
        </w:tc>
        <w:tc>
          <w:tcPr>
            <w:tcW w:w="3526" w:type="dxa"/>
          </w:tcPr>
          <w:p w:rsidR="006B78DC" w:rsidRPr="006B78DC" w:rsidRDefault="006B78DC" w:rsidP="006B78DC">
            <w:pPr>
              <w:widowControl w:val="0"/>
              <w:suppressAutoHyphens/>
              <w:rPr>
                <w:rFonts w:ascii="Arial" w:hAnsi="Arial"/>
              </w:rPr>
            </w:pPr>
            <w:r w:rsidRPr="006B78DC">
              <w:rPr>
                <w:rFonts w:ascii="Arial" w:hAnsi="Arial"/>
              </w:rPr>
              <w:t xml:space="preserve">Увеличение среднемесячной заработной платы работников организаций, не относящихся к субъектам малого предпринимательства </w:t>
            </w:r>
          </w:p>
        </w:tc>
        <w:tc>
          <w:tcPr>
            <w:tcW w:w="1507" w:type="dxa"/>
          </w:tcPr>
          <w:p w:rsidR="006B78DC" w:rsidRPr="006B78DC" w:rsidRDefault="006B78DC" w:rsidP="006B78DC">
            <w:pPr>
              <w:widowControl w:val="0"/>
              <w:suppressAutoHyphens/>
              <w:jc w:val="center"/>
              <w:rPr>
                <w:rFonts w:ascii="Arial" w:hAnsi="Arial"/>
              </w:rPr>
            </w:pPr>
            <w:r w:rsidRPr="006B78DC">
              <w:rPr>
                <w:rFonts w:ascii="Arial" w:hAnsi="Arial"/>
              </w:rPr>
              <w:t>Указной</w:t>
            </w:r>
          </w:p>
        </w:tc>
        <w:tc>
          <w:tcPr>
            <w:tcW w:w="1262" w:type="dxa"/>
          </w:tcPr>
          <w:p w:rsidR="006B78DC" w:rsidRPr="006B78DC" w:rsidRDefault="006B78DC" w:rsidP="006B78DC">
            <w:pPr>
              <w:widowControl w:val="0"/>
              <w:suppressAutoHyphens/>
              <w:jc w:val="center"/>
              <w:rPr>
                <w:rFonts w:ascii="Arial" w:hAnsi="Arial"/>
              </w:rPr>
            </w:pPr>
            <w:r w:rsidRPr="006B78DC">
              <w:rPr>
                <w:rFonts w:ascii="Arial" w:hAnsi="Arial"/>
              </w:rPr>
              <w:t>процентов</w:t>
            </w:r>
          </w:p>
        </w:tc>
        <w:tc>
          <w:tcPr>
            <w:tcW w:w="1287"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102,5</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102,3</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102,7</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103,4</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03</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1.9.</w:t>
            </w:r>
          </w:p>
        </w:tc>
        <w:tc>
          <w:tcPr>
            <w:tcW w:w="3526" w:type="dxa"/>
          </w:tcPr>
          <w:p w:rsidR="006B78DC" w:rsidRPr="006B78DC" w:rsidRDefault="006B78DC" w:rsidP="006B78DC">
            <w:pPr>
              <w:rPr>
                <w:rFonts w:ascii="Arial" w:hAnsi="Arial"/>
              </w:rPr>
            </w:pPr>
            <w:r w:rsidRPr="006B78DC">
              <w:rPr>
                <w:rFonts w:ascii="Arial" w:hAnsi="Arial"/>
              </w:rPr>
              <w:t xml:space="preserve">Зарплата бюджетников - Достижение (поддержание) средней заработной платы </w:t>
            </w:r>
            <w:proofErr w:type="gramStart"/>
            <w:r w:rsidRPr="006B78DC">
              <w:rPr>
                <w:rFonts w:ascii="Arial" w:hAnsi="Arial"/>
              </w:rPr>
              <w:t>работников  социальной</w:t>
            </w:r>
            <w:proofErr w:type="gramEnd"/>
            <w:r w:rsidRPr="006B78DC">
              <w:rPr>
                <w:rFonts w:ascii="Arial" w:hAnsi="Arial"/>
              </w:rPr>
              <w:t xml:space="preserve"> сферы в соответствии с майскими Указами Президента 2012 года</w:t>
            </w:r>
          </w:p>
        </w:tc>
        <w:tc>
          <w:tcPr>
            <w:tcW w:w="1507" w:type="dxa"/>
          </w:tcPr>
          <w:p w:rsidR="006B78DC" w:rsidRPr="006B78DC" w:rsidRDefault="006B78DC" w:rsidP="006B78DC">
            <w:pPr>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03</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1.10.</w:t>
            </w:r>
          </w:p>
        </w:tc>
        <w:tc>
          <w:tcPr>
            <w:tcW w:w="3526" w:type="dxa"/>
          </w:tcPr>
          <w:p w:rsidR="006B78DC" w:rsidRPr="006B78DC" w:rsidRDefault="006B78DC" w:rsidP="006B78DC">
            <w:pPr>
              <w:rPr>
                <w:rFonts w:ascii="Arial" w:hAnsi="Arial"/>
              </w:rPr>
            </w:pPr>
            <w:r w:rsidRPr="006B78DC">
              <w:rPr>
                <w:rFonts w:ascii="Arial" w:hAnsi="Arial"/>
              </w:rPr>
              <w:t>Зарплата без долгов - Задолженность по выплате заработной платы (кол-во организаций; численность работников, сумма задолженности)</w:t>
            </w:r>
          </w:p>
        </w:tc>
        <w:tc>
          <w:tcPr>
            <w:tcW w:w="1507" w:type="dxa"/>
          </w:tcPr>
          <w:p w:rsidR="006B78DC" w:rsidRPr="006B78DC" w:rsidRDefault="006B78DC" w:rsidP="006B78DC">
            <w:pPr>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рублей</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03</w:t>
            </w:r>
          </w:p>
        </w:tc>
      </w:tr>
      <w:tr w:rsidR="006B78DC" w:rsidRPr="006B78DC" w:rsidTr="004E069F">
        <w:trPr>
          <w:trHeight w:val="425"/>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1.11.</w:t>
            </w:r>
          </w:p>
        </w:tc>
        <w:tc>
          <w:tcPr>
            <w:tcW w:w="3526" w:type="dxa"/>
          </w:tcPr>
          <w:p w:rsidR="006B78DC" w:rsidRPr="006B78DC" w:rsidRDefault="006B78DC" w:rsidP="006B78DC">
            <w:pPr>
              <w:widowControl w:val="0"/>
              <w:suppressAutoHyphens/>
              <w:rPr>
                <w:rFonts w:ascii="Arial" w:hAnsi="Arial"/>
              </w:rPr>
            </w:pPr>
            <w:r w:rsidRPr="006B78DC">
              <w:rPr>
                <w:rFonts w:ascii="Arial" w:hAnsi="Arial"/>
              </w:rPr>
              <w:t>Обеспеченность населения площадью торговых объектов</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proofErr w:type="spellStart"/>
            <w:r w:rsidRPr="006B78DC">
              <w:rPr>
                <w:rFonts w:ascii="Arial" w:hAnsi="Arial"/>
              </w:rPr>
              <w:t>кв.м</w:t>
            </w:r>
            <w:proofErr w:type="spellEnd"/>
            <w:r w:rsidRPr="006B78DC">
              <w:rPr>
                <w:rFonts w:ascii="Arial" w:hAnsi="Arial"/>
              </w:rPr>
              <w:t>./на 1000 жителей</w:t>
            </w:r>
          </w:p>
        </w:tc>
        <w:tc>
          <w:tcPr>
            <w:tcW w:w="1287" w:type="dxa"/>
          </w:tcPr>
          <w:p w:rsidR="006B78DC" w:rsidRPr="006B78DC" w:rsidRDefault="006B78DC" w:rsidP="006B78DC">
            <w:pPr>
              <w:jc w:val="center"/>
              <w:rPr>
                <w:rFonts w:ascii="Arial" w:hAnsi="Arial"/>
              </w:rPr>
            </w:pPr>
            <w:r w:rsidRPr="006B78DC">
              <w:rPr>
                <w:rFonts w:ascii="Arial" w:hAnsi="Arial"/>
              </w:rPr>
              <w:t>1335</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1347</w:t>
            </w:r>
          </w:p>
        </w:tc>
        <w:tc>
          <w:tcPr>
            <w:tcW w:w="1053" w:type="dxa"/>
          </w:tcPr>
          <w:p w:rsidR="006B78DC" w:rsidRPr="006B78DC" w:rsidRDefault="006B78DC" w:rsidP="006B78DC">
            <w:pPr>
              <w:jc w:val="center"/>
              <w:rPr>
                <w:rFonts w:ascii="Arial" w:hAnsi="Arial"/>
              </w:rPr>
            </w:pPr>
            <w:r w:rsidRPr="006B78DC">
              <w:rPr>
                <w:rFonts w:ascii="Arial" w:hAnsi="Arial"/>
              </w:rPr>
              <w:t>1370</w:t>
            </w:r>
          </w:p>
        </w:tc>
        <w:tc>
          <w:tcPr>
            <w:tcW w:w="1053" w:type="dxa"/>
          </w:tcPr>
          <w:p w:rsidR="006B78DC" w:rsidRPr="006B78DC" w:rsidRDefault="006B78DC" w:rsidP="006B78DC">
            <w:pPr>
              <w:jc w:val="center"/>
              <w:rPr>
                <w:rFonts w:ascii="Arial" w:hAnsi="Arial"/>
              </w:rPr>
            </w:pPr>
            <w:r w:rsidRPr="006B78DC">
              <w:rPr>
                <w:rFonts w:ascii="Arial" w:hAnsi="Arial"/>
              </w:rPr>
              <w:t>1604,9</w:t>
            </w:r>
          </w:p>
        </w:tc>
        <w:tc>
          <w:tcPr>
            <w:tcW w:w="1053" w:type="dxa"/>
          </w:tcPr>
          <w:p w:rsidR="006B78DC" w:rsidRPr="006B78DC" w:rsidRDefault="006B78DC" w:rsidP="006B78DC">
            <w:pPr>
              <w:jc w:val="center"/>
              <w:rPr>
                <w:rFonts w:ascii="Arial" w:hAnsi="Arial"/>
              </w:rPr>
            </w:pPr>
            <w:r w:rsidRPr="006B78DC">
              <w:rPr>
                <w:rFonts w:ascii="Arial" w:hAnsi="Arial"/>
              </w:rPr>
              <w:t>1613,7</w:t>
            </w:r>
          </w:p>
        </w:tc>
        <w:tc>
          <w:tcPr>
            <w:tcW w:w="1053" w:type="dxa"/>
          </w:tcPr>
          <w:p w:rsidR="006B78DC" w:rsidRPr="006B78DC" w:rsidRDefault="006B78DC" w:rsidP="006B78DC">
            <w:pPr>
              <w:jc w:val="center"/>
              <w:rPr>
                <w:rFonts w:ascii="Arial" w:hAnsi="Arial"/>
              </w:rPr>
            </w:pPr>
            <w:r w:rsidRPr="006B78DC">
              <w:rPr>
                <w:rFonts w:ascii="Arial" w:hAnsi="Arial"/>
              </w:rPr>
              <w:t>1618,9</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04</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1.12.</w:t>
            </w:r>
          </w:p>
        </w:tc>
        <w:tc>
          <w:tcPr>
            <w:tcW w:w="3526" w:type="dxa"/>
          </w:tcPr>
          <w:p w:rsidR="006B78DC" w:rsidRPr="006B78DC" w:rsidRDefault="006B78DC" w:rsidP="006B78DC">
            <w:pPr>
              <w:widowControl w:val="0"/>
              <w:suppressAutoHyphens/>
              <w:rPr>
                <w:rFonts w:ascii="Arial" w:hAnsi="Arial"/>
              </w:rPr>
            </w:pPr>
            <w:r w:rsidRPr="006B78DC">
              <w:rPr>
                <w:rFonts w:ascii="Arial" w:hAnsi="Arial"/>
              </w:rPr>
              <w:t>Цивилизованная торговля - Эффективность размещения нестационарных торговых объектов</w:t>
            </w:r>
          </w:p>
        </w:tc>
        <w:tc>
          <w:tcPr>
            <w:tcW w:w="1507" w:type="dxa"/>
          </w:tcPr>
          <w:p w:rsidR="006B78DC" w:rsidRPr="006B78DC" w:rsidRDefault="006B78DC" w:rsidP="006B78DC">
            <w:pPr>
              <w:widowControl w:val="0"/>
              <w:suppressAutoHyphens/>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баллы</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134</w:t>
            </w:r>
          </w:p>
        </w:tc>
        <w:tc>
          <w:tcPr>
            <w:tcW w:w="1053" w:type="dxa"/>
          </w:tcPr>
          <w:p w:rsidR="006B78DC" w:rsidRPr="006B78DC" w:rsidRDefault="00082A16" w:rsidP="006B78DC">
            <w:pPr>
              <w:jc w:val="center"/>
              <w:rPr>
                <w:rFonts w:ascii="Arial" w:hAnsi="Arial"/>
              </w:rPr>
            </w:pPr>
            <w:r>
              <w:rPr>
                <w:rFonts w:ascii="Arial" w:hAnsi="Arial"/>
              </w:rPr>
              <w:t>-</w:t>
            </w:r>
          </w:p>
        </w:tc>
        <w:tc>
          <w:tcPr>
            <w:tcW w:w="1053" w:type="dxa"/>
          </w:tcPr>
          <w:p w:rsidR="006B78DC" w:rsidRPr="006B78DC" w:rsidRDefault="00082A16" w:rsidP="006B78DC">
            <w:pPr>
              <w:jc w:val="center"/>
              <w:rPr>
                <w:rFonts w:ascii="Arial" w:hAnsi="Arial"/>
              </w:rPr>
            </w:pPr>
            <w:r>
              <w:rPr>
                <w:rFonts w:ascii="Arial" w:hAnsi="Arial"/>
              </w:rPr>
              <w:t>-</w:t>
            </w:r>
          </w:p>
        </w:tc>
        <w:tc>
          <w:tcPr>
            <w:tcW w:w="1053" w:type="dxa"/>
          </w:tcPr>
          <w:p w:rsidR="006B78DC" w:rsidRPr="006B78DC" w:rsidRDefault="00082A16" w:rsidP="006B78DC">
            <w:pPr>
              <w:jc w:val="center"/>
              <w:rPr>
                <w:rFonts w:ascii="Arial" w:hAnsi="Arial"/>
              </w:rPr>
            </w:pPr>
            <w:r>
              <w:rPr>
                <w:rFonts w:ascii="Arial" w:hAnsi="Arial"/>
              </w:rPr>
              <w:t>-</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04</w:t>
            </w:r>
          </w:p>
        </w:tc>
      </w:tr>
      <w:tr w:rsidR="006B78DC" w:rsidRPr="006B78DC" w:rsidTr="004E069F">
        <w:trPr>
          <w:trHeight w:val="514"/>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1.13.</w:t>
            </w:r>
          </w:p>
        </w:tc>
        <w:tc>
          <w:tcPr>
            <w:tcW w:w="3526" w:type="dxa"/>
          </w:tcPr>
          <w:p w:rsidR="006B78DC" w:rsidRPr="006B78DC" w:rsidRDefault="006B78DC" w:rsidP="006B78DC">
            <w:pPr>
              <w:widowControl w:val="0"/>
              <w:suppressAutoHyphens/>
              <w:rPr>
                <w:rFonts w:ascii="Arial" w:hAnsi="Arial"/>
              </w:rPr>
            </w:pPr>
            <w:r w:rsidRPr="006B78DC">
              <w:rPr>
                <w:rFonts w:ascii="Arial" w:hAnsi="Arial"/>
              </w:rPr>
              <w:t xml:space="preserve">Прирост посадочных мест на объектах общественного питания </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единиц</w:t>
            </w:r>
          </w:p>
        </w:tc>
        <w:tc>
          <w:tcPr>
            <w:tcW w:w="1287" w:type="dxa"/>
          </w:tcPr>
          <w:p w:rsidR="006B78DC" w:rsidRPr="006B78DC" w:rsidRDefault="006B78DC" w:rsidP="006B78DC">
            <w:pPr>
              <w:jc w:val="center"/>
              <w:rPr>
                <w:rFonts w:ascii="Arial" w:hAnsi="Arial"/>
              </w:rPr>
            </w:pPr>
            <w:r w:rsidRPr="006B78DC">
              <w:rPr>
                <w:rFonts w:ascii="Arial" w:hAnsi="Arial"/>
              </w:rPr>
              <w:t>20</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20</w:t>
            </w:r>
          </w:p>
        </w:tc>
        <w:tc>
          <w:tcPr>
            <w:tcW w:w="1053" w:type="dxa"/>
          </w:tcPr>
          <w:p w:rsidR="006B78DC" w:rsidRPr="006B78DC" w:rsidRDefault="006B78DC" w:rsidP="006B78DC">
            <w:pPr>
              <w:jc w:val="center"/>
              <w:rPr>
                <w:rFonts w:ascii="Arial" w:hAnsi="Arial"/>
              </w:rPr>
            </w:pPr>
            <w:r w:rsidRPr="006B78DC">
              <w:rPr>
                <w:rFonts w:ascii="Arial" w:hAnsi="Arial"/>
              </w:rPr>
              <w:t>40</w:t>
            </w:r>
          </w:p>
        </w:tc>
        <w:tc>
          <w:tcPr>
            <w:tcW w:w="1053" w:type="dxa"/>
          </w:tcPr>
          <w:p w:rsidR="006B78DC" w:rsidRPr="006B78DC" w:rsidRDefault="006B78DC" w:rsidP="006B78DC">
            <w:pPr>
              <w:jc w:val="center"/>
              <w:rPr>
                <w:rFonts w:ascii="Arial" w:hAnsi="Arial"/>
              </w:rPr>
            </w:pPr>
            <w:r w:rsidRPr="006B78DC">
              <w:rPr>
                <w:rFonts w:ascii="Arial" w:hAnsi="Arial"/>
              </w:rPr>
              <w:t>41</w:t>
            </w:r>
          </w:p>
        </w:tc>
        <w:tc>
          <w:tcPr>
            <w:tcW w:w="1053" w:type="dxa"/>
          </w:tcPr>
          <w:p w:rsidR="006B78DC" w:rsidRPr="006B78DC" w:rsidRDefault="006B78DC" w:rsidP="006B78DC">
            <w:pPr>
              <w:jc w:val="center"/>
              <w:rPr>
                <w:rFonts w:ascii="Arial" w:hAnsi="Arial"/>
              </w:rPr>
            </w:pPr>
            <w:r w:rsidRPr="006B78DC">
              <w:rPr>
                <w:rFonts w:ascii="Arial" w:hAnsi="Arial"/>
              </w:rPr>
              <w:t>43</w:t>
            </w:r>
          </w:p>
        </w:tc>
        <w:tc>
          <w:tcPr>
            <w:tcW w:w="1053" w:type="dxa"/>
          </w:tcPr>
          <w:p w:rsidR="006B78DC" w:rsidRPr="006B78DC" w:rsidRDefault="006B78DC" w:rsidP="006B78DC">
            <w:pPr>
              <w:jc w:val="center"/>
              <w:rPr>
                <w:rFonts w:ascii="Arial" w:hAnsi="Arial"/>
              </w:rPr>
            </w:pPr>
            <w:r w:rsidRPr="006B78DC">
              <w:rPr>
                <w:rFonts w:ascii="Arial" w:hAnsi="Arial"/>
              </w:rPr>
              <w:t>44</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05</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1.14.</w:t>
            </w:r>
          </w:p>
        </w:tc>
        <w:tc>
          <w:tcPr>
            <w:tcW w:w="3526" w:type="dxa"/>
          </w:tcPr>
          <w:p w:rsidR="006B78DC" w:rsidRPr="006B78DC" w:rsidRDefault="006B78DC" w:rsidP="006B78DC">
            <w:pPr>
              <w:widowControl w:val="0"/>
              <w:suppressAutoHyphens/>
              <w:rPr>
                <w:rFonts w:ascii="Arial" w:hAnsi="Arial"/>
              </w:rPr>
            </w:pPr>
            <w:r w:rsidRPr="006B78DC">
              <w:rPr>
                <w:rFonts w:ascii="Arial" w:hAnsi="Arial"/>
              </w:rPr>
              <w:t xml:space="preserve">Прирост рабочих мест на объектах бытовых услуг </w:t>
            </w:r>
          </w:p>
        </w:tc>
        <w:tc>
          <w:tcPr>
            <w:tcW w:w="1507" w:type="dxa"/>
          </w:tcPr>
          <w:p w:rsidR="006B78DC" w:rsidRPr="006B78DC" w:rsidRDefault="006B78DC" w:rsidP="006B78DC">
            <w:pPr>
              <w:widowControl w:val="0"/>
              <w:suppressAutoHyphens/>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единиц</w:t>
            </w:r>
          </w:p>
        </w:tc>
        <w:tc>
          <w:tcPr>
            <w:tcW w:w="1287" w:type="dxa"/>
          </w:tcPr>
          <w:p w:rsidR="006B78DC" w:rsidRPr="006B78DC" w:rsidRDefault="006B78DC" w:rsidP="006B78DC">
            <w:pPr>
              <w:jc w:val="center"/>
              <w:rPr>
                <w:rFonts w:ascii="Arial" w:hAnsi="Arial"/>
              </w:rPr>
            </w:pPr>
            <w:r w:rsidRPr="006B78DC">
              <w:rPr>
                <w:rFonts w:ascii="Arial" w:hAnsi="Arial"/>
              </w:rPr>
              <w:t>6</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6</w:t>
            </w:r>
          </w:p>
        </w:tc>
        <w:tc>
          <w:tcPr>
            <w:tcW w:w="1053" w:type="dxa"/>
          </w:tcPr>
          <w:p w:rsidR="006B78DC" w:rsidRPr="006B78DC" w:rsidRDefault="006B78DC" w:rsidP="006B78DC">
            <w:pPr>
              <w:jc w:val="center"/>
              <w:rPr>
                <w:rFonts w:ascii="Arial" w:hAnsi="Arial"/>
              </w:rPr>
            </w:pPr>
            <w:r w:rsidRPr="006B78DC">
              <w:rPr>
                <w:rFonts w:ascii="Arial" w:hAnsi="Arial"/>
              </w:rPr>
              <w:t>48</w:t>
            </w:r>
          </w:p>
        </w:tc>
        <w:tc>
          <w:tcPr>
            <w:tcW w:w="1053" w:type="dxa"/>
          </w:tcPr>
          <w:p w:rsidR="006B78DC" w:rsidRPr="006B78DC" w:rsidRDefault="006B78DC" w:rsidP="006B78DC">
            <w:pPr>
              <w:jc w:val="center"/>
              <w:rPr>
                <w:rFonts w:ascii="Arial" w:hAnsi="Arial"/>
              </w:rPr>
            </w:pPr>
            <w:r w:rsidRPr="006B78DC">
              <w:rPr>
                <w:rFonts w:ascii="Arial" w:hAnsi="Arial"/>
              </w:rPr>
              <w:t>50</w:t>
            </w:r>
          </w:p>
        </w:tc>
        <w:tc>
          <w:tcPr>
            <w:tcW w:w="1053" w:type="dxa"/>
          </w:tcPr>
          <w:p w:rsidR="006B78DC" w:rsidRPr="006B78DC" w:rsidRDefault="006B78DC" w:rsidP="006B78DC">
            <w:pPr>
              <w:jc w:val="center"/>
              <w:rPr>
                <w:rFonts w:ascii="Arial" w:hAnsi="Arial"/>
              </w:rPr>
            </w:pPr>
            <w:r w:rsidRPr="006B78DC">
              <w:rPr>
                <w:rFonts w:ascii="Arial" w:hAnsi="Arial"/>
              </w:rPr>
              <w:t>52</w:t>
            </w:r>
          </w:p>
        </w:tc>
        <w:tc>
          <w:tcPr>
            <w:tcW w:w="1053" w:type="dxa"/>
          </w:tcPr>
          <w:p w:rsidR="006B78DC" w:rsidRPr="006B78DC" w:rsidRDefault="006B78DC" w:rsidP="006B78DC">
            <w:pPr>
              <w:jc w:val="center"/>
              <w:rPr>
                <w:rFonts w:ascii="Arial" w:hAnsi="Arial"/>
              </w:rPr>
            </w:pPr>
            <w:r w:rsidRPr="006B78DC">
              <w:rPr>
                <w:rFonts w:ascii="Arial" w:hAnsi="Arial"/>
              </w:rPr>
              <w:t>53</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06</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1.15.</w:t>
            </w:r>
          </w:p>
        </w:tc>
        <w:tc>
          <w:tcPr>
            <w:tcW w:w="3526" w:type="dxa"/>
          </w:tcPr>
          <w:p w:rsidR="006B78DC" w:rsidRPr="006B78DC" w:rsidRDefault="006B78DC" w:rsidP="006B78DC">
            <w:pPr>
              <w:widowControl w:val="0"/>
              <w:suppressAutoHyphens/>
              <w:rPr>
                <w:rFonts w:ascii="Arial" w:hAnsi="Arial"/>
              </w:rPr>
            </w:pPr>
            <w:r w:rsidRPr="006B78DC">
              <w:rPr>
                <w:rFonts w:ascii="Arial" w:hAnsi="Arial"/>
              </w:rPr>
              <w:t xml:space="preserve">Количество введенных банных объектов по программе "100 бань Подмосковья" </w:t>
            </w:r>
          </w:p>
        </w:tc>
        <w:tc>
          <w:tcPr>
            <w:tcW w:w="1507" w:type="dxa"/>
          </w:tcPr>
          <w:p w:rsidR="006B78DC" w:rsidRPr="006B78DC" w:rsidRDefault="006B78DC" w:rsidP="006B78DC">
            <w:pPr>
              <w:widowControl w:val="0"/>
              <w:suppressAutoHyphens/>
              <w:jc w:val="center"/>
              <w:rPr>
                <w:rFonts w:ascii="Arial" w:hAnsi="Arial"/>
              </w:rPr>
            </w:pPr>
            <w:r w:rsidRPr="006B78DC">
              <w:rPr>
                <w:rFonts w:ascii="Arial" w:hAnsi="Arial"/>
              </w:rPr>
              <w:t>Обращение Губернатора</w:t>
            </w:r>
          </w:p>
          <w:p w:rsidR="006B78DC" w:rsidRPr="006B78DC" w:rsidRDefault="006B78DC" w:rsidP="006B78DC">
            <w:pPr>
              <w:widowControl w:val="0"/>
              <w:suppressAutoHyphens/>
              <w:jc w:val="center"/>
              <w:rPr>
                <w:rFonts w:ascii="Arial" w:hAnsi="Arial"/>
              </w:rPr>
            </w:pPr>
            <w:r w:rsidRPr="006B78DC">
              <w:rPr>
                <w:rFonts w:ascii="Arial" w:hAnsi="Arial"/>
              </w:rPr>
              <w:t>МО</w:t>
            </w:r>
          </w:p>
        </w:tc>
        <w:tc>
          <w:tcPr>
            <w:tcW w:w="1262" w:type="dxa"/>
          </w:tcPr>
          <w:p w:rsidR="006B78DC" w:rsidRPr="006B78DC" w:rsidRDefault="006B78DC" w:rsidP="006B78DC">
            <w:pPr>
              <w:jc w:val="center"/>
              <w:rPr>
                <w:rFonts w:ascii="Arial" w:hAnsi="Arial"/>
              </w:rPr>
            </w:pPr>
            <w:r w:rsidRPr="006B78DC">
              <w:rPr>
                <w:rFonts w:ascii="Arial" w:hAnsi="Arial"/>
              </w:rPr>
              <w:t>единиц</w:t>
            </w:r>
          </w:p>
        </w:tc>
        <w:tc>
          <w:tcPr>
            <w:tcW w:w="1287" w:type="dxa"/>
          </w:tcPr>
          <w:p w:rsidR="006B78DC" w:rsidRPr="006B78DC" w:rsidRDefault="006B78DC" w:rsidP="006B78DC">
            <w:pPr>
              <w:jc w:val="center"/>
              <w:rPr>
                <w:rFonts w:ascii="Arial" w:hAnsi="Arial"/>
              </w:rPr>
            </w:pPr>
            <w:r w:rsidRPr="006B78DC">
              <w:rPr>
                <w:rFonts w:ascii="Arial" w:hAnsi="Arial"/>
              </w:rPr>
              <w:t>0</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0</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07</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1.16.</w:t>
            </w:r>
          </w:p>
        </w:tc>
        <w:tc>
          <w:tcPr>
            <w:tcW w:w="3526" w:type="dxa"/>
          </w:tcPr>
          <w:p w:rsidR="006B78DC" w:rsidRPr="006B78DC" w:rsidRDefault="006B78DC" w:rsidP="006B78DC">
            <w:pPr>
              <w:widowControl w:val="0"/>
              <w:suppressAutoHyphens/>
              <w:rPr>
                <w:rFonts w:ascii="Arial" w:hAnsi="Arial"/>
              </w:rPr>
            </w:pPr>
            <w:r w:rsidRPr="006B78DC">
              <w:rPr>
                <w:rFonts w:ascii="Arial" w:hAnsi="Arial"/>
              </w:rPr>
              <w:t xml:space="preserve">Наличие на территории муниципального образования муниципального казенного учреждения в сфере погребения и похоронного дела по принципу: 1 муниципальный район/городской округ – 1 МКУ </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единиц</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1</w:t>
            </w:r>
          </w:p>
        </w:tc>
        <w:tc>
          <w:tcPr>
            <w:tcW w:w="1053" w:type="dxa"/>
          </w:tcPr>
          <w:p w:rsidR="006B78DC" w:rsidRPr="006B78DC" w:rsidRDefault="006B78DC" w:rsidP="006B78DC">
            <w:pPr>
              <w:jc w:val="center"/>
              <w:rPr>
                <w:rFonts w:ascii="Arial" w:hAnsi="Arial"/>
              </w:rPr>
            </w:pPr>
            <w:r w:rsidRPr="006B78DC">
              <w:rPr>
                <w:rFonts w:ascii="Arial" w:hAnsi="Arial"/>
              </w:rPr>
              <w:t>1</w:t>
            </w:r>
          </w:p>
        </w:tc>
        <w:tc>
          <w:tcPr>
            <w:tcW w:w="1053" w:type="dxa"/>
          </w:tcPr>
          <w:p w:rsidR="006B78DC" w:rsidRPr="006B78DC" w:rsidRDefault="006B78DC" w:rsidP="006B78DC">
            <w:pPr>
              <w:jc w:val="center"/>
              <w:rPr>
                <w:rFonts w:ascii="Arial" w:hAnsi="Arial"/>
              </w:rPr>
            </w:pPr>
            <w:r w:rsidRPr="006B78DC">
              <w:rPr>
                <w:rFonts w:ascii="Arial" w:hAnsi="Arial"/>
              </w:rPr>
              <w:t>1</w:t>
            </w:r>
          </w:p>
        </w:tc>
        <w:tc>
          <w:tcPr>
            <w:tcW w:w="1053" w:type="dxa"/>
          </w:tcPr>
          <w:p w:rsidR="006B78DC" w:rsidRPr="006B78DC" w:rsidRDefault="006B78DC" w:rsidP="006B78DC">
            <w:pPr>
              <w:jc w:val="center"/>
              <w:rPr>
                <w:rFonts w:ascii="Arial" w:hAnsi="Arial"/>
              </w:rPr>
            </w:pPr>
            <w:r w:rsidRPr="006B78DC">
              <w:rPr>
                <w:rFonts w:ascii="Arial" w:hAnsi="Arial"/>
              </w:rPr>
              <w:t>1</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08</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1.17.</w:t>
            </w:r>
          </w:p>
        </w:tc>
        <w:tc>
          <w:tcPr>
            <w:tcW w:w="3526" w:type="dxa"/>
          </w:tcPr>
          <w:p w:rsidR="006B78DC" w:rsidRPr="006B78DC" w:rsidRDefault="006B78DC" w:rsidP="006B78DC">
            <w:pPr>
              <w:widowControl w:val="0"/>
              <w:suppressAutoHyphens/>
              <w:rPr>
                <w:rFonts w:ascii="Arial" w:hAnsi="Arial"/>
              </w:rPr>
            </w:pPr>
            <w:r w:rsidRPr="006B78DC">
              <w:rPr>
                <w:rFonts w:ascii="Arial" w:hAnsi="Arial"/>
              </w:rPr>
              <w:t>Чистое кладбище - Доля кладбищ, соответствующих требованиям Порядка деятельности общественных кладбищ и крематориев на территории Московской области</w:t>
            </w:r>
          </w:p>
        </w:tc>
        <w:tc>
          <w:tcPr>
            <w:tcW w:w="1507" w:type="dxa"/>
          </w:tcPr>
          <w:p w:rsidR="006B78DC" w:rsidRPr="006B78DC" w:rsidRDefault="006B78DC" w:rsidP="006B78DC">
            <w:pPr>
              <w:widowControl w:val="0"/>
              <w:suppressAutoHyphens/>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100</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50</w:t>
            </w:r>
          </w:p>
        </w:tc>
        <w:tc>
          <w:tcPr>
            <w:tcW w:w="1053" w:type="dxa"/>
          </w:tcPr>
          <w:p w:rsidR="006B78DC" w:rsidRPr="006B78DC" w:rsidRDefault="006B78DC" w:rsidP="006B78DC">
            <w:pPr>
              <w:jc w:val="center"/>
              <w:rPr>
                <w:rFonts w:ascii="Arial" w:hAnsi="Arial"/>
              </w:rPr>
            </w:pPr>
            <w:r w:rsidRPr="006B78DC">
              <w:rPr>
                <w:rFonts w:ascii="Arial" w:hAnsi="Arial"/>
              </w:rPr>
              <w:t>50</w:t>
            </w:r>
          </w:p>
        </w:tc>
        <w:tc>
          <w:tcPr>
            <w:tcW w:w="1053" w:type="dxa"/>
          </w:tcPr>
          <w:p w:rsidR="006B78DC" w:rsidRPr="006B78DC" w:rsidRDefault="006B78DC" w:rsidP="006B78DC">
            <w:pPr>
              <w:jc w:val="center"/>
              <w:rPr>
                <w:rFonts w:ascii="Arial" w:hAnsi="Arial"/>
              </w:rPr>
            </w:pPr>
            <w:r w:rsidRPr="006B78DC">
              <w:rPr>
                <w:rFonts w:ascii="Arial" w:hAnsi="Arial"/>
              </w:rPr>
              <w:t>70</w:t>
            </w:r>
          </w:p>
        </w:tc>
        <w:tc>
          <w:tcPr>
            <w:tcW w:w="1053" w:type="dxa"/>
          </w:tcPr>
          <w:p w:rsidR="006B78DC" w:rsidRPr="006B78DC" w:rsidRDefault="006B78DC" w:rsidP="006B78DC">
            <w:pPr>
              <w:jc w:val="center"/>
              <w:rPr>
                <w:rFonts w:ascii="Arial" w:hAnsi="Arial"/>
              </w:rPr>
            </w:pPr>
            <w:r w:rsidRPr="006B78DC">
              <w:rPr>
                <w:rFonts w:ascii="Arial" w:hAnsi="Arial"/>
              </w:rPr>
              <w:t>80</w:t>
            </w:r>
          </w:p>
        </w:tc>
        <w:tc>
          <w:tcPr>
            <w:tcW w:w="1053" w:type="dxa"/>
          </w:tcPr>
          <w:p w:rsidR="006B78DC" w:rsidRPr="006B78DC" w:rsidRDefault="006B78DC" w:rsidP="006B78DC">
            <w:pPr>
              <w:jc w:val="center"/>
              <w:rPr>
                <w:rFonts w:ascii="Arial" w:hAnsi="Arial"/>
              </w:rPr>
            </w:pPr>
            <w:r w:rsidRPr="006B78DC">
              <w:rPr>
                <w:rFonts w:ascii="Arial" w:hAnsi="Arial"/>
              </w:rPr>
              <w:t>80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09</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1.18.</w:t>
            </w:r>
          </w:p>
        </w:tc>
        <w:tc>
          <w:tcPr>
            <w:tcW w:w="3526" w:type="dxa"/>
          </w:tcPr>
          <w:p w:rsidR="006B78DC" w:rsidRPr="006B78DC" w:rsidRDefault="006B78DC" w:rsidP="006B78DC">
            <w:pPr>
              <w:rPr>
                <w:rFonts w:ascii="Arial" w:hAnsi="Arial"/>
              </w:rPr>
            </w:pPr>
            <w:r w:rsidRPr="006B78DC">
              <w:rPr>
                <w:rFonts w:ascii="Arial" w:hAnsi="Arial"/>
              </w:rPr>
              <w:t xml:space="preserve">Доля обоснованных, частично обоснованных жалоб в Федеральную антимонопольную службу (ФАС России) (от общего количества опубликованных торгов) </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0,52</w:t>
            </w:r>
          </w:p>
        </w:tc>
        <w:tc>
          <w:tcPr>
            <w:tcW w:w="1134" w:type="dxa"/>
          </w:tcPr>
          <w:p w:rsidR="006B78DC" w:rsidRPr="006B78DC" w:rsidRDefault="006B78DC" w:rsidP="006B78DC">
            <w:pPr>
              <w:jc w:val="center"/>
              <w:rPr>
                <w:rFonts w:ascii="Arial" w:hAnsi="Arial"/>
              </w:rPr>
            </w:pPr>
            <w:r w:rsidRPr="006B78DC">
              <w:rPr>
                <w:rFonts w:ascii="Arial" w:hAnsi="Arial"/>
              </w:rPr>
              <w:t>1,2</w:t>
            </w:r>
          </w:p>
        </w:tc>
        <w:tc>
          <w:tcPr>
            <w:tcW w:w="1053" w:type="dxa"/>
          </w:tcPr>
          <w:p w:rsidR="006B78DC" w:rsidRPr="006B78DC" w:rsidRDefault="006B78DC" w:rsidP="006B78DC">
            <w:pPr>
              <w:jc w:val="center"/>
              <w:rPr>
                <w:rFonts w:ascii="Arial" w:hAnsi="Arial"/>
              </w:rPr>
            </w:pPr>
            <w:r w:rsidRPr="006B78DC">
              <w:rPr>
                <w:rFonts w:ascii="Arial" w:hAnsi="Arial"/>
              </w:rPr>
              <w:t>1,2</w:t>
            </w:r>
          </w:p>
        </w:tc>
        <w:tc>
          <w:tcPr>
            <w:tcW w:w="1053" w:type="dxa"/>
          </w:tcPr>
          <w:p w:rsidR="006B78DC" w:rsidRPr="006B78DC" w:rsidRDefault="006B78DC" w:rsidP="006B78DC">
            <w:pPr>
              <w:jc w:val="center"/>
              <w:rPr>
                <w:rFonts w:ascii="Arial" w:hAnsi="Arial"/>
              </w:rPr>
            </w:pPr>
            <w:r w:rsidRPr="006B78DC">
              <w:rPr>
                <w:rFonts w:ascii="Arial" w:hAnsi="Arial"/>
              </w:rPr>
              <w:t>1,2</w:t>
            </w:r>
          </w:p>
        </w:tc>
        <w:tc>
          <w:tcPr>
            <w:tcW w:w="1053" w:type="dxa"/>
          </w:tcPr>
          <w:p w:rsidR="006B78DC" w:rsidRPr="006B78DC" w:rsidRDefault="006B78DC" w:rsidP="006B78DC">
            <w:pPr>
              <w:jc w:val="center"/>
              <w:rPr>
                <w:rFonts w:ascii="Arial" w:hAnsi="Arial"/>
              </w:rPr>
            </w:pPr>
            <w:r w:rsidRPr="006B78DC">
              <w:rPr>
                <w:rFonts w:ascii="Arial" w:hAnsi="Arial"/>
              </w:rPr>
              <w:t>1,2</w:t>
            </w:r>
          </w:p>
        </w:tc>
        <w:tc>
          <w:tcPr>
            <w:tcW w:w="1053" w:type="dxa"/>
          </w:tcPr>
          <w:p w:rsidR="006B78DC" w:rsidRPr="006B78DC" w:rsidRDefault="006B78DC" w:rsidP="006B78DC">
            <w:pPr>
              <w:jc w:val="center"/>
              <w:rPr>
                <w:rFonts w:ascii="Arial" w:hAnsi="Arial"/>
              </w:rPr>
            </w:pPr>
            <w:r w:rsidRPr="006B78DC">
              <w:rPr>
                <w:rFonts w:ascii="Arial" w:hAnsi="Arial"/>
              </w:rPr>
              <w:t>1,2</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10</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1.19.</w:t>
            </w:r>
          </w:p>
        </w:tc>
        <w:tc>
          <w:tcPr>
            <w:tcW w:w="3526" w:type="dxa"/>
          </w:tcPr>
          <w:p w:rsidR="006B78DC" w:rsidRPr="006B78DC" w:rsidRDefault="006B78DC" w:rsidP="006B78DC">
            <w:pPr>
              <w:rPr>
                <w:rFonts w:ascii="Arial" w:hAnsi="Arial"/>
              </w:rPr>
            </w:pPr>
            <w:r w:rsidRPr="006B78DC">
              <w:rPr>
                <w:rFonts w:ascii="Arial" w:hAnsi="Arial"/>
              </w:rPr>
              <w:t>Доля несостоявшихся торгов от общего количества объявленных торгов</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35,2</w:t>
            </w:r>
          </w:p>
        </w:tc>
        <w:tc>
          <w:tcPr>
            <w:tcW w:w="1134" w:type="dxa"/>
          </w:tcPr>
          <w:p w:rsidR="006B78DC" w:rsidRPr="006B78DC" w:rsidRDefault="006B78DC" w:rsidP="006B78DC">
            <w:pPr>
              <w:jc w:val="center"/>
              <w:rPr>
                <w:rFonts w:ascii="Arial" w:hAnsi="Arial"/>
              </w:rPr>
            </w:pPr>
            <w:r w:rsidRPr="006B78DC">
              <w:rPr>
                <w:rFonts w:ascii="Arial" w:hAnsi="Arial"/>
              </w:rPr>
              <w:t>18</w:t>
            </w:r>
          </w:p>
        </w:tc>
        <w:tc>
          <w:tcPr>
            <w:tcW w:w="1053" w:type="dxa"/>
          </w:tcPr>
          <w:p w:rsidR="006B78DC" w:rsidRPr="006B78DC" w:rsidRDefault="006B78DC" w:rsidP="006B78DC">
            <w:pPr>
              <w:jc w:val="center"/>
              <w:rPr>
                <w:rFonts w:ascii="Arial" w:hAnsi="Arial"/>
              </w:rPr>
            </w:pPr>
            <w:r w:rsidRPr="006B78DC">
              <w:rPr>
                <w:rFonts w:ascii="Arial" w:hAnsi="Arial"/>
              </w:rPr>
              <w:t>16</w:t>
            </w:r>
          </w:p>
        </w:tc>
        <w:tc>
          <w:tcPr>
            <w:tcW w:w="1053" w:type="dxa"/>
          </w:tcPr>
          <w:p w:rsidR="006B78DC" w:rsidRPr="006B78DC" w:rsidRDefault="006B78DC" w:rsidP="006B78DC">
            <w:pPr>
              <w:jc w:val="center"/>
              <w:rPr>
                <w:rFonts w:ascii="Arial" w:hAnsi="Arial"/>
              </w:rPr>
            </w:pPr>
            <w:r w:rsidRPr="006B78DC">
              <w:rPr>
                <w:rFonts w:ascii="Arial" w:hAnsi="Arial"/>
              </w:rPr>
              <w:t>16</w:t>
            </w:r>
          </w:p>
        </w:tc>
        <w:tc>
          <w:tcPr>
            <w:tcW w:w="1053" w:type="dxa"/>
          </w:tcPr>
          <w:p w:rsidR="006B78DC" w:rsidRPr="006B78DC" w:rsidRDefault="006B78DC" w:rsidP="006B78DC">
            <w:pPr>
              <w:jc w:val="center"/>
              <w:rPr>
                <w:rFonts w:ascii="Arial" w:hAnsi="Arial"/>
              </w:rPr>
            </w:pPr>
            <w:r w:rsidRPr="006B78DC">
              <w:rPr>
                <w:rFonts w:ascii="Arial" w:hAnsi="Arial"/>
              </w:rPr>
              <w:t>16</w:t>
            </w:r>
          </w:p>
        </w:tc>
        <w:tc>
          <w:tcPr>
            <w:tcW w:w="1053" w:type="dxa"/>
          </w:tcPr>
          <w:p w:rsidR="006B78DC" w:rsidRPr="006B78DC" w:rsidRDefault="006B78DC" w:rsidP="006B78DC">
            <w:pPr>
              <w:jc w:val="center"/>
              <w:rPr>
                <w:rFonts w:ascii="Arial" w:hAnsi="Arial"/>
              </w:rPr>
            </w:pPr>
            <w:r w:rsidRPr="006B78DC">
              <w:rPr>
                <w:rFonts w:ascii="Arial" w:hAnsi="Arial"/>
              </w:rPr>
              <w:t>16</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10</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1.20.</w:t>
            </w:r>
          </w:p>
        </w:tc>
        <w:tc>
          <w:tcPr>
            <w:tcW w:w="3526" w:type="dxa"/>
          </w:tcPr>
          <w:p w:rsidR="006B78DC" w:rsidRPr="006B78DC" w:rsidRDefault="006B78DC" w:rsidP="006B78DC">
            <w:pPr>
              <w:rPr>
                <w:rFonts w:ascii="Arial" w:hAnsi="Arial"/>
              </w:rPr>
            </w:pPr>
            <w:r w:rsidRPr="006B78DC">
              <w:rPr>
                <w:rFonts w:ascii="Arial" w:hAnsi="Arial"/>
              </w:rPr>
              <w:t xml:space="preserve">Среднее количество участников на торгах </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количество участников в одной процедуре</w:t>
            </w:r>
          </w:p>
        </w:tc>
        <w:tc>
          <w:tcPr>
            <w:tcW w:w="1287" w:type="dxa"/>
          </w:tcPr>
          <w:p w:rsidR="006B78DC" w:rsidRPr="006B78DC" w:rsidRDefault="006B78DC" w:rsidP="006B78DC">
            <w:pPr>
              <w:jc w:val="center"/>
              <w:rPr>
                <w:rFonts w:ascii="Arial" w:hAnsi="Arial"/>
              </w:rPr>
            </w:pPr>
            <w:r w:rsidRPr="006B78DC">
              <w:rPr>
                <w:rFonts w:ascii="Arial" w:hAnsi="Arial"/>
              </w:rPr>
              <w:t>3,38</w:t>
            </w:r>
          </w:p>
        </w:tc>
        <w:tc>
          <w:tcPr>
            <w:tcW w:w="1134" w:type="dxa"/>
          </w:tcPr>
          <w:p w:rsidR="006B78DC" w:rsidRPr="006B78DC" w:rsidRDefault="006B78DC" w:rsidP="006B78DC">
            <w:pPr>
              <w:jc w:val="center"/>
              <w:rPr>
                <w:rFonts w:ascii="Arial" w:hAnsi="Arial"/>
              </w:rPr>
            </w:pPr>
            <w:r w:rsidRPr="006B78DC">
              <w:rPr>
                <w:rFonts w:ascii="Arial" w:hAnsi="Arial"/>
              </w:rPr>
              <w:t>4,3</w:t>
            </w:r>
          </w:p>
        </w:tc>
        <w:tc>
          <w:tcPr>
            <w:tcW w:w="1053" w:type="dxa"/>
          </w:tcPr>
          <w:p w:rsidR="006B78DC" w:rsidRPr="006B78DC" w:rsidRDefault="006B78DC" w:rsidP="006B78DC">
            <w:pPr>
              <w:jc w:val="center"/>
              <w:rPr>
                <w:rFonts w:ascii="Arial" w:hAnsi="Arial"/>
              </w:rPr>
            </w:pPr>
            <w:r w:rsidRPr="006B78DC">
              <w:rPr>
                <w:rFonts w:ascii="Arial" w:hAnsi="Arial"/>
              </w:rPr>
              <w:t>4,4</w:t>
            </w:r>
          </w:p>
        </w:tc>
        <w:tc>
          <w:tcPr>
            <w:tcW w:w="1053" w:type="dxa"/>
          </w:tcPr>
          <w:p w:rsidR="006B78DC" w:rsidRPr="006B78DC" w:rsidRDefault="006B78DC" w:rsidP="006B78DC">
            <w:pPr>
              <w:jc w:val="center"/>
              <w:rPr>
                <w:rFonts w:ascii="Arial" w:hAnsi="Arial"/>
              </w:rPr>
            </w:pPr>
            <w:r w:rsidRPr="006B78DC">
              <w:rPr>
                <w:rFonts w:ascii="Arial" w:hAnsi="Arial"/>
              </w:rPr>
              <w:t>4,4</w:t>
            </w:r>
          </w:p>
        </w:tc>
        <w:tc>
          <w:tcPr>
            <w:tcW w:w="1053" w:type="dxa"/>
          </w:tcPr>
          <w:p w:rsidR="006B78DC" w:rsidRPr="006B78DC" w:rsidRDefault="006B78DC" w:rsidP="006B78DC">
            <w:pPr>
              <w:jc w:val="center"/>
              <w:rPr>
                <w:rFonts w:ascii="Arial" w:hAnsi="Arial"/>
              </w:rPr>
            </w:pPr>
            <w:r w:rsidRPr="006B78DC">
              <w:rPr>
                <w:rFonts w:ascii="Arial" w:hAnsi="Arial"/>
              </w:rPr>
              <w:t>4,4</w:t>
            </w:r>
          </w:p>
        </w:tc>
        <w:tc>
          <w:tcPr>
            <w:tcW w:w="1053" w:type="dxa"/>
          </w:tcPr>
          <w:p w:rsidR="006B78DC" w:rsidRPr="006B78DC" w:rsidRDefault="006B78DC" w:rsidP="006B78DC">
            <w:pPr>
              <w:jc w:val="center"/>
              <w:rPr>
                <w:rFonts w:ascii="Arial" w:hAnsi="Arial"/>
              </w:rPr>
            </w:pPr>
            <w:r w:rsidRPr="006B78DC">
              <w:rPr>
                <w:rFonts w:ascii="Arial" w:hAnsi="Arial"/>
              </w:rPr>
              <w:t>4,4</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10</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1.21.</w:t>
            </w:r>
          </w:p>
        </w:tc>
        <w:tc>
          <w:tcPr>
            <w:tcW w:w="3526" w:type="dxa"/>
          </w:tcPr>
          <w:p w:rsidR="006B78DC" w:rsidRPr="006B78DC" w:rsidRDefault="006B78DC" w:rsidP="006B78DC">
            <w:pPr>
              <w:rPr>
                <w:rFonts w:ascii="Arial" w:hAnsi="Arial"/>
              </w:rPr>
            </w:pPr>
            <w:r w:rsidRPr="006B78DC">
              <w:rPr>
                <w:rFonts w:ascii="Arial" w:hAnsi="Arial"/>
              </w:rPr>
              <w:t xml:space="preserve">Доля общей экономии денежных средств от общей суммы объявленных торгов </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19,6</w:t>
            </w:r>
          </w:p>
        </w:tc>
        <w:tc>
          <w:tcPr>
            <w:tcW w:w="1134" w:type="dxa"/>
          </w:tcPr>
          <w:p w:rsidR="006B78DC" w:rsidRPr="006B78DC" w:rsidRDefault="006B78DC" w:rsidP="006B78DC">
            <w:pPr>
              <w:jc w:val="center"/>
              <w:rPr>
                <w:rFonts w:ascii="Arial" w:hAnsi="Arial"/>
              </w:rPr>
            </w:pPr>
            <w:r w:rsidRPr="006B78DC">
              <w:rPr>
                <w:rFonts w:ascii="Arial" w:hAnsi="Arial"/>
              </w:rPr>
              <w:t>10</w:t>
            </w:r>
          </w:p>
        </w:tc>
        <w:tc>
          <w:tcPr>
            <w:tcW w:w="1053" w:type="dxa"/>
          </w:tcPr>
          <w:p w:rsidR="006B78DC" w:rsidRPr="006B78DC" w:rsidRDefault="006B78DC" w:rsidP="006B78DC">
            <w:pPr>
              <w:jc w:val="center"/>
              <w:rPr>
                <w:rFonts w:ascii="Arial" w:hAnsi="Arial"/>
              </w:rPr>
            </w:pPr>
            <w:r w:rsidRPr="006B78DC">
              <w:rPr>
                <w:rFonts w:ascii="Arial" w:hAnsi="Arial"/>
              </w:rPr>
              <w:t>11</w:t>
            </w:r>
          </w:p>
        </w:tc>
        <w:tc>
          <w:tcPr>
            <w:tcW w:w="1053" w:type="dxa"/>
          </w:tcPr>
          <w:p w:rsidR="006B78DC" w:rsidRPr="006B78DC" w:rsidRDefault="006B78DC" w:rsidP="006B78DC">
            <w:pPr>
              <w:jc w:val="center"/>
              <w:rPr>
                <w:rFonts w:ascii="Arial" w:hAnsi="Arial"/>
              </w:rPr>
            </w:pPr>
            <w:r w:rsidRPr="006B78DC">
              <w:rPr>
                <w:rFonts w:ascii="Arial" w:hAnsi="Arial"/>
              </w:rPr>
              <w:t>11</w:t>
            </w:r>
          </w:p>
        </w:tc>
        <w:tc>
          <w:tcPr>
            <w:tcW w:w="1053" w:type="dxa"/>
          </w:tcPr>
          <w:p w:rsidR="006B78DC" w:rsidRPr="006B78DC" w:rsidRDefault="006B78DC" w:rsidP="006B78DC">
            <w:pPr>
              <w:jc w:val="center"/>
              <w:rPr>
                <w:rFonts w:ascii="Arial" w:hAnsi="Arial"/>
              </w:rPr>
            </w:pPr>
            <w:r w:rsidRPr="006B78DC">
              <w:rPr>
                <w:rFonts w:ascii="Arial" w:hAnsi="Arial"/>
              </w:rPr>
              <w:t>11</w:t>
            </w:r>
          </w:p>
        </w:tc>
        <w:tc>
          <w:tcPr>
            <w:tcW w:w="1053" w:type="dxa"/>
          </w:tcPr>
          <w:p w:rsidR="006B78DC" w:rsidRPr="006B78DC" w:rsidRDefault="006B78DC" w:rsidP="006B78DC">
            <w:pPr>
              <w:jc w:val="center"/>
              <w:rPr>
                <w:rFonts w:ascii="Arial" w:hAnsi="Arial"/>
              </w:rPr>
            </w:pPr>
            <w:r w:rsidRPr="006B78DC">
              <w:rPr>
                <w:rFonts w:ascii="Arial" w:hAnsi="Arial"/>
              </w:rPr>
              <w:t>11</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10</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1.22.</w:t>
            </w:r>
          </w:p>
        </w:tc>
        <w:tc>
          <w:tcPr>
            <w:tcW w:w="3526" w:type="dxa"/>
          </w:tcPr>
          <w:p w:rsidR="006B78DC" w:rsidRPr="006B78DC" w:rsidRDefault="006B78DC" w:rsidP="006B78DC">
            <w:pPr>
              <w:rPr>
                <w:rFonts w:ascii="Arial" w:hAnsi="Arial"/>
              </w:rPr>
            </w:pPr>
            <w:r w:rsidRPr="006B78DC">
              <w:rPr>
                <w:rFonts w:ascii="Arial" w:hAnsi="Arial"/>
              </w:rPr>
              <w:t xml:space="preserve">Доля закупок среди субъектов малого </w:t>
            </w:r>
            <w:r w:rsidRPr="006B78DC">
              <w:rPr>
                <w:rFonts w:ascii="Arial" w:hAnsi="Arial"/>
              </w:rPr>
              <w:lastRenderedPageBreak/>
              <w:t xml:space="preserve">предпринимательства, социально ориентированных организаций, осуществляемых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w:t>
            </w:r>
          </w:p>
        </w:tc>
        <w:tc>
          <w:tcPr>
            <w:tcW w:w="1507" w:type="dxa"/>
          </w:tcPr>
          <w:p w:rsidR="006B78DC" w:rsidRPr="006B78DC" w:rsidRDefault="006B78DC" w:rsidP="006B78DC">
            <w:pPr>
              <w:jc w:val="center"/>
              <w:rPr>
                <w:rFonts w:ascii="Arial" w:hAnsi="Arial"/>
              </w:rPr>
            </w:pPr>
            <w:r w:rsidRPr="006B78DC">
              <w:rPr>
                <w:rFonts w:ascii="Arial" w:hAnsi="Arial"/>
              </w:rPr>
              <w:lastRenderedPageBreak/>
              <w:t xml:space="preserve">Приоритетный </w:t>
            </w:r>
            <w:r w:rsidRPr="006B78DC">
              <w:rPr>
                <w:rFonts w:ascii="Arial" w:hAnsi="Arial"/>
              </w:rPr>
              <w:lastRenderedPageBreak/>
              <w:t>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lastRenderedPageBreak/>
              <w:t>процент</w:t>
            </w:r>
          </w:p>
        </w:tc>
        <w:tc>
          <w:tcPr>
            <w:tcW w:w="1287" w:type="dxa"/>
          </w:tcPr>
          <w:p w:rsidR="006B78DC" w:rsidRPr="006B78DC" w:rsidRDefault="006B78DC" w:rsidP="006B78DC">
            <w:pPr>
              <w:jc w:val="center"/>
              <w:rPr>
                <w:rFonts w:ascii="Arial" w:hAnsi="Arial"/>
              </w:rPr>
            </w:pPr>
            <w:r w:rsidRPr="006B78DC">
              <w:rPr>
                <w:rFonts w:ascii="Arial" w:hAnsi="Arial"/>
              </w:rPr>
              <w:t>27,64</w:t>
            </w:r>
          </w:p>
        </w:tc>
        <w:tc>
          <w:tcPr>
            <w:tcW w:w="1134" w:type="dxa"/>
          </w:tcPr>
          <w:p w:rsidR="006B78DC" w:rsidRPr="006B78DC" w:rsidRDefault="006B78DC" w:rsidP="006B78DC">
            <w:pPr>
              <w:jc w:val="center"/>
              <w:rPr>
                <w:rFonts w:ascii="Arial" w:hAnsi="Arial"/>
              </w:rPr>
            </w:pPr>
            <w:r w:rsidRPr="006B78DC">
              <w:rPr>
                <w:rFonts w:ascii="Arial" w:hAnsi="Arial"/>
              </w:rPr>
              <w:t>25</w:t>
            </w:r>
          </w:p>
        </w:tc>
        <w:tc>
          <w:tcPr>
            <w:tcW w:w="1053" w:type="dxa"/>
          </w:tcPr>
          <w:p w:rsidR="006B78DC" w:rsidRPr="006B78DC" w:rsidRDefault="006B78DC" w:rsidP="006B78DC">
            <w:pPr>
              <w:jc w:val="center"/>
              <w:rPr>
                <w:rFonts w:ascii="Arial" w:hAnsi="Arial"/>
              </w:rPr>
            </w:pPr>
            <w:r w:rsidRPr="006B78DC">
              <w:rPr>
                <w:rFonts w:ascii="Arial" w:hAnsi="Arial"/>
              </w:rPr>
              <w:t>25</w:t>
            </w:r>
          </w:p>
        </w:tc>
        <w:tc>
          <w:tcPr>
            <w:tcW w:w="1053" w:type="dxa"/>
          </w:tcPr>
          <w:p w:rsidR="006B78DC" w:rsidRPr="006B78DC" w:rsidRDefault="006B78DC" w:rsidP="006B78DC">
            <w:pPr>
              <w:jc w:val="center"/>
              <w:rPr>
                <w:rFonts w:ascii="Arial" w:hAnsi="Arial"/>
              </w:rPr>
            </w:pPr>
            <w:r w:rsidRPr="006B78DC">
              <w:rPr>
                <w:rFonts w:ascii="Arial" w:hAnsi="Arial"/>
              </w:rPr>
              <w:t>27</w:t>
            </w:r>
          </w:p>
        </w:tc>
        <w:tc>
          <w:tcPr>
            <w:tcW w:w="1053" w:type="dxa"/>
          </w:tcPr>
          <w:p w:rsidR="006B78DC" w:rsidRPr="006B78DC" w:rsidRDefault="006B78DC" w:rsidP="006B78DC">
            <w:pPr>
              <w:jc w:val="center"/>
              <w:rPr>
                <w:rFonts w:ascii="Arial" w:hAnsi="Arial"/>
              </w:rPr>
            </w:pPr>
            <w:r w:rsidRPr="006B78DC">
              <w:rPr>
                <w:rFonts w:ascii="Arial" w:hAnsi="Arial"/>
              </w:rPr>
              <w:t>30</w:t>
            </w:r>
          </w:p>
        </w:tc>
        <w:tc>
          <w:tcPr>
            <w:tcW w:w="1053" w:type="dxa"/>
          </w:tcPr>
          <w:p w:rsidR="006B78DC" w:rsidRPr="006B78DC" w:rsidRDefault="006B78DC" w:rsidP="006B78DC">
            <w:pPr>
              <w:jc w:val="center"/>
              <w:rPr>
                <w:rFonts w:ascii="Arial" w:hAnsi="Arial"/>
              </w:rPr>
            </w:pPr>
            <w:r w:rsidRPr="006B78DC">
              <w:rPr>
                <w:rFonts w:ascii="Arial" w:hAnsi="Arial"/>
              </w:rPr>
              <w:t>31</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10</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1.23.</w:t>
            </w:r>
          </w:p>
        </w:tc>
        <w:tc>
          <w:tcPr>
            <w:tcW w:w="3526" w:type="dxa"/>
          </w:tcPr>
          <w:p w:rsidR="006B78DC" w:rsidRPr="006B78DC" w:rsidRDefault="006B78DC" w:rsidP="006B78DC">
            <w:pPr>
              <w:rPr>
                <w:rFonts w:ascii="Arial" w:hAnsi="Arial"/>
              </w:rPr>
            </w:pPr>
            <w:r w:rsidRPr="006B78DC">
              <w:rPr>
                <w:rFonts w:ascii="Arial" w:hAnsi="Arial"/>
              </w:rPr>
              <w:t xml:space="preserve">Количество реализованных требований Стандарта развития конкуренции в Московской области </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единиц</w:t>
            </w:r>
          </w:p>
        </w:tc>
        <w:tc>
          <w:tcPr>
            <w:tcW w:w="1287" w:type="dxa"/>
          </w:tcPr>
          <w:p w:rsidR="006B78DC" w:rsidRPr="006B78DC" w:rsidRDefault="006B78DC" w:rsidP="006B78DC">
            <w:pPr>
              <w:jc w:val="center"/>
              <w:rPr>
                <w:rFonts w:ascii="Arial" w:hAnsi="Arial"/>
              </w:rPr>
            </w:pPr>
            <w:r w:rsidRPr="006B78DC">
              <w:rPr>
                <w:rFonts w:ascii="Arial" w:hAnsi="Arial"/>
              </w:rPr>
              <w:t>5</w:t>
            </w:r>
          </w:p>
        </w:tc>
        <w:tc>
          <w:tcPr>
            <w:tcW w:w="1134" w:type="dxa"/>
          </w:tcPr>
          <w:p w:rsidR="006B78DC" w:rsidRPr="006B78DC" w:rsidRDefault="006B78DC" w:rsidP="006B78DC">
            <w:pPr>
              <w:jc w:val="center"/>
              <w:rPr>
                <w:rFonts w:ascii="Arial" w:hAnsi="Arial"/>
              </w:rPr>
            </w:pPr>
            <w:r w:rsidRPr="006B78DC">
              <w:rPr>
                <w:rFonts w:ascii="Arial" w:hAnsi="Arial"/>
              </w:rPr>
              <w:t>6</w:t>
            </w:r>
          </w:p>
        </w:tc>
        <w:tc>
          <w:tcPr>
            <w:tcW w:w="1053" w:type="dxa"/>
          </w:tcPr>
          <w:p w:rsidR="006B78DC" w:rsidRPr="006B78DC" w:rsidRDefault="006B78DC" w:rsidP="006B78DC">
            <w:pPr>
              <w:jc w:val="center"/>
              <w:rPr>
                <w:rFonts w:ascii="Arial" w:hAnsi="Arial"/>
              </w:rPr>
            </w:pPr>
            <w:r w:rsidRPr="006B78DC">
              <w:rPr>
                <w:rFonts w:ascii="Arial" w:hAnsi="Arial"/>
              </w:rPr>
              <w:t>7</w:t>
            </w:r>
          </w:p>
        </w:tc>
        <w:tc>
          <w:tcPr>
            <w:tcW w:w="1053" w:type="dxa"/>
          </w:tcPr>
          <w:p w:rsidR="006B78DC" w:rsidRPr="006B78DC" w:rsidRDefault="006B78DC" w:rsidP="006B78DC">
            <w:pPr>
              <w:jc w:val="center"/>
              <w:rPr>
                <w:rFonts w:ascii="Arial" w:hAnsi="Arial"/>
              </w:rPr>
            </w:pPr>
            <w:r w:rsidRPr="006B78DC">
              <w:rPr>
                <w:rFonts w:ascii="Arial" w:hAnsi="Arial"/>
              </w:rPr>
              <w:t>7</w:t>
            </w:r>
          </w:p>
        </w:tc>
        <w:tc>
          <w:tcPr>
            <w:tcW w:w="1053" w:type="dxa"/>
          </w:tcPr>
          <w:p w:rsidR="006B78DC" w:rsidRPr="006B78DC" w:rsidRDefault="006B78DC" w:rsidP="006B78DC">
            <w:pPr>
              <w:jc w:val="center"/>
              <w:rPr>
                <w:rFonts w:ascii="Arial" w:hAnsi="Arial"/>
              </w:rPr>
            </w:pPr>
            <w:r w:rsidRPr="006B78DC">
              <w:rPr>
                <w:rFonts w:ascii="Arial" w:hAnsi="Arial"/>
              </w:rPr>
              <w:t>7</w:t>
            </w:r>
          </w:p>
        </w:tc>
        <w:tc>
          <w:tcPr>
            <w:tcW w:w="1053" w:type="dxa"/>
          </w:tcPr>
          <w:p w:rsidR="006B78DC" w:rsidRPr="006B78DC" w:rsidRDefault="006B78DC" w:rsidP="006B78DC">
            <w:pPr>
              <w:jc w:val="center"/>
              <w:rPr>
                <w:rFonts w:ascii="Arial" w:hAnsi="Arial"/>
              </w:rPr>
            </w:pPr>
            <w:r w:rsidRPr="006B78DC">
              <w:rPr>
                <w:rFonts w:ascii="Arial" w:hAnsi="Arial"/>
              </w:rPr>
              <w:t>7</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11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1.24.</w:t>
            </w:r>
          </w:p>
        </w:tc>
        <w:tc>
          <w:tcPr>
            <w:tcW w:w="3526" w:type="dxa"/>
          </w:tcPr>
          <w:p w:rsidR="006B78DC" w:rsidRPr="006B78DC" w:rsidRDefault="006B78DC" w:rsidP="006B78DC">
            <w:pPr>
              <w:rPr>
                <w:rFonts w:ascii="Arial" w:hAnsi="Arial"/>
              </w:rPr>
            </w:pPr>
            <w:r w:rsidRPr="006B78DC">
              <w:rPr>
                <w:rFonts w:ascii="Arial" w:hAnsi="Arial"/>
              </w:rPr>
              <w:t xml:space="preserve">Наличие утвержденного генерального плана городского округа </w:t>
            </w:r>
          </w:p>
        </w:tc>
        <w:tc>
          <w:tcPr>
            <w:tcW w:w="1507" w:type="dxa"/>
          </w:tcPr>
          <w:p w:rsidR="006B78DC" w:rsidRPr="006B78DC" w:rsidRDefault="006B78DC" w:rsidP="006B78DC">
            <w:pPr>
              <w:jc w:val="center"/>
              <w:rPr>
                <w:rFonts w:ascii="Arial" w:hAnsi="Arial"/>
              </w:rPr>
            </w:pPr>
            <w:r w:rsidRPr="006B78DC">
              <w:rPr>
                <w:rFonts w:ascii="Arial" w:hAnsi="Arial"/>
              </w:rPr>
              <w:t>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да/нет</w:t>
            </w:r>
          </w:p>
        </w:tc>
        <w:tc>
          <w:tcPr>
            <w:tcW w:w="1287" w:type="dxa"/>
          </w:tcPr>
          <w:p w:rsidR="006B78DC" w:rsidRPr="006B78DC" w:rsidRDefault="006B78DC" w:rsidP="006B78DC">
            <w:pPr>
              <w:jc w:val="center"/>
              <w:rPr>
                <w:rFonts w:ascii="Arial" w:hAnsi="Arial"/>
              </w:rPr>
            </w:pPr>
            <w:r w:rsidRPr="006B78DC">
              <w:rPr>
                <w:rFonts w:ascii="Arial" w:hAnsi="Arial"/>
              </w:rPr>
              <w:t>да</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да</w:t>
            </w:r>
          </w:p>
        </w:tc>
        <w:tc>
          <w:tcPr>
            <w:tcW w:w="1053" w:type="dxa"/>
          </w:tcPr>
          <w:p w:rsidR="006B78DC" w:rsidRPr="006B78DC" w:rsidRDefault="006B78DC" w:rsidP="006B78DC">
            <w:pPr>
              <w:jc w:val="center"/>
              <w:rPr>
                <w:rFonts w:ascii="Arial" w:hAnsi="Arial"/>
              </w:rPr>
            </w:pPr>
            <w:r w:rsidRPr="006B78DC">
              <w:rPr>
                <w:rFonts w:ascii="Arial" w:hAnsi="Arial"/>
              </w:rPr>
              <w:t>да</w:t>
            </w:r>
          </w:p>
        </w:tc>
        <w:tc>
          <w:tcPr>
            <w:tcW w:w="1053" w:type="dxa"/>
          </w:tcPr>
          <w:p w:rsidR="006B78DC" w:rsidRPr="006B78DC" w:rsidRDefault="006B78DC" w:rsidP="006B78DC">
            <w:pPr>
              <w:jc w:val="center"/>
              <w:rPr>
                <w:rFonts w:ascii="Arial" w:hAnsi="Arial"/>
              </w:rPr>
            </w:pPr>
            <w:r w:rsidRPr="006B78DC">
              <w:rPr>
                <w:rFonts w:ascii="Arial" w:hAnsi="Arial"/>
              </w:rPr>
              <w:t>да</w:t>
            </w:r>
          </w:p>
        </w:tc>
        <w:tc>
          <w:tcPr>
            <w:tcW w:w="1053" w:type="dxa"/>
          </w:tcPr>
          <w:p w:rsidR="006B78DC" w:rsidRPr="006B78DC" w:rsidRDefault="006B78DC" w:rsidP="006B78DC">
            <w:pPr>
              <w:jc w:val="center"/>
              <w:rPr>
                <w:rFonts w:ascii="Arial" w:hAnsi="Arial"/>
              </w:rPr>
            </w:pPr>
            <w:r w:rsidRPr="006B78DC">
              <w:rPr>
                <w:rFonts w:ascii="Arial" w:hAnsi="Arial"/>
              </w:rPr>
              <w:t>да</w:t>
            </w:r>
          </w:p>
        </w:tc>
        <w:tc>
          <w:tcPr>
            <w:tcW w:w="1053" w:type="dxa"/>
          </w:tcPr>
          <w:p w:rsidR="006B78DC" w:rsidRPr="006B78DC" w:rsidRDefault="006B78DC" w:rsidP="006B78DC">
            <w:pPr>
              <w:jc w:val="center"/>
              <w:rPr>
                <w:rFonts w:ascii="Arial" w:hAnsi="Arial"/>
              </w:rPr>
            </w:pPr>
            <w:r w:rsidRPr="006B78DC">
              <w:rPr>
                <w:rFonts w:ascii="Arial" w:hAnsi="Arial"/>
              </w:rPr>
              <w:t>да</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12</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1.25.</w:t>
            </w:r>
          </w:p>
        </w:tc>
        <w:tc>
          <w:tcPr>
            <w:tcW w:w="3526" w:type="dxa"/>
          </w:tcPr>
          <w:p w:rsidR="006B78DC" w:rsidRPr="006B78DC" w:rsidRDefault="006B78DC" w:rsidP="006B78DC">
            <w:pPr>
              <w:rPr>
                <w:rFonts w:ascii="Arial" w:hAnsi="Arial"/>
              </w:rPr>
            </w:pPr>
            <w:r w:rsidRPr="006B78DC">
              <w:rPr>
                <w:rFonts w:ascii="Arial" w:hAnsi="Arial"/>
              </w:rPr>
              <w:t xml:space="preserve">Количество проведенных публичных </w:t>
            </w:r>
            <w:proofErr w:type="gramStart"/>
            <w:r w:rsidRPr="006B78DC">
              <w:rPr>
                <w:rFonts w:ascii="Arial" w:hAnsi="Arial"/>
              </w:rPr>
              <w:t>слушаний  по</w:t>
            </w:r>
            <w:proofErr w:type="gramEnd"/>
            <w:r w:rsidRPr="006B78DC">
              <w:rPr>
                <w:rFonts w:ascii="Arial" w:hAnsi="Arial"/>
              </w:rPr>
              <w:t xml:space="preserve"> проекту генерального плана городского округа </w:t>
            </w:r>
          </w:p>
        </w:tc>
        <w:tc>
          <w:tcPr>
            <w:tcW w:w="1507" w:type="dxa"/>
          </w:tcPr>
          <w:p w:rsidR="006B78DC" w:rsidRPr="006B78DC" w:rsidRDefault="006B78DC" w:rsidP="006B78DC">
            <w:pPr>
              <w:jc w:val="center"/>
              <w:rPr>
                <w:rFonts w:ascii="Arial" w:hAnsi="Arial"/>
              </w:rPr>
            </w:pPr>
            <w:r w:rsidRPr="006B78DC">
              <w:rPr>
                <w:rFonts w:ascii="Arial" w:hAnsi="Arial"/>
              </w:rPr>
              <w:t>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единиц</w:t>
            </w:r>
          </w:p>
        </w:tc>
        <w:tc>
          <w:tcPr>
            <w:tcW w:w="1287" w:type="dxa"/>
          </w:tcPr>
          <w:p w:rsidR="006B78DC" w:rsidRPr="006B78DC" w:rsidRDefault="006B78DC" w:rsidP="006B78DC">
            <w:pPr>
              <w:jc w:val="center"/>
              <w:rPr>
                <w:rFonts w:ascii="Arial" w:hAnsi="Arial"/>
              </w:rPr>
            </w:pPr>
            <w:r w:rsidRPr="006B78DC">
              <w:rPr>
                <w:rFonts w:ascii="Arial" w:hAnsi="Arial"/>
              </w:rPr>
              <w:t>0</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0</w:t>
            </w:r>
          </w:p>
        </w:tc>
        <w:tc>
          <w:tcPr>
            <w:tcW w:w="1053" w:type="dxa"/>
          </w:tcPr>
          <w:p w:rsidR="006B78DC" w:rsidRPr="006B78DC" w:rsidRDefault="006B78DC" w:rsidP="006B78DC">
            <w:pPr>
              <w:jc w:val="center"/>
              <w:rPr>
                <w:rFonts w:ascii="Arial" w:hAnsi="Arial"/>
              </w:rPr>
            </w:pPr>
            <w:r w:rsidRPr="006B78DC">
              <w:rPr>
                <w:rFonts w:ascii="Arial" w:hAnsi="Arial"/>
              </w:rPr>
              <w:t>19</w:t>
            </w:r>
          </w:p>
        </w:tc>
        <w:tc>
          <w:tcPr>
            <w:tcW w:w="1053" w:type="dxa"/>
          </w:tcPr>
          <w:p w:rsidR="006B78DC" w:rsidRPr="006B78DC" w:rsidRDefault="006B78DC" w:rsidP="006B78DC">
            <w:pPr>
              <w:jc w:val="center"/>
              <w:rPr>
                <w:rFonts w:ascii="Arial" w:hAnsi="Arial"/>
              </w:rPr>
            </w:pPr>
            <w:r w:rsidRPr="006B78DC">
              <w:rPr>
                <w:rFonts w:ascii="Arial" w:hAnsi="Arial"/>
              </w:rPr>
              <w:t>19</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12</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1.26.</w:t>
            </w:r>
          </w:p>
        </w:tc>
        <w:tc>
          <w:tcPr>
            <w:tcW w:w="3526" w:type="dxa"/>
          </w:tcPr>
          <w:p w:rsidR="006B78DC" w:rsidRPr="006B78DC" w:rsidRDefault="006B78DC" w:rsidP="006B78DC">
            <w:pPr>
              <w:rPr>
                <w:rFonts w:ascii="Arial" w:hAnsi="Arial"/>
              </w:rPr>
            </w:pPr>
            <w:r w:rsidRPr="006B78DC">
              <w:rPr>
                <w:rFonts w:ascii="Arial" w:hAnsi="Arial"/>
              </w:rPr>
              <w:t xml:space="preserve">Наличие утвержденных правил землепользования и застройки городского округа </w:t>
            </w:r>
          </w:p>
        </w:tc>
        <w:tc>
          <w:tcPr>
            <w:tcW w:w="1507" w:type="dxa"/>
          </w:tcPr>
          <w:p w:rsidR="006B78DC" w:rsidRPr="006B78DC" w:rsidRDefault="006B78DC" w:rsidP="006B78DC">
            <w:pPr>
              <w:jc w:val="center"/>
              <w:rPr>
                <w:rFonts w:ascii="Arial" w:hAnsi="Arial"/>
              </w:rPr>
            </w:pPr>
            <w:r w:rsidRPr="006B78DC">
              <w:rPr>
                <w:rFonts w:ascii="Arial" w:hAnsi="Arial"/>
              </w:rPr>
              <w:t>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да/нет</w:t>
            </w:r>
          </w:p>
        </w:tc>
        <w:tc>
          <w:tcPr>
            <w:tcW w:w="1287" w:type="dxa"/>
          </w:tcPr>
          <w:p w:rsidR="006B78DC" w:rsidRPr="006B78DC" w:rsidRDefault="006B78DC" w:rsidP="006B78DC">
            <w:pPr>
              <w:jc w:val="center"/>
              <w:rPr>
                <w:rFonts w:ascii="Arial" w:hAnsi="Arial"/>
              </w:rPr>
            </w:pPr>
            <w:r w:rsidRPr="006B78DC">
              <w:rPr>
                <w:rFonts w:ascii="Arial" w:hAnsi="Arial"/>
              </w:rPr>
              <w:t>да</w:t>
            </w:r>
          </w:p>
        </w:tc>
        <w:tc>
          <w:tcPr>
            <w:tcW w:w="1134" w:type="dxa"/>
          </w:tcPr>
          <w:p w:rsidR="006B78DC" w:rsidRPr="006B78DC" w:rsidRDefault="006B78DC" w:rsidP="006B78DC">
            <w:pPr>
              <w:jc w:val="center"/>
              <w:rPr>
                <w:rFonts w:ascii="Arial" w:hAnsi="Arial"/>
              </w:rPr>
            </w:pPr>
            <w:r w:rsidRPr="006B78DC">
              <w:rPr>
                <w:rFonts w:ascii="Arial" w:hAnsi="Arial"/>
              </w:rPr>
              <w:t>да</w:t>
            </w:r>
          </w:p>
        </w:tc>
        <w:tc>
          <w:tcPr>
            <w:tcW w:w="1053" w:type="dxa"/>
          </w:tcPr>
          <w:p w:rsidR="006B78DC" w:rsidRPr="006B78DC" w:rsidRDefault="006B78DC" w:rsidP="006B78DC">
            <w:pPr>
              <w:jc w:val="center"/>
              <w:rPr>
                <w:rFonts w:ascii="Arial" w:hAnsi="Arial"/>
              </w:rPr>
            </w:pPr>
            <w:r w:rsidRPr="006B78DC">
              <w:rPr>
                <w:rFonts w:ascii="Arial" w:hAnsi="Arial"/>
              </w:rPr>
              <w:t>да</w:t>
            </w:r>
          </w:p>
        </w:tc>
        <w:tc>
          <w:tcPr>
            <w:tcW w:w="1053" w:type="dxa"/>
          </w:tcPr>
          <w:p w:rsidR="006B78DC" w:rsidRPr="006B78DC" w:rsidRDefault="006B78DC" w:rsidP="006B78DC">
            <w:pPr>
              <w:jc w:val="center"/>
              <w:rPr>
                <w:rFonts w:ascii="Arial" w:hAnsi="Arial"/>
              </w:rPr>
            </w:pPr>
            <w:r w:rsidRPr="006B78DC">
              <w:rPr>
                <w:rFonts w:ascii="Arial" w:hAnsi="Arial"/>
              </w:rPr>
              <w:t>да</w:t>
            </w:r>
          </w:p>
        </w:tc>
        <w:tc>
          <w:tcPr>
            <w:tcW w:w="1053" w:type="dxa"/>
          </w:tcPr>
          <w:p w:rsidR="006B78DC" w:rsidRPr="006B78DC" w:rsidRDefault="006B78DC" w:rsidP="006B78DC">
            <w:pPr>
              <w:jc w:val="center"/>
              <w:rPr>
                <w:rFonts w:ascii="Arial" w:hAnsi="Arial"/>
              </w:rPr>
            </w:pPr>
            <w:r w:rsidRPr="006B78DC">
              <w:rPr>
                <w:rFonts w:ascii="Arial" w:hAnsi="Arial"/>
              </w:rPr>
              <w:t>да</w:t>
            </w:r>
          </w:p>
        </w:tc>
        <w:tc>
          <w:tcPr>
            <w:tcW w:w="1053" w:type="dxa"/>
          </w:tcPr>
          <w:p w:rsidR="006B78DC" w:rsidRPr="006B78DC" w:rsidRDefault="006B78DC" w:rsidP="006B78DC">
            <w:pPr>
              <w:jc w:val="center"/>
              <w:rPr>
                <w:rFonts w:ascii="Arial" w:hAnsi="Arial"/>
              </w:rPr>
            </w:pPr>
            <w:r w:rsidRPr="006B78DC">
              <w:rPr>
                <w:rFonts w:ascii="Arial" w:hAnsi="Arial"/>
              </w:rPr>
              <w:t>да</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13</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1.27.</w:t>
            </w:r>
          </w:p>
        </w:tc>
        <w:tc>
          <w:tcPr>
            <w:tcW w:w="3526" w:type="dxa"/>
          </w:tcPr>
          <w:p w:rsidR="006B78DC" w:rsidRPr="006B78DC" w:rsidRDefault="006B78DC" w:rsidP="006B78DC">
            <w:pPr>
              <w:rPr>
                <w:rFonts w:ascii="Arial" w:hAnsi="Arial"/>
              </w:rPr>
            </w:pPr>
            <w:r w:rsidRPr="006B78DC">
              <w:rPr>
                <w:rFonts w:ascii="Arial" w:hAnsi="Arial"/>
              </w:rPr>
              <w:t xml:space="preserve">Количество </w:t>
            </w:r>
            <w:proofErr w:type="gramStart"/>
            <w:r w:rsidRPr="006B78DC">
              <w:rPr>
                <w:rFonts w:ascii="Arial" w:hAnsi="Arial"/>
              </w:rPr>
              <w:t>проведенных  публичных</w:t>
            </w:r>
            <w:proofErr w:type="gramEnd"/>
            <w:r w:rsidRPr="006B78DC">
              <w:rPr>
                <w:rFonts w:ascii="Arial" w:hAnsi="Arial"/>
              </w:rPr>
              <w:t xml:space="preserve"> слушаний  по проекту правил землепользования и застройки городского округа</w:t>
            </w:r>
          </w:p>
        </w:tc>
        <w:tc>
          <w:tcPr>
            <w:tcW w:w="1507" w:type="dxa"/>
          </w:tcPr>
          <w:p w:rsidR="006B78DC" w:rsidRPr="006B78DC" w:rsidRDefault="006B78DC" w:rsidP="006B78DC">
            <w:pPr>
              <w:jc w:val="center"/>
              <w:rPr>
                <w:rFonts w:ascii="Arial" w:hAnsi="Arial"/>
              </w:rPr>
            </w:pPr>
            <w:r w:rsidRPr="006B78DC">
              <w:rPr>
                <w:rFonts w:ascii="Arial" w:hAnsi="Arial"/>
              </w:rPr>
              <w:t>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единиц</w:t>
            </w:r>
          </w:p>
        </w:tc>
        <w:tc>
          <w:tcPr>
            <w:tcW w:w="1287" w:type="dxa"/>
          </w:tcPr>
          <w:p w:rsidR="006B78DC" w:rsidRPr="006B78DC" w:rsidRDefault="006B78DC" w:rsidP="006B78DC">
            <w:pPr>
              <w:jc w:val="center"/>
              <w:rPr>
                <w:rFonts w:ascii="Arial" w:hAnsi="Arial"/>
              </w:rPr>
            </w:pPr>
            <w:r w:rsidRPr="006B78DC">
              <w:rPr>
                <w:rFonts w:ascii="Arial" w:hAnsi="Arial"/>
              </w:rPr>
              <w:t>0</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1</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053" w:type="dxa"/>
          </w:tcPr>
          <w:p w:rsidR="006B78DC" w:rsidRPr="006B78DC" w:rsidRDefault="006B78DC" w:rsidP="006B78DC">
            <w:pPr>
              <w:jc w:val="center"/>
              <w:rPr>
                <w:rFonts w:ascii="Arial" w:hAnsi="Arial"/>
              </w:rPr>
            </w:pPr>
            <w:r w:rsidRPr="006B78DC">
              <w:rPr>
                <w:rFonts w:ascii="Arial" w:hAnsi="Arial"/>
              </w:rPr>
              <w:t>19</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13</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1.28.</w:t>
            </w:r>
          </w:p>
        </w:tc>
        <w:tc>
          <w:tcPr>
            <w:tcW w:w="3526" w:type="dxa"/>
          </w:tcPr>
          <w:p w:rsidR="006B78DC" w:rsidRPr="006B78DC" w:rsidRDefault="006B78DC" w:rsidP="006B78DC">
            <w:pPr>
              <w:rPr>
                <w:rFonts w:ascii="Arial" w:hAnsi="Arial"/>
              </w:rPr>
            </w:pPr>
            <w:r w:rsidRPr="006B78DC">
              <w:rPr>
                <w:rFonts w:ascii="Arial" w:hAnsi="Arial"/>
                <w:bCs/>
              </w:rPr>
              <w:t>Доля ликвидации долгостроев, самовольного строительства</w:t>
            </w:r>
          </w:p>
        </w:tc>
        <w:tc>
          <w:tcPr>
            <w:tcW w:w="1507" w:type="dxa"/>
          </w:tcPr>
          <w:p w:rsidR="006B78DC" w:rsidRPr="006B78DC" w:rsidRDefault="006B78DC" w:rsidP="006B78DC">
            <w:pPr>
              <w:widowControl w:val="0"/>
              <w:suppressAutoHyphens/>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единиц</w:t>
            </w:r>
          </w:p>
        </w:tc>
        <w:tc>
          <w:tcPr>
            <w:tcW w:w="1287" w:type="dxa"/>
          </w:tcPr>
          <w:p w:rsidR="006B78DC" w:rsidRPr="006B78DC" w:rsidRDefault="006B78DC" w:rsidP="006B78DC">
            <w:pPr>
              <w:jc w:val="center"/>
              <w:rPr>
                <w:rFonts w:ascii="Arial" w:hAnsi="Arial"/>
              </w:rPr>
            </w:pPr>
            <w:r w:rsidRPr="006B78DC">
              <w:rPr>
                <w:rFonts w:ascii="Arial" w:hAnsi="Arial"/>
              </w:rPr>
              <w:t>0</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0</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053" w:type="dxa"/>
          </w:tcPr>
          <w:p w:rsidR="006B78DC" w:rsidRPr="006B78DC" w:rsidRDefault="006B78DC" w:rsidP="006B78DC">
            <w:pPr>
              <w:jc w:val="center"/>
              <w:rPr>
                <w:rFonts w:ascii="Arial" w:hAnsi="Arial"/>
              </w:rPr>
            </w:pPr>
            <w:r w:rsidRPr="006B78DC">
              <w:rPr>
                <w:rFonts w:ascii="Arial" w:hAnsi="Arial"/>
              </w:rPr>
              <w:t>1</w:t>
            </w:r>
          </w:p>
        </w:tc>
        <w:tc>
          <w:tcPr>
            <w:tcW w:w="1053" w:type="dxa"/>
          </w:tcPr>
          <w:p w:rsidR="006B78DC" w:rsidRPr="006B78DC" w:rsidRDefault="006B78DC" w:rsidP="006B78DC">
            <w:pPr>
              <w:jc w:val="center"/>
              <w:rPr>
                <w:rFonts w:ascii="Arial" w:hAnsi="Arial"/>
              </w:rPr>
            </w:pPr>
            <w:r w:rsidRPr="006B78DC">
              <w:rPr>
                <w:rFonts w:ascii="Arial" w:hAnsi="Arial"/>
              </w:rPr>
              <w:t>1</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14</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1.29.</w:t>
            </w:r>
          </w:p>
        </w:tc>
        <w:tc>
          <w:tcPr>
            <w:tcW w:w="3526" w:type="dxa"/>
          </w:tcPr>
          <w:p w:rsidR="006B78DC" w:rsidRPr="006B78DC" w:rsidRDefault="006B78DC" w:rsidP="006B78DC">
            <w:pPr>
              <w:rPr>
                <w:rFonts w:ascii="Arial" w:hAnsi="Arial"/>
              </w:rPr>
            </w:pPr>
            <w:r w:rsidRPr="006B78DC">
              <w:rPr>
                <w:rFonts w:ascii="Arial" w:hAnsi="Arial"/>
              </w:rPr>
              <w:t>Количество территорий, на которых приведены в порядок средства размещения информации, в том числе: главных улиц, привокзальных площадей и других территорий</w:t>
            </w:r>
          </w:p>
        </w:tc>
        <w:tc>
          <w:tcPr>
            <w:tcW w:w="1507" w:type="dxa"/>
          </w:tcPr>
          <w:p w:rsidR="006B78DC" w:rsidRPr="006B78DC" w:rsidRDefault="006B78DC" w:rsidP="006B78DC">
            <w:pPr>
              <w:widowControl w:val="0"/>
              <w:suppressAutoHyphens/>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единиц</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8</w:t>
            </w:r>
          </w:p>
        </w:tc>
        <w:tc>
          <w:tcPr>
            <w:tcW w:w="1053" w:type="dxa"/>
          </w:tcPr>
          <w:p w:rsidR="006B78DC" w:rsidRPr="006B78DC" w:rsidRDefault="006B78DC" w:rsidP="006B78DC">
            <w:pPr>
              <w:jc w:val="center"/>
              <w:rPr>
                <w:rFonts w:ascii="Arial" w:hAnsi="Arial"/>
              </w:rPr>
            </w:pPr>
            <w:r w:rsidRPr="006B78DC">
              <w:rPr>
                <w:rFonts w:ascii="Arial" w:hAnsi="Arial"/>
              </w:rPr>
              <w:t>8</w:t>
            </w:r>
          </w:p>
        </w:tc>
        <w:tc>
          <w:tcPr>
            <w:tcW w:w="1053" w:type="dxa"/>
          </w:tcPr>
          <w:p w:rsidR="006B78DC" w:rsidRPr="006B78DC" w:rsidRDefault="006B78DC" w:rsidP="006B78DC">
            <w:pPr>
              <w:jc w:val="center"/>
              <w:rPr>
                <w:rFonts w:ascii="Arial" w:hAnsi="Arial"/>
              </w:rPr>
            </w:pPr>
            <w:r w:rsidRPr="006B78DC">
              <w:rPr>
                <w:rFonts w:ascii="Arial" w:hAnsi="Arial"/>
              </w:rPr>
              <w:t>8</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14</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1.30.</w:t>
            </w:r>
          </w:p>
        </w:tc>
        <w:tc>
          <w:tcPr>
            <w:tcW w:w="3526" w:type="dxa"/>
          </w:tcPr>
          <w:p w:rsidR="006B78DC" w:rsidRPr="006B78DC" w:rsidRDefault="006B78DC" w:rsidP="006B78DC">
            <w:pPr>
              <w:rPr>
                <w:rFonts w:ascii="Arial" w:hAnsi="Arial"/>
              </w:rPr>
            </w:pPr>
            <w:r w:rsidRPr="006B78DC">
              <w:rPr>
                <w:rFonts w:ascii="Arial" w:hAnsi="Arial"/>
              </w:rPr>
              <w:t>Доля обращений по вопросу защиты прав потребителей от общего количества поступивших обращений</w:t>
            </w:r>
          </w:p>
        </w:tc>
        <w:tc>
          <w:tcPr>
            <w:tcW w:w="1507" w:type="dxa"/>
          </w:tcPr>
          <w:p w:rsidR="006B78DC" w:rsidRPr="006B78DC" w:rsidRDefault="006B78DC" w:rsidP="006B78DC">
            <w:pPr>
              <w:widowControl w:val="0"/>
              <w:suppressAutoHyphens/>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40</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36</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31</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15</w:t>
            </w:r>
          </w:p>
        </w:tc>
      </w:tr>
      <w:tr w:rsidR="00082A16" w:rsidRPr="006B78DC" w:rsidTr="004E069F">
        <w:trPr>
          <w:jc w:val="center"/>
        </w:trPr>
        <w:tc>
          <w:tcPr>
            <w:tcW w:w="663" w:type="dxa"/>
          </w:tcPr>
          <w:p w:rsidR="00082A16" w:rsidRPr="006B78DC" w:rsidRDefault="00082A16" w:rsidP="006B78DC">
            <w:pPr>
              <w:widowControl w:val="0"/>
              <w:suppressAutoHyphens/>
              <w:jc w:val="center"/>
              <w:rPr>
                <w:rFonts w:ascii="Arial" w:hAnsi="Arial"/>
              </w:rPr>
            </w:pPr>
            <w:r>
              <w:rPr>
                <w:rFonts w:ascii="Arial" w:hAnsi="Arial"/>
              </w:rPr>
              <w:t>1.31</w:t>
            </w:r>
          </w:p>
        </w:tc>
        <w:tc>
          <w:tcPr>
            <w:tcW w:w="3526" w:type="dxa"/>
          </w:tcPr>
          <w:p w:rsidR="00082A16" w:rsidRPr="006B78DC" w:rsidRDefault="00082A16" w:rsidP="006B78DC">
            <w:pPr>
              <w:rPr>
                <w:rFonts w:ascii="Arial" w:hAnsi="Arial"/>
              </w:rPr>
            </w:pPr>
            <w:r>
              <w:rPr>
                <w:rFonts w:ascii="Arial" w:hAnsi="Arial"/>
              </w:rPr>
              <w:t>Ликвидация незаконных нестационарных торговых объектов</w:t>
            </w:r>
          </w:p>
        </w:tc>
        <w:tc>
          <w:tcPr>
            <w:tcW w:w="1507" w:type="dxa"/>
          </w:tcPr>
          <w:p w:rsidR="00082A16" w:rsidRDefault="00082A16" w:rsidP="00082A16">
            <w:pPr>
              <w:widowControl w:val="0"/>
              <w:suppressAutoHyphens/>
              <w:rPr>
                <w:rFonts w:ascii="Arial" w:hAnsi="Arial"/>
              </w:rPr>
            </w:pPr>
            <w:r>
              <w:rPr>
                <w:rFonts w:ascii="Arial" w:hAnsi="Arial"/>
              </w:rPr>
              <w:t>Показатель</w:t>
            </w:r>
          </w:p>
          <w:p w:rsidR="00082A16" w:rsidRPr="006B78DC" w:rsidRDefault="00082A16" w:rsidP="00082A16">
            <w:pPr>
              <w:widowControl w:val="0"/>
              <w:suppressAutoHyphens/>
              <w:rPr>
                <w:rFonts w:ascii="Arial" w:hAnsi="Arial"/>
              </w:rPr>
            </w:pPr>
            <w:r>
              <w:rPr>
                <w:rFonts w:ascii="Arial" w:hAnsi="Arial"/>
              </w:rPr>
              <w:t>Рейтинга-50</w:t>
            </w:r>
          </w:p>
        </w:tc>
        <w:tc>
          <w:tcPr>
            <w:tcW w:w="1262" w:type="dxa"/>
          </w:tcPr>
          <w:p w:rsidR="00082A16" w:rsidRPr="006B78DC" w:rsidRDefault="00082A16" w:rsidP="006B78DC">
            <w:pPr>
              <w:jc w:val="center"/>
              <w:rPr>
                <w:rFonts w:ascii="Arial" w:hAnsi="Arial"/>
              </w:rPr>
            </w:pPr>
            <w:r>
              <w:rPr>
                <w:rFonts w:ascii="Arial" w:hAnsi="Arial"/>
              </w:rPr>
              <w:t>баллы</w:t>
            </w:r>
          </w:p>
        </w:tc>
        <w:tc>
          <w:tcPr>
            <w:tcW w:w="1287" w:type="dxa"/>
          </w:tcPr>
          <w:p w:rsidR="00082A16" w:rsidRPr="006B78DC" w:rsidRDefault="00082A16" w:rsidP="006B78DC">
            <w:pPr>
              <w:jc w:val="center"/>
              <w:rPr>
                <w:rFonts w:ascii="Arial" w:hAnsi="Arial"/>
              </w:rPr>
            </w:pPr>
            <w:r>
              <w:rPr>
                <w:rFonts w:ascii="Arial" w:hAnsi="Arial"/>
              </w:rPr>
              <w:t>-</w:t>
            </w:r>
          </w:p>
        </w:tc>
        <w:tc>
          <w:tcPr>
            <w:tcW w:w="1134" w:type="dxa"/>
          </w:tcPr>
          <w:p w:rsidR="00082A16" w:rsidRPr="006B78DC" w:rsidRDefault="00082A16" w:rsidP="006B78DC">
            <w:pPr>
              <w:widowControl w:val="0"/>
              <w:suppressAutoHyphens/>
              <w:jc w:val="center"/>
              <w:rPr>
                <w:rFonts w:ascii="Arial" w:hAnsi="Arial"/>
              </w:rPr>
            </w:pPr>
            <w:r>
              <w:rPr>
                <w:rFonts w:ascii="Arial" w:hAnsi="Arial"/>
              </w:rPr>
              <w:t>-</w:t>
            </w:r>
          </w:p>
        </w:tc>
        <w:tc>
          <w:tcPr>
            <w:tcW w:w="1053" w:type="dxa"/>
          </w:tcPr>
          <w:p w:rsidR="00082A16" w:rsidRPr="006B78DC" w:rsidRDefault="00082A16" w:rsidP="006B78DC">
            <w:pPr>
              <w:jc w:val="center"/>
              <w:rPr>
                <w:rFonts w:ascii="Arial" w:hAnsi="Arial"/>
              </w:rPr>
            </w:pPr>
            <w:r>
              <w:rPr>
                <w:rFonts w:ascii="Arial" w:hAnsi="Arial"/>
              </w:rPr>
              <w:t>-</w:t>
            </w:r>
          </w:p>
        </w:tc>
        <w:tc>
          <w:tcPr>
            <w:tcW w:w="1053" w:type="dxa"/>
          </w:tcPr>
          <w:p w:rsidR="00082A16" w:rsidRPr="006B78DC" w:rsidRDefault="00082A16" w:rsidP="006B78DC">
            <w:pPr>
              <w:widowControl w:val="0"/>
              <w:suppressAutoHyphens/>
              <w:jc w:val="center"/>
              <w:rPr>
                <w:rFonts w:ascii="Arial" w:hAnsi="Arial"/>
              </w:rPr>
            </w:pPr>
            <w:r>
              <w:rPr>
                <w:rFonts w:ascii="Arial" w:hAnsi="Arial"/>
              </w:rPr>
              <w:t>1080</w:t>
            </w:r>
          </w:p>
        </w:tc>
        <w:tc>
          <w:tcPr>
            <w:tcW w:w="1053" w:type="dxa"/>
          </w:tcPr>
          <w:p w:rsidR="00082A16" w:rsidRPr="006B78DC" w:rsidRDefault="00082A16" w:rsidP="006B78DC">
            <w:pPr>
              <w:widowControl w:val="0"/>
              <w:suppressAutoHyphens/>
              <w:jc w:val="center"/>
              <w:rPr>
                <w:rFonts w:ascii="Arial" w:hAnsi="Arial"/>
              </w:rPr>
            </w:pPr>
            <w:r>
              <w:rPr>
                <w:rFonts w:ascii="Arial" w:hAnsi="Arial"/>
              </w:rPr>
              <w:t>-</w:t>
            </w:r>
          </w:p>
        </w:tc>
        <w:tc>
          <w:tcPr>
            <w:tcW w:w="1053" w:type="dxa"/>
          </w:tcPr>
          <w:p w:rsidR="00082A16" w:rsidRPr="006B78DC" w:rsidRDefault="00082A16" w:rsidP="006B78DC">
            <w:pPr>
              <w:widowControl w:val="0"/>
              <w:suppressAutoHyphens/>
              <w:jc w:val="center"/>
              <w:rPr>
                <w:rFonts w:ascii="Arial" w:hAnsi="Arial"/>
              </w:rPr>
            </w:pPr>
            <w:r>
              <w:rPr>
                <w:rFonts w:ascii="Arial" w:hAnsi="Arial"/>
              </w:rPr>
              <w:t>-</w:t>
            </w:r>
          </w:p>
        </w:tc>
        <w:tc>
          <w:tcPr>
            <w:tcW w:w="1548" w:type="dxa"/>
          </w:tcPr>
          <w:p w:rsidR="00082A16" w:rsidRPr="006B78DC" w:rsidRDefault="00082A16" w:rsidP="006B78DC">
            <w:pPr>
              <w:widowControl w:val="0"/>
              <w:suppressAutoHyphens/>
              <w:jc w:val="center"/>
              <w:rPr>
                <w:rFonts w:ascii="Arial" w:hAnsi="Arial"/>
              </w:rPr>
            </w:pPr>
            <w:r>
              <w:rPr>
                <w:rFonts w:ascii="Arial" w:hAnsi="Arial"/>
              </w:rPr>
              <w:t>04</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2.</w:t>
            </w:r>
          </w:p>
        </w:tc>
        <w:tc>
          <w:tcPr>
            <w:tcW w:w="12928" w:type="dxa"/>
            <w:gridSpan w:val="9"/>
          </w:tcPr>
          <w:p w:rsidR="006B78DC" w:rsidRPr="006B78DC" w:rsidRDefault="006B78DC" w:rsidP="006B78DC">
            <w:pPr>
              <w:widowControl w:val="0"/>
              <w:suppressAutoHyphens/>
              <w:autoSpaceDE w:val="0"/>
              <w:rPr>
                <w:rFonts w:ascii="Arial" w:eastAsia="Arial" w:hAnsi="Arial"/>
                <w:lang w:eastAsia="ar-SA"/>
              </w:rPr>
            </w:pPr>
            <w:r w:rsidRPr="006B78DC">
              <w:rPr>
                <w:rFonts w:ascii="Arial" w:eastAsia="Arial" w:hAnsi="Arial"/>
                <w:lang w:eastAsia="ar-SA"/>
              </w:rPr>
              <w:t>Подпрограмма 2. Охрана окружающей среды на территории городского округа Электросталь Московской области.</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Х</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2.1.</w:t>
            </w:r>
          </w:p>
        </w:tc>
        <w:tc>
          <w:tcPr>
            <w:tcW w:w="3526" w:type="dxa"/>
          </w:tcPr>
          <w:p w:rsidR="006B78DC" w:rsidRPr="006B78DC" w:rsidRDefault="006B78DC" w:rsidP="006B78DC">
            <w:pPr>
              <w:rPr>
                <w:rFonts w:ascii="Arial" w:hAnsi="Arial"/>
              </w:rPr>
            </w:pPr>
            <w:r w:rsidRPr="006B78DC">
              <w:rPr>
                <w:rFonts w:ascii="Arial" w:hAnsi="Arial"/>
              </w:rPr>
              <w:t>Количество обследованных существующих и вновь выявленных радиационных аномалий</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100</w:t>
            </w:r>
          </w:p>
        </w:tc>
        <w:tc>
          <w:tcPr>
            <w:tcW w:w="1134"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2.2.</w:t>
            </w:r>
          </w:p>
        </w:tc>
        <w:tc>
          <w:tcPr>
            <w:tcW w:w="3526" w:type="dxa"/>
            <w:vAlign w:val="center"/>
          </w:tcPr>
          <w:p w:rsidR="006B78DC" w:rsidRPr="006B78DC" w:rsidRDefault="006B78DC" w:rsidP="006B78DC">
            <w:pPr>
              <w:rPr>
                <w:rFonts w:ascii="Arial" w:hAnsi="Arial"/>
              </w:rPr>
            </w:pPr>
            <w:r w:rsidRPr="006B78DC">
              <w:rPr>
                <w:rFonts w:ascii="Arial" w:hAnsi="Arial"/>
              </w:rPr>
              <w:t>Количество радиологических исследований территории городского округа Электросталь Московской области</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единиц</w:t>
            </w:r>
          </w:p>
        </w:tc>
        <w:tc>
          <w:tcPr>
            <w:tcW w:w="1287" w:type="dxa"/>
          </w:tcPr>
          <w:p w:rsidR="006B78DC" w:rsidRPr="006B78DC" w:rsidRDefault="006B78DC" w:rsidP="006B78DC">
            <w:pPr>
              <w:jc w:val="center"/>
              <w:rPr>
                <w:rFonts w:ascii="Arial" w:hAnsi="Arial"/>
              </w:rPr>
            </w:pPr>
            <w:r w:rsidRPr="006B78DC">
              <w:rPr>
                <w:rFonts w:ascii="Arial" w:hAnsi="Arial"/>
              </w:rPr>
              <w:t>349</w:t>
            </w:r>
          </w:p>
        </w:tc>
        <w:tc>
          <w:tcPr>
            <w:tcW w:w="1134" w:type="dxa"/>
          </w:tcPr>
          <w:p w:rsidR="006B78DC" w:rsidRPr="006B78DC" w:rsidRDefault="006B78DC" w:rsidP="006B78DC">
            <w:pPr>
              <w:jc w:val="center"/>
              <w:rPr>
                <w:rFonts w:ascii="Arial" w:hAnsi="Arial"/>
              </w:rPr>
            </w:pPr>
            <w:r w:rsidRPr="006B78DC">
              <w:rPr>
                <w:rFonts w:ascii="Arial" w:hAnsi="Arial"/>
              </w:rPr>
              <w:t>371</w:t>
            </w:r>
          </w:p>
        </w:tc>
        <w:tc>
          <w:tcPr>
            <w:tcW w:w="1053" w:type="dxa"/>
          </w:tcPr>
          <w:p w:rsidR="006B78DC" w:rsidRPr="006B78DC" w:rsidRDefault="006B78DC" w:rsidP="006B78DC">
            <w:pPr>
              <w:jc w:val="center"/>
              <w:rPr>
                <w:rFonts w:ascii="Arial" w:hAnsi="Arial"/>
              </w:rPr>
            </w:pPr>
            <w:r w:rsidRPr="006B78DC">
              <w:rPr>
                <w:rFonts w:ascii="Arial" w:hAnsi="Arial"/>
              </w:rPr>
              <w:t>375</w:t>
            </w:r>
          </w:p>
        </w:tc>
        <w:tc>
          <w:tcPr>
            <w:tcW w:w="1053" w:type="dxa"/>
          </w:tcPr>
          <w:p w:rsidR="006B78DC" w:rsidRPr="006B78DC" w:rsidRDefault="006B78DC" w:rsidP="006B78DC">
            <w:pPr>
              <w:jc w:val="center"/>
              <w:rPr>
                <w:rFonts w:ascii="Arial" w:hAnsi="Arial"/>
              </w:rPr>
            </w:pPr>
            <w:r w:rsidRPr="006B78DC">
              <w:rPr>
                <w:rFonts w:ascii="Arial" w:hAnsi="Arial"/>
              </w:rPr>
              <w:t>380</w:t>
            </w:r>
          </w:p>
        </w:tc>
        <w:tc>
          <w:tcPr>
            <w:tcW w:w="1053" w:type="dxa"/>
          </w:tcPr>
          <w:p w:rsidR="006B78DC" w:rsidRPr="006B78DC" w:rsidRDefault="006B78DC" w:rsidP="006B78DC">
            <w:pPr>
              <w:jc w:val="center"/>
              <w:rPr>
                <w:rFonts w:ascii="Arial" w:hAnsi="Arial"/>
              </w:rPr>
            </w:pPr>
            <w:r w:rsidRPr="006B78DC">
              <w:rPr>
                <w:rFonts w:ascii="Arial" w:hAnsi="Arial"/>
              </w:rPr>
              <w:t>383</w:t>
            </w:r>
          </w:p>
        </w:tc>
        <w:tc>
          <w:tcPr>
            <w:tcW w:w="1053" w:type="dxa"/>
          </w:tcPr>
          <w:p w:rsidR="006B78DC" w:rsidRPr="006B78DC" w:rsidRDefault="006B78DC" w:rsidP="006B78DC">
            <w:pPr>
              <w:jc w:val="center"/>
              <w:rPr>
                <w:rFonts w:ascii="Arial" w:hAnsi="Arial"/>
              </w:rPr>
            </w:pPr>
            <w:r w:rsidRPr="006B78DC">
              <w:rPr>
                <w:rFonts w:ascii="Arial" w:hAnsi="Arial"/>
              </w:rPr>
              <w:t>385</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2.3.</w:t>
            </w:r>
          </w:p>
        </w:tc>
        <w:tc>
          <w:tcPr>
            <w:tcW w:w="3526" w:type="dxa"/>
            <w:vAlign w:val="center"/>
          </w:tcPr>
          <w:p w:rsidR="006B78DC" w:rsidRPr="006B78DC" w:rsidRDefault="006B78DC" w:rsidP="006B78DC">
            <w:pPr>
              <w:rPr>
                <w:rFonts w:ascii="Arial" w:hAnsi="Arial"/>
              </w:rPr>
            </w:pPr>
            <w:r w:rsidRPr="006B78DC">
              <w:rPr>
                <w:rFonts w:ascii="Arial" w:hAnsi="Arial"/>
              </w:rPr>
              <w:t>Снижение сброса загрязняющих веществ в стоках и повышение качества очистки сточных вод</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100</w:t>
            </w:r>
          </w:p>
        </w:tc>
        <w:tc>
          <w:tcPr>
            <w:tcW w:w="1134" w:type="dxa"/>
          </w:tcPr>
          <w:p w:rsidR="006B78DC" w:rsidRPr="006B78DC" w:rsidRDefault="006B78DC" w:rsidP="006B78DC">
            <w:pPr>
              <w:jc w:val="center"/>
              <w:rPr>
                <w:rFonts w:ascii="Arial" w:hAnsi="Arial"/>
              </w:rPr>
            </w:pPr>
            <w:r w:rsidRPr="006B78DC">
              <w:rPr>
                <w:rFonts w:ascii="Arial" w:hAnsi="Arial"/>
              </w:rPr>
              <w:t>2</w:t>
            </w:r>
          </w:p>
        </w:tc>
        <w:tc>
          <w:tcPr>
            <w:tcW w:w="1053" w:type="dxa"/>
          </w:tcPr>
          <w:p w:rsidR="006B78DC" w:rsidRPr="006B78DC" w:rsidRDefault="006B78DC" w:rsidP="006B78DC">
            <w:pPr>
              <w:jc w:val="center"/>
              <w:rPr>
                <w:rFonts w:ascii="Arial" w:hAnsi="Arial"/>
              </w:rPr>
            </w:pPr>
            <w:r w:rsidRPr="006B78DC">
              <w:rPr>
                <w:rFonts w:ascii="Arial" w:hAnsi="Arial"/>
              </w:rPr>
              <w:t>4</w:t>
            </w:r>
          </w:p>
        </w:tc>
        <w:tc>
          <w:tcPr>
            <w:tcW w:w="1053" w:type="dxa"/>
          </w:tcPr>
          <w:p w:rsidR="006B78DC" w:rsidRPr="006B78DC" w:rsidRDefault="006B78DC" w:rsidP="006B78DC">
            <w:pPr>
              <w:jc w:val="center"/>
              <w:rPr>
                <w:rFonts w:ascii="Arial" w:hAnsi="Arial"/>
              </w:rPr>
            </w:pPr>
            <w:r w:rsidRPr="006B78DC">
              <w:rPr>
                <w:rFonts w:ascii="Arial" w:hAnsi="Arial"/>
              </w:rPr>
              <w:t>5</w:t>
            </w:r>
          </w:p>
        </w:tc>
        <w:tc>
          <w:tcPr>
            <w:tcW w:w="1053" w:type="dxa"/>
          </w:tcPr>
          <w:p w:rsidR="006B78DC" w:rsidRPr="006B78DC" w:rsidRDefault="006B78DC" w:rsidP="006B78DC">
            <w:pPr>
              <w:jc w:val="center"/>
              <w:rPr>
                <w:rFonts w:ascii="Arial" w:hAnsi="Arial"/>
              </w:rPr>
            </w:pPr>
            <w:r w:rsidRPr="006B78DC">
              <w:rPr>
                <w:rFonts w:ascii="Arial" w:hAnsi="Arial"/>
              </w:rPr>
              <w:t>7</w:t>
            </w:r>
          </w:p>
        </w:tc>
        <w:tc>
          <w:tcPr>
            <w:tcW w:w="1053" w:type="dxa"/>
          </w:tcPr>
          <w:p w:rsidR="006B78DC" w:rsidRPr="006B78DC" w:rsidRDefault="006B78DC" w:rsidP="006B78DC">
            <w:pPr>
              <w:jc w:val="center"/>
              <w:rPr>
                <w:rFonts w:ascii="Arial" w:hAnsi="Arial"/>
              </w:rPr>
            </w:pPr>
            <w:r w:rsidRPr="006B78DC">
              <w:rPr>
                <w:rFonts w:ascii="Arial" w:hAnsi="Arial"/>
              </w:rPr>
              <w:t>8</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02</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2.4.</w:t>
            </w:r>
          </w:p>
        </w:tc>
        <w:tc>
          <w:tcPr>
            <w:tcW w:w="3526" w:type="dxa"/>
            <w:vAlign w:val="center"/>
          </w:tcPr>
          <w:p w:rsidR="006B78DC" w:rsidRPr="006B78DC" w:rsidRDefault="006B78DC" w:rsidP="006B78DC">
            <w:pPr>
              <w:rPr>
                <w:rFonts w:ascii="Arial" w:hAnsi="Arial"/>
              </w:rPr>
            </w:pPr>
            <w:r w:rsidRPr="006B78DC">
              <w:rPr>
                <w:rFonts w:ascii="Arial" w:hAnsi="Arial"/>
              </w:rPr>
              <w:t>Соответствие расходов на природоохранную деятельность, установленных муниципальной экологической программой, нормативу расходов на природоохранную деятельность установленному Правительством МО (28,6 руб./чел)</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01,02,03,04</w:t>
            </w:r>
          </w:p>
        </w:tc>
      </w:tr>
      <w:tr w:rsidR="006B78DC" w:rsidRPr="006B78DC" w:rsidTr="004E069F">
        <w:trPr>
          <w:trHeight w:val="557"/>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2.5.</w:t>
            </w:r>
          </w:p>
        </w:tc>
        <w:tc>
          <w:tcPr>
            <w:tcW w:w="3526" w:type="dxa"/>
          </w:tcPr>
          <w:p w:rsidR="006B78DC" w:rsidRPr="006B78DC" w:rsidRDefault="006B78DC" w:rsidP="006B78DC">
            <w:pPr>
              <w:rPr>
                <w:rFonts w:ascii="Arial" w:hAnsi="Arial"/>
              </w:rPr>
            </w:pPr>
            <w:r w:rsidRPr="006B78DC">
              <w:rPr>
                <w:rFonts w:ascii="Arial" w:hAnsi="Arial"/>
              </w:rPr>
              <w:t>Доля убранных площадей прибрежных зон к общей площади прибрежных зон водоемов</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доля</w:t>
            </w:r>
          </w:p>
        </w:tc>
        <w:tc>
          <w:tcPr>
            <w:tcW w:w="1287" w:type="dxa"/>
          </w:tcPr>
          <w:p w:rsidR="006B78DC" w:rsidRPr="006B78DC" w:rsidRDefault="006B78DC" w:rsidP="006B78DC">
            <w:pPr>
              <w:jc w:val="center"/>
              <w:rPr>
                <w:rFonts w:ascii="Arial" w:hAnsi="Arial"/>
              </w:rPr>
            </w:pPr>
            <w:r w:rsidRPr="006B78DC">
              <w:rPr>
                <w:rFonts w:ascii="Arial" w:hAnsi="Arial"/>
              </w:rPr>
              <w:t>-</w:t>
            </w:r>
          </w:p>
          <w:p w:rsidR="006B78DC" w:rsidRPr="006B78DC" w:rsidRDefault="006B78DC" w:rsidP="006B78DC">
            <w:pPr>
              <w:jc w:val="center"/>
              <w:rPr>
                <w:rFonts w:ascii="Arial" w:hAnsi="Arial"/>
              </w:rPr>
            </w:pPr>
          </w:p>
        </w:tc>
        <w:tc>
          <w:tcPr>
            <w:tcW w:w="1134" w:type="dxa"/>
          </w:tcPr>
          <w:p w:rsidR="006B78DC" w:rsidRPr="006B78DC" w:rsidRDefault="006B78DC" w:rsidP="006B78DC">
            <w:pPr>
              <w:jc w:val="center"/>
              <w:rPr>
                <w:rFonts w:ascii="Arial" w:hAnsi="Arial"/>
              </w:rPr>
            </w:pPr>
            <w:r w:rsidRPr="006B78DC">
              <w:rPr>
                <w:rFonts w:ascii="Arial" w:hAnsi="Arial"/>
              </w:rPr>
              <w:t>50%</w:t>
            </w:r>
          </w:p>
        </w:tc>
        <w:tc>
          <w:tcPr>
            <w:tcW w:w="1053" w:type="dxa"/>
          </w:tcPr>
          <w:p w:rsidR="006B78DC" w:rsidRPr="006B78DC" w:rsidRDefault="006B78DC" w:rsidP="006B78DC">
            <w:pPr>
              <w:jc w:val="center"/>
              <w:rPr>
                <w:rFonts w:ascii="Arial" w:hAnsi="Arial"/>
              </w:rPr>
            </w:pPr>
            <w:r w:rsidRPr="006B78DC">
              <w:rPr>
                <w:rFonts w:ascii="Arial" w:hAnsi="Arial"/>
              </w:rPr>
              <w:t>65%</w:t>
            </w:r>
          </w:p>
        </w:tc>
        <w:tc>
          <w:tcPr>
            <w:tcW w:w="1053" w:type="dxa"/>
          </w:tcPr>
          <w:p w:rsidR="006B78DC" w:rsidRPr="006B78DC" w:rsidRDefault="006B78DC" w:rsidP="006B78DC">
            <w:pPr>
              <w:jc w:val="center"/>
              <w:rPr>
                <w:rFonts w:ascii="Arial" w:hAnsi="Arial"/>
              </w:rPr>
            </w:pPr>
            <w:r w:rsidRPr="006B78DC">
              <w:rPr>
                <w:rFonts w:ascii="Arial" w:hAnsi="Arial"/>
              </w:rPr>
              <w:t>70%</w:t>
            </w:r>
          </w:p>
        </w:tc>
        <w:tc>
          <w:tcPr>
            <w:tcW w:w="1053" w:type="dxa"/>
          </w:tcPr>
          <w:p w:rsidR="006B78DC" w:rsidRPr="006B78DC" w:rsidRDefault="006B78DC" w:rsidP="006B78DC">
            <w:pPr>
              <w:jc w:val="center"/>
              <w:rPr>
                <w:rFonts w:ascii="Arial" w:hAnsi="Arial"/>
              </w:rPr>
            </w:pPr>
            <w:r w:rsidRPr="006B78DC">
              <w:rPr>
                <w:rFonts w:ascii="Arial" w:hAnsi="Arial"/>
              </w:rPr>
              <w:t>75%</w:t>
            </w:r>
          </w:p>
        </w:tc>
        <w:tc>
          <w:tcPr>
            <w:tcW w:w="1053" w:type="dxa"/>
          </w:tcPr>
          <w:p w:rsidR="006B78DC" w:rsidRPr="006B78DC" w:rsidRDefault="006B78DC" w:rsidP="006B78DC">
            <w:pPr>
              <w:jc w:val="center"/>
              <w:rPr>
                <w:rFonts w:ascii="Arial" w:hAnsi="Arial"/>
              </w:rPr>
            </w:pPr>
            <w:r w:rsidRPr="006B78DC">
              <w:rPr>
                <w:rFonts w:ascii="Arial" w:hAnsi="Arial"/>
              </w:rPr>
              <w:t>80%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03</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2.6.</w:t>
            </w:r>
          </w:p>
        </w:tc>
        <w:tc>
          <w:tcPr>
            <w:tcW w:w="3526" w:type="dxa"/>
            <w:vAlign w:val="center"/>
          </w:tcPr>
          <w:p w:rsidR="006B78DC" w:rsidRPr="006B78DC" w:rsidRDefault="006B78DC" w:rsidP="006B78DC">
            <w:pPr>
              <w:rPr>
                <w:rFonts w:ascii="Arial" w:hAnsi="Arial"/>
              </w:rPr>
            </w:pPr>
            <w:r w:rsidRPr="006B78DC">
              <w:rPr>
                <w:rFonts w:ascii="Arial" w:hAnsi="Arial"/>
              </w:rPr>
              <w:t>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w:t>
            </w:r>
          </w:p>
        </w:tc>
        <w:tc>
          <w:tcPr>
            <w:tcW w:w="1287" w:type="dxa"/>
          </w:tcPr>
          <w:p w:rsidR="006B78DC" w:rsidRPr="006B78DC" w:rsidRDefault="006B78DC" w:rsidP="006B78DC">
            <w:pPr>
              <w:jc w:val="center"/>
              <w:rPr>
                <w:rFonts w:ascii="Arial" w:hAnsi="Arial"/>
              </w:rPr>
            </w:pPr>
            <w:r w:rsidRPr="006B78DC">
              <w:rPr>
                <w:rFonts w:ascii="Arial" w:hAnsi="Arial"/>
              </w:rPr>
              <w:t>100</w:t>
            </w:r>
          </w:p>
        </w:tc>
        <w:tc>
          <w:tcPr>
            <w:tcW w:w="1134"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04</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2.7.</w:t>
            </w:r>
          </w:p>
        </w:tc>
        <w:tc>
          <w:tcPr>
            <w:tcW w:w="3526" w:type="dxa"/>
          </w:tcPr>
          <w:p w:rsidR="006B78DC" w:rsidRPr="006B78DC" w:rsidRDefault="006B78DC" w:rsidP="006B78DC">
            <w:pPr>
              <w:widowControl w:val="0"/>
              <w:suppressAutoHyphens/>
              <w:rPr>
                <w:rFonts w:ascii="Arial" w:hAnsi="Arial"/>
              </w:rPr>
            </w:pPr>
            <w:r w:rsidRPr="006B78DC">
              <w:rPr>
                <w:rFonts w:ascii="Arial" w:hAnsi="Arial"/>
              </w:rPr>
              <w:t xml:space="preserve">Площадь </w:t>
            </w:r>
            <w:proofErr w:type="spellStart"/>
            <w:r w:rsidRPr="006B78DC">
              <w:rPr>
                <w:rFonts w:ascii="Arial" w:hAnsi="Arial"/>
              </w:rPr>
              <w:t>рекультивированных</w:t>
            </w:r>
            <w:proofErr w:type="spellEnd"/>
            <w:r w:rsidRPr="006B78DC">
              <w:rPr>
                <w:rFonts w:ascii="Arial" w:hAnsi="Arial"/>
              </w:rPr>
              <w:t xml:space="preserve"> земель объектов накопленного экологического ущерба </w:t>
            </w:r>
          </w:p>
        </w:tc>
        <w:tc>
          <w:tcPr>
            <w:tcW w:w="1507" w:type="dxa"/>
          </w:tcPr>
          <w:p w:rsidR="006B78DC" w:rsidRPr="006B78DC" w:rsidRDefault="006B78DC" w:rsidP="006B78DC">
            <w:pPr>
              <w:widowControl w:val="0"/>
              <w:suppressAutoHyphens/>
              <w:jc w:val="center"/>
              <w:rPr>
                <w:rFonts w:ascii="Arial" w:hAnsi="Arial"/>
              </w:rPr>
            </w:pPr>
            <w:r w:rsidRPr="006B78DC">
              <w:rPr>
                <w:rFonts w:ascii="Arial" w:hAnsi="Arial"/>
              </w:rPr>
              <w:t>субсидия</w:t>
            </w:r>
          </w:p>
        </w:tc>
        <w:tc>
          <w:tcPr>
            <w:tcW w:w="1262" w:type="dxa"/>
          </w:tcPr>
          <w:p w:rsidR="006B78DC" w:rsidRPr="006B78DC" w:rsidRDefault="006B78DC" w:rsidP="006B78DC">
            <w:pPr>
              <w:widowControl w:val="0"/>
              <w:suppressAutoHyphens/>
              <w:jc w:val="center"/>
              <w:rPr>
                <w:rFonts w:ascii="Arial" w:hAnsi="Arial"/>
              </w:rPr>
            </w:pPr>
            <w:r w:rsidRPr="006B78DC">
              <w:rPr>
                <w:rFonts w:ascii="Arial" w:hAnsi="Arial"/>
              </w:rPr>
              <w:t>Га</w:t>
            </w:r>
          </w:p>
        </w:tc>
        <w:tc>
          <w:tcPr>
            <w:tcW w:w="1287" w:type="dxa"/>
          </w:tcPr>
          <w:p w:rsidR="006B78DC" w:rsidRPr="006B78DC" w:rsidRDefault="006B78DC" w:rsidP="006B78DC">
            <w:pPr>
              <w:widowControl w:val="0"/>
              <w:suppressAutoHyphens/>
              <w:jc w:val="center"/>
              <w:rPr>
                <w:rFonts w:ascii="Arial" w:hAnsi="Arial"/>
              </w:rPr>
            </w:pPr>
            <w:r w:rsidRPr="006B78DC">
              <w:rPr>
                <w:rFonts w:ascii="Arial" w:hAnsi="Arial"/>
              </w:rPr>
              <w:t>0</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0</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9,85</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0</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0</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05</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2.8.</w:t>
            </w:r>
          </w:p>
        </w:tc>
        <w:tc>
          <w:tcPr>
            <w:tcW w:w="3526" w:type="dxa"/>
          </w:tcPr>
          <w:p w:rsidR="006B78DC" w:rsidRPr="006B78DC" w:rsidRDefault="006B78DC" w:rsidP="006B78DC">
            <w:pPr>
              <w:widowControl w:val="0"/>
              <w:suppressAutoHyphens/>
              <w:rPr>
                <w:rFonts w:ascii="Arial" w:hAnsi="Arial"/>
              </w:rPr>
            </w:pPr>
            <w:r w:rsidRPr="006B78DC">
              <w:rPr>
                <w:rFonts w:ascii="Arial" w:hAnsi="Arial"/>
              </w:rPr>
              <w:t xml:space="preserve">Объем разработанного грунта полигона ТБО «Электросталь» </w:t>
            </w:r>
          </w:p>
        </w:tc>
        <w:tc>
          <w:tcPr>
            <w:tcW w:w="1507" w:type="dxa"/>
          </w:tcPr>
          <w:p w:rsidR="006B78DC" w:rsidRPr="006B78DC" w:rsidRDefault="006B78DC" w:rsidP="006B78DC">
            <w:pPr>
              <w:widowControl w:val="0"/>
              <w:suppressAutoHyphens/>
              <w:jc w:val="center"/>
              <w:rPr>
                <w:rFonts w:ascii="Arial" w:hAnsi="Arial"/>
              </w:rPr>
            </w:pPr>
            <w:r w:rsidRPr="006B78DC">
              <w:rPr>
                <w:rFonts w:ascii="Arial" w:hAnsi="Arial"/>
              </w:rPr>
              <w:t>субсидия</w:t>
            </w:r>
          </w:p>
        </w:tc>
        <w:tc>
          <w:tcPr>
            <w:tcW w:w="1262" w:type="dxa"/>
          </w:tcPr>
          <w:p w:rsidR="006B78DC" w:rsidRPr="006B78DC" w:rsidRDefault="006B78DC" w:rsidP="006B78DC">
            <w:pPr>
              <w:widowControl w:val="0"/>
              <w:suppressAutoHyphens/>
              <w:jc w:val="center"/>
              <w:rPr>
                <w:rFonts w:ascii="Arial" w:hAnsi="Arial"/>
              </w:rPr>
            </w:pPr>
            <w:proofErr w:type="spellStart"/>
            <w:r w:rsidRPr="006B78DC">
              <w:rPr>
                <w:rFonts w:ascii="Arial" w:hAnsi="Arial"/>
              </w:rPr>
              <w:t>тыс.куб.м</w:t>
            </w:r>
            <w:proofErr w:type="spellEnd"/>
          </w:p>
        </w:tc>
        <w:tc>
          <w:tcPr>
            <w:tcW w:w="1287" w:type="dxa"/>
          </w:tcPr>
          <w:p w:rsidR="006B78DC" w:rsidRPr="006B78DC" w:rsidRDefault="006B78DC" w:rsidP="006B78DC">
            <w:pPr>
              <w:widowControl w:val="0"/>
              <w:suppressAutoHyphens/>
              <w:jc w:val="center"/>
              <w:rPr>
                <w:rFonts w:ascii="Arial" w:hAnsi="Arial"/>
              </w:rPr>
            </w:pPr>
            <w:r w:rsidRPr="006B78DC">
              <w:rPr>
                <w:rFonts w:ascii="Arial" w:hAnsi="Arial"/>
              </w:rPr>
              <w:t>0</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78,65</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0</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0</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0</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05</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2.9.</w:t>
            </w:r>
          </w:p>
        </w:tc>
        <w:tc>
          <w:tcPr>
            <w:tcW w:w="3526" w:type="dxa"/>
          </w:tcPr>
          <w:p w:rsidR="006B78DC" w:rsidRPr="006B78DC" w:rsidRDefault="006B78DC" w:rsidP="006B78DC">
            <w:pPr>
              <w:widowControl w:val="0"/>
              <w:suppressAutoHyphens/>
              <w:rPr>
                <w:rFonts w:ascii="Arial" w:hAnsi="Arial"/>
              </w:rPr>
            </w:pPr>
            <w:r w:rsidRPr="006B78DC">
              <w:rPr>
                <w:rFonts w:ascii="Arial" w:hAnsi="Arial"/>
              </w:rPr>
              <w:t>Новая культура сбора отходов (ТКО) - Оснащение контейнерных площадок МКД контейнерами для раздельного сбора отходов (ТКО)</w:t>
            </w:r>
          </w:p>
        </w:tc>
        <w:tc>
          <w:tcPr>
            <w:tcW w:w="1507" w:type="dxa"/>
          </w:tcPr>
          <w:p w:rsidR="006B78DC" w:rsidRPr="006B78DC" w:rsidRDefault="006B78DC" w:rsidP="006B78DC">
            <w:pPr>
              <w:widowControl w:val="0"/>
              <w:suppressAutoHyphens/>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50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06</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2.10.</w:t>
            </w:r>
          </w:p>
        </w:tc>
        <w:tc>
          <w:tcPr>
            <w:tcW w:w="3526" w:type="dxa"/>
          </w:tcPr>
          <w:p w:rsidR="006B78DC" w:rsidRPr="006B78DC" w:rsidRDefault="006B78DC" w:rsidP="006B78DC">
            <w:pPr>
              <w:widowControl w:val="0"/>
              <w:suppressAutoHyphens/>
              <w:rPr>
                <w:rFonts w:ascii="Arial" w:hAnsi="Arial"/>
              </w:rPr>
            </w:pPr>
            <w:r w:rsidRPr="006B78DC">
              <w:rPr>
                <w:rFonts w:ascii="Arial" w:hAnsi="Arial"/>
              </w:rPr>
              <w:t>Чистое Подмосковье - Заключение и исполнение договоров на вывоз отходов в ИЖС и СНТ</w:t>
            </w:r>
          </w:p>
        </w:tc>
        <w:tc>
          <w:tcPr>
            <w:tcW w:w="1507" w:type="dxa"/>
          </w:tcPr>
          <w:p w:rsidR="006B78DC" w:rsidRPr="006B78DC" w:rsidRDefault="006B78DC" w:rsidP="006B78DC">
            <w:pPr>
              <w:widowControl w:val="0"/>
              <w:suppressAutoHyphens/>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75</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100</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100</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100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06</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3.</w:t>
            </w:r>
          </w:p>
        </w:tc>
        <w:tc>
          <w:tcPr>
            <w:tcW w:w="12928" w:type="dxa"/>
            <w:gridSpan w:val="9"/>
          </w:tcPr>
          <w:p w:rsidR="006B78DC" w:rsidRPr="006B78DC" w:rsidRDefault="006B78DC" w:rsidP="006B78DC">
            <w:pPr>
              <w:tabs>
                <w:tab w:val="left" w:pos="460"/>
              </w:tabs>
              <w:autoSpaceDE w:val="0"/>
              <w:autoSpaceDN w:val="0"/>
              <w:adjustRightInd w:val="0"/>
              <w:rPr>
                <w:rFonts w:ascii="Arial" w:hAnsi="Arial"/>
              </w:rPr>
            </w:pPr>
            <w:r w:rsidRPr="006B78DC">
              <w:rPr>
                <w:rFonts w:ascii="Arial" w:hAnsi="Arial"/>
              </w:rPr>
              <w:t>Подпрограмма 3. Развитие системы информирования населения о деятельности органов местного самоуправления городского округа Электросталь Московской области.</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Х</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3.1.</w:t>
            </w:r>
          </w:p>
        </w:tc>
        <w:tc>
          <w:tcPr>
            <w:tcW w:w="3526" w:type="dxa"/>
          </w:tcPr>
          <w:p w:rsidR="006B78DC" w:rsidRPr="006B78DC" w:rsidRDefault="006B78DC" w:rsidP="006B78DC">
            <w:pPr>
              <w:widowControl w:val="0"/>
              <w:suppressAutoHyphens/>
              <w:rPr>
                <w:rFonts w:ascii="Arial" w:hAnsi="Arial"/>
              </w:rPr>
            </w:pPr>
            <w:r w:rsidRPr="006B78DC">
              <w:rPr>
                <w:rFonts w:ascii="Arial" w:hAnsi="Arial"/>
              </w:rPr>
              <w:t>Житель хочет знать - Информирование населения через СМИ и социальные сети</w:t>
            </w:r>
          </w:p>
        </w:tc>
        <w:tc>
          <w:tcPr>
            <w:tcW w:w="1507" w:type="dxa"/>
          </w:tcPr>
          <w:p w:rsidR="006B78DC" w:rsidRPr="006B78DC" w:rsidRDefault="006B78DC" w:rsidP="006B78DC">
            <w:pPr>
              <w:widowControl w:val="0"/>
              <w:suppressAutoHyphens/>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100,0</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240,0</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3.2.</w:t>
            </w:r>
          </w:p>
        </w:tc>
        <w:tc>
          <w:tcPr>
            <w:tcW w:w="3526" w:type="dxa"/>
            <w:vAlign w:val="center"/>
          </w:tcPr>
          <w:p w:rsidR="006B78DC" w:rsidRPr="006B78DC" w:rsidRDefault="006B78DC" w:rsidP="006B78DC">
            <w:pPr>
              <w:jc w:val="both"/>
              <w:rPr>
                <w:rFonts w:ascii="Arial" w:hAnsi="Arial"/>
              </w:rPr>
            </w:pPr>
            <w:r w:rsidRPr="006B78DC">
              <w:rPr>
                <w:rFonts w:ascii="Arial" w:hAnsi="Arial"/>
              </w:rPr>
              <w:t>Информирование населения</w:t>
            </w:r>
          </w:p>
          <w:p w:rsidR="006B78DC" w:rsidRPr="006B78DC" w:rsidRDefault="006B78DC" w:rsidP="006B78DC">
            <w:pPr>
              <w:jc w:val="both"/>
              <w:rPr>
                <w:rFonts w:ascii="Arial" w:hAnsi="Arial"/>
              </w:rPr>
            </w:pPr>
            <w:r w:rsidRPr="006B78DC">
              <w:rPr>
                <w:rFonts w:ascii="Arial" w:hAnsi="Arial"/>
              </w:rPr>
              <w:t>через СМИ</w:t>
            </w:r>
          </w:p>
        </w:tc>
        <w:tc>
          <w:tcPr>
            <w:tcW w:w="1507" w:type="dxa"/>
            <w:vAlign w:val="center"/>
          </w:tcPr>
          <w:p w:rsidR="006B78DC" w:rsidRPr="006B78DC" w:rsidRDefault="006B78DC" w:rsidP="006B78DC">
            <w:pPr>
              <w:widowControl w:val="0"/>
              <w:autoSpaceDE w:val="0"/>
              <w:autoSpaceDN w:val="0"/>
              <w:adjustRightInd w:val="0"/>
              <w:jc w:val="center"/>
              <w:rPr>
                <w:rFonts w:ascii="Arial" w:hAnsi="Arial"/>
              </w:rPr>
            </w:pPr>
            <w:r w:rsidRPr="006B78DC">
              <w:rPr>
                <w:rFonts w:ascii="Arial" w:hAnsi="Arial"/>
              </w:rPr>
              <w:t>Приоритетный целевой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vAlign w:val="center"/>
          </w:tcPr>
          <w:p w:rsidR="006B78DC" w:rsidRPr="006B78DC" w:rsidRDefault="006B78DC" w:rsidP="006B78DC">
            <w:pPr>
              <w:jc w:val="center"/>
              <w:rPr>
                <w:rFonts w:ascii="Arial" w:hAnsi="Arial"/>
              </w:rPr>
            </w:pPr>
            <w:r w:rsidRPr="006B78DC">
              <w:rPr>
                <w:rFonts w:ascii="Arial" w:hAnsi="Arial"/>
              </w:rPr>
              <w:t>-</w:t>
            </w:r>
          </w:p>
        </w:tc>
        <w:tc>
          <w:tcPr>
            <w:tcW w:w="1134" w:type="dxa"/>
            <w:vAlign w:val="center"/>
          </w:tcPr>
          <w:p w:rsidR="006B78DC" w:rsidRPr="006B78DC" w:rsidRDefault="006B78DC" w:rsidP="006B78DC">
            <w:pPr>
              <w:jc w:val="center"/>
              <w:rPr>
                <w:rFonts w:ascii="Arial" w:hAnsi="Arial"/>
              </w:rPr>
            </w:pPr>
            <w:r w:rsidRPr="006B78DC">
              <w:rPr>
                <w:rFonts w:ascii="Arial" w:hAnsi="Arial"/>
              </w:rPr>
              <w:t>-</w:t>
            </w:r>
          </w:p>
        </w:tc>
        <w:tc>
          <w:tcPr>
            <w:tcW w:w="1053" w:type="dxa"/>
            <w:vAlign w:val="center"/>
          </w:tcPr>
          <w:p w:rsidR="006B78DC" w:rsidRPr="006B78DC" w:rsidRDefault="006B78DC" w:rsidP="006B78DC">
            <w:pPr>
              <w:jc w:val="center"/>
              <w:rPr>
                <w:rFonts w:ascii="Arial" w:hAnsi="Arial"/>
              </w:rPr>
            </w:pPr>
            <w:r w:rsidRPr="006B78DC">
              <w:rPr>
                <w:rFonts w:ascii="Arial" w:hAnsi="Arial"/>
              </w:rPr>
              <w:t>100</w:t>
            </w:r>
          </w:p>
        </w:tc>
        <w:tc>
          <w:tcPr>
            <w:tcW w:w="1053" w:type="dxa"/>
            <w:vAlign w:val="center"/>
          </w:tcPr>
          <w:p w:rsidR="006B78DC" w:rsidRPr="006B78DC" w:rsidRDefault="006B78DC" w:rsidP="006B78DC">
            <w:pPr>
              <w:jc w:val="center"/>
              <w:rPr>
                <w:rFonts w:ascii="Arial" w:hAnsi="Arial"/>
              </w:rPr>
            </w:pPr>
            <w:r w:rsidRPr="006B78DC">
              <w:rPr>
                <w:rFonts w:ascii="Arial" w:hAnsi="Arial"/>
              </w:rPr>
              <w:t>103,77</w:t>
            </w:r>
          </w:p>
        </w:tc>
        <w:tc>
          <w:tcPr>
            <w:tcW w:w="1053" w:type="dxa"/>
            <w:vAlign w:val="center"/>
          </w:tcPr>
          <w:p w:rsidR="006B78DC" w:rsidRPr="006B78DC" w:rsidRDefault="006B78DC" w:rsidP="006B78DC">
            <w:pPr>
              <w:jc w:val="center"/>
              <w:rPr>
                <w:rFonts w:ascii="Arial" w:hAnsi="Arial"/>
              </w:rPr>
            </w:pPr>
            <w:r w:rsidRPr="006B78DC">
              <w:rPr>
                <w:rFonts w:ascii="Arial" w:hAnsi="Arial"/>
              </w:rPr>
              <w:t>103,77</w:t>
            </w:r>
          </w:p>
        </w:tc>
        <w:tc>
          <w:tcPr>
            <w:tcW w:w="1053" w:type="dxa"/>
            <w:vAlign w:val="center"/>
          </w:tcPr>
          <w:p w:rsidR="006B78DC" w:rsidRPr="006B78DC" w:rsidRDefault="006B78DC" w:rsidP="006B78DC">
            <w:pPr>
              <w:jc w:val="center"/>
              <w:rPr>
                <w:rFonts w:ascii="Arial" w:hAnsi="Arial"/>
              </w:rPr>
            </w:pPr>
            <w:r w:rsidRPr="006B78DC">
              <w:rPr>
                <w:rFonts w:ascii="Arial" w:hAnsi="Arial"/>
              </w:rPr>
              <w:t>103,77</w:t>
            </w:r>
          </w:p>
        </w:tc>
        <w:tc>
          <w:tcPr>
            <w:tcW w:w="1548" w:type="dxa"/>
            <w:vAlign w:val="center"/>
          </w:tcPr>
          <w:p w:rsidR="006B78DC" w:rsidRPr="006B78DC" w:rsidRDefault="006B78DC" w:rsidP="006B78DC">
            <w:pPr>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tabs>
                <w:tab w:val="center" w:pos="4677"/>
                <w:tab w:val="right" w:pos="9355"/>
              </w:tabs>
              <w:jc w:val="center"/>
              <w:rPr>
                <w:rFonts w:ascii="Arial" w:hAnsi="Arial"/>
              </w:rPr>
            </w:pPr>
            <w:r w:rsidRPr="006B78DC">
              <w:rPr>
                <w:rFonts w:ascii="Arial" w:hAnsi="Arial"/>
              </w:rPr>
              <w:t>3.3.</w:t>
            </w:r>
          </w:p>
        </w:tc>
        <w:tc>
          <w:tcPr>
            <w:tcW w:w="3526" w:type="dxa"/>
            <w:vAlign w:val="center"/>
          </w:tcPr>
          <w:p w:rsidR="006B78DC" w:rsidRPr="006B78DC" w:rsidRDefault="006B78DC" w:rsidP="006B78DC">
            <w:pPr>
              <w:jc w:val="both"/>
              <w:rPr>
                <w:rFonts w:ascii="Arial" w:hAnsi="Arial"/>
              </w:rPr>
            </w:pPr>
            <w:r w:rsidRPr="006B78DC">
              <w:rPr>
                <w:rFonts w:ascii="Arial" w:hAnsi="Arial"/>
              </w:rPr>
              <w:t>Уровень информированности</w:t>
            </w:r>
          </w:p>
          <w:p w:rsidR="006B78DC" w:rsidRPr="006B78DC" w:rsidRDefault="006B78DC" w:rsidP="006B78DC">
            <w:pPr>
              <w:jc w:val="both"/>
              <w:rPr>
                <w:rFonts w:ascii="Arial" w:hAnsi="Arial"/>
              </w:rPr>
            </w:pPr>
            <w:r w:rsidRPr="006B78DC">
              <w:rPr>
                <w:rFonts w:ascii="Arial" w:hAnsi="Arial"/>
              </w:rPr>
              <w:t>населения в социальных сетях</w:t>
            </w:r>
          </w:p>
        </w:tc>
        <w:tc>
          <w:tcPr>
            <w:tcW w:w="1507" w:type="dxa"/>
            <w:vAlign w:val="center"/>
          </w:tcPr>
          <w:p w:rsidR="006B78DC" w:rsidRPr="006B78DC" w:rsidRDefault="006B78DC" w:rsidP="006B78DC">
            <w:pPr>
              <w:widowControl w:val="0"/>
              <w:autoSpaceDE w:val="0"/>
              <w:autoSpaceDN w:val="0"/>
              <w:adjustRightInd w:val="0"/>
              <w:jc w:val="center"/>
              <w:rPr>
                <w:rFonts w:ascii="Arial" w:hAnsi="Arial"/>
              </w:rPr>
            </w:pPr>
            <w:r w:rsidRPr="006B78DC">
              <w:rPr>
                <w:rFonts w:ascii="Arial" w:hAnsi="Arial"/>
              </w:rPr>
              <w:t>Приоритетный целевой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vAlign w:val="center"/>
          </w:tcPr>
          <w:p w:rsidR="006B78DC" w:rsidRPr="006B78DC" w:rsidRDefault="006B78DC" w:rsidP="006B78DC">
            <w:pPr>
              <w:jc w:val="center"/>
              <w:rPr>
                <w:rFonts w:ascii="Arial" w:hAnsi="Arial"/>
              </w:rPr>
            </w:pPr>
            <w:r w:rsidRPr="006B78DC">
              <w:rPr>
                <w:rFonts w:ascii="Arial" w:hAnsi="Arial"/>
              </w:rPr>
              <w:t>-</w:t>
            </w:r>
          </w:p>
        </w:tc>
        <w:tc>
          <w:tcPr>
            <w:tcW w:w="1134" w:type="dxa"/>
            <w:vAlign w:val="center"/>
          </w:tcPr>
          <w:p w:rsidR="006B78DC" w:rsidRPr="006B78DC" w:rsidRDefault="006B78DC" w:rsidP="006B78DC">
            <w:pPr>
              <w:jc w:val="center"/>
              <w:rPr>
                <w:rFonts w:ascii="Arial" w:hAnsi="Arial"/>
              </w:rPr>
            </w:pPr>
            <w:r w:rsidRPr="006B78DC">
              <w:rPr>
                <w:rFonts w:ascii="Arial" w:hAnsi="Arial"/>
              </w:rPr>
              <w:t>-</w:t>
            </w:r>
          </w:p>
        </w:tc>
        <w:tc>
          <w:tcPr>
            <w:tcW w:w="1053" w:type="dxa"/>
            <w:vAlign w:val="center"/>
          </w:tcPr>
          <w:p w:rsidR="006B78DC" w:rsidRPr="006B78DC" w:rsidRDefault="006B78DC" w:rsidP="006B78DC">
            <w:pPr>
              <w:jc w:val="center"/>
              <w:rPr>
                <w:rFonts w:ascii="Arial" w:hAnsi="Arial"/>
              </w:rPr>
            </w:pPr>
            <w:r w:rsidRPr="006B78DC">
              <w:rPr>
                <w:rFonts w:ascii="Arial" w:hAnsi="Arial"/>
              </w:rPr>
              <w:t>100</w:t>
            </w:r>
          </w:p>
        </w:tc>
        <w:tc>
          <w:tcPr>
            <w:tcW w:w="1053" w:type="dxa"/>
            <w:vAlign w:val="center"/>
          </w:tcPr>
          <w:p w:rsidR="006B78DC" w:rsidRPr="006B78DC" w:rsidRDefault="006B78DC" w:rsidP="006B78DC">
            <w:pPr>
              <w:jc w:val="center"/>
              <w:rPr>
                <w:rFonts w:ascii="Arial" w:hAnsi="Arial"/>
              </w:rPr>
            </w:pPr>
            <w:r w:rsidRPr="006B78DC">
              <w:rPr>
                <w:rFonts w:ascii="Arial" w:hAnsi="Arial"/>
              </w:rPr>
              <w:t>144,54</w:t>
            </w:r>
          </w:p>
        </w:tc>
        <w:tc>
          <w:tcPr>
            <w:tcW w:w="1053" w:type="dxa"/>
            <w:vAlign w:val="center"/>
          </w:tcPr>
          <w:p w:rsidR="006B78DC" w:rsidRPr="006B78DC" w:rsidRDefault="006B78DC" w:rsidP="006B78DC">
            <w:pPr>
              <w:jc w:val="center"/>
              <w:rPr>
                <w:rFonts w:ascii="Arial" w:hAnsi="Arial"/>
              </w:rPr>
            </w:pPr>
            <w:r w:rsidRPr="006B78DC">
              <w:rPr>
                <w:rFonts w:ascii="Arial" w:hAnsi="Arial"/>
              </w:rPr>
              <w:t>144,54</w:t>
            </w:r>
          </w:p>
        </w:tc>
        <w:tc>
          <w:tcPr>
            <w:tcW w:w="1053" w:type="dxa"/>
            <w:vAlign w:val="center"/>
          </w:tcPr>
          <w:p w:rsidR="006B78DC" w:rsidRPr="006B78DC" w:rsidRDefault="006B78DC" w:rsidP="006B78DC">
            <w:pPr>
              <w:jc w:val="center"/>
              <w:rPr>
                <w:rFonts w:ascii="Arial" w:hAnsi="Arial"/>
              </w:rPr>
            </w:pPr>
            <w:r w:rsidRPr="006B78DC">
              <w:rPr>
                <w:rFonts w:ascii="Arial" w:hAnsi="Arial"/>
              </w:rPr>
              <w:t>144,54</w:t>
            </w:r>
          </w:p>
        </w:tc>
        <w:tc>
          <w:tcPr>
            <w:tcW w:w="1548" w:type="dxa"/>
            <w:vAlign w:val="center"/>
          </w:tcPr>
          <w:p w:rsidR="006B78DC" w:rsidRPr="006B78DC" w:rsidRDefault="006B78DC" w:rsidP="006B78DC">
            <w:pPr>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3.4.</w:t>
            </w:r>
          </w:p>
        </w:tc>
        <w:tc>
          <w:tcPr>
            <w:tcW w:w="3526" w:type="dxa"/>
            <w:vAlign w:val="center"/>
          </w:tcPr>
          <w:p w:rsidR="006B78DC" w:rsidRPr="006B78DC" w:rsidRDefault="006B78DC" w:rsidP="006B78DC">
            <w:pPr>
              <w:widowControl w:val="0"/>
              <w:autoSpaceDE w:val="0"/>
              <w:autoSpaceDN w:val="0"/>
              <w:rPr>
                <w:rFonts w:ascii="Arial" w:hAnsi="Arial"/>
              </w:rPr>
            </w:pPr>
            <w:r w:rsidRPr="006B78DC">
              <w:rPr>
                <w:rFonts w:ascii="Arial" w:hAnsi="Arial"/>
              </w:rPr>
              <w:t xml:space="preserve">Наличие задолженности в муниципальный бюджет по платежам за установку и </w:t>
            </w:r>
            <w:r w:rsidRPr="006B78DC">
              <w:rPr>
                <w:rFonts w:ascii="Arial" w:hAnsi="Arial"/>
              </w:rPr>
              <w:lastRenderedPageBreak/>
              <w:t>эксплуатацию рекламных конструкций</w:t>
            </w:r>
          </w:p>
        </w:tc>
        <w:tc>
          <w:tcPr>
            <w:tcW w:w="1507" w:type="dxa"/>
            <w:vAlign w:val="center"/>
          </w:tcPr>
          <w:p w:rsidR="006B78DC" w:rsidRPr="006B78DC" w:rsidRDefault="006B78DC" w:rsidP="006B78DC">
            <w:pPr>
              <w:widowControl w:val="0"/>
              <w:autoSpaceDE w:val="0"/>
              <w:autoSpaceDN w:val="0"/>
              <w:jc w:val="center"/>
              <w:rPr>
                <w:rFonts w:ascii="Arial" w:hAnsi="Arial"/>
              </w:rPr>
            </w:pPr>
            <w:r w:rsidRPr="006B78DC">
              <w:rPr>
                <w:rFonts w:ascii="Arial" w:hAnsi="Arial"/>
              </w:rPr>
              <w:lastRenderedPageBreak/>
              <w:t>Приоритетный целевой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vAlign w:val="center"/>
          </w:tcPr>
          <w:p w:rsidR="006B78DC" w:rsidRPr="006B78DC" w:rsidRDefault="006B78DC" w:rsidP="006B78DC">
            <w:pPr>
              <w:jc w:val="center"/>
              <w:rPr>
                <w:rFonts w:ascii="Arial" w:hAnsi="Arial"/>
              </w:rPr>
            </w:pPr>
            <w:r w:rsidRPr="006B78DC">
              <w:rPr>
                <w:rFonts w:ascii="Arial" w:hAnsi="Arial"/>
              </w:rPr>
              <w:t>-</w:t>
            </w:r>
          </w:p>
        </w:tc>
        <w:tc>
          <w:tcPr>
            <w:tcW w:w="1134" w:type="dxa"/>
            <w:vAlign w:val="center"/>
          </w:tcPr>
          <w:p w:rsidR="006B78DC" w:rsidRPr="006B78DC" w:rsidRDefault="006B78DC" w:rsidP="006B78DC">
            <w:pPr>
              <w:jc w:val="center"/>
              <w:rPr>
                <w:rFonts w:ascii="Arial" w:hAnsi="Arial"/>
              </w:rPr>
            </w:pPr>
            <w:r w:rsidRPr="006B78DC">
              <w:rPr>
                <w:rFonts w:ascii="Arial" w:hAnsi="Arial"/>
              </w:rPr>
              <w:t>-</w:t>
            </w:r>
          </w:p>
        </w:tc>
        <w:tc>
          <w:tcPr>
            <w:tcW w:w="1053" w:type="dxa"/>
            <w:vAlign w:val="center"/>
          </w:tcPr>
          <w:p w:rsidR="006B78DC" w:rsidRPr="006B78DC" w:rsidRDefault="006B78DC" w:rsidP="006B78DC">
            <w:pPr>
              <w:jc w:val="center"/>
              <w:rPr>
                <w:rFonts w:ascii="Arial" w:hAnsi="Arial"/>
              </w:rPr>
            </w:pPr>
            <w:r w:rsidRPr="006B78DC">
              <w:rPr>
                <w:rFonts w:ascii="Arial" w:hAnsi="Arial"/>
              </w:rPr>
              <w:t>0,14</w:t>
            </w:r>
          </w:p>
        </w:tc>
        <w:tc>
          <w:tcPr>
            <w:tcW w:w="1053" w:type="dxa"/>
            <w:vAlign w:val="center"/>
          </w:tcPr>
          <w:p w:rsidR="006B78DC" w:rsidRPr="006B78DC" w:rsidRDefault="006B78DC" w:rsidP="006B78DC">
            <w:pPr>
              <w:jc w:val="center"/>
              <w:rPr>
                <w:rFonts w:ascii="Arial" w:hAnsi="Arial"/>
              </w:rPr>
            </w:pPr>
            <w:r w:rsidRPr="006B78DC">
              <w:rPr>
                <w:rFonts w:ascii="Arial" w:hAnsi="Arial"/>
              </w:rPr>
              <w:t>0</w:t>
            </w:r>
          </w:p>
        </w:tc>
        <w:tc>
          <w:tcPr>
            <w:tcW w:w="1053" w:type="dxa"/>
            <w:vAlign w:val="center"/>
          </w:tcPr>
          <w:p w:rsidR="006B78DC" w:rsidRPr="006B78DC" w:rsidRDefault="006B78DC" w:rsidP="006B78DC">
            <w:pPr>
              <w:jc w:val="center"/>
              <w:rPr>
                <w:rFonts w:ascii="Arial" w:hAnsi="Arial"/>
              </w:rPr>
            </w:pPr>
            <w:r w:rsidRPr="006B78DC">
              <w:rPr>
                <w:rFonts w:ascii="Arial" w:hAnsi="Arial"/>
              </w:rPr>
              <w:t>0</w:t>
            </w:r>
          </w:p>
        </w:tc>
        <w:tc>
          <w:tcPr>
            <w:tcW w:w="1053" w:type="dxa"/>
            <w:vAlign w:val="center"/>
          </w:tcPr>
          <w:p w:rsidR="006B78DC" w:rsidRPr="006B78DC" w:rsidRDefault="006B78DC" w:rsidP="006B78DC">
            <w:pPr>
              <w:jc w:val="center"/>
              <w:rPr>
                <w:rFonts w:ascii="Arial" w:hAnsi="Arial"/>
              </w:rPr>
            </w:pPr>
            <w:r w:rsidRPr="006B78DC">
              <w:rPr>
                <w:rFonts w:ascii="Arial" w:hAnsi="Arial"/>
              </w:rPr>
              <w:t>0</w:t>
            </w:r>
          </w:p>
        </w:tc>
        <w:tc>
          <w:tcPr>
            <w:tcW w:w="1548" w:type="dxa"/>
            <w:vAlign w:val="center"/>
          </w:tcPr>
          <w:p w:rsidR="006B78DC" w:rsidRPr="006B78DC" w:rsidRDefault="006B78DC" w:rsidP="006B78DC">
            <w:pPr>
              <w:jc w:val="center"/>
              <w:rPr>
                <w:rFonts w:ascii="Arial" w:hAnsi="Arial"/>
              </w:rPr>
            </w:pPr>
            <w:r w:rsidRPr="006B78DC">
              <w:rPr>
                <w:rFonts w:ascii="Arial" w:hAnsi="Arial"/>
              </w:rPr>
              <w:t>02</w:t>
            </w:r>
          </w:p>
        </w:tc>
      </w:tr>
      <w:tr w:rsidR="006B78DC" w:rsidRPr="006B78DC" w:rsidTr="004E069F">
        <w:trPr>
          <w:trHeight w:val="1148"/>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3.5.</w:t>
            </w:r>
          </w:p>
        </w:tc>
        <w:tc>
          <w:tcPr>
            <w:tcW w:w="3526" w:type="dxa"/>
          </w:tcPr>
          <w:p w:rsidR="006B78DC" w:rsidRPr="006B78DC" w:rsidRDefault="006B78DC" w:rsidP="006B78DC">
            <w:pPr>
              <w:widowControl w:val="0"/>
              <w:suppressAutoHyphens/>
              <w:rPr>
                <w:rFonts w:ascii="Arial" w:hAnsi="Arial"/>
              </w:rPr>
            </w:pPr>
            <w:r w:rsidRPr="006B78DC">
              <w:rPr>
                <w:rFonts w:ascii="Arial" w:hAnsi="Arial"/>
              </w:rPr>
              <w:t xml:space="preserve">Наличие незаконных рекламных конструкций, установленных на территории муниципального образования </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1,53</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0</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053" w:type="dxa"/>
          </w:tcPr>
          <w:p w:rsidR="006B78DC" w:rsidRPr="006B78DC" w:rsidRDefault="006B78DC" w:rsidP="006B78DC">
            <w:pPr>
              <w:jc w:val="center"/>
              <w:rPr>
                <w:rFonts w:ascii="Arial" w:hAnsi="Arial"/>
              </w:rPr>
            </w:pPr>
            <w:r w:rsidRPr="006B78DC">
              <w:rPr>
                <w:rFonts w:ascii="Arial" w:hAnsi="Arial"/>
              </w:rPr>
              <w:t>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02</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4.</w:t>
            </w:r>
          </w:p>
        </w:tc>
        <w:tc>
          <w:tcPr>
            <w:tcW w:w="12928" w:type="dxa"/>
            <w:gridSpan w:val="9"/>
          </w:tcPr>
          <w:p w:rsidR="006B78DC" w:rsidRPr="006B78DC" w:rsidRDefault="006B78DC" w:rsidP="006B78DC">
            <w:pPr>
              <w:widowControl w:val="0"/>
              <w:suppressAutoHyphens/>
              <w:autoSpaceDE w:val="0"/>
              <w:rPr>
                <w:rFonts w:ascii="Arial" w:eastAsia="Arial" w:hAnsi="Arial"/>
                <w:lang w:eastAsia="ar-SA"/>
              </w:rPr>
            </w:pPr>
            <w:r w:rsidRPr="006B78DC">
              <w:rPr>
                <w:rFonts w:ascii="Arial" w:eastAsia="Arial" w:hAnsi="Arial"/>
                <w:lang w:eastAsia="ar-SA"/>
              </w:rPr>
              <w:t>Подпрограмма 4. Развитие архивного дела.</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Х</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4.1.</w:t>
            </w:r>
          </w:p>
        </w:tc>
        <w:tc>
          <w:tcPr>
            <w:tcW w:w="3526" w:type="dxa"/>
          </w:tcPr>
          <w:p w:rsidR="006B78DC" w:rsidRPr="006B78DC" w:rsidRDefault="006B78DC" w:rsidP="006B78DC">
            <w:pPr>
              <w:rPr>
                <w:rFonts w:ascii="Arial" w:hAnsi="Arial"/>
              </w:rPr>
            </w:pPr>
            <w:r w:rsidRPr="006B78DC">
              <w:rPr>
                <w:rFonts w:ascii="Arial" w:hAnsi="Arial"/>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100</w:t>
            </w:r>
          </w:p>
        </w:tc>
        <w:tc>
          <w:tcPr>
            <w:tcW w:w="1134"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4.2.</w:t>
            </w:r>
          </w:p>
        </w:tc>
        <w:tc>
          <w:tcPr>
            <w:tcW w:w="3526" w:type="dxa"/>
          </w:tcPr>
          <w:p w:rsidR="006B78DC" w:rsidRPr="006B78DC" w:rsidRDefault="006B78DC" w:rsidP="006B78DC">
            <w:pPr>
              <w:rPr>
                <w:rFonts w:ascii="Arial" w:hAnsi="Arial"/>
              </w:rPr>
            </w:pPr>
            <w:r w:rsidRPr="006B78DC">
              <w:rPr>
                <w:rFonts w:ascii="Arial" w:hAnsi="Arial"/>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100</w:t>
            </w:r>
          </w:p>
        </w:tc>
        <w:tc>
          <w:tcPr>
            <w:tcW w:w="1134"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4.3.</w:t>
            </w:r>
          </w:p>
        </w:tc>
        <w:tc>
          <w:tcPr>
            <w:tcW w:w="3526" w:type="dxa"/>
          </w:tcPr>
          <w:p w:rsidR="006B78DC" w:rsidRPr="006B78DC" w:rsidRDefault="006B78DC" w:rsidP="006B78DC">
            <w:pPr>
              <w:rPr>
                <w:rFonts w:ascii="Arial" w:hAnsi="Arial"/>
              </w:rPr>
            </w:pPr>
            <w:r w:rsidRPr="006B78DC">
              <w:rPr>
                <w:rFonts w:ascii="Arial" w:hAnsi="Arial"/>
              </w:rPr>
              <w:t xml:space="preserve">Доля архивных документов, переведенных в электронно-цифровую форму, от общего количества документов, находящихся на хранении в муниципальном архиве </w:t>
            </w:r>
            <w:r w:rsidRPr="006B78DC">
              <w:rPr>
                <w:rFonts w:ascii="Arial" w:hAnsi="Arial"/>
              </w:rPr>
              <w:lastRenderedPageBreak/>
              <w:t>муниципального образования</w:t>
            </w:r>
          </w:p>
        </w:tc>
        <w:tc>
          <w:tcPr>
            <w:tcW w:w="1507" w:type="dxa"/>
          </w:tcPr>
          <w:p w:rsidR="006B78DC" w:rsidRPr="006B78DC" w:rsidRDefault="006B78DC" w:rsidP="006B78DC">
            <w:pPr>
              <w:jc w:val="center"/>
              <w:rPr>
                <w:rFonts w:ascii="Arial" w:hAnsi="Arial"/>
              </w:rPr>
            </w:pPr>
            <w:r w:rsidRPr="006B78DC">
              <w:rPr>
                <w:rFonts w:ascii="Arial" w:hAnsi="Arial"/>
              </w:rPr>
              <w:lastRenderedPageBreak/>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1,8</w:t>
            </w:r>
          </w:p>
        </w:tc>
        <w:tc>
          <w:tcPr>
            <w:tcW w:w="1134" w:type="dxa"/>
          </w:tcPr>
          <w:p w:rsidR="006B78DC" w:rsidRPr="006B78DC" w:rsidRDefault="006B78DC" w:rsidP="006B78DC">
            <w:pPr>
              <w:jc w:val="center"/>
              <w:rPr>
                <w:rFonts w:ascii="Arial" w:hAnsi="Arial"/>
              </w:rPr>
            </w:pPr>
            <w:r w:rsidRPr="006B78DC">
              <w:rPr>
                <w:rFonts w:ascii="Arial" w:hAnsi="Arial"/>
              </w:rPr>
              <w:t>1,9</w:t>
            </w:r>
          </w:p>
        </w:tc>
        <w:tc>
          <w:tcPr>
            <w:tcW w:w="1053" w:type="dxa"/>
          </w:tcPr>
          <w:p w:rsidR="006B78DC" w:rsidRPr="006B78DC" w:rsidRDefault="006B78DC" w:rsidP="006B78DC">
            <w:pPr>
              <w:jc w:val="center"/>
              <w:rPr>
                <w:rFonts w:ascii="Arial" w:hAnsi="Arial"/>
              </w:rPr>
            </w:pPr>
            <w:r w:rsidRPr="006B78DC">
              <w:rPr>
                <w:rFonts w:ascii="Arial" w:hAnsi="Arial"/>
              </w:rPr>
              <w:t>2,2</w:t>
            </w:r>
          </w:p>
        </w:tc>
        <w:tc>
          <w:tcPr>
            <w:tcW w:w="1053" w:type="dxa"/>
          </w:tcPr>
          <w:p w:rsidR="006B78DC" w:rsidRPr="006B78DC" w:rsidRDefault="006B78DC" w:rsidP="006B78DC">
            <w:pPr>
              <w:jc w:val="center"/>
              <w:rPr>
                <w:rFonts w:ascii="Arial" w:hAnsi="Arial"/>
              </w:rPr>
            </w:pPr>
            <w:r w:rsidRPr="006B78DC">
              <w:rPr>
                <w:rFonts w:ascii="Arial" w:hAnsi="Arial"/>
              </w:rPr>
              <w:t>2,7</w:t>
            </w:r>
          </w:p>
        </w:tc>
        <w:tc>
          <w:tcPr>
            <w:tcW w:w="1053" w:type="dxa"/>
          </w:tcPr>
          <w:p w:rsidR="006B78DC" w:rsidRPr="006B78DC" w:rsidRDefault="006B78DC" w:rsidP="006B78DC">
            <w:pPr>
              <w:jc w:val="center"/>
              <w:rPr>
                <w:rFonts w:ascii="Arial" w:hAnsi="Arial"/>
              </w:rPr>
            </w:pPr>
            <w:r w:rsidRPr="006B78DC">
              <w:rPr>
                <w:rFonts w:ascii="Arial" w:hAnsi="Arial"/>
              </w:rPr>
              <w:t>2,8</w:t>
            </w:r>
          </w:p>
        </w:tc>
        <w:tc>
          <w:tcPr>
            <w:tcW w:w="1053" w:type="dxa"/>
          </w:tcPr>
          <w:p w:rsidR="006B78DC" w:rsidRPr="006B78DC" w:rsidRDefault="006B78DC" w:rsidP="006B78DC">
            <w:pPr>
              <w:jc w:val="center"/>
              <w:rPr>
                <w:rFonts w:ascii="Arial" w:hAnsi="Arial"/>
              </w:rPr>
            </w:pPr>
            <w:r w:rsidRPr="006B78DC">
              <w:rPr>
                <w:rFonts w:ascii="Arial" w:hAnsi="Arial"/>
              </w:rPr>
              <w:t>2,9</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5.</w:t>
            </w:r>
          </w:p>
        </w:tc>
        <w:tc>
          <w:tcPr>
            <w:tcW w:w="12928" w:type="dxa"/>
            <w:gridSpan w:val="9"/>
          </w:tcPr>
          <w:p w:rsidR="006B78DC" w:rsidRPr="006B78DC" w:rsidRDefault="006B78DC" w:rsidP="006B78DC">
            <w:pPr>
              <w:widowControl w:val="0"/>
              <w:suppressAutoHyphens/>
              <w:autoSpaceDE w:val="0"/>
              <w:rPr>
                <w:rFonts w:ascii="Arial" w:eastAsia="Arial" w:hAnsi="Arial"/>
                <w:lang w:eastAsia="ar-SA"/>
              </w:rPr>
            </w:pPr>
            <w:r w:rsidRPr="006B78DC">
              <w:rPr>
                <w:rFonts w:ascii="Arial" w:eastAsia="Arial" w:hAnsi="Arial"/>
                <w:lang w:eastAsia="ar-SA"/>
              </w:rPr>
              <w:t>Подпрограмма 5.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w:t>
            </w:r>
            <w:r w:rsidRPr="006B78DC">
              <w:rPr>
                <w:rFonts w:ascii="Arial" w:eastAsia="Calibri" w:hAnsi="Arial"/>
                <w:lang w:eastAsia="en-US"/>
              </w:rPr>
              <w:t xml:space="preserve"> в городском округе Электросталь Московской области</w:t>
            </w:r>
            <w:r w:rsidRPr="006B78DC">
              <w:rPr>
                <w:rFonts w:ascii="Arial" w:eastAsia="Arial" w:hAnsi="Arial"/>
                <w:lang w:eastAsia="ar-SA"/>
              </w:rPr>
              <w:t>.</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Х</w:t>
            </w:r>
          </w:p>
        </w:tc>
      </w:tr>
      <w:tr w:rsidR="006B78DC" w:rsidRPr="006B78DC" w:rsidTr="004E069F">
        <w:trPr>
          <w:jc w:val="center"/>
        </w:trPr>
        <w:tc>
          <w:tcPr>
            <w:tcW w:w="663" w:type="dxa"/>
          </w:tcPr>
          <w:p w:rsidR="006B78DC" w:rsidRPr="006B78DC" w:rsidRDefault="006B78DC" w:rsidP="006B78DC">
            <w:pPr>
              <w:jc w:val="center"/>
              <w:rPr>
                <w:rFonts w:ascii="Arial" w:hAnsi="Arial"/>
              </w:rPr>
            </w:pPr>
            <w:r w:rsidRPr="006B78DC">
              <w:rPr>
                <w:rFonts w:ascii="Arial" w:hAnsi="Arial"/>
              </w:rPr>
              <w:t>-</w:t>
            </w:r>
          </w:p>
        </w:tc>
        <w:tc>
          <w:tcPr>
            <w:tcW w:w="3526" w:type="dxa"/>
          </w:tcPr>
          <w:p w:rsidR="006B78DC" w:rsidRPr="006B78DC" w:rsidRDefault="006B78DC" w:rsidP="006B78DC">
            <w:pPr>
              <w:rPr>
                <w:rFonts w:ascii="Arial" w:hAnsi="Arial"/>
              </w:rPr>
            </w:pPr>
            <w:r w:rsidRPr="006B78DC">
              <w:rPr>
                <w:rFonts w:ascii="Arial" w:hAnsi="Arial"/>
              </w:rPr>
              <w:t>Доля работников ОМСУ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100</w:t>
            </w:r>
          </w:p>
        </w:tc>
        <w:tc>
          <w:tcPr>
            <w:tcW w:w="1134"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3159" w:type="dxa"/>
            <w:gridSpan w:val="3"/>
            <w:vMerge w:val="restart"/>
          </w:tcPr>
          <w:p w:rsidR="006B78DC" w:rsidRPr="006B78DC" w:rsidRDefault="006B78DC" w:rsidP="006B78DC">
            <w:pPr>
              <w:tabs>
                <w:tab w:val="center" w:pos="229"/>
              </w:tabs>
              <w:jc w:val="center"/>
              <w:rPr>
                <w:rFonts w:ascii="Arial" w:hAnsi="Arial"/>
              </w:rPr>
            </w:pPr>
            <w:r w:rsidRPr="006B78DC">
              <w:rPr>
                <w:rFonts w:ascii="Arial" w:hAnsi="Arial"/>
              </w:rPr>
              <w:t>Показатели с 2019 года исключены, объединены в показатель 5.1.</w:t>
            </w:r>
          </w:p>
          <w:p w:rsidR="006B78DC" w:rsidRPr="006B78DC" w:rsidRDefault="006B78DC" w:rsidP="006B78DC">
            <w:pPr>
              <w:tabs>
                <w:tab w:val="center" w:pos="229"/>
              </w:tabs>
              <w:jc w:val="center"/>
              <w:rPr>
                <w:rFonts w:ascii="Arial" w:hAnsi="Arial"/>
              </w:rPr>
            </w:pPr>
          </w:p>
        </w:tc>
        <w:tc>
          <w:tcPr>
            <w:tcW w:w="1548" w:type="dxa"/>
          </w:tcPr>
          <w:p w:rsidR="006B78DC" w:rsidRPr="006B78DC" w:rsidRDefault="006B78DC" w:rsidP="006B78DC">
            <w:pPr>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jc w:val="center"/>
              <w:rPr>
                <w:rFonts w:ascii="Arial" w:hAnsi="Arial"/>
              </w:rPr>
            </w:pPr>
            <w:r w:rsidRPr="006B78DC">
              <w:rPr>
                <w:rFonts w:ascii="Arial" w:hAnsi="Arial"/>
              </w:rPr>
              <w:t>-</w:t>
            </w:r>
          </w:p>
        </w:tc>
        <w:tc>
          <w:tcPr>
            <w:tcW w:w="3526" w:type="dxa"/>
          </w:tcPr>
          <w:p w:rsidR="006B78DC" w:rsidRPr="006B78DC" w:rsidRDefault="006B78DC" w:rsidP="006B78DC">
            <w:pPr>
              <w:rPr>
                <w:rFonts w:ascii="Arial" w:hAnsi="Arial"/>
              </w:rPr>
            </w:pPr>
            <w:r w:rsidRPr="006B78DC">
              <w:rPr>
                <w:rFonts w:ascii="Arial" w:hAnsi="Arial"/>
              </w:rPr>
              <w:t>Доля ОМСУ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 электронной форме</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3159" w:type="dxa"/>
            <w:gridSpan w:val="3"/>
            <w:vMerge/>
          </w:tcPr>
          <w:p w:rsidR="006B78DC" w:rsidRPr="006B78DC" w:rsidRDefault="006B78DC" w:rsidP="006B78DC">
            <w:pPr>
              <w:jc w:val="center"/>
              <w:rPr>
                <w:rFonts w:ascii="Arial" w:hAnsi="Arial"/>
              </w:rPr>
            </w:pPr>
          </w:p>
        </w:tc>
        <w:tc>
          <w:tcPr>
            <w:tcW w:w="1548" w:type="dxa"/>
          </w:tcPr>
          <w:p w:rsidR="006B78DC" w:rsidRPr="006B78DC" w:rsidRDefault="006B78DC" w:rsidP="006B78DC">
            <w:pPr>
              <w:jc w:val="center"/>
              <w:rPr>
                <w:rFonts w:ascii="Arial" w:hAnsi="Arial"/>
              </w:rPr>
            </w:pPr>
            <w:r w:rsidRPr="006B78DC">
              <w:rPr>
                <w:rFonts w:ascii="Arial" w:hAnsi="Arial"/>
              </w:rPr>
              <w:t>02</w:t>
            </w:r>
          </w:p>
        </w:tc>
      </w:tr>
      <w:tr w:rsidR="006B78DC" w:rsidRPr="006B78DC" w:rsidTr="004E069F">
        <w:trPr>
          <w:jc w:val="center"/>
        </w:trPr>
        <w:tc>
          <w:tcPr>
            <w:tcW w:w="663" w:type="dxa"/>
          </w:tcPr>
          <w:p w:rsidR="006B78DC" w:rsidRPr="006B78DC" w:rsidRDefault="006B78DC" w:rsidP="006B78DC">
            <w:pPr>
              <w:jc w:val="center"/>
              <w:rPr>
                <w:rFonts w:ascii="Arial" w:hAnsi="Arial"/>
              </w:rPr>
            </w:pPr>
            <w:r w:rsidRPr="006B78DC">
              <w:rPr>
                <w:rFonts w:ascii="Arial" w:hAnsi="Arial"/>
              </w:rPr>
              <w:t>5.1.</w:t>
            </w:r>
          </w:p>
        </w:tc>
        <w:tc>
          <w:tcPr>
            <w:tcW w:w="3526" w:type="dxa"/>
          </w:tcPr>
          <w:p w:rsidR="006B78DC" w:rsidRPr="006B78DC" w:rsidRDefault="006B78DC" w:rsidP="006B78DC">
            <w:pPr>
              <w:rPr>
                <w:rFonts w:ascii="Arial" w:hAnsi="Arial"/>
              </w:rPr>
            </w:pPr>
            <w:r w:rsidRPr="006B78DC">
              <w:rPr>
                <w:rFonts w:ascii="Arial" w:hAnsi="Arial"/>
              </w:rPr>
              <w:t xml:space="preserve">Доля рабочих мест, обеспеченных необходимым компьютерным оборудованием и услугами связи в соответствии с требованиями нормативных </w:t>
            </w:r>
            <w:r w:rsidRPr="006B78DC">
              <w:rPr>
                <w:rFonts w:ascii="Arial" w:hAnsi="Arial"/>
              </w:rPr>
              <w:lastRenderedPageBreak/>
              <w:t>правовых актов Московской области</w:t>
            </w:r>
          </w:p>
        </w:tc>
        <w:tc>
          <w:tcPr>
            <w:tcW w:w="1507" w:type="dxa"/>
          </w:tcPr>
          <w:p w:rsidR="006B78DC" w:rsidRPr="006B78DC" w:rsidRDefault="006B78DC" w:rsidP="006B78DC">
            <w:pPr>
              <w:jc w:val="center"/>
              <w:rPr>
                <w:rFonts w:ascii="Arial" w:hAnsi="Arial"/>
              </w:rPr>
            </w:pPr>
            <w:r w:rsidRPr="006B78DC">
              <w:rPr>
                <w:rFonts w:ascii="Arial" w:hAnsi="Arial"/>
              </w:rPr>
              <w:lastRenderedPageBreak/>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tabs>
                <w:tab w:val="center" w:pos="229"/>
              </w:tabs>
              <w:jc w:val="center"/>
              <w:rPr>
                <w:rFonts w:ascii="Arial" w:hAnsi="Arial"/>
              </w:rPr>
            </w:pPr>
            <w:r w:rsidRPr="006B78DC">
              <w:rPr>
                <w:rFonts w:ascii="Arial" w:hAnsi="Arial"/>
              </w:rPr>
              <w:t>100</w:t>
            </w:r>
          </w:p>
        </w:tc>
        <w:tc>
          <w:tcPr>
            <w:tcW w:w="1548" w:type="dxa"/>
          </w:tcPr>
          <w:p w:rsidR="006B78DC" w:rsidRPr="006B78DC" w:rsidRDefault="006B78DC" w:rsidP="006B78DC">
            <w:pPr>
              <w:jc w:val="center"/>
              <w:rPr>
                <w:rFonts w:ascii="Arial" w:hAnsi="Arial"/>
              </w:rPr>
            </w:pPr>
            <w:r w:rsidRPr="006B78DC">
              <w:rPr>
                <w:rFonts w:ascii="Arial" w:hAnsi="Arial"/>
              </w:rPr>
              <w:t xml:space="preserve">01,02, </w:t>
            </w:r>
            <w:r w:rsidRPr="006B78DC">
              <w:rPr>
                <w:rFonts w:ascii="Arial" w:hAnsi="Arial"/>
                <w:lang w:val="en-US"/>
              </w:rPr>
              <w:t>D2</w:t>
            </w:r>
          </w:p>
        </w:tc>
      </w:tr>
      <w:tr w:rsidR="006B78DC" w:rsidRPr="006B78DC" w:rsidTr="004E069F">
        <w:trPr>
          <w:jc w:val="center"/>
        </w:trPr>
        <w:tc>
          <w:tcPr>
            <w:tcW w:w="663" w:type="dxa"/>
          </w:tcPr>
          <w:p w:rsidR="006B78DC" w:rsidRPr="006B78DC" w:rsidRDefault="006B78DC" w:rsidP="006B78DC">
            <w:pPr>
              <w:jc w:val="center"/>
              <w:rPr>
                <w:rFonts w:ascii="Arial" w:hAnsi="Arial"/>
              </w:rPr>
            </w:pPr>
            <w:r w:rsidRPr="006B78DC">
              <w:rPr>
                <w:rFonts w:ascii="Arial" w:hAnsi="Arial"/>
              </w:rPr>
              <w:lastRenderedPageBreak/>
              <w:t>5.2.</w:t>
            </w:r>
          </w:p>
        </w:tc>
        <w:tc>
          <w:tcPr>
            <w:tcW w:w="3526" w:type="dxa"/>
          </w:tcPr>
          <w:p w:rsidR="006B78DC" w:rsidRPr="006B78DC" w:rsidRDefault="006B78DC" w:rsidP="006B78DC">
            <w:pPr>
              <w:rPr>
                <w:rFonts w:ascii="Arial" w:hAnsi="Arial"/>
              </w:rPr>
            </w:pPr>
            <w:r w:rsidRPr="006B78DC">
              <w:rPr>
                <w:rFonts w:ascii="Arial" w:hAnsi="Arial"/>
              </w:rPr>
              <w:t>Стоимостная доля закупаемого и арендуемого ОМСУ муниципального образования Московской области иностранного ПО</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50</w:t>
            </w:r>
          </w:p>
        </w:tc>
        <w:tc>
          <w:tcPr>
            <w:tcW w:w="1053" w:type="dxa"/>
          </w:tcPr>
          <w:p w:rsidR="006B78DC" w:rsidRPr="006B78DC" w:rsidRDefault="006B78DC" w:rsidP="006B78DC">
            <w:pPr>
              <w:jc w:val="center"/>
              <w:rPr>
                <w:rFonts w:ascii="Arial" w:hAnsi="Arial"/>
              </w:rPr>
            </w:pPr>
            <w:r w:rsidRPr="006B78DC">
              <w:rPr>
                <w:rFonts w:ascii="Arial" w:hAnsi="Arial"/>
              </w:rPr>
              <w:t>40</w:t>
            </w:r>
          </w:p>
        </w:tc>
        <w:tc>
          <w:tcPr>
            <w:tcW w:w="1053" w:type="dxa"/>
          </w:tcPr>
          <w:p w:rsidR="006B78DC" w:rsidRPr="006B78DC" w:rsidRDefault="006B78DC" w:rsidP="006B78DC">
            <w:pPr>
              <w:jc w:val="center"/>
              <w:rPr>
                <w:rFonts w:ascii="Arial" w:hAnsi="Arial"/>
              </w:rPr>
            </w:pPr>
            <w:r w:rsidRPr="006B78DC">
              <w:rPr>
                <w:rFonts w:ascii="Arial" w:hAnsi="Arial"/>
              </w:rPr>
              <w:t>25</w:t>
            </w:r>
          </w:p>
        </w:tc>
        <w:tc>
          <w:tcPr>
            <w:tcW w:w="1053" w:type="dxa"/>
          </w:tcPr>
          <w:p w:rsidR="006B78DC" w:rsidRPr="006B78DC" w:rsidRDefault="006B78DC" w:rsidP="006B78DC">
            <w:pPr>
              <w:tabs>
                <w:tab w:val="center" w:pos="229"/>
              </w:tabs>
              <w:jc w:val="center"/>
              <w:rPr>
                <w:rFonts w:ascii="Arial" w:hAnsi="Arial"/>
              </w:rPr>
            </w:pPr>
            <w:r w:rsidRPr="006B78DC">
              <w:rPr>
                <w:rFonts w:ascii="Arial" w:hAnsi="Arial"/>
              </w:rPr>
              <w:t>10</w:t>
            </w:r>
          </w:p>
        </w:tc>
        <w:tc>
          <w:tcPr>
            <w:tcW w:w="1548" w:type="dxa"/>
          </w:tcPr>
          <w:p w:rsidR="006B78DC" w:rsidRPr="006B78DC" w:rsidRDefault="006B78DC" w:rsidP="006B78DC">
            <w:pPr>
              <w:jc w:val="center"/>
              <w:rPr>
                <w:rFonts w:ascii="Arial" w:hAnsi="Arial"/>
                <w:lang w:val="en-US"/>
              </w:rPr>
            </w:pPr>
            <w:r w:rsidRPr="006B78DC">
              <w:rPr>
                <w:rFonts w:ascii="Arial" w:hAnsi="Arial"/>
              </w:rPr>
              <w:t>01</w:t>
            </w:r>
            <w:r w:rsidRPr="006B78DC">
              <w:rPr>
                <w:rFonts w:ascii="Arial" w:hAnsi="Arial"/>
                <w:lang w:val="en-US"/>
              </w:rPr>
              <w:t>,</w:t>
            </w:r>
            <w:r w:rsidRPr="006B78DC">
              <w:rPr>
                <w:rFonts w:ascii="Arial" w:hAnsi="Arial"/>
              </w:rPr>
              <w:t xml:space="preserve"> </w:t>
            </w:r>
            <w:r w:rsidRPr="006B78DC">
              <w:rPr>
                <w:rFonts w:ascii="Arial" w:hAnsi="Arial"/>
                <w:lang w:val="en-US"/>
              </w:rPr>
              <w:t>D6</w:t>
            </w:r>
          </w:p>
        </w:tc>
      </w:tr>
      <w:tr w:rsidR="006B78DC" w:rsidRPr="006B78DC" w:rsidTr="004E069F">
        <w:trPr>
          <w:jc w:val="center"/>
        </w:trPr>
        <w:tc>
          <w:tcPr>
            <w:tcW w:w="663" w:type="dxa"/>
          </w:tcPr>
          <w:p w:rsidR="006B78DC" w:rsidRPr="006B78DC" w:rsidRDefault="006B78DC" w:rsidP="006B78DC">
            <w:pPr>
              <w:jc w:val="center"/>
              <w:rPr>
                <w:rFonts w:ascii="Arial" w:hAnsi="Arial"/>
              </w:rPr>
            </w:pPr>
            <w:r w:rsidRPr="006B78DC">
              <w:rPr>
                <w:rFonts w:ascii="Arial" w:hAnsi="Arial"/>
              </w:rPr>
              <w:t>-</w:t>
            </w:r>
          </w:p>
        </w:tc>
        <w:tc>
          <w:tcPr>
            <w:tcW w:w="3526" w:type="dxa"/>
          </w:tcPr>
          <w:p w:rsidR="006B78DC" w:rsidRPr="006B78DC" w:rsidRDefault="006B78DC" w:rsidP="006B78DC">
            <w:pPr>
              <w:rPr>
                <w:rFonts w:ascii="Arial" w:hAnsi="Arial"/>
              </w:rPr>
            </w:pPr>
            <w:r w:rsidRPr="006B78DC">
              <w:rPr>
                <w:rFonts w:ascii="Arial" w:hAnsi="Arial"/>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85</w:t>
            </w:r>
          </w:p>
        </w:tc>
        <w:tc>
          <w:tcPr>
            <w:tcW w:w="3159" w:type="dxa"/>
            <w:gridSpan w:val="3"/>
            <w:vMerge w:val="restart"/>
          </w:tcPr>
          <w:p w:rsidR="006B78DC" w:rsidRPr="006B78DC" w:rsidRDefault="006B78DC" w:rsidP="006B78DC">
            <w:pPr>
              <w:tabs>
                <w:tab w:val="center" w:pos="229"/>
              </w:tabs>
              <w:jc w:val="center"/>
              <w:rPr>
                <w:rFonts w:ascii="Arial" w:hAnsi="Arial"/>
              </w:rPr>
            </w:pPr>
            <w:r w:rsidRPr="006B78DC">
              <w:rPr>
                <w:rFonts w:ascii="Arial" w:hAnsi="Arial"/>
              </w:rPr>
              <w:t>Показатели с 2019 года исключены, объединены в показатель 5.3.</w:t>
            </w:r>
          </w:p>
          <w:p w:rsidR="006B78DC" w:rsidRPr="006B78DC" w:rsidRDefault="006B78DC" w:rsidP="006B78DC">
            <w:pPr>
              <w:jc w:val="center"/>
              <w:rPr>
                <w:rFonts w:ascii="Arial" w:hAnsi="Arial"/>
              </w:rPr>
            </w:pPr>
          </w:p>
        </w:tc>
        <w:tc>
          <w:tcPr>
            <w:tcW w:w="1548" w:type="dxa"/>
          </w:tcPr>
          <w:p w:rsidR="006B78DC" w:rsidRPr="006B78DC" w:rsidRDefault="006B78DC" w:rsidP="006B78DC">
            <w:pPr>
              <w:jc w:val="center"/>
              <w:rPr>
                <w:rFonts w:ascii="Arial" w:hAnsi="Arial"/>
              </w:rPr>
            </w:pPr>
            <w:r w:rsidRPr="006B78DC">
              <w:rPr>
                <w:rFonts w:ascii="Arial" w:hAnsi="Arial"/>
              </w:rPr>
              <w:t>03</w:t>
            </w:r>
          </w:p>
        </w:tc>
      </w:tr>
      <w:tr w:rsidR="006B78DC" w:rsidRPr="006B78DC" w:rsidTr="004E069F">
        <w:trPr>
          <w:jc w:val="center"/>
        </w:trPr>
        <w:tc>
          <w:tcPr>
            <w:tcW w:w="663" w:type="dxa"/>
          </w:tcPr>
          <w:p w:rsidR="006B78DC" w:rsidRPr="006B78DC" w:rsidRDefault="006B78DC" w:rsidP="006B78DC">
            <w:pPr>
              <w:jc w:val="center"/>
              <w:rPr>
                <w:rFonts w:ascii="Arial" w:hAnsi="Arial"/>
              </w:rPr>
            </w:pPr>
            <w:r w:rsidRPr="006B78DC">
              <w:rPr>
                <w:rFonts w:ascii="Arial" w:hAnsi="Arial"/>
              </w:rPr>
              <w:t>-</w:t>
            </w:r>
          </w:p>
        </w:tc>
        <w:tc>
          <w:tcPr>
            <w:tcW w:w="3526" w:type="dxa"/>
          </w:tcPr>
          <w:p w:rsidR="006B78DC" w:rsidRPr="006B78DC" w:rsidRDefault="006B78DC" w:rsidP="006B78DC">
            <w:pPr>
              <w:rPr>
                <w:rFonts w:ascii="Arial" w:hAnsi="Arial"/>
              </w:rPr>
            </w:pPr>
            <w:r w:rsidRPr="006B78DC">
              <w:rPr>
                <w:rFonts w:ascii="Arial" w:hAnsi="Arial"/>
              </w:rPr>
              <w:t>Доля 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100</w:t>
            </w:r>
          </w:p>
        </w:tc>
        <w:tc>
          <w:tcPr>
            <w:tcW w:w="1134"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3159" w:type="dxa"/>
            <w:gridSpan w:val="3"/>
            <w:vMerge/>
          </w:tcPr>
          <w:p w:rsidR="006B78DC" w:rsidRPr="006B78DC" w:rsidRDefault="006B78DC" w:rsidP="006B78DC">
            <w:pPr>
              <w:tabs>
                <w:tab w:val="center" w:pos="229"/>
              </w:tabs>
              <w:jc w:val="center"/>
              <w:rPr>
                <w:rFonts w:ascii="Arial" w:hAnsi="Arial"/>
              </w:rPr>
            </w:pPr>
          </w:p>
        </w:tc>
        <w:tc>
          <w:tcPr>
            <w:tcW w:w="1548" w:type="dxa"/>
          </w:tcPr>
          <w:p w:rsidR="006B78DC" w:rsidRPr="006B78DC" w:rsidRDefault="006B78DC" w:rsidP="006B78DC">
            <w:pPr>
              <w:jc w:val="center"/>
              <w:rPr>
                <w:rFonts w:ascii="Arial" w:hAnsi="Arial"/>
              </w:rPr>
            </w:pPr>
            <w:r w:rsidRPr="006B78DC">
              <w:rPr>
                <w:rFonts w:ascii="Arial" w:hAnsi="Arial"/>
              </w:rPr>
              <w:t>03</w:t>
            </w:r>
          </w:p>
        </w:tc>
      </w:tr>
      <w:tr w:rsidR="006B78DC" w:rsidRPr="006B78DC" w:rsidTr="004E069F">
        <w:trPr>
          <w:jc w:val="center"/>
        </w:trPr>
        <w:tc>
          <w:tcPr>
            <w:tcW w:w="663" w:type="dxa"/>
          </w:tcPr>
          <w:p w:rsidR="006B78DC" w:rsidRPr="006B78DC" w:rsidRDefault="006B78DC" w:rsidP="006B78DC">
            <w:pPr>
              <w:jc w:val="center"/>
              <w:rPr>
                <w:rFonts w:ascii="Arial" w:hAnsi="Arial"/>
              </w:rPr>
            </w:pPr>
            <w:r w:rsidRPr="006B78DC">
              <w:rPr>
                <w:rFonts w:ascii="Arial" w:hAnsi="Arial"/>
              </w:rPr>
              <w:t>5.3.</w:t>
            </w:r>
          </w:p>
        </w:tc>
        <w:tc>
          <w:tcPr>
            <w:tcW w:w="3526" w:type="dxa"/>
          </w:tcPr>
          <w:p w:rsidR="006B78DC" w:rsidRPr="006B78DC" w:rsidRDefault="006B78DC" w:rsidP="006B78DC">
            <w:pPr>
              <w:rPr>
                <w:rFonts w:ascii="Arial" w:hAnsi="Arial"/>
              </w:rPr>
            </w:pPr>
            <w:r w:rsidRPr="006B78DC">
              <w:rPr>
                <w:rFonts w:ascii="Arial" w:hAnsi="Arial"/>
              </w:rPr>
              <w:t xml:space="preserve">Увеличение доли защищенных по требованиям безопасности информации информационных систем, </w:t>
            </w:r>
            <w:r w:rsidRPr="006B78DC">
              <w:rPr>
                <w:rFonts w:ascii="Arial" w:hAnsi="Arial"/>
              </w:rPr>
              <w:lastRenderedPageBreak/>
              <w:t>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507" w:type="dxa"/>
          </w:tcPr>
          <w:p w:rsidR="006B78DC" w:rsidRPr="006B78DC" w:rsidRDefault="006B78DC" w:rsidP="006B78DC">
            <w:pPr>
              <w:jc w:val="center"/>
              <w:rPr>
                <w:rFonts w:ascii="Arial" w:hAnsi="Arial"/>
              </w:rPr>
            </w:pPr>
            <w:r w:rsidRPr="006B78DC">
              <w:rPr>
                <w:rFonts w:ascii="Arial" w:hAnsi="Arial"/>
              </w:rPr>
              <w:lastRenderedPageBreak/>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93</w:t>
            </w:r>
          </w:p>
        </w:tc>
        <w:tc>
          <w:tcPr>
            <w:tcW w:w="1053" w:type="dxa"/>
          </w:tcPr>
          <w:p w:rsidR="006B78DC" w:rsidRPr="006B78DC" w:rsidRDefault="006B78DC" w:rsidP="006B78DC">
            <w:pPr>
              <w:jc w:val="center"/>
              <w:rPr>
                <w:rFonts w:ascii="Arial" w:hAnsi="Arial"/>
              </w:rPr>
            </w:pPr>
            <w:r w:rsidRPr="006B78DC">
              <w:rPr>
                <w:rFonts w:ascii="Arial" w:hAnsi="Arial"/>
              </w:rPr>
              <w:t>95</w:t>
            </w:r>
          </w:p>
        </w:tc>
        <w:tc>
          <w:tcPr>
            <w:tcW w:w="1053" w:type="dxa"/>
          </w:tcPr>
          <w:p w:rsidR="006B78DC" w:rsidRPr="006B78DC" w:rsidRDefault="006B78DC" w:rsidP="006B78DC">
            <w:pPr>
              <w:jc w:val="center"/>
              <w:rPr>
                <w:rFonts w:ascii="Arial" w:hAnsi="Arial"/>
              </w:rPr>
            </w:pPr>
            <w:r w:rsidRPr="006B78DC">
              <w:rPr>
                <w:rFonts w:ascii="Arial" w:hAnsi="Arial"/>
              </w:rPr>
              <w:t>97</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jc w:val="center"/>
              <w:rPr>
                <w:rFonts w:ascii="Arial" w:hAnsi="Arial"/>
                <w:lang w:val="en-US"/>
              </w:rPr>
            </w:pPr>
            <w:r w:rsidRPr="006B78DC">
              <w:rPr>
                <w:rFonts w:ascii="Arial" w:hAnsi="Arial"/>
              </w:rPr>
              <w:t>03</w:t>
            </w:r>
            <w:r w:rsidRPr="006B78DC">
              <w:rPr>
                <w:rFonts w:ascii="Arial" w:hAnsi="Arial"/>
                <w:lang w:val="en-US"/>
              </w:rPr>
              <w:t>,</w:t>
            </w:r>
            <w:r w:rsidRPr="006B78DC">
              <w:rPr>
                <w:rFonts w:ascii="Arial" w:hAnsi="Arial"/>
              </w:rPr>
              <w:t xml:space="preserve"> </w:t>
            </w:r>
            <w:r w:rsidRPr="006B78DC">
              <w:rPr>
                <w:rFonts w:ascii="Arial" w:hAnsi="Arial"/>
                <w:lang w:val="en-US"/>
              </w:rPr>
              <w:t>D4</w:t>
            </w:r>
          </w:p>
        </w:tc>
      </w:tr>
      <w:tr w:rsidR="006B78DC" w:rsidRPr="006B78DC" w:rsidTr="004E069F">
        <w:trPr>
          <w:jc w:val="center"/>
        </w:trPr>
        <w:tc>
          <w:tcPr>
            <w:tcW w:w="663" w:type="dxa"/>
          </w:tcPr>
          <w:p w:rsidR="006B78DC" w:rsidRPr="006B78DC" w:rsidRDefault="006B78DC" w:rsidP="006B78DC">
            <w:pPr>
              <w:jc w:val="center"/>
              <w:rPr>
                <w:rFonts w:ascii="Arial" w:hAnsi="Arial"/>
                <w:lang w:val="en-US"/>
              </w:rPr>
            </w:pPr>
            <w:r w:rsidRPr="006B78DC">
              <w:rPr>
                <w:rFonts w:ascii="Arial" w:hAnsi="Arial"/>
              </w:rPr>
              <w:lastRenderedPageBreak/>
              <w:t>5.4</w:t>
            </w:r>
            <w:r w:rsidRPr="006B78DC">
              <w:rPr>
                <w:rFonts w:ascii="Arial" w:hAnsi="Arial"/>
                <w:lang w:val="en-US"/>
              </w:rPr>
              <w:t>.</w:t>
            </w:r>
          </w:p>
        </w:tc>
        <w:tc>
          <w:tcPr>
            <w:tcW w:w="3526" w:type="dxa"/>
          </w:tcPr>
          <w:p w:rsidR="006B78DC" w:rsidRPr="006B78DC" w:rsidRDefault="006B78DC" w:rsidP="006B78DC">
            <w:pPr>
              <w:rPr>
                <w:rFonts w:ascii="Arial" w:hAnsi="Arial"/>
              </w:rPr>
            </w:pPr>
            <w:r w:rsidRPr="006B78DC">
              <w:rPr>
                <w:rFonts w:ascii="Arial" w:hAnsi="Arial"/>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100</w:t>
            </w:r>
          </w:p>
        </w:tc>
        <w:tc>
          <w:tcPr>
            <w:tcW w:w="1134"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jc w:val="center"/>
              <w:rPr>
                <w:rFonts w:ascii="Arial" w:hAnsi="Arial"/>
                <w:lang w:val="en-US"/>
              </w:rPr>
            </w:pPr>
            <w:r w:rsidRPr="006B78DC">
              <w:rPr>
                <w:rFonts w:ascii="Arial" w:hAnsi="Arial"/>
              </w:rPr>
              <w:t>03</w:t>
            </w:r>
            <w:r w:rsidRPr="006B78DC">
              <w:rPr>
                <w:rFonts w:ascii="Arial" w:hAnsi="Arial"/>
                <w:lang w:val="en-US"/>
              </w:rPr>
              <w:t>,</w:t>
            </w:r>
            <w:r w:rsidRPr="006B78DC">
              <w:rPr>
                <w:rFonts w:ascii="Arial" w:hAnsi="Arial"/>
              </w:rPr>
              <w:t xml:space="preserve"> </w:t>
            </w:r>
            <w:r w:rsidRPr="006B78DC">
              <w:rPr>
                <w:rFonts w:ascii="Arial" w:hAnsi="Arial"/>
                <w:lang w:val="en-US"/>
              </w:rPr>
              <w:t>D4</w:t>
            </w:r>
          </w:p>
        </w:tc>
      </w:tr>
      <w:tr w:rsidR="006B78DC" w:rsidRPr="006B78DC" w:rsidTr="004E069F">
        <w:trPr>
          <w:jc w:val="center"/>
        </w:trPr>
        <w:tc>
          <w:tcPr>
            <w:tcW w:w="663" w:type="dxa"/>
          </w:tcPr>
          <w:p w:rsidR="006B78DC" w:rsidRPr="006B78DC" w:rsidRDefault="006B78DC" w:rsidP="006B78DC">
            <w:pPr>
              <w:jc w:val="center"/>
              <w:rPr>
                <w:rFonts w:ascii="Arial" w:hAnsi="Arial"/>
              </w:rPr>
            </w:pPr>
            <w:r w:rsidRPr="006B78DC">
              <w:rPr>
                <w:rFonts w:ascii="Arial" w:eastAsia="Calibri" w:hAnsi="Arial"/>
              </w:rPr>
              <w:t>5.5.</w:t>
            </w:r>
          </w:p>
        </w:tc>
        <w:tc>
          <w:tcPr>
            <w:tcW w:w="3526" w:type="dxa"/>
          </w:tcPr>
          <w:p w:rsidR="006B78DC" w:rsidRPr="006B78DC" w:rsidRDefault="006B78DC" w:rsidP="006B78DC">
            <w:pPr>
              <w:rPr>
                <w:rFonts w:ascii="Arial" w:hAnsi="Arial"/>
              </w:rPr>
            </w:pPr>
            <w:r w:rsidRPr="006B78DC">
              <w:rPr>
                <w:rFonts w:ascii="Arial" w:hAnsi="Arial"/>
              </w:rPr>
              <w:t xml:space="preserve">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 подведомственными ЦИОГВ и ГО Московской области организациями и учреждениями, не </w:t>
            </w:r>
            <w:r w:rsidRPr="006B78DC">
              <w:rPr>
                <w:rFonts w:ascii="Arial" w:hAnsi="Arial"/>
              </w:rPr>
              <w:lastRenderedPageBreak/>
              <w:t>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w:t>
            </w:r>
          </w:p>
        </w:tc>
        <w:tc>
          <w:tcPr>
            <w:tcW w:w="1507" w:type="dxa"/>
          </w:tcPr>
          <w:p w:rsidR="006B78DC" w:rsidRPr="006B78DC" w:rsidRDefault="006B78DC" w:rsidP="006B78DC">
            <w:pPr>
              <w:jc w:val="center"/>
              <w:rPr>
                <w:rFonts w:ascii="Arial" w:hAnsi="Arial"/>
              </w:rPr>
            </w:pPr>
            <w:r w:rsidRPr="006B78DC">
              <w:rPr>
                <w:rFonts w:ascii="Arial" w:hAnsi="Arial"/>
              </w:rPr>
              <w:lastRenderedPageBreak/>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90</w:t>
            </w:r>
          </w:p>
        </w:tc>
        <w:tc>
          <w:tcPr>
            <w:tcW w:w="1134" w:type="dxa"/>
          </w:tcPr>
          <w:p w:rsidR="006B78DC" w:rsidRPr="006B78DC" w:rsidRDefault="006B78DC" w:rsidP="006B78DC">
            <w:pPr>
              <w:jc w:val="center"/>
              <w:rPr>
                <w:rFonts w:ascii="Arial" w:hAnsi="Arial"/>
              </w:rPr>
            </w:pPr>
            <w:r w:rsidRPr="006B78DC">
              <w:rPr>
                <w:rFonts w:ascii="Arial" w:hAnsi="Arial"/>
              </w:rPr>
              <w:t>95</w:t>
            </w:r>
          </w:p>
        </w:tc>
        <w:tc>
          <w:tcPr>
            <w:tcW w:w="1053" w:type="dxa"/>
          </w:tcPr>
          <w:p w:rsidR="006B78DC" w:rsidRPr="006B78DC" w:rsidRDefault="006B78DC" w:rsidP="006B78DC">
            <w:pPr>
              <w:jc w:val="center"/>
              <w:rPr>
                <w:rFonts w:ascii="Arial" w:hAnsi="Arial"/>
              </w:rPr>
            </w:pPr>
            <w:r w:rsidRPr="006B78DC">
              <w:rPr>
                <w:rFonts w:ascii="Arial" w:hAnsi="Arial"/>
              </w:rPr>
              <w:t>95</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jc w:val="center"/>
              <w:rPr>
                <w:rFonts w:ascii="Arial" w:eastAsia="Calibri" w:hAnsi="Arial"/>
                <w:lang w:val="en-US"/>
              </w:rPr>
            </w:pPr>
            <w:r w:rsidRPr="006B78DC">
              <w:rPr>
                <w:rFonts w:ascii="Arial" w:eastAsia="Calibri" w:hAnsi="Arial"/>
              </w:rPr>
              <w:t>04</w:t>
            </w:r>
            <w:r w:rsidRPr="006B78DC">
              <w:rPr>
                <w:rFonts w:ascii="Arial" w:eastAsia="Calibri" w:hAnsi="Arial"/>
                <w:lang w:val="en-US"/>
              </w:rPr>
              <w:t>,</w:t>
            </w:r>
            <w:r w:rsidRPr="006B78DC">
              <w:rPr>
                <w:rFonts w:ascii="Arial" w:eastAsia="Calibri" w:hAnsi="Arial"/>
              </w:rPr>
              <w:t xml:space="preserve"> </w:t>
            </w:r>
            <w:r w:rsidRPr="006B78DC">
              <w:rPr>
                <w:rFonts w:ascii="Arial" w:eastAsia="Calibri" w:hAnsi="Arial"/>
                <w:lang w:val="en-US"/>
              </w:rPr>
              <w:t>D6</w:t>
            </w:r>
          </w:p>
        </w:tc>
      </w:tr>
      <w:tr w:rsidR="006B78DC" w:rsidRPr="006B78DC" w:rsidTr="004E069F">
        <w:trPr>
          <w:trHeight w:val="1044"/>
          <w:jc w:val="center"/>
        </w:trPr>
        <w:tc>
          <w:tcPr>
            <w:tcW w:w="663" w:type="dxa"/>
          </w:tcPr>
          <w:p w:rsidR="006B78DC" w:rsidRPr="006B78DC" w:rsidRDefault="006B78DC" w:rsidP="006B78DC">
            <w:pPr>
              <w:jc w:val="center"/>
              <w:rPr>
                <w:rFonts w:ascii="Arial" w:eastAsia="Calibri" w:hAnsi="Arial"/>
              </w:rPr>
            </w:pPr>
            <w:r w:rsidRPr="006B78DC">
              <w:rPr>
                <w:rFonts w:ascii="Arial" w:eastAsia="Calibri" w:hAnsi="Arial"/>
              </w:rPr>
              <w:lastRenderedPageBreak/>
              <w:t>5.6.</w:t>
            </w:r>
          </w:p>
        </w:tc>
        <w:tc>
          <w:tcPr>
            <w:tcW w:w="3526" w:type="dxa"/>
          </w:tcPr>
          <w:p w:rsidR="006B78DC" w:rsidRPr="006B78DC" w:rsidRDefault="006B78DC" w:rsidP="006B78DC">
            <w:pPr>
              <w:rPr>
                <w:rFonts w:ascii="Arial" w:hAnsi="Arial"/>
              </w:rPr>
            </w:pPr>
            <w:r w:rsidRPr="006B78DC">
              <w:rPr>
                <w:rFonts w:ascii="Arial" w:eastAsia="Calibri" w:hAnsi="Arial"/>
              </w:rPr>
              <w:t>Увеличение доли граждан, использующих механизм получения государственных и муниципальных услуг в электронной форме</w:t>
            </w:r>
          </w:p>
        </w:tc>
        <w:tc>
          <w:tcPr>
            <w:tcW w:w="1507" w:type="dxa"/>
          </w:tcPr>
          <w:p w:rsidR="006B78DC" w:rsidRPr="006B78DC" w:rsidRDefault="006B78DC" w:rsidP="006B78DC">
            <w:pPr>
              <w:jc w:val="center"/>
              <w:rPr>
                <w:rFonts w:ascii="Arial" w:hAnsi="Arial"/>
              </w:rPr>
            </w:pPr>
            <w:r w:rsidRPr="006B78DC">
              <w:rPr>
                <w:rFonts w:ascii="Arial" w:hAnsi="Arial"/>
              </w:rPr>
              <w:t>указной</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50</w:t>
            </w:r>
          </w:p>
        </w:tc>
        <w:tc>
          <w:tcPr>
            <w:tcW w:w="1134" w:type="dxa"/>
          </w:tcPr>
          <w:p w:rsidR="006B78DC" w:rsidRPr="006B78DC" w:rsidRDefault="006B78DC" w:rsidP="006B78DC">
            <w:pPr>
              <w:jc w:val="center"/>
              <w:rPr>
                <w:rFonts w:ascii="Arial" w:hAnsi="Arial"/>
              </w:rPr>
            </w:pPr>
            <w:r w:rsidRPr="006B78DC">
              <w:rPr>
                <w:rFonts w:ascii="Arial" w:hAnsi="Arial"/>
              </w:rPr>
              <w:t>60</w:t>
            </w:r>
          </w:p>
        </w:tc>
        <w:tc>
          <w:tcPr>
            <w:tcW w:w="1053" w:type="dxa"/>
          </w:tcPr>
          <w:p w:rsidR="006B78DC" w:rsidRPr="006B78DC" w:rsidRDefault="006B78DC" w:rsidP="006B78DC">
            <w:pPr>
              <w:jc w:val="center"/>
              <w:rPr>
                <w:rFonts w:ascii="Arial" w:hAnsi="Arial"/>
              </w:rPr>
            </w:pPr>
            <w:r w:rsidRPr="006B78DC">
              <w:rPr>
                <w:rFonts w:ascii="Arial" w:hAnsi="Arial"/>
              </w:rPr>
              <w:t>70</w:t>
            </w:r>
          </w:p>
        </w:tc>
        <w:tc>
          <w:tcPr>
            <w:tcW w:w="1053" w:type="dxa"/>
          </w:tcPr>
          <w:p w:rsidR="006B78DC" w:rsidRPr="006B78DC" w:rsidRDefault="006B78DC" w:rsidP="006B78DC">
            <w:pPr>
              <w:jc w:val="center"/>
              <w:rPr>
                <w:rFonts w:ascii="Arial" w:hAnsi="Arial"/>
              </w:rPr>
            </w:pPr>
            <w:r w:rsidRPr="006B78DC">
              <w:rPr>
                <w:rFonts w:ascii="Arial" w:hAnsi="Arial"/>
              </w:rPr>
              <w:t>80</w:t>
            </w:r>
          </w:p>
        </w:tc>
        <w:tc>
          <w:tcPr>
            <w:tcW w:w="1053" w:type="dxa"/>
          </w:tcPr>
          <w:p w:rsidR="006B78DC" w:rsidRPr="006B78DC" w:rsidRDefault="006B78DC" w:rsidP="006B78DC">
            <w:pPr>
              <w:jc w:val="center"/>
              <w:rPr>
                <w:rFonts w:ascii="Arial" w:hAnsi="Arial"/>
              </w:rPr>
            </w:pPr>
            <w:r w:rsidRPr="006B78DC">
              <w:rPr>
                <w:rFonts w:ascii="Arial" w:hAnsi="Arial"/>
              </w:rPr>
              <w:t>82</w:t>
            </w:r>
          </w:p>
        </w:tc>
        <w:tc>
          <w:tcPr>
            <w:tcW w:w="1053" w:type="dxa"/>
          </w:tcPr>
          <w:p w:rsidR="006B78DC" w:rsidRPr="006B78DC" w:rsidRDefault="006B78DC" w:rsidP="006B78DC">
            <w:pPr>
              <w:jc w:val="center"/>
              <w:rPr>
                <w:rFonts w:ascii="Arial" w:hAnsi="Arial"/>
              </w:rPr>
            </w:pPr>
            <w:r w:rsidRPr="006B78DC">
              <w:rPr>
                <w:rFonts w:ascii="Arial" w:hAnsi="Arial"/>
              </w:rPr>
              <w:t>85</w:t>
            </w:r>
          </w:p>
        </w:tc>
        <w:tc>
          <w:tcPr>
            <w:tcW w:w="1548" w:type="dxa"/>
          </w:tcPr>
          <w:p w:rsidR="006B78DC" w:rsidRPr="006B78DC" w:rsidRDefault="006B78DC" w:rsidP="006B78DC">
            <w:pPr>
              <w:jc w:val="center"/>
              <w:rPr>
                <w:rFonts w:ascii="Arial" w:eastAsia="Calibri" w:hAnsi="Arial"/>
                <w:lang w:val="en-US"/>
              </w:rPr>
            </w:pPr>
            <w:r w:rsidRPr="006B78DC">
              <w:rPr>
                <w:rFonts w:ascii="Arial" w:eastAsia="Calibri" w:hAnsi="Arial"/>
              </w:rPr>
              <w:t>04</w:t>
            </w:r>
            <w:r w:rsidRPr="006B78DC">
              <w:rPr>
                <w:rFonts w:ascii="Arial" w:eastAsia="Calibri" w:hAnsi="Arial"/>
                <w:lang w:val="en-US"/>
              </w:rPr>
              <w:t>,</w:t>
            </w:r>
            <w:r w:rsidRPr="006B78DC">
              <w:rPr>
                <w:rFonts w:ascii="Arial" w:eastAsia="Calibri" w:hAnsi="Arial"/>
              </w:rPr>
              <w:t xml:space="preserve"> </w:t>
            </w:r>
            <w:r w:rsidRPr="006B78DC">
              <w:rPr>
                <w:rFonts w:ascii="Arial" w:eastAsia="Calibri" w:hAnsi="Arial"/>
                <w:lang w:val="en-US"/>
              </w:rPr>
              <w:t>D6</w:t>
            </w:r>
          </w:p>
        </w:tc>
      </w:tr>
      <w:tr w:rsidR="006B78DC" w:rsidRPr="006B78DC" w:rsidTr="004E069F">
        <w:trPr>
          <w:trHeight w:val="402"/>
          <w:jc w:val="center"/>
        </w:trPr>
        <w:tc>
          <w:tcPr>
            <w:tcW w:w="663" w:type="dxa"/>
          </w:tcPr>
          <w:p w:rsidR="006B78DC" w:rsidRPr="006B78DC" w:rsidRDefault="006B78DC" w:rsidP="006B78DC">
            <w:pPr>
              <w:jc w:val="center"/>
              <w:rPr>
                <w:rFonts w:ascii="Arial" w:hAnsi="Arial"/>
              </w:rPr>
            </w:pPr>
            <w:r w:rsidRPr="006B78DC">
              <w:rPr>
                <w:rFonts w:ascii="Arial" w:hAnsi="Arial"/>
              </w:rPr>
              <w:t>5.7.</w:t>
            </w:r>
          </w:p>
        </w:tc>
        <w:tc>
          <w:tcPr>
            <w:tcW w:w="3526" w:type="dxa"/>
          </w:tcPr>
          <w:p w:rsidR="006B78DC" w:rsidRPr="006B78DC" w:rsidRDefault="006B78DC" w:rsidP="006B78DC">
            <w:pPr>
              <w:rPr>
                <w:rFonts w:ascii="Arial" w:hAnsi="Arial"/>
              </w:rPr>
            </w:pPr>
            <w:r w:rsidRPr="006B78DC">
              <w:rPr>
                <w:rFonts w:ascii="Arial" w:hAnsi="Arial"/>
              </w:rPr>
              <w:t>Увеличение доли граждан, зарегистрированных в ЕСИА</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50</w:t>
            </w:r>
          </w:p>
        </w:tc>
        <w:tc>
          <w:tcPr>
            <w:tcW w:w="1053" w:type="dxa"/>
          </w:tcPr>
          <w:p w:rsidR="006B78DC" w:rsidRPr="006B78DC" w:rsidRDefault="006B78DC" w:rsidP="006B78DC">
            <w:pPr>
              <w:jc w:val="center"/>
              <w:rPr>
                <w:rFonts w:ascii="Arial" w:hAnsi="Arial"/>
              </w:rPr>
            </w:pPr>
            <w:r w:rsidRPr="006B78DC">
              <w:rPr>
                <w:rFonts w:ascii="Arial" w:hAnsi="Arial"/>
              </w:rPr>
              <w:t>70</w:t>
            </w:r>
          </w:p>
        </w:tc>
        <w:tc>
          <w:tcPr>
            <w:tcW w:w="1053" w:type="dxa"/>
          </w:tcPr>
          <w:p w:rsidR="006B78DC" w:rsidRPr="006B78DC" w:rsidRDefault="006B78DC" w:rsidP="006B78DC">
            <w:pPr>
              <w:jc w:val="center"/>
              <w:rPr>
                <w:rFonts w:ascii="Arial" w:hAnsi="Arial"/>
              </w:rPr>
            </w:pPr>
            <w:r w:rsidRPr="006B78DC">
              <w:rPr>
                <w:rFonts w:ascii="Arial" w:hAnsi="Arial"/>
              </w:rPr>
              <w:t>75</w:t>
            </w:r>
          </w:p>
        </w:tc>
        <w:tc>
          <w:tcPr>
            <w:tcW w:w="1053" w:type="dxa"/>
          </w:tcPr>
          <w:p w:rsidR="006B78DC" w:rsidRPr="006B78DC" w:rsidRDefault="006B78DC" w:rsidP="006B78DC">
            <w:pPr>
              <w:jc w:val="center"/>
              <w:rPr>
                <w:rFonts w:ascii="Arial" w:hAnsi="Arial"/>
              </w:rPr>
            </w:pPr>
            <w:r w:rsidRPr="006B78DC">
              <w:rPr>
                <w:rFonts w:ascii="Arial" w:hAnsi="Arial"/>
              </w:rPr>
              <w:t>80</w:t>
            </w:r>
          </w:p>
        </w:tc>
        <w:tc>
          <w:tcPr>
            <w:tcW w:w="1548" w:type="dxa"/>
          </w:tcPr>
          <w:p w:rsidR="006B78DC" w:rsidRPr="006B78DC" w:rsidRDefault="006B78DC" w:rsidP="006B78DC">
            <w:pPr>
              <w:jc w:val="center"/>
              <w:rPr>
                <w:rFonts w:ascii="Arial" w:eastAsia="Calibri" w:hAnsi="Arial"/>
                <w:lang w:val="en-US"/>
              </w:rPr>
            </w:pPr>
            <w:r w:rsidRPr="006B78DC">
              <w:rPr>
                <w:rFonts w:ascii="Arial" w:eastAsia="Calibri" w:hAnsi="Arial"/>
              </w:rPr>
              <w:t>04</w:t>
            </w:r>
            <w:r w:rsidRPr="006B78DC">
              <w:rPr>
                <w:rFonts w:ascii="Arial" w:eastAsia="Calibri" w:hAnsi="Arial"/>
                <w:lang w:val="en-US"/>
              </w:rPr>
              <w:t>,</w:t>
            </w:r>
            <w:r w:rsidRPr="006B78DC">
              <w:rPr>
                <w:rFonts w:ascii="Arial" w:eastAsia="Calibri" w:hAnsi="Arial"/>
              </w:rPr>
              <w:t xml:space="preserve"> </w:t>
            </w:r>
            <w:r w:rsidRPr="006B78DC">
              <w:rPr>
                <w:rFonts w:ascii="Arial" w:eastAsia="Calibri" w:hAnsi="Arial"/>
                <w:lang w:val="en-US"/>
              </w:rPr>
              <w:t>D6</w:t>
            </w:r>
          </w:p>
        </w:tc>
      </w:tr>
      <w:tr w:rsidR="006B78DC" w:rsidRPr="006B78DC" w:rsidTr="004E069F">
        <w:trPr>
          <w:trHeight w:val="1044"/>
          <w:jc w:val="center"/>
        </w:trPr>
        <w:tc>
          <w:tcPr>
            <w:tcW w:w="663" w:type="dxa"/>
          </w:tcPr>
          <w:p w:rsidR="006B78DC" w:rsidRPr="006B78DC" w:rsidRDefault="006B78DC" w:rsidP="006B78DC">
            <w:pPr>
              <w:jc w:val="center"/>
              <w:rPr>
                <w:rFonts w:ascii="Arial" w:eastAsia="Calibri" w:hAnsi="Arial"/>
              </w:rPr>
            </w:pPr>
            <w:r w:rsidRPr="006B78DC">
              <w:rPr>
                <w:rFonts w:ascii="Arial" w:eastAsia="Calibri" w:hAnsi="Arial"/>
              </w:rPr>
              <w:t>5.8.</w:t>
            </w:r>
          </w:p>
        </w:tc>
        <w:tc>
          <w:tcPr>
            <w:tcW w:w="3526" w:type="dxa"/>
          </w:tcPr>
          <w:p w:rsidR="006B78DC" w:rsidRPr="006B78DC" w:rsidRDefault="006B78DC" w:rsidP="006B78DC">
            <w:pPr>
              <w:rPr>
                <w:rFonts w:ascii="Arial" w:eastAsia="Calibri" w:hAnsi="Arial"/>
              </w:rPr>
            </w:pPr>
            <w:r w:rsidRPr="006B78DC">
              <w:rPr>
                <w:rFonts w:ascii="Arial" w:eastAsia="Calibri" w:hAnsi="Arial"/>
              </w:rPr>
              <w:t xml:space="preserve">Качественные услуги - Доля муниципальных (государственных) услуг, по которым </w:t>
            </w:r>
            <w:proofErr w:type="gramStart"/>
            <w:r w:rsidRPr="006B78DC">
              <w:rPr>
                <w:rFonts w:ascii="Arial" w:eastAsia="Calibri" w:hAnsi="Arial"/>
              </w:rPr>
              <w:t>нарушены  регламентные</w:t>
            </w:r>
            <w:proofErr w:type="gramEnd"/>
            <w:r w:rsidRPr="006B78DC">
              <w:rPr>
                <w:rFonts w:ascii="Arial" w:eastAsia="Calibri" w:hAnsi="Arial"/>
              </w:rPr>
              <w:t xml:space="preserve"> сроки</w:t>
            </w:r>
          </w:p>
        </w:tc>
        <w:tc>
          <w:tcPr>
            <w:tcW w:w="1507" w:type="dxa"/>
          </w:tcPr>
          <w:p w:rsidR="006B78DC" w:rsidRPr="006B78DC" w:rsidRDefault="006B78DC" w:rsidP="006B78DC">
            <w:pPr>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2,3</w:t>
            </w:r>
          </w:p>
        </w:tc>
        <w:tc>
          <w:tcPr>
            <w:tcW w:w="1053" w:type="dxa"/>
          </w:tcPr>
          <w:p w:rsidR="006B78DC" w:rsidRPr="006B78DC" w:rsidRDefault="006B78DC" w:rsidP="006B78DC">
            <w:pPr>
              <w:jc w:val="center"/>
              <w:rPr>
                <w:rFonts w:ascii="Arial" w:hAnsi="Arial"/>
              </w:rPr>
            </w:pPr>
            <w:r w:rsidRPr="006B78DC">
              <w:rPr>
                <w:rFonts w:ascii="Arial" w:hAnsi="Arial"/>
              </w:rPr>
              <w:t>2,2</w:t>
            </w:r>
          </w:p>
        </w:tc>
        <w:tc>
          <w:tcPr>
            <w:tcW w:w="1053" w:type="dxa"/>
          </w:tcPr>
          <w:p w:rsidR="006B78DC" w:rsidRPr="006B78DC" w:rsidRDefault="006B78DC" w:rsidP="006B78DC">
            <w:pPr>
              <w:jc w:val="center"/>
              <w:rPr>
                <w:rFonts w:ascii="Arial" w:hAnsi="Arial"/>
              </w:rPr>
            </w:pPr>
            <w:r w:rsidRPr="006B78DC">
              <w:rPr>
                <w:rFonts w:ascii="Arial" w:hAnsi="Arial"/>
              </w:rPr>
              <w:t>2</w:t>
            </w:r>
          </w:p>
        </w:tc>
        <w:tc>
          <w:tcPr>
            <w:tcW w:w="1053" w:type="dxa"/>
          </w:tcPr>
          <w:p w:rsidR="006B78DC" w:rsidRPr="006B78DC" w:rsidRDefault="006B78DC" w:rsidP="006B78DC">
            <w:pPr>
              <w:jc w:val="center"/>
              <w:rPr>
                <w:rFonts w:ascii="Arial" w:hAnsi="Arial"/>
              </w:rPr>
            </w:pPr>
            <w:r w:rsidRPr="006B78DC">
              <w:rPr>
                <w:rFonts w:ascii="Arial" w:hAnsi="Arial"/>
              </w:rPr>
              <w:t>2</w:t>
            </w:r>
          </w:p>
        </w:tc>
        <w:tc>
          <w:tcPr>
            <w:tcW w:w="1548" w:type="dxa"/>
          </w:tcPr>
          <w:p w:rsidR="006B78DC" w:rsidRPr="006B78DC" w:rsidRDefault="006B78DC" w:rsidP="006B78DC">
            <w:pPr>
              <w:jc w:val="center"/>
              <w:rPr>
                <w:rFonts w:ascii="Arial" w:eastAsia="Calibri" w:hAnsi="Arial"/>
                <w:lang w:val="en-US"/>
              </w:rPr>
            </w:pPr>
            <w:r w:rsidRPr="006B78DC">
              <w:rPr>
                <w:rFonts w:ascii="Arial" w:eastAsia="Calibri" w:hAnsi="Arial"/>
              </w:rPr>
              <w:t>04</w:t>
            </w:r>
            <w:r w:rsidRPr="006B78DC">
              <w:rPr>
                <w:rFonts w:ascii="Arial" w:eastAsia="Calibri" w:hAnsi="Arial"/>
                <w:lang w:val="en-US"/>
              </w:rPr>
              <w:t>,</w:t>
            </w:r>
            <w:r w:rsidRPr="006B78DC">
              <w:rPr>
                <w:rFonts w:ascii="Arial" w:eastAsia="Calibri" w:hAnsi="Arial"/>
              </w:rPr>
              <w:t xml:space="preserve"> </w:t>
            </w:r>
            <w:r w:rsidRPr="006B78DC">
              <w:rPr>
                <w:rFonts w:ascii="Arial" w:eastAsia="Calibri" w:hAnsi="Arial"/>
                <w:lang w:val="en-US"/>
              </w:rPr>
              <w:t>D6</w:t>
            </w:r>
          </w:p>
        </w:tc>
      </w:tr>
      <w:tr w:rsidR="006B78DC" w:rsidRPr="006B78DC" w:rsidTr="004E069F">
        <w:trPr>
          <w:trHeight w:val="1044"/>
          <w:jc w:val="center"/>
        </w:trPr>
        <w:tc>
          <w:tcPr>
            <w:tcW w:w="663" w:type="dxa"/>
          </w:tcPr>
          <w:p w:rsidR="006B78DC" w:rsidRPr="006B78DC" w:rsidRDefault="006B78DC" w:rsidP="006B78DC">
            <w:pPr>
              <w:jc w:val="center"/>
              <w:rPr>
                <w:rFonts w:ascii="Arial" w:eastAsia="Calibri" w:hAnsi="Arial"/>
              </w:rPr>
            </w:pPr>
            <w:r w:rsidRPr="006B78DC">
              <w:rPr>
                <w:rFonts w:ascii="Arial" w:eastAsia="Calibri" w:hAnsi="Arial"/>
              </w:rPr>
              <w:t>5.9.</w:t>
            </w:r>
          </w:p>
        </w:tc>
        <w:tc>
          <w:tcPr>
            <w:tcW w:w="3526" w:type="dxa"/>
          </w:tcPr>
          <w:p w:rsidR="006B78DC" w:rsidRPr="006B78DC" w:rsidRDefault="006B78DC" w:rsidP="006B78DC">
            <w:pPr>
              <w:rPr>
                <w:rFonts w:ascii="Arial" w:eastAsia="Calibri" w:hAnsi="Arial"/>
              </w:rPr>
            </w:pPr>
            <w:r w:rsidRPr="006B78DC">
              <w:rPr>
                <w:rFonts w:ascii="Arial" w:eastAsia="Calibri" w:hAnsi="Arial"/>
              </w:rPr>
              <w:t>Удобные услуги - Доля муниципальных (государственных) услуг, по которым заявления поданы в электронном виде через региональный портал государственных и муниципальных услуг</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80</w:t>
            </w:r>
          </w:p>
        </w:tc>
        <w:tc>
          <w:tcPr>
            <w:tcW w:w="1053" w:type="dxa"/>
          </w:tcPr>
          <w:p w:rsidR="006B78DC" w:rsidRPr="006B78DC" w:rsidRDefault="006B78DC" w:rsidP="006B78DC">
            <w:pPr>
              <w:jc w:val="center"/>
              <w:rPr>
                <w:rFonts w:ascii="Arial" w:hAnsi="Arial"/>
              </w:rPr>
            </w:pPr>
            <w:r w:rsidRPr="006B78DC">
              <w:rPr>
                <w:rFonts w:ascii="Arial" w:hAnsi="Arial"/>
              </w:rPr>
              <w:t>85</w:t>
            </w:r>
          </w:p>
        </w:tc>
        <w:tc>
          <w:tcPr>
            <w:tcW w:w="1053" w:type="dxa"/>
          </w:tcPr>
          <w:p w:rsidR="006B78DC" w:rsidRPr="006B78DC" w:rsidRDefault="006B78DC" w:rsidP="006B78DC">
            <w:pPr>
              <w:jc w:val="center"/>
              <w:rPr>
                <w:rFonts w:ascii="Arial" w:hAnsi="Arial"/>
              </w:rPr>
            </w:pPr>
            <w:r w:rsidRPr="006B78DC">
              <w:rPr>
                <w:rFonts w:ascii="Arial" w:hAnsi="Arial"/>
              </w:rPr>
              <w:t>85</w:t>
            </w:r>
          </w:p>
        </w:tc>
        <w:tc>
          <w:tcPr>
            <w:tcW w:w="1053" w:type="dxa"/>
          </w:tcPr>
          <w:p w:rsidR="006B78DC" w:rsidRPr="006B78DC" w:rsidRDefault="006B78DC" w:rsidP="006B78DC">
            <w:pPr>
              <w:jc w:val="center"/>
              <w:rPr>
                <w:rFonts w:ascii="Arial" w:hAnsi="Arial"/>
              </w:rPr>
            </w:pPr>
            <w:r w:rsidRPr="006B78DC">
              <w:rPr>
                <w:rFonts w:ascii="Arial" w:hAnsi="Arial"/>
              </w:rPr>
              <w:t>90</w:t>
            </w:r>
          </w:p>
        </w:tc>
        <w:tc>
          <w:tcPr>
            <w:tcW w:w="1548" w:type="dxa"/>
          </w:tcPr>
          <w:p w:rsidR="006B78DC" w:rsidRPr="006B78DC" w:rsidRDefault="006B78DC" w:rsidP="006B78DC">
            <w:pPr>
              <w:jc w:val="center"/>
              <w:rPr>
                <w:rFonts w:ascii="Arial" w:eastAsia="Calibri" w:hAnsi="Arial"/>
                <w:lang w:val="en-US"/>
              </w:rPr>
            </w:pPr>
            <w:r w:rsidRPr="006B78DC">
              <w:rPr>
                <w:rFonts w:ascii="Arial" w:eastAsia="Calibri" w:hAnsi="Arial"/>
              </w:rPr>
              <w:t>04</w:t>
            </w:r>
            <w:r w:rsidRPr="006B78DC">
              <w:rPr>
                <w:rFonts w:ascii="Arial" w:eastAsia="Calibri" w:hAnsi="Arial"/>
                <w:lang w:val="en-US"/>
              </w:rPr>
              <w:t>,</w:t>
            </w:r>
            <w:r w:rsidRPr="006B78DC">
              <w:rPr>
                <w:rFonts w:ascii="Arial" w:eastAsia="Calibri" w:hAnsi="Arial"/>
              </w:rPr>
              <w:t xml:space="preserve"> </w:t>
            </w:r>
            <w:r w:rsidRPr="006B78DC">
              <w:rPr>
                <w:rFonts w:ascii="Arial" w:eastAsia="Calibri" w:hAnsi="Arial"/>
                <w:lang w:val="en-US"/>
              </w:rPr>
              <w:t>D6</w:t>
            </w:r>
          </w:p>
        </w:tc>
      </w:tr>
      <w:tr w:rsidR="006B78DC" w:rsidRPr="006B78DC" w:rsidTr="004E069F">
        <w:trPr>
          <w:trHeight w:val="544"/>
          <w:jc w:val="center"/>
        </w:trPr>
        <w:tc>
          <w:tcPr>
            <w:tcW w:w="663" w:type="dxa"/>
          </w:tcPr>
          <w:p w:rsidR="006B78DC" w:rsidRPr="006B78DC" w:rsidRDefault="006B78DC" w:rsidP="006B78DC">
            <w:pPr>
              <w:jc w:val="center"/>
              <w:rPr>
                <w:rFonts w:ascii="Arial" w:eastAsia="Calibri" w:hAnsi="Arial"/>
              </w:rPr>
            </w:pPr>
            <w:r w:rsidRPr="006B78DC">
              <w:rPr>
                <w:rFonts w:ascii="Arial" w:eastAsia="Calibri" w:hAnsi="Arial"/>
              </w:rPr>
              <w:lastRenderedPageBreak/>
              <w:t>5.10.</w:t>
            </w:r>
          </w:p>
        </w:tc>
        <w:tc>
          <w:tcPr>
            <w:tcW w:w="3526" w:type="dxa"/>
          </w:tcPr>
          <w:p w:rsidR="006B78DC" w:rsidRPr="006B78DC" w:rsidRDefault="006B78DC" w:rsidP="006B78DC">
            <w:pPr>
              <w:rPr>
                <w:rFonts w:ascii="Arial" w:eastAsia="Calibri" w:hAnsi="Arial"/>
              </w:rPr>
            </w:pPr>
            <w:r w:rsidRPr="006B78DC">
              <w:rPr>
                <w:rFonts w:ascii="Arial" w:hAnsi="Arial"/>
              </w:rPr>
              <w:t>Результативные услуги – Доля отказов в предоставлении муниципальных (государственных) услуг</w:t>
            </w:r>
          </w:p>
        </w:tc>
        <w:tc>
          <w:tcPr>
            <w:tcW w:w="1507" w:type="dxa"/>
          </w:tcPr>
          <w:p w:rsidR="006B78DC" w:rsidRPr="006B78DC" w:rsidRDefault="006B78DC" w:rsidP="006B78DC">
            <w:pPr>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22</w:t>
            </w:r>
          </w:p>
        </w:tc>
        <w:tc>
          <w:tcPr>
            <w:tcW w:w="1053" w:type="dxa"/>
          </w:tcPr>
          <w:p w:rsidR="006B78DC" w:rsidRPr="006B78DC" w:rsidRDefault="006B78DC" w:rsidP="006B78DC">
            <w:pPr>
              <w:jc w:val="center"/>
              <w:rPr>
                <w:rFonts w:ascii="Arial" w:hAnsi="Arial"/>
              </w:rPr>
            </w:pPr>
            <w:r w:rsidRPr="006B78DC">
              <w:rPr>
                <w:rFonts w:ascii="Arial" w:hAnsi="Arial"/>
              </w:rPr>
              <w:t>20</w:t>
            </w:r>
          </w:p>
        </w:tc>
        <w:tc>
          <w:tcPr>
            <w:tcW w:w="1053" w:type="dxa"/>
          </w:tcPr>
          <w:p w:rsidR="006B78DC" w:rsidRPr="006B78DC" w:rsidRDefault="006B78DC" w:rsidP="006B78DC">
            <w:pPr>
              <w:jc w:val="center"/>
              <w:rPr>
                <w:rFonts w:ascii="Arial" w:hAnsi="Arial"/>
              </w:rPr>
            </w:pPr>
            <w:r w:rsidRPr="006B78DC">
              <w:rPr>
                <w:rFonts w:ascii="Arial" w:hAnsi="Arial"/>
              </w:rPr>
              <w:t>18</w:t>
            </w:r>
          </w:p>
        </w:tc>
        <w:tc>
          <w:tcPr>
            <w:tcW w:w="1548" w:type="dxa"/>
          </w:tcPr>
          <w:p w:rsidR="006B78DC" w:rsidRPr="006B78DC" w:rsidRDefault="006B78DC" w:rsidP="006B78DC">
            <w:pPr>
              <w:jc w:val="center"/>
              <w:rPr>
                <w:rFonts w:ascii="Arial" w:eastAsia="Calibri" w:hAnsi="Arial"/>
                <w:lang w:val="en-US"/>
              </w:rPr>
            </w:pPr>
            <w:r w:rsidRPr="006B78DC">
              <w:rPr>
                <w:rFonts w:ascii="Arial" w:eastAsia="Calibri" w:hAnsi="Arial"/>
              </w:rPr>
              <w:t>04</w:t>
            </w:r>
            <w:r w:rsidRPr="006B78DC">
              <w:rPr>
                <w:rFonts w:ascii="Arial" w:eastAsia="Calibri" w:hAnsi="Arial"/>
                <w:lang w:val="en-US"/>
              </w:rPr>
              <w:t>,</w:t>
            </w:r>
            <w:r w:rsidRPr="006B78DC">
              <w:rPr>
                <w:rFonts w:ascii="Arial" w:eastAsia="Calibri" w:hAnsi="Arial"/>
              </w:rPr>
              <w:t xml:space="preserve"> </w:t>
            </w:r>
            <w:r w:rsidRPr="006B78DC">
              <w:rPr>
                <w:rFonts w:ascii="Arial" w:eastAsia="Calibri" w:hAnsi="Arial"/>
                <w:lang w:val="en-US"/>
              </w:rPr>
              <w:t>D6</w:t>
            </w:r>
          </w:p>
        </w:tc>
      </w:tr>
      <w:tr w:rsidR="006B78DC" w:rsidRPr="006B78DC" w:rsidTr="004E069F">
        <w:trPr>
          <w:trHeight w:val="1044"/>
          <w:jc w:val="center"/>
        </w:trPr>
        <w:tc>
          <w:tcPr>
            <w:tcW w:w="663" w:type="dxa"/>
          </w:tcPr>
          <w:p w:rsidR="006B78DC" w:rsidRPr="006B78DC" w:rsidRDefault="006B78DC" w:rsidP="006B78DC">
            <w:pPr>
              <w:jc w:val="center"/>
              <w:rPr>
                <w:rFonts w:ascii="Arial" w:eastAsia="Calibri" w:hAnsi="Arial"/>
              </w:rPr>
            </w:pPr>
            <w:r w:rsidRPr="006B78DC">
              <w:rPr>
                <w:rFonts w:ascii="Arial" w:eastAsia="Calibri" w:hAnsi="Arial"/>
              </w:rPr>
              <w:t>5.11.</w:t>
            </w:r>
          </w:p>
        </w:tc>
        <w:tc>
          <w:tcPr>
            <w:tcW w:w="3526" w:type="dxa"/>
          </w:tcPr>
          <w:p w:rsidR="006B78DC" w:rsidRPr="006B78DC" w:rsidRDefault="006B78DC" w:rsidP="006B78DC">
            <w:pPr>
              <w:rPr>
                <w:rFonts w:ascii="Arial" w:hAnsi="Arial"/>
              </w:rPr>
            </w:pPr>
            <w:r w:rsidRPr="006B78DC">
              <w:rPr>
                <w:rFonts w:ascii="Arial" w:hAnsi="Arial"/>
              </w:rPr>
              <w:t>Повторные обращения – Доля обращений, поступивших на портал «</w:t>
            </w:r>
            <w:proofErr w:type="spellStart"/>
            <w:r w:rsidRPr="006B78DC">
              <w:rPr>
                <w:rFonts w:ascii="Arial" w:hAnsi="Arial"/>
              </w:rPr>
              <w:t>Добродел</w:t>
            </w:r>
            <w:proofErr w:type="spellEnd"/>
            <w:r w:rsidRPr="006B78DC">
              <w:rPr>
                <w:rFonts w:ascii="Arial" w:hAnsi="Arial"/>
              </w:rPr>
              <w:t>», по которым поступили повторные обращения</w:t>
            </w:r>
          </w:p>
        </w:tc>
        <w:tc>
          <w:tcPr>
            <w:tcW w:w="1507" w:type="dxa"/>
          </w:tcPr>
          <w:p w:rsidR="006B78DC" w:rsidRPr="006B78DC" w:rsidRDefault="006B78DC" w:rsidP="006B78DC">
            <w:pPr>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30</w:t>
            </w:r>
          </w:p>
        </w:tc>
        <w:tc>
          <w:tcPr>
            <w:tcW w:w="1053" w:type="dxa"/>
          </w:tcPr>
          <w:p w:rsidR="006B78DC" w:rsidRPr="006B78DC" w:rsidRDefault="006B78DC" w:rsidP="006B78DC">
            <w:pPr>
              <w:jc w:val="center"/>
              <w:rPr>
                <w:rFonts w:ascii="Arial" w:hAnsi="Arial"/>
              </w:rPr>
            </w:pPr>
            <w:r w:rsidRPr="006B78DC">
              <w:rPr>
                <w:rFonts w:ascii="Arial" w:hAnsi="Arial"/>
              </w:rPr>
              <w:t>30</w:t>
            </w:r>
          </w:p>
        </w:tc>
        <w:tc>
          <w:tcPr>
            <w:tcW w:w="1053" w:type="dxa"/>
          </w:tcPr>
          <w:p w:rsidR="006B78DC" w:rsidRPr="006B78DC" w:rsidRDefault="006B78DC" w:rsidP="006B78DC">
            <w:pPr>
              <w:jc w:val="center"/>
              <w:rPr>
                <w:rFonts w:ascii="Arial" w:hAnsi="Arial"/>
              </w:rPr>
            </w:pPr>
            <w:r w:rsidRPr="006B78DC">
              <w:rPr>
                <w:rFonts w:ascii="Arial" w:hAnsi="Arial"/>
              </w:rPr>
              <w:t>30</w:t>
            </w:r>
          </w:p>
        </w:tc>
        <w:tc>
          <w:tcPr>
            <w:tcW w:w="1548" w:type="dxa"/>
          </w:tcPr>
          <w:p w:rsidR="006B78DC" w:rsidRPr="006B78DC" w:rsidRDefault="006B78DC" w:rsidP="006B78DC">
            <w:pPr>
              <w:jc w:val="center"/>
              <w:rPr>
                <w:rFonts w:ascii="Arial" w:eastAsia="Calibri" w:hAnsi="Arial"/>
                <w:lang w:val="en-US"/>
              </w:rPr>
            </w:pPr>
            <w:r w:rsidRPr="006B78DC">
              <w:rPr>
                <w:rFonts w:ascii="Arial" w:eastAsia="Calibri" w:hAnsi="Arial"/>
              </w:rPr>
              <w:t>04</w:t>
            </w:r>
            <w:r w:rsidRPr="006B78DC">
              <w:rPr>
                <w:rFonts w:ascii="Arial" w:eastAsia="Calibri" w:hAnsi="Arial"/>
                <w:lang w:val="en-US"/>
              </w:rPr>
              <w:t>,</w:t>
            </w:r>
            <w:r w:rsidRPr="006B78DC">
              <w:rPr>
                <w:rFonts w:ascii="Arial" w:eastAsia="Calibri" w:hAnsi="Arial"/>
              </w:rPr>
              <w:t xml:space="preserve"> </w:t>
            </w:r>
            <w:r w:rsidRPr="006B78DC">
              <w:rPr>
                <w:rFonts w:ascii="Arial" w:eastAsia="Calibri" w:hAnsi="Arial"/>
                <w:lang w:val="en-US"/>
              </w:rPr>
              <w:t>D6</w:t>
            </w:r>
          </w:p>
        </w:tc>
      </w:tr>
      <w:tr w:rsidR="006B78DC" w:rsidRPr="006B78DC" w:rsidTr="004E069F">
        <w:trPr>
          <w:trHeight w:val="1044"/>
          <w:jc w:val="center"/>
        </w:trPr>
        <w:tc>
          <w:tcPr>
            <w:tcW w:w="663" w:type="dxa"/>
          </w:tcPr>
          <w:p w:rsidR="006B78DC" w:rsidRPr="006B78DC" w:rsidRDefault="006B78DC" w:rsidP="006B78DC">
            <w:pPr>
              <w:jc w:val="center"/>
              <w:rPr>
                <w:rFonts w:ascii="Arial" w:eastAsia="Calibri" w:hAnsi="Arial"/>
              </w:rPr>
            </w:pPr>
            <w:r w:rsidRPr="006B78DC">
              <w:rPr>
                <w:rFonts w:ascii="Arial" w:eastAsia="Calibri" w:hAnsi="Arial"/>
              </w:rPr>
              <w:t>5.12.</w:t>
            </w:r>
          </w:p>
        </w:tc>
        <w:tc>
          <w:tcPr>
            <w:tcW w:w="3526" w:type="dxa"/>
          </w:tcPr>
          <w:p w:rsidR="006B78DC" w:rsidRPr="006B78DC" w:rsidRDefault="006B78DC" w:rsidP="006B78DC">
            <w:pPr>
              <w:rPr>
                <w:rFonts w:ascii="Arial" w:hAnsi="Arial"/>
              </w:rPr>
            </w:pPr>
            <w:r w:rsidRPr="006B78DC">
              <w:rPr>
                <w:rFonts w:ascii="Arial" w:hAnsi="Arial"/>
              </w:rPr>
              <w:t>Отложенные решения – Доля отложенных решений от числа ответов, предоставленных на портале «</w:t>
            </w:r>
            <w:proofErr w:type="spellStart"/>
            <w:r w:rsidRPr="006B78DC">
              <w:rPr>
                <w:rFonts w:ascii="Arial" w:hAnsi="Arial"/>
              </w:rPr>
              <w:t>Добродел</w:t>
            </w:r>
            <w:proofErr w:type="spellEnd"/>
            <w:r w:rsidRPr="006B78DC">
              <w:rPr>
                <w:rFonts w:ascii="Arial" w:hAnsi="Arial"/>
              </w:rPr>
              <w:t xml:space="preserve">» (по проблемам со сроком решения 8 </w:t>
            </w:r>
            <w:proofErr w:type="spellStart"/>
            <w:r w:rsidRPr="006B78DC">
              <w:rPr>
                <w:rFonts w:ascii="Arial" w:hAnsi="Arial"/>
              </w:rPr>
              <w:t>р.д</w:t>
            </w:r>
            <w:proofErr w:type="spellEnd"/>
            <w:r w:rsidRPr="006B78DC">
              <w:rPr>
                <w:rFonts w:ascii="Arial" w:hAnsi="Arial"/>
              </w:rPr>
              <w:t>.)</w:t>
            </w:r>
          </w:p>
        </w:tc>
        <w:tc>
          <w:tcPr>
            <w:tcW w:w="1507" w:type="dxa"/>
          </w:tcPr>
          <w:p w:rsidR="006B78DC" w:rsidRPr="006B78DC" w:rsidRDefault="006B78DC" w:rsidP="006B78DC">
            <w:pPr>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30</w:t>
            </w:r>
          </w:p>
        </w:tc>
        <w:tc>
          <w:tcPr>
            <w:tcW w:w="1053" w:type="dxa"/>
          </w:tcPr>
          <w:p w:rsidR="006B78DC" w:rsidRPr="006B78DC" w:rsidRDefault="006B78DC" w:rsidP="006B78DC">
            <w:pPr>
              <w:jc w:val="center"/>
              <w:rPr>
                <w:rFonts w:ascii="Arial" w:hAnsi="Arial"/>
              </w:rPr>
            </w:pPr>
            <w:r w:rsidRPr="006B78DC">
              <w:rPr>
                <w:rFonts w:ascii="Arial" w:hAnsi="Arial"/>
              </w:rPr>
              <w:t>30</w:t>
            </w:r>
          </w:p>
        </w:tc>
        <w:tc>
          <w:tcPr>
            <w:tcW w:w="1053" w:type="dxa"/>
          </w:tcPr>
          <w:p w:rsidR="006B78DC" w:rsidRPr="006B78DC" w:rsidRDefault="006B78DC" w:rsidP="006B78DC">
            <w:pPr>
              <w:jc w:val="center"/>
              <w:rPr>
                <w:rFonts w:ascii="Arial" w:hAnsi="Arial"/>
              </w:rPr>
            </w:pPr>
            <w:r w:rsidRPr="006B78DC">
              <w:rPr>
                <w:rFonts w:ascii="Arial" w:hAnsi="Arial"/>
              </w:rPr>
              <w:t>30</w:t>
            </w:r>
          </w:p>
        </w:tc>
        <w:tc>
          <w:tcPr>
            <w:tcW w:w="1548" w:type="dxa"/>
          </w:tcPr>
          <w:p w:rsidR="006B78DC" w:rsidRPr="006B78DC" w:rsidRDefault="006B78DC" w:rsidP="006B78DC">
            <w:pPr>
              <w:jc w:val="center"/>
              <w:rPr>
                <w:rFonts w:ascii="Arial" w:eastAsia="Calibri" w:hAnsi="Arial"/>
                <w:lang w:val="en-US"/>
              </w:rPr>
            </w:pPr>
            <w:r w:rsidRPr="006B78DC">
              <w:rPr>
                <w:rFonts w:ascii="Arial" w:eastAsia="Calibri" w:hAnsi="Arial"/>
              </w:rPr>
              <w:t>04</w:t>
            </w:r>
            <w:r w:rsidRPr="006B78DC">
              <w:rPr>
                <w:rFonts w:ascii="Arial" w:eastAsia="Calibri" w:hAnsi="Arial"/>
                <w:lang w:val="en-US"/>
              </w:rPr>
              <w:t>,</w:t>
            </w:r>
            <w:r w:rsidRPr="006B78DC">
              <w:rPr>
                <w:rFonts w:ascii="Arial" w:eastAsia="Calibri" w:hAnsi="Arial"/>
              </w:rPr>
              <w:t xml:space="preserve"> </w:t>
            </w:r>
            <w:r w:rsidRPr="006B78DC">
              <w:rPr>
                <w:rFonts w:ascii="Arial" w:eastAsia="Calibri" w:hAnsi="Arial"/>
                <w:lang w:val="en-US"/>
              </w:rPr>
              <w:t>D6</w:t>
            </w:r>
          </w:p>
        </w:tc>
      </w:tr>
      <w:tr w:rsidR="006B78DC" w:rsidRPr="006B78DC" w:rsidTr="004E069F">
        <w:trPr>
          <w:trHeight w:val="1044"/>
          <w:jc w:val="center"/>
        </w:trPr>
        <w:tc>
          <w:tcPr>
            <w:tcW w:w="663" w:type="dxa"/>
          </w:tcPr>
          <w:p w:rsidR="006B78DC" w:rsidRPr="006B78DC" w:rsidRDefault="006B78DC" w:rsidP="006B78DC">
            <w:pPr>
              <w:jc w:val="center"/>
              <w:rPr>
                <w:rFonts w:ascii="Arial" w:eastAsia="Calibri" w:hAnsi="Arial"/>
              </w:rPr>
            </w:pPr>
            <w:r w:rsidRPr="006B78DC">
              <w:rPr>
                <w:rFonts w:ascii="Arial" w:eastAsia="Calibri" w:hAnsi="Arial"/>
              </w:rPr>
              <w:t>5.13.</w:t>
            </w:r>
          </w:p>
        </w:tc>
        <w:tc>
          <w:tcPr>
            <w:tcW w:w="3526" w:type="dxa"/>
          </w:tcPr>
          <w:p w:rsidR="006B78DC" w:rsidRPr="006B78DC" w:rsidRDefault="006B78DC" w:rsidP="006B78DC">
            <w:pPr>
              <w:rPr>
                <w:rFonts w:ascii="Arial" w:eastAsia="Calibri" w:hAnsi="Arial"/>
              </w:rPr>
            </w:pPr>
            <w:r w:rsidRPr="006B78DC">
              <w:rPr>
                <w:rFonts w:ascii="Arial" w:eastAsia="Calibri" w:hAnsi="Arial"/>
              </w:rPr>
              <w:t>Ответь вовремя – Доля жалоб, поступивших на портал «</w:t>
            </w:r>
            <w:proofErr w:type="spellStart"/>
            <w:r w:rsidRPr="006B78DC">
              <w:rPr>
                <w:rFonts w:ascii="Arial" w:eastAsia="Calibri" w:hAnsi="Arial"/>
              </w:rPr>
              <w:t>Добродел</w:t>
            </w:r>
            <w:proofErr w:type="spellEnd"/>
            <w:r w:rsidRPr="006B78DC">
              <w:rPr>
                <w:rFonts w:ascii="Arial" w:eastAsia="Calibri" w:hAnsi="Arial"/>
              </w:rPr>
              <w:t>», по которым нарушен срок подготовки ответа</w:t>
            </w:r>
          </w:p>
        </w:tc>
        <w:tc>
          <w:tcPr>
            <w:tcW w:w="1507" w:type="dxa"/>
          </w:tcPr>
          <w:p w:rsidR="006B78DC" w:rsidRPr="006B78DC" w:rsidRDefault="006B78DC" w:rsidP="006B78DC">
            <w:pPr>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10</w:t>
            </w:r>
          </w:p>
        </w:tc>
        <w:tc>
          <w:tcPr>
            <w:tcW w:w="1053" w:type="dxa"/>
          </w:tcPr>
          <w:p w:rsidR="006B78DC" w:rsidRPr="006B78DC" w:rsidRDefault="006B78DC" w:rsidP="006B78DC">
            <w:pPr>
              <w:jc w:val="center"/>
              <w:rPr>
                <w:rFonts w:ascii="Arial" w:hAnsi="Arial"/>
              </w:rPr>
            </w:pPr>
            <w:r w:rsidRPr="006B78DC">
              <w:rPr>
                <w:rFonts w:ascii="Arial" w:hAnsi="Arial"/>
              </w:rPr>
              <w:t>10</w:t>
            </w:r>
          </w:p>
        </w:tc>
        <w:tc>
          <w:tcPr>
            <w:tcW w:w="1053" w:type="dxa"/>
          </w:tcPr>
          <w:p w:rsidR="006B78DC" w:rsidRPr="006B78DC" w:rsidRDefault="006B78DC" w:rsidP="006B78DC">
            <w:pPr>
              <w:jc w:val="center"/>
              <w:rPr>
                <w:rFonts w:ascii="Arial" w:hAnsi="Arial"/>
              </w:rPr>
            </w:pPr>
            <w:r w:rsidRPr="006B78DC">
              <w:rPr>
                <w:rFonts w:ascii="Arial" w:hAnsi="Arial"/>
              </w:rPr>
              <w:t>5</w:t>
            </w:r>
          </w:p>
        </w:tc>
        <w:tc>
          <w:tcPr>
            <w:tcW w:w="1053" w:type="dxa"/>
          </w:tcPr>
          <w:p w:rsidR="006B78DC" w:rsidRPr="006B78DC" w:rsidRDefault="006B78DC" w:rsidP="006B78DC">
            <w:pPr>
              <w:jc w:val="center"/>
              <w:rPr>
                <w:rFonts w:ascii="Arial" w:hAnsi="Arial"/>
              </w:rPr>
            </w:pPr>
            <w:r w:rsidRPr="006B78DC">
              <w:rPr>
                <w:rFonts w:ascii="Arial" w:hAnsi="Arial"/>
              </w:rPr>
              <w:t>5</w:t>
            </w:r>
          </w:p>
        </w:tc>
        <w:tc>
          <w:tcPr>
            <w:tcW w:w="1548" w:type="dxa"/>
          </w:tcPr>
          <w:p w:rsidR="006B78DC" w:rsidRPr="006B78DC" w:rsidRDefault="006B78DC" w:rsidP="006B78DC">
            <w:pPr>
              <w:jc w:val="center"/>
              <w:rPr>
                <w:rFonts w:ascii="Arial" w:eastAsia="Calibri" w:hAnsi="Arial"/>
                <w:lang w:val="en-US"/>
              </w:rPr>
            </w:pPr>
            <w:r w:rsidRPr="006B78DC">
              <w:rPr>
                <w:rFonts w:ascii="Arial" w:eastAsia="Calibri" w:hAnsi="Arial"/>
              </w:rPr>
              <w:t>04</w:t>
            </w:r>
            <w:r w:rsidRPr="006B78DC">
              <w:rPr>
                <w:rFonts w:ascii="Arial" w:eastAsia="Calibri" w:hAnsi="Arial"/>
                <w:lang w:val="en-US"/>
              </w:rPr>
              <w:t>,</w:t>
            </w:r>
            <w:r w:rsidRPr="006B78DC">
              <w:rPr>
                <w:rFonts w:ascii="Arial" w:eastAsia="Calibri" w:hAnsi="Arial"/>
              </w:rPr>
              <w:t xml:space="preserve"> </w:t>
            </w:r>
            <w:r w:rsidRPr="006B78DC">
              <w:rPr>
                <w:rFonts w:ascii="Arial" w:eastAsia="Calibri" w:hAnsi="Arial"/>
                <w:lang w:val="en-US"/>
              </w:rPr>
              <w:t>D6</w:t>
            </w:r>
          </w:p>
        </w:tc>
      </w:tr>
      <w:tr w:rsidR="006B78DC" w:rsidRPr="006B78DC" w:rsidTr="004E069F">
        <w:trPr>
          <w:trHeight w:val="457"/>
          <w:jc w:val="center"/>
        </w:trPr>
        <w:tc>
          <w:tcPr>
            <w:tcW w:w="663" w:type="dxa"/>
          </w:tcPr>
          <w:p w:rsidR="006B78DC" w:rsidRPr="006B78DC" w:rsidRDefault="006B78DC" w:rsidP="006B78DC">
            <w:pPr>
              <w:jc w:val="center"/>
              <w:rPr>
                <w:rFonts w:ascii="Arial" w:eastAsia="Calibri" w:hAnsi="Arial"/>
              </w:rPr>
            </w:pPr>
            <w:r w:rsidRPr="006B78DC">
              <w:rPr>
                <w:rFonts w:ascii="Arial" w:eastAsia="Calibri" w:hAnsi="Arial"/>
              </w:rPr>
              <w:t>-</w:t>
            </w:r>
          </w:p>
        </w:tc>
        <w:tc>
          <w:tcPr>
            <w:tcW w:w="3526" w:type="dxa"/>
          </w:tcPr>
          <w:p w:rsidR="006B78DC" w:rsidRPr="006B78DC" w:rsidRDefault="006B78DC" w:rsidP="006B78DC">
            <w:pPr>
              <w:rPr>
                <w:rFonts w:ascii="Arial" w:eastAsia="Calibri" w:hAnsi="Arial"/>
              </w:rPr>
            </w:pPr>
            <w:r w:rsidRPr="006B78DC">
              <w:rPr>
                <w:rFonts w:ascii="Arial" w:eastAsia="Calibri" w:hAnsi="Arial"/>
              </w:rPr>
              <w:t>Обратная связь – Доля зарегистрированных обращений граждан, требующих устранение проблемы, по которым в регламентные сроки предоставлены ответы, подтверждающие их решение</w:t>
            </w:r>
          </w:p>
        </w:tc>
        <w:tc>
          <w:tcPr>
            <w:tcW w:w="1507" w:type="dxa"/>
          </w:tcPr>
          <w:p w:rsidR="006B78DC" w:rsidRPr="006B78DC" w:rsidRDefault="006B78DC" w:rsidP="006B78DC">
            <w:pPr>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60</w:t>
            </w:r>
          </w:p>
        </w:tc>
        <w:tc>
          <w:tcPr>
            <w:tcW w:w="3159" w:type="dxa"/>
            <w:gridSpan w:val="3"/>
          </w:tcPr>
          <w:p w:rsidR="006B78DC" w:rsidRPr="006B78DC" w:rsidRDefault="006B78DC" w:rsidP="006B78DC">
            <w:pPr>
              <w:jc w:val="center"/>
              <w:rPr>
                <w:rFonts w:ascii="Arial" w:hAnsi="Arial"/>
              </w:rPr>
            </w:pPr>
            <w:r w:rsidRPr="006B78DC">
              <w:rPr>
                <w:rFonts w:ascii="Arial" w:hAnsi="Arial"/>
              </w:rPr>
              <w:t xml:space="preserve">Показатель исключен </w:t>
            </w:r>
          </w:p>
          <w:p w:rsidR="006B78DC" w:rsidRPr="006B78DC" w:rsidRDefault="006B78DC" w:rsidP="006B78DC">
            <w:pPr>
              <w:jc w:val="center"/>
              <w:rPr>
                <w:rFonts w:ascii="Arial" w:hAnsi="Arial"/>
              </w:rPr>
            </w:pPr>
            <w:r w:rsidRPr="006B78DC">
              <w:rPr>
                <w:rFonts w:ascii="Arial" w:hAnsi="Arial"/>
              </w:rPr>
              <w:t>с 2019 года</w:t>
            </w:r>
          </w:p>
        </w:tc>
        <w:tc>
          <w:tcPr>
            <w:tcW w:w="1548" w:type="dxa"/>
          </w:tcPr>
          <w:p w:rsidR="006B78DC" w:rsidRPr="006B78DC" w:rsidRDefault="006B78DC" w:rsidP="006B78DC">
            <w:pPr>
              <w:jc w:val="center"/>
              <w:rPr>
                <w:rFonts w:ascii="Arial" w:hAnsi="Arial"/>
              </w:rPr>
            </w:pPr>
            <w:r w:rsidRPr="006B78DC">
              <w:rPr>
                <w:rFonts w:ascii="Arial" w:hAnsi="Arial"/>
              </w:rPr>
              <w:t>04</w:t>
            </w:r>
          </w:p>
        </w:tc>
      </w:tr>
      <w:tr w:rsidR="006B78DC" w:rsidRPr="006B78DC" w:rsidTr="004E069F">
        <w:trPr>
          <w:jc w:val="center"/>
        </w:trPr>
        <w:tc>
          <w:tcPr>
            <w:tcW w:w="663" w:type="dxa"/>
          </w:tcPr>
          <w:p w:rsidR="006B78DC" w:rsidRPr="006B78DC" w:rsidRDefault="006B78DC" w:rsidP="006B78DC">
            <w:pPr>
              <w:jc w:val="center"/>
              <w:rPr>
                <w:rFonts w:ascii="Arial" w:eastAsia="Calibri" w:hAnsi="Arial"/>
              </w:rPr>
            </w:pPr>
            <w:r w:rsidRPr="006B78DC">
              <w:rPr>
                <w:rFonts w:ascii="Arial" w:hAnsi="Arial"/>
              </w:rPr>
              <w:lastRenderedPageBreak/>
              <w:t>5.14.</w:t>
            </w:r>
          </w:p>
        </w:tc>
        <w:tc>
          <w:tcPr>
            <w:tcW w:w="3526" w:type="dxa"/>
          </w:tcPr>
          <w:p w:rsidR="006B78DC" w:rsidRPr="006B78DC" w:rsidRDefault="006B78DC" w:rsidP="006B78DC">
            <w:pPr>
              <w:rPr>
                <w:rFonts w:ascii="Arial" w:eastAsia="Calibri" w:hAnsi="Arial"/>
              </w:rPr>
            </w:pPr>
            <w:r w:rsidRPr="006B78DC">
              <w:rPr>
                <w:rFonts w:ascii="Arial" w:eastAsia="Calibri" w:hAnsi="Arial"/>
              </w:rPr>
              <w:t>Доля ОМСУ муниципального образования Московской области и их подведомственных учреждений, использующих региональные межведомственные информационные системы поддержки обеспечивающих функций и контроля результативности деятельности</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75</w:t>
            </w:r>
          </w:p>
        </w:tc>
        <w:tc>
          <w:tcPr>
            <w:tcW w:w="1134" w:type="dxa"/>
          </w:tcPr>
          <w:p w:rsidR="006B78DC" w:rsidRPr="006B78DC" w:rsidRDefault="006B78DC" w:rsidP="006B78DC">
            <w:pPr>
              <w:jc w:val="center"/>
              <w:rPr>
                <w:rFonts w:ascii="Arial" w:hAnsi="Arial"/>
              </w:rPr>
            </w:pPr>
            <w:r w:rsidRPr="006B78DC">
              <w:rPr>
                <w:rFonts w:ascii="Arial" w:hAnsi="Arial"/>
              </w:rPr>
              <w:t>80</w:t>
            </w:r>
          </w:p>
        </w:tc>
        <w:tc>
          <w:tcPr>
            <w:tcW w:w="1053" w:type="dxa"/>
          </w:tcPr>
          <w:p w:rsidR="006B78DC" w:rsidRPr="006B78DC" w:rsidRDefault="006B78DC" w:rsidP="006B78DC">
            <w:pPr>
              <w:jc w:val="center"/>
              <w:rPr>
                <w:rFonts w:ascii="Arial" w:hAnsi="Arial"/>
              </w:rPr>
            </w:pPr>
            <w:r w:rsidRPr="006B78DC">
              <w:rPr>
                <w:rFonts w:ascii="Arial" w:hAnsi="Arial"/>
              </w:rPr>
              <w:t>95</w:t>
            </w:r>
          </w:p>
        </w:tc>
        <w:tc>
          <w:tcPr>
            <w:tcW w:w="1053" w:type="dxa"/>
          </w:tcPr>
          <w:p w:rsidR="006B78DC" w:rsidRPr="006B78DC" w:rsidRDefault="006B78DC" w:rsidP="006B78DC">
            <w:pPr>
              <w:jc w:val="center"/>
              <w:rPr>
                <w:rFonts w:ascii="Arial" w:hAnsi="Arial"/>
              </w:rPr>
            </w:pPr>
            <w:r w:rsidRPr="006B78DC">
              <w:rPr>
                <w:rFonts w:ascii="Arial" w:hAnsi="Arial"/>
              </w:rPr>
              <w:t>96</w:t>
            </w:r>
          </w:p>
        </w:tc>
        <w:tc>
          <w:tcPr>
            <w:tcW w:w="1053" w:type="dxa"/>
          </w:tcPr>
          <w:p w:rsidR="006B78DC" w:rsidRPr="006B78DC" w:rsidRDefault="006B78DC" w:rsidP="006B78DC">
            <w:pPr>
              <w:jc w:val="center"/>
              <w:rPr>
                <w:rFonts w:ascii="Arial" w:hAnsi="Arial"/>
              </w:rPr>
            </w:pPr>
            <w:r w:rsidRPr="006B78DC">
              <w:rPr>
                <w:rFonts w:ascii="Arial" w:hAnsi="Arial"/>
              </w:rPr>
              <w:t>98</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jc w:val="center"/>
              <w:rPr>
                <w:rFonts w:ascii="Arial" w:eastAsia="Calibri" w:hAnsi="Arial"/>
                <w:lang w:val="en-US"/>
              </w:rPr>
            </w:pPr>
            <w:r w:rsidRPr="006B78DC">
              <w:rPr>
                <w:rFonts w:ascii="Arial" w:eastAsia="Calibri" w:hAnsi="Arial"/>
              </w:rPr>
              <w:t>04</w:t>
            </w:r>
            <w:r w:rsidRPr="006B78DC">
              <w:rPr>
                <w:rFonts w:ascii="Arial" w:eastAsia="Calibri" w:hAnsi="Arial"/>
                <w:lang w:val="en-US"/>
              </w:rPr>
              <w:t>,</w:t>
            </w:r>
            <w:r w:rsidRPr="006B78DC">
              <w:rPr>
                <w:rFonts w:ascii="Arial" w:eastAsia="Calibri" w:hAnsi="Arial"/>
              </w:rPr>
              <w:t xml:space="preserve"> </w:t>
            </w:r>
            <w:r w:rsidRPr="006B78DC">
              <w:rPr>
                <w:rFonts w:ascii="Arial" w:eastAsia="Calibri" w:hAnsi="Arial"/>
                <w:lang w:val="en-US"/>
              </w:rPr>
              <w:t>D6</w:t>
            </w:r>
          </w:p>
        </w:tc>
      </w:tr>
      <w:tr w:rsidR="006B78DC" w:rsidRPr="006B78DC" w:rsidTr="004E069F">
        <w:trPr>
          <w:jc w:val="center"/>
        </w:trPr>
        <w:tc>
          <w:tcPr>
            <w:tcW w:w="663" w:type="dxa"/>
          </w:tcPr>
          <w:p w:rsidR="006B78DC" w:rsidRPr="006B78DC" w:rsidRDefault="006B78DC" w:rsidP="006B78DC">
            <w:pPr>
              <w:jc w:val="center"/>
              <w:rPr>
                <w:rFonts w:ascii="Arial" w:hAnsi="Arial"/>
              </w:rPr>
            </w:pPr>
            <w:r w:rsidRPr="006B78DC">
              <w:rPr>
                <w:rFonts w:ascii="Arial" w:hAnsi="Arial"/>
              </w:rPr>
              <w:t>-</w:t>
            </w:r>
          </w:p>
        </w:tc>
        <w:tc>
          <w:tcPr>
            <w:tcW w:w="3526" w:type="dxa"/>
          </w:tcPr>
          <w:p w:rsidR="006B78DC" w:rsidRPr="006B78DC" w:rsidRDefault="006B78DC" w:rsidP="006B78DC">
            <w:pPr>
              <w:rPr>
                <w:rFonts w:ascii="Arial" w:eastAsia="Calibri" w:hAnsi="Arial"/>
              </w:rPr>
            </w:pPr>
            <w:r w:rsidRPr="006B78DC">
              <w:rPr>
                <w:rFonts w:ascii="Arial" w:hAnsi="Arial"/>
              </w:rPr>
              <w:t>Доля ОМСУ муниципального образования Московской области, а также находящихся в их ведении организаций, предприятий и</w:t>
            </w:r>
            <w:r w:rsidRPr="006B78DC">
              <w:rPr>
                <w:rFonts w:ascii="Arial" w:hAnsi="Arial"/>
                <w:lang w:val="en-US"/>
              </w:rPr>
              <w:t> </w:t>
            </w:r>
            <w:r w:rsidRPr="006B78DC">
              <w:rPr>
                <w:rFonts w:ascii="Arial" w:hAnsi="Arial"/>
              </w:rPr>
              <w:t>учреждений, участвующих в планировании, подготовке, проведении и контроле исполнения конкурентных процедур с</w:t>
            </w:r>
            <w:r w:rsidRPr="006B78DC">
              <w:rPr>
                <w:rFonts w:ascii="Arial" w:hAnsi="Arial"/>
                <w:lang w:val="en-US"/>
              </w:rPr>
              <w:t> </w:t>
            </w:r>
            <w:r w:rsidRPr="006B78DC">
              <w:rPr>
                <w:rFonts w:ascii="Arial" w:hAnsi="Arial"/>
              </w:rPr>
              <w:t>использованием ЕАСУЗ, включая подсистему портал исполнения контрактов</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100</w:t>
            </w:r>
          </w:p>
        </w:tc>
        <w:tc>
          <w:tcPr>
            <w:tcW w:w="1134"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3159" w:type="dxa"/>
            <w:gridSpan w:val="3"/>
            <w:vMerge w:val="restart"/>
          </w:tcPr>
          <w:p w:rsidR="006B78DC" w:rsidRPr="006B78DC" w:rsidRDefault="006B78DC" w:rsidP="006B78DC">
            <w:pPr>
              <w:jc w:val="center"/>
              <w:rPr>
                <w:rFonts w:ascii="Arial" w:hAnsi="Arial"/>
              </w:rPr>
            </w:pPr>
            <w:r w:rsidRPr="006B78DC">
              <w:rPr>
                <w:rFonts w:ascii="Arial" w:hAnsi="Arial"/>
              </w:rPr>
              <w:t>Показатели с 2019 года исключены, объединены в показатель 5.11</w:t>
            </w:r>
          </w:p>
        </w:tc>
        <w:tc>
          <w:tcPr>
            <w:tcW w:w="1548" w:type="dxa"/>
          </w:tcPr>
          <w:p w:rsidR="006B78DC" w:rsidRPr="006B78DC" w:rsidRDefault="006B78DC" w:rsidP="006B78DC">
            <w:pPr>
              <w:jc w:val="center"/>
              <w:rPr>
                <w:rFonts w:ascii="Arial" w:hAnsi="Arial"/>
              </w:rPr>
            </w:pPr>
            <w:r w:rsidRPr="006B78DC">
              <w:rPr>
                <w:rFonts w:ascii="Arial" w:hAnsi="Arial"/>
              </w:rPr>
              <w:t>04</w:t>
            </w:r>
          </w:p>
        </w:tc>
      </w:tr>
      <w:tr w:rsidR="006B78DC" w:rsidRPr="006B78DC" w:rsidTr="004E069F">
        <w:trPr>
          <w:jc w:val="center"/>
        </w:trPr>
        <w:tc>
          <w:tcPr>
            <w:tcW w:w="663" w:type="dxa"/>
          </w:tcPr>
          <w:p w:rsidR="006B78DC" w:rsidRPr="006B78DC" w:rsidRDefault="006B78DC" w:rsidP="006B78DC">
            <w:pPr>
              <w:jc w:val="center"/>
              <w:rPr>
                <w:rFonts w:ascii="Arial" w:hAnsi="Arial"/>
              </w:rPr>
            </w:pPr>
            <w:r w:rsidRPr="006B78DC">
              <w:rPr>
                <w:rFonts w:ascii="Arial" w:hAnsi="Arial"/>
              </w:rPr>
              <w:t>-</w:t>
            </w:r>
          </w:p>
        </w:tc>
        <w:tc>
          <w:tcPr>
            <w:tcW w:w="3526" w:type="dxa"/>
          </w:tcPr>
          <w:p w:rsidR="006B78DC" w:rsidRPr="006B78DC" w:rsidRDefault="006B78DC" w:rsidP="006B78DC">
            <w:pPr>
              <w:rPr>
                <w:rFonts w:ascii="Arial" w:eastAsia="Calibri" w:hAnsi="Arial"/>
              </w:rPr>
            </w:pPr>
            <w:r w:rsidRPr="006B78DC">
              <w:rPr>
                <w:rFonts w:ascii="Arial" w:hAnsi="Arial"/>
              </w:rPr>
              <w:t xml:space="preserve">Доля ОМСУ муниципального образования Московской области, а также находящихся в их ведении организаций и учреждений, использующих ЕИСУГИ для учета и контроля </w:t>
            </w:r>
            <w:r w:rsidRPr="006B78DC">
              <w:rPr>
                <w:rFonts w:ascii="Arial" w:hAnsi="Arial"/>
              </w:rPr>
              <w:lastRenderedPageBreak/>
              <w:t>эффективности использования государственного и муниципального имущества</w:t>
            </w:r>
          </w:p>
        </w:tc>
        <w:tc>
          <w:tcPr>
            <w:tcW w:w="1507" w:type="dxa"/>
          </w:tcPr>
          <w:p w:rsidR="006B78DC" w:rsidRPr="006B78DC" w:rsidRDefault="006B78DC" w:rsidP="006B78DC">
            <w:pPr>
              <w:jc w:val="center"/>
              <w:rPr>
                <w:rFonts w:ascii="Arial" w:hAnsi="Arial"/>
              </w:rPr>
            </w:pPr>
            <w:r w:rsidRPr="006B78DC">
              <w:rPr>
                <w:rFonts w:ascii="Arial" w:hAnsi="Arial"/>
              </w:rPr>
              <w:lastRenderedPageBreak/>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100</w:t>
            </w:r>
          </w:p>
        </w:tc>
        <w:tc>
          <w:tcPr>
            <w:tcW w:w="1134"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3159" w:type="dxa"/>
            <w:gridSpan w:val="3"/>
            <w:vMerge/>
          </w:tcPr>
          <w:p w:rsidR="006B78DC" w:rsidRPr="006B78DC" w:rsidRDefault="006B78DC" w:rsidP="006B78DC">
            <w:pPr>
              <w:jc w:val="center"/>
              <w:rPr>
                <w:rFonts w:ascii="Arial" w:hAnsi="Arial"/>
              </w:rPr>
            </w:pPr>
          </w:p>
        </w:tc>
        <w:tc>
          <w:tcPr>
            <w:tcW w:w="1548" w:type="dxa"/>
          </w:tcPr>
          <w:p w:rsidR="006B78DC" w:rsidRPr="006B78DC" w:rsidRDefault="006B78DC" w:rsidP="006B78DC">
            <w:pPr>
              <w:jc w:val="center"/>
              <w:rPr>
                <w:rFonts w:ascii="Arial" w:hAnsi="Arial"/>
              </w:rPr>
            </w:pPr>
            <w:r w:rsidRPr="006B78DC">
              <w:rPr>
                <w:rFonts w:ascii="Arial" w:hAnsi="Arial"/>
              </w:rPr>
              <w:t>04</w:t>
            </w:r>
          </w:p>
        </w:tc>
      </w:tr>
      <w:tr w:rsidR="006B78DC" w:rsidRPr="006B78DC" w:rsidTr="004E069F">
        <w:trPr>
          <w:jc w:val="center"/>
        </w:trPr>
        <w:tc>
          <w:tcPr>
            <w:tcW w:w="663" w:type="dxa"/>
          </w:tcPr>
          <w:p w:rsidR="006B78DC" w:rsidRPr="006B78DC" w:rsidRDefault="006B78DC" w:rsidP="006B78DC">
            <w:pPr>
              <w:jc w:val="center"/>
              <w:rPr>
                <w:rFonts w:ascii="Arial" w:hAnsi="Arial"/>
              </w:rPr>
            </w:pPr>
            <w:r w:rsidRPr="006B78DC">
              <w:rPr>
                <w:rFonts w:ascii="Arial" w:hAnsi="Arial"/>
              </w:rPr>
              <w:lastRenderedPageBreak/>
              <w:t>5.15.</w:t>
            </w:r>
          </w:p>
        </w:tc>
        <w:tc>
          <w:tcPr>
            <w:tcW w:w="3526" w:type="dxa"/>
          </w:tcPr>
          <w:p w:rsidR="006B78DC" w:rsidRPr="006B78DC" w:rsidRDefault="006B78DC" w:rsidP="006B78DC">
            <w:pPr>
              <w:rPr>
                <w:rFonts w:ascii="Arial" w:hAnsi="Arial"/>
              </w:rPr>
            </w:pPr>
            <w:r w:rsidRPr="006B78DC">
              <w:rPr>
                <w:rFonts w:ascii="Arial" w:hAnsi="Arial"/>
              </w:rPr>
              <w:t>Доля используемых в деятельности ОМСУ муниципального образования Московской области информационно-аналитических сервисов ЕИАС ЖКХ МО</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0</w:t>
            </w:r>
          </w:p>
        </w:tc>
        <w:tc>
          <w:tcPr>
            <w:tcW w:w="1134" w:type="dxa"/>
          </w:tcPr>
          <w:p w:rsidR="006B78DC" w:rsidRPr="006B78DC" w:rsidRDefault="006B78DC" w:rsidP="006B78DC">
            <w:pPr>
              <w:jc w:val="center"/>
              <w:rPr>
                <w:rFonts w:ascii="Arial" w:hAnsi="Arial"/>
              </w:rPr>
            </w:pPr>
            <w:r w:rsidRPr="006B78DC">
              <w:rPr>
                <w:rFonts w:ascii="Arial" w:hAnsi="Arial"/>
              </w:rPr>
              <w:t>50</w:t>
            </w:r>
          </w:p>
        </w:tc>
        <w:tc>
          <w:tcPr>
            <w:tcW w:w="1053" w:type="dxa"/>
          </w:tcPr>
          <w:p w:rsidR="006B78DC" w:rsidRPr="006B78DC" w:rsidRDefault="006B78DC" w:rsidP="006B78DC">
            <w:pPr>
              <w:jc w:val="center"/>
              <w:rPr>
                <w:rFonts w:ascii="Arial" w:hAnsi="Arial"/>
              </w:rPr>
            </w:pPr>
            <w:r w:rsidRPr="006B78DC">
              <w:rPr>
                <w:rFonts w:ascii="Arial" w:hAnsi="Arial"/>
              </w:rPr>
              <w:t>70</w:t>
            </w:r>
          </w:p>
        </w:tc>
        <w:tc>
          <w:tcPr>
            <w:tcW w:w="1053" w:type="dxa"/>
          </w:tcPr>
          <w:p w:rsidR="006B78DC" w:rsidRPr="006B78DC" w:rsidRDefault="006B78DC" w:rsidP="006B78DC">
            <w:pPr>
              <w:jc w:val="center"/>
              <w:rPr>
                <w:rFonts w:ascii="Arial" w:hAnsi="Arial"/>
              </w:rPr>
            </w:pPr>
            <w:r w:rsidRPr="006B78DC">
              <w:rPr>
                <w:rFonts w:ascii="Arial" w:hAnsi="Arial"/>
              </w:rPr>
              <w:t>80</w:t>
            </w:r>
          </w:p>
        </w:tc>
        <w:tc>
          <w:tcPr>
            <w:tcW w:w="1053" w:type="dxa"/>
          </w:tcPr>
          <w:p w:rsidR="006B78DC" w:rsidRPr="006B78DC" w:rsidRDefault="006B78DC" w:rsidP="006B78DC">
            <w:pPr>
              <w:jc w:val="center"/>
              <w:rPr>
                <w:rFonts w:ascii="Arial" w:hAnsi="Arial"/>
              </w:rPr>
            </w:pPr>
            <w:r w:rsidRPr="006B78DC">
              <w:rPr>
                <w:rFonts w:ascii="Arial" w:hAnsi="Arial"/>
              </w:rPr>
              <w:t>90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jc w:val="center"/>
              <w:rPr>
                <w:rFonts w:ascii="Arial" w:eastAsia="Calibri" w:hAnsi="Arial"/>
                <w:lang w:val="en-US"/>
              </w:rPr>
            </w:pPr>
            <w:r w:rsidRPr="006B78DC">
              <w:rPr>
                <w:rFonts w:ascii="Arial" w:eastAsia="Calibri" w:hAnsi="Arial"/>
              </w:rPr>
              <w:t>04</w:t>
            </w:r>
            <w:r w:rsidRPr="006B78DC">
              <w:rPr>
                <w:rFonts w:ascii="Arial" w:eastAsia="Calibri" w:hAnsi="Arial"/>
                <w:lang w:val="en-US"/>
              </w:rPr>
              <w:t>,</w:t>
            </w:r>
            <w:r w:rsidRPr="006B78DC">
              <w:rPr>
                <w:rFonts w:ascii="Arial" w:eastAsia="Calibri" w:hAnsi="Arial"/>
              </w:rPr>
              <w:t xml:space="preserve"> </w:t>
            </w:r>
            <w:r w:rsidRPr="006B78DC">
              <w:rPr>
                <w:rFonts w:ascii="Arial" w:eastAsia="Calibri" w:hAnsi="Arial"/>
                <w:lang w:val="en-US"/>
              </w:rPr>
              <w:t>D6</w:t>
            </w:r>
          </w:p>
        </w:tc>
      </w:tr>
      <w:tr w:rsidR="006B78DC" w:rsidRPr="006B78DC" w:rsidTr="004E069F">
        <w:trPr>
          <w:jc w:val="center"/>
        </w:trPr>
        <w:tc>
          <w:tcPr>
            <w:tcW w:w="663" w:type="dxa"/>
          </w:tcPr>
          <w:p w:rsidR="006B78DC" w:rsidRPr="006B78DC" w:rsidRDefault="006B78DC" w:rsidP="006B78DC">
            <w:pPr>
              <w:jc w:val="center"/>
              <w:rPr>
                <w:rFonts w:ascii="Arial" w:hAnsi="Arial"/>
              </w:rPr>
            </w:pPr>
            <w:r w:rsidRPr="006B78DC">
              <w:rPr>
                <w:rFonts w:ascii="Arial" w:hAnsi="Arial"/>
              </w:rPr>
              <w:t>5.16.</w:t>
            </w:r>
          </w:p>
        </w:tc>
        <w:tc>
          <w:tcPr>
            <w:tcW w:w="3526" w:type="dxa"/>
          </w:tcPr>
          <w:p w:rsidR="006B78DC" w:rsidRPr="006B78DC" w:rsidRDefault="006B78DC" w:rsidP="006B78DC">
            <w:pPr>
              <w:autoSpaceDE w:val="0"/>
              <w:autoSpaceDN w:val="0"/>
              <w:adjustRightInd w:val="0"/>
              <w:rPr>
                <w:rFonts w:ascii="Arial" w:hAnsi="Arial"/>
              </w:rPr>
            </w:pPr>
            <w:r w:rsidRPr="006B78DC">
              <w:rPr>
                <w:rFonts w:ascii="Arial" w:hAnsi="Arial"/>
              </w:rPr>
              <w:t>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 подключенных к сети Интернет на скорости:</w:t>
            </w:r>
          </w:p>
          <w:p w:rsidR="006B78DC" w:rsidRPr="006B78DC" w:rsidRDefault="006B78DC" w:rsidP="006B78DC">
            <w:pPr>
              <w:autoSpaceDE w:val="0"/>
              <w:autoSpaceDN w:val="0"/>
              <w:adjustRightInd w:val="0"/>
              <w:rPr>
                <w:rFonts w:ascii="Arial" w:hAnsi="Arial"/>
              </w:rPr>
            </w:pPr>
            <w:r w:rsidRPr="006B78DC">
              <w:rPr>
                <w:rFonts w:ascii="Arial" w:hAnsi="Arial"/>
              </w:rPr>
              <w:t>для дошкольных образовательных организаций – не менее 2 Мбит/с;</w:t>
            </w:r>
          </w:p>
          <w:p w:rsidR="006B78DC" w:rsidRPr="006B78DC" w:rsidRDefault="006B78DC" w:rsidP="006B78DC">
            <w:pPr>
              <w:autoSpaceDE w:val="0"/>
              <w:autoSpaceDN w:val="0"/>
              <w:adjustRightInd w:val="0"/>
              <w:rPr>
                <w:rFonts w:ascii="Arial" w:hAnsi="Arial"/>
              </w:rPr>
            </w:pPr>
            <w:r w:rsidRPr="006B78DC">
              <w:rPr>
                <w:rFonts w:ascii="Arial" w:hAnsi="Arial"/>
              </w:rPr>
              <w:t>для общеобразовательных организаций, расположенных в городских поселениях и городских округах, – не менее 100 Мбит/с;</w:t>
            </w:r>
          </w:p>
          <w:p w:rsidR="006B78DC" w:rsidRPr="006B78DC" w:rsidRDefault="006B78DC" w:rsidP="006B78DC">
            <w:pPr>
              <w:rPr>
                <w:rFonts w:ascii="Arial" w:hAnsi="Arial"/>
              </w:rPr>
            </w:pPr>
            <w:r w:rsidRPr="006B78DC">
              <w:rPr>
                <w:rFonts w:ascii="Arial" w:hAnsi="Arial"/>
              </w:rPr>
              <w:t xml:space="preserve">для общеобразовательных </w:t>
            </w:r>
            <w:r w:rsidRPr="006B78DC">
              <w:rPr>
                <w:rFonts w:ascii="Arial" w:hAnsi="Arial"/>
              </w:rPr>
              <w:lastRenderedPageBreak/>
              <w:t>организаций, расположенных в сельских населенных пунктах, – не менее 50 Мбит/с</w:t>
            </w:r>
          </w:p>
        </w:tc>
        <w:tc>
          <w:tcPr>
            <w:tcW w:w="1507" w:type="dxa"/>
          </w:tcPr>
          <w:p w:rsidR="006B78DC" w:rsidRPr="006B78DC" w:rsidRDefault="006B78DC" w:rsidP="006B78DC">
            <w:pPr>
              <w:jc w:val="center"/>
              <w:rPr>
                <w:rFonts w:ascii="Arial" w:hAnsi="Arial"/>
              </w:rPr>
            </w:pPr>
            <w:r w:rsidRPr="006B78DC">
              <w:rPr>
                <w:rFonts w:ascii="Arial" w:hAnsi="Arial"/>
              </w:rPr>
              <w:lastRenderedPageBreak/>
              <w:t>субсидия</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100</w:t>
            </w:r>
          </w:p>
        </w:tc>
        <w:tc>
          <w:tcPr>
            <w:tcW w:w="1134"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jc w:val="center"/>
              <w:rPr>
                <w:rFonts w:ascii="Arial" w:hAnsi="Arial"/>
                <w:lang w:val="en-US"/>
              </w:rPr>
            </w:pPr>
            <w:r w:rsidRPr="006B78DC">
              <w:rPr>
                <w:rFonts w:ascii="Arial" w:hAnsi="Arial"/>
              </w:rPr>
              <w:t>05</w:t>
            </w:r>
            <w:r w:rsidRPr="006B78DC">
              <w:rPr>
                <w:rFonts w:ascii="Arial" w:hAnsi="Arial"/>
                <w:lang w:val="en-US"/>
              </w:rPr>
              <w:t>,</w:t>
            </w:r>
            <w:r w:rsidRPr="006B78DC">
              <w:rPr>
                <w:rFonts w:ascii="Arial" w:hAnsi="Arial"/>
              </w:rPr>
              <w:t xml:space="preserve"> </w:t>
            </w:r>
            <w:r w:rsidRPr="006B78DC">
              <w:rPr>
                <w:rFonts w:ascii="Arial" w:hAnsi="Arial"/>
                <w:lang w:val="en-US"/>
              </w:rPr>
              <w:t>D2</w:t>
            </w:r>
          </w:p>
        </w:tc>
      </w:tr>
      <w:tr w:rsidR="006B78DC" w:rsidRPr="006B78DC" w:rsidTr="004E069F">
        <w:trPr>
          <w:jc w:val="center"/>
        </w:trPr>
        <w:tc>
          <w:tcPr>
            <w:tcW w:w="663" w:type="dxa"/>
          </w:tcPr>
          <w:p w:rsidR="006B78DC" w:rsidRPr="006B78DC" w:rsidRDefault="006B78DC" w:rsidP="006B78DC">
            <w:pPr>
              <w:jc w:val="center"/>
              <w:rPr>
                <w:rFonts w:ascii="Arial" w:hAnsi="Arial"/>
              </w:rPr>
            </w:pPr>
            <w:r w:rsidRPr="006B78DC">
              <w:rPr>
                <w:rFonts w:ascii="Arial" w:hAnsi="Arial"/>
              </w:rPr>
              <w:lastRenderedPageBreak/>
              <w:t>5.17.</w:t>
            </w:r>
          </w:p>
        </w:tc>
        <w:tc>
          <w:tcPr>
            <w:tcW w:w="3526" w:type="dxa"/>
          </w:tcPr>
          <w:p w:rsidR="006B78DC" w:rsidRPr="006B78DC" w:rsidRDefault="006B78DC" w:rsidP="006B78DC">
            <w:pPr>
              <w:rPr>
                <w:rFonts w:ascii="Arial" w:hAnsi="Arial"/>
              </w:rPr>
            </w:pPr>
            <w:r w:rsidRPr="006B78DC">
              <w:rPr>
                <w:rFonts w:ascii="Arial" w:hAnsi="Arial"/>
              </w:rPr>
              <w:t>Количество современных компьютеров (со сроком эксплуатации не более семи лет) на 100 обучающихся в общеобразовательных организациях муниципального образования Московской области</w:t>
            </w:r>
          </w:p>
        </w:tc>
        <w:tc>
          <w:tcPr>
            <w:tcW w:w="1507" w:type="dxa"/>
          </w:tcPr>
          <w:p w:rsidR="006B78DC" w:rsidRPr="006B78DC" w:rsidRDefault="006B78DC" w:rsidP="006B78DC">
            <w:pPr>
              <w:jc w:val="center"/>
              <w:rPr>
                <w:rFonts w:ascii="Arial" w:hAnsi="Arial"/>
              </w:rPr>
            </w:pPr>
            <w:r w:rsidRPr="006B78DC">
              <w:rPr>
                <w:rFonts w:ascii="Arial" w:hAnsi="Arial"/>
              </w:rPr>
              <w:t>субсидия</w:t>
            </w:r>
          </w:p>
        </w:tc>
        <w:tc>
          <w:tcPr>
            <w:tcW w:w="1262" w:type="dxa"/>
          </w:tcPr>
          <w:p w:rsidR="006B78DC" w:rsidRPr="006B78DC" w:rsidRDefault="006B78DC" w:rsidP="006B78DC">
            <w:pPr>
              <w:jc w:val="center"/>
              <w:rPr>
                <w:rFonts w:ascii="Arial" w:hAnsi="Arial"/>
              </w:rPr>
            </w:pPr>
            <w:r w:rsidRPr="006B78DC">
              <w:rPr>
                <w:rFonts w:ascii="Arial" w:hAnsi="Arial"/>
              </w:rPr>
              <w:t>единица</w:t>
            </w:r>
          </w:p>
        </w:tc>
        <w:tc>
          <w:tcPr>
            <w:tcW w:w="1287" w:type="dxa"/>
          </w:tcPr>
          <w:p w:rsidR="006B78DC" w:rsidRPr="006B78DC" w:rsidRDefault="006B78DC" w:rsidP="006B78DC">
            <w:pPr>
              <w:jc w:val="center"/>
              <w:rPr>
                <w:rFonts w:ascii="Arial" w:hAnsi="Arial"/>
              </w:rPr>
            </w:pPr>
            <w:r w:rsidRPr="006B78DC">
              <w:rPr>
                <w:rFonts w:ascii="Arial" w:hAnsi="Arial"/>
              </w:rPr>
              <w:t>12,8</w:t>
            </w:r>
          </w:p>
        </w:tc>
        <w:tc>
          <w:tcPr>
            <w:tcW w:w="1134" w:type="dxa"/>
          </w:tcPr>
          <w:p w:rsidR="006B78DC" w:rsidRPr="006B78DC" w:rsidRDefault="006B78DC" w:rsidP="006B78DC">
            <w:pPr>
              <w:jc w:val="center"/>
              <w:rPr>
                <w:rFonts w:ascii="Arial" w:hAnsi="Arial"/>
              </w:rPr>
            </w:pPr>
            <w:r w:rsidRPr="006B78DC">
              <w:rPr>
                <w:rFonts w:ascii="Arial" w:hAnsi="Arial"/>
              </w:rPr>
              <w:t>13,6</w:t>
            </w:r>
          </w:p>
        </w:tc>
        <w:tc>
          <w:tcPr>
            <w:tcW w:w="1053" w:type="dxa"/>
          </w:tcPr>
          <w:p w:rsidR="006B78DC" w:rsidRPr="006B78DC" w:rsidRDefault="006B78DC" w:rsidP="006B78DC">
            <w:pPr>
              <w:jc w:val="center"/>
              <w:rPr>
                <w:rFonts w:ascii="Arial" w:hAnsi="Arial"/>
              </w:rPr>
            </w:pPr>
            <w:r w:rsidRPr="006B78DC">
              <w:rPr>
                <w:rFonts w:ascii="Arial" w:hAnsi="Arial"/>
              </w:rPr>
              <w:t>13,8</w:t>
            </w:r>
          </w:p>
        </w:tc>
        <w:tc>
          <w:tcPr>
            <w:tcW w:w="1053" w:type="dxa"/>
          </w:tcPr>
          <w:p w:rsidR="006B78DC" w:rsidRPr="006B78DC" w:rsidRDefault="006B78DC" w:rsidP="006B78DC">
            <w:pPr>
              <w:jc w:val="center"/>
              <w:rPr>
                <w:rFonts w:ascii="Arial" w:hAnsi="Arial"/>
              </w:rPr>
            </w:pPr>
            <w:r w:rsidRPr="006B78DC">
              <w:rPr>
                <w:rFonts w:ascii="Arial" w:hAnsi="Arial"/>
              </w:rPr>
              <w:t>13,8</w:t>
            </w:r>
          </w:p>
        </w:tc>
        <w:tc>
          <w:tcPr>
            <w:tcW w:w="1053" w:type="dxa"/>
          </w:tcPr>
          <w:p w:rsidR="006B78DC" w:rsidRPr="006B78DC" w:rsidRDefault="006B78DC" w:rsidP="006B78DC">
            <w:pPr>
              <w:jc w:val="center"/>
              <w:rPr>
                <w:rFonts w:ascii="Arial" w:hAnsi="Arial"/>
              </w:rPr>
            </w:pPr>
            <w:r w:rsidRPr="006B78DC">
              <w:rPr>
                <w:rFonts w:ascii="Arial" w:hAnsi="Arial"/>
              </w:rPr>
              <w:t>13,8</w:t>
            </w:r>
          </w:p>
        </w:tc>
        <w:tc>
          <w:tcPr>
            <w:tcW w:w="1053" w:type="dxa"/>
          </w:tcPr>
          <w:p w:rsidR="006B78DC" w:rsidRPr="006B78DC" w:rsidRDefault="006B78DC" w:rsidP="006B78DC">
            <w:pPr>
              <w:jc w:val="center"/>
              <w:rPr>
                <w:rFonts w:ascii="Arial" w:hAnsi="Arial"/>
              </w:rPr>
            </w:pPr>
            <w:r w:rsidRPr="006B78DC">
              <w:rPr>
                <w:rFonts w:ascii="Arial" w:hAnsi="Arial"/>
              </w:rPr>
              <w:t>13,8</w:t>
            </w:r>
          </w:p>
        </w:tc>
        <w:tc>
          <w:tcPr>
            <w:tcW w:w="1548" w:type="dxa"/>
          </w:tcPr>
          <w:p w:rsidR="006B78DC" w:rsidRPr="006B78DC" w:rsidRDefault="006B78DC" w:rsidP="006B78DC">
            <w:pPr>
              <w:jc w:val="center"/>
              <w:rPr>
                <w:rFonts w:ascii="Arial" w:hAnsi="Arial"/>
                <w:lang w:val="en-US"/>
              </w:rPr>
            </w:pPr>
            <w:r w:rsidRPr="006B78DC">
              <w:rPr>
                <w:rFonts w:ascii="Arial" w:hAnsi="Arial"/>
              </w:rPr>
              <w:t>05</w:t>
            </w:r>
            <w:r w:rsidRPr="006B78DC">
              <w:rPr>
                <w:rFonts w:ascii="Arial" w:hAnsi="Arial"/>
                <w:lang w:val="en-US"/>
              </w:rPr>
              <w:t>,</w:t>
            </w:r>
            <w:r w:rsidRPr="006B78DC">
              <w:rPr>
                <w:rFonts w:ascii="Arial" w:hAnsi="Arial"/>
              </w:rPr>
              <w:t xml:space="preserve"> </w:t>
            </w:r>
            <w:r w:rsidRPr="006B78DC">
              <w:rPr>
                <w:rFonts w:ascii="Arial" w:hAnsi="Arial"/>
                <w:lang w:val="en-US"/>
              </w:rPr>
              <w:t>E4</w:t>
            </w:r>
          </w:p>
        </w:tc>
      </w:tr>
      <w:tr w:rsidR="006B78DC" w:rsidRPr="006B78DC" w:rsidTr="004E069F">
        <w:trPr>
          <w:trHeight w:val="996"/>
          <w:jc w:val="center"/>
        </w:trPr>
        <w:tc>
          <w:tcPr>
            <w:tcW w:w="663" w:type="dxa"/>
          </w:tcPr>
          <w:p w:rsidR="006B78DC" w:rsidRPr="006B78DC" w:rsidRDefault="006B78DC" w:rsidP="006B78DC">
            <w:pPr>
              <w:jc w:val="center"/>
              <w:rPr>
                <w:rFonts w:ascii="Arial" w:hAnsi="Arial"/>
              </w:rPr>
            </w:pPr>
            <w:r w:rsidRPr="006B78DC">
              <w:rPr>
                <w:rFonts w:ascii="Arial" w:hAnsi="Arial"/>
              </w:rPr>
              <w:t>5.18.</w:t>
            </w:r>
          </w:p>
          <w:p w:rsidR="006B78DC" w:rsidRPr="006B78DC" w:rsidRDefault="006B78DC" w:rsidP="006B78DC">
            <w:pPr>
              <w:rPr>
                <w:rFonts w:ascii="Arial" w:hAnsi="Arial"/>
              </w:rPr>
            </w:pPr>
          </w:p>
        </w:tc>
        <w:tc>
          <w:tcPr>
            <w:tcW w:w="3526" w:type="dxa"/>
          </w:tcPr>
          <w:p w:rsidR="006B78DC" w:rsidRPr="006B78DC" w:rsidRDefault="006B78DC" w:rsidP="006B78DC">
            <w:pPr>
              <w:rPr>
                <w:rFonts w:ascii="Arial" w:hAnsi="Arial"/>
              </w:rPr>
            </w:pPr>
            <w:r w:rsidRPr="006B78DC">
              <w:rPr>
                <w:rFonts w:ascii="Arial" w:hAnsi="Arial"/>
              </w:rPr>
              <w:t>Доля муниципальных организаций в муниципальном образовании Московской области, обеспеченных современными аппаратно-программными комплексами со средствами криптографической защиты информации</w:t>
            </w:r>
          </w:p>
        </w:tc>
        <w:tc>
          <w:tcPr>
            <w:tcW w:w="1507" w:type="dxa"/>
          </w:tcPr>
          <w:p w:rsidR="006B78DC" w:rsidRPr="006B78DC" w:rsidRDefault="006B78DC" w:rsidP="006B78DC">
            <w:pPr>
              <w:jc w:val="center"/>
              <w:rPr>
                <w:rFonts w:ascii="Arial" w:hAnsi="Arial"/>
              </w:rPr>
            </w:pPr>
            <w:r w:rsidRPr="006B78DC">
              <w:rPr>
                <w:rFonts w:ascii="Arial" w:hAnsi="Arial"/>
              </w:rPr>
              <w:t>субсидия</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jc w:val="center"/>
              <w:rPr>
                <w:rFonts w:ascii="Arial" w:hAnsi="Arial"/>
                <w:lang w:val="en-US"/>
              </w:rPr>
            </w:pPr>
            <w:r w:rsidRPr="006B78DC">
              <w:rPr>
                <w:rFonts w:ascii="Arial" w:hAnsi="Arial"/>
              </w:rPr>
              <w:t>05</w:t>
            </w:r>
            <w:r w:rsidRPr="006B78DC">
              <w:rPr>
                <w:rFonts w:ascii="Arial" w:hAnsi="Arial"/>
                <w:lang w:val="en-US"/>
              </w:rPr>
              <w:t>,</w:t>
            </w:r>
            <w:r w:rsidRPr="006B78DC">
              <w:rPr>
                <w:rFonts w:ascii="Arial" w:hAnsi="Arial"/>
              </w:rPr>
              <w:t xml:space="preserve"> </w:t>
            </w:r>
            <w:r w:rsidRPr="006B78DC">
              <w:rPr>
                <w:rFonts w:ascii="Arial" w:hAnsi="Arial"/>
                <w:lang w:val="en-US"/>
              </w:rPr>
              <w:t>E4</w:t>
            </w:r>
          </w:p>
          <w:p w:rsidR="006B78DC" w:rsidRPr="006B78DC" w:rsidRDefault="006B78DC" w:rsidP="006B78DC">
            <w:pPr>
              <w:jc w:val="center"/>
              <w:rPr>
                <w:rFonts w:ascii="Arial" w:hAnsi="Arial"/>
              </w:rPr>
            </w:pPr>
          </w:p>
        </w:tc>
      </w:tr>
      <w:tr w:rsidR="006B78DC" w:rsidRPr="006B78DC" w:rsidTr="004E069F">
        <w:trPr>
          <w:jc w:val="center"/>
        </w:trPr>
        <w:tc>
          <w:tcPr>
            <w:tcW w:w="663" w:type="dxa"/>
          </w:tcPr>
          <w:p w:rsidR="006B78DC" w:rsidRPr="006B78DC" w:rsidRDefault="006B78DC" w:rsidP="006B78DC">
            <w:pPr>
              <w:jc w:val="center"/>
              <w:rPr>
                <w:rFonts w:ascii="Arial" w:hAnsi="Arial"/>
              </w:rPr>
            </w:pPr>
            <w:r w:rsidRPr="006B78DC">
              <w:rPr>
                <w:rFonts w:ascii="Arial" w:hAnsi="Arial"/>
              </w:rPr>
              <w:t>5.19.</w:t>
            </w:r>
          </w:p>
        </w:tc>
        <w:tc>
          <w:tcPr>
            <w:tcW w:w="3526" w:type="dxa"/>
          </w:tcPr>
          <w:p w:rsidR="006B78DC" w:rsidRPr="006B78DC" w:rsidRDefault="006B78DC" w:rsidP="006B78DC">
            <w:pPr>
              <w:rPr>
                <w:rFonts w:ascii="Arial" w:hAnsi="Arial"/>
              </w:rPr>
            </w:pPr>
            <w:r w:rsidRPr="006B78DC">
              <w:rPr>
                <w:rFonts w:ascii="Arial" w:hAnsi="Arial"/>
                <w:lang w:eastAsia="ar-SA"/>
              </w:rPr>
              <w:t>Количество муниципальных образований Московской области, в которых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tc>
        <w:tc>
          <w:tcPr>
            <w:tcW w:w="1507" w:type="dxa"/>
          </w:tcPr>
          <w:p w:rsidR="006B78DC" w:rsidRPr="006B78DC" w:rsidRDefault="006B78DC" w:rsidP="006B78DC">
            <w:pPr>
              <w:jc w:val="center"/>
              <w:rPr>
                <w:rFonts w:ascii="Arial" w:hAnsi="Arial"/>
              </w:rPr>
            </w:pPr>
            <w:r w:rsidRPr="006B78DC">
              <w:rPr>
                <w:rFonts w:ascii="Arial" w:hAnsi="Arial"/>
              </w:rPr>
              <w:t>субсидия</w:t>
            </w:r>
          </w:p>
        </w:tc>
        <w:tc>
          <w:tcPr>
            <w:tcW w:w="1262" w:type="dxa"/>
          </w:tcPr>
          <w:p w:rsidR="006B78DC" w:rsidRPr="006B78DC" w:rsidRDefault="006B78DC" w:rsidP="006B78DC">
            <w:pPr>
              <w:jc w:val="center"/>
              <w:rPr>
                <w:rFonts w:ascii="Arial" w:hAnsi="Arial"/>
              </w:rPr>
            </w:pPr>
            <w:r w:rsidRPr="006B78DC">
              <w:rPr>
                <w:rFonts w:ascii="Arial" w:hAnsi="Arial"/>
                <w:bCs/>
                <w:lang w:eastAsia="ar-SA"/>
              </w:rPr>
              <w:t>единица</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1</w:t>
            </w:r>
          </w:p>
        </w:tc>
        <w:tc>
          <w:tcPr>
            <w:tcW w:w="1053" w:type="dxa"/>
          </w:tcPr>
          <w:p w:rsidR="006B78DC" w:rsidRPr="006B78DC" w:rsidRDefault="006B78DC" w:rsidP="006B78DC">
            <w:pPr>
              <w:jc w:val="center"/>
              <w:rPr>
                <w:rFonts w:ascii="Arial" w:hAnsi="Arial"/>
              </w:rPr>
            </w:pPr>
            <w:r w:rsidRPr="006B78DC">
              <w:rPr>
                <w:rFonts w:ascii="Arial" w:hAnsi="Arial"/>
              </w:rPr>
              <w:t>1</w:t>
            </w:r>
          </w:p>
        </w:tc>
        <w:tc>
          <w:tcPr>
            <w:tcW w:w="1053" w:type="dxa"/>
          </w:tcPr>
          <w:p w:rsidR="006B78DC" w:rsidRPr="006B78DC" w:rsidRDefault="006B78DC" w:rsidP="006B78DC">
            <w:pPr>
              <w:jc w:val="center"/>
              <w:rPr>
                <w:rFonts w:ascii="Arial" w:hAnsi="Arial"/>
              </w:rPr>
            </w:pPr>
            <w:r w:rsidRPr="006B78DC">
              <w:rPr>
                <w:rFonts w:ascii="Arial" w:hAnsi="Arial"/>
              </w:rPr>
              <w:t>1</w:t>
            </w:r>
          </w:p>
        </w:tc>
        <w:tc>
          <w:tcPr>
            <w:tcW w:w="1548" w:type="dxa"/>
          </w:tcPr>
          <w:p w:rsidR="006B78DC" w:rsidRPr="006B78DC" w:rsidRDefault="006B78DC" w:rsidP="006B78DC">
            <w:pPr>
              <w:jc w:val="center"/>
              <w:rPr>
                <w:rFonts w:ascii="Arial" w:hAnsi="Arial"/>
                <w:lang w:val="en-US"/>
              </w:rPr>
            </w:pPr>
            <w:r w:rsidRPr="006B78DC">
              <w:rPr>
                <w:rFonts w:ascii="Arial" w:hAnsi="Arial"/>
              </w:rPr>
              <w:t>05</w:t>
            </w:r>
            <w:r w:rsidRPr="006B78DC">
              <w:rPr>
                <w:rFonts w:ascii="Arial" w:hAnsi="Arial"/>
                <w:lang w:val="en-US"/>
              </w:rPr>
              <w:t>,</w:t>
            </w:r>
            <w:r w:rsidRPr="006B78DC">
              <w:rPr>
                <w:rFonts w:ascii="Arial" w:hAnsi="Arial"/>
              </w:rPr>
              <w:t xml:space="preserve"> </w:t>
            </w:r>
            <w:r w:rsidRPr="006B78DC">
              <w:rPr>
                <w:rFonts w:ascii="Arial" w:hAnsi="Arial"/>
                <w:lang w:val="en-US"/>
              </w:rPr>
              <w:t>E4</w:t>
            </w:r>
          </w:p>
          <w:p w:rsidR="006B78DC" w:rsidRPr="006B78DC" w:rsidRDefault="006B78DC" w:rsidP="006B78DC">
            <w:pPr>
              <w:jc w:val="center"/>
              <w:rPr>
                <w:rFonts w:ascii="Arial" w:hAnsi="Arial"/>
              </w:rPr>
            </w:pPr>
          </w:p>
        </w:tc>
      </w:tr>
      <w:tr w:rsidR="006B78DC" w:rsidRPr="006B78DC" w:rsidTr="004E069F">
        <w:trPr>
          <w:jc w:val="center"/>
        </w:trPr>
        <w:tc>
          <w:tcPr>
            <w:tcW w:w="663" w:type="dxa"/>
          </w:tcPr>
          <w:p w:rsidR="006B78DC" w:rsidRPr="006B78DC" w:rsidRDefault="006B78DC" w:rsidP="006B78DC">
            <w:pPr>
              <w:jc w:val="center"/>
              <w:rPr>
                <w:rFonts w:ascii="Arial" w:hAnsi="Arial"/>
              </w:rPr>
            </w:pPr>
            <w:r w:rsidRPr="006B78DC">
              <w:rPr>
                <w:rFonts w:ascii="Arial" w:hAnsi="Arial"/>
              </w:rPr>
              <w:lastRenderedPageBreak/>
              <w:t>5.20.</w:t>
            </w:r>
          </w:p>
        </w:tc>
        <w:tc>
          <w:tcPr>
            <w:tcW w:w="3526" w:type="dxa"/>
          </w:tcPr>
          <w:p w:rsidR="006B78DC" w:rsidRPr="006B78DC" w:rsidRDefault="006B78DC" w:rsidP="006B78DC">
            <w:pPr>
              <w:rPr>
                <w:rFonts w:ascii="Arial" w:eastAsia="Calibri" w:hAnsi="Arial"/>
                <w:bCs/>
              </w:rPr>
            </w:pPr>
            <w:r w:rsidRPr="006B78DC">
              <w:rPr>
                <w:rFonts w:ascii="Arial" w:hAnsi="Arial"/>
              </w:rPr>
              <w:t>Увеличение доли положительно рассмотренных заявлений на размещение антенно-мачтовых сооружений связи</w:t>
            </w:r>
          </w:p>
        </w:tc>
        <w:tc>
          <w:tcPr>
            <w:tcW w:w="1507" w:type="dxa"/>
          </w:tcPr>
          <w:p w:rsidR="006B78DC" w:rsidRPr="006B78DC" w:rsidRDefault="006B78DC" w:rsidP="006B78DC">
            <w:pPr>
              <w:jc w:val="center"/>
              <w:rPr>
                <w:rFonts w:ascii="Arial" w:eastAsia="Calibri" w:hAnsi="Arial"/>
                <w:bCs/>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eastAsia="Calibri" w:hAnsi="Arial"/>
                <w:bCs/>
              </w:rPr>
            </w:pPr>
            <w:r w:rsidRPr="006B78DC">
              <w:rPr>
                <w:rFonts w:ascii="Arial" w:hAnsi="Arial"/>
              </w:rPr>
              <w:t>процент</w:t>
            </w:r>
          </w:p>
        </w:tc>
        <w:tc>
          <w:tcPr>
            <w:tcW w:w="1287" w:type="dxa"/>
          </w:tcPr>
          <w:p w:rsidR="006B78DC" w:rsidRPr="006B78DC" w:rsidRDefault="006B78DC" w:rsidP="006B78DC">
            <w:pPr>
              <w:jc w:val="center"/>
              <w:rPr>
                <w:rFonts w:ascii="Arial" w:eastAsia="Calibri" w:hAnsi="Arial"/>
                <w:bCs/>
              </w:rPr>
            </w:pPr>
            <w:r w:rsidRPr="006B78DC">
              <w:rPr>
                <w:rFonts w:ascii="Arial" w:eastAsia="Calibri" w:hAnsi="Arial"/>
                <w:bCs/>
              </w:rPr>
              <w:t>-</w:t>
            </w:r>
          </w:p>
        </w:tc>
        <w:tc>
          <w:tcPr>
            <w:tcW w:w="1134" w:type="dxa"/>
          </w:tcPr>
          <w:p w:rsidR="006B78DC" w:rsidRPr="006B78DC" w:rsidRDefault="006B78DC" w:rsidP="006B78DC">
            <w:pPr>
              <w:jc w:val="center"/>
              <w:rPr>
                <w:rFonts w:ascii="Arial" w:eastAsia="Calibri" w:hAnsi="Arial"/>
                <w:bCs/>
              </w:rPr>
            </w:pPr>
            <w:r w:rsidRPr="006B78DC">
              <w:rPr>
                <w:rFonts w:ascii="Arial" w:eastAsia="Calibri" w:hAnsi="Arial"/>
                <w:bCs/>
              </w:rPr>
              <w:t>-</w:t>
            </w:r>
          </w:p>
        </w:tc>
        <w:tc>
          <w:tcPr>
            <w:tcW w:w="1053" w:type="dxa"/>
          </w:tcPr>
          <w:p w:rsidR="006B78DC" w:rsidRPr="006B78DC" w:rsidRDefault="006B78DC" w:rsidP="006B78DC">
            <w:pPr>
              <w:jc w:val="center"/>
              <w:rPr>
                <w:rFonts w:ascii="Arial" w:eastAsia="Calibri" w:hAnsi="Arial"/>
                <w:bCs/>
              </w:rPr>
            </w:pPr>
            <w:r w:rsidRPr="006B78DC">
              <w:rPr>
                <w:rFonts w:ascii="Arial" w:eastAsia="Calibri" w:hAnsi="Arial"/>
                <w:bCs/>
              </w:rPr>
              <w:t>85</w:t>
            </w:r>
          </w:p>
        </w:tc>
        <w:tc>
          <w:tcPr>
            <w:tcW w:w="1053" w:type="dxa"/>
          </w:tcPr>
          <w:p w:rsidR="006B78DC" w:rsidRPr="006B78DC" w:rsidRDefault="006B78DC" w:rsidP="006B78DC">
            <w:pPr>
              <w:jc w:val="center"/>
              <w:rPr>
                <w:rFonts w:ascii="Arial" w:eastAsia="Calibri" w:hAnsi="Arial"/>
                <w:bCs/>
              </w:rPr>
            </w:pPr>
            <w:r w:rsidRPr="006B78DC">
              <w:rPr>
                <w:rFonts w:ascii="Arial" w:eastAsia="Calibri" w:hAnsi="Arial"/>
                <w:bCs/>
              </w:rPr>
              <w:t>90</w:t>
            </w:r>
          </w:p>
        </w:tc>
        <w:tc>
          <w:tcPr>
            <w:tcW w:w="1053" w:type="dxa"/>
          </w:tcPr>
          <w:p w:rsidR="006B78DC" w:rsidRPr="006B78DC" w:rsidRDefault="006B78DC" w:rsidP="006B78DC">
            <w:pPr>
              <w:jc w:val="center"/>
              <w:rPr>
                <w:rFonts w:ascii="Arial" w:eastAsia="Calibri" w:hAnsi="Arial"/>
                <w:bCs/>
              </w:rPr>
            </w:pPr>
            <w:r w:rsidRPr="006B78DC">
              <w:rPr>
                <w:rFonts w:ascii="Arial" w:eastAsia="Calibri" w:hAnsi="Arial"/>
                <w:bCs/>
              </w:rPr>
              <w:t>90</w:t>
            </w:r>
          </w:p>
        </w:tc>
        <w:tc>
          <w:tcPr>
            <w:tcW w:w="1053" w:type="dxa"/>
          </w:tcPr>
          <w:p w:rsidR="006B78DC" w:rsidRPr="006B78DC" w:rsidRDefault="006B78DC" w:rsidP="006B78DC">
            <w:pPr>
              <w:jc w:val="center"/>
              <w:rPr>
                <w:rFonts w:ascii="Arial" w:eastAsia="Calibri" w:hAnsi="Arial"/>
                <w:bCs/>
              </w:rPr>
            </w:pPr>
            <w:r w:rsidRPr="006B78DC">
              <w:rPr>
                <w:rFonts w:ascii="Arial" w:eastAsia="Calibri" w:hAnsi="Arial"/>
                <w:bCs/>
              </w:rPr>
              <w:t>90</w:t>
            </w:r>
          </w:p>
        </w:tc>
        <w:tc>
          <w:tcPr>
            <w:tcW w:w="1548" w:type="dxa"/>
          </w:tcPr>
          <w:p w:rsidR="006B78DC" w:rsidRPr="006B78DC" w:rsidRDefault="006B78DC" w:rsidP="006B78DC">
            <w:pPr>
              <w:jc w:val="center"/>
              <w:rPr>
                <w:rFonts w:ascii="Arial" w:eastAsia="Calibri" w:hAnsi="Arial"/>
                <w:bCs/>
                <w:lang w:val="en-US"/>
              </w:rPr>
            </w:pPr>
            <w:r w:rsidRPr="006B78DC">
              <w:rPr>
                <w:rFonts w:ascii="Arial" w:eastAsia="Calibri" w:hAnsi="Arial"/>
                <w:bCs/>
              </w:rPr>
              <w:t>06</w:t>
            </w:r>
            <w:r w:rsidRPr="006B78DC">
              <w:rPr>
                <w:rFonts w:ascii="Arial" w:eastAsia="Calibri" w:hAnsi="Arial"/>
                <w:bCs/>
                <w:lang w:val="en-US"/>
              </w:rPr>
              <w:t>,</w:t>
            </w:r>
            <w:r w:rsidRPr="006B78DC">
              <w:rPr>
                <w:rFonts w:ascii="Arial" w:eastAsia="Calibri" w:hAnsi="Arial"/>
                <w:bCs/>
              </w:rPr>
              <w:t xml:space="preserve"> </w:t>
            </w:r>
            <w:r w:rsidRPr="006B78DC">
              <w:rPr>
                <w:rFonts w:ascii="Arial" w:eastAsia="Calibri" w:hAnsi="Arial"/>
                <w:bCs/>
                <w:lang w:val="en-US"/>
              </w:rPr>
              <w:t>D2</w:t>
            </w:r>
          </w:p>
        </w:tc>
      </w:tr>
      <w:tr w:rsidR="006B78DC" w:rsidRPr="006B78DC" w:rsidTr="004E069F">
        <w:trPr>
          <w:jc w:val="center"/>
        </w:trPr>
        <w:tc>
          <w:tcPr>
            <w:tcW w:w="663" w:type="dxa"/>
          </w:tcPr>
          <w:p w:rsidR="006B78DC" w:rsidRPr="006B78DC" w:rsidRDefault="006B78DC" w:rsidP="006B78DC">
            <w:pPr>
              <w:jc w:val="center"/>
              <w:rPr>
                <w:rFonts w:ascii="Arial" w:hAnsi="Arial"/>
              </w:rPr>
            </w:pPr>
            <w:r w:rsidRPr="006B78DC">
              <w:rPr>
                <w:rFonts w:ascii="Arial" w:hAnsi="Arial"/>
              </w:rPr>
              <w:t>5.21.</w:t>
            </w:r>
          </w:p>
        </w:tc>
        <w:tc>
          <w:tcPr>
            <w:tcW w:w="3526" w:type="dxa"/>
          </w:tcPr>
          <w:p w:rsidR="006B78DC" w:rsidRPr="006B78DC" w:rsidRDefault="006B78DC" w:rsidP="006B78DC">
            <w:pPr>
              <w:rPr>
                <w:rFonts w:ascii="Arial" w:hAnsi="Arial"/>
              </w:rPr>
            </w:pPr>
            <w:r w:rsidRPr="006B78DC">
              <w:rPr>
                <w:rFonts w:ascii="Arial" w:hAnsi="Arial"/>
              </w:rPr>
              <w:t>Доля 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tc>
        <w:tc>
          <w:tcPr>
            <w:tcW w:w="1507" w:type="dxa"/>
          </w:tcPr>
          <w:p w:rsidR="006B78DC" w:rsidRPr="006B78DC" w:rsidRDefault="006B78DC" w:rsidP="006B78DC">
            <w:pPr>
              <w:jc w:val="center"/>
              <w:rPr>
                <w:rFonts w:ascii="Arial" w:hAnsi="Arial"/>
              </w:rPr>
            </w:pPr>
            <w:r w:rsidRPr="006B78DC">
              <w:rPr>
                <w:rFonts w:ascii="Arial" w:hAnsi="Arial"/>
              </w:rPr>
              <w:t>обращение Губернатора Московской области</w:t>
            </w:r>
          </w:p>
        </w:tc>
        <w:tc>
          <w:tcPr>
            <w:tcW w:w="1262" w:type="dxa"/>
          </w:tcPr>
          <w:p w:rsidR="006B78DC" w:rsidRPr="006B78DC" w:rsidRDefault="006B78DC" w:rsidP="006B78DC">
            <w:pPr>
              <w:jc w:val="center"/>
              <w:rPr>
                <w:rFonts w:ascii="Arial" w:eastAsia="Calibri" w:hAnsi="Arial"/>
                <w:bCs/>
              </w:rPr>
            </w:pPr>
            <w:r w:rsidRPr="006B78DC">
              <w:rPr>
                <w:rFonts w:ascii="Arial" w:hAnsi="Arial"/>
              </w:rPr>
              <w:t>процент</w:t>
            </w:r>
          </w:p>
        </w:tc>
        <w:tc>
          <w:tcPr>
            <w:tcW w:w="1287" w:type="dxa"/>
          </w:tcPr>
          <w:p w:rsidR="006B78DC" w:rsidRPr="006B78DC" w:rsidRDefault="006B78DC" w:rsidP="006B78DC">
            <w:pPr>
              <w:jc w:val="center"/>
              <w:rPr>
                <w:rFonts w:ascii="Arial" w:eastAsia="Calibri" w:hAnsi="Arial"/>
                <w:bCs/>
              </w:rPr>
            </w:pPr>
            <w:r w:rsidRPr="006B78DC">
              <w:rPr>
                <w:rFonts w:ascii="Arial" w:eastAsia="Calibri" w:hAnsi="Arial"/>
                <w:bCs/>
              </w:rPr>
              <w:t>70</w:t>
            </w:r>
          </w:p>
        </w:tc>
        <w:tc>
          <w:tcPr>
            <w:tcW w:w="1134" w:type="dxa"/>
          </w:tcPr>
          <w:p w:rsidR="006B78DC" w:rsidRPr="006B78DC" w:rsidRDefault="006B78DC" w:rsidP="006B78DC">
            <w:pPr>
              <w:jc w:val="center"/>
              <w:rPr>
                <w:rFonts w:ascii="Arial" w:eastAsia="Calibri" w:hAnsi="Arial"/>
                <w:bCs/>
              </w:rPr>
            </w:pPr>
            <w:r w:rsidRPr="006B78DC">
              <w:rPr>
                <w:rFonts w:ascii="Arial" w:eastAsia="Calibri" w:hAnsi="Arial"/>
                <w:bCs/>
              </w:rPr>
              <w:t>75</w:t>
            </w:r>
          </w:p>
        </w:tc>
        <w:tc>
          <w:tcPr>
            <w:tcW w:w="1053" w:type="dxa"/>
          </w:tcPr>
          <w:p w:rsidR="006B78DC" w:rsidRPr="006B78DC" w:rsidRDefault="006B78DC" w:rsidP="006B78DC">
            <w:pPr>
              <w:jc w:val="center"/>
              <w:rPr>
                <w:rFonts w:ascii="Arial" w:eastAsia="Calibri" w:hAnsi="Arial"/>
                <w:bCs/>
              </w:rPr>
            </w:pPr>
            <w:r w:rsidRPr="006B78DC">
              <w:rPr>
                <w:rFonts w:ascii="Arial" w:hAnsi="Arial"/>
                <w:lang w:val="en-US"/>
              </w:rPr>
              <w:t>76</w:t>
            </w:r>
          </w:p>
        </w:tc>
        <w:tc>
          <w:tcPr>
            <w:tcW w:w="1053" w:type="dxa"/>
          </w:tcPr>
          <w:p w:rsidR="006B78DC" w:rsidRPr="006B78DC" w:rsidRDefault="006B78DC" w:rsidP="006B78DC">
            <w:pPr>
              <w:jc w:val="center"/>
              <w:rPr>
                <w:rFonts w:ascii="Arial" w:eastAsia="Calibri" w:hAnsi="Arial"/>
                <w:bCs/>
                <w:lang w:val="en-US"/>
              </w:rPr>
            </w:pPr>
            <w:r w:rsidRPr="006B78DC">
              <w:rPr>
                <w:rFonts w:ascii="Arial" w:hAnsi="Arial"/>
                <w:lang w:val="en-US"/>
              </w:rPr>
              <w:t>77</w:t>
            </w:r>
          </w:p>
        </w:tc>
        <w:tc>
          <w:tcPr>
            <w:tcW w:w="1053" w:type="dxa"/>
          </w:tcPr>
          <w:p w:rsidR="006B78DC" w:rsidRPr="006B78DC" w:rsidRDefault="006B78DC" w:rsidP="006B78DC">
            <w:pPr>
              <w:jc w:val="center"/>
              <w:rPr>
                <w:rFonts w:ascii="Arial" w:eastAsia="Calibri" w:hAnsi="Arial"/>
                <w:bCs/>
                <w:lang w:val="en-US"/>
              </w:rPr>
            </w:pPr>
            <w:r w:rsidRPr="006B78DC">
              <w:rPr>
                <w:rFonts w:ascii="Arial" w:hAnsi="Arial"/>
                <w:lang w:val="en-US"/>
              </w:rPr>
              <w:t>78</w:t>
            </w:r>
          </w:p>
        </w:tc>
        <w:tc>
          <w:tcPr>
            <w:tcW w:w="1053" w:type="dxa"/>
          </w:tcPr>
          <w:p w:rsidR="006B78DC" w:rsidRPr="006B78DC" w:rsidRDefault="006B78DC" w:rsidP="006B78DC">
            <w:pPr>
              <w:jc w:val="center"/>
              <w:rPr>
                <w:rFonts w:ascii="Arial" w:eastAsia="Calibri" w:hAnsi="Arial"/>
                <w:bCs/>
                <w:lang w:val="en-US"/>
              </w:rPr>
            </w:pPr>
            <w:r w:rsidRPr="006B78DC">
              <w:rPr>
                <w:rFonts w:ascii="Arial" w:eastAsia="Calibri" w:hAnsi="Arial"/>
                <w:lang w:val="en-US"/>
              </w:rPr>
              <w:t>79</w:t>
            </w:r>
          </w:p>
        </w:tc>
        <w:tc>
          <w:tcPr>
            <w:tcW w:w="1548" w:type="dxa"/>
          </w:tcPr>
          <w:p w:rsidR="006B78DC" w:rsidRPr="006B78DC" w:rsidRDefault="006B78DC" w:rsidP="006B78DC">
            <w:pPr>
              <w:jc w:val="center"/>
              <w:rPr>
                <w:rFonts w:ascii="Arial" w:eastAsia="Calibri" w:hAnsi="Arial"/>
                <w:bCs/>
                <w:lang w:val="en-US"/>
              </w:rPr>
            </w:pPr>
            <w:r w:rsidRPr="006B78DC">
              <w:rPr>
                <w:rFonts w:ascii="Arial" w:eastAsia="Calibri" w:hAnsi="Arial"/>
              </w:rPr>
              <w:t>07</w:t>
            </w:r>
            <w:r w:rsidRPr="006B78DC">
              <w:rPr>
                <w:rFonts w:ascii="Arial" w:eastAsia="Calibri" w:hAnsi="Arial"/>
                <w:bCs/>
                <w:lang w:val="en-US"/>
              </w:rPr>
              <w:t>,</w:t>
            </w:r>
            <w:r w:rsidRPr="006B78DC">
              <w:rPr>
                <w:rFonts w:ascii="Arial" w:eastAsia="Calibri" w:hAnsi="Arial"/>
                <w:bCs/>
              </w:rPr>
              <w:t xml:space="preserve"> </w:t>
            </w:r>
            <w:r w:rsidRPr="006B78DC">
              <w:rPr>
                <w:rFonts w:ascii="Arial" w:eastAsia="Calibri" w:hAnsi="Arial"/>
                <w:bCs/>
                <w:lang w:val="en-US"/>
              </w:rPr>
              <w:t>D2</w:t>
            </w:r>
          </w:p>
        </w:tc>
      </w:tr>
      <w:tr w:rsidR="006B78DC" w:rsidRPr="006B78DC" w:rsidTr="004E069F">
        <w:trPr>
          <w:jc w:val="center"/>
        </w:trPr>
        <w:tc>
          <w:tcPr>
            <w:tcW w:w="663" w:type="dxa"/>
          </w:tcPr>
          <w:p w:rsidR="006B78DC" w:rsidRPr="006B78DC" w:rsidRDefault="006B78DC" w:rsidP="006B78DC">
            <w:pPr>
              <w:jc w:val="center"/>
              <w:rPr>
                <w:rFonts w:ascii="Arial" w:hAnsi="Arial"/>
              </w:rPr>
            </w:pPr>
            <w:r w:rsidRPr="006B78DC">
              <w:rPr>
                <w:rFonts w:ascii="Arial" w:hAnsi="Arial"/>
              </w:rPr>
              <w:t>5.22</w:t>
            </w:r>
          </w:p>
        </w:tc>
        <w:tc>
          <w:tcPr>
            <w:tcW w:w="3526" w:type="dxa"/>
          </w:tcPr>
          <w:p w:rsidR="006B78DC" w:rsidRPr="006B78DC" w:rsidRDefault="006B78DC" w:rsidP="006B78DC">
            <w:pPr>
              <w:rPr>
                <w:rFonts w:ascii="Arial" w:hAnsi="Arial"/>
              </w:rPr>
            </w:pPr>
            <w:r w:rsidRPr="006B78DC">
              <w:rPr>
                <w:rFonts w:ascii="Arial" w:hAnsi="Arial"/>
              </w:rPr>
              <w:t>Доля домашних хозяйств в муниципальном образовании Московской области, имеющих широкополосный доступ к сети Интернет</w:t>
            </w:r>
          </w:p>
        </w:tc>
        <w:tc>
          <w:tcPr>
            <w:tcW w:w="1507" w:type="dxa"/>
          </w:tcPr>
          <w:p w:rsidR="006B78DC" w:rsidRPr="006B78DC" w:rsidRDefault="006B78DC" w:rsidP="006B78DC">
            <w:pPr>
              <w:jc w:val="center"/>
              <w:rPr>
                <w:rFonts w:ascii="Arial" w:eastAsia="Calibri" w:hAnsi="Arial"/>
                <w:bCs/>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eastAsia="Calibri" w:hAnsi="Arial"/>
                <w:bCs/>
              </w:rPr>
            </w:pPr>
            <w:r w:rsidRPr="006B78DC">
              <w:rPr>
                <w:rFonts w:ascii="Arial" w:hAnsi="Arial"/>
              </w:rPr>
              <w:t>процент</w:t>
            </w:r>
          </w:p>
        </w:tc>
        <w:tc>
          <w:tcPr>
            <w:tcW w:w="1287" w:type="dxa"/>
          </w:tcPr>
          <w:p w:rsidR="006B78DC" w:rsidRPr="006B78DC" w:rsidRDefault="006B78DC" w:rsidP="006B78DC">
            <w:pPr>
              <w:jc w:val="center"/>
              <w:rPr>
                <w:rFonts w:ascii="Arial" w:eastAsia="Calibri" w:hAnsi="Arial"/>
                <w:bCs/>
              </w:rPr>
            </w:pPr>
            <w:r w:rsidRPr="006B78DC">
              <w:rPr>
                <w:rFonts w:ascii="Arial" w:eastAsia="Calibri" w:hAnsi="Arial"/>
                <w:bCs/>
              </w:rPr>
              <w:t>-</w:t>
            </w:r>
          </w:p>
        </w:tc>
        <w:tc>
          <w:tcPr>
            <w:tcW w:w="1134" w:type="dxa"/>
          </w:tcPr>
          <w:p w:rsidR="006B78DC" w:rsidRPr="006B78DC" w:rsidRDefault="006B78DC" w:rsidP="006B78DC">
            <w:pPr>
              <w:jc w:val="center"/>
              <w:rPr>
                <w:rFonts w:ascii="Arial" w:eastAsia="Calibri" w:hAnsi="Arial"/>
                <w:bCs/>
              </w:rPr>
            </w:pPr>
            <w:r w:rsidRPr="006B78DC">
              <w:rPr>
                <w:rFonts w:ascii="Arial" w:eastAsia="Calibri" w:hAnsi="Arial"/>
                <w:bCs/>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80</w:t>
            </w:r>
          </w:p>
        </w:tc>
        <w:tc>
          <w:tcPr>
            <w:tcW w:w="1053" w:type="dxa"/>
          </w:tcPr>
          <w:p w:rsidR="006B78DC" w:rsidRPr="006B78DC" w:rsidRDefault="006B78DC" w:rsidP="006B78DC">
            <w:pPr>
              <w:jc w:val="center"/>
              <w:rPr>
                <w:rFonts w:ascii="Arial" w:hAnsi="Arial"/>
              </w:rPr>
            </w:pPr>
            <w:r w:rsidRPr="006B78DC">
              <w:rPr>
                <w:rFonts w:ascii="Arial" w:hAnsi="Arial"/>
              </w:rPr>
              <w:t>90</w:t>
            </w:r>
          </w:p>
        </w:tc>
        <w:tc>
          <w:tcPr>
            <w:tcW w:w="1053" w:type="dxa"/>
          </w:tcPr>
          <w:p w:rsidR="006B78DC" w:rsidRPr="006B78DC" w:rsidRDefault="006B78DC" w:rsidP="006B78DC">
            <w:pPr>
              <w:jc w:val="center"/>
              <w:rPr>
                <w:rFonts w:ascii="Arial" w:eastAsia="Calibri" w:hAnsi="Arial"/>
              </w:rPr>
            </w:pPr>
            <w:r w:rsidRPr="006B78DC">
              <w:rPr>
                <w:rFonts w:ascii="Arial" w:eastAsia="Calibri" w:hAnsi="Arial"/>
              </w:rPr>
              <w:t>97</w:t>
            </w:r>
          </w:p>
        </w:tc>
        <w:tc>
          <w:tcPr>
            <w:tcW w:w="1548" w:type="dxa"/>
          </w:tcPr>
          <w:p w:rsidR="006B78DC" w:rsidRPr="006B78DC" w:rsidRDefault="006B78DC" w:rsidP="006B78DC">
            <w:pPr>
              <w:jc w:val="center"/>
              <w:rPr>
                <w:rFonts w:ascii="Arial" w:eastAsia="Calibri" w:hAnsi="Arial"/>
                <w:bCs/>
                <w:lang w:val="en-US"/>
              </w:rPr>
            </w:pPr>
            <w:r w:rsidRPr="006B78DC">
              <w:rPr>
                <w:rFonts w:ascii="Arial" w:eastAsia="Calibri" w:hAnsi="Arial"/>
              </w:rPr>
              <w:t>07</w:t>
            </w:r>
            <w:r w:rsidRPr="006B78DC">
              <w:rPr>
                <w:rFonts w:ascii="Arial" w:eastAsia="Calibri" w:hAnsi="Arial"/>
                <w:bCs/>
                <w:lang w:val="en-US"/>
              </w:rPr>
              <w:t>,</w:t>
            </w:r>
            <w:r w:rsidRPr="006B78DC">
              <w:rPr>
                <w:rFonts w:ascii="Arial" w:eastAsia="Calibri" w:hAnsi="Arial"/>
                <w:bCs/>
              </w:rPr>
              <w:t xml:space="preserve"> </w:t>
            </w:r>
            <w:r w:rsidRPr="006B78DC">
              <w:rPr>
                <w:rFonts w:ascii="Arial" w:eastAsia="Calibri" w:hAnsi="Arial"/>
                <w:bCs/>
                <w:lang w:val="en-US"/>
              </w:rPr>
              <w:t>D2</w:t>
            </w:r>
          </w:p>
        </w:tc>
      </w:tr>
      <w:tr w:rsidR="006B78DC" w:rsidRPr="006B78DC" w:rsidTr="004E069F">
        <w:trPr>
          <w:jc w:val="center"/>
        </w:trPr>
        <w:tc>
          <w:tcPr>
            <w:tcW w:w="663" w:type="dxa"/>
          </w:tcPr>
          <w:p w:rsidR="006B78DC" w:rsidRPr="006B78DC" w:rsidRDefault="006B78DC" w:rsidP="006B78DC">
            <w:pPr>
              <w:jc w:val="center"/>
              <w:rPr>
                <w:rFonts w:ascii="Arial" w:hAnsi="Arial"/>
              </w:rPr>
            </w:pPr>
            <w:r w:rsidRPr="006B78DC">
              <w:rPr>
                <w:rFonts w:ascii="Arial" w:hAnsi="Arial"/>
              </w:rPr>
              <w:t>5.23.</w:t>
            </w:r>
          </w:p>
        </w:tc>
        <w:tc>
          <w:tcPr>
            <w:tcW w:w="3526" w:type="dxa"/>
          </w:tcPr>
          <w:p w:rsidR="006B78DC" w:rsidRPr="006B78DC" w:rsidRDefault="006B78DC" w:rsidP="006B78DC">
            <w:pPr>
              <w:rPr>
                <w:rFonts w:ascii="Arial" w:hAnsi="Arial"/>
              </w:rPr>
            </w:pPr>
            <w:r w:rsidRPr="006B78DC">
              <w:rPr>
                <w:rFonts w:ascii="Arial" w:hAnsi="Arial"/>
              </w:rPr>
              <w:t>Доля муниципальных учреждений культуры, обеспеченных доступом в информационно-телекоммуникационную</w:t>
            </w:r>
            <w:r w:rsidRPr="006B78DC" w:rsidDel="006F092A">
              <w:rPr>
                <w:rFonts w:ascii="Arial" w:hAnsi="Arial"/>
              </w:rPr>
              <w:t xml:space="preserve"> </w:t>
            </w:r>
            <w:r w:rsidRPr="006B78DC">
              <w:rPr>
                <w:rFonts w:ascii="Arial" w:hAnsi="Arial"/>
              </w:rPr>
              <w:t>сеть Интернет на скорости:</w:t>
            </w:r>
          </w:p>
          <w:p w:rsidR="006B78DC" w:rsidRPr="006B78DC" w:rsidRDefault="006B78DC" w:rsidP="006B78DC">
            <w:pPr>
              <w:rPr>
                <w:rFonts w:ascii="Arial" w:hAnsi="Arial"/>
              </w:rPr>
            </w:pPr>
            <w:r w:rsidRPr="006B78DC">
              <w:rPr>
                <w:rFonts w:ascii="Arial" w:hAnsi="Arial"/>
              </w:rPr>
              <w:t>для учреждений культуры, расположенных в городских населенных пунктах, – не менее 50 Мбит/с;</w:t>
            </w:r>
          </w:p>
          <w:p w:rsidR="006B78DC" w:rsidRPr="006B78DC" w:rsidRDefault="006B78DC" w:rsidP="006B78DC">
            <w:pPr>
              <w:rPr>
                <w:rFonts w:ascii="Arial" w:hAnsi="Arial"/>
              </w:rPr>
            </w:pPr>
            <w:r w:rsidRPr="006B78DC">
              <w:rPr>
                <w:rFonts w:ascii="Arial" w:hAnsi="Arial"/>
              </w:rPr>
              <w:lastRenderedPageBreak/>
              <w:t>для учреждений культуры, расположенных в сельских населенных пунктах, – не менее 10 Мбит/с</w:t>
            </w:r>
          </w:p>
        </w:tc>
        <w:tc>
          <w:tcPr>
            <w:tcW w:w="1507" w:type="dxa"/>
          </w:tcPr>
          <w:p w:rsidR="006B78DC" w:rsidRPr="006B78DC" w:rsidRDefault="006B78DC" w:rsidP="006B78DC">
            <w:pPr>
              <w:jc w:val="center"/>
              <w:rPr>
                <w:rFonts w:ascii="Arial" w:hAnsi="Arial"/>
              </w:rPr>
            </w:pPr>
            <w:r w:rsidRPr="006B78DC">
              <w:rPr>
                <w:rFonts w:ascii="Arial" w:hAnsi="Arial"/>
              </w:rPr>
              <w:lastRenderedPageBreak/>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85</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jc w:val="center"/>
              <w:rPr>
                <w:rFonts w:ascii="Arial" w:hAnsi="Arial"/>
                <w:lang w:val="en-US"/>
              </w:rPr>
            </w:pPr>
            <w:r w:rsidRPr="006B78DC">
              <w:rPr>
                <w:rFonts w:ascii="Arial" w:hAnsi="Arial"/>
              </w:rPr>
              <w:t>08</w:t>
            </w:r>
            <w:r w:rsidRPr="006B78DC">
              <w:rPr>
                <w:rFonts w:ascii="Arial" w:hAnsi="Arial"/>
                <w:lang w:val="en-US"/>
              </w:rPr>
              <w:t>,</w:t>
            </w:r>
            <w:r w:rsidRPr="006B78DC">
              <w:rPr>
                <w:rFonts w:ascii="Arial" w:hAnsi="Arial"/>
              </w:rPr>
              <w:t xml:space="preserve"> </w:t>
            </w:r>
            <w:r w:rsidRPr="006B78DC">
              <w:rPr>
                <w:rFonts w:ascii="Arial" w:hAnsi="Arial"/>
                <w:lang w:val="en-US"/>
              </w:rPr>
              <w:t>A3</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6.</w:t>
            </w:r>
          </w:p>
        </w:tc>
        <w:tc>
          <w:tcPr>
            <w:tcW w:w="12928" w:type="dxa"/>
            <w:gridSpan w:val="9"/>
          </w:tcPr>
          <w:p w:rsidR="006B78DC" w:rsidRPr="006B78DC" w:rsidRDefault="006B78DC" w:rsidP="006B78DC">
            <w:pPr>
              <w:widowControl w:val="0"/>
              <w:suppressAutoHyphens/>
              <w:rPr>
                <w:rFonts w:ascii="Arial" w:hAnsi="Arial"/>
              </w:rPr>
            </w:pPr>
            <w:r w:rsidRPr="006B78DC">
              <w:rPr>
                <w:rFonts w:ascii="Arial" w:hAnsi="Arial"/>
              </w:rPr>
              <w:t>Подпрограмма 6. Создание условий для оказания медицинской помощи и социальной поддержки населению в городском округе Электросталь</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Х</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6.1.</w:t>
            </w:r>
          </w:p>
        </w:tc>
        <w:tc>
          <w:tcPr>
            <w:tcW w:w="3526" w:type="dxa"/>
          </w:tcPr>
          <w:p w:rsidR="006B78DC" w:rsidRPr="006B78DC" w:rsidRDefault="006B78DC" w:rsidP="006B78DC">
            <w:pPr>
              <w:rPr>
                <w:rFonts w:ascii="Arial" w:hAnsi="Arial"/>
              </w:rPr>
            </w:pPr>
            <w:r w:rsidRPr="006B78DC">
              <w:rPr>
                <w:rFonts w:ascii="Arial" w:hAnsi="Arial"/>
              </w:rPr>
              <w:t>Диспансеризация - Доля населения, прошедшего диспансеризацию</w:t>
            </w:r>
          </w:p>
        </w:tc>
        <w:tc>
          <w:tcPr>
            <w:tcW w:w="1507" w:type="dxa"/>
          </w:tcPr>
          <w:p w:rsidR="006B78DC" w:rsidRPr="006B78DC" w:rsidRDefault="006B78DC" w:rsidP="006B78DC">
            <w:pPr>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6.2.</w:t>
            </w:r>
          </w:p>
        </w:tc>
        <w:tc>
          <w:tcPr>
            <w:tcW w:w="3526" w:type="dxa"/>
          </w:tcPr>
          <w:p w:rsidR="006B78DC" w:rsidRPr="006B78DC" w:rsidRDefault="006B78DC" w:rsidP="006B78DC">
            <w:pPr>
              <w:rPr>
                <w:rFonts w:ascii="Arial" w:hAnsi="Arial"/>
              </w:rPr>
            </w:pPr>
            <w:r w:rsidRPr="006B78DC">
              <w:rPr>
                <w:rFonts w:ascii="Arial" w:hAnsi="Arial"/>
              </w:rPr>
              <w:t>Привлечение участковых врачей 1 врач-1 участок - Отсутствие (сокращение) дефицита врачей - привлечение/ стимулирование/жилье</w:t>
            </w:r>
          </w:p>
        </w:tc>
        <w:tc>
          <w:tcPr>
            <w:tcW w:w="1507" w:type="dxa"/>
          </w:tcPr>
          <w:p w:rsidR="006B78DC" w:rsidRPr="006B78DC" w:rsidRDefault="006B78DC" w:rsidP="006B78DC">
            <w:pPr>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200</w:t>
            </w:r>
          </w:p>
        </w:tc>
        <w:tc>
          <w:tcPr>
            <w:tcW w:w="1053" w:type="dxa"/>
          </w:tcPr>
          <w:p w:rsidR="006B78DC" w:rsidRPr="006B78DC" w:rsidRDefault="006B78DC" w:rsidP="006B78DC">
            <w:pPr>
              <w:jc w:val="center"/>
              <w:rPr>
                <w:rFonts w:ascii="Arial" w:hAnsi="Arial"/>
              </w:rPr>
            </w:pPr>
            <w:r w:rsidRPr="006B78DC">
              <w:rPr>
                <w:rFonts w:ascii="Arial" w:hAnsi="Arial"/>
              </w:rPr>
              <w:t>200</w:t>
            </w:r>
          </w:p>
        </w:tc>
        <w:tc>
          <w:tcPr>
            <w:tcW w:w="1053" w:type="dxa"/>
          </w:tcPr>
          <w:p w:rsidR="006B78DC" w:rsidRPr="006B78DC" w:rsidRDefault="006B78DC" w:rsidP="006B78DC">
            <w:pPr>
              <w:jc w:val="center"/>
              <w:rPr>
                <w:rFonts w:ascii="Arial" w:hAnsi="Arial"/>
              </w:rPr>
            </w:pPr>
            <w:r w:rsidRPr="006B78DC">
              <w:rPr>
                <w:rFonts w:ascii="Arial" w:hAnsi="Arial"/>
              </w:rPr>
              <w:t>200</w:t>
            </w:r>
          </w:p>
        </w:tc>
        <w:tc>
          <w:tcPr>
            <w:tcW w:w="1053" w:type="dxa"/>
          </w:tcPr>
          <w:p w:rsidR="006B78DC" w:rsidRPr="006B78DC" w:rsidRDefault="006B78DC" w:rsidP="006B78DC">
            <w:pPr>
              <w:jc w:val="center"/>
              <w:rPr>
                <w:rFonts w:ascii="Arial" w:hAnsi="Arial"/>
              </w:rPr>
            </w:pPr>
            <w:r w:rsidRPr="006B78DC">
              <w:rPr>
                <w:rFonts w:ascii="Arial" w:hAnsi="Arial"/>
              </w:rPr>
              <w:t>200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6.2.1</w:t>
            </w:r>
          </w:p>
        </w:tc>
        <w:tc>
          <w:tcPr>
            <w:tcW w:w="3526" w:type="dxa"/>
          </w:tcPr>
          <w:p w:rsidR="006B78DC" w:rsidRPr="006B78DC" w:rsidRDefault="006B78DC" w:rsidP="006B78DC">
            <w:pPr>
              <w:rPr>
                <w:rFonts w:ascii="Arial" w:hAnsi="Arial"/>
              </w:rPr>
            </w:pPr>
            <w:r w:rsidRPr="006B78DC">
              <w:rPr>
                <w:rFonts w:ascii="Arial" w:eastAsia="Calibri" w:hAnsi="Arial"/>
              </w:rPr>
              <w:t>Привлечение участковых врачей</w:t>
            </w:r>
          </w:p>
        </w:tc>
        <w:tc>
          <w:tcPr>
            <w:tcW w:w="1507" w:type="dxa"/>
          </w:tcPr>
          <w:p w:rsidR="006B78DC" w:rsidRPr="006B78DC" w:rsidRDefault="006B78DC" w:rsidP="006B78DC">
            <w:pPr>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6.2.2</w:t>
            </w:r>
          </w:p>
        </w:tc>
        <w:tc>
          <w:tcPr>
            <w:tcW w:w="3526" w:type="dxa"/>
          </w:tcPr>
          <w:p w:rsidR="006B78DC" w:rsidRPr="006B78DC" w:rsidRDefault="006B78DC" w:rsidP="006B78DC">
            <w:pPr>
              <w:rPr>
                <w:rFonts w:ascii="Arial" w:hAnsi="Arial"/>
              </w:rPr>
            </w:pPr>
            <w:r w:rsidRPr="006B78DC">
              <w:rPr>
                <w:rFonts w:ascii="Arial" w:eastAsia="Calibri" w:hAnsi="Arial"/>
              </w:rPr>
              <w:t xml:space="preserve">Доля врачей участковых и врачей общей практики </w:t>
            </w:r>
            <w:proofErr w:type="gramStart"/>
            <w:r w:rsidRPr="006B78DC">
              <w:rPr>
                <w:rFonts w:ascii="Arial" w:eastAsia="Calibri" w:hAnsi="Arial"/>
              </w:rPr>
              <w:t>государственных учреждений здравоохранения</w:t>
            </w:r>
            <w:proofErr w:type="gramEnd"/>
            <w:r w:rsidRPr="006B78DC">
              <w:rPr>
                <w:rFonts w:ascii="Arial" w:eastAsia="Calibri" w:hAnsi="Arial"/>
              </w:rPr>
              <w:t xml:space="preserve"> обеспеченных жилыми помещениями</w:t>
            </w:r>
          </w:p>
        </w:tc>
        <w:tc>
          <w:tcPr>
            <w:tcW w:w="1507" w:type="dxa"/>
          </w:tcPr>
          <w:p w:rsidR="006B78DC" w:rsidRPr="006B78DC" w:rsidRDefault="006B78DC" w:rsidP="006B78DC">
            <w:pPr>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6.3.</w:t>
            </w:r>
          </w:p>
        </w:tc>
        <w:tc>
          <w:tcPr>
            <w:tcW w:w="3526" w:type="dxa"/>
          </w:tcPr>
          <w:p w:rsidR="006B78DC" w:rsidRPr="006B78DC" w:rsidRDefault="006B78DC" w:rsidP="006B78DC">
            <w:pPr>
              <w:rPr>
                <w:rFonts w:ascii="Arial" w:hAnsi="Arial"/>
              </w:rPr>
            </w:pPr>
            <w:r w:rsidRPr="006B78DC">
              <w:rPr>
                <w:rFonts w:ascii="Arial" w:hAnsi="Arial"/>
              </w:rPr>
              <w:t xml:space="preserve">Число пострадавших в результате несчастных случаев на производстве со смертельным исходом в расчете на 1000 работающих (по кругу организаций </w:t>
            </w:r>
            <w:r w:rsidRPr="006B78DC">
              <w:rPr>
                <w:rFonts w:ascii="Arial" w:hAnsi="Arial"/>
              </w:rPr>
              <w:lastRenderedPageBreak/>
              <w:t>муниципальной собственности)</w:t>
            </w:r>
          </w:p>
        </w:tc>
        <w:tc>
          <w:tcPr>
            <w:tcW w:w="1507" w:type="dxa"/>
          </w:tcPr>
          <w:p w:rsidR="006B78DC" w:rsidRPr="006B78DC" w:rsidRDefault="006B78DC" w:rsidP="006B78DC">
            <w:pPr>
              <w:jc w:val="center"/>
              <w:rPr>
                <w:rFonts w:ascii="Arial" w:hAnsi="Arial"/>
              </w:rPr>
            </w:pPr>
            <w:r w:rsidRPr="006B78DC">
              <w:rPr>
                <w:rFonts w:ascii="Arial" w:hAnsi="Arial"/>
              </w:rPr>
              <w:lastRenderedPageBreak/>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 xml:space="preserve">единица, </w:t>
            </w:r>
            <w:proofErr w:type="spellStart"/>
            <w:r w:rsidRPr="006B78DC">
              <w:rPr>
                <w:rFonts w:ascii="Arial" w:hAnsi="Arial"/>
              </w:rPr>
              <w:t>Кч</w:t>
            </w:r>
            <w:proofErr w:type="spellEnd"/>
          </w:p>
        </w:tc>
        <w:tc>
          <w:tcPr>
            <w:tcW w:w="1287" w:type="dxa"/>
          </w:tcPr>
          <w:p w:rsidR="006B78DC" w:rsidRPr="006B78DC" w:rsidRDefault="006B78DC" w:rsidP="006B78DC">
            <w:pPr>
              <w:jc w:val="center"/>
              <w:rPr>
                <w:rFonts w:ascii="Arial" w:hAnsi="Arial"/>
              </w:rPr>
            </w:pPr>
            <w:r w:rsidRPr="006B78DC">
              <w:rPr>
                <w:rFonts w:ascii="Arial" w:hAnsi="Arial"/>
              </w:rPr>
              <w:t>0,066</w:t>
            </w:r>
          </w:p>
        </w:tc>
        <w:tc>
          <w:tcPr>
            <w:tcW w:w="1134" w:type="dxa"/>
          </w:tcPr>
          <w:p w:rsidR="006B78DC" w:rsidRPr="006B78DC" w:rsidRDefault="006B78DC" w:rsidP="006B78DC">
            <w:pPr>
              <w:jc w:val="center"/>
              <w:rPr>
                <w:rFonts w:ascii="Arial" w:hAnsi="Arial"/>
              </w:rPr>
            </w:pPr>
            <w:r w:rsidRPr="006B78DC">
              <w:rPr>
                <w:rFonts w:ascii="Arial" w:hAnsi="Arial"/>
              </w:rPr>
              <w:t>0,066</w:t>
            </w:r>
          </w:p>
        </w:tc>
        <w:tc>
          <w:tcPr>
            <w:tcW w:w="1053" w:type="dxa"/>
          </w:tcPr>
          <w:p w:rsidR="006B78DC" w:rsidRPr="006B78DC" w:rsidRDefault="006B78DC" w:rsidP="006B78DC">
            <w:pPr>
              <w:jc w:val="center"/>
              <w:rPr>
                <w:rFonts w:ascii="Arial" w:hAnsi="Arial"/>
              </w:rPr>
            </w:pPr>
            <w:r w:rsidRPr="006B78DC">
              <w:rPr>
                <w:rFonts w:ascii="Arial" w:hAnsi="Arial"/>
              </w:rPr>
              <w:t>0,065</w:t>
            </w:r>
          </w:p>
        </w:tc>
        <w:tc>
          <w:tcPr>
            <w:tcW w:w="1053" w:type="dxa"/>
          </w:tcPr>
          <w:p w:rsidR="006B78DC" w:rsidRPr="006B78DC" w:rsidRDefault="006B78DC" w:rsidP="006B78DC">
            <w:pPr>
              <w:jc w:val="center"/>
              <w:rPr>
                <w:rFonts w:ascii="Arial" w:hAnsi="Arial"/>
              </w:rPr>
            </w:pPr>
            <w:r w:rsidRPr="006B78DC">
              <w:rPr>
                <w:rFonts w:ascii="Arial" w:hAnsi="Arial"/>
              </w:rPr>
              <w:t>0,064</w:t>
            </w:r>
          </w:p>
        </w:tc>
        <w:tc>
          <w:tcPr>
            <w:tcW w:w="1053" w:type="dxa"/>
          </w:tcPr>
          <w:p w:rsidR="006B78DC" w:rsidRPr="006B78DC" w:rsidRDefault="006B78DC" w:rsidP="006B78DC">
            <w:pPr>
              <w:jc w:val="center"/>
              <w:rPr>
                <w:rFonts w:ascii="Arial" w:hAnsi="Arial"/>
              </w:rPr>
            </w:pPr>
            <w:r w:rsidRPr="006B78DC">
              <w:rPr>
                <w:rFonts w:ascii="Arial" w:hAnsi="Arial"/>
              </w:rPr>
              <w:t>0,063</w:t>
            </w:r>
          </w:p>
        </w:tc>
        <w:tc>
          <w:tcPr>
            <w:tcW w:w="1053" w:type="dxa"/>
          </w:tcPr>
          <w:p w:rsidR="006B78DC" w:rsidRPr="006B78DC" w:rsidRDefault="006B78DC" w:rsidP="006B78DC">
            <w:pPr>
              <w:jc w:val="center"/>
              <w:rPr>
                <w:rFonts w:ascii="Arial" w:hAnsi="Arial"/>
              </w:rPr>
            </w:pPr>
            <w:r w:rsidRPr="006B78DC">
              <w:rPr>
                <w:rFonts w:ascii="Arial" w:hAnsi="Arial"/>
              </w:rPr>
              <w:t>0,062</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02</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6.4.</w:t>
            </w:r>
          </w:p>
        </w:tc>
        <w:tc>
          <w:tcPr>
            <w:tcW w:w="3526" w:type="dxa"/>
          </w:tcPr>
          <w:p w:rsidR="006B78DC" w:rsidRPr="006B78DC" w:rsidRDefault="006B78DC" w:rsidP="006B78DC">
            <w:pPr>
              <w:rPr>
                <w:rFonts w:ascii="Arial" w:hAnsi="Arial"/>
              </w:rPr>
            </w:pPr>
            <w:r w:rsidRPr="006B78DC">
              <w:rPr>
                <w:rFonts w:ascii="Arial" w:hAnsi="Arial"/>
              </w:rPr>
              <w:t>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60</w:t>
            </w:r>
          </w:p>
        </w:tc>
        <w:tc>
          <w:tcPr>
            <w:tcW w:w="1134" w:type="dxa"/>
          </w:tcPr>
          <w:p w:rsidR="006B78DC" w:rsidRPr="006B78DC" w:rsidRDefault="006B78DC" w:rsidP="006B78DC">
            <w:pPr>
              <w:jc w:val="center"/>
              <w:rPr>
                <w:rFonts w:ascii="Arial" w:hAnsi="Arial"/>
              </w:rPr>
            </w:pPr>
            <w:r w:rsidRPr="006B78DC">
              <w:rPr>
                <w:rFonts w:ascii="Arial" w:hAnsi="Arial"/>
              </w:rPr>
              <w:t>70</w:t>
            </w:r>
          </w:p>
        </w:tc>
        <w:tc>
          <w:tcPr>
            <w:tcW w:w="1053" w:type="dxa"/>
          </w:tcPr>
          <w:p w:rsidR="006B78DC" w:rsidRPr="006B78DC" w:rsidRDefault="006B78DC" w:rsidP="006B78DC">
            <w:pPr>
              <w:jc w:val="center"/>
              <w:rPr>
                <w:rFonts w:ascii="Arial" w:hAnsi="Arial"/>
              </w:rPr>
            </w:pPr>
            <w:r w:rsidRPr="006B78DC">
              <w:rPr>
                <w:rFonts w:ascii="Arial" w:hAnsi="Arial"/>
              </w:rPr>
              <w:t>90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02</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6.5</w:t>
            </w:r>
          </w:p>
        </w:tc>
        <w:tc>
          <w:tcPr>
            <w:tcW w:w="3526" w:type="dxa"/>
          </w:tcPr>
          <w:p w:rsidR="006B78DC" w:rsidRPr="006B78DC" w:rsidRDefault="006B78DC" w:rsidP="006B78DC">
            <w:pPr>
              <w:rPr>
                <w:rFonts w:ascii="Arial" w:hAnsi="Arial"/>
              </w:rPr>
            </w:pPr>
            <w:r w:rsidRPr="006B78DC">
              <w:rPr>
                <w:rFonts w:ascii="Arial" w:hAnsi="Arial"/>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93,02</w:t>
            </w:r>
          </w:p>
        </w:tc>
        <w:tc>
          <w:tcPr>
            <w:tcW w:w="1134" w:type="dxa"/>
          </w:tcPr>
          <w:p w:rsidR="006B78DC" w:rsidRPr="006B78DC" w:rsidRDefault="006B78DC" w:rsidP="006B78DC">
            <w:pPr>
              <w:jc w:val="center"/>
              <w:rPr>
                <w:rFonts w:ascii="Arial" w:hAnsi="Arial"/>
              </w:rPr>
            </w:pPr>
            <w:r w:rsidRPr="006B78DC">
              <w:rPr>
                <w:rFonts w:ascii="Arial" w:hAnsi="Arial"/>
              </w:rPr>
              <w:t>55,6</w:t>
            </w:r>
          </w:p>
        </w:tc>
        <w:tc>
          <w:tcPr>
            <w:tcW w:w="1053" w:type="dxa"/>
          </w:tcPr>
          <w:p w:rsidR="006B78DC" w:rsidRPr="006B78DC" w:rsidRDefault="006B78DC" w:rsidP="006B78DC">
            <w:pPr>
              <w:jc w:val="center"/>
              <w:rPr>
                <w:rFonts w:ascii="Arial" w:hAnsi="Arial"/>
              </w:rPr>
            </w:pPr>
            <w:r w:rsidRPr="006B78DC">
              <w:rPr>
                <w:rFonts w:ascii="Arial" w:hAnsi="Arial"/>
              </w:rPr>
              <w:t>55,65</w:t>
            </w:r>
          </w:p>
        </w:tc>
        <w:tc>
          <w:tcPr>
            <w:tcW w:w="1053" w:type="dxa"/>
          </w:tcPr>
          <w:p w:rsidR="006B78DC" w:rsidRPr="006B78DC" w:rsidRDefault="006B78DC" w:rsidP="006B78DC">
            <w:pPr>
              <w:jc w:val="center"/>
              <w:rPr>
                <w:rFonts w:ascii="Arial" w:hAnsi="Arial"/>
              </w:rPr>
            </w:pPr>
            <w:r w:rsidRPr="006B78DC">
              <w:rPr>
                <w:rFonts w:ascii="Arial" w:hAnsi="Arial"/>
              </w:rPr>
              <w:t>55,7</w:t>
            </w:r>
          </w:p>
        </w:tc>
        <w:tc>
          <w:tcPr>
            <w:tcW w:w="1053" w:type="dxa"/>
          </w:tcPr>
          <w:p w:rsidR="006B78DC" w:rsidRPr="006B78DC" w:rsidRDefault="006B78DC" w:rsidP="006B78DC">
            <w:pPr>
              <w:jc w:val="center"/>
              <w:rPr>
                <w:rFonts w:ascii="Arial" w:hAnsi="Arial"/>
              </w:rPr>
            </w:pPr>
            <w:r w:rsidRPr="006B78DC">
              <w:rPr>
                <w:rFonts w:ascii="Arial" w:hAnsi="Arial"/>
              </w:rPr>
              <w:t>55,8</w:t>
            </w:r>
          </w:p>
        </w:tc>
        <w:tc>
          <w:tcPr>
            <w:tcW w:w="1053" w:type="dxa"/>
          </w:tcPr>
          <w:p w:rsidR="006B78DC" w:rsidRPr="006B78DC" w:rsidRDefault="006B78DC" w:rsidP="006B78DC">
            <w:pPr>
              <w:jc w:val="center"/>
              <w:rPr>
                <w:rFonts w:ascii="Arial" w:hAnsi="Arial"/>
              </w:rPr>
            </w:pPr>
            <w:r w:rsidRPr="006B78DC">
              <w:rPr>
                <w:rFonts w:ascii="Arial" w:hAnsi="Arial"/>
              </w:rPr>
              <w:t>55,9</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03</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6.6.</w:t>
            </w:r>
          </w:p>
        </w:tc>
        <w:tc>
          <w:tcPr>
            <w:tcW w:w="3526" w:type="dxa"/>
          </w:tcPr>
          <w:p w:rsidR="006B78DC" w:rsidRPr="006B78DC" w:rsidRDefault="006B78DC" w:rsidP="006B78DC">
            <w:pPr>
              <w:rPr>
                <w:rFonts w:ascii="Arial" w:hAnsi="Arial"/>
              </w:rPr>
            </w:pPr>
            <w:r w:rsidRPr="006B78DC">
              <w:rPr>
                <w:rFonts w:ascii="Arial" w:hAnsi="Arial"/>
              </w:rPr>
              <w:t xml:space="preserve">Доля детей, охваченных отдыхом и оздоровлением, в общей численности детей в возрасте от 7 до 15 лет, подлежащих оздоровлению </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60</w:t>
            </w:r>
          </w:p>
        </w:tc>
        <w:tc>
          <w:tcPr>
            <w:tcW w:w="1134" w:type="dxa"/>
          </w:tcPr>
          <w:p w:rsidR="006B78DC" w:rsidRPr="006B78DC" w:rsidRDefault="006B78DC" w:rsidP="006B78DC">
            <w:pPr>
              <w:jc w:val="center"/>
              <w:rPr>
                <w:rFonts w:ascii="Arial" w:hAnsi="Arial"/>
              </w:rPr>
            </w:pPr>
            <w:r w:rsidRPr="006B78DC">
              <w:rPr>
                <w:rFonts w:ascii="Arial" w:hAnsi="Arial"/>
              </w:rPr>
              <w:t>57,5</w:t>
            </w:r>
          </w:p>
        </w:tc>
        <w:tc>
          <w:tcPr>
            <w:tcW w:w="1053" w:type="dxa"/>
          </w:tcPr>
          <w:p w:rsidR="006B78DC" w:rsidRPr="006B78DC" w:rsidRDefault="006B78DC" w:rsidP="006B78DC">
            <w:pPr>
              <w:jc w:val="center"/>
              <w:rPr>
                <w:rFonts w:ascii="Arial" w:hAnsi="Arial"/>
              </w:rPr>
            </w:pPr>
            <w:r w:rsidRPr="006B78DC">
              <w:rPr>
                <w:rFonts w:ascii="Arial" w:hAnsi="Arial"/>
              </w:rPr>
              <w:t>58,5</w:t>
            </w:r>
          </w:p>
        </w:tc>
        <w:tc>
          <w:tcPr>
            <w:tcW w:w="1053" w:type="dxa"/>
          </w:tcPr>
          <w:p w:rsidR="006B78DC" w:rsidRPr="006B78DC" w:rsidRDefault="006B78DC" w:rsidP="006B78DC">
            <w:pPr>
              <w:jc w:val="center"/>
              <w:rPr>
                <w:rFonts w:ascii="Arial" w:hAnsi="Arial"/>
              </w:rPr>
            </w:pPr>
            <w:r w:rsidRPr="006B78DC">
              <w:rPr>
                <w:rFonts w:ascii="Arial" w:hAnsi="Arial"/>
              </w:rPr>
              <w:t>59,5</w:t>
            </w:r>
          </w:p>
        </w:tc>
        <w:tc>
          <w:tcPr>
            <w:tcW w:w="1053" w:type="dxa"/>
          </w:tcPr>
          <w:p w:rsidR="006B78DC" w:rsidRPr="006B78DC" w:rsidRDefault="006B78DC" w:rsidP="006B78DC">
            <w:pPr>
              <w:jc w:val="center"/>
              <w:rPr>
                <w:rFonts w:ascii="Arial" w:hAnsi="Arial"/>
              </w:rPr>
            </w:pPr>
            <w:r w:rsidRPr="006B78DC">
              <w:rPr>
                <w:rFonts w:ascii="Arial" w:hAnsi="Arial"/>
              </w:rPr>
              <w:t>60,5</w:t>
            </w:r>
          </w:p>
        </w:tc>
        <w:tc>
          <w:tcPr>
            <w:tcW w:w="1053" w:type="dxa"/>
          </w:tcPr>
          <w:p w:rsidR="006B78DC" w:rsidRPr="006B78DC" w:rsidRDefault="006B78DC" w:rsidP="006B78DC">
            <w:pPr>
              <w:jc w:val="center"/>
              <w:rPr>
                <w:rFonts w:ascii="Arial" w:hAnsi="Arial"/>
              </w:rPr>
            </w:pPr>
            <w:r w:rsidRPr="006B78DC">
              <w:rPr>
                <w:rFonts w:ascii="Arial" w:hAnsi="Arial"/>
              </w:rPr>
              <w:t>61,5</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03</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6.7.</w:t>
            </w:r>
          </w:p>
        </w:tc>
        <w:tc>
          <w:tcPr>
            <w:tcW w:w="3526" w:type="dxa"/>
          </w:tcPr>
          <w:p w:rsidR="006B78DC" w:rsidRPr="006B78DC" w:rsidRDefault="006B78DC" w:rsidP="006B78DC">
            <w:pPr>
              <w:rPr>
                <w:rFonts w:ascii="Arial" w:hAnsi="Arial"/>
              </w:rPr>
            </w:pPr>
            <w:r w:rsidRPr="006B78DC">
              <w:rPr>
                <w:rFonts w:ascii="Arial" w:hAnsi="Arial"/>
              </w:rPr>
              <w:t>Доступная среда - Доступность для инвалидов и других маломобильных групп населения муниципальных приоритетных объектов</w:t>
            </w:r>
          </w:p>
        </w:tc>
        <w:tc>
          <w:tcPr>
            <w:tcW w:w="1507" w:type="dxa"/>
          </w:tcPr>
          <w:p w:rsidR="006B78DC" w:rsidRPr="006B78DC" w:rsidRDefault="006B78DC" w:rsidP="006B78DC">
            <w:pPr>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50,4</w:t>
            </w:r>
          </w:p>
        </w:tc>
        <w:tc>
          <w:tcPr>
            <w:tcW w:w="1134" w:type="dxa"/>
          </w:tcPr>
          <w:p w:rsidR="006B78DC" w:rsidRPr="006B78DC" w:rsidRDefault="006B78DC" w:rsidP="006B78DC">
            <w:pPr>
              <w:jc w:val="center"/>
              <w:rPr>
                <w:rFonts w:ascii="Arial" w:hAnsi="Arial"/>
              </w:rPr>
            </w:pPr>
            <w:r w:rsidRPr="006B78DC">
              <w:rPr>
                <w:rFonts w:ascii="Arial" w:hAnsi="Arial"/>
              </w:rPr>
              <w:t>55</w:t>
            </w:r>
          </w:p>
        </w:tc>
        <w:tc>
          <w:tcPr>
            <w:tcW w:w="1053" w:type="dxa"/>
          </w:tcPr>
          <w:p w:rsidR="006B78DC" w:rsidRPr="006B78DC" w:rsidRDefault="006B78DC" w:rsidP="006B78DC">
            <w:pPr>
              <w:jc w:val="center"/>
              <w:rPr>
                <w:rFonts w:ascii="Arial" w:hAnsi="Arial"/>
              </w:rPr>
            </w:pPr>
            <w:r w:rsidRPr="006B78DC">
              <w:rPr>
                <w:rFonts w:ascii="Arial" w:hAnsi="Arial"/>
              </w:rPr>
              <w:t>64</w:t>
            </w:r>
          </w:p>
        </w:tc>
        <w:tc>
          <w:tcPr>
            <w:tcW w:w="1053" w:type="dxa"/>
          </w:tcPr>
          <w:p w:rsidR="006B78DC" w:rsidRPr="006B78DC" w:rsidRDefault="006B78DC" w:rsidP="006B78DC">
            <w:pPr>
              <w:jc w:val="center"/>
              <w:rPr>
                <w:rFonts w:ascii="Arial" w:hAnsi="Arial"/>
              </w:rPr>
            </w:pPr>
            <w:r w:rsidRPr="006B78DC">
              <w:rPr>
                <w:rFonts w:ascii="Arial" w:hAnsi="Arial"/>
              </w:rPr>
              <w:t>66,1</w:t>
            </w:r>
          </w:p>
        </w:tc>
        <w:tc>
          <w:tcPr>
            <w:tcW w:w="1053" w:type="dxa"/>
          </w:tcPr>
          <w:p w:rsidR="006B78DC" w:rsidRPr="006B78DC" w:rsidRDefault="006B78DC" w:rsidP="006B78DC">
            <w:pPr>
              <w:jc w:val="center"/>
              <w:rPr>
                <w:rFonts w:ascii="Arial" w:hAnsi="Arial"/>
              </w:rPr>
            </w:pPr>
            <w:r w:rsidRPr="006B78DC">
              <w:rPr>
                <w:rFonts w:ascii="Arial" w:hAnsi="Arial"/>
              </w:rPr>
              <w:t>68,2</w:t>
            </w:r>
          </w:p>
        </w:tc>
        <w:tc>
          <w:tcPr>
            <w:tcW w:w="1053" w:type="dxa"/>
          </w:tcPr>
          <w:p w:rsidR="006B78DC" w:rsidRPr="006B78DC" w:rsidRDefault="006B78DC" w:rsidP="006B78DC">
            <w:pPr>
              <w:jc w:val="center"/>
              <w:rPr>
                <w:rFonts w:ascii="Arial" w:hAnsi="Arial"/>
              </w:rPr>
            </w:pPr>
            <w:r w:rsidRPr="006B78DC">
              <w:rPr>
                <w:rFonts w:ascii="Arial" w:hAnsi="Arial"/>
              </w:rPr>
              <w:t>69,7</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04</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6.8.</w:t>
            </w:r>
          </w:p>
        </w:tc>
        <w:tc>
          <w:tcPr>
            <w:tcW w:w="3526" w:type="dxa"/>
          </w:tcPr>
          <w:p w:rsidR="006B78DC" w:rsidRPr="006B78DC" w:rsidRDefault="006B78DC" w:rsidP="006B78DC">
            <w:pPr>
              <w:rPr>
                <w:rFonts w:ascii="Arial" w:hAnsi="Arial"/>
              </w:rPr>
            </w:pPr>
            <w:r w:rsidRPr="006B78DC">
              <w:rPr>
                <w:rFonts w:ascii="Arial" w:hAnsi="Arial"/>
              </w:rPr>
              <w:t xml:space="preserve">Доля граждан, получивших адресную материальную помощь, от общего числа </w:t>
            </w:r>
            <w:r w:rsidRPr="006B78DC">
              <w:rPr>
                <w:rFonts w:ascii="Arial" w:hAnsi="Arial"/>
              </w:rPr>
              <w:lastRenderedPageBreak/>
              <w:t>обратившихся граждан и (или) имеющих право на ее получение</w:t>
            </w:r>
          </w:p>
        </w:tc>
        <w:tc>
          <w:tcPr>
            <w:tcW w:w="1507" w:type="dxa"/>
          </w:tcPr>
          <w:p w:rsidR="006B78DC" w:rsidRPr="006B78DC" w:rsidRDefault="006B78DC" w:rsidP="006B78DC">
            <w:pPr>
              <w:jc w:val="center"/>
              <w:rPr>
                <w:rFonts w:ascii="Arial" w:hAnsi="Arial"/>
              </w:rPr>
            </w:pPr>
            <w:r w:rsidRPr="006B78DC">
              <w:rPr>
                <w:rFonts w:ascii="Arial" w:hAnsi="Arial"/>
              </w:rPr>
              <w:lastRenderedPageBreak/>
              <w:t xml:space="preserve">Приоритетный отраслевой </w:t>
            </w:r>
            <w:r w:rsidRPr="006B78DC">
              <w:rPr>
                <w:rFonts w:ascii="Arial" w:hAnsi="Arial"/>
              </w:rPr>
              <w:lastRenderedPageBreak/>
              <w:t>показатель</w:t>
            </w:r>
          </w:p>
        </w:tc>
        <w:tc>
          <w:tcPr>
            <w:tcW w:w="1262" w:type="dxa"/>
          </w:tcPr>
          <w:p w:rsidR="006B78DC" w:rsidRPr="006B78DC" w:rsidRDefault="006B78DC" w:rsidP="006B78DC">
            <w:pPr>
              <w:jc w:val="center"/>
              <w:rPr>
                <w:rFonts w:ascii="Arial" w:hAnsi="Arial"/>
              </w:rPr>
            </w:pPr>
            <w:r w:rsidRPr="006B78DC">
              <w:rPr>
                <w:rFonts w:ascii="Arial" w:hAnsi="Arial"/>
              </w:rPr>
              <w:lastRenderedPageBreak/>
              <w:t>процент</w:t>
            </w:r>
          </w:p>
        </w:tc>
        <w:tc>
          <w:tcPr>
            <w:tcW w:w="1287" w:type="dxa"/>
          </w:tcPr>
          <w:p w:rsidR="006B78DC" w:rsidRPr="006B78DC" w:rsidRDefault="006B78DC" w:rsidP="006B78DC">
            <w:pPr>
              <w:jc w:val="center"/>
              <w:rPr>
                <w:rFonts w:ascii="Arial" w:hAnsi="Arial"/>
              </w:rPr>
            </w:pPr>
            <w:r w:rsidRPr="006B78DC">
              <w:rPr>
                <w:rFonts w:ascii="Arial" w:hAnsi="Arial"/>
              </w:rPr>
              <w:t>100</w:t>
            </w:r>
          </w:p>
        </w:tc>
        <w:tc>
          <w:tcPr>
            <w:tcW w:w="1134"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05</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6.9.</w:t>
            </w:r>
          </w:p>
        </w:tc>
        <w:tc>
          <w:tcPr>
            <w:tcW w:w="3526" w:type="dxa"/>
          </w:tcPr>
          <w:p w:rsidR="006B78DC" w:rsidRPr="006B78DC" w:rsidRDefault="006B78DC" w:rsidP="006B78DC">
            <w:pPr>
              <w:rPr>
                <w:rFonts w:ascii="Arial" w:hAnsi="Arial"/>
              </w:rPr>
            </w:pPr>
            <w:r w:rsidRPr="006B78DC">
              <w:rPr>
                <w:rFonts w:ascii="Arial" w:hAnsi="Arial"/>
              </w:rPr>
              <w:t>Доля произведенных выплат по договорам пожизненного содержания граждан с иждивением от общего количества выплат, предусмотренных заключенными договорами пожизненного содержания граждан с иждивением</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100</w:t>
            </w:r>
          </w:p>
        </w:tc>
        <w:tc>
          <w:tcPr>
            <w:tcW w:w="1134"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06</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6.10.</w:t>
            </w:r>
          </w:p>
        </w:tc>
        <w:tc>
          <w:tcPr>
            <w:tcW w:w="3526" w:type="dxa"/>
          </w:tcPr>
          <w:p w:rsidR="006B78DC" w:rsidRPr="006B78DC" w:rsidRDefault="006B78DC" w:rsidP="006B78DC">
            <w:pPr>
              <w:rPr>
                <w:rFonts w:ascii="Arial" w:hAnsi="Arial"/>
              </w:rPr>
            </w:pPr>
            <w:r w:rsidRPr="006B78DC">
              <w:rPr>
                <w:rFonts w:ascii="Arial" w:hAnsi="Arial"/>
              </w:rPr>
              <w:t>Доля детей- инвалидов в возрасте от 1,5 года до 7 лет, охваченных дошкольным образованием, в общей численности детей-инвалидов такого возраста в муниципальном образовании</w:t>
            </w:r>
          </w:p>
        </w:tc>
        <w:tc>
          <w:tcPr>
            <w:tcW w:w="1507" w:type="dxa"/>
          </w:tcPr>
          <w:p w:rsidR="006B78DC" w:rsidRPr="006B78DC" w:rsidRDefault="006B78DC" w:rsidP="006B78DC">
            <w:pPr>
              <w:jc w:val="center"/>
              <w:rPr>
                <w:rFonts w:ascii="Arial" w:hAnsi="Arial"/>
              </w:rPr>
            </w:pPr>
            <w:r w:rsidRPr="006B78DC">
              <w:rPr>
                <w:rFonts w:ascii="Arial" w:hAnsi="Arial"/>
              </w:rPr>
              <w:t>Соглашение с ФОИВ</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04</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6.11.</w:t>
            </w:r>
          </w:p>
        </w:tc>
        <w:tc>
          <w:tcPr>
            <w:tcW w:w="3526" w:type="dxa"/>
          </w:tcPr>
          <w:p w:rsidR="006B78DC" w:rsidRPr="006B78DC" w:rsidRDefault="006B78DC" w:rsidP="006B78DC">
            <w:pPr>
              <w:rPr>
                <w:rFonts w:ascii="Arial" w:hAnsi="Arial"/>
              </w:rPr>
            </w:pPr>
            <w:r w:rsidRPr="006B78DC">
              <w:rPr>
                <w:rFonts w:ascii="Arial" w:hAnsi="Arial"/>
              </w:rPr>
              <w:t>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в муниципальном образовании</w:t>
            </w:r>
          </w:p>
        </w:tc>
        <w:tc>
          <w:tcPr>
            <w:tcW w:w="1507" w:type="dxa"/>
          </w:tcPr>
          <w:p w:rsidR="006B78DC" w:rsidRPr="006B78DC" w:rsidRDefault="006B78DC" w:rsidP="006B78DC">
            <w:pPr>
              <w:jc w:val="center"/>
              <w:rPr>
                <w:rFonts w:ascii="Arial" w:hAnsi="Arial"/>
              </w:rPr>
            </w:pPr>
            <w:r w:rsidRPr="006B78DC">
              <w:rPr>
                <w:rFonts w:ascii="Arial" w:hAnsi="Arial"/>
              </w:rPr>
              <w:t>Соглашение с ФОИВ</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04</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6.12.</w:t>
            </w:r>
          </w:p>
        </w:tc>
        <w:tc>
          <w:tcPr>
            <w:tcW w:w="3526" w:type="dxa"/>
          </w:tcPr>
          <w:p w:rsidR="006B78DC" w:rsidRPr="006B78DC" w:rsidRDefault="006B78DC" w:rsidP="006B78DC">
            <w:pPr>
              <w:rPr>
                <w:rFonts w:ascii="Arial" w:hAnsi="Arial"/>
              </w:rPr>
            </w:pPr>
            <w:r w:rsidRPr="006B78DC">
              <w:rPr>
                <w:rFonts w:ascii="Arial" w:hAnsi="Arial"/>
              </w:rPr>
              <w:t xml:space="preserve">Доля детей- инвалидов в возрасте от 5 до 18 лет, </w:t>
            </w:r>
            <w:r w:rsidRPr="006B78DC">
              <w:rPr>
                <w:rFonts w:ascii="Arial" w:hAnsi="Arial"/>
              </w:rPr>
              <w:lastRenderedPageBreak/>
              <w:t>получающих дополнительное образование, от общей численности детей-инвалидов данного возраста в муниципальном образовании</w:t>
            </w:r>
          </w:p>
        </w:tc>
        <w:tc>
          <w:tcPr>
            <w:tcW w:w="1507" w:type="dxa"/>
          </w:tcPr>
          <w:p w:rsidR="006B78DC" w:rsidRPr="006B78DC" w:rsidRDefault="006B78DC" w:rsidP="006B78DC">
            <w:pPr>
              <w:jc w:val="center"/>
              <w:rPr>
                <w:rFonts w:ascii="Arial" w:hAnsi="Arial"/>
              </w:rPr>
            </w:pPr>
            <w:r w:rsidRPr="006B78DC">
              <w:rPr>
                <w:rFonts w:ascii="Arial" w:hAnsi="Arial"/>
              </w:rPr>
              <w:lastRenderedPageBreak/>
              <w:t>Соглашение с ФОИВ</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45,7</w:t>
            </w:r>
          </w:p>
        </w:tc>
        <w:tc>
          <w:tcPr>
            <w:tcW w:w="1053" w:type="dxa"/>
          </w:tcPr>
          <w:p w:rsidR="006B78DC" w:rsidRPr="006B78DC" w:rsidRDefault="006B78DC" w:rsidP="006B78DC">
            <w:pPr>
              <w:jc w:val="center"/>
              <w:rPr>
                <w:rFonts w:ascii="Arial" w:hAnsi="Arial"/>
              </w:rPr>
            </w:pPr>
            <w:r w:rsidRPr="006B78DC">
              <w:rPr>
                <w:rFonts w:ascii="Arial" w:hAnsi="Arial"/>
              </w:rPr>
              <w:t>46</w:t>
            </w:r>
          </w:p>
        </w:tc>
        <w:tc>
          <w:tcPr>
            <w:tcW w:w="1053" w:type="dxa"/>
          </w:tcPr>
          <w:p w:rsidR="006B78DC" w:rsidRPr="006B78DC" w:rsidRDefault="006B78DC" w:rsidP="006B78DC">
            <w:pPr>
              <w:jc w:val="center"/>
              <w:rPr>
                <w:rFonts w:ascii="Arial" w:hAnsi="Arial"/>
              </w:rPr>
            </w:pPr>
            <w:r w:rsidRPr="006B78DC">
              <w:rPr>
                <w:rFonts w:ascii="Arial" w:hAnsi="Arial"/>
              </w:rPr>
              <w:t>50</w:t>
            </w:r>
          </w:p>
        </w:tc>
        <w:tc>
          <w:tcPr>
            <w:tcW w:w="1053" w:type="dxa"/>
          </w:tcPr>
          <w:p w:rsidR="006B78DC" w:rsidRPr="006B78DC" w:rsidRDefault="006B78DC" w:rsidP="006B78DC">
            <w:pPr>
              <w:jc w:val="center"/>
              <w:rPr>
                <w:rFonts w:ascii="Arial" w:hAnsi="Arial"/>
              </w:rPr>
            </w:pPr>
            <w:r w:rsidRPr="006B78DC">
              <w:rPr>
                <w:rFonts w:ascii="Arial" w:hAnsi="Arial"/>
              </w:rPr>
              <w:t>50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04</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6.13.</w:t>
            </w:r>
          </w:p>
        </w:tc>
        <w:tc>
          <w:tcPr>
            <w:tcW w:w="3526" w:type="dxa"/>
          </w:tcPr>
          <w:p w:rsidR="006B78DC" w:rsidRPr="006B78DC" w:rsidRDefault="006B78DC" w:rsidP="006B78DC">
            <w:pPr>
              <w:autoSpaceDE w:val="0"/>
              <w:autoSpaceDN w:val="0"/>
              <w:adjustRightInd w:val="0"/>
              <w:rPr>
                <w:rFonts w:ascii="Arial" w:eastAsia="Calibri" w:hAnsi="Arial"/>
                <w:lang w:eastAsia="en-US"/>
              </w:rPr>
            </w:pPr>
            <w:r w:rsidRPr="006B78DC">
              <w:rPr>
                <w:rFonts w:ascii="Arial" w:eastAsia="Calibri" w:hAnsi="Arial"/>
                <w:lang w:eastAsia="en-US"/>
              </w:rPr>
              <w:t xml:space="preserve">Доля общеобразовательных организаций, в которых создана универсальная </w:t>
            </w:r>
            <w:proofErr w:type="spellStart"/>
            <w:r w:rsidRPr="006B78DC">
              <w:rPr>
                <w:rFonts w:ascii="Arial" w:eastAsia="Calibri" w:hAnsi="Arial"/>
                <w:lang w:eastAsia="en-US"/>
              </w:rPr>
              <w:t>безбарьерная</w:t>
            </w:r>
            <w:proofErr w:type="spellEnd"/>
            <w:r w:rsidRPr="006B78DC">
              <w:rPr>
                <w:rFonts w:ascii="Arial" w:eastAsia="Calibri" w:hAnsi="Arial"/>
                <w:lang w:eastAsia="en-US"/>
              </w:rPr>
              <w:t xml:space="preserve"> среда для инклюзивного образования детей-инвалидов, в общем количестве общеобразовательных организаций в Московской области</w:t>
            </w:r>
          </w:p>
        </w:tc>
        <w:tc>
          <w:tcPr>
            <w:tcW w:w="1507" w:type="dxa"/>
          </w:tcPr>
          <w:p w:rsidR="006B78DC" w:rsidRPr="006B78DC" w:rsidRDefault="006B78DC" w:rsidP="006B78DC">
            <w:pPr>
              <w:autoSpaceDE w:val="0"/>
              <w:autoSpaceDN w:val="0"/>
              <w:adjustRightInd w:val="0"/>
              <w:jc w:val="center"/>
              <w:rPr>
                <w:rFonts w:ascii="Arial" w:eastAsia="Calibri" w:hAnsi="Arial"/>
                <w:lang w:eastAsia="en-US"/>
              </w:rPr>
            </w:pPr>
            <w:r w:rsidRPr="006B78DC">
              <w:rPr>
                <w:rFonts w:ascii="Arial" w:eastAsia="Calibri" w:hAnsi="Arial"/>
                <w:lang w:eastAsia="en-US"/>
              </w:rPr>
              <w:t>Отраслевой показатель</w:t>
            </w:r>
          </w:p>
          <w:p w:rsidR="006B78DC" w:rsidRPr="006B78DC" w:rsidRDefault="006B78DC" w:rsidP="006B78DC">
            <w:pPr>
              <w:autoSpaceDE w:val="0"/>
              <w:autoSpaceDN w:val="0"/>
              <w:adjustRightInd w:val="0"/>
              <w:jc w:val="center"/>
              <w:rPr>
                <w:rFonts w:ascii="Arial" w:eastAsia="Calibri" w:hAnsi="Arial"/>
                <w:lang w:eastAsia="en-US"/>
              </w:rPr>
            </w:pP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24,1</w:t>
            </w:r>
          </w:p>
        </w:tc>
        <w:tc>
          <w:tcPr>
            <w:tcW w:w="1053" w:type="dxa"/>
          </w:tcPr>
          <w:p w:rsidR="006B78DC" w:rsidRPr="006B78DC" w:rsidRDefault="006B78DC" w:rsidP="006B78DC">
            <w:pPr>
              <w:jc w:val="center"/>
              <w:rPr>
                <w:rFonts w:ascii="Arial" w:hAnsi="Arial"/>
              </w:rPr>
            </w:pPr>
            <w:r w:rsidRPr="006B78DC">
              <w:rPr>
                <w:rFonts w:ascii="Arial" w:hAnsi="Arial"/>
              </w:rPr>
              <w:t>25</w:t>
            </w:r>
          </w:p>
        </w:tc>
        <w:tc>
          <w:tcPr>
            <w:tcW w:w="1053" w:type="dxa"/>
          </w:tcPr>
          <w:p w:rsidR="006B78DC" w:rsidRPr="006B78DC" w:rsidRDefault="006B78DC" w:rsidP="006B78DC">
            <w:pPr>
              <w:jc w:val="center"/>
              <w:rPr>
                <w:rFonts w:ascii="Arial" w:hAnsi="Arial"/>
              </w:rPr>
            </w:pPr>
            <w:r w:rsidRPr="006B78DC">
              <w:rPr>
                <w:rFonts w:ascii="Arial" w:hAnsi="Arial"/>
              </w:rPr>
              <w:t>25</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04</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6.14.</w:t>
            </w:r>
          </w:p>
        </w:tc>
        <w:tc>
          <w:tcPr>
            <w:tcW w:w="3526" w:type="dxa"/>
          </w:tcPr>
          <w:p w:rsidR="006B78DC" w:rsidRPr="006B78DC" w:rsidRDefault="006B78DC" w:rsidP="006B78DC">
            <w:pPr>
              <w:autoSpaceDE w:val="0"/>
              <w:autoSpaceDN w:val="0"/>
              <w:adjustRightInd w:val="0"/>
              <w:rPr>
                <w:rFonts w:ascii="Arial" w:eastAsia="Calibri" w:hAnsi="Arial"/>
                <w:lang w:eastAsia="en-US"/>
              </w:rPr>
            </w:pPr>
            <w:r w:rsidRPr="006B78DC">
              <w:rPr>
                <w:rFonts w:ascii="Arial" w:eastAsia="Calibri" w:hAnsi="Arial"/>
                <w:lang w:eastAsia="en-US"/>
              </w:rPr>
              <w:t xml:space="preserve">Доля дошкольных образовательных организаций, в которых создана универсальная </w:t>
            </w:r>
            <w:proofErr w:type="spellStart"/>
            <w:r w:rsidRPr="006B78DC">
              <w:rPr>
                <w:rFonts w:ascii="Arial" w:eastAsia="Calibri" w:hAnsi="Arial"/>
                <w:lang w:eastAsia="en-US"/>
              </w:rPr>
              <w:t>безбарьерная</w:t>
            </w:r>
            <w:proofErr w:type="spellEnd"/>
            <w:r w:rsidRPr="006B78DC">
              <w:rPr>
                <w:rFonts w:ascii="Arial" w:eastAsia="Calibri" w:hAnsi="Arial"/>
                <w:lang w:eastAsia="en-US"/>
              </w:rPr>
              <w:t xml:space="preserve"> среда для инклюзивного образования детей-инвалидов, в общем количестве дошкольных образовательных организаций в Московской области</w:t>
            </w:r>
          </w:p>
        </w:tc>
        <w:tc>
          <w:tcPr>
            <w:tcW w:w="1507" w:type="dxa"/>
          </w:tcPr>
          <w:p w:rsidR="006B78DC" w:rsidRPr="006B78DC" w:rsidRDefault="006B78DC" w:rsidP="006B78DC">
            <w:pPr>
              <w:autoSpaceDE w:val="0"/>
              <w:autoSpaceDN w:val="0"/>
              <w:adjustRightInd w:val="0"/>
              <w:jc w:val="center"/>
              <w:rPr>
                <w:rFonts w:ascii="Arial" w:eastAsia="Calibri" w:hAnsi="Arial"/>
                <w:lang w:eastAsia="en-US"/>
              </w:rPr>
            </w:pPr>
            <w:r w:rsidRPr="006B78DC">
              <w:rPr>
                <w:rFonts w:ascii="Arial" w:eastAsia="Calibri" w:hAnsi="Arial"/>
                <w:lang w:eastAsia="en-US"/>
              </w:rPr>
              <w:t>Отраслевой показатель</w:t>
            </w:r>
          </w:p>
          <w:p w:rsidR="006B78DC" w:rsidRPr="006B78DC" w:rsidRDefault="006B78DC" w:rsidP="006B78DC">
            <w:pPr>
              <w:autoSpaceDE w:val="0"/>
              <w:autoSpaceDN w:val="0"/>
              <w:adjustRightInd w:val="0"/>
              <w:jc w:val="center"/>
              <w:rPr>
                <w:rFonts w:ascii="Arial" w:eastAsia="Calibri" w:hAnsi="Arial"/>
                <w:lang w:eastAsia="en-US"/>
              </w:rPr>
            </w:pP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19</w:t>
            </w:r>
          </w:p>
        </w:tc>
        <w:tc>
          <w:tcPr>
            <w:tcW w:w="1053" w:type="dxa"/>
          </w:tcPr>
          <w:p w:rsidR="006B78DC" w:rsidRPr="006B78DC" w:rsidRDefault="006B78DC" w:rsidP="006B78DC">
            <w:pPr>
              <w:jc w:val="center"/>
              <w:rPr>
                <w:rFonts w:ascii="Arial" w:hAnsi="Arial"/>
              </w:rPr>
            </w:pPr>
            <w:r w:rsidRPr="006B78DC">
              <w:rPr>
                <w:rFonts w:ascii="Arial" w:hAnsi="Arial"/>
              </w:rPr>
              <w:t>20</w:t>
            </w:r>
          </w:p>
        </w:tc>
        <w:tc>
          <w:tcPr>
            <w:tcW w:w="1053" w:type="dxa"/>
          </w:tcPr>
          <w:p w:rsidR="006B78DC" w:rsidRPr="006B78DC" w:rsidRDefault="006B78DC" w:rsidP="006B78DC">
            <w:pPr>
              <w:jc w:val="center"/>
              <w:rPr>
                <w:rFonts w:ascii="Arial" w:hAnsi="Arial"/>
              </w:rPr>
            </w:pPr>
            <w:r w:rsidRPr="006B78DC">
              <w:rPr>
                <w:rFonts w:ascii="Arial" w:hAnsi="Arial"/>
              </w:rPr>
              <w:t>20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04</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6.15.</w:t>
            </w:r>
          </w:p>
        </w:tc>
        <w:tc>
          <w:tcPr>
            <w:tcW w:w="3526" w:type="dxa"/>
          </w:tcPr>
          <w:p w:rsidR="006B78DC" w:rsidRPr="006B78DC" w:rsidRDefault="006B78DC" w:rsidP="006B78DC">
            <w:pPr>
              <w:autoSpaceDE w:val="0"/>
              <w:autoSpaceDN w:val="0"/>
              <w:adjustRightInd w:val="0"/>
              <w:rPr>
                <w:rFonts w:ascii="Arial" w:eastAsia="Calibri" w:hAnsi="Arial"/>
                <w:lang w:eastAsia="en-US"/>
              </w:rPr>
            </w:pPr>
            <w:r w:rsidRPr="006B78DC">
              <w:rPr>
                <w:rFonts w:ascii="Arial" w:eastAsia="Calibri" w:hAnsi="Arial"/>
                <w:lang w:eastAsia="en-US"/>
              </w:rPr>
              <w:t>Доля образовательных организаций, в которых созданы условия для получения детьми-</w:t>
            </w:r>
            <w:r w:rsidRPr="006B78DC">
              <w:rPr>
                <w:rFonts w:ascii="Arial" w:eastAsia="Calibri" w:hAnsi="Arial"/>
                <w:lang w:eastAsia="en-US"/>
              </w:rPr>
              <w:lastRenderedPageBreak/>
              <w:t>инвалидами качественного образования, в общем количестве образовательных организаций в Московской области</w:t>
            </w:r>
          </w:p>
        </w:tc>
        <w:tc>
          <w:tcPr>
            <w:tcW w:w="1507" w:type="dxa"/>
          </w:tcPr>
          <w:p w:rsidR="006B78DC" w:rsidRPr="006B78DC" w:rsidRDefault="006B78DC" w:rsidP="006B78DC">
            <w:pPr>
              <w:autoSpaceDE w:val="0"/>
              <w:autoSpaceDN w:val="0"/>
              <w:adjustRightInd w:val="0"/>
              <w:jc w:val="center"/>
              <w:rPr>
                <w:rFonts w:ascii="Arial" w:eastAsia="Calibri" w:hAnsi="Arial"/>
                <w:lang w:eastAsia="en-US"/>
              </w:rPr>
            </w:pPr>
            <w:r w:rsidRPr="006B78DC">
              <w:rPr>
                <w:rFonts w:ascii="Arial" w:eastAsia="Calibri" w:hAnsi="Arial"/>
                <w:lang w:eastAsia="en-US"/>
              </w:rPr>
              <w:lastRenderedPageBreak/>
              <w:t>Отраслевой показатель</w:t>
            </w:r>
          </w:p>
          <w:p w:rsidR="006B78DC" w:rsidRPr="006B78DC" w:rsidRDefault="006B78DC" w:rsidP="006B78DC">
            <w:pPr>
              <w:autoSpaceDE w:val="0"/>
              <w:autoSpaceDN w:val="0"/>
              <w:adjustRightInd w:val="0"/>
              <w:jc w:val="center"/>
              <w:rPr>
                <w:rFonts w:ascii="Arial" w:eastAsia="Calibri" w:hAnsi="Arial"/>
                <w:lang w:eastAsia="en-US"/>
              </w:rPr>
            </w:pP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20</w:t>
            </w:r>
          </w:p>
        </w:tc>
        <w:tc>
          <w:tcPr>
            <w:tcW w:w="1053" w:type="dxa"/>
          </w:tcPr>
          <w:p w:rsidR="006B78DC" w:rsidRPr="006B78DC" w:rsidRDefault="006B78DC" w:rsidP="006B78DC">
            <w:pPr>
              <w:jc w:val="center"/>
              <w:rPr>
                <w:rFonts w:ascii="Arial" w:hAnsi="Arial"/>
              </w:rPr>
            </w:pPr>
            <w:r w:rsidRPr="006B78DC">
              <w:rPr>
                <w:rFonts w:ascii="Arial" w:hAnsi="Arial"/>
              </w:rPr>
              <w:t>22</w:t>
            </w:r>
          </w:p>
        </w:tc>
        <w:tc>
          <w:tcPr>
            <w:tcW w:w="1053" w:type="dxa"/>
          </w:tcPr>
          <w:p w:rsidR="006B78DC" w:rsidRPr="006B78DC" w:rsidRDefault="006B78DC" w:rsidP="006B78DC">
            <w:pPr>
              <w:jc w:val="center"/>
              <w:rPr>
                <w:rFonts w:ascii="Arial" w:hAnsi="Arial"/>
              </w:rPr>
            </w:pPr>
            <w:r w:rsidRPr="006B78DC">
              <w:rPr>
                <w:rFonts w:ascii="Arial" w:hAnsi="Arial"/>
              </w:rPr>
              <w:t>22</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04</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6.16.</w:t>
            </w:r>
          </w:p>
        </w:tc>
        <w:tc>
          <w:tcPr>
            <w:tcW w:w="3526" w:type="dxa"/>
          </w:tcPr>
          <w:p w:rsidR="006B78DC" w:rsidRPr="006B78DC" w:rsidRDefault="006B78DC" w:rsidP="006B78DC">
            <w:pPr>
              <w:autoSpaceDE w:val="0"/>
              <w:autoSpaceDN w:val="0"/>
              <w:adjustRightInd w:val="0"/>
              <w:rPr>
                <w:rFonts w:ascii="Arial" w:hAnsi="Arial"/>
              </w:rPr>
            </w:pPr>
            <w:r w:rsidRPr="006B78DC">
              <w:rPr>
                <w:rFonts w:ascii="Arial" w:eastAsia="Calibri" w:hAnsi="Arial"/>
                <w:lang w:eastAsia="en-US"/>
              </w:rPr>
              <w:t xml:space="preserve">Доля выпускников-инвалидов общеобразовательных организаций 9 и 11 классов, охваченных </w:t>
            </w:r>
            <w:proofErr w:type="spellStart"/>
            <w:r w:rsidRPr="006B78DC">
              <w:rPr>
                <w:rFonts w:ascii="Arial" w:eastAsia="Calibri" w:hAnsi="Arial"/>
                <w:lang w:eastAsia="en-US"/>
              </w:rPr>
              <w:t>профориентационной</w:t>
            </w:r>
            <w:proofErr w:type="spellEnd"/>
            <w:r w:rsidRPr="006B78DC">
              <w:rPr>
                <w:rFonts w:ascii="Arial" w:eastAsia="Calibri" w:hAnsi="Arial"/>
                <w:lang w:eastAsia="en-US"/>
              </w:rPr>
              <w:t xml:space="preserve"> работой, в общей численности выпускников-инвалидов общеобразовательных организаций</w:t>
            </w:r>
          </w:p>
        </w:tc>
        <w:tc>
          <w:tcPr>
            <w:tcW w:w="1507" w:type="dxa"/>
          </w:tcPr>
          <w:p w:rsidR="006B78DC" w:rsidRPr="006B78DC" w:rsidRDefault="006B78DC" w:rsidP="006B78DC">
            <w:pPr>
              <w:autoSpaceDE w:val="0"/>
              <w:autoSpaceDN w:val="0"/>
              <w:adjustRightInd w:val="0"/>
              <w:jc w:val="center"/>
              <w:rPr>
                <w:rFonts w:ascii="Arial" w:eastAsia="Calibri" w:hAnsi="Arial"/>
                <w:lang w:eastAsia="en-US"/>
              </w:rPr>
            </w:pPr>
            <w:r w:rsidRPr="006B78DC">
              <w:rPr>
                <w:rFonts w:ascii="Arial" w:eastAsia="Calibri" w:hAnsi="Arial"/>
                <w:lang w:eastAsia="en-US"/>
              </w:rPr>
              <w:t>Отраслевой показатель</w:t>
            </w:r>
          </w:p>
          <w:p w:rsidR="006B78DC" w:rsidRPr="006B78DC" w:rsidRDefault="006B78DC" w:rsidP="006B78DC">
            <w:pPr>
              <w:jc w:val="center"/>
              <w:rPr>
                <w:rFonts w:ascii="Arial" w:hAnsi="Arial"/>
              </w:rPr>
            </w:pP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95</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053" w:type="dxa"/>
          </w:tcPr>
          <w:p w:rsidR="006B78DC" w:rsidRPr="006B78DC" w:rsidRDefault="006B78DC" w:rsidP="006B78DC">
            <w:pPr>
              <w:jc w:val="center"/>
              <w:rPr>
                <w:rFonts w:ascii="Arial" w:hAnsi="Arial"/>
              </w:rPr>
            </w:pPr>
            <w:r w:rsidRPr="006B78DC">
              <w:rPr>
                <w:rFonts w:ascii="Arial" w:hAnsi="Arial"/>
              </w:rPr>
              <w:t>100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04</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6.17.</w:t>
            </w:r>
          </w:p>
        </w:tc>
        <w:tc>
          <w:tcPr>
            <w:tcW w:w="3526" w:type="dxa"/>
          </w:tcPr>
          <w:p w:rsidR="006B78DC" w:rsidRPr="006B78DC" w:rsidRDefault="006B78DC" w:rsidP="006B78DC">
            <w:pPr>
              <w:rPr>
                <w:rFonts w:ascii="Arial" w:hAnsi="Arial"/>
              </w:rPr>
            </w:pPr>
            <w:r w:rsidRPr="006B78DC">
              <w:rPr>
                <w:rFonts w:ascii="Arial" w:hAnsi="Arial"/>
              </w:rPr>
              <w:t>Доля доступных для инвалидов и других маломобильных групп населения объектов в сфере культуры и дополнительного образования сферы культуры и искусства от общего количества объектов в сфере культуры и дополнительного образования сферы культуры и искусства</w:t>
            </w:r>
          </w:p>
        </w:tc>
        <w:tc>
          <w:tcPr>
            <w:tcW w:w="1507" w:type="dxa"/>
          </w:tcPr>
          <w:p w:rsidR="006B78DC" w:rsidRPr="006B78DC" w:rsidRDefault="006B78DC" w:rsidP="006B78DC">
            <w:pPr>
              <w:jc w:val="center"/>
              <w:rPr>
                <w:rFonts w:ascii="Arial" w:hAnsi="Arial"/>
              </w:rPr>
            </w:pPr>
            <w:r w:rsidRPr="006B78DC">
              <w:rPr>
                <w:rFonts w:ascii="Arial" w:hAnsi="Arial"/>
              </w:rPr>
              <w:t>субсидия</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75</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04</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6.18.</w:t>
            </w:r>
          </w:p>
        </w:tc>
        <w:tc>
          <w:tcPr>
            <w:tcW w:w="3526" w:type="dxa"/>
          </w:tcPr>
          <w:p w:rsidR="006B78DC" w:rsidRPr="006B78DC" w:rsidRDefault="006B78DC" w:rsidP="006B78DC">
            <w:pPr>
              <w:rPr>
                <w:rFonts w:ascii="Arial" w:hAnsi="Arial"/>
              </w:rPr>
            </w:pPr>
            <w:r w:rsidRPr="006B78DC">
              <w:rPr>
                <w:rFonts w:ascii="Arial" w:hAnsi="Arial"/>
              </w:rPr>
              <w:t xml:space="preserve">Число доступных для инвалидов и других маломобильных групп населения объектов в сфере культуры и дополнительного </w:t>
            </w:r>
            <w:r w:rsidRPr="006B78DC">
              <w:rPr>
                <w:rFonts w:ascii="Arial" w:hAnsi="Arial"/>
              </w:rPr>
              <w:lastRenderedPageBreak/>
              <w:t>образования сферы культуры и искусства</w:t>
            </w:r>
          </w:p>
        </w:tc>
        <w:tc>
          <w:tcPr>
            <w:tcW w:w="1507" w:type="dxa"/>
          </w:tcPr>
          <w:p w:rsidR="006B78DC" w:rsidRPr="006B78DC" w:rsidRDefault="006B78DC" w:rsidP="006B78DC">
            <w:pPr>
              <w:jc w:val="center"/>
              <w:rPr>
                <w:rFonts w:ascii="Arial" w:hAnsi="Arial"/>
              </w:rPr>
            </w:pPr>
            <w:r w:rsidRPr="006B78DC">
              <w:rPr>
                <w:rFonts w:ascii="Arial" w:hAnsi="Arial"/>
              </w:rPr>
              <w:lastRenderedPageBreak/>
              <w:t>субсидия</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18</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04</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7.</w:t>
            </w:r>
          </w:p>
        </w:tc>
        <w:tc>
          <w:tcPr>
            <w:tcW w:w="12928" w:type="dxa"/>
            <w:gridSpan w:val="9"/>
          </w:tcPr>
          <w:p w:rsidR="006B78DC" w:rsidRPr="006B78DC" w:rsidRDefault="006B78DC" w:rsidP="006B78DC">
            <w:pPr>
              <w:rPr>
                <w:rFonts w:ascii="Arial" w:hAnsi="Arial"/>
              </w:rPr>
            </w:pPr>
            <w:r w:rsidRPr="006B78DC">
              <w:rPr>
                <w:rFonts w:ascii="Arial" w:hAnsi="Arial"/>
              </w:rPr>
              <w:t xml:space="preserve">Подпрограмма 7. Обеспечивающая подпрограмма </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Х</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p>
        </w:tc>
        <w:tc>
          <w:tcPr>
            <w:tcW w:w="3526" w:type="dxa"/>
          </w:tcPr>
          <w:p w:rsidR="006B78DC" w:rsidRPr="006B78DC" w:rsidRDefault="006B78DC" w:rsidP="006B78DC">
            <w:pPr>
              <w:rPr>
                <w:rFonts w:ascii="Arial" w:hAnsi="Arial"/>
              </w:rPr>
            </w:pPr>
            <w:r w:rsidRPr="006B78DC">
              <w:rPr>
                <w:rFonts w:ascii="Arial" w:hAnsi="Arial"/>
              </w:rPr>
              <w:t>-</w:t>
            </w:r>
          </w:p>
        </w:tc>
        <w:tc>
          <w:tcPr>
            <w:tcW w:w="1507" w:type="dxa"/>
          </w:tcPr>
          <w:p w:rsidR="006B78DC" w:rsidRPr="006B78DC" w:rsidRDefault="006B78DC" w:rsidP="006B78DC">
            <w:pPr>
              <w:jc w:val="center"/>
              <w:rPr>
                <w:rFonts w:ascii="Arial" w:hAnsi="Arial"/>
              </w:rPr>
            </w:pPr>
            <w:r w:rsidRPr="006B78DC">
              <w:rPr>
                <w:rFonts w:ascii="Arial" w:hAnsi="Arial"/>
              </w:rPr>
              <w:t>-</w:t>
            </w:r>
          </w:p>
        </w:tc>
        <w:tc>
          <w:tcPr>
            <w:tcW w:w="1262" w:type="dxa"/>
          </w:tcPr>
          <w:p w:rsidR="006B78DC" w:rsidRPr="006B78DC" w:rsidRDefault="006B78DC" w:rsidP="006B78DC">
            <w:pPr>
              <w:jc w:val="center"/>
              <w:rPr>
                <w:rFonts w:ascii="Arial" w:hAnsi="Arial"/>
              </w:rPr>
            </w:pPr>
            <w:r w:rsidRPr="006B78DC">
              <w:rPr>
                <w:rFonts w:ascii="Arial" w:hAnsi="Arial"/>
              </w:rPr>
              <w:t>-</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8.</w:t>
            </w:r>
          </w:p>
        </w:tc>
        <w:tc>
          <w:tcPr>
            <w:tcW w:w="14476" w:type="dxa"/>
            <w:gridSpan w:val="10"/>
          </w:tcPr>
          <w:p w:rsidR="006B78DC" w:rsidRPr="006B78DC" w:rsidRDefault="006B78DC" w:rsidP="006B78DC">
            <w:pPr>
              <w:rPr>
                <w:rFonts w:ascii="Arial" w:hAnsi="Arial"/>
              </w:rPr>
            </w:pPr>
            <w:r w:rsidRPr="006B78DC">
              <w:rPr>
                <w:rFonts w:ascii="Arial" w:hAnsi="Arial"/>
              </w:rPr>
              <w:t>Подпрограмма 8. Развитие сельского хозяйства и расширение рынка сельскохозяйственной продукции городского округа Электросталь Московской области</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8.1.</w:t>
            </w:r>
          </w:p>
        </w:tc>
        <w:tc>
          <w:tcPr>
            <w:tcW w:w="3526" w:type="dxa"/>
          </w:tcPr>
          <w:p w:rsidR="006B78DC" w:rsidRPr="006B78DC" w:rsidRDefault="006B78DC" w:rsidP="006B78DC">
            <w:pPr>
              <w:rPr>
                <w:rFonts w:ascii="Arial" w:hAnsi="Arial"/>
              </w:rPr>
            </w:pPr>
            <w:r w:rsidRPr="006B78DC">
              <w:rPr>
                <w:rFonts w:ascii="Arial" w:hAnsi="Arial"/>
              </w:rPr>
              <w:t>Земля должна работать -</w:t>
            </w:r>
            <w:r w:rsidRPr="006B78DC">
              <w:rPr>
                <w:rFonts w:ascii="Arial" w:eastAsia="Calibri" w:hAnsi="Arial"/>
                <w:lang w:eastAsia="en-US"/>
              </w:rPr>
              <w:t xml:space="preserve">Вовлечение в оборот земель </w:t>
            </w:r>
            <w:proofErr w:type="spellStart"/>
            <w:r w:rsidRPr="006B78DC">
              <w:rPr>
                <w:rFonts w:ascii="Arial" w:eastAsia="Calibri" w:hAnsi="Arial"/>
                <w:lang w:eastAsia="en-US"/>
              </w:rPr>
              <w:t>сельхозназначения</w:t>
            </w:r>
            <w:proofErr w:type="spellEnd"/>
          </w:p>
        </w:tc>
        <w:tc>
          <w:tcPr>
            <w:tcW w:w="1507" w:type="dxa"/>
          </w:tcPr>
          <w:p w:rsidR="006B78DC" w:rsidRPr="006B78DC" w:rsidRDefault="006B78DC" w:rsidP="006B78DC">
            <w:pPr>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0,58</w:t>
            </w:r>
          </w:p>
        </w:tc>
        <w:tc>
          <w:tcPr>
            <w:tcW w:w="1053" w:type="dxa"/>
          </w:tcPr>
          <w:p w:rsidR="006B78DC" w:rsidRPr="006B78DC" w:rsidRDefault="006B78DC" w:rsidP="006B78DC">
            <w:pPr>
              <w:jc w:val="center"/>
              <w:rPr>
                <w:rFonts w:ascii="Arial" w:hAnsi="Arial"/>
              </w:rPr>
            </w:pPr>
            <w:r w:rsidRPr="006B78DC">
              <w:rPr>
                <w:rFonts w:ascii="Arial" w:hAnsi="Arial"/>
              </w:rPr>
              <w:t>2,42</w:t>
            </w:r>
          </w:p>
        </w:tc>
        <w:tc>
          <w:tcPr>
            <w:tcW w:w="1053" w:type="dxa"/>
          </w:tcPr>
          <w:p w:rsidR="006B78DC" w:rsidRPr="006B78DC" w:rsidRDefault="006B78DC" w:rsidP="006B78DC">
            <w:pPr>
              <w:jc w:val="center"/>
              <w:rPr>
                <w:rFonts w:ascii="Arial" w:hAnsi="Arial"/>
              </w:rPr>
            </w:pPr>
            <w:r w:rsidRPr="006B78DC">
              <w:rPr>
                <w:rFonts w:ascii="Arial" w:hAnsi="Arial"/>
              </w:rPr>
              <w:t>4,36</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8.2.</w:t>
            </w:r>
          </w:p>
        </w:tc>
        <w:tc>
          <w:tcPr>
            <w:tcW w:w="3526" w:type="dxa"/>
          </w:tcPr>
          <w:p w:rsidR="006B78DC" w:rsidRPr="006B78DC" w:rsidRDefault="006B78DC" w:rsidP="006B78DC">
            <w:pPr>
              <w:rPr>
                <w:rFonts w:ascii="Arial" w:hAnsi="Arial"/>
              </w:rPr>
            </w:pPr>
            <w:r w:rsidRPr="006B78DC">
              <w:rPr>
                <w:rFonts w:ascii="Arial" w:hAnsi="Arial"/>
              </w:rPr>
              <w:t>Доля обрабатываемой пашни в общей площади пашни</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83</w:t>
            </w:r>
          </w:p>
        </w:tc>
        <w:tc>
          <w:tcPr>
            <w:tcW w:w="1053" w:type="dxa"/>
          </w:tcPr>
          <w:p w:rsidR="006B78DC" w:rsidRPr="006B78DC" w:rsidRDefault="006B78DC" w:rsidP="006B78DC">
            <w:pPr>
              <w:jc w:val="center"/>
              <w:rPr>
                <w:rFonts w:ascii="Arial" w:hAnsi="Arial"/>
              </w:rPr>
            </w:pPr>
            <w:r w:rsidRPr="006B78DC">
              <w:rPr>
                <w:rFonts w:ascii="Arial" w:hAnsi="Arial"/>
              </w:rPr>
              <w:t>75,66</w:t>
            </w:r>
          </w:p>
        </w:tc>
        <w:tc>
          <w:tcPr>
            <w:tcW w:w="1053" w:type="dxa"/>
          </w:tcPr>
          <w:p w:rsidR="006B78DC" w:rsidRPr="006B78DC" w:rsidRDefault="006B78DC" w:rsidP="006B78DC">
            <w:pPr>
              <w:jc w:val="center"/>
              <w:rPr>
                <w:rFonts w:ascii="Arial" w:hAnsi="Arial"/>
              </w:rPr>
            </w:pPr>
            <w:r w:rsidRPr="006B78DC">
              <w:rPr>
                <w:rFonts w:ascii="Arial" w:hAnsi="Arial"/>
              </w:rPr>
              <w:t>80,02</w:t>
            </w:r>
          </w:p>
        </w:tc>
        <w:tc>
          <w:tcPr>
            <w:tcW w:w="1053" w:type="dxa"/>
          </w:tcPr>
          <w:p w:rsidR="006B78DC" w:rsidRPr="006B78DC" w:rsidRDefault="006B78DC" w:rsidP="006B78DC">
            <w:pPr>
              <w:jc w:val="center"/>
              <w:rPr>
                <w:rFonts w:ascii="Arial" w:hAnsi="Arial"/>
              </w:rPr>
            </w:pPr>
            <w:r w:rsidRPr="006B78DC">
              <w:rPr>
                <w:rFonts w:ascii="Arial" w:hAnsi="Arial"/>
              </w:rPr>
              <w:t>80,02</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8.3.</w:t>
            </w:r>
          </w:p>
        </w:tc>
        <w:tc>
          <w:tcPr>
            <w:tcW w:w="3526" w:type="dxa"/>
          </w:tcPr>
          <w:p w:rsidR="006B78DC" w:rsidRPr="006B78DC" w:rsidRDefault="006B78DC" w:rsidP="006B78DC">
            <w:pPr>
              <w:rPr>
                <w:rFonts w:ascii="Arial" w:hAnsi="Arial"/>
              </w:rPr>
            </w:pPr>
            <w:r w:rsidRPr="006B78DC">
              <w:rPr>
                <w:rFonts w:ascii="Arial" w:hAnsi="Arial"/>
              </w:rPr>
              <w:t xml:space="preserve">Вовлечение в оборот выбывших сельскохозяйственных угодий за счет проведения </w:t>
            </w:r>
            <w:proofErr w:type="spellStart"/>
            <w:r w:rsidRPr="006B78DC">
              <w:rPr>
                <w:rFonts w:ascii="Arial" w:hAnsi="Arial"/>
              </w:rPr>
              <w:t>культуртехнических</w:t>
            </w:r>
            <w:proofErr w:type="spellEnd"/>
            <w:r w:rsidRPr="006B78DC">
              <w:rPr>
                <w:rFonts w:ascii="Arial" w:hAnsi="Arial"/>
              </w:rPr>
              <w:t xml:space="preserve"> работ сельскохозяйственными товаропроизводителями</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Га</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10</w:t>
            </w:r>
          </w:p>
        </w:tc>
        <w:tc>
          <w:tcPr>
            <w:tcW w:w="1053" w:type="dxa"/>
          </w:tcPr>
          <w:p w:rsidR="006B78DC" w:rsidRPr="006B78DC" w:rsidRDefault="006B78DC" w:rsidP="006B78DC">
            <w:pPr>
              <w:jc w:val="center"/>
              <w:rPr>
                <w:rFonts w:ascii="Arial" w:hAnsi="Arial"/>
              </w:rPr>
            </w:pPr>
            <w:r w:rsidRPr="006B78DC">
              <w:rPr>
                <w:rFonts w:ascii="Arial" w:hAnsi="Arial"/>
              </w:rPr>
              <w:t>50</w:t>
            </w:r>
          </w:p>
        </w:tc>
        <w:tc>
          <w:tcPr>
            <w:tcW w:w="1053" w:type="dxa"/>
          </w:tcPr>
          <w:p w:rsidR="006B78DC" w:rsidRPr="006B78DC" w:rsidRDefault="006B78DC" w:rsidP="006B78DC">
            <w:pPr>
              <w:jc w:val="center"/>
              <w:rPr>
                <w:rFonts w:ascii="Arial" w:hAnsi="Arial"/>
              </w:rPr>
            </w:pPr>
            <w:r w:rsidRPr="006B78DC">
              <w:rPr>
                <w:rFonts w:ascii="Arial" w:hAnsi="Arial"/>
              </w:rPr>
              <w:t>90</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trHeight w:val="1331"/>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8.4.</w:t>
            </w:r>
          </w:p>
        </w:tc>
        <w:tc>
          <w:tcPr>
            <w:tcW w:w="3526" w:type="dxa"/>
          </w:tcPr>
          <w:p w:rsidR="006B78DC" w:rsidRPr="006B78DC" w:rsidRDefault="006B78DC" w:rsidP="006B78DC">
            <w:pPr>
              <w:rPr>
                <w:rFonts w:ascii="Arial" w:hAnsi="Arial"/>
              </w:rPr>
            </w:pPr>
            <w:r w:rsidRPr="006B78DC">
              <w:rPr>
                <w:rFonts w:ascii="Arial" w:hAnsi="Arial"/>
              </w:rPr>
              <w:t xml:space="preserve">Количество крестьянских (фермерских) хозяйств, осуществивших проекты создания и развития своих хозяйств с помощью </w:t>
            </w:r>
            <w:proofErr w:type="spellStart"/>
            <w:r w:rsidRPr="006B78DC">
              <w:rPr>
                <w:rFonts w:ascii="Arial" w:hAnsi="Arial"/>
              </w:rPr>
              <w:t>грантовой</w:t>
            </w:r>
            <w:proofErr w:type="spellEnd"/>
            <w:r w:rsidRPr="006B78DC">
              <w:rPr>
                <w:rFonts w:ascii="Arial" w:hAnsi="Arial"/>
              </w:rPr>
              <w:t xml:space="preserve"> поддержки (за отчетный год)</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единиц</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1</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01</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8.5.</w:t>
            </w:r>
          </w:p>
        </w:tc>
        <w:tc>
          <w:tcPr>
            <w:tcW w:w="3526" w:type="dxa"/>
          </w:tcPr>
          <w:p w:rsidR="006B78DC" w:rsidRPr="006B78DC" w:rsidRDefault="006B78DC" w:rsidP="006B78DC">
            <w:pPr>
              <w:rPr>
                <w:rFonts w:ascii="Arial" w:hAnsi="Arial"/>
              </w:rPr>
            </w:pPr>
            <w:r w:rsidRPr="006B78DC">
              <w:rPr>
                <w:rFonts w:ascii="Arial" w:hAnsi="Arial"/>
              </w:rPr>
              <w:t>Хозяйствуй умело - Индекс производства продукции сельского хозяйства в хозяйствах всех категорий</w:t>
            </w:r>
          </w:p>
        </w:tc>
        <w:tc>
          <w:tcPr>
            <w:tcW w:w="1507" w:type="dxa"/>
          </w:tcPr>
          <w:p w:rsidR="006B78DC" w:rsidRPr="006B78DC" w:rsidRDefault="006B78DC" w:rsidP="006B78DC">
            <w:pPr>
              <w:jc w:val="center"/>
              <w:rPr>
                <w:rFonts w:ascii="Arial" w:hAnsi="Arial"/>
              </w:rPr>
            </w:pPr>
            <w:r w:rsidRPr="006B78DC">
              <w:rPr>
                <w:rFonts w:ascii="Arial" w:hAnsi="Arial"/>
              </w:rPr>
              <w:t>Показатель Рейтинга-50</w:t>
            </w:r>
          </w:p>
        </w:tc>
        <w:tc>
          <w:tcPr>
            <w:tcW w:w="1262" w:type="dxa"/>
          </w:tcPr>
          <w:p w:rsidR="006B78DC" w:rsidRPr="006B78DC" w:rsidRDefault="006B78DC" w:rsidP="006B78DC">
            <w:pPr>
              <w:jc w:val="center"/>
              <w:rPr>
                <w:rFonts w:ascii="Arial" w:hAnsi="Arial"/>
              </w:rPr>
            </w:pPr>
            <w:r w:rsidRPr="006B78DC">
              <w:rPr>
                <w:rFonts w:ascii="Arial" w:hAnsi="Arial"/>
              </w:rPr>
              <w:t>процент</w:t>
            </w:r>
          </w:p>
        </w:tc>
        <w:tc>
          <w:tcPr>
            <w:tcW w:w="1287" w:type="dxa"/>
          </w:tcPr>
          <w:p w:rsidR="006B78DC" w:rsidRPr="006B78DC" w:rsidRDefault="006B78DC" w:rsidP="006B78DC">
            <w:pPr>
              <w:jc w:val="center"/>
              <w:rPr>
                <w:rFonts w:ascii="Arial" w:hAnsi="Arial"/>
              </w:rPr>
            </w:pPr>
            <w:r w:rsidRPr="006B78DC">
              <w:rPr>
                <w:rFonts w:ascii="Arial" w:hAnsi="Arial"/>
              </w:rPr>
              <w:t>-</w:t>
            </w:r>
          </w:p>
        </w:tc>
        <w:tc>
          <w:tcPr>
            <w:tcW w:w="1134" w:type="dxa"/>
          </w:tcPr>
          <w:p w:rsidR="006B78DC" w:rsidRPr="006B78DC" w:rsidRDefault="006B78DC" w:rsidP="006B78DC">
            <w:pPr>
              <w:jc w:val="center"/>
              <w:rPr>
                <w:rFonts w:ascii="Arial" w:hAnsi="Arial"/>
              </w:rPr>
            </w:pPr>
            <w:r w:rsidRPr="006B78DC">
              <w:rPr>
                <w:rFonts w:ascii="Arial" w:hAnsi="Arial"/>
              </w:rPr>
              <w:t>-</w:t>
            </w:r>
          </w:p>
        </w:tc>
        <w:tc>
          <w:tcPr>
            <w:tcW w:w="1053" w:type="dxa"/>
          </w:tcPr>
          <w:p w:rsidR="006B78DC" w:rsidRPr="006B78DC" w:rsidRDefault="006B78DC" w:rsidP="006B78DC">
            <w:pPr>
              <w:jc w:val="center"/>
              <w:rPr>
                <w:rFonts w:ascii="Arial" w:hAnsi="Arial"/>
              </w:rPr>
            </w:pPr>
            <w:r w:rsidRPr="006B78DC">
              <w:rPr>
                <w:rFonts w:ascii="Arial" w:hAnsi="Arial"/>
              </w:rPr>
              <w:t>100,9</w:t>
            </w:r>
          </w:p>
        </w:tc>
        <w:tc>
          <w:tcPr>
            <w:tcW w:w="1053" w:type="dxa"/>
          </w:tcPr>
          <w:p w:rsidR="006B78DC" w:rsidRPr="006B78DC" w:rsidRDefault="006B78DC" w:rsidP="006B78DC">
            <w:pPr>
              <w:jc w:val="center"/>
              <w:rPr>
                <w:rFonts w:ascii="Arial" w:hAnsi="Arial"/>
              </w:rPr>
            </w:pPr>
            <w:r w:rsidRPr="006B78DC">
              <w:rPr>
                <w:rFonts w:ascii="Arial" w:hAnsi="Arial"/>
              </w:rPr>
              <w:t>105,1</w:t>
            </w:r>
          </w:p>
        </w:tc>
        <w:tc>
          <w:tcPr>
            <w:tcW w:w="1053" w:type="dxa"/>
          </w:tcPr>
          <w:p w:rsidR="006B78DC" w:rsidRPr="006B78DC" w:rsidRDefault="006B78DC" w:rsidP="006B78DC">
            <w:pPr>
              <w:jc w:val="center"/>
              <w:rPr>
                <w:rFonts w:ascii="Arial" w:hAnsi="Arial"/>
              </w:rPr>
            </w:pPr>
            <w:r w:rsidRPr="006B78DC">
              <w:rPr>
                <w:rFonts w:ascii="Arial" w:hAnsi="Arial"/>
              </w:rPr>
              <w:t>105,3</w:t>
            </w:r>
          </w:p>
        </w:tc>
        <w:tc>
          <w:tcPr>
            <w:tcW w:w="1053" w:type="dxa"/>
          </w:tcPr>
          <w:p w:rsidR="006B78DC" w:rsidRPr="006B78DC" w:rsidRDefault="006B78DC" w:rsidP="006B78DC">
            <w:pPr>
              <w:jc w:val="center"/>
              <w:rPr>
                <w:rFonts w:ascii="Arial" w:hAnsi="Arial"/>
              </w:rPr>
            </w:pPr>
            <w:r w:rsidRPr="006B78DC">
              <w:rPr>
                <w:rFonts w:ascii="Arial" w:hAnsi="Arial"/>
              </w:rPr>
              <w:t>105,5</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02</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8.6.</w:t>
            </w:r>
          </w:p>
        </w:tc>
        <w:tc>
          <w:tcPr>
            <w:tcW w:w="3526" w:type="dxa"/>
          </w:tcPr>
          <w:p w:rsidR="006B78DC" w:rsidRPr="006B78DC" w:rsidRDefault="006B78DC" w:rsidP="006B78DC">
            <w:pPr>
              <w:rPr>
                <w:rFonts w:ascii="Arial" w:hAnsi="Arial"/>
              </w:rPr>
            </w:pPr>
            <w:r w:rsidRPr="006B78DC">
              <w:rPr>
                <w:rFonts w:ascii="Arial" w:hAnsi="Arial"/>
              </w:rPr>
              <w:t>Ввод мощностей животноводческих комплексов молочного направления</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скотомест</w:t>
            </w:r>
          </w:p>
        </w:tc>
        <w:tc>
          <w:tcPr>
            <w:tcW w:w="1287"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03</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8.7.</w:t>
            </w:r>
          </w:p>
        </w:tc>
        <w:tc>
          <w:tcPr>
            <w:tcW w:w="3526" w:type="dxa"/>
          </w:tcPr>
          <w:p w:rsidR="006B78DC" w:rsidRPr="006B78DC" w:rsidRDefault="006B78DC" w:rsidP="006B78DC">
            <w:pPr>
              <w:rPr>
                <w:rFonts w:ascii="Arial" w:hAnsi="Arial"/>
              </w:rPr>
            </w:pPr>
            <w:r w:rsidRPr="006B78DC">
              <w:rPr>
                <w:rFonts w:ascii="Arial" w:hAnsi="Arial"/>
              </w:rPr>
              <w:t xml:space="preserve">Количество семейных животноводческих ферм, осуществляющих развитие своих хозяйств за счет </w:t>
            </w:r>
            <w:proofErr w:type="spellStart"/>
            <w:r w:rsidRPr="006B78DC">
              <w:rPr>
                <w:rFonts w:ascii="Arial" w:hAnsi="Arial"/>
              </w:rPr>
              <w:t>грантовой</w:t>
            </w:r>
            <w:proofErr w:type="spellEnd"/>
            <w:r w:rsidRPr="006B78DC">
              <w:rPr>
                <w:rFonts w:ascii="Arial" w:hAnsi="Arial"/>
              </w:rPr>
              <w:t xml:space="preserve"> поддержки (за отчетный год)</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единиц</w:t>
            </w:r>
          </w:p>
        </w:tc>
        <w:tc>
          <w:tcPr>
            <w:tcW w:w="1287"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03</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8.8.</w:t>
            </w:r>
          </w:p>
        </w:tc>
        <w:tc>
          <w:tcPr>
            <w:tcW w:w="3526" w:type="dxa"/>
          </w:tcPr>
          <w:p w:rsidR="006B78DC" w:rsidRPr="006B78DC" w:rsidRDefault="006B78DC" w:rsidP="006B78DC">
            <w:pPr>
              <w:rPr>
                <w:rFonts w:ascii="Arial" w:hAnsi="Arial"/>
              </w:rPr>
            </w:pPr>
            <w:r w:rsidRPr="006B78DC">
              <w:rPr>
                <w:rFonts w:ascii="Arial" w:hAnsi="Arial"/>
              </w:rPr>
              <w:t>Объем инвестиций, привлеченных в текущем году по реализуемым инвестиционным проектам АПК.</w:t>
            </w:r>
          </w:p>
        </w:tc>
        <w:tc>
          <w:tcPr>
            <w:tcW w:w="1507" w:type="dxa"/>
          </w:tcPr>
          <w:p w:rsidR="006B78DC" w:rsidRPr="006B78DC" w:rsidRDefault="006B78DC" w:rsidP="006B78DC">
            <w:pPr>
              <w:jc w:val="center"/>
              <w:rPr>
                <w:rFonts w:ascii="Arial" w:hAnsi="Arial"/>
              </w:rPr>
            </w:pPr>
            <w:r w:rsidRPr="006B78DC">
              <w:rPr>
                <w:rFonts w:ascii="Arial" w:hAnsi="Arial"/>
              </w:rPr>
              <w:t>Приоритетный отраслевой показатель</w:t>
            </w:r>
          </w:p>
        </w:tc>
        <w:tc>
          <w:tcPr>
            <w:tcW w:w="1262" w:type="dxa"/>
          </w:tcPr>
          <w:p w:rsidR="006B78DC" w:rsidRPr="006B78DC" w:rsidRDefault="006B78DC" w:rsidP="006B78DC">
            <w:pPr>
              <w:jc w:val="center"/>
              <w:rPr>
                <w:rFonts w:ascii="Arial" w:hAnsi="Arial"/>
              </w:rPr>
            </w:pPr>
            <w:r w:rsidRPr="006B78DC">
              <w:rPr>
                <w:rFonts w:ascii="Arial" w:hAnsi="Arial"/>
              </w:rPr>
              <w:t>млн.</w:t>
            </w:r>
          </w:p>
          <w:p w:rsidR="006B78DC" w:rsidRPr="006B78DC" w:rsidRDefault="006B78DC" w:rsidP="006B78DC">
            <w:pPr>
              <w:jc w:val="center"/>
              <w:rPr>
                <w:rFonts w:ascii="Arial" w:hAnsi="Arial"/>
              </w:rPr>
            </w:pPr>
            <w:r w:rsidRPr="006B78DC">
              <w:rPr>
                <w:rFonts w:ascii="Arial" w:hAnsi="Arial"/>
              </w:rPr>
              <w:t>рублей</w:t>
            </w:r>
          </w:p>
        </w:tc>
        <w:tc>
          <w:tcPr>
            <w:tcW w:w="1287"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134" w:type="dxa"/>
          </w:tcPr>
          <w:p w:rsidR="006B78DC" w:rsidRPr="006B78DC" w:rsidRDefault="006B78DC" w:rsidP="006B78DC">
            <w:pPr>
              <w:widowControl w:val="0"/>
              <w:suppressAutoHyphens/>
              <w:jc w:val="center"/>
              <w:rPr>
                <w:rFonts w:ascii="Arial" w:hAnsi="Arial"/>
              </w:rPr>
            </w:pPr>
            <w:r w:rsidRPr="006B78DC">
              <w:rPr>
                <w:rFonts w:ascii="Arial" w:hAnsi="Arial"/>
              </w:rPr>
              <w:t>-</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4500</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3700</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3500</w:t>
            </w:r>
          </w:p>
        </w:tc>
        <w:tc>
          <w:tcPr>
            <w:tcW w:w="1053" w:type="dxa"/>
          </w:tcPr>
          <w:p w:rsidR="006B78DC" w:rsidRPr="006B78DC" w:rsidRDefault="006B78DC" w:rsidP="006B78DC">
            <w:pPr>
              <w:widowControl w:val="0"/>
              <w:suppressAutoHyphens/>
              <w:jc w:val="center"/>
              <w:rPr>
                <w:rFonts w:ascii="Arial" w:hAnsi="Arial"/>
              </w:rPr>
            </w:pPr>
            <w:r w:rsidRPr="006B78DC">
              <w:rPr>
                <w:rFonts w:ascii="Arial" w:hAnsi="Arial"/>
              </w:rPr>
              <w:t>2000</w:t>
            </w:r>
          </w:p>
        </w:tc>
        <w:tc>
          <w:tcPr>
            <w:tcW w:w="1548" w:type="dxa"/>
          </w:tcPr>
          <w:p w:rsidR="006B78DC" w:rsidRPr="006B78DC" w:rsidRDefault="006B78DC" w:rsidP="006B78DC">
            <w:pPr>
              <w:widowControl w:val="0"/>
              <w:suppressAutoHyphens/>
              <w:jc w:val="center"/>
              <w:rPr>
                <w:rFonts w:ascii="Arial" w:hAnsi="Arial"/>
              </w:rPr>
            </w:pPr>
            <w:r w:rsidRPr="006B78DC">
              <w:rPr>
                <w:rFonts w:ascii="Arial" w:hAnsi="Arial"/>
              </w:rPr>
              <w:t>03</w:t>
            </w:r>
          </w:p>
        </w:tc>
      </w:tr>
      <w:tr w:rsidR="006B78DC" w:rsidRPr="006B78DC" w:rsidTr="004E069F">
        <w:trPr>
          <w:jc w:val="center"/>
        </w:trPr>
        <w:tc>
          <w:tcPr>
            <w:tcW w:w="663" w:type="dxa"/>
          </w:tcPr>
          <w:p w:rsidR="006B78DC" w:rsidRPr="006B78DC" w:rsidRDefault="006B78DC" w:rsidP="006B78DC">
            <w:pPr>
              <w:widowControl w:val="0"/>
              <w:suppressAutoHyphens/>
              <w:jc w:val="center"/>
              <w:rPr>
                <w:rFonts w:ascii="Arial" w:hAnsi="Arial"/>
              </w:rPr>
            </w:pPr>
            <w:r w:rsidRPr="006B78DC">
              <w:rPr>
                <w:rFonts w:ascii="Arial" w:hAnsi="Arial"/>
              </w:rPr>
              <w:t>9.</w:t>
            </w:r>
          </w:p>
        </w:tc>
        <w:tc>
          <w:tcPr>
            <w:tcW w:w="14476" w:type="dxa"/>
            <w:gridSpan w:val="10"/>
          </w:tcPr>
          <w:p w:rsidR="006B78DC" w:rsidRPr="006B78DC" w:rsidRDefault="006B78DC" w:rsidP="006B78DC">
            <w:pPr>
              <w:widowControl w:val="0"/>
              <w:suppressAutoHyphens/>
              <w:rPr>
                <w:rFonts w:ascii="Arial" w:hAnsi="Arial"/>
              </w:rPr>
            </w:pPr>
            <w:r w:rsidRPr="006B78DC">
              <w:rPr>
                <w:rFonts w:ascii="Arial" w:hAnsi="Arial"/>
              </w:rPr>
              <w:t xml:space="preserve">Подпрограмма 9. Развитие и поддержка социально ориентированных некоммерческих организаций в городском округе Электросталь </w:t>
            </w:r>
            <w:proofErr w:type="gramStart"/>
            <w:r w:rsidRPr="006B78DC">
              <w:rPr>
                <w:rFonts w:ascii="Arial" w:hAnsi="Arial"/>
              </w:rPr>
              <w:t>Московской  области</w:t>
            </w:r>
            <w:proofErr w:type="gramEnd"/>
          </w:p>
        </w:tc>
      </w:tr>
      <w:tr w:rsidR="006B78DC" w:rsidRPr="006B78DC" w:rsidTr="004E069F">
        <w:trPr>
          <w:jc w:val="center"/>
        </w:trPr>
        <w:tc>
          <w:tcPr>
            <w:tcW w:w="663" w:type="dxa"/>
            <w:vMerge w:val="restart"/>
          </w:tcPr>
          <w:p w:rsidR="006B78DC" w:rsidRPr="000522E2" w:rsidRDefault="000522E2" w:rsidP="006B78DC">
            <w:pPr>
              <w:widowControl w:val="0"/>
              <w:suppressAutoHyphens/>
              <w:jc w:val="center"/>
              <w:rPr>
                <w:rFonts w:ascii="Arial" w:hAnsi="Arial"/>
                <w:sz w:val="20"/>
              </w:rPr>
            </w:pPr>
            <w:r w:rsidRPr="000522E2">
              <w:rPr>
                <w:rFonts w:ascii="Arial" w:hAnsi="Arial"/>
                <w:sz w:val="20"/>
              </w:rPr>
              <w:t>9.1.</w:t>
            </w:r>
          </w:p>
        </w:tc>
        <w:tc>
          <w:tcPr>
            <w:tcW w:w="3526" w:type="dxa"/>
          </w:tcPr>
          <w:p w:rsidR="006B78DC" w:rsidRPr="00150C43" w:rsidRDefault="004539F2" w:rsidP="006B78DC">
            <w:pPr>
              <w:rPr>
                <w:rFonts w:ascii="Arial" w:hAnsi="Arial"/>
              </w:rPr>
            </w:pPr>
            <w:r w:rsidRPr="00150C43">
              <w:rPr>
                <w:rFonts w:ascii="Arial" w:hAnsi="Arial"/>
                <w:sz w:val="22"/>
                <w:szCs w:val="22"/>
              </w:rPr>
              <w:t>Количество социально ориентированных некоммерческих организаций, которым оказана поддержка органами местного самоуправления</w:t>
            </w:r>
          </w:p>
        </w:tc>
        <w:tc>
          <w:tcPr>
            <w:tcW w:w="1507" w:type="dxa"/>
          </w:tcPr>
          <w:p w:rsidR="006B78DC" w:rsidRPr="00150C43" w:rsidRDefault="004539F2" w:rsidP="006B78DC">
            <w:pPr>
              <w:jc w:val="center"/>
              <w:rPr>
                <w:rFonts w:ascii="Arial" w:hAnsi="Arial"/>
              </w:rPr>
            </w:pPr>
            <w:r w:rsidRPr="00150C43">
              <w:rPr>
                <w:rFonts w:ascii="Arial" w:hAnsi="Arial"/>
                <w:sz w:val="22"/>
                <w:szCs w:val="22"/>
              </w:rPr>
              <w:t>Отраслевой показатель</w:t>
            </w:r>
          </w:p>
        </w:tc>
        <w:tc>
          <w:tcPr>
            <w:tcW w:w="1262" w:type="dxa"/>
          </w:tcPr>
          <w:p w:rsidR="006B78DC" w:rsidRPr="00150C43" w:rsidRDefault="004539F2" w:rsidP="006B78DC">
            <w:pPr>
              <w:jc w:val="center"/>
              <w:rPr>
                <w:rFonts w:ascii="Arial" w:hAnsi="Arial"/>
              </w:rPr>
            </w:pPr>
            <w:r w:rsidRPr="00150C43">
              <w:rPr>
                <w:rFonts w:ascii="Arial" w:hAnsi="Arial"/>
                <w:sz w:val="22"/>
                <w:szCs w:val="22"/>
              </w:rPr>
              <w:t>единица</w:t>
            </w:r>
          </w:p>
        </w:tc>
        <w:tc>
          <w:tcPr>
            <w:tcW w:w="1287" w:type="dxa"/>
          </w:tcPr>
          <w:p w:rsidR="006B78DC" w:rsidRPr="00150C43" w:rsidRDefault="004539F2" w:rsidP="006B78DC">
            <w:pPr>
              <w:widowControl w:val="0"/>
              <w:suppressAutoHyphens/>
              <w:jc w:val="center"/>
              <w:rPr>
                <w:rFonts w:ascii="Arial" w:hAnsi="Arial"/>
              </w:rPr>
            </w:pPr>
            <w:r w:rsidRPr="00150C43">
              <w:rPr>
                <w:rFonts w:ascii="Arial" w:hAnsi="Arial"/>
              </w:rPr>
              <w:t>-</w:t>
            </w:r>
          </w:p>
        </w:tc>
        <w:tc>
          <w:tcPr>
            <w:tcW w:w="1134" w:type="dxa"/>
          </w:tcPr>
          <w:p w:rsidR="006B78DC" w:rsidRPr="00150C43" w:rsidRDefault="004539F2" w:rsidP="006B78DC">
            <w:pPr>
              <w:widowControl w:val="0"/>
              <w:suppressAutoHyphens/>
              <w:jc w:val="center"/>
              <w:rPr>
                <w:rFonts w:ascii="Arial" w:hAnsi="Arial"/>
              </w:rPr>
            </w:pPr>
            <w:r w:rsidRPr="00150C43">
              <w:rPr>
                <w:rFonts w:ascii="Arial" w:hAnsi="Arial"/>
              </w:rPr>
              <w:t>-</w:t>
            </w:r>
          </w:p>
        </w:tc>
        <w:tc>
          <w:tcPr>
            <w:tcW w:w="1053" w:type="dxa"/>
          </w:tcPr>
          <w:p w:rsidR="006B78DC" w:rsidRPr="00150C43" w:rsidRDefault="004539F2" w:rsidP="006B78DC">
            <w:pPr>
              <w:widowControl w:val="0"/>
              <w:suppressAutoHyphens/>
              <w:jc w:val="center"/>
              <w:rPr>
                <w:rFonts w:ascii="Arial" w:hAnsi="Arial"/>
              </w:rPr>
            </w:pPr>
            <w:r w:rsidRPr="00150C43">
              <w:rPr>
                <w:rFonts w:ascii="Arial" w:hAnsi="Arial"/>
              </w:rPr>
              <w:t>-</w:t>
            </w:r>
          </w:p>
        </w:tc>
        <w:tc>
          <w:tcPr>
            <w:tcW w:w="1053" w:type="dxa"/>
          </w:tcPr>
          <w:p w:rsidR="006B78DC" w:rsidRPr="00150C43" w:rsidRDefault="004539F2" w:rsidP="006B78DC">
            <w:pPr>
              <w:widowControl w:val="0"/>
              <w:suppressAutoHyphens/>
              <w:jc w:val="center"/>
              <w:rPr>
                <w:rFonts w:ascii="Arial" w:hAnsi="Arial"/>
              </w:rPr>
            </w:pPr>
            <w:r w:rsidRPr="00150C43">
              <w:rPr>
                <w:rFonts w:ascii="Arial" w:hAnsi="Arial"/>
              </w:rPr>
              <w:t>15</w:t>
            </w:r>
          </w:p>
        </w:tc>
        <w:tc>
          <w:tcPr>
            <w:tcW w:w="1053" w:type="dxa"/>
          </w:tcPr>
          <w:p w:rsidR="006B78DC" w:rsidRPr="00150C43" w:rsidRDefault="004539F2" w:rsidP="006B78DC">
            <w:pPr>
              <w:widowControl w:val="0"/>
              <w:suppressAutoHyphens/>
              <w:jc w:val="center"/>
              <w:rPr>
                <w:rFonts w:ascii="Arial" w:hAnsi="Arial"/>
              </w:rPr>
            </w:pPr>
            <w:r w:rsidRPr="00150C43">
              <w:rPr>
                <w:rFonts w:ascii="Arial" w:hAnsi="Arial"/>
              </w:rPr>
              <w:t>15</w:t>
            </w:r>
          </w:p>
        </w:tc>
        <w:tc>
          <w:tcPr>
            <w:tcW w:w="1053" w:type="dxa"/>
          </w:tcPr>
          <w:p w:rsidR="006B78DC" w:rsidRPr="00150C43" w:rsidRDefault="004539F2" w:rsidP="006B78DC">
            <w:pPr>
              <w:widowControl w:val="0"/>
              <w:suppressAutoHyphens/>
              <w:jc w:val="center"/>
              <w:rPr>
                <w:rFonts w:ascii="Arial" w:hAnsi="Arial"/>
              </w:rPr>
            </w:pPr>
            <w:r w:rsidRPr="00150C43">
              <w:rPr>
                <w:rFonts w:ascii="Arial" w:hAnsi="Arial"/>
              </w:rPr>
              <w:t>15</w:t>
            </w:r>
          </w:p>
        </w:tc>
        <w:tc>
          <w:tcPr>
            <w:tcW w:w="1548" w:type="dxa"/>
          </w:tcPr>
          <w:p w:rsidR="006B78DC" w:rsidRPr="00150C43" w:rsidRDefault="004539F2" w:rsidP="006B78DC">
            <w:pPr>
              <w:widowControl w:val="0"/>
              <w:suppressAutoHyphens/>
              <w:jc w:val="center"/>
              <w:rPr>
                <w:rFonts w:ascii="Arial" w:hAnsi="Arial"/>
              </w:rPr>
            </w:pPr>
            <w:r w:rsidRPr="00150C43">
              <w:rPr>
                <w:rFonts w:ascii="Arial" w:hAnsi="Arial"/>
                <w:sz w:val="22"/>
                <w:szCs w:val="22"/>
              </w:rPr>
              <w:t>01, 02</w:t>
            </w:r>
          </w:p>
        </w:tc>
      </w:tr>
      <w:tr w:rsidR="006B78DC" w:rsidRPr="006B78DC" w:rsidTr="004E069F">
        <w:trPr>
          <w:jc w:val="center"/>
        </w:trPr>
        <w:tc>
          <w:tcPr>
            <w:tcW w:w="663" w:type="dxa"/>
            <w:vMerge/>
          </w:tcPr>
          <w:p w:rsidR="006B78DC" w:rsidRPr="000522E2" w:rsidRDefault="006B78DC" w:rsidP="006B78DC">
            <w:pPr>
              <w:widowControl w:val="0"/>
              <w:suppressAutoHyphens/>
              <w:jc w:val="center"/>
              <w:rPr>
                <w:rFonts w:ascii="Arial" w:hAnsi="Arial"/>
                <w:sz w:val="20"/>
              </w:rPr>
            </w:pPr>
          </w:p>
        </w:tc>
        <w:tc>
          <w:tcPr>
            <w:tcW w:w="3526" w:type="dxa"/>
          </w:tcPr>
          <w:p w:rsidR="006B78DC" w:rsidRPr="00150C43" w:rsidRDefault="004539F2" w:rsidP="006B78DC">
            <w:pPr>
              <w:rPr>
                <w:rFonts w:ascii="Arial" w:hAnsi="Arial"/>
              </w:rPr>
            </w:pPr>
            <w:r w:rsidRPr="00150C43">
              <w:rPr>
                <w:rFonts w:ascii="Arial" w:hAnsi="Arial"/>
                <w:sz w:val="22"/>
                <w:szCs w:val="22"/>
              </w:rPr>
              <w:t>В том числе по сферам деятельности</w:t>
            </w:r>
          </w:p>
        </w:tc>
        <w:tc>
          <w:tcPr>
            <w:tcW w:w="1507" w:type="dxa"/>
          </w:tcPr>
          <w:p w:rsidR="006B78DC" w:rsidRPr="00150C43" w:rsidRDefault="006B78DC" w:rsidP="006B78DC">
            <w:pPr>
              <w:jc w:val="center"/>
              <w:rPr>
                <w:rFonts w:ascii="Arial" w:hAnsi="Arial"/>
              </w:rPr>
            </w:pPr>
          </w:p>
        </w:tc>
        <w:tc>
          <w:tcPr>
            <w:tcW w:w="1262" w:type="dxa"/>
          </w:tcPr>
          <w:p w:rsidR="006B78DC" w:rsidRPr="00150C43" w:rsidRDefault="006B78DC" w:rsidP="006B78DC">
            <w:pPr>
              <w:jc w:val="center"/>
              <w:rPr>
                <w:rFonts w:ascii="Arial" w:hAnsi="Arial"/>
              </w:rPr>
            </w:pPr>
          </w:p>
        </w:tc>
        <w:tc>
          <w:tcPr>
            <w:tcW w:w="1287" w:type="dxa"/>
          </w:tcPr>
          <w:p w:rsidR="006B78DC" w:rsidRPr="00150C43" w:rsidRDefault="006B78DC" w:rsidP="006B78DC">
            <w:pPr>
              <w:widowControl w:val="0"/>
              <w:suppressAutoHyphens/>
              <w:jc w:val="center"/>
              <w:rPr>
                <w:rFonts w:ascii="Arial" w:hAnsi="Arial"/>
              </w:rPr>
            </w:pPr>
          </w:p>
        </w:tc>
        <w:tc>
          <w:tcPr>
            <w:tcW w:w="1134" w:type="dxa"/>
          </w:tcPr>
          <w:p w:rsidR="006B78DC" w:rsidRPr="00150C43" w:rsidRDefault="006B78DC" w:rsidP="006B78DC">
            <w:pPr>
              <w:widowControl w:val="0"/>
              <w:suppressAutoHyphens/>
              <w:jc w:val="center"/>
              <w:rPr>
                <w:rFonts w:ascii="Arial" w:hAnsi="Arial"/>
              </w:rPr>
            </w:pPr>
          </w:p>
        </w:tc>
        <w:tc>
          <w:tcPr>
            <w:tcW w:w="1053" w:type="dxa"/>
          </w:tcPr>
          <w:p w:rsidR="006B78DC" w:rsidRPr="00150C43" w:rsidRDefault="006B78DC" w:rsidP="006B78DC">
            <w:pPr>
              <w:widowControl w:val="0"/>
              <w:suppressAutoHyphens/>
              <w:jc w:val="center"/>
              <w:rPr>
                <w:rFonts w:ascii="Arial" w:hAnsi="Arial"/>
              </w:rPr>
            </w:pPr>
          </w:p>
        </w:tc>
        <w:tc>
          <w:tcPr>
            <w:tcW w:w="1053" w:type="dxa"/>
          </w:tcPr>
          <w:p w:rsidR="006B78DC" w:rsidRPr="00150C43" w:rsidRDefault="006B78DC" w:rsidP="006B78DC">
            <w:pPr>
              <w:widowControl w:val="0"/>
              <w:suppressAutoHyphens/>
              <w:jc w:val="center"/>
              <w:rPr>
                <w:rFonts w:ascii="Arial" w:hAnsi="Arial"/>
              </w:rPr>
            </w:pPr>
          </w:p>
        </w:tc>
        <w:tc>
          <w:tcPr>
            <w:tcW w:w="1053" w:type="dxa"/>
          </w:tcPr>
          <w:p w:rsidR="006B78DC" w:rsidRPr="00150C43" w:rsidRDefault="006B78DC" w:rsidP="006B78DC">
            <w:pPr>
              <w:widowControl w:val="0"/>
              <w:suppressAutoHyphens/>
              <w:jc w:val="center"/>
              <w:rPr>
                <w:rFonts w:ascii="Arial" w:hAnsi="Arial"/>
              </w:rPr>
            </w:pPr>
          </w:p>
        </w:tc>
        <w:tc>
          <w:tcPr>
            <w:tcW w:w="1053" w:type="dxa"/>
          </w:tcPr>
          <w:p w:rsidR="006B78DC" w:rsidRPr="00150C43" w:rsidRDefault="006B78DC" w:rsidP="006B78DC">
            <w:pPr>
              <w:widowControl w:val="0"/>
              <w:suppressAutoHyphens/>
              <w:jc w:val="center"/>
              <w:rPr>
                <w:rFonts w:ascii="Arial" w:hAnsi="Arial"/>
              </w:rPr>
            </w:pPr>
          </w:p>
        </w:tc>
        <w:tc>
          <w:tcPr>
            <w:tcW w:w="1548" w:type="dxa"/>
          </w:tcPr>
          <w:p w:rsidR="006B78DC" w:rsidRPr="00150C43" w:rsidRDefault="006B78DC" w:rsidP="006B78DC">
            <w:pPr>
              <w:widowControl w:val="0"/>
              <w:suppressAutoHyphens/>
              <w:jc w:val="center"/>
              <w:rPr>
                <w:rFonts w:ascii="Arial" w:hAnsi="Arial"/>
              </w:rPr>
            </w:pPr>
          </w:p>
        </w:tc>
      </w:tr>
      <w:tr w:rsidR="006B78DC" w:rsidRPr="006B78DC" w:rsidTr="004E069F">
        <w:trPr>
          <w:jc w:val="center"/>
        </w:trPr>
        <w:tc>
          <w:tcPr>
            <w:tcW w:w="663" w:type="dxa"/>
          </w:tcPr>
          <w:p w:rsidR="006B78DC" w:rsidRPr="000522E2" w:rsidRDefault="000522E2" w:rsidP="006B78DC">
            <w:pPr>
              <w:widowControl w:val="0"/>
              <w:suppressAutoHyphens/>
              <w:jc w:val="center"/>
              <w:rPr>
                <w:rFonts w:ascii="Arial" w:hAnsi="Arial"/>
                <w:sz w:val="20"/>
              </w:rPr>
            </w:pPr>
            <w:r w:rsidRPr="000522E2">
              <w:rPr>
                <w:rFonts w:ascii="Arial" w:hAnsi="Arial"/>
                <w:sz w:val="20"/>
              </w:rPr>
              <w:lastRenderedPageBreak/>
              <w:t>9.1.1.</w:t>
            </w:r>
          </w:p>
        </w:tc>
        <w:tc>
          <w:tcPr>
            <w:tcW w:w="3526" w:type="dxa"/>
          </w:tcPr>
          <w:p w:rsidR="006B78DC" w:rsidRPr="00150C43" w:rsidRDefault="001C7D00" w:rsidP="006B78DC">
            <w:pPr>
              <w:rPr>
                <w:rFonts w:ascii="Arial" w:hAnsi="Arial"/>
              </w:rPr>
            </w:pPr>
            <w:r w:rsidRPr="00150C43">
              <w:rPr>
                <w:rFonts w:ascii="Arial" w:hAnsi="Arial"/>
                <w:sz w:val="22"/>
                <w:szCs w:val="22"/>
              </w:rPr>
              <w:t>Количество социально ориентированных некоммерческих организаций в сфере социальной защиты населения, которым оказана поддержка органами местного самоуправления</w:t>
            </w:r>
          </w:p>
        </w:tc>
        <w:tc>
          <w:tcPr>
            <w:tcW w:w="1507" w:type="dxa"/>
          </w:tcPr>
          <w:p w:rsidR="006B78DC" w:rsidRPr="00150C43" w:rsidRDefault="001C7D00" w:rsidP="006B78DC">
            <w:pPr>
              <w:jc w:val="center"/>
              <w:rPr>
                <w:rFonts w:ascii="Arial" w:hAnsi="Arial"/>
              </w:rPr>
            </w:pPr>
            <w:r w:rsidRPr="00150C43">
              <w:rPr>
                <w:rFonts w:ascii="Arial" w:hAnsi="Arial"/>
                <w:sz w:val="22"/>
                <w:szCs w:val="22"/>
              </w:rPr>
              <w:t>Отраслевой показатель</w:t>
            </w:r>
          </w:p>
        </w:tc>
        <w:tc>
          <w:tcPr>
            <w:tcW w:w="1262" w:type="dxa"/>
          </w:tcPr>
          <w:p w:rsidR="006B78DC" w:rsidRPr="00150C43" w:rsidRDefault="001C7D00" w:rsidP="006B78DC">
            <w:pPr>
              <w:jc w:val="center"/>
              <w:rPr>
                <w:rFonts w:ascii="Arial" w:hAnsi="Arial"/>
              </w:rPr>
            </w:pPr>
            <w:r w:rsidRPr="00150C43">
              <w:rPr>
                <w:rFonts w:ascii="Arial" w:hAnsi="Arial"/>
                <w:sz w:val="22"/>
                <w:szCs w:val="22"/>
              </w:rPr>
              <w:t>единица</w:t>
            </w:r>
          </w:p>
        </w:tc>
        <w:tc>
          <w:tcPr>
            <w:tcW w:w="1287" w:type="dxa"/>
          </w:tcPr>
          <w:p w:rsidR="006B78DC" w:rsidRPr="00150C43" w:rsidRDefault="001C7D00" w:rsidP="006B78DC">
            <w:pPr>
              <w:widowControl w:val="0"/>
              <w:suppressAutoHyphens/>
              <w:jc w:val="center"/>
              <w:rPr>
                <w:rFonts w:ascii="Arial" w:hAnsi="Arial"/>
              </w:rPr>
            </w:pPr>
            <w:r w:rsidRPr="00150C43">
              <w:rPr>
                <w:rFonts w:ascii="Arial" w:hAnsi="Arial"/>
              </w:rPr>
              <w:t>-</w:t>
            </w:r>
          </w:p>
        </w:tc>
        <w:tc>
          <w:tcPr>
            <w:tcW w:w="1134" w:type="dxa"/>
          </w:tcPr>
          <w:p w:rsidR="006B78DC" w:rsidRPr="00150C43" w:rsidRDefault="001C7D00" w:rsidP="006B78DC">
            <w:pPr>
              <w:widowControl w:val="0"/>
              <w:suppressAutoHyphens/>
              <w:jc w:val="center"/>
              <w:rPr>
                <w:rFonts w:ascii="Arial" w:hAnsi="Arial"/>
              </w:rPr>
            </w:pPr>
            <w:r w:rsidRPr="00150C43">
              <w:rPr>
                <w:rFonts w:ascii="Arial" w:hAnsi="Arial"/>
              </w:rPr>
              <w:t>-</w:t>
            </w:r>
          </w:p>
        </w:tc>
        <w:tc>
          <w:tcPr>
            <w:tcW w:w="1053" w:type="dxa"/>
          </w:tcPr>
          <w:p w:rsidR="006B78DC" w:rsidRPr="00150C43" w:rsidRDefault="001C7D00" w:rsidP="006B78DC">
            <w:pPr>
              <w:widowControl w:val="0"/>
              <w:suppressAutoHyphens/>
              <w:jc w:val="center"/>
              <w:rPr>
                <w:rFonts w:ascii="Arial" w:hAnsi="Arial"/>
              </w:rPr>
            </w:pPr>
            <w:r w:rsidRPr="00150C43">
              <w:rPr>
                <w:rFonts w:ascii="Arial" w:hAnsi="Arial"/>
              </w:rPr>
              <w:t>-</w:t>
            </w:r>
          </w:p>
        </w:tc>
        <w:tc>
          <w:tcPr>
            <w:tcW w:w="1053" w:type="dxa"/>
          </w:tcPr>
          <w:p w:rsidR="006B78DC" w:rsidRPr="00150C43" w:rsidRDefault="001C7D00" w:rsidP="006B78DC">
            <w:pPr>
              <w:widowControl w:val="0"/>
              <w:suppressAutoHyphens/>
              <w:jc w:val="center"/>
              <w:rPr>
                <w:rFonts w:ascii="Arial" w:hAnsi="Arial"/>
                <w:sz w:val="22"/>
                <w:szCs w:val="22"/>
              </w:rPr>
            </w:pPr>
            <w:r w:rsidRPr="00150C43">
              <w:rPr>
                <w:rFonts w:ascii="Arial" w:hAnsi="Arial"/>
                <w:sz w:val="22"/>
                <w:szCs w:val="22"/>
              </w:rPr>
              <w:t>9</w:t>
            </w:r>
          </w:p>
        </w:tc>
        <w:tc>
          <w:tcPr>
            <w:tcW w:w="1053" w:type="dxa"/>
          </w:tcPr>
          <w:p w:rsidR="006B78DC" w:rsidRPr="00150C43" w:rsidRDefault="001C7D00" w:rsidP="006B78DC">
            <w:pPr>
              <w:widowControl w:val="0"/>
              <w:suppressAutoHyphens/>
              <w:jc w:val="center"/>
              <w:rPr>
                <w:rFonts w:ascii="Arial" w:hAnsi="Arial"/>
                <w:sz w:val="22"/>
                <w:szCs w:val="22"/>
              </w:rPr>
            </w:pPr>
            <w:r w:rsidRPr="00150C43">
              <w:rPr>
                <w:rFonts w:ascii="Arial" w:hAnsi="Arial"/>
                <w:sz w:val="22"/>
                <w:szCs w:val="22"/>
              </w:rPr>
              <w:t>9</w:t>
            </w:r>
          </w:p>
        </w:tc>
        <w:tc>
          <w:tcPr>
            <w:tcW w:w="1053" w:type="dxa"/>
          </w:tcPr>
          <w:p w:rsidR="006B78DC" w:rsidRPr="00150C43" w:rsidRDefault="001C7D00" w:rsidP="006B78DC">
            <w:pPr>
              <w:widowControl w:val="0"/>
              <w:suppressAutoHyphens/>
              <w:jc w:val="center"/>
              <w:rPr>
                <w:rFonts w:ascii="Arial" w:hAnsi="Arial"/>
                <w:sz w:val="22"/>
                <w:szCs w:val="22"/>
              </w:rPr>
            </w:pPr>
            <w:r w:rsidRPr="00150C43">
              <w:rPr>
                <w:rFonts w:ascii="Arial" w:hAnsi="Arial"/>
                <w:sz w:val="22"/>
                <w:szCs w:val="22"/>
              </w:rPr>
              <w:t>9</w:t>
            </w:r>
          </w:p>
        </w:tc>
        <w:tc>
          <w:tcPr>
            <w:tcW w:w="1548" w:type="dxa"/>
          </w:tcPr>
          <w:p w:rsidR="006B78DC" w:rsidRPr="00150C43" w:rsidRDefault="001C7D00" w:rsidP="006B78DC">
            <w:pPr>
              <w:widowControl w:val="0"/>
              <w:suppressAutoHyphens/>
              <w:jc w:val="center"/>
              <w:rPr>
                <w:rFonts w:ascii="Arial" w:hAnsi="Arial"/>
                <w:sz w:val="22"/>
                <w:szCs w:val="22"/>
              </w:rPr>
            </w:pPr>
            <w:r w:rsidRPr="00150C43">
              <w:rPr>
                <w:rFonts w:ascii="Arial" w:hAnsi="Arial"/>
                <w:sz w:val="22"/>
                <w:szCs w:val="22"/>
              </w:rPr>
              <w:t>01, 02</w:t>
            </w:r>
          </w:p>
        </w:tc>
      </w:tr>
      <w:tr w:rsidR="006B78DC" w:rsidRPr="006B78DC" w:rsidTr="004E069F">
        <w:trPr>
          <w:jc w:val="center"/>
        </w:trPr>
        <w:tc>
          <w:tcPr>
            <w:tcW w:w="663" w:type="dxa"/>
          </w:tcPr>
          <w:p w:rsidR="006B78DC" w:rsidRPr="000522E2" w:rsidRDefault="000522E2" w:rsidP="006B78DC">
            <w:pPr>
              <w:widowControl w:val="0"/>
              <w:suppressAutoHyphens/>
              <w:jc w:val="center"/>
              <w:rPr>
                <w:rFonts w:ascii="Arial" w:hAnsi="Arial"/>
                <w:sz w:val="20"/>
              </w:rPr>
            </w:pPr>
            <w:r w:rsidRPr="000522E2">
              <w:rPr>
                <w:rFonts w:ascii="Arial" w:hAnsi="Arial"/>
                <w:sz w:val="20"/>
              </w:rPr>
              <w:t>9.1.2.</w:t>
            </w:r>
          </w:p>
        </w:tc>
        <w:tc>
          <w:tcPr>
            <w:tcW w:w="3526" w:type="dxa"/>
          </w:tcPr>
          <w:p w:rsidR="006B78DC" w:rsidRPr="00150C43" w:rsidRDefault="00150C43" w:rsidP="006B78DC">
            <w:pPr>
              <w:rPr>
                <w:rFonts w:ascii="Arial" w:hAnsi="Arial"/>
              </w:rPr>
            </w:pPr>
            <w:r w:rsidRPr="00150C43">
              <w:rPr>
                <w:rFonts w:ascii="Arial" w:hAnsi="Arial"/>
                <w:sz w:val="22"/>
                <w:szCs w:val="22"/>
              </w:rPr>
              <w:t>Количество социально ориентированных некоммерческих организаций в сфере образования, которым оказана поддержка органами местного самоуправления</w:t>
            </w:r>
          </w:p>
        </w:tc>
        <w:tc>
          <w:tcPr>
            <w:tcW w:w="1507" w:type="dxa"/>
          </w:tcPr>
          <w:p w:rsidR="006B78DC" w:rsidRPr="00150C43" w:rsidRDefault="00150C43" w:rsidP="006B78DC">
            <w:pPr>
              <w:jc w:val="center"/>
              <w:rPr>
                <w:rFonts w:ascii="Arial" w:hAnsi="Arial"/>
              </w:rPr>
            </w:pPr>
            <w:r w:rsidRPr="00150C43">
              <w:rPr>
                <w:rFonts w:ascii="Arial" w:hAnsi="Arial"/>
                <w:sz w:val="22"/>
                <w:szCs w:val="22"/>
              </w:rPr>
              <w:t>Отраслевой показатель</w:t>
            </w:r>
          </w:p>
        </w:tc>
        <w:tc>
          <w:tcPr>
            <w:tcW w:w="1262" w:type="dxa"/>
          </w:tcPr>
          <w:p w:rsidR="006B78DC" w:rsidRPr="00150C43" w:rsidRDefault="00150C43" w:rsidP="006B78DC">
            <w:pPr>
              <w:jc w:val="center"/>
              <w:rPr>
                <w:rFonts w:ascii="Arial" w:hAnsi="Arial"/>
              </w:rPr>
            </w:pPr>
            <w:r w:rsidRPr="00150C43">
              <w:rPr>
                <w:rFonts w:ascii="Arial" w:hAnsi="Arial"/>
                <w:sz w:val="22"/>
                <w:szCs w:val="22"/>
              </w:rPr>
              <w:t>Единица</w:t>
            </w:r>
          </w:p>
        </w:tc>
        <w:tc>
          <w:tcPr>
            <w:tcW w:w="1287" w:type="dxa"/>
          </w:tcPr>
          <w:p w:rsidR="006B78DC" w:rsidRPr="00150C43" w:rsidRDefault="00150C43" w:rsidP="006B78DC">
            <w:pPr>
              <w:widowControl w:val="0"/>
              <w:suppressAutoHyphens/>
              <w:jc w:val="center"/>
              <w:rPr>
                <w:rFonts w:ascii="Arial" w:hAnsi="Arial"/>
              </w:rPr>
            </w:pPr>
            <w:r w:rsidRPr="00150C43">
              <w:rPr>
                <w:rFonts w:ascii="Arial" w:hAnsi="Arial"/>
              </w:rPr>
              <w:t>-</w:t>
            </w:r>
          </w:p>
        </w:tc>
        <w:tc>
          <w:tcPr>
            <w:tcW w:w="1134" w:type="dxa"/>
          </w:tcPr>
          <w:p w:rsidR="006B78DC" w:rsidRPr="00150C43" w:rsidRDefault="00150C43" w:rsidP="006B78DC">
            <w:pPr>
              <w:widowControl w:val="0"/>
              <w:suppressAutoHyphens/>
              <w:jc w:val="center"/>
              <w:rPr>
                <w:rFonts w:ascii="Arial" w:hAnsi="Arial"/>
              </w:rPr>
            </w:pPr>
            <w:r w:rsidRPr="00150C43">
              <w:rPr>
                <w:rFonts w:ascii="Arial" w:hAnsi="Arial"/>
              </w:rPr>
              <w:t>-</w:t>
            </w:r>
          </w:p>
        </w:tc>
        <w:tc>
          <w:tcPr>
            <w:tcW w:w="1053" w:type="dxa"/>
          </w:tcPr>
          <w:p w:rsidR="006B78DC" w:rsidRPr="00150C43" w:rsidRDefault="00150C43" w:rsidP="006B78DC">
            <w:pPr>
              <w:widowControl w:val="0"/>
              <w:suppressAutoHyphens/>
              <w:jc w:val="center"/>
              <w:rPr>
                <w:rFonts w:ascii="Arial" w:hAnsi="Arial"/>
              </w:rPr>
            </w:pPr>
            <w:r w:rsidRPr="00150C43">
              <w:rPr>
                <w:rFonts w:ascii="Arial" w:hAnsi="Arial"/>
              </w:rPr>
              <w:t>-</w:t>
            </w:r>
          </w:p>
        </w:tc>
        <w:tc>
          <w:tcPr>
            <w:tcW w:w="1053" w:type="dxa"/>
          </w:tcPr>
          <w:p w:rsidR="006B78DC" w:rsidRPr="00150C43" w:rsidRDefault="00150C43" w:rsidP="006B78DC">
            <w:pPr>
              <w:widowControl w:val="0"/>
              <w:suppressAutoHyphens/>
              <w:jc w:val="center"/>
              <w:rPr>
                <w:rFonts w:ascii="Arial" w:hAnsi="Arial"/>
                <w:sz w:val="22"/>
                <w:szCs w:val="22"/>
              </w:rPr>
            </w:pPr>
            <w:r w:rsidRPr="00150C43">
              <w:rPr>
                <w:rFonts w:ascii="Arial" w:hAnsi="Arial"/>
                <w:sz w:val="22"/>
                <w:szCs w:val="22"/>
              </w:rPr>
              <w:t>3</w:t>
            </w:r>
          </w:p>
        </w:tc>
        <w:tc>
          <w:tcPr>
            <w:tcW w:w="1053" w:type="dxa"/>
          </w:tcPr>
          <w:p w:rsidR="006B78DC" w:rsidRPr="00150C43" w:rsidRDefault="00150C43" w:rsidP="006B78DC">
            <w:pPr>
              <w:widowControl w:val="0"/>
              <w:suppressAutoHyphens/>
              <w:jc w:val="center"/>
              <w:rPr>
                <w:rFonts w:ascii="Arial" w:hAnsi="Arial"/>
                <w:sz w:val="22"/>
                <w:szCs w:val="22"/>
              </w:rPr>
            </w:pPr>
            <w:r w:rsidRPr="00150C43">
              <w:rPr>
                <w:rFonts w:ascii="Arial" w:hAnsi="Arial"/>
                <w:sz w:val="22"/>
                <w:szCs w:val="22"/>
              </w:rPr>
              <w:t>3</w:t>
            </w:r>
          </w:p>
        </w:tc>
        <w:tc>
          <w:tcPr>
            <w:tcW w:w="1053" w:type="dxa"/>
          </w:tcPr>
          <w:p w:rsidR="006B78DC" w:rsidRPr="00150C43" w:rsidRDefault="00150C43" w:rsidP="006B78DC">
            <w:pPr>
              <w:widowControl w:val="0"/>
              <w:suppressAutoHyphens/>
              <w:jc w:val="center"/>
              <w:rPr>
                <w:rFonts w:ascii="Arial" w:hAnsi="Arial"/>
                <w:sz w:val="22"/>
                <w:szCs w:val="22"/>
              </w:rPr>
            </w:pPr>
            <w:r w:rsidRPr="00150C43">
              <w:rPr>
                <w:rFonts w:ascii="Arial" w:hAnsi="Arial"/>
                <w:sz w:val="22"/>
                <w:szCs w:val="22"/>
              </w:rPr>
              <w:t>3</w:t>
            </w:r>
          </w:p>
        </w:tc>
        <w:tc>
          <w:tcPr>
            <w:tcW w:w="1548" w:type="dxa"/>
          </w:tcPr>
          <w:p w:rsidR="006B78DC" w:rsidRPr="00150C43" w:rsidRDefault="00150C43" w:rsidP="006B78DC">
            <w:pPr>
              <w:widowControl w:val="0"/>
              <w:suppressAutoHyphens/>
              <w:jc w:val="center"/>
              <w:rPr>
                <w:rFonts w:ascii="Arial" w:hAnsi="Arial"/>
                <w:sz w:val="22"/>
                <w:szCs w:val="22"/>
              </w:rPr>
            </w:pPr>
            <w:r w:rsidRPr="00150C43">
              <w:rPr>
                <w:rFonts w:ascii="Arial" w:hAnsi="Arial"/>
                <w:sz w:val="22"/>
                <w:szCs w:val="22"/>
              </w:rPr>
              <w:t>01,02</w:t>
            </w:r>
          </w:p>
        </w:tc>
      </w:tr>
      <w:tr w:rsidR="006B78DC" w:rsidRPr="006B78DC" w:rsidTr="004E069F">
        <w:trPr>
          <w:jc w:val="center"/>
        </w:trPr>
        <w:tc>
          <w:tcPr>
            <w:tcW w:w="663" w:type="dxa"/>
          </w:tcPr>
          <w:p w:rsidR="006B78DC" w:rsidRPr="000522E2" w:rsidRDefault="000522E2" w:rsidP="006B78DC">
            <w:pPr>
              <w:widowControl w:val="0"/>
              <w:suppressAutoHyphens/>
              <w:jc w:val="center"/>
              <w:rPr>
                <w:rFonts w:ascii="Arial" w:hAnsi="Arial"/>
                <w:sz w:val="20"/>
              </w:rPr>
            </w:pPr>
            <w:r w:rsidRPr="000522E2">
              <w:rPr>
                <w:rFonts w:ascii="Arial" w:hAnsi="Arial"/>
                <w:sz w:val="20"/>
              </w:rPr>
              <w:t>9.1.3</w:t>
            </w:r>
          </w:p>
        </w:tc>
        <w:tc>
          <w:tcPr>
            <w:tcW w:w="3526" w:type="dxa"/>
          </w:tcPr>
          <w:p w:rsidR="006B78DC" w:rsidRPr="00150C43" w:rsidRDefault="001265C2" w:rsidP="006B78DC">
            <w:pPr>
              <w:rPr>
                <w:rFonts w:ascii="Arial" w:hAnsi="Arial"/>
              </w:rPr>
            </w:pPr>
            <w:r w:rsidRPr="00EF11D7">
              <w:rPr>
                <w:sz w:val="22"/>
                <w:szCs w:val="22"/>
              </w:rPr>
              <w:t>Количество социально ориентированных некоммерческих организаций в сфере здравоохранения, которым оказана поддержка органами местного самоуправления</w:t>
            </w:r>
          </w:p>
        </w:tc>
        <w:tc>
          <w:tcPr>
            <w:tcW w:w="1507" w:type="dxa"/>
          </w:tcPr>
          <w:p w:rsidR="006B78DC" w:rsidRPr="00150C43" w:rsidRDefault="001265C2" w:rsidP="006B78DC">
            <w:pPr>
              <w:jc w:val="center"/>
              <w:rPr>
                <w:rFonts w:ascii="Arial" w:hAnsi="Arial"/>
              </w:rPr>
            </w:pPr>
            <w:r w:rsidRPr="00150C43">
              <w:rPr>
                <w:rFonts w:ascii="Arial" w:hAnsi="Arial"/>
                <w:sz w:val="22"/>
                <w:szCs w:val="22"/>
              </w:rPr>
              <w:t>Отраслевой показатель</w:t>
            </w:r>
          </w:p>
        </w:tc>
        <w:tc>
          <w:tcPr>
            <w:tcW w:w="1262" w:type="dxa"/>
          </w:tcPr>
          <w:p w:rsidR="006B78DC" w:rsidRPr="00150C43" w:rsidRDefault="001265C2" w:rsidP="006B78DC">
            <w:pPr>
              <w:jc w:val="center"/>
              <w:rPr>
                <w:rFonts w:ascii="Arial" w:hAnsi="Arial"/>
              </w:rPr>
            </w:pPr>
            <w:r w:rsidRPr="00150C43">
              <w:rPr>
                <w:rFonts w:ascii="Arial" w:hAnsi="Arial"/>
                <w:sz w:val="22"/>
                <w:szCs w:val="22"/>
              </w:rPr>
              <w:t>Единица</w:t>
            </w:r>
          </w:p>
        </w:tc>
        <w:tc>
          <w:tcPr>
            <w:tcW w:w="1287" w:type="dxa"/>
          </w:tcPr>
          <w:p w:rsidR="006B78DC" w:rsidRPr="00150C43" w:rsidRDefault="001265C2" w:rsidP="006B78DC">
            <w:pPr>
              <w:widowControl w:val="0"/>
              <w:suppressAutoHyphens/>
              <w:jc w:val="center"/>
              <w:rPr>
                <w:rFonts w:ascii="Arial" w:hAnsi="Arial"/>
              </w:rPr>
            </w:pPr>
            <w:r>
              <w:rPr>
                <w:rFonts w:ascii="Arial" w:hAnsi="Arial"/>
              </w:rPr>
              <w:t>-</w:t>
            </w:r>
          </w:p>
        </w:tc>
        <w:tc>
          <w:tcPr>
            <w:tcW w:w="1134" w:type="dxa"/>
          </w:tcPr>
          <w:p w:rsidR="006B78DC" w:rsidRPr="00150C43" w:rsidRDefault="001265C2" w:rsidP="006B78DC">
            <w:pPr>
              <w:widowControl w:val="0"/>
              <w:suppressAutoHyphens/>
              <w:jc w:val="center"/>
              <w:rPr>
                <w:rFonts w:ascii="Arial" w:hAnsi="Arial"/>
              </w:rPr>
            </w:pPr>
            <w:r>
              <w:rPr>
                <w:rFonts w:ascii="Arial" w:hAnsi="Arial"/>
              </w:rPr>
              <w:t>-</w:t>
            </w:r>
          </w:p>
        </w:tc>
        <w:tc>
          <w:tcPr>
            <w:tcW w:w="1053" w:type="dxa"/>
          </w:tcPr>
          <w:p w:rsidR="006B78DC" w:rsidRPr="00150C43" w:rsidRDefault="001265C2" w:rsidP="006B78DC">
            <w:pPr>
              <w:widowControl w:val="0"/>
              <w:suppressAutoHyphens/>
              <w:jc w:val="center"/>
              <w:rPr>
                <w:rFonts w:ascii="Arial" w:hAnsi="Arial"/>
              </w:rPr>
            </w:pPr>
            <w:r>
              <w:rPr>
                <w:rFonts w:ascii="Arial" w:hAnsi="Arial"/>
              </w:rPr>
              <w:t>-</w:t>
            </w:r>
          </w:p>
        </w:tc>
        <w:tc>
          <w:tcPr>
            <w:tcW w:w="1053" w:type="dxa"/>
          </w:tcPr>
          <w:p w:rsidR="006B78DC" w:rsidRPr="001265C2" w:rsidRDefault="001265C2" w:rsidP="006B78DC">
            <w:pPr>
              <w:widowControl w:val="0"/>
              <w:suppressAutoHyphens/>
              <w:jc w:val="center"/>
              <w:rPr>
                <w:rFonts w:ascii="Arial" w:hAnsi="Arial"/>
                <w:sz w:val="20"/>
                <w:szCs w:val="20"/>
              </w:rPr>
            </w:pPr>
            <w:r w:rsidRPr="001265C2">
              <w:rPr>
                <w:rFonts w:ascii="Arial" w:hAnsi="Arial"/>
                <w:sz w:val="20"/>
                <w:szCs w:val="20"/>
              </w:rPr>
              <w:t>1</w:t>
            </w:r>
          </w:p>
        </w:tc>
        <w:tc>
          <w:tcPr>
            <w:tcW w:w="1053" w:type="dxa"/>
          </w:tcPr>
          <w:p w:rsidR="006B78DC" w:rsidRPr="001265C2" w:rsidRDefault="001265C2" w:rsidP="006B78DC">
            <w:pPr>
              <w:widowControl w:val="0"/>
              <w:suppressAutoHyphens/>
              <w:jc w:val="center"/>
              <w:rPr>
                <w:rFonts w:ascii="Arial" w:hAnsi="Arial"/>
                <w:sz w:val="20"/>
                <w:szCs w:val="20"/>
              </w:rPr>
            </w:pPr>
            <w:r w:rsidRPr="001265C2">
              <w:rPr>
                <w:rFonts w:ascii="Arial" w:hAnsi="Arial"/>
                <w:sz w:val="20"/>
                <w:szCs w:val="20"/>
              </w:rPr>
              <w:t>1</w:t>
            </w:r>
          </w:p>
        </w:tc>
        <w:tc>
          <w:tcPr>
            <w:tcW w:w="1053" w:type="dxa"/>
          </w:tcPr>
          <w:p w:rsidR="006B78DC" w:rsidRPr="001265C2" w:rsidRDefault="001265C2" w:rsidP="006B78DC">
            <w:pPr>
              <w:widowControl w:val="0"/>
              <w:suppressAutoHyphens/>
              <w:jc w:val="center"/>
              <w:rPr>
                <w:rFonts w:ascii="Arial" w:hAnsi="Arial"/>
                <w:sz w:val="20"/>
                <w:szCs w:val="20"/>
              </w:rPr>
            </w:pPr>
            <w:r w:rsidRPr="001265C2">
              <w:rPr>
                <w:rFonts w:ascii="Arial" w:hAnsi="Arial"/>
                <w:sz w:val="20"/>
                <w:szCs w:val="20"/>
              </w:rPr>
              <w:t>1</w:t>
            </w:r>
          </w:p>
        </w:tc>
        <w:tc>
          <w:tcPr>
            <w:tcW w:w="1548" w:type="dxa"/>
          </w:tcPr>
          <w:p w:rsidR="006B78DC" w:rsidRPr="001265C2" w:rsidRDefault="001265C2" w:rsidP="006B78DC">
            <w:pPr>
              <w:widowControl w:val="0"/>
              <w:suppressAutoHyphens/>
              <w:jc w:val="center"/>
              <w:rPr>
                <w:rFonts w:ascii="Arial" w:hAnsi="Arial"/>
                <w:sz w:val="20"/>
                <w:szCs w:val="20"/>
              </w:rPr>
            </w:pPr>
            <w:r w:rsidRPr="001265C2">
              <w:rPr>
                <w:rFonts w:ascii="Arial" w:hAnsi="Arial"/>
                <w:sz w:val="20"/>
                <w:szCs w:val="20"/>
              </w:rPr>
              <w:t>01,02</w:t>
            </w:r>
          </w:p>
        </w:tc>
      </w:tr>
      <w:tr w:rsidR="006B78DC" w:rsidRPr="006B78DC" w:rsidTr="004E069F">
        <w:trPr>
          <w:jc w:val="center"/>
        </w:trPr>
        <w:tc>
          <w:tcPr>
            <w:tcW w:w="663" w:type="dxa"/>
          </w:tcPr>
          <w:p w:rsidR="006B78DC" w:rsidRPr="000522E2" w:rsidRDefault="000522E2" w:rsidP="006B78DC">
            <w:pPr>
              <w:widowControl w:val="0"/>
              <w:suppressAutoHyphens/>
              <w:jc w:val="center"/>
              <w:rPr>
                <w:rFonts w:ascii="Arial" w:hAnsi="Arial"/>
                <w:sz w:val="20"/>
              </w:rPr>
            </w:pPr>
            <w:r w:rsidRPr="000522E2">
              <w:rPr>
                <w:rFonts w:ascii="Arial" w:hAnsi="Arial"/>
                <w:sz w:val="20"/>
              </w:rPr>
              <w:t>9.1.4.</w:t>
            </w:r>
          </w:p>
        </w:tc>
        <w:tc>
          <w:tcPr>
            <w:tcW w:w="3526" w:type="dxa"/>
          </w:tcPr>
          <w:p w:rsidR="006B78DC" w:rsidRPr="00150C43" w:rsidRDefault="00B0758E" w:rsidP="006B78DC">
            <w:pPr>
              <w:rPr>
                <w:rFonts w:ascii="Arial" w:hAnsi="Arial"/>
              </w:rPr>
            </w:pPr>
            <w:r w:rsidRPr="00EF11D7">
              <w:rPr>
                <w:sz w:val="22"/>
                <w:szCs w:val="22"/>
              </w:rPr>
              <w:t>Количество социально ориентированных некоммерческих организаций в сфере культуры, которым оказана поддержка органами местного самоуправления</w:t>
            </w:r>
          </w:p>
        </w:tc>
        <w:tc>
          <w:tcPr>
            <w:tcW w:w="1507" w:type="dxa"/>
          </w:tcPr>
          <w:p w:rsidR="006B78DC" w:rsidRPr="00150C43" w:rsidRDefault="00B0758E" w:rsidP="006B78DC">
            <w:pPr>
              <w:jc w:val="center"/>
              <w:rPr>
                <w:rFonts w:ascii="Arial" w:hAnsi="Arial"/>
              </w:rPr>
            </w:pPr>
            <w:r w:rsidRPr="00150C43">
              <w:rPr>
                <w:rFonts w:ascii="Arial" w:hAnsi="Arial"/>
                <w:sz w:val="22"/>
                <w:szCs w:val="22"/>
              </w:rPr>
              <w:t>Отраслевой показатель</w:t>
            </w:r>
          </w:p>
        </w:tc>
        <w:tc>
          <w:tcPr>
            <w:tcW w:w="1262" w:type="dxa"/>
          </w:tcPr>
          <w:p w:rsidR="006B78DC" w:rsidRPr="00150C43" w:rsidRDefault="00B0758E" w:rsidP="006B78DC">
            <w:pPr>
              <w:jc w:val="center"/>
              <w:rPr>
                <w:rFonts w:ascii="Arial" w:hAnsi="Arial"/>
              </w:rPr>
            </w:pPr>
            <w:r w:rsidRPr="00150C43">
              <w:rPr>
                <w:rFonts w:ascii="Arial" w:hAnsi="Arial"/>
                <w:sz w:val="22"/>
                <w:szCs w:val="22"/>
              </w:rPr>
              <w:t>Единица</w:t>
            </w:r>
          </w:p>
        </w:tc>
        <w:tc>
          <w:tcPr>
            <w:tcW w:w="1287" w:type="dxa"/>
          </w:tcPr>
          <w:p w:rsidR="006B78DC" w:rsidRPr="00150C43" w:rsidRDefault="00B0758E" w:rsidP="006B78DC">
            <w:pPr>
              <w:widowControl w:val="0"/>
              <w:suppressAutoHyphens/>
              <w:jc w:val="center"/>
              <w:rPr>
                <w:rFonts w:ascii="Arial" w:hAnsi="Arial"/>
              </w:rPr>
            </w:pPr>
            <w:r>
              <w:rPr>
                <w:rFonts w:ascii="Arial" w:hAnsi="Arial"/>
              </w:rPr>
              <w:t>-</w:t>
            </w:r>
          </w:p>
        </w:tc>
        <w:tc>
          <w:tcPr>
            <w:tcW w:w="1134" w:type="dxa"/>
          </w:tcPr>
          <w:p w:rsidR="006B78DC" w:rsidRPr="00150C43" w:rsidRDefault="00B0758E" w:rsidP="006B78DC">
            <w:pPr>
              <w:widowControl w:val="0"/>
              <w:suppressAutoHyphens/>
              <w:jc w:val="center"/>
              <w:rPr>
                <w:rFonts w:ascii="Arial" w:hAnsi="Arial"/>
              </w:rPr>
            </w:pPr>
            <w:r>
              <w:rPr>
                <w:rFonts w:ascii="Arial" w:hAnsi="Arial"/>
              </w:rPr>
              <w:t>-</w:t>
            </w:r>
          </w:p>
        </w:tc>
        <w:tc>
          <w:tcPr>
            <w:tcW w:w="1053" w:type="dxa"/>
          </w:tcPr>
          <w:p w:rsidR="006B78DC" w:rsidRPr="00150C43" w:rsidRDefault="00B0758E" w:rsidP="006B78DC">
            <w:pPr>
              <w:widowControl w:val="0"/>
              <w:suppressAutoHyphens/>
              <w:jc w:val="center"/>
              <w:rPr>
                <w:rFonts w:ascii="Arial" w:hAnsi="Arial"/>
              </w:rPr>
            </w:pPr>
            <w:r>
              <w:rPr>
                <w:rFonts w:ascii="Arial" w:hAnsi="Arial"/>
              </w:rPr>
              <w:t>-</w:t>
            </w:r>
          </w:p>
        </w:tc>
        <w:tc>
          <w:tcPr>
            <w:tcW w:w="1053" w:type="dxa"/>
          </w:tcPr>
          <w:p w:rsidR="006B78DC" w:rsidRPr="001265C2" w:rsidRDefault="00B0758E" w:rsidP="006B78DC">
            <w:pPr>
              <w:widowControl w:val="0"/>
              <w:suppressAutoHyphens/>
              <w:jc w:val="center"/>
              <w:rPr>
                <w:rFonts w:ascii="Arial" w:hAnsi="Arial"/>
                <w:sz w:val="20"/>
                <w:szCs w:val="20"/>
              </w:rPr>
            </w:pPr>
            <w:r>
              <w:rPr>
                <w:rFonts w:ascii="Arial" w:hAnsi="Arial"/>
                <w:sz w:val="20"/>
                <w:szCs w:val="20"/>
              </w:rPr>
              <w:t>2</w:t>
            </w:r>
          </w:p>
        </w:tc>
        <w:tc>
          <w:tcPr>
            <w:tcW w:w="1053" w:type="dxa"/>
          </w:tcPr>
          <w:p w:rsidR="006B78DC" w:rsidRPr="001265C2" w:rsidRDefault="00B0758E" w:rsidP="006B78DC">
            <w:pPr>
              <w:widowControl w:val="0"/>
              <w:suppressAutoHyphens/>
              <w:jc w:val="center"/>
              <w:rPr>
                <w:rFonts w:ascii="Arial" w:hAnsi="Arial"/>
                <w:sz w:val="20"/>
                <w:szCs w:val="20"/>
              </w:rPr>
            </w:pPr>
            <w:r>
              <w:rPr>
                <w:rFonts w:ascii="Arial" w:hAnsi="Arial"/>
                <w:sz w:val="20"/>
                <w:szCs w:val="20"/>
              </w:rPr>
              <w:t>2</w:t>
            </w:r>
          </w:p>
        </w:tc>
        <w:tc>
          <w:tcPr>
            <w:tcW w:w="1053" w:type="dxa"/>
          </w:tcPr>
          <w:p w:rsidR="006B78DC" w:rsidRPr="001265C2" w:rsidRDefault="00B0758E" w:rsidP="006B78DC">
            <w:pPr>
              <w:widowControl w:val="0"/>
              <w:suppressAutoHyphens/>
              <w:jc w:val="center"/>
              <w:rPr>
                <w:rFonts w:ascii="Arial" w:hAnsi="Arial"/>
                <w:sz w:val="20"/>
                <w:szCs w:val="20"/>
              </w:rPr>
            </w:pPr>
            <w:r>
              <w:rPr>
                <w:rFonts w:ascii="Arial" w:hAnsi="Arial"/>
                <w:sz w:val="20"/>
                <w:szCs w:val="20"/>
              </w:rPr>
              <w:t>2</w:t>
            </w:r>
          </w:p>
        </w:tc>
        <w:tc>
          <w:tcPr>
            <w:tcW w:w="1548" w:type="dxa"/>
          </w:tcPr>
          <w:p w:rsidR="006B78DC" w:rsidRPr="001265C2" w:rsidRDefault="00B0758E" w:rsidP="006B78DC">
            <w:pPr>
              <w:widowControl w:val="0"/>
              <w:suppressAutoHyphens/>
              <w:jc w:val="center"/>
              <w:rPr>
                <w:rFonts w:ascii="Arial" w:hAnsi="Arial"/>
                <w:sz w:val="20"/>
                <w:szCs w:val="20"/>
              </w:rPr>
            </w:pPr>
            <w:r w:rsidRPr="001265C2">
              <w:rPr>
                <w:rFonts w:ascii="Arial" w:hAnsi="Arial"/>
                <w:sz w:val="20"/>
                <w:szCs w:val="20"/>
              </w:rPr>
              <w:t>01,02</w:t>
            </w:r>
          </w:p>
        </w:tc>
      </w:tr>
      <w:tr w:rsidR="006B78DC" w:rsidRPr="006B78DC" w:rsidTr="004E069F">
        <w:trPr>
          <w:jc w:val="center"/>
        </w:trPr>
        <w:tc>
          <w:tcPr>
            <w:tcW w:w="663" w:type="dxa"/>
          </w:tcPr>
          <w:p w:rsidR="006B78DC" w:rsidRPr="000522E2" w:rsidRDefault="000522E2" w:rsidP="006B78DC">
            <w:pPr>
              <w:widowControl w:val="0"/>
              <w:suppressAutoHyphens/>
              <w:jc w:val="center"/>
              <w:rPr>
                <w:rFonts w:ascii="Arial" w:hAnsi="Arial"/>
                <w:sz w:val="20"/>
              </w:rPr>
            </w:pPr>
            <w:r w:rsidRPr="000522E2">
              <w:rPr>
                <w:rFonts w:ascii="Arial" w:hAnsi="Arial"/>
                <w:sz w:val="20"/>
              </w:rPr>
              <w:t>9.2</w:t>
            </w:r>
          </w:p>
        </w:tc>
        <w:tc>
          <w:tcPr>
            <w:tcW w:w="3526" w:type="dxa"/>
          </w:tcPr>
          <w:p w:rsidR="006B78DC" w:rsidRPr="00150C43" w:rsidRDefault="00790E00" w:rsidP="006B78DC">
            <w:pPr>
              <w:rPr>
                <w:rFonts w:ascii="Arial" w:hAnsi="Arial"/>
              </w:rPr>
            </w:pPr>
            <w:r w:rsidRPr="00EF11D7">
              <w:rPr>
                <w:sz w:val="22"/>
                <w:szCs w:val="22"/>
              </w:rPr>
              <w:t>Доля расходов, направляемых на предоставление субсидий социально ориентированным некоммерческим организациям, в общем объеме расходов бюджета городского округа Электросталь Московской области на социальную сферу</w:t>
            </w:r>
          </w:p>
        </w:tc>
        <w:tc>
          <w:tcPr>
            <w:tcW w:w="1507" w:type="dxa"/>
          </w:tcPr>
          <w:p w:rsidR="006B78DC" w:rsidRPr="00150C43" w:rsidRDefault="00790E00" w:rsidP="006B78DC">
            <w:pPr>
              <w:jc w:val="center"/>
              <w:rPr>
                <w:rFonts w:ascii="Arial" w:hAnsi="Arial"/>
              </w:rPr>
            </w:pPr>
            <w:r w:rsidRPr="00150C43">
              <w:rPr>
                <w:rFonts w:ascii="Arial" w:hAnsi="Arial"/>
                <w:sz w:val="22"/>
                <w:szCs w:val="22"/>
              </w:rPr>
              <w:t>Отраслевой показатель</w:t>
            </w:r>
          </w:p>
        </w:tc>
        <w:tc>
          <w:tcPr>
            <w:tcW w:w="1262" w:type="dxa"/>
          </w:tcPr>
          <w:p w:rsidR="006B78DC" w:rsidRPr="00150C43" w:rsidRDefault="00790E00" w:rsidP="006B78DC">
            <w:pPr>
              <w:jc w:val="center"/>
              <w:rPr>
                <w:rFonts w:ascii="Arial" w:hAnsi="Arial"/>
              </w:rPr>
            </w:pPr>
            <w:r w:rsidRPr="00EF11D7">
              <w:rPr>
                <w:sz w:val="22"/>
                <w:szCs w:val="22"/>
              </w:rPr>
              <w:t>процент</w:t>
            </w:r>
          </w:p>
        </w:tc>
        <w:tc>
          <w:tcPr>
            <w:tcW w:w="1287" w:type="dxa"/>
          </w:tcPr>
          <w:p w:rsidR="006B78DC" w:rsidRPr="00150C43" w:rsidRDefault="00790E00" w:rsidP="006B78DC">
            <w:pPr>
              <w:widowControl w:val="0"/>
              <w:suppressAutoHyphens/>
              <w:jc w:val="center"/>
              <w:rPr>
                <w:rFonts w:ascii="Arial" w:hAnsi="Arial"/>
              </w:rPr>
            </w:pPr>
            <w:r>
              <w:rPr>
                <w:rFonts w:ascii="Arial" w:hAnsi="Arial"/>
              </w:rPr>
              <w:t>-</w:t>
            </w:r>
          </w:p>
        </w:tc>
        <w:tc>
          <w:tcPr>
            <w:tcW w:w="1134" w:type="dxa"/>
          </w:tcPr>
          <w:p w:rsidR="006B78DC" w:rsidRPr="00150C43" w:rsidRDefault="00790E00" w:rsidP="006B78DC">
            <w:pPr>
              <w:widowControl w:val="0"/>
              <w:suppressAutoHyphens/>
              <w:jc w:val="center"/>
              <w:rPr>
                <w:rFonts w:ascii="Arial" w:hAnsi="Arial"/>
              </w:rPr>
            </w:pPr>
            <w:r>
              <w:rPr>
                <w:rFonts w:ascii="Arial" w:hAnsi="Arial"/>
              </w:rPr>
              <w:t>-</w:t>
            </w:r>
          </w:p>
        </w:tc>
        <w:tc>
          <w:tcPr>
            <w:tcW w:w="1053" w:type="dxa"/>
          </w:tcPr>
          <w:p w:rsidR="006B78DC" w:rsidRPr="00150C43" w:rsidRDefault="00790E00" w:rsidP="006B78DC">
            <w:pPr>
              <w:widowControl w:val="0"/>
              <w:suppressAutoHyphens/>
              <w:jc w:val="center"/>
              <w:rPr>
                <w:rFonts w:ascii="Arial" w:hAnsi="Arial"/>
              </w:rPr>
            </w:pPr>
            <w:r>
              <w:rPr>
                <w:rFonts w:ascii="Arial" w:hAnsi="Arial"/>
              </w:rPr>
              <w:t>-</w:t>
            </w:r>
          </w:p>
        </w:tc>
        <w:tc>
          <w:tcPr>
            <w:tcW w:w="1053" w:type="dxa"/>
          </w:tcPr>
          <w:p w:rsidR="006B78DC" w:rsidRPr="001265C2" w:rsidRDefault="00790E00" w:rsidP="006B78DC">
            <w:pPr>
              <w:widowControl w:val="0"/>
              <w:suppressAutoHyphens/>
              <w:jc w:val="center"/>
              <w:rPr>
                <w:rFonts w:ascii="Arial" w:hAnsi="Arial"/>
                <w:sz w:val="20"/>
                <w:szCs w:val="20"/>
              </w:rPr>
            </w:pPr>
            <w:r w:rsidRPr="00EF11D7">
              <w:rPr>
                <w:sz w:val="22"/>
                <w:szCs w:val="22"/>
              </w:rPr>
              <w:t>0,026</w:t>
            </w:r>
          </w:p>
        </w:tc>
        <w:tc>
          <w:tcPr>
            <w:tcW w:w="1053" w:type="dxa"/>
          </w:tcPr>
          <w:p w:rsidR="006B78DC" w:rsidRPr="001265C2" w:rsidRDefault="00790E00" w:rsidP="006B78DC">
            <w:pPr>
              <w:widowControl w:val="0"/>
              <w:suppressAutoHyphens/>
              <w:jc w:val="center"/>
              <w:rPr>
                <w:rFonts w:ascii="Arial" w:hAnsi="Arial"/>
                <w:sz w:val="20"/>
                <w:szCs w:val="20"/>
              </w:rPr>
            </w:pPr>
            <w:r w:rsidRPr="00EF11D7">
              <w:rPr>
                <w:sz w:val="22"/>
                <w:szCs w:val="22"/>
              </w:rPr>
              <w:t>0,027</w:t>
            </w:r>
          </w:p>
        </w:tc>
        <w:tc>
          <w:tcPr>
            <w:tcW w:w="1053" w:type="dxa"/>
          </w:tcPr>
          <w:p w:rsidR="006B78DC" w:rsidRPr="001265C2" w:rsidRDefault="00790E00" w:rsidP="006B78DC">
            <w:pPr>
              <w:widowControl w:val="0"/>
              <w:suppressAutoHyphens/>
              <w:jc w:val="center"/>
              <w:rPr>
                <w:rFonts w:ascii="Arial" w:hAnsi="Arial"/>
                <w:sz w:val="20"/>
                <w:szCs w:val="20"/>
              </w:rPr>
            </w:pPr>
            <w:r>
              <w:rPr>
                <w:rFonts w:ascii="Arial" w:hAnsi="Arial"/>
                <w:sz w:val="20"/>
                <w:szCs w:val="20"/>
              </w:rPr>
              <w:t>0,028</w:t>
            </w:r>
          </w:p>
        </w:tc>
        <w:tc>
          <w:tcPr>
            <w:tcW w:w="1548" w:type="dxa"/>
          </w:tcPr>
          <w:p w:rsidR="006B78DC" w:rsidRPr="001265C2" w:rsidRDefault="00790E00" w:rsidP="006B78DC">
            <w:pPr>
              <w:widowControl w:val="0"/>
              <w:suppressAutoHyphens/>
              <w:jc w:val="center"/>
              <w:rPr>
                <w:rFonts w:ascii="Arial" w:hAnsi="Arial"/>
                <w:sz w:val="20"/>
                <w:szCs w:val="20"/>
              </w:rPr>
            </w:pPr>
            <w:r>
              <w:rPr>
                <w:rFonts w:ascii="Arial" w:hAnsi="Arial"/>
                <w:sz w:val="20"/>
                <w:szCs w:val="20"/>
              </w:rPr>
              <w:t>01</w:t>
            </w:r>
          </w:p>
        </w:tc>
      </w:tr>
      <w:tr w:rsidR="006B78DC" w:rsidRPr="006B78DC" w:rsidTr="004E069F">
        <w:trPr>
          <w:jc w:val="center"/>
        </w:trPr>
        <w:tc>
          <w:tcPr>
            <w:tcW w:w="663" w:type="dxa"/>
          </w:tcPr>
          <w:p w:rsidR="006B78DC" w:rsidRPr="000522E2" w:rsidRDefault="000522E2" w:rsidP="006B78DC">
            <w:pPr>
              <w:widowControl w:val="0"/>
              <w:suppressAutoHyphens/>
              <w:jc w:val="center"/>
              <w:rPr>
                <w:rFonts w:ascii="Arial" w:hAnsi="Arial"/>
                <w:sz w:val="20"/>
              </w:rPr>
            </w:pPr>
            <w:r w:rsidRPr="000522E2">
              <w:rPr>
                <w:rFonts w:ascii="Arial" w:hAnsi="Arial"/>
                <w:sz w:val="20"/>
              </w:rPr>
              <w:lastRenderedPageBreak/>
              <w:t>9.2.1</w:t>
            </w:r>
          </w:p>
        </w:tc>
        <w:tc>
          <w:tcPr>
            <w:tcW w:w="3526" w:type="dxa"/>
          </w:tcPr>
          <w:p w:rsidR="006B78DC" w:rsidRPr="00150C43" w:rsidRDefault="004E069F" w:rsidP="006B78DC">
            <w:pPr>
              <w:rPr>
                <w:rFonts w:ascii="Arial" w:hAnsi="Arial"/>
              </w:rPr>
            </w:pPr>
            <w:r w:rsidRPr="00EF11D7">
              <w:rPr>
                <w:sz w:val="22"/>
                <w:szCs w:val="22"/>
              </w:rPr>
              <w:t>Доля расходов, направляемых на предоставление субсидий социально ориентированным некоммерческим организациям в сфере образования, в общем объеме расходов бюджета городского округа Электросталь Московской области в сфере образования</w:t>
            </w:r>
          </w:p>
        </w:tc>
        <w:tc>
          <w:tcPr>
            <w:tcW w:w="1507" w:type="dxa"/>
          </w:tcPr>
          <w:p w:rsidR="006B78DC" w:rsidRPr="00150C43" w:rsidRDefault="004E069F" w:rsidP="006B78DC">
            <w:pPr>
              <w:jc w:val="center"/>
              <w:rPr>
                <w:rFonts w:ascii="Arial" w:hAnsi="Arial"/>
              </w:rPr>
            </w:pPr>
            <w:r w:rsidRPr="00150C43">
              <w:rPr>
                <w:rFonts w:ascii="Arial" w:hAnsi="Arial"/>
                <w:sz w:val="22"/>
                <w:szCs w:val="22"/>
              </w:rPr>
              <w:t>Отраслевой показатель</w:t>
            </w:r>
          </w:p>
        </w:tc>
        <w:tc>
          <w:tcPr>
            <w:tcW w:w="1262" w:type="dxa"/>
          </w:tcPr>
          <w:p w:rsidR="006B78DC" w:rsidRPr="00150C43" w:rsidRDefault="004E069F" w:rsidP="006B78DC">
            <w:pPr>
              <w:jc w:val="center"/>
              <w:rPr>
                <w:rFonts w:ascii="Arial" w:hAnsi="Arial"/>
              </w:rPr>
            </w:pPr>
            <w:r w:rsidRPr="00EF11D7">
              <w:rPr>
                <w:sz w:val="22"/>
                <w:szCs w:val="22"/>
              </w:rPr>
              <w:t>процент</w:t>
            </w:r>
          </w:p>
        </w:tc>
        <w:tc>
          <w:tcPr>
            <w:tcW w:w="1287" w:type="dxa"/>
          </w:tcPr>
          <w:p w:rsidR="006B78DC" w:rsidRPr="00150C43" w:rsidRDefault="004E069F" w:rsidP="006B78DC">
            <w:pPr>
              <w:widowControl w:val="0"/>
              <w:suppressAutoHyphens/>
              <w:jc w:val="center"/>
              <w:rPr>
                <w:rFonts w:ascii="Arial" w:hAnsi="Arial"/>
              </w:rPr>
            </w:pPr>
            <w:r>
              <w:rPr>
                <w:rFonts w:ascii="Arial" w:hAnsi="Arial"/>
              </w:rPr>
              <w:t>-</w:t>
            </w:r>
          </w:p>
        </w:tc>
        <w:tc>
          <w:tcPr>
            <w:tcW w:w="1134" w:type="dxa"/>
          </w:tcPr>
          <w:p w:rsidR="006B78DC" w:rsidRPr="00150C43" w:rsidRDefault="004E069F" w:rsidP="006B78DC">
            <w:pPr>
              <w:widowControl w:val="0"/>
              <w:suppressAutoHyphens/>
              <w:jc w:val="center"/>
              <w:rPr>
                <w:rFonts w:ascii="Arial" w:hAnsi="Arial"/>
              </w:rPr>
            </w:pPr>
            <w:r>
              <w:rPr>
                <w:rFonts w:ascii="Arial" w:hAnsi="Arial"/>
              </w:rPr>
              <w:t>-</w:t>
            </w:r>
          </w:p>
        </w:tc>
        <w:tc>
          <w:tcPr>
            <w:tcW w:w="1053" w:type="dxa"/>
          </w:tcPr>
          <w:p w:rsidR="006B78DC" w:rsidRPr="00150C43" w:rsidRDefault="004E069F" w:rsidP="006B78DC">
            <w:pPr>
              <w:widowControl w:val="0"/>
              <w:suppressAutoHyphens/>
              <w:jc w:val="center"/>
              <w:rPr>
                <w:rFonts w:ascii="Arial" w:hAnsi="Arial"/>
              </w:rPr>
            </w:pPr>
            <w:r>
              <w:rPr>
                <w:rFonts w:ascii="Arial" w:hAnsi="Arial"/>
              </w:rPr>
              <w:t>-</w:t>
            </w:r>
          </w:p>
        </w:tc>
        <w:tc>
          <w:tcPr>
            <w:tcW w:w="1053" w:type="dxa"/>
          </w:tcPr>
          <w:p w:rsidR="006B78DC" w:rsidRPr="001265C2" w:rsidRDefault="004E069F" w:rsidP="006B78DC">
            <w:pPr>
              <w:widowControl w:val="0"/>
              <w:suppressAutoHyphens/>
              <w:jc w:val="center"/>
              <w:rPr>
                <w:rFonts w:ascii="Arial" w:hAnsi="Arial"/>
                <w:sz w:val="20"/>
                <w:szCs w:val="20"/>
              </w:rPr>
            </w:pPr>
            <w:r>
              <w:rPr>
                <w:rFonts w:ascii="Arial" w:hAnsi="Arial"/>
                <w:sz w:val="20"/>
                <w:szCs w:val="20"/>
              </w:rPr>
              <w:t>0,044</w:t>
            </w:r>
          </w:p>
        </w:tc>
        <w:tc>
          <w:tcPr>
            <w:tcW w:w="1053" w:type="dxa"/>
          </w:tcPr>
          <w:p w:rsidR="006B78DC" w:rsidRPr="001265C2" w:rsidRDefault="004E069F" w:rsidP="006B78DC">
            <w:pPr>
              <w:widowControl w:val="0"/>
              <w:suppressAutoHyphens/>
              <w:jc w:val="center"/>
              <w:rPr>
                <w:rFonts w:ascii="Arial" w:hAnsi="Arial"/>
                <w:sz w:val="20"/>
                <w:szCs w:val="20"/>
              </w:rPr>
            </w:pPr>
            <w:r>
              <w:rPr>
                <w:rFonts w:ascii="Arial" w:hAnsi="Arial"/>
                <w:sz w:val="20"/>
                <w:szCs w:val="20"/>
              </w:rPr>
              <w:t>0,045</w:t>
            </w:r>
          </w:p>
        </w:tc>
        <w:tc>
          <w:tcPr>
            <w:tcW w:w="1053" w:type="dxa"/>
          </w:tcPr>
          <w:p w:rsidR="006B78DC" w:rsidRPr="001265C2" w:rsidRDefault="004E069F" w:rsidP="006B78DC">
            <w:pPr>
              <w:widowControl w:val="0"/>
              <w:suppressAutoHyphens/>
              <w:jc w:val="center"/>
              <w:rPr>
                <w:rFonts w:ascii="Arial" w:hAnsi="Arial"/>
                <w:sz w:val="20"/>
                <w:szCs w:val="20"/>
              </w:rPr>
            </w:pPr>
            <w:r>
              <w:rPr>
                <w:rFonts w:ascii="Arial" w:hAnsi="Arial"/>
                <w:sz w:val="20"/>
                <w:szCs w:val="20"/>
              </w:rPr>
              <w:t>0,046</w:t>
            </w:r>
          </w:p>
        </w:tc>
        <w:tc>
          <w:tcPr>
            <w:tcW w:w="1548" w:type="dxa"/>
          </w:tcPr>
          <w:p w:rsidR="006B78DC" w:rsidRPr="001265C2" w:rsidRDefault="004E069F" w:rsidP="006B78DC">
            <w:pPr>
              <w:widowControl w:val="0"/>
              <w:suppressAutoHyphens/>
              <w:jc w:val="center"/>
              <w:rPr>
                <w:rFonts w:ascii="Arial" w:hAnsi="Arial"/>
                <w:sz w:val="20"/>
                <w:szCs w:val="20"/>
              </w:rPr>
            </w:pPr>
            <w:r>
              <w:rPr>
                <w:rFonts w:ascii="Arial" w:hAnsi="Arial"/>
                <w:sz w:val="20"/>
                <w:szCs w:val="20"/>
              </w:rPr>
              <w:t>01</w:t>
            </w:r>
          </w:p>
        </w:tc>
      </w:tr>
      <w:tr w:rsidR="006B78DC" w:rsidRPr="006B78DC" w:rsidTr="004E069F">
        <w:trPr>
          <w:jc w:val="center"/>
        </w:trPr>
        <w:tc>
          <w:tcPr>
            <w:tcW w:w="663" w:type="dxa"/>
          </w:tcPr>
          <w:p w:rsidR="006B78DC" w:rsidRPr="000522E2" w:rsidRDefault="000522E2" w:rsidP="006B78DC">
            <w:pPr>
              <w:widowControl w:val="0"/>
              <w:suppressAutoHyphens/>
              <w:jc w:val="center"/>
              <w:rPr>
                <w:rFonts w:ascii="Arial" w:hAnsi="Arial"/>
                <w:sz w:val="20"/>
              </w:rPr>
            </w:pPr>
            <w:r w:rsidRPr="000522E2">
              <w:rPr>
                <w:rFonts w:ascii="Arial" w:hAnsi="Arial"/>
                <w:sz w:val="20"/>
              </w:rPr>
              <w:t>9.3</w:t>
            </w:r>
          </w:p>
        </w:tc>
        <w:tc>
          <w:tcPr>
            <w:tcW w:w="3526" w:type="dxa"/>
          </w:tcPr>
          <w:p w:rsidR="006B78DC" w:rsidRPr="00150C43" w:rsidRDefault="00607702" w:rsidP="006B78DC">
            <w:pPr>
              <w:rPr>
                <w:rFonts w:ascii="Arial" w:hAnsi="Arial"/>
              </w:rPr>
            </w:pPr>
            <w:r w:rsidRPr="00EF11D7">
              <w:rPr>
                <w:sz w:val="22"/>
                <w:szCs w:val="22"/>
              </w:rPr>
              <w:t>Количество социально ориентированных некоммерческих организаций, которым оказана финансовая поддержка органами местного самоуправления</w:t>
            </w:r>
          </w:p>
        </w:tc>
        <w:tc>
          <w:tcPr>
            <w:tcW w:w="1507" w:type="dxa"/>
          </w:tcPr>
          <w:p w:rsidR="006B78DC" w:rsidRPr="00150C43" w:rsidRDefault="00607702" w:rsidP="006B78DC">
            <w:pPr>
              <w:jc w:val="center"/>
              <w:rPr>
                <w:rFonts w:ascii="Arial" w:hAnsi="Arial"/>
              </w:rPr>
            </w:pPr>
            <w:r w:rsidRPr="00150C43">
              <w:rPr>
                <w:rFonts w:ascii="Arial" w:hAnsi="Arial"/>
                <w:sz w:val="22"/>
                <w:szCs w:val="22"/>
              </w:rPr>
              <w:t>Отраслевой показатель</w:t>
            </w:r>
          </w:p>
        </w:tc>
        <w:tc>
          <w:tcPr>
            <w:tcW w:w="1262" w:type="dxa"/>
          </w:tcPr>
          <w:p w:rsidR="006B78DC" w:rsidRPr="00150C43" w:rsidRDefault="00607702" w:rsidP="006B78DC">
            <w:pPr>
              <w:jc w:val="center"/>
              <w:rPr>
                <w:rFonts w:ascii="Arial" w:hAnsi="Arial"/>
              </w:rPr>
            </w:pPr>
            <w:r w:rsidRPr="00150C43">
              <w:rPr>
                <w:rFonts w:ascii="Arial" w:hAnsi="Arial"/>
                <w:sz w:val="22"/>
                <w:szCs w:val="22"/>
              </w:rPr>
              <w:t>Единица</w:t>
            </w:r>
          </w:p>
        </w:tc>
        <w:tc>
          <w:tcPr>
            <w:tcW w:w="1287" w:type="dxa"/>
          </w:tcPr>
          <w:p w:rsidR="006B78DC" w:rsidRPr="00150C43" w:rsidRDefault="00607702" w:rsidP="006B78DC">
            <w:pPr>
              <w:widowControl w:val="0"/>
              <w:suppressAutoHyphens/>
              <w:jc w:val="center"/>
              <w:rPr>
                <w:rFonts w:ascii="Arial" w:hAnsi="Arial"/>
              </w:rPr>
            </w:pPr>
            <w:r>
              <w:rPr>
                <w:rFonts w:ascii="Arial" w:hAnsi="Arial"/>
              </w:rPr>
              <w:t>-</w:t>
            </w:r>
          </w:p>
        </w:tc>
        <w:tc>
          <w:tcPr>
            <w:tcW w:w="1134" w:type="dxa"/>
          </w:tcPr>
          <w:p w:rsidR="006B78DC" w:rsidRPr="00150C43" w:rsidRDefault="00607702" w:rsidP="006B78DC">
            <w:pPr>
              <w:widowControl w:val="0"/>
              <w:suppressAutoHyphens/>
              <w:jc w:val="center"/>
              <w:rPr>
                <w:rFonts w:ascii="Arial" w:hAnsi="Arial"/>
              </w:rPr>
            </w:pPr>
            <w:r>
              <w:rPr>
                <w:rFonts w:ascii="Arial" w:hAnsi="Arial"/>
              </w:rPr>
              <w:t>-</w:t>
            </w:r>
          </w:p>
        </w:tc>
        <w:tc>
          <w:tcPr>
            <w:tcW w:w="1053" w:type="dxa"/>
          </w:tcPr>
          <w:p w:rsidR="006B78DC" w:rsidRPr="00150C43" w:rsidRDefault="00607702" w:rsidP="006B78DC">
            <w:pPr>
              <w:widowControl w:val="0"/>
              <w:suppressAutoHyphens/>
              <w:jc w:val="center"/>
              <w:rPr>
                <w:rFonts w:ascii="Arial" w:hAnsi="Arial"/>
              </w:rPr>
            </w:pPr>
            <w:r>
              <w:rPr>
                <w:rFonts w:ascii="Arial" w:hAnsi="Arial"/>
              </w:rPr>
              <w:t>-</w:t>
            </w:r>
          </w:p>
        </w:tc>
        <w:tc>
          <w:tcPr>
            <w:tcW w:w="1053" w:type="dxa"/>
          </w:tcPr>
          <w:p w:rsidR="006B78DC" w:rsidRPr="001265C2" w:rsidRDefault="00607702" w:rsidP="006B78DC">
            <w:pPr>
              <w:widowControl w:val="0"/>
              <w:suppressAutoHyphens/>
              <w:jc w:val="center"/>
              <w:rPr>
                <w:rFonts w:ascii="Arial" w:hAnsi="Arial"/>
                <w:sz w:val="20"/>
                <w:szCs w:val="20"/>
              </w:rPr>
            </w:pPr>
            <w:r>
              <w:rPr>
                <w:rFonts w:ascii="Arial" w:hAnsi="Arial"/>
                <w:sz w:val="20"/>
                <w:szCs w:val="20"/>
              </w:rPr>
              <w:t>1</w:t>
            </w:r>
          </w:p>
        </w:tc>
        <w:tc>
          <w:tcPr>
            <w:tcW w:w="1053" w:type="dxa"/>
          </w:tcPr>
          <w:p w:rsidR="006B78DC" w:rsidRPr="001265C2" w:rsidRDefault="00607702" w:rsidP="006B78DC">
            <w:pPr>
              <w:widowControl w:val="0"/>
              <w:suppressAutoHyphens/>
              <w:jc w:val="center"/>
              <w:rPr>
                <w:rFonts w:ascii="Arial" w:hAnsi="Arial"/>
                <w:sz w:val="20"/>
                <w:szCs w:val="20"/>
              </w:rPr>
            </w:pPr>
            <w:r>
              <w:rPr>
                <w:rFonts w:ascii="Arial" w:hAnsi="Arial"/>
                <w:sz w:val="20"/>
                <w:szCs w:val="20"/>
              </w:rPr>
              <w:t>1</w:t>
            </w:r>
          </w:p>
        </w:tc>
        <w:tc>
          <w:tcPr>
            <w:tcW w:w="1053" w:type="dxa"/>
          </w:tcPr>
          <w:p w:rsidR="006B78DC" w:rsidRPr="001265C2" w:rsidRDefault="00607702" w:rsidP="006B78DC">
            <w:pPr>
              <w:widowControl w:val="0"/>
              <w:suppressAutoHyphens/>
              <w:jc w:val="center"/>
              <w:rPr>
                <w:rFonts w:ascii="Arial" w:hAnsi="Arial"/>
                <w:sz w:val="20"/>
                <w:szCs w:val="20"/>
              </w:rPr>
            </w:pPr>
            <w:r>
              <w:rPr>
                <w:rFonts w:ascii="Arial" w:hAnsi="Arial"/>
                <w:sz w:val="20"/>
                <w:szCs w:val="20"/>
              </w:rPr>
              <w:t>1</w:t>
            </w:r>
          </w:p>
        </w:tc>
        <w:tc>
          <w:tcPr>
            <w:tcW w:w="1548" w:type="dxa"/>
          </w:tcPr>
          <w:p w:rsidR="006B78DC" w:rsidRPr="001265C2" w:rsidRDefault="00607702" w:rsidP="006B78DC">
            <w:pPr>
              <w:widowControl w:val="0"/>
              <w:suppressAutoHyphens/>
              <w:jc w:val="center"/>
              <w:rPr>
                <w:rFonts w:ascii="Arial" w:hAnsi="Arial"/>
                <w:sz w:val="20"/>
                <w:szCs w:val="20"/>
              </w:rPr>
            </w:pPr>
            <w:r>
              <w:rPr>
                <w:rFonts w:ascii="Arial" w:hAnsi="Arial"/>
                <w:sz w:val="20"/>
                <w:szCs w:val="20"/>
              </w:rPr>
              <w:t>01</w:t>
            </w:r>
          </w:p>
        </w:tc>
      </w:tr>
      <w:tr w:rsidR="006B78DC" w:rsidRPr="006B78DC" w:rsidTr="004E069F">
        <w:trPr>
          <w:jc w:val="center"/>
        </w:trPr>
        <w:tc>
          <w:tcPr>
            <w:tcW w:w="663" w:type="dxa"/>
          </w:tcPr>
          <w:p w:rsidR="006B78DC" w:rsidRPr="000522E2" w:rsidRDefault="000522E2" w:rsidP="006B78DC">
            <w:pPr>
              <w:widowControl w:val="0"/>
              <w:suppressAutoHyphens/>
              <w:jc w:val="center"/>
              <w:rPr>
                <w:rFonts w:ascii="Arial" w:hAnsi="Arial"/>
                <w:sz w:val="20"/>
              </w:rPr>
            </w:pPr>
            <w:r w:rsidRPr="000522E2">
              <w:rPr>
                <w:rFonts w:ascii="Arial" w:hAnsi="Arial"/>
                <w:sz w:val="20"/>
              </w:rPr>
              <w:t>9.4.</w:t>
            </w:r>
          </w:p>
        </w:tc>
        <w:tc>
          <w:tcPr>
            <w:tcW w:w="3526" w:type="dxa"/>
          </w:tcPr>
          <w:p w:rsidR="006B78DC" w:rsidRPr="00150C43" w:rsidRDefault="00D77A7B" w:rsidP="006B78DC">
            <w:pPr>
              <w:rPr>
                <w:rFonts w:ascii="Arial" w:hAnsi="Arial"/>
              </w:rPr>
            </w:pPr>
            <w:r w:rsidRPr="00EF11D7">
              <w:rPr>
                <w:sz w:val="22"/>
                <w:szCs w:val="22"/>
              </w:rPr>
              <w:t>Количество социально ориентированных некоммерческих организаций, которым оказана имущественная поддержка органами местного самоуправления</w:t>
            </w:r>
          </w:p>
        </w:tc>
        <w:tc>
          <w:tcPr>
            <w:tcW w:w="1507" w:type="dxa"/>
          </w:tcPr>
          <w:p w:rsidR="006B78DC" w:rsidRPr="00150C43" w:rsidRDefault="00D77A7B" w:rsidP="006B78DC">
            <w:pPr>
              <w:jc w:val="center"/>
              <w:rPr>
                <w:rFonts w:ascii="Arial" w:hAnsi="Arial"/>
              </w:rPr>
            </w:pPr>
            <w:r w:rsidRPr="00150C43">
              <w:rPr>
                <w:rFonts w:ascii="Arial" w:hAnsi="Arial"/>
                <w:sz w:val="22"/>
                <w:szCs w:val="22"/>
              </w:rPr>
              <w:t>Отраслевой показатель</w:t>
            </w:r>
          </w:p>
        </w:tc>
        <w:tc>
          <w:tcPr>
            <w:tcW w:w="1262" w:type="dxa"/>
          </w:tcPr>
          <w:p w:rsidR="006B78DC" w:rsidRPr="00150C43" w:rsidRDefault="00D77A7B" w:rsidP="006B78DC">
            <w:pPr>
              <w:jc w:val="center"/>
              <w:rPr>
                <w:rFonts w:ascii="Arial" w:hAnsi="Arial"/>
              </w:rPr>
            </w:pPr>
            <w:r w:rsidRPr="00150C43">
              <w:rPr>
                <w:rFonts w:ascii="Arial" w:hAnsi="Arial"/>
                <w:sz w:val="22"/>
                <w:szCs w:val="22"/>
              </w:rPr>
              <w:t>Единица</w:t>
            </w:r>
          </w:p>
        </w:tc>
        <w:tc>
          <w:tcPr>
            <w:tcW w:w="1287" w:type="dxa"/>
          </w:tcPr>
          <w:p w:rsidR="006B78DC" w:rsidRPr="00150C43" w:rsidRDefault="00D77A7B" w:rsidP="006B78DC">
            <w:pPr>
              <w:widowControl w:val="0"/>
              <w:suppressAutoHyphens/>
              <w:jc w:val="center"/>
              <w:rPr>
                <w:rFonts w:ascii="Arial" w:hAnsi="Arial"/>
              </w:rPr>
            </w:pPr>
            <w:r>
              <w:rPr>
                <w:rFonts w:ascii="Arial" w:hAnsi="Arial"/>
              </w:rPr>
              <w:t>-</w:t>
            </w:r>
          </w:p>
        </w:tc>
        <w:tc>
          <w:tcPr>
            <w:tcW w:w="1134" w:type="dxa"/>
          </w:tcPr>
          <w:p w:rsidR="006B78DC" w:rsidRPr="00150C43" w:rsidRDefault="00D77A7B" w:rsidP="006B78DC">
            <w:pPr>
              <w:widowControl w:val="0"/>
              <w:suppressAutoHyphens/>
              <w:jc w:val="center"/>
              <w:rPr>
                <w:rFonts w:ascii="Arial" w:hAnsi="Arial"/>
              </w:rPr>
            </w:pPr>
            <w:r>
              <w:rPr>
                <w:rFonts w:ascii="Arial" w:hAnsi="Arial"/>
              </w:rPr>
              <w:t>-</w:t>
            </w:r>
          </w:p>
        </w:tc>
        <w:tc>
          <w:tcPr>
            <w:tcW w:w="1053" w:type="dxa"/>
          </w:tcPr>
          <w:p w:rsidR="006B78DC" w:rsidRPr="00150C43" w:rsidRDefault="00D77A7B" w:rsidP="006B78DC">
            <w:pPr>
              <w:widowControl w:val="0"/>
              <w:suppressAutoHyphens/>
              <w:jc w:val="center"/>
              <w:rPr>
                <w:rFonts w:ascii="Arial" w:hAnsi="Arial"/>
              </w:rPr>
            </w:pPr>
            <w:r>
              <w:rPr>
                <w:rFonts w:ascii="Arial" w:hAnsi="Arial"/>
              </w:rPr>
              <w:t>-</w:t>
            </w:r>
          </w:p>
        </w:tc>
        <w:tc>
          <w:tcPr>
            <w:tcW w:w="1053" w:type="dxa"/>
          </w:tcPr>
          <w:p w:rsidR="006B78DC" w:rsidRPr="001265C2" w:rsidRDefault="00D77A7B" w:rsidP="006B78DC">
            <w:pPr>
              <w:widowControl w:val="0"/>
              <w:suppressAutoHyphens/>
              <w:jc w:val="center"/>
              <w:rPr>
                <w:rFonts w:ascii="Arial" w:hAnsi="Arial"/>
                <w:sz w:val="20"/>
                <w:szCs w:val="20"/>
              </w:rPr>
            </w:pPr>
            <w:r>
              <w:rPr>
                <w:rFonts w:ascii="Arial" w:hAnsi="Arial"/>
                <w:sz w:val="20"/>
                <w:szCs w:val="20"/>
              </w:rPr>
              <w:t>12</w:t>
            </w:r>
          </w:p>
        </w:tc>
        <w:tc>
          <w:tcPr>
            <w:tcW w:w="1053" w:type="dxa"/>
          </w:tcPr>
          <w:p w:rsidR="006B78DC" w:rsidRPr="001265C2" w:rsidRDefault="00D77A7B" w:rsidP="006B78DC">
            <w:pPr>
              <w:widowControl w:val="0"/>
              <w:suppressAutoHyphens/>
              <w:jc w:val="center"/>
              <w:rPr>
                <w:rFonts w:ascii="Arial" w:hAnsi="Arial"/>
                <w:sz w:val="20"/>
                <w:szCs w:val="20"/>
              </w:rPr>
            </w:pPr>
            <w:r>
              <w:rPr>
                <w:rFonts w:ascii="Arial" w:hAnsi="Arial"/>
                <w:sz w:val="20"/>
                <w:szCs w:val="20"/>
              </w:rPr>
              <w:t>12</w:t>
            </w:r>
          </w:p>
        </w:tc>
        <w:tc>
          <w:tcPr>
            <w:tcW w:w="1053" w:type="dxa"/>
          </w:tcPr>
          <w:p w:rsidR="006B78DC" w:rsidRPr="001265C2" w:rsidRDefault="00D77A7B" w:rsidP="006B78DC">
            <w:pPr>
              <w:widowControl w:val="0"/>
              <w:suppressAutoHyphens/>
              <w:jc w:val="center"/>
              <w:rPr>
                <w:rFonts w:ascii="Arial" w:hAnsi="Arial"/>
                <w:sz w:val="20"/>
                <w:szCs w:val="20"/>
              </w:rPr>
            </w:pPr>
            <w:r>
              <w:rPr>
                <w:rFonts w:ascii="Arial" w:hAnsi="Arial"/>
                <w:sz w:val="20"/>
                <w:szCs w:val="20"/>
              </w:rPr>
              <w:t>12</w:t>
            </w:r>
          </w:p>
        </w:tc>
        <w:tc>
          <w:tcPr>
            <w:tcW w:w="1548" w:type="dxa"/>
          </w:tcPr>
          <w:p w:rsidR="006B78DC" w:rsidRPr="001265C2" w:rsidRDefault="00D77A7B" w:rsidP="006B78DC">
            <w:pPr>
              <w:widowControl w:val="0"/>
              <w:suppressAutoHyphens/>
              <w:jc w:val="center"/>
              <w:rPr>
                <w:rFonts w:ascii="Arial" w:hAnsi="Arial"/>
                <w:sz w:val="20"/>
                <w:szCs w:val="20"/>
              </w:rPr>
            </w:pPr>
            <w:r>
              <w:rPr>
                <w:rFonts w:ascii="Arial" w:hAnsi="Arial"/>
                <w:sz w:val="20"/>
                <w:szCs w:val="20"/>
              </w:rPr>
              <w:t>02</w:t>
            </w:r>
          </w:p>
        </w:tc>
      </w:tr>
      <w:tr w:rsidR="006B78DC" w:rsidRPr="006B78DC" w:rsidTr="004E069F">
        <w:trPr>
          <w:jc w:val="center"/>
        </w:trPr>
        <w:tc>
          <w:tcPr>
            <w:tcW w:w="663" w:type="dxa"/>
            <w:vMerge w:val="restart"/>
          </w:tcPr>
          <w:p w:rsidR="006B78DC" w:rsidRPr="000522E2" w:rsidRDefault="000522E2" w:rsidP="006B78DC">
            <w:pPr>
              <w:widowControl w:val="0"/>
              <w:suppressAutoHyphens/>
              <w:jc w:val="center"/>
              <w:rPr>
                <w:rFonts w:ascii="Arial" w:hAnsi="Arial"/>
                <w:sz w:val="20"/>
              </w:rPr>
            </w:pPr>
            <w:r w:rsidRPr="000522E2">
              <w:rPr>
                <w:rFonts w:ascii="Arial" w:hAnsi="Arial"/>
                <w:sz w:val="20"/>
              </w:rPr>
              <w:t>9.4.1.</w:t>
            </w:r>
          </w:p>
        </w:tc>
        <w:tc>
          <w:tcPr>
            <w:tcW w:w="3526" w:type="dxa"/>
          </w:tcPr>
          <w:p w:rsidR="006B78DC" w:rsidRPr="00150C43" w:rsidRDefault="007C7FE6" w:rsidP="006B78DC">
            <w:pPr>
              <w:rPr>
                <w:rFonts w:ascii="Arial" w:hAnsi="Arial"/>
              </w:rPr>
            </w:pPr>
            <w:r w:rsidRPr="00EF11D7">
              <w:rPr>
                <w:sz w:val="22"/>
                <w:szCs w:val="22"/>
              </w:rPr>
              <w:t>Количество социально ориентированных некоммерческих организаций в сфере социальной защиты населения, которым оказана имущественная поддержка органами местного самоуправления</w:t>
            </w:r>
          </w:p>
        </w:tc>
        <w:tc>
          <w:tcPr>
            <w:tcW w:w="1507" w:type="dxa"/>
          </w:tcPr>
          <w:p w:rsidR="006B78DC" w:rsidRPr="00150C43" w:rsidRDefault="007C7FE6" w:rsidP="006B78DC">
            <w:pPr>
              <w:jc w:val="center"/>
              <w:rPr>
                <w:rFonts w:ascii="Arial" w:hAnsi="Arial"/>
              </w:rPr>
            </w:pPr>
            <w:r w:rsidRPr="00150C43">
              <w:rPr>
                <w:rFonts w:ascii="Arial" w:hAnsi="Arial"/>
                <w:sz w:val="22"/>
                <w:szCs w:val="22"/>
              </w:rPr>
              <w:t>Отраслевой показатель</w:t>
            </w:r>
          </w:p>
        </w:tc>
        <w:tc>
          <w:tcPr>
            <w:tcW w:w="1262" w:type="dxa"/>
          </w:tcPr>
          <w:p w:rsidR="006B78DC" w:rsidRPr="00150C43" w:rsidRDefault="007C7FE6" w:rsidP="006B78DC">
            <w:pPr>
              <w:jc w:val="center"/>
              <w:rPr>
                <w:rFonts w:ascii="Arial" w:hAnsi="Arial"/>
              </w:rPr>
            </w:pPr>
            <w:r w:rsidRPr="00150C43">
              <w:rPr>
                <w:rFonts w:ascii="Arial" w:hAnsi="Arial"/>
                <w:sz w:val="22"/>
                <w:szCs w:val="22"/>
              </w:rPr>
              <w:t>Единица</w:t>
            </w:r>
          </w:p>
        </w:tc>
        <w:tc>
          <w:tcPr>
            <w:tcW w:w="1287" w:type="dxa"/>
          </w:tcPr>
          <w:p w:rsidR="006B78DC" w:rsidRPr="00150C43" w:rsidRDefault="007C7FE6" w:rsidP="006B78DC">
            <w:pPr>
              <w:widowControl w:val="0"/>
              <w:suppressAutoHyphens/>
              <w:jc w:val="center"/>
              <w:rPr>
                <w:rFonts w:ascii="Arial" w:hAnsi="Arial"/>
              </w:rPr>
            </w:pPr>
            <w:r>
              <w:rPr>
                <w:rFonts w:ascii="Arial" w:hAnsi="Arial"/>
              </w:rPr>
              <w:t>-</w:t>
            </w:r>
          </w:p>
        </w:tc>
        <w:tc>
          <w:tcPr>
            <w:tcW w:w="1134" w:type="dxa"/>
          </w:tcPr>
          <w:p w:rsidR="006B78DC" w:rsidRPr="00150C43" w:rsidRDefault="007C7FE6" w:rsidP="006B78DC">
            <w:pPr>
              <w:widowControl w:val="0"/>
              <w:suppressAutoHyphens/>
              <w:jc w:val="center"/>
              <w:rPr>
                <w:rFonts w:ascii="Arial" w:hAnsi="Arial"/>
              </w:rPr>
            </w:pPr>
            <w:r>
              <w:rPr>
                <w:rFonts w:ascii="Arial" w:hAnsi="Arial"/>
              </w:rPr>
              <w:t>-</w:t>
            </w:r>
          </w:p>
        </w:tc>
        <w:tc>
          <w:tcPr>
            <w:tcW w:w="1053" w:type="dxa"/>
          </w:tcPr>
          <w:p w:rsidR="006B78DC" w:rsidRPr="00150C43" w:rsidRDefault="007C7FE6" w:rsidP="006B78DC">
            <w:pPr>
              <w:widowControl w:val="0"/>
              <w:suppressAutoHyphens/>
              <w:jc w:val="center"/>
              <w:rPr>
                <w:rFonts w:ascii="Arial" w:hAnsi="Arial"/>
              </w:rPr>
            </w:pPr>
            <w:r>
              <w:rPr>
                <w:rFonts w:ascii="Arial" w:hAnsi="Arial"/>
              </w:rPr>
              <w:t>-</w:t>
            </w:r>
          </w:p>
        </w:tc>
        <w:tc>
          <w:tcPr>
            <w:tcW w:w="1053" w:type="dxa"/>
          </w:tcPr>
          <w:p w:rsidR="006B78DC" w:rsidRPr="001265C2" w:rsidRDefault="007C7FE6" w:rsidP="006B78DC">
            <w:pPr>
              <w:widowControl w:val="0"/>
              <w:suppressAutoHyphens/>
              <w:jc w:val="center"/>
              <w:rPr>
                <w:rFonts w:ascii="Arial" w:hAnsi="Arial"/>
                <w:sz w:val="20"/>
                <w:szCs w:val="20"/>
              </w:rPr>
            </w:pPr>
            <w:r>
              <w:rPr>
                <w:rFonts w:ascii="Arial" w:hAnsi="Arial"/>
                <w:sz w:val="20"/>
                <w:szCs w:val="20"/>
              </w:rPr>
              <w:t>9</w:t>
            </w:r>
          </w:p>
        </w:tc>
        <w:tc>
          <w:tcPr>
            <w:tcW w:w="1053" w:type="dxa"/>
          </w:tcPr>
          <w:p w:rsidR="006B78DC" w:rsidRPr="001265C2" w:rsidRDefault="007C7FE6" w:rsidP="006B78DC">
            <w:pPr>
              <w:widowControl w:val="0"/>
              <w:suppressAutoHyphens/>
              <w:jc w:val="center"/>
              <w:rPr>
                <w:rFonts w:ascii="Arial" w:hAnsi="Arial"/>
                <w:sz w:val="20"/>
                <w:szCs w:val="20"/>
              </w:rPr>
            </w:pPr>
            <w:r>
              <w:rPr>
                <w:rFonts w:ascii="Arial" w:hAnsi="Arial"/>
                <w:sz w:val="20"/>
                <w:szCs w:val="20"/>
              </w:rPr>
              <w:t>9</w:t>
            </w:r>
          </w:p>
        </w:tc>
        <w:tc>
          <w:tcPr>
            <w:tcW w:w="1053" w:type="dxa"/>
          </w:tcPr>
          <w:p w:rsidR="006B78DC" w:rsidRPr="001265C2" w:rsidRDefault="007C7FE6" w:rsidP="006B78DC">
            <w:pPr>
              <w:widowControl w:val="0"/>
              <w:suppressAutoHyphens/>
              <w:jc w:val="center"/>
              <w:rPr>
                <w:rFonts w:ascii="Arial" w:hAnsi="Arial"/>
                <w:sz w:val="20"/>
                <w:szCs w:val="20"/>
              </w:rPr>
            </w:pPr>
            <w:r>
              <w:rPr>
                <w:rFonts w:ascii="Arial" w:hAnsi="Arial"/>
                <w:sz w:val="20"/>
                <w:szCs w:val="20"/>
              </w:rPr>
              <w:t>9</w:t>
            </w:r>
          </w:p>
        </w:tc>
        <w:tc>
          <w:tcPr>
            <w:tcW w:w="1548" w:type="dxa"/>
          </w:tcPr>
          <w:p w:rsidR="006B78DC" w:rsidRPr="001265C2" w:rsidRDefault="007C7FE6" w:rsidP="006B78DC">
            <w:pPr>
              <w:widowControl w:val="0"/>
              <w:suppressAutoHyphens/>
              <w:jc w:val="center"/>
              <w:rPr>
                <w:rFonts w:ascii="Arial" w:hAnsi="Arial"/>
                <w:sz w:val="20"/>
                <w:szCs w:val="20"/>
              </w:rPr>
            </w:pPr>
            <w:r>
              <w:rPr>
                <w:rFonts w:ascii="Arial" w:hAnsi="Arial"/>
                <w:sz w:val="20"/>
                <w:szCs w:val="20"/>
              </w:rPr>
              <w:t>02</w:t>
            </w:r>
          </w:p>
        </w:tc>
      </w:tr>
      <w:tr w:rsidR="00D77A7B" w:rsidRPr="006B78DC" w:rsidTr="00452ED7">
        <w:trPr>
          <w:jc w:val="center"/>
        </w:trPr>
        <w:tc>
          <w:tcPr>
            <w:tcW w:w="663" w:type="dxa"/>
            <w:vMerge/>
          </w:tcPr>
          <w:p w:rsidR="00D77A7B" w:rsidRPr="000522E2" w:rsidRDefault="00D77A7B" w:rsidP="00D77A7B">
            <w:pPr>
              <w:widowControl w:val="0"/>
              <w:suppressAutoHyphens/>
              <w:jc w:val="center"/>
              <w:rPr>
                <w:rFonts w:ascii="Arial" w:hAnsi="Arial"/>
                <w:sz w:val="20"/>
              </w:rPr>
            </w:pPr>
          </w:p>
        </w:tc>
        <w:tc>
          <w:tcPr>
            <w:tcW w:w="3526" w:type="dxa"/>
            <w:vAlign w:val="center"/>
          </w:tcPr>
          <w:p w:rsidR="00D77A7B" w:rsidRPr="00EF11D7" w:rsidRDefault="00D77A7B" w:rsidP="00D77A7B">
            <w:pPr>
              <w:rPr>
                <w:rFonts w:cs="Times New Roman"/>
                <w:sz w:val="22"/>
                <w:szCs w:val="22"/>
              </w:rPr>
            </w:pPr>
            <w:r w:rsidRPr="00EF11D7">
              <w:rPr>
                <w:sz w:val="22"/>
                <w:szCs w:val="22"/>
              </w:rPr>
              <w:t>в том числе по сферам деятельности</w:t>
            </w:r>
          </w:p>
        </w:tc>
        <w:tc>
          <w:tcPr>
            <w:tcW w:w="1507" w:type="dxa"/>
          </w:tcPr>
          <w:p w:rsidR="00D77A7B" w:rsidRPr="00150C43" w:rsidRDefault="00D77A7B" w:rsidP="00D77A7B">
            <w:pPr>
              <w:jc w:val="center"/>
              <w:rPr>
                <w:rFonts w:ascii="Arial" w:hAnsi="Arial"/>
              </w:rPr>
            </w:pPr>
          </w:p>
        </w:tc>
        <w:tc>
          <w:tcPr>
            <w:tcW w:w="1262" w:type="dxa"/>
          </w:tcPr>
          <w:p w:rsidR="00D77A7B" w:rsidRPr="00150C43" w:rsidRDefault="00D77A7B" w:rsidP="00D77A7B">
            <w:pPr>
              <w:jc w:val="center"/>
              <w:rPr>
                <w:rFonts w:ascii="Arial" w:hAnsi="Arial"/>
              </w:rPr>
            </w:pPr>
          </w:p>
        </w:tc>
        <w:tc>
          <w:tcPr>
            <w:tcW w:w="1287" w:type="dxa"/>
          </w:tcPr>
          <w:p w:rsidR="00D77A7B" w:rsidRPr="00150C43" w:rsidRDefault="00D77A7B" w:rsidP="00D77A7B">
            <w:pPr>
              <w:widowControl w:val="0"/>
              <w:suppressAutoHyphens/>
              <w:jc w:val="center"/>
              <w:rPr>
                <w:rFonts w:ascii="Arial" w:hAnsi="Arial"/>
              </w:rPr>
            </w:pPr>
          </w:p>
        </w:tc>
        <w:tc>
          <w:tcPr>
            <w:tcW w:w="1134" w:type="dxa"/>
          </w:tcPr>
          <w:p w:rsidR="00D77A7B" w:rsidRPr="00150C43" w:rsidRDefault="00D77A7B" w:rsidP="00D77A7B">
            <w:pPr>
              <w:widowControl w:val="0"/>
              <w:suppressAutoHyphens/>
              <w:jc w:val="center"/>
              <w:rPr>
                <w:rFonts w:ascii="Arial" w:hAnsi="Arial"/>
              </w:rPr>
            </w:pPr>
          </w:p>
        </w:tc>
        <w:tc>
          <w:tcPr>
            <w:tcW w:w="1053" w:type="dxa"/>
          </w:tcPr>
          <w:p w:rsidR="00D77A7B" w:rsidRPr="00150C43" w:rsidRDefault="00D77A7B" w:rsidP="00D77A7B">
            <w:pPr>
              <w:widowControl w:val="0"/>
              <w:suppressAutoHyphens/>
              <w:jc w:val="center"/>
              <w:rPr>
                <w:rFonts w:ascii="Arial" w:hAnsi="Arial"/>
              </w:rPr>
            </w:pPr>
          </w:p>
        </w:tc>
        <w:tc>
          <w:tcPr>
            <w:tcW w:w="1053" w:type="dxa"/>
          </w:tcPr>
          <w:p w:rsidR="00D77A7B" w:rsidRPr="001265C2" w:rsidRDefault="00D77A7B" w:rsidP="00D77A7B">
            <w:pPr>
              <w:widowControl w:val="0"/>
              <w:suppressAutoHyphens/>
              <w:jc w:val="center"/>
              <w:rPr>
                <w:rFonts w:ascii="Arial" w:hAnsi="Arial"/>
                <w:sz w:val="20"/>
                <w:szCs w:val="20"/>
              </w:rPr>
            </w:pPr>
          </w:p>
        </w:tc>
        <w:tc>
          <w:tcPr>
            <w:tcW w:w="1053" w:type="dxa"/>
          </w:tcPr>
          <w:p w:rsidR="00D77A7B" w:rsidRPr="001265C2" w:rsidRDefault="00D77A7B" w:rsidP="00D77A7B">
            <w:pPr>
              <w:widowControl w:val="0"/>
              <w:suppressAutoHyphens/>
              <w:jc w:val="center"/>
              <w:rPr>
                <w:rFonts w:ascii="Arial" w:hAnsi="Arial"/>
                <w:sz w:val="20"/>
                <w:szCs w:val="20"/>
              </w:rPr>
            </w:pPr>
          </w:p>
        </w:tc>
        <w:tc>
          <w:tcPr>
            <w:tcW w:w="1053" w:type="dxa"/>
          </w:tcPr>
          <w:p w:rsidR="00D77A7B" w:rsidRPr="001265C2" w:rsidRDefault="00D77A7B" w:rsidP="00D77A7B">
            <w:pPr>
              <w:widowControl w:val="0"/>
              <w:suppressAutoHyphens/>
              <w:jc w:val="center"/>
              <w:rPr>
                <w:rFonts w:ascii="Arial" w:hAnsi="Arial"/>
                <w:sz w:val="20"/>
                <w:szCs w:val="20"/>
              </w:rPr>
            </w:pPr>
          </w:p>
        </w:tc>
        <w:tc>
          <w:tcPr>
            <w:tcW w:w="1548" w:type="dxa"/>
          </w:tcPr>
          <w:p w:rsidR="00D77A7B" w:rsidRPr="001265C2" w:rsidRDefault="00D77A7B" w:rsidP="00D77A7B">
            <w:pPr>
              <w:widowControl w:val="0"/>
              <w:suppressAutoHyphens/>
              <w:jc w:val="center"/>
              <w:rPr>
                <w:rFonts w:ascii="Arial" w:hAnsi="Arial"/>
                <w:sz w:val="20"/>
                <w:szCs w:val="20"/>
              </w:rPr>
            </w:pPr>
          </w:p>
        </w:tc>
      </w:tr>
      <w:tr w:rsidR="00D77A7B" w:rsidRPr="006B78DC" w:rsidTr="004E069F">
        <w:trPr>
          <w:jc w:val="center"/>
        </w:trPr>
        <w:tc>
          <w:tcPr>
            <w:tcW w:w="663" w:type="dxa"/>
          </w:tcPr>
          <w:p w:rsidR="00D77A7B" w:rsidRPr="000522E2" w:rsidRDefault="00D77A7B" w:rsidP="00D77A7B">
            <w:pPr>
              <w:widowControl w:val="0"/>
              <w:suppressAutoHyphens/>
              <w:jc w:val="center"/>
              <w:rPr>
                <w:rFonts w:ascii="Arial" w:hAnsi="Arial"/>
                <w:sz w:val="20"/>
              </w:rPr>
            </w:pPr>
            <w:r w:rsidRPr="000522E2">
              <w:rPr>
                <w:rFonts w:ascii="Arial" w:hAnsi="Arial"/>
                <w:sz w:val="20"/>
              </w:rPr>
              <w:t>9.4.2.</w:t>
            </w:r>
          </w:p>
        </w:tc>
        <w:tc>
          <w:tcPr>
            <w:tcW w:w="3526" w:type="dxa"/>
          </w:tcPr>
          <w:p w:rsidR="00D77A7B" w:rsidRPr="00150C43" w:rsidRDefault="009F1706" w:rsidP="00D77A7B">
            <w:pPr>
              <w:rPr>
                <w:rFonts w:ascii="Arial" w:hAnsi="Arial"/>
              </w:rPr>
            </w:pPr>
            <w:r w:rsidRPr="00EF11D7">
              <w:rPr>
                <w:sz w:val="22"/>
                <w:szCs w:val="22"/>
              </w:rPr>
              <w:t>Количество социально ориентированных некоммерческих организаций в сфере образования, которым оказана имущественная поддержка органами местного самоуправления</w:t>
            </w:r>
          </w:p>
        </w:tc>
        <w:tc>
          <w:tcPr>
            <w:tcW w:w="1507" w:type="dxa"/>
          </w:tcPr>
          <w:p w:rsidR="00D77A7B" w:rsidRPr="00150C43" w:rsidRDefault="009F1706" w:rsidP="00D77A7B">
            <w:pPr>
              <w:jc w:val="center"/>
              <w:rPr>
                <w:rFonts w:ascii="Arial" w:hAnsi="Arial"/>
              </w:rPr>
            </w:pPr>
            <w:r w:rsidRPr="00150C43">
              <w:rPr>
                <w:rFonts w:ascii="Arial" w:hAnsi="Arial"/>
                <w:sz w:val="22"/>
                <w:szCs w:val="22"/>
              </w:rPr>
              <w:t>Отраслевой показатель</w:t>
            </w:r>
          </w:p>
        </w:tc>
        <w:tc>
          <w:tcPr>
            <w:tcW w:w="1262" w:type="dxa"/>
          </w:tcPr>
          <w:p w:rsidR="00D77A7B" w:rsidRPr="00150C43" w:rsidRDefault="009F1706" w:rsidP="00D77A7B">
            <w:pPr>
              <w:jc w:val="center"/>
              <w:rPr>
                <w:rFonts w:ascii="Arial" w:hAnsi="Arial"/>
              </w:rPr>
            </w:pPr>
            <w:r w:rsidRPr="00150C43">
              <w:rPr>
                <w:rFonts w:ascii="Arial" w:hAnsi="Arial"/>
                <w:sz w:val="22"/>
                <w:szCs w:val="22"/>
              </w:rPr>
              <w:t>Единица</w:t>
            </w:r>
          </w:p>
        </w:tc>
        <w:tc>
          <w:tcPr>
            <w:tcW w:w="1287" w:type="dxa"/>
          </w:tcPr>
          <w:p w:rsidR="00D77A7B" w:rsidRPr="00150C43" w:rsidRDefault="009F1706" w:rsidP="00D77A7B">
            <w:pPr>
              <w:widowControl w:val="0"/>
              <w:suppressAutoHyphens/>
              <w:jc w:val="center"/>
              <w:rPr>
                <w:rFonts w:ascii="Arial" w:hAnsi="Arial"/>
              </w:rPr>
            </w:pPr>
            <w:r>
              <w:rPr>
                <w:rFonts w:ascii="Arial" w:hAnsi="Arial"/>
              </w:rPr>
              <w:t>-</w:t>
            </w:r>
          </w:p>
        </w:tc>
        <w:tc>
          <w:tcPr>
            <w:tcW w:w="1134" w:type="dxa"/>
          </w:tcPr>
          <w:p w:rsidR="00D77A7B" w:rsidRPr="00150C43" w:rsidRDefault="009F1706" w:rsidP="00D77A7B">
            <w:pPr>
              <w:widowControl w:val="0"/>
              <w:suppressAutoHyphens/>
              <w:jc w:val="center"/>
              <w:rPr>
                <w:rFonts w:ascii="Arial" w:hAnsi="Arial"/>
              </w:rPr>
            </w:pPr>
            <w:r>
              <w:rPr>
                <w:rFonts w:ascii="Arial" w:hAnsi="Arial"/>
              </w:rPr>
              <w:t>-</w:t>
            </w:r>
          </w:p>
        </w:tc>
        <w:tc>
          <w:tcPr>
            <w:tcW w:w="1053" w:type="dxa"/>
          </w:tcPr>
          <w:p w:rsidR="00D77A7B" w:rsidRPr="00150C43" w:rsidRDefault="009F1706" w:rsidP="00D77A7B">
            <w:pPr>
              <w:widowControl w:val="0"/>
              <w:suppressAutoHyphens/>
              <w:jc w:val="center"/>
              <w:rPr>
                <w:rFonts w:ascii="Arial" w:hAnsi="Arial"/>
              </w:rPr>
            </w:pPr>
            <w:r>
              <w:rPr>
                <w:rFonts w:ascii="Arial" w:hAnsi="Arial"/>
              </w:rPr>
              <w:t>-</w:t>
            </w:r>
          </w:p>
        </w:tc>
        <w:tc>
          <w:tcPr>
            <w:tcW w:w="1053" w:type="dxa"/>
          </w:tcPr>
          <w:p w:rsidR="00D77A7B" w:rsidRPr="001265C2" w:rsidRDefault="00432653" w:rsidP="00D77A7B">
            <w:pPr>
              <w:widowControl w:val="0"/>
              <w:suppressAutoHyphens/>
              <w:jc w:val="center"/>
              <w:rPr>
                <w:rFonts w:ascii="Arial" w:hAnsi="Arial"/>
                <w:sz w:val="20"/>
                <w:szCs w:val="20"/>
              </w:rPr>
            </w:pPr>
            <w:r>
              <w:rPr>
                <w:rFonts w:ascii="Arial" w:hAnsi="Arial"/>
                <w:sz w:val="20"/>
                <w:szCs w:val="20"/>
              </w:rPr>
              <w:t>0</w:t>
            </w:r>
          </w:p>
        </w:tc>
        <w:tc>
          <w:tcPr>
            <w:tcW w:w="1053" w:type="dxa"/>
          </w:tcPr>
          <w:p w:rsidR="00D77A7B" w:rsidRPr="001265C2" w:rsidRDefault="00432653" w:rsidP="00D77A7B">
            <w:pPr>
              <w:widowControl w:val="0"/>
              <w:suppressAutoHyphens/>
              <w:jc w:val="center"/>
              <w:rPr>
                <w:rFonts w:ascii="Arial" w:hAnsi="Arial"/>
                <w:sz w:val="20"/>
                <w:szCs w:val="20"/>
              </w:rPr>
            </w:pPr>
            <w:r>
              <w:rPr>
                <w:rFonts w:ascii="Arial" w:hAnsi="Arial"/>
                <w:sz w:val="20"/>
                <w:szCs w:val="20"/>
              </w:rPr>
              <w:t>0</w:t>
            </w:r>
          </w:p>
        </w:tc>
        <w:tc>
          <w:tcPr>
            <w:tcW w:w="1053" w:type="dxa"/>
          </w:tcPr>
          <w:p w:rsidR="00D77A7B" w:rsidRPr="001265C2" w:rsidRDefault="00432653" w:rsidP="00D77A7B">
            <w:pPr>
              <w:widowControl w:val="0"/>
              <w:suppressAutoHyphens/>
              <w:jc w:val="center"/>
              <w:rPr>
                <w:rFonts w:ascii="Arial" w:hAnsi="Arial"/>
                <w:sz w:val="20"/>
                <w:szCs w:val="20"/>
              </w:rPr>
            </w:pPr>
            <w:r>
              <w:rPr>
                <w:rFonts w:ascii="Arial" w:hAnsi="Arial"/>
                <w:sz w:val="20"/>
                <w:szCs w:val="20"/>
              </w:rPr>
              <w:t>0</w:t>
            </w:r>
          </w:p>
        </w:tc>
        <w:tc>
          <w:tcPr>
            <w:tcW w:w="1548" w:type="dxa"/>
          </w:tcPr>
          <w:p w:rsidR="00D77A7B" w:rsidRPr="001265C2" w:rsidRDefault="00432653" w:rsidP="00D77A7B">
            <w:pPr>
              <w:widowControl w:val="0"/>
              <w:suppressAutoHyphens/>
              <w:jc w:val="center"/>
              <w:rPr>
                <w:rFonts w:ascii="Arial" w:hAnsi="Arial"/>
                <w:sz w:val="20"/>
                <w:szCs w:val="20"/>
              </w:rPr>
            </w:pPr>
            <w:r>
              <w:rPr>
                <w:rFonts w:ascii="Arial" w:hAnsi="Arial"/>
                <w:sz w:val="20"/>
                <w:szCs w:val="20"/>
              </w:rPr>
              <w:t>02</w:t>
            </w:r>
          </w:p>
        </w:tc>
      </w:tr>
      <w:tr w:rsidR="00D77A7B" w:rsidRPr="006B78DC" w:rsidTr="004E069F">
        <w:trPr>
          <w:jc w:val="center"/>
        </w:trPr>
        <w:tc>
          <w:tcPr>
            <w:tcW w:w="663" w:type="dxa"/>
          </w:tcPr>
          <w:p w:rsidR="00D77A7B" w:rsidRPr="000522E2" w:rsidRDefault="00D77A7B" w:rsidP="00D77A7B">
            <w:pPr>
              <w:widowControl w:val="0"/>
              <w:suppressAutoHyphens/>
              <w:jc w:val="center"/>
              <w:rPr>
                <w:rFonts w:ascii="Arial" w:hAnsi="Arial"/>
                <w:sz w:val="20"/>
              </w:rPr>
            </w:pPr>
            <w:r w:rsidRPr="000522E2">
              <w:rPr>
                <w:rFonts w:ascii="Arial" w:hAnsi="Arial"/>
                <w:sz w:val="20"/>
              </w:rPr>
              <w:lastRenderedPageBreak/>
              <w:t>9.4.3.</w:t>
            </w:r>
          </w:p>
        </w:tc>
        <w:tc>
          <w:tcPr>
            <w:tcW w:w="3526" w:type="dxa"/>
          </w:tcPr>
          <w:p w:rsidR="00D77A7B" w:rsidRPr="00150C43" w:rsidRDefault="00F40C09" w:rsidP="00D77A7B">
            <w:pPr>
              <w:rPr>
                <w:rFonts w:ascii="Arial" w:hAnsi="Arial"/>
              </w:rPr>
            </w:pPr>
            <w:r w:rsidRPr="00EF11D7">
              <w:rPr>
                <w:sz w:val="22"/>
                <w:szCs w:val="22"/>
              </w:rPr>
              <w:t>Количество социально ориентированных некоммерческих организаций в сфере здравоохранения, которым оказана имущественная поддержка органами местного самоуправления</w:t>
            </w:r>
          </w:p>
        </w:tc>
        <w:tc>
          <w:tcPr>
            <w:tcW w:w="1507" w:type="dxa"/>
          </w:tcPr>
          <w:p w:rsidR="00D77A7B" w:rsidRPr="00150C43" w:rsidRDefault="00F40C09" w:rsidP="00D77A7B">
            <w:pPr>
              <w:jc w:val="center"/>
              <w:rPr>
                <w:rFonts w:ascii="Arial" w:hAnsi="Arial"/>
              </w:rPr>
            </w:pPr>
            <w:r w:rsidRPr="00150C43">
              <w:rPr>
                <w:rFonts w:ascii="Arial" w:hAnsi="Arial"/>
                <w:sz w:val="22"/>
                <w:szCs w:val="22"/>
              </w:rPr>
              <w:t>Отраслевой показатель</w:t>
            </w:r>
          </w:p>
        </w:tc>
        <w:tc>
          <w:tcPr>
            <w:tcW w:w="1262" w:type="dxa"/>
          </w:tcPr>
          <w:p w:rsidR="00D77A7B" w:rsidRPr="00150C43" w:rsidRDefault="00F40C09" w:rsidP="00D77A7B">
            <w:pPr>
              <w:jc w:val="center"/>
              <w:rPr>
                <w:rFonts w:ascii="Arial" w:hAnsi="Arial"/>
              </w:rPr>
            </w:pPr>
            <w:r w:rsidRPr="00150C43">
              <w:rPr>
                <w:rFonts w:ascii="Arial" w:hAnsi="Arial"/>
                <w:sz w:val="22"/>
                <w:szCs w:val="22"/>
              </w:rPr>
              <w:t>Единица</w:t>
            </w:r>
          </w:p>
        </w:tc>
        <w:tc>
          <w:tcPr>
            <w:tcW w:w="1287" w:type="dxa"/>
          </w:tcPr>
          <w:p w:rsidR="00D77A7B" w:rsidRPr="00150C43" w:rsidRDefault="00F40C09" w:rsidP="00D77A7B">
            <w:pPr>
              <w:widowControl w:val="0"/>
              <w:suppressAutoHyphens/>
              <w:jc w:val="center"/>
              <w:rPr>
                <w:rFonts w:ascii="Arial" w:hAnsi="Arial"/>
              </w:rPr>
            </w:pPr>
            <w:r>
              <w:rPr>
                <w:rFonts w:ascii="Arial" w:hAnsi="Arial"/>
              </w:rPr>
              <w:t>-</w:t>
            </w:r>
          </w:p>
        </w:tc>
        <w:tc>
          <w:tcPr>
            <w:tcW w:w="1134" w:type="dxa"/>
          </w:tcPr>
          <w:p w:rsidR="00D77A7B" w:rsidRPr="00150C43" w:rsidRDefault="00F40C09" w:rsidP="00D77A7B">
            <w:pPr>
              <w:widowControl w:val="0"/>
              <w:suppressAutoHyphens/>
              <w:jc w:val="center"/>
              <w:rPr>
                <w:rFonts w:ascii="Arial" w:hAnsi="Arial"/>
              </w:rPr>
            </w:pPr>
            <w:r>
              <w:rPr>
                <w:rFonts w:ascii="Arial" w:hAnsi="Arial"/>
              </w:rPr>
              <w:t>-</w:t>
            </w:r>
          </w:p>
        </w:tc>
        <w:tc>
          <w:tcPr>
            <w:tcW w:w="1053" w:type="dxa"/>
          </w:tcPr>
          <w:p w:rsidR="00D77A7B" w:rsidRPr="00150C43" w:rsidRDefault="00F40C09" w:rsidP="00D77A7B">
            <w:pPr>
              <w:widowControl w:val="0"/>
              <w:suppressAutoHyphens/>
              <w:jc w:val="center"/>
              <w:rPr>
                <w:rFonts w:ascii="Arial" w:hAnsi="Arial"/>
              </w:rPr>
            </w:pPr>
            <w:r>
              <w:rPr>
                <w:rFonts w:ascii="Arial" w:hAnsi="Arial"/>
              </w:rPr>
              <w:t>-</w:t>
            </w:r>
          </w:p>
        </w:tc>
        <w:tc>
          <w:tcPr>
            <w:tcW w:w="1053" w:type="dxa"/>
          </w:tcPr>
          <w:p w:rsidR="00D77A7B" w:rsidRPr="001265C2" w:rsidRDefault="00F40C09" w:rsidP="00D77A7B">
            <w:pPr>
              <w:widowControl w:val="0"/>
              <w:suppressAutoHyphens/>
              <w:jc w:val="center"/>
              <w:rPr>
                <w:rFonts w:ascii="Arial" w:hAnsi="Arial"/>
                <w:sz w:val="20"/>
                <w:szCs w:val="20"/>
              </w:rPr>
            </w:pPr>
            <w:r>
              <w:rPr>
                <w:rFonts w:ascii="Arial" w:hAnsi="Arial"/>
                <w:sz w:val="20"/>
                <w:szCs w:val="20"/>
              </w:rPr>
              <w:t>1</w:t>
            </w:r>
          </w:p>
        </w:tc>
        <w:tc>
          <w:tcPr>
            <w:tcW w:w="1053" w:type="dxa"/>
          </w:tcPr>
          <w:p w:rsidR="00D77A7B" w:rsidRPr="001265C2" w:rsidRDefault="00F40C09" w:rsidP="00D77A7B">
            <w:pPr>
              <w:widowControl w:val="0"/>
              <w:suppressAutoHyphens/>
              <w:jc w:val="center"/>
              <w:rPr>
                <w:rFonts w:ascii="Arial" w:hAnsi="Arial"/>
                <w:sz w:val="20"/>
                <w:szCs w:val="20"/>
              </w:rPr>
            </w:pPr>
            <w:r>
              <w:rPr>
                <w:rFonts w:ascii="Arial" w:hAnsi="Arial"/>
                <w:sz w:val="20"/>
                <w:szCs w:val="20"/>
              </w:rPr>
              <w:t>1</w:t>
            </w:r>
          </w:p>
        </w:tc>
        <w:tc>
          <w:tcPr>
            <w:tcW w:w="1053" w:type="dxa"/>
          </w:tcPr>
          <w:p w:rsidR="00D77A7B" w:rsidRPr="001265C2" w:rsidRDefault="00F40C09" w:rsidP="00D77A7B">
            <w:pPr>
              <w:widowControl w:val="0"/>
              <w:suppressAutoHyphens/>
              <w:jc w:val="center"/>
              <w:rPr>
                <w:rFonts w:ascii="Arial" w:hAnsi="Arial"/>
                <w:sz w:val="20"/>
                <w:szCs w:val="20"/>
              </w:rPr>
            </w:pPr>
            <w:r>
              <w:rPr>
                <w:rFonts w:ascii="Arial" w:hAnsi="Arial"/>
                <w:sz w:val="20"/>
                <w:szCs w:val="20"/>
              </w:rPr>
              <w:t>1</w:t>
            </w:r>
          </w:p>
        </w:tc>
        <w:tc>
          <w:tcPr>
            <w:tcW w:w="1548" w:type="dxa"/>
          </w:tcPr>
          <w:p w:rsidR="00D77A7B" w:rsidRPr="001265C2" w:rsidRDefault="00F40C09" w:rsidP="00D77A7B">
            <w:pPr>
              <w:widowControl w:val="0"/>
              <w:suppressAutoHyphens/>
              <w:jc w:val="center"/>
              <w:rPr>
                <w:rFonts w:ascii="Arial" w:hAnsi="Arial"/>
                <w:sz w:val="20"/>
                <w:szCs w:val="20"/>
              </w:rPr>
            </w:pPr>
            <w:r>
              <w:rPr>
                <w:rFonts w:ascii="Arial" w:hAnsi="Arial"/>
                <w:sz w:val="20"/>
                <w:szCs w:val="20"/>
              </w:rPr>
              <w:t>02</w:t>
            </w:r>
          </w:p>
        </w:tc>
      </w:tr>
      <w:tr w:rsidR="00D77A7B" w:rsidRPr="006B78DC" w:rsidTr="004E069F">
        <w:trPr>
          <w:jc w:val="center"/>
        </w:trPr>
        <w:tc>
          <w:tcPr>
            <w:tcW w:w="663" w:type="dxa"/>
          </w:tcPr>
          <w:p w:rsidR="00D77A7B" w:rsidRPr="000522E2" w:rsidRDefault="00D77A7B" w:rsidP="00D77A7B">
            <w:pPr>
              <w:widowControl w:val="0"/>
              <w:suppressAutoHyphens/>
              <w:jc w:val="center"/>
              <w:rPr>
                <w:rFonts w:ascii="Arial" w:hAnsi="Arial"/>
                <w:sz w:val="20"/>
              </w:rPr>
            </w:pPr>
            <w:r w:rsidRPr="000522E2">
              <w:rPr>
                <w:rFonts w:ascii="Arial" w:hAnsi="Arial"/>
                <w:sz w:val="20"/>
              </w:rPr>
              <w:t>9.4.4.</w:t>
            </w:r>
          </w:p>
        </w:tc>
        <w:tc>
          <w:tcPr>
            <w:tcW w:w="3526" w:type="dxa"/>
          </w:tcPr>
          <w:p w:rsidR="00D77A7B" w:rsidRPr="00150C43" w:rsidRDefault="007F731F" w:rsidP="00D77A7B">
            <w:pPr>
              <w:rPr>
                <w:rFonts w:ascii="Arial" w:hAnsi="Arial"/>
              </w:rPr>
            </w:pPr>
            <w:r w:rsidRPr="00EF11D7">
              <w:rPr>
                <w:sz w:val="22"/>
                <w:szCs w:val="22"/>
              </w:rPr>
              <w:t>Количество социально ориентированных некоммерческих организаций в сфере культуры, которым оказана имущественная поддержка органами местного самоуправления</w:t>
            </w:r>
          </w:p>
        </w:tc>
        <w:tc>
          <w:tcPr>
            <w:tcW w:w="1507" w:type="dxa"/>
          </w:tcPr>
          <w:p w:rsidR="00D77A7B" w:rsidRPr="00150C43" w:rsidRDefault="007F731F" w:rsidP="00D77A7B">
            <w:pPr>
              <w:jc w:val="center"/>
              <w:rPr>
                <w:rFonts w:ascii="Arial" w:hAnsi="Arial"/>
              </w:rPr>
            </w:pPr>
            <w:r w:rsidRPr="00150C43">
              <w:rPr>
                <w:rFonts w:ascii="Arial" w:hAnsi="Arial"/>
                <w:sz w:val="22"/>
                <w:szCs w:val="22"/>
              </w:rPr>
              <w:t>Отраслевой показатель</w:t>
            </w:r>
          </w:p>
        </w:tc>
        <w:tc>
          <w:tcPr>
            <w:tcW w:w="1262" w:type="dxa"/>
          </w:tcPr>
          <w:p w:rsidR="00D77A7B" w:rsidRPr="00150C43" w:rsidRDefault="007F731F" w:rsidP="00D77A7B">
            <w:pPr>
              <w:jc w:val="center"/>
              <w:rPr>
                <w:rFonts w:ascii="Arial" w:hAnsi="Arial"/>
              </w:rPr>
            </w:pPr>
            <w:r w:rsidRPr="00150C43">
              <w:rPr>
                <w:rFonts w:ascii="Arial" w:hAnsi="Arial"/>
                <w:sz w:val="22"/>
                <w:szCs w:val="22"/>
              </w:rPr>
              <w:t>Единица</w:t>
            </w:r>
          </w:p>
        </w:tc>
        <w:tc>
          <w:tcPr>
            <w:tcW w:w="1287" w:type="dxa"/>
          </w:tcPr>
          <w:p w:rsidR="00D77A7B" w:rsidRPr="00150C43" w:rsidRDefault="007F731F" w:rsidP="00D77A7B">
            <w:pPr>
              <w:widowControl w:val="0"/>
              <w:suppressAutoHyphens/>
              <w:jc w:val="center"/>
              <w:rPr>
                <w:rFonts w:ascii="Arial" w:hAnsi="Arial"/>
              </w:rPr>
            </w:pPr>
            <w:r>
              <w:rPr>
                <w:rFonts w:ascii="Arial" w:hAnsi="Arial"/>
              </w:rPr>
              <w:t>-</w:t>
            </w:r>
          </w:p>
        </w:tc>
        <w:tc>
          <w:tcPr>
            <w:tcW w:w="1134" w:type="dxa"/>
          </w:tcPr>
          <w:p w:rsidR="00D77A7B" w:rsidRPr="00150C43" w:rsidRDefault="007F731F" w:rsidP="00D77A7B">
            <w:pPr>
              <w:widowControl w:val="0"/>
              <w:suppressAutoHyphens/>
              <w:jc w:val="center"/>
              <w:rPr>
                <w:rFonts w:ascii="Arial" w:hAnsi="Arial"/>
              </w:rPr>
            </w:pPr>
            <w:r>
              <w:rPr>
                <w:rFonts w:ascii="Arial" w:hAnsi="Arial"/>
              </w:rPr>
              <w:t>-</w:t>
            </w:r>
          </w:p>
        </w:tc>
        <w:tc>
          <w:tcPr>
            <w:tcW w:w="1053" w:type="dxa"/>
          </w:tcPr>
          <w:p w:rsidR="00D77A7B" w:rsidRPr="00150C43" w:rsidRDefault="007F731F" w:rsidP="00D77A7B">
            <w:pPr>
              <w:widowControl w:val="0"/>
              <w:suppressAutoHyphens/>
              <w:jc w:val="center"/>
              <w:rPr>
                <w:rFonts w:ascii="Arial" w:hAnsi="Arial"/>
              </w:rPr>
            </w:pPr>
            <w:r>
              <w:rPr>
                <w:rFonts w:ascii="Arial" w:hAnsi="Arial"/>
              </w:rPr>
              <w:t>-</w:t>
            </w:r>
          </w:p>
        </w:tc>
        <w:tc>
          <w:tcPr>
            <w:tcW w:w="1053" w:type="dxa"/>
          </w:tcPr>
          <w:p w:rsidR="00D77A7B" w:rsidRPr="001265C2" w:rsidRDefault="007F731F" w:rsidP="00D77A7B">
            <w:pPr>
              <w:widowControl w:val="0"/>
              <w:suppressAutoHyphens/>
              <w:jc w:val="center"/>
              <w:rPr>
                <w:rFonts w:ascii="Arial" w:hAnsi="Arial"/>
                <w:sz w:val="20"/>
                <w:szCs w:val="20"/>
              </w:rPr>
            </w:pPr>
            <w:r>
              <w:rPr>
                <w:rFonts w:ascii="Arial" w:hAnsi="Arial"/>
                <w:sz w:val="20"/>
                <w:szCs w:val="20"/>
              </w:rPr>
              <w:t>2</w:t>
            </w:r>
          </w:p>
        </w:tc>
        <w:tc>
          <w:tcPr>
            <w:tcW w:w="1053" w:type="dxa"/>
          </w:tcPr>
          <w:p w:rsidR="00D77A7B" w:rsidRPr="001265C2" w:rsidRDefault="007F731F" w:rsidP="00D77A7B">
            <w:pPr>
              <w:widowControl w:val="0"/>
              <w:suppressAutoHyphens/>
              <w:jc w:val="center"/>
              <w:rPr>
                <w:rFonts w:ascii="Arial" w:hAnsi="Arial"/>
                <w:sz w:val="20"/>
                <w:szCs w:val="20"/>
              </w:rPr>
            </w:pPr>
            <w:r>
              <w:rPr>
                <w:rFonts w:ascii="Arial" w:hAnsi="Arial"/>
                <w:sz w:val="20"/>
                <w:szCs w:val="20"/>
              </w:rPr>
              <w:t>2</w:t>
            </w:r>
          </w:p>
        </w:tc>
        <w:tc>
          <w:tcPr>
            <w:tcW w:w="1053" w:type="dxa"/>
          </w:tcPr>
          <w:p w:rsidR="00D77A7B" w:rsidRPr="001265C2" w:rsidRDefault="007F731F" w:rsidP="00D77A7B">
            <w:pPr>
              <w:widowControl w:val="0"/>
              <w:suppressAutoHyphens/>
              <w:jc w:val="center"/>
              <w:rPr>
                <w:rFonts w:ascii="Arial" w:hAnsi="Arial"/>
                <w:sz w:val="20"/>
                <w:szCs w:val="20"/>
              </w:rPr>
            </w:pPr>
            <w:r>
              <w:rPr>
                <w:rFonts w:ascii="Arial" w:hAnsi="Arial"/>
                <w:sz w:val="20"/>
                <w:szCs w:val="20"/>
              </w:rPr>
              <w:t>2</w:t>
            </w:r>
          </w:p>
        </w:tc>
        <w:tc>
          <w:tcPr>
            <w:tcW w:w="1548" w:type="dxa"/>
          </w:tcPr>
          <w:p w:rsidR="00D77A7B" w:rsidRPr="001265C2" w:rsidRDefault="007F731F" w:rsidP="00D77A7B">
            <w:pPr>
              <w:widowControl w:val="0"/>
              <w:suppressAutoHyphens/>
              <w:jc w:val="center"/>
              <w:rPr>
                <w:rFonts w:ascii="Arial" w:hAnsi="Arial"/>
                <w:sz w:val="20"/>
                <w:szCs w:val="20"/>
              </w:rPr>
            </w:pPr>
            <w:r>
              <w:rPr>
                <w:rFonts w:ascii="Arial" w:hAnsi="Arial"/>
                <w:sz w:val="20"/>
                <w:szCs w:val="20"/>
              </w:rPr>
              <w:t>02</w:t>
            </w:r>
          </w:p>
        </w:tc>
      </w:tr>
      <w:tr w:rsidR="00BC6F6C" w:rsidRPr="006B78DC" w:rsidTr="004E069F">
        <w:trPr>
          <w:jc w:val="center"/>
        </w:trPr>
        <w:tc>
          <w:tcPr>
            <w:tcW w:w="663" w:type="dxa"/>
            <w:vMerge w:val="restart"/>
          </w:tcPr>
          <w:p w:rsidR="00BC6F6C" w:rsidRPr="000522E2" w:rsidRDefault="00BC6F6C" w:rsidP="00D77A7B">
            <w:pPr>
              <w:widowControl w:val="0"/>
              <w:suppressAutoHyphens/>
              <w:jc w:val="center"/>
              <w:rPr>
                <w:rFonts w:ascii="Arial" w:hAnsi="Arial"/>
                <w:sz w:val="20"/>
              </w:rPr>
            </w:pPr>
            <w:r w:rsidRPr="000522E2">
              <w:rPr>
                <w:rFonts w:ascii="Arial" w:hAnsi="Arial"/>
                <w:sz w:val="20"/>
              </w:rPr>
              <w:t>9.5.</w:t>
            </w:r>
          </w:p>
        </w:tc>
        <w:tc>
          <w:tcPr>
            <w:tcW w:w="3526" w:type="dxa"/>
          </w:tcPr>
          <w:p w:rsidR="00BC6F6C" w:rsidRPr="00150C43" w:rsidRDefault="00BC6F6C" w:rsidP="00D77A7B">
            <w:pPr>
              <w:rPr>
                <w:rFonts w:ascii="Arial" w:hAnsi="Arial"/>
              </w:rPr>
            </w:pPr>
            <w:r w:rsidRPr="00EF11D7">
              <w:rPr>
                <w:sz w:val="22"/>
                <w:szCs w:val="22"/>
              </w:rPr>
              <w:t>Общее количество предоставленной органами местного самоуправления площади на льготных условиях или в безвозмездное пользование социально ориентированным некоммерческим организациям</w:t>
            </w:r>
          </w:p>
        </w:tc>
        <w:tc>
          <w:tcPr>
            <w:tcW w:w="1507" w:type="dxa"/>
          </w:tcPr>
          <w:p w:rsidR="00BC6F6C" w:rsidRPr="00150C43" w:rsidRDefault="00BC6F6C" w:rsidP="00D77A7B">
            <w:pPr>
              <w:jc w:val="center"/>
              <w:rPr>
                <w:rFonts w:ascii="Arial" w:hAnsi="Arial"/>
              </w:rPr>
            </w:pPr>
            <w:r w:rsidRPr="00150C43">
              <w:rPr>
                <w:rFonts w:ascii="Arial" w:hAnsi="Arial"/>
                <w:sz w:val="22"/>
                <w:szCs w:val="22"/>
              </w:rPr>
              <w:t>Отраслевой показатель</w:t>
            </w:r>
          </w:p>
        </w:tc>
        <w:tc>
          <w:tcPr>
            <w:tcW w:w="1262" w:type="dxa"/>
          </w:tcPr>
          <w:p w:rsidR="00BC6F6C" w:rsidRPr="00150C43" w:rsidRDefault="00BC6F6C" w:rsidP="00D77A7B">
            <w:pPr>
              <w:jc w:val="center"/>
              <w:rPr>
                <w:rFonts w:ascii="Arial" w:hAnsi="Arial"/>
              </w:rPr>
            </w:pPr>
            <w:proofErr w:type="spellStart"/>
            <w:r>
              <w:rPr>
                <w:rFonts w:ascii="Arial" w:hAnsi="Arial"/>
              </w:rPr>
              <w:t>кв.метр</w:t>
            </w:r>
            <w:proofErr w:type="spellEnd"/>
          </w:p>
        </w:tc>
        <w:tc>
          <w:tcPr>
            <w:tcW w:w="1287" w:type="dxa"/>
          </w:tcPr>
          <w:p w:rsidR="00BC6F6C" w:rsidRPr="00150C43" w:rsidRDefault="00BC6F6C" w:rsidP="00D77A7B">
            <w:pPr>
              <w:widowControl w:val="0"/>
              <w:suppressAutoHyphens/>
              <w:jc w:val="center"/>
              <w:rPr>
                <w:rFonts w:ascii="Arial" w:hAnsi="Arial"/>
              </w:rPr>
            </w:pPr>
            <w:r>
              <w:rPr>
                <w:rFonts w:ascii="Arial" w:hAnsi="Arial"/>
              </w:rPr>
              <w:t>-</w:t>
            </w:r>
          </w:p>
        </w:tc>
        <w:tc>
          <w:tcPr>
            <w:tcW w:w="1134" w:type="dxa"/>
          </w:tcPr>
          <w:p w:rsidR="00BC6F6C" w:rsidRPr="00150C43" w:rsidRDefault="00BC6F6C" w:rsidP="00D77A7B">
            <w:pPr>
              <w:widowControl w:val="0"/>
              <w:suppressAutoHyphens/>
              <w:jc w:val="center"/>
              <w:rPr>
                <w:rFonts w:ascii="Arial" w:hAnsi="Arial"/>
              </w:rPr>
            </w:pPr>
            <w:r>
              <w:rPr>
                <w:rFonts w:ascii="Arial" w:hAnsi="Arial"/>
              </w:rPr>
              <w:t>-</w:t>
            </w:r>
          </w:p>
        </w:tc>
        <w:tc>
          <w:tcPr>
            <w:tcW w:w="1053" w:type="dxa"/>
          </w:tcPr>
          <w:p w:rsidR="00BC6F6C" w:rsidRPr="00150C43" w:rsidRDefault="00BC6F6C" w:rsidP="00D77A7B">
            <w:pPr>
              <w:widowControl w:val="0"/>
              <w:suppressAutoHyphens/>
              <w:jc w:val="center"/>
              <w:rPr>
                <w:rFonts w:ascii="Arial" w:hAnsi="Arial"/>
              </w:rPr>
            </w:pPr>
            <w:r>
              <w:rPr>
                <w:rFonts w:ascii="Arial" w:hAnsi="Arial"/>
              </w:rPr>
              <w:t>-</w:t>
            </w:r>
          </w:p>
        </w:tc>
        <w:tc>
          <w:tcPr>
            <w:tcW w:w="1053" w:type="dxa"/>
          </w:tcPr>
          <w:p w:rsidR="00BC6F6C" w:rsidRPr="001265C2" w:rsidRDefault="00BC6F6C" w:rsidP="00D77A7B">
            <w:pPr>
              <w:widowControl w:val="0"/>
              <w:suppressAutoHyphens/>
              <w:jc w:val="center"/>
              <w:rPr>
                <w:rFonts w:ascii="Arial" w:hAnsi="Arial"/>
                <w:sz w:val="20"/>
                <w:szCs w:val="20"/>
              </w:rPr>
            </w:pPr>
            <w:r>
              <w:rPr>
                <w:rFonts w:ascii="Arial" w:hAnsi="Arial"/>
                <w:sz w:val="20"/>
                <w:szCs w:val="20"/>
              </w:rPr>
              <w:t>1013,2</w:t>
            </w:r>
          </w:p>
        </w:tc>
        <w:tc>
          <w:tcPr>
            <w:tcW w:w="1053" w:type="dxa"/>
          </w:tcPr>
          <w:p w:rsidR="00BC6F6C" w:rsidRPr="001265C2" w:rsidRDefault="00BC6F6C" w:rsidP="00D77A7B">
            <w:pPr>
              <w:widowControl w:val="0"/>
              <w:suppressAutoHyphens/>
              <w:jc w:val="center"/>
              <w:rPr>
                <w:rFonts w:ascii="Arial" w:hAnsi="Arial"/>
                <w:sz w:val="20"/>
                <w:szCs w:val="20"/>
              </w:rPr>
            </w:pPr>
            <w:r>
              <w:rPr>
                <w:rFonts w:ascii="Arial" w:hAnsi="Arial"/>
                <w:sz w:val="20"/>
                <w:szCs w:val="20"/>
              </w:rPr>
              <w:t>1013,2</w:t>
            </w:r>
          </w:p>
        </w:tc>
        <w:tc>
          <w:tcPr>
            <w:tcW w:w="1053" w:type="dxa"/>
          </w:tcPr>
          <w:p w:rsidR="00BC6F6C" w:rsidRPr="001265C2" w:rsidRDefault="00BC6F6C" w:rsidP="00D77A7B">
            <w:pPr>
              <w:widowControl w:val="0"/>
              <w:suppressAutoHyphens/>
              <w:jc w:val="center"/>
              <w:rPr>
                <w:rFonts w:ascii="Arial" w:hAnsi="Arial"/>
                <w:sz w:val="20"/>
                <w:szCs w:val="20"/>
              </w:rPr>
            </w:pPr>
            <w:r>
              <w:rPr>
                <w:rFonts w:ascii="Arial" w:hAnsi="Arial"/>
                <w:sz w:val="20"/>
                <w:szCs w:val="20"/>
              </w:rPr>
              <w:t>1013,2</w:t>
            </w:r>
          </w:p>
        </w:tc>
        <w:tc>
          <w:tcPr>
            <w:tcW w:w="1548" w:type="dxa"/>
          </w:tcPr>
          <w:p w:rsidR="00BC6F6C" w:rsidRPr="001265C2" w:rsidRDefault="00BC6F6C" w:rsidP="00D77A7B">
            <w:pPr>
              <w:widowControl w:val="0"/>
              <w:suppressAutoHyphens/>
              <w:jc w:val="center"/>
              <w:rPr>
                <w:rFonts w:ascii="Arial" w:hAnsi="Arial"/>
                <w:sz w:val="20"/>
                <w:szCs w:val="20"/>
              </w:rPr>
            </w:pPr>
            <w:r>
              <w:rPr>
                <w:rFonts w:ascii="Arial" w:hAnsi="Arial"/>
                <w:sz w:val="20"/>
                <w:szCs w:val="20"/>
              </w:rPr>
              <w:t>02</w:t>
            </w:r>
          </w:p>
        </w:tc>
      </w:tr>
      <w:tr w:rsidR="00BC6F6C" w:rsidRPr="006B78DC" w:rsidTr="004E069F">
        <w:trPr>
          <w:jc w:val="center"/>
        </w:trPr>
        <w:tc>
          <w:tcPr>
            <w:tcW w:w="663" w:type="dxa"/>
            <w:vMerge/>
          </w:tcPr>
          <w:p w:rsidR="00BC6F6C" w:rsidRPr="000522E2" w:rsidRDefault="00BC6F6C" w:rsidP="00D77A7B">
            <w:pPr>
              <w:widowControl w:val="0"/>
              <w:suppressAutoHyphens/>
              <w:jc w:val="center"/>
              <w:rPr>
                <w:rFonts w:ascii="Arial" w:hAnsi="Arial"/>
                <w:sz w:val="20"/>
              </w:rPr>
            </w:pPr>
          </w:p>
        </w:tc>
        <w:tc>
          <w:tcPr>
            <w:tcW w:w="3526" w:type="dxa"/>
          </w:tcPr>
          <w:p w:rsidR="00BC6F6C" w:rsidRPr="00EF11D7" w:rsidRDefault="00BC6F6C" w:rsidP="00D77A7B">
            <w:pPr>
              <w:rPr>
                <w:sz w:val="22"/>
                <w:szCs w:val="22"/>
              </w:rPr>
            </w:pPr>
            <w:r w:rsidRPr="00EF11D7">
              <w:rPr>
                <w:sz w:val="22"/>
                <w:szCs w:val="22"/>
              </w:rPr>
              <w:t>в том числе по сферам деятельности</w:t>
            </w:r>
          </w:p>
        </w:tc>
        <w:tc>
          <w:tcPr>
            <w:tcW w:w="1507" w:type="dxa"/>
          </w:tcPr>
          <w:p w:rsidR="00BC6F6C" w:rsidRPr="00150C43" w:rsidRDefault="00BC6F6C" w:rsidP="00D77A7B">
            <w:pPr>
              <w:jc w:val="center"/>
              <w:rPr>
                <w:rFonts w:ascii="Arial" w:hAnsi="Arial"/>
                <w:sz w:val="22"/>
                <w:szCs w:val="22"/>
              </w:rPr>
            </w:pPr>
          </w:p>
        </w:tc>
        <w:tc>
          <w:tcPr>
            <w:tcW w:w="1262" w:type="dxa"/>
          </w:tcPr>
          <w:p w:rsidR="00BC6F6C" w:rsidRDefault="00BC6F6C" w:rsidP="00D77A7B">
            <w:pPr>
              <w:jc w:val="center"/>
              <w:rPr>
                <w:rFonts w:ascii="Arial" w:hAnsi="Arial"/>
              </w:rPr>
            </w:pPr>
          </w:p>
        </w:tc>
        <w:tc>
          <w:tcPr>
            <w:tcW w:w="1287" w:type="dxa"/>
          </w:tcPr>
          <w:p w:rsidR="00BC6F6C" w:rsidRDefault="00BC6F6C" w:rsidP="00D77A7B">
            <w:pPr>
              <w:widowControl w:val="0"/>
              <w:suppressAutoHyphens/>
              <w:jc w:val="center"/>
              <w:rPr>
                <w:rFonts w:ascii="Arial" w:hAnsi="Arial"/>
              </w:rPr>
            </w:pPr>
          </w:p>
        </w:tc>
        <w:tc>
          <w:tcPr>
            <w:tcW w:w="1134" w:type="dxa"/>
          </w:tcPr>
          <w:p w:rsidR="00BC6F6C" w:rsidRDefault="00BC6F6C" w:rsidP="00D77A7B">
            <w:pPr>
              <w:widowControl w:val="0"/>
              <w:suppressAutoHyphens/>
              <w:jc w:val="center"/>
              <w:rPr>
                <w:rFonts w:ascii="Arial" w:hAnsi="Arial"/>
              </w:rPr>
            </w:pPr>
          </w:p>
        </w:tc>
        <w:tc>
          <w:tcPr>
            <w:tcW w:w="1053" w:type="dxa"/>
          </w:tcPr>
          <w:p w:rsidR="00BC6F6C" w:rsidRDefault="00BC6F6C" w:rsidP="00D77A7B">
            <w:pPr>
              <w:widowControl w:val="0"/>
              <w:suppressAutoHyphens/>
              <w:jc w:val="center"/>
              <w:rPr>
                <w:rFonts w:ascii="Arial" w:hAnsi="Arial"/>
              </w:rPr>
            </w:pPr>
          </w:p>
        </w:tc>
        <w:tc>
          <w:tcPr>
            <w:tcW w:w="1053" w:type="dxa"/>
          </w:tcPr>
          <w:p w:rsidR="00BC6F6C" w:rsidRDefault="00BC6F6C" w:rsidP="00D77A7B">
            <w:pPr>
              <w:widowControl w:val="0"/>
              <w:suppressAutoHyphens/>
              <w:jc w:val="center"/>
              <w:rPr>
                <w:rFonts w:ascii="Arial" w:hAnsi="Arial"/>
                <w:sz w:val="20"/>
                <w:szCs w:val="20"/>
              </w:rPr>
            </w:pPr>
          </w:p>
        </w:tc>
        <w:tc>
          <w:tcPr>
            <w:tcW w:w="1053" w:type="dxa"/>
          </w:tcPr>
          <w:p w:rsidR="00BC6F6C" w:rsidRDefault="00BC6F6C" w:rsidP="00D77A7B">
            <w:pPr>
              <w:widowControl w:val="0"/>
              <w:suppressAutoHyphens/>
              <w:jc w:val="center"/>
              <w:rPr>
                <w:rFonts w:ascii="Arial" w:hAnsi="Arial"/>
                <w:sz w:val="20"/>
                <w:szCs w:val="20"/>
              </w:rPr>
            </w:pPr>
          </w:p>
        </w:tc>
        <w:tc>
          <w:tcPr>
            <w:tcW w:w="1053" w:type="dxa"/>
          </w:tcPr>
          <w:p w:rsidR="00BC6F6C" w:rsidRDefault="00BC6F6C" w:rsidP="00D77A7B">
            <w:pPr>
              <w:widowControl w:val="0"/>
              <w:suppressAutoHyphens/>
              <w:jc w:val="center"/>
              <w:rPr>
                <w:rFonts w:ascii="Arial" w:hAnsi="Arial"/>
                <w:sz w:val="20"/>
                <w:szCs w:val="20"/>
              </w:rPr>
            </w:pPr>
          </w:p>
        </w:tc>
        <w:tc>
          <w:tcPr>
            <w:tcW w:w="1548" w:type="dxa"/>
          </w:tcPr>
          <w:p w:rsidR="00BC6F6C" w:rsidRDefault="00BC6F6C" w:rsidP="00D77A7B">
            <w:pPr>
              <w:widowControl w:val="0"/>
              <w:suppressAutoHyphens/>
              <w:jc w:val="center"/>
              <w:rPr>
                <w:rFonts w:ascii="Arial" w:hAnsi="Arial"/>
                <w:sz w:val="20"/>
                <w:szCs w:val="20"/>
              </w:rPr>
            </w:pPr>
          </w:p>
        </w:tc>
      </w:tr>
      <w:tr w:rsidR="00D77A7B" w:rsidRPr="006B78DC" w:rsidTr="004E069F">
        <w:trPr>
          <w:jc w:val="center"/>
        </w:trPr>
        <w:tc>
          <w:tcPr>
            <w:tcW w:w="663" w:type="dxa"/>
          </w:tcPr>
          <w:p w:rsidR="00D77A7B" w:rsidRPr="000522E2" w:rsidRDefault="00D77A7B" w:rsidP="00D77A7B">
            <w:pPr>
              <w:widowControl w:val="0"/>
              <w:suppressAutoHyphens/>
              <w:jc w:val="center"/>
              <w:rPr>
                <w:rFonts w:ascii="Arial" w:hAnsi="Arial"/>
                <w:sz w:val="20"/>
              </w:rPr>
            </w:pPr>
            <w:r w:rsidRPr="000522E2">
              <w:rPr>
                <w:rFonts w:ascii="Arial" w:hAnsi="Arial"/>
                <w:sz w:val="20"/>
              </w:rPr>
              <w:t>9.5.1.</w:t>
            </w:r>
          </w:p>
        </w:tc>
        <w:tc>
          <w:tcPr>
            <w:tcW w:w="3526" w:type="dxa"/>
          </w:tcPr>
          <w:p w:rsidR="00D77A7B" w:rsidRPr="00150C43" w:rsidRDefault="003178A8" w:rsidP="00D77A7B">
            <w:pPr>
              <w:rPr>
                <w:rFonts w:ascii="Arial" w:hAnsi="Arial"/>
              </w:rPr>
            </w:pPr>
            <w:r w:rsidRPr="00EF11D7">
              <w:rPr>
                <w:sz w:val="22"/>
                <w:szCs w:val="22"/>
              </w:rPr>
              <w:t>Общее количество предоставленной органами местного самоуправления площади на льготных условиях или в безвозмездное пользование социально ориентированным некоммерческим организациям в сфере социальной защиты населения</w:t>
            </w:r>
          </w:p>
        </w:tc>
        <w:tc>
          <w:tcPr>
            <w:tcW w:w="1507" w:type="dxa"/>
          </w:tcPr>
          <w:p w:rsidR="00D77A7B" w:rsidRPr="00150C43" w:rsidRDefault="00BC6F6C" w:rsidP="00D77A7B">
            <w:pPr>
              <w:jc w:val="center"/>
              <w:rPr>
                <w:rFonts w:ascii="Arial" w:hAnsi="Arial"/>
              </w:rPr>
            </w:pPr>
            <w:r w:rsidRPr="00150C43">
              <w:rPr>
                <w:rFonts w:ascii="Arial" w:hAnsi="Arial"/>
                <w:sz w:val="22"/>
                <w:szCs w:val="22"/>
              </w:rPr>
              <w:t>Отраслевой показатель</w:t>
            </w:r>
          </w:p>
        </w:tc>
        <w:tc>
          <w:tcPr>
            <w:tcW w:w="1262" w:type="dxa"/>
          </w:tcPr>
          <w:p w:rsidR="00D77A7B" w:rsidRPr="00150C43" w:rsidRDefault="00BC6F6C" w:rsidP="00D77A7B">
            <w:pPr>
              <w:jc w:val="center"/>
              <w:rPr>
                <w:rFonts w:ascii="Arial" w:hAnsi="Arial"/>
              </w:rPr>
            </w:pPr>
            <w:proofErr w:type="spellStart"/>
            <w:r>
              <w:rPr>
                <w:rFonts w:ascii="Arial" w:hAnsi="Arial"/>
              </w:rPr>
              <w:t>кв.метр</w:t>
            </w:r>
            <w:proofErr w:type="spellEnd"/>
          </w:p>
        </w:tc>
        <w:tc>
          <w:tcPr>
            <w:tcW w:w="1287" w:type="dxa"/>
          </w:tcPr>
          <w:p w:rsidR="00D77A7B" w:rsidRPr="00150C43" w:rsidRDefault="00BC6F6C" w:rsidP="00D77A7B">
            <w:pPr>
              <w:widowControl w:val="0"/>
              <w:suppressAutoHyphens/>
              <w:jc w:val="center"/>
              <w:rPr>
                <w:rFonts w:ascii="Arial" w:hAnsi="Arial"/>
              </w:rPr>
            </w:pPr>
            <w:r>
              <w:rPr>
                <w:rFonts w:ascii="Arial" w:hAnsi="Arial"/>
              </w:rPr>
              <w:t>-</w:t>
            </w:r>
          </w:p>
        </w:tc>
        <w:tc>
          <w:tcPr>
            <w:tcW w:w="1134" w:type="dxa"/>
          </w:tcPr>
          <w:p w:rsidR="00D77A7B" w:rsidRPr="00150C43" w:rsidRDefault="00BC6F6C" w:rsidP="00D77A7B">
            <w:pPr>
              <w:widowControl w:val="0"/>
              <w:suppressAutoHyphens/>
              <w:jc w:val="center"/>
              <w:rPr>
                <w:rFonts w:ascii="Arial" w:hAnsi="Arial"/>
              </w:rPr>
            </w:pPr>
            <w:r>
              <w:rPr>
                <w:rFonts w:ascii="Arial" w:hAnsi="Arial"/>
              </w:rPr>
              <w:t>-</w:t>
            </w:r>
          </w:p>
        </w:tc>
        <w:tc>
          <w:tcPr>
            <w:tcW w:w="1053" w:type="dxa"/>
          </w:tcPr>
          <w:p w:rsidR="00D77A7B" w:rsidRPr="00150C43" w:rsidRDefault="00BC6F6C" w:rsidP="00D77A7B">
            <w:pPr>
              <w:widowControl w:val="0"/>
              <w:suppressAutoHyphens/>
              <w:jc w:val="center"/>
              <w:rPr>
                <w:rFonts w:ascii="Arial" w:hAnsi="Arial"/>
              </w:rPr>
            </w:pPr>
            <w:r>
              <w:rPr>
                <w:rFonts w:ascii="Arial" w:hAnsi="Arial"/>
              </w:rPr>
              <w:t>-</w:t>
            </w:r>
          </w:p>
        </w:tc>
        <w:tc>
          <w:tcPr>
            <w:tcW w:w="1053" w:type="dxa"/>
          </w:tcPr>
          <w:p w:rsidR="00D77A7B" w:rsidRPr="001265C2" w:rsidRDefault="003B6E75" w:rsidP="00D77A7B">
            <w:pPr>
              <w:widowControl w:val="0"/>
              <w:suppressAutoHyphens/>
              <w:jc w:val="center"/>
              <w:rPr>
                <w:rFonts w:ascii="Arial" w:hAnsi="Arial"/>
                <w:sz w:val="20"/>
                <w:szCs w:val="20"/>
              </w:rPr>
            </w:pPr>
            <w:r>
              <w:rPr>
                <w:rFonts w:ascii="Arial" w:hAnsi="Arial"/>
                <w:sz w:val="20"/>
                <w:szCs w:val="20"/>
              </w:rPr>
              <w:t>1013,2</w:t>
            </w:r>
          </w:p>
        </w:tc>
        <w:tc>
          <w:tcPr>
            <w:tcW w:w="1053" w:type="dxa"/>
          </w:tcPr>
          <w:p w:rsidR="00D77A7B" w:rsidRPr="001265C2" w:rsidRDefault="003B6E75" w:rsidP="00D77A7B">
            <w:pPr>
              <w:widowControl w:val="0"/>
              <w:suppressAutoHyphens/>
              <w:jc w:val="center"/>
              <w:rPr>
                <w:rFonts w:ascii="Arial" w:hAnsi="Arial"/>
                <w:sz w:val="20"/>
                <w:szCs w:val="20"/>
              </w:rPr>
            </w:pPr>
            <w:r>
              <w:rPr>
                <w:rFonts w:ascii="Arial" w:hAnsi="Arial"/>
                <w:sz w:val="20"/>
                <w:szCs w:val="20"/>
              </w:rPr>
              <w:t>1013,2</w:t>
            </w:r>
          </w:p>
        </w:tc>
        <w:tc>
          <w:tcPr>
            <w:tcW w:w="1053" w:type="dxa"/>
          </w:tcPr>
          <w:p w:rsidR="00D77A7B" w:rsidRPr="001265C2" w:rsidRDefault="003B6E75" w:rsidP="00D77A7B">
            <w:pPr>
              <w:widowControl w:val="0"/>
              <w:suppressAutoHyphens/>
              <w:jc w:val="center"/>
              <w:rPr>
                <w:rFonts w:ascii="Arial" w:hAnsi="Arial"/>
                <w:sz w:val="20"/>
                <w:szCs w:val="20"/>
              </w:rPr>
            </w:pPr>
            <w:r>
              <w:rPr>
                <w:rFonts w:ascii="Arial" w:hAnsi="Arial"/>
                <w:sz w:val="20"/>
                <w:szCs w:val="20"/>
              </w:rPr>
              <w:t>1013,2</w:t>
            </w:r>
          </w:p>
        </w:tc>
        <w:tc>
          <w:tcPr>
            <w:tcW w:w="1548" w:type="dxa"/>
          </w:tcPr>
          <w:p w:rsidR="00D77A7B" w:rsidRPr="001265C2" w:rsidRDefault="00BC6F6C" w:rsidP="00D77A7B">
            <w:pPr>
              <w:widowControl w:val="0"/>
              <w:suppressAutoHyphens/>
              <w:jc w:val="center"/>
              <w:rPr>
                <w:rFonts w:ascii="Arial" w:hAnsi="Arial"/>
                <w:sz w:val="20"/>
                <w:szCs w:val="20"/>
              </w:rPr>
            </w:pPr>
            <w:r>
              <w:rPr>
                <w:rFonts w:ascii="Arial" w:hAnsi="Arial"/>
                <w:sz w:val="20"/>
                <w:szCs w:val="20"/>
              </w:rPr>
              <w:t>2</w:t>
            </w:r>
          </w:p>
        </w:tc>
      </w:tr>
      <w:tr w:rsidR="00D77A7B" w:rsidRPr="006B78DC" w:rsidTr="004E069F">
        <w:trPr>
          <w:jc w:val="center"/>
        </w:trPr>
        <w:tc>
          <w:tcPr>
            <w:tcW w:w="663" w:type="dxa"/>
          </w:tcPr>
          <w:p w:rsidR="00D77A7B" w:rsidRPr="000522E2" w:rsidRDefault="00D77A7B" w:rsidP="00D77A7B">
            <w:pPr>
              <w:widowControl w:val="0"/>
              <w:suppressAutoHyphens/>
              <w:jc w:val="center"/>
              <w:rPr>
                <w:rFonts w:ascii="Arial" w:hAnsi="Arial"/>
                <w:sz w:val="20"/>
              </w:rPr>
            </w:pPr>
            <w:r w:rsidRPr="000522E2">
              <w:rPr>
                <w:rFonts w:ascii="Arial" w:hAnsi="Arial"/>
                <w:sz w:val="20"/>
              </w:rPr>
              <w:t>9.5.2.</w:t>
            </w:r>
          </w:p>
        </w:tc>
        <w:tc>
          <w:tcPr>
            <w:tcW w:w="3526" w:type="dxa"/>
          </w:tcPr>
          <w:p w:rsidR="00D77A7B" w:rsidRPr="00150C43" w:rsidRDefault="008C04ED" w:rsidP="00D77A7B">
            <w:pPr>
              <w:rPr>
                <w:rFonts w:ascii="Arial" w:hAnsi="Arial"/>
              </w:rPr>
            </w:pPr>
            <w:r w:rsidRPr="00EF11D7">
              <w:rPr>
                <w:sz w:val="22"/>
                <w:szCs w:val="22"/>
              </w:rPr>
              <w:t xml:space="preserve">Общее количество предоставленной органами </w:t>
            </w:r>
            <w:r w:rsidRPr="00EF11D7">
              <w:rPr>
                <w:sz w:val="22"/>
                <w:szCs w:val="22"/>
              </w:rPr>
              <w:lastRenderedPageBreak/>
              <w:t>местного самоуправления площади на льготных условиях или в безвозмездное пользование социально ориентированным некоммерческим организациям в сфере образования</w:t>
            </w:r>
          </w:p>
        </w:tc>
        <w:tc>
          <w:tcPr>
            <w:tcW w:w="1507" w:type="dxa"/>
          </w:tcPr>
          <w:p w:rsidR="00D77A7B" w:rsidRPr="00150C43" w:rsidRDefault="003B6E75" w:rsidP="00D77A7B">
            <w:pPr>
              <w:jc w:val="center"/>
              <w:rPr>
                <w:rFonts w:ascii="Arial" w:hAnsi="Arial"/>
              </w:rPr>
            </w:pPr>
            <w:r w:rsidRPr="00150C43">
              <w:rPr>
                <w:rFonts w:ascii="Arial" w:hAnsi="Arial"/>
                <w:sz w:val="22"/>
                <w:szCs w:val="22"/>
              </w:rPr>
              <w:lastRenderedPageBreak/>
              <w:t>Отраслевой показатель</w:t>
            </w:r>
          </w:p>
        </w:tc>
        <w:tc>
          <w:tcPr>
            <w:tcW w:w="1262" w:type="dxa"/>
          </w:tcPr>
          <w:p w:rsidR="00D77A7B" w:rsidRPr="00150C43" w:rsidRDefault="003B6E75" w:rsidP="00D77A7B">
            <w:pPr>
              <w:jc w:val="center"/>
              <w:rPr>
                <w:rFonts w:ascii="Arial" w:hAnsi="Arial"/>
              </w:rPr>
            </w:pPr>
            <w:proofErr w:type="spellStart"/>
            <w:r>
              <w:rPr>
                <w:rFonts w:ascii="Arial" w:hAnsi="Arial"/>
              </w:rPr>
              <w:t>кв.метр</w:t>
            </w:r>
            <w:proofErr w:type="spellEnd"/>
          </w:p>
        </w:tc>
        <w:tc>
          <w:tcPr>
            <w:tcW w:w="1287" w:type="dxa"/>
          </w:tcPr>
          <w:p w:rsidR="00D77A7B" w:rsidRPr="00150C43" w:rsidRDefault="003B6E75" w:rsidP="00D77A7B">
            <w:pPr>
              <w:widowControl w:val="0"/>
              <w:suppressAutoHyphens/>
              <w:jc w:val="center"/>
              <w:rPr>
                <w:rFonts w:ascii="Arial" w:hAnsi="Arial"/>
              </w:rPr>
            </w:pPr>
            <w:r>
              <w:rPr>
                <w:rFonts w:ascii="Arial" w:hAnsi="Arial"/>
              </w:rPr>
              <w:t>-</w:t>
            </w:r>
          </w:p>
        </w:tc>
        <w:tc>
          <w:tcPr>
            <w:tcW w:w="1134" w:type="dxa"/>
          </w:tcPr>
          <w:p w:rsidR="00D77A7B" w:rsidRPr="00150C43" w:rsidRDefault="003B6E75" w:rsidP="00D77A7B">
            <w:pPr>
              <w:widowControl w:val="0"/>
              <w:suppressAutoHyphens/>
              <w:jc w:val="center"/>
              <w:rPr>
                <w:rFonts w:ascii="Arial" w:hAnsi="Arial"/>
              </w:rPr>
            </w:pPr>
            <w:r>
              <w:rPr>
                <w:rFonts w:ascii="Arial" w:hAnsi="Arial"/>
              </w:rPr>
              <w:t>-</w:t>
            </w:r>
          </w:p>
        </w:tc>
        <w:tc>
          <w:tcPr>
            <w:tcW w:w="1053" w:type="dxa"/>
          </w:tcPr>
          <w:p w:rsidR="00D77A7B" w:rsidRPr="00150C43" w:rsidRDefault="003B6E75" w:rsidP="00D77A7B">
            <w:pPr>
              <w:widowControl w:val="0"/>
              <w:suppressAutoHyphens/>
              <w:jc w:val="center"/>
              <w:rPr>
                <w:rFonts w:ascii="Arial" w:hAnsi="Arial"/>
              </w:rPr>
            </w:pPr>
            <w:r>
              <w:rPr>
                <w:rFonts w:ascii="Arial" w:hAnsi="Arial"/>
              </w:rPr>
              <w:t>-</w:t>
            </w:r>
          </w:p>
        </w:tc>
        <w:tc>
          <w:tcPr>
            <w:tcW w:w="1053" w:type="dxa"/>
          </w:tcPr>
          <w:p w:rsidR="00D77A7B" w:rsidRPr="001265C2" w:rsidRDefault="003B6E75" w:rsidP="00D77A7B">
            <w:pPr>
              <w:widowControl w:val="0"/>
              <w:suppressAutoHyphens/>
              <w:jc w:val="center"/>
              <w:rPr>
                <w:rFonts w:ascii="Arial" w:hAnsi="Arial"/>
                <w:sz w:val="20"/>
                <w:szCs w:val="20"/>
              </w:rPr>
            </w:pPr>
            <w:r>
              <w:rPr>
                <w:rFonts w:ascii="Arial" w:hAnsi="Arial"/>
                <w:sz w:val="20"/>
                <w:szCs w:val="20"/>
              </w:rPr>
              <w:t>0</w:t>
            </w:r>
          </w:p>
        </w:tc>
        <w:tc>
          <w:tcPr>
            <w:tcW w:w="1053" w:type="dxa"/>
          </w:tcPr>
          <w:p w:rsidR="00D77A7B" w:rsidRPr="001265C2" w:rsidRDefault="003B6E75" w:rsidP="00D77A7B">
            <w:pPr>
              <w:widowControl w:val="0"/>
              <w:suppressAutoHyphens/>
              <w:jc w:val="center"/>
              <w:rPr>
                <w:rFonts w:ascii="Arial" w:hAnsi="Arial"/>
                <w:sz w:val="20"/>
                <w:szCs w:val="20"/>
              </w:rPr>
            </w:pPr>
            <w:r>
              <w:rPr>
                <w:rFonts w:ascii="Arial" w:hAnsi="Arial"/>
                <w:sz w:val="20"/>
                <w:szCs w:val="20"/>
              </w:rPr>
              <w:t>0</w:t>
            </w:r>
          </w:p>
        </w:tc>
        <w:tc>
          <w:tcPr>
            <w:tcW w:w="1053" w:type="dxa"/>
          </w:tcPr>
          <w:p w:rsidR="00D77A7B" w:rsidRPr="001265C2" w:rsidRDefault="003B6E75" w:rsidP="00D77A7B">
            <w:pPr>
              <w:widowControl w:val="0"/>
              <w:suppressAutoHyphens/>
              <w:jc w:val="center"/>
              <w:rPr>
                <w:rFonts w:ascii="Arial" w:hAnsi="Arial"/>
                <w:sz w:val="20"/>
                <w:szCs w:val="20"/>
              </w:rPr>
            </w:pPr>
            <w:r>
              <w:rPr>
                <w:rFonts w:ascii="Arial" w:hAnsi="Arial"/>
                <w:sz w:val="20"/>
                <w:szCs w:val="20"/>
              </w:rPr>
              <w:t>0</w:t>
            </w:r>
          </w:p>
        </w:tc>
        <w:tc>
          <w:tcPr>
            <w:tcW w:w="1548" w:type="dxa"/>
          </w:tcPr>
          <w:p w:rsidR="00D77A7B" w:rsidRPr="001265C2" w:rsidRDefault="003B6E75" w:rsidP="00D77A7B">
            <w:pPr>
              <w:widowControl w:val="0"/>
              <w:suppressAutoHyphens/>
              <w:jc w:val="center"/>
              <w:rPr>
                <w:rFonts w:ascii="Arial" w:hAnsi="Arial"/>
                <w:sz w:val="20"/>
                <w:szCs w:val="20"/>
              </w:rPr>
            </w:pPr>
            <w:r>
              <w:rPr>
                <w:rFonts w:ascii="Arial" w:hAnsi="Arial"/>
                <w:sz w:val="20"/>
                <w:szCs w:val="20"/>
              </w:rPr>
              <w:t>2</w:t>
            </w:r>
          </w:p>
        </w:tc>
      </w:tr>
      <w:tr w:rsidR="00D77A7B" w:rsidRPr="006B78DC" w:rsidTr="004E069F">
        <w:trPr>
          <w:jc w:val="center"/>
        </w:trPr>
        <w:tc>
          <w:tcPr>
            <w:tcW w:w="663" w:type="dxa"/>
          </w:tcPr>
          <w:p w:rsidR="00D77A7B" w:rsidRPr="000522E2" w:rsidRDefault="00D77A7B" w:rsidP="00D77A7B">
            <w:pPr>
              <w:widowControl w:val="0"/>
              <w:suppressAutoHyphens/>
              <w:jc w:val="center"/>
              <w:rPr>
                <w:rFonts w:ascii="Arial" w:hAnsi="Arial"/>
                <w:sz w:val="20"/>
              </w:rPr>
            </w:pPr>
            <w:r w:rsidRPr="000522E2">
              <w:rPr>
                <w:rFonts w:ascii="Arial" w:hAnsi="Arial"/>
                <w:sz w:val="20"/>
              </w:rPr>
              <w:lastRenderedPageBreak/>
              <w:t>9.6</w:t>
            </w:r>
          </w:p>
        </w:tc>
        <w:tc>
          <w:tcPr>
            <w:tcW w:w="3526" w:type="dxa"/>
          </w:tcPr>
          <w:p w:rsidR="00D77A7B" w:rsidRPr="00150C43" w:rsidRDefault="00533C68" w:rsidP="00D77A7B">
            <w:pPr>
              <w:rPr>
                <w:rFonts w:ascii="Arial" w:hAnsi="Arial"/>
              </w:rPr>
            </w:pPr>
            <w:r w:rsidRPr="00EF11D7">
              <w:rPr>
                <w:sz w:val="22"/>
                <w:szCs w:val="22"/>
              </w:rPr>
              <w:t>Количество социально ориентированных некоммерческих организаций, которым оказана консультационная поддержка органами местного самоуправления, единиц</w:t>
            </w:r>
          </w:p>
        </w:tc>
        <w:tc>
          <w:tcPr>
            <w:tcW w:w="1507" w:type="dxa"/>
          </w:tcPr>
          <w:p w:rsidR="00D77A7B" w:rsidRPr="00150C43" w:rsidRDefault="00533C68" w:rsidP="00D77A7B">
            <w:pPr>
              <w:jc w:val="center"/>
              <w:rPr>
                <w:rFonts w:ascii="Arial" w:hAnsi="Arial"/>
              </w:rPr>
            </w:pPr>
            <w:r w:rsidRPr="00150C43">
              <w:rPr>
                <w:rFonts w:ascii="Arial" w:hAnsi="Arial"/>
                <w:sz w:val="22"/>
                <w:szCs w:val="22"/>
              </w:rPr>
              <w:t>Отраслевой показатель</w:t>
            </w:r>
          </w:p>
        </w:tc>
        <w:tc>
          <w:tcPr>
            <w:tcW w:w="1262" w:type="dxa"/>
          </w:tcPr>
          <w:p w:rsidR="00D77A7B" w:rsidRPr="00150C43" w:rsidRDefault="00533C68" w:rsidP="00D77A7B">
            <w:pPr>
              <w:jc w:val="center"/>
              <w:rPr>
                <w:rFonts w:ascii="Arial" w:hAnsi="Arial"/>
              </w:rPr>
            </w:pPr>
            <w:r>
              <w:rPr>
                <w:rFonts w:ascii="Arial" w:hAnsi="Arial"/>
              </w:rPr>
              <w:t>единица</w:t>
            </w:r>
          </w:p>
        </w:tc>
        <w:tc>
          <w:tcPr>
            <w:tcW w:w="1287" w:type="dxa"/>
          </w:tcPr>
          <w:p w:rsidR="00D77A7B" w:rsidRPr="00150C43" w:rsidRDefault="00533C68" w:rsidP="00D77A7B">
            <w:pPr>
              <w:widowControl w:val="0"/>
              <w:suppressAutoHyphens/>
              <w:jc w:val="center"/>
              <w:rPr>
                <w:rFonts w:ascii="Arial" w:hAnsi="Arial"/>
              </w:rPr>
            </w:pPr>
            <w:r>
              <w:rPr>
                <w:rFonts w:ascii="Arial" w:hAnsi="Arial"/>
              </w:rPr>
              <w:t>-</w:t>
            </w:r>
          </w:p>
        </w:tc>
        <w:tc>
          <w:tcPr>
            <w:tcW w:w="1134" w:type="dxa"/>
          </w:tcPr>
          <w:p w:rsidR="00D77A7B" w:rsidRPr="00150C43" w:rsidRDefault="00533C68" w:rsidP="00D77A7B">
            <w:pPr>
              <w:widowControl w:val="0"/>
              <w:suppressAutoHyphens/>
              <w:jc w:val="center"/>
              <w:rPr>
                <w:rFonts w:ascii="Arial" w:hAnsi="Arial"/>
              </w:rPr>
            </w:pPr>
            <w:r>
              <w:rPr>
                <w:rFonts w:ascii="Arial" w:hAnsi="Arial"/>
              </w:rPr>
              <w:t>-</w:t>
            </w:r>
          </w:p>
        </w:tc>
        <w:tc>
          <w:tcPr>
            <w:tcW w:w="1053" w:type="dxa"/>
          </w:tcPr>
          <w:p w:rsidR="00D77A7B" w:rsidRPr="00150C43" w:rsidRDefault="00533C68" w:rsidP="00D77A7B">
            <w:pPr>
              <w:widowControl w:val="0"/>
              <w:suppressAutoHyphens/>
              <w:jc w:val="center"/>
              <w:rPr>
                <w:rFonts w:ascii="Arial" w:hAnsi="Arial"/>
              </w:rPr>
            </w:pPr>
            <w:r>
              <w:rPr>
                <w:rFonts w:ascii="Arial" w:hAnsi="Arial"/>
              </w:rPr>
              <w:t>-</w:t>
            </w:r>
          </w:p>
        </w:tc>
        <w:tc>
          <w:tcPr>
            <w:tcW w:w="1053" w:type="dxa"/>
          </w:tcPr>
          <w:p w:rsidR="00D77A7B" w:rsidRPr="001265C2" w:rsidRDefault="00533C68" w:rsidP="00D77A7B">
            <w:pPr>
              <w:widowControl w:val="0"/>
              <w:suppressAutoHyphens/>
              <w:jc w:val="center"/>
              <w:rPr>
                <w:rFonts w:ascii="Arial" w:hAnsi="Arial"/>
                <w:sz w:val="20"/>
                <w:szCs w:val="20"/>
              </w:rPr>
            </w:pPr>
            <w:r>
              <w:rPr>
                <w:rFonts w:ascii="Arial" w:hAnsi="Arial"/>
                <w:sz w:val="20"/>
                <w:szCs w:val="20"/>
              </w:rPr>
              <w:t>5</w:t>
            </w:r>
          </w:p>
        </w:tc>
        <w:tc>
          <w:tcPr>
            <w:tcW w:w="1053" w:type="dxa"/>
          </w:tcPr>
          <w:p w:rsidR="00D77A7B" w:rsidRPr="001265C2" w:rsidRDefault="00533C68" w:rsidP="00D77A7B">
            <w:pPr>
              <w:widowControl w:val="0"/>
              <w:suppressAutoHyphens/>
              <w:jc w:val="center"/>
              <w:rPr>
                <w:rFonts w:ascii="Arial" w:hAnsi="Arial"/>
                <w:sz w:val="20"/>
                <w:szCs w:val="20"/>
              </w:rPr>
            </w:pPr>
            <w:r>
              <w:rPr>
                <w:rFonts w:ascii="Arial" w:hAnsi="Arial"/>
                <w:sz w:val="20"/>
                <w:szCs w:val="20"/>
              </w:rPr>
              <w:t>5</w:t>
            </w:r>
          </w:p>
        </w:tc>
        <w:tc>
          <w:tcPr>
            <w:tcW w:w="1053" w:type="dxa"/>
          </w:tcPr>
          <w:p w:rsidR="00D77A7B" w:rsidRPr="001265C2" w:rsidRDefault="00533C68" w:rsidP="00D77A7B">
            <w:pPr>
              <w:widowControl w:val="0"/>
              <w:suppressAutoHyphens/>
              <w:jc w:val="center"/>
              <w:rPr>
                <w:rFonts w:ascii="Arial" w:hAnsi="Arial"/>
                <w:sz w:val="20"/>
                <w:szCs w:val="20"/>
              </w:rPr>
            </w:pPr>
            <w:r>
              <w:rPr>
                <w:rFonts w:ascii="Arial" w:hAnsi="Arial"/>
                <w:sz w:val="20"/>
                <w:szCs w:val="20"/>
              </w:rPr>
              <w:t>5</w:t>
            </w:r>
          </w:p>
        </w:tc>
        <w:tc>
          <w:tcPr>
            <w:tcW w:w="1548" w:type="dxa"/>
          </w:tcPr>
          <w:p w:rsidR="00D77A7B" w:rsidRPr="001265C2" w:rsidRDefault="00533C68" w:rsidP="00D77A7B">
            <w:pPr>
              <w:widowControl w:val="0"/>
              <w:suppressAutoHyphens/>
              <w:jc w:val="center"/>
              <w:rPr>
                <w:rFonts w:ascii="Arial" w:hAnsi="Arial"/>
                <w:sz w:val="20"/>
                <w:szCs w:val="20"/>
              </w:rPr>
            </w:pPr>
            <w:r>
              <w:rPr>
                <w:rFonts w:ascii="Arial" w:hAnsi="Arial"/>
                <w:sz w:val="20"/>
                <w:szCs w:val="20"/>
              </w:rPr>
              <w:t>2</w:t>
            </w:r>
          </w:p>
        </w:tc>
      </w:tr>
      <w:tr w:rsidR="00D77A7B" w:rsidRPr="006B78DC" w:rsidTr="004E069F">
        <w:trPr>
          <w:jc w:val="center"/>
        </w:trPr>
        <w:tc>
          <w:tcPr>
            <w:tcW w:w="663" w:type="dxa"/>
          </w:tcPr>
          <w:p w:rsidR="00D77A7B" w:rsidRPr="000522E2" w:rsidRDefault="00D77A7B" w:rsidP="00D77A7B">
            <w:pPr>
              <w:widowControl w:val="0"/>
              <w:suppressAutoHyphens/>
              <w:jc w:val="center"/>
              <w:rPr>
                <w:rFonts w:ascii="Arial" w:hAnsi="Arial"/>
                <w:sz w:val="20"/>
              </w:rPr>
            </w:pPr>
            <w:r w:rsidRPr="000522E2">
              <w:rPr>
                <w:rFonts w:ascii="Arial" w:hAnsi="Arial"/>
                <w:sz w:val="20"/>
              </w:rPr>
              <w:t>9*.7.</w:t>
            </w:r>
          </w:p>
        </w:tc>
        <w:tc>
          <w:tcPr>
            <w:tcW w:w="3526" w:type="dxa"/>
          </w:tcPr>
          <w:p w:rsidR="00D77A7B" w:rsidRPr="00150C43" w:rsidRDefault="008202F0" w:rsidP="00D77A7B">
            <w:pPr>
              <w:rPr>
                <w:rFonts w:ascii="Arial" w:hAnsi="Arial"/>
              </w:rPr>
            </w:pPr>
            <w:r w:rsidRPr="00EF11D7">
              <w:rPr>
                <w:sz w:val="22"/>
                <w:szCs w:val="22"/>
              </w:rPr>
              <w:t>Число граждан, принявших участие в просветительских мероприятиях по вопросам деятельности социально ориентированных некоммерческих организаций</w:t>
            </w:r>
          </w:p>
        </w:tc>
        <w:tc>
          <w:tcPr>
            <w:tcW w:w="1507" w:type="dxa"/>
          </w:tcPr>
          <w:p w:rsidR="00D77A7B" w:rsidRPr="00150C43" w:rsidRDefault="008202F0" w:rsidP="00D77A7B">
            <w:pPr>
              <w:jc w:val="center"/>
              <w:rPr>
                <w:rFonts w:ascii="Arial" w:hAnsi="Arial"/>
              </w:rPr>
            </w:pPr>
            <w:r w:rsidRPr="00150C43">
              <w:rPr>
                <w:rFonts w:ascii="Arial" w:hAnsi="Arial"/>
                <w:sz w:val="22"/>
                <w:szCs w:val="22"/>
              </w:rPr>
              <w:t>Отраслевой показатель</w:t>
            </w:r>
          </w:p>
        </w:tc>
        <w:tc>
          <w:tcPr>
            <w:tcW w:w="1262" w:type="dxa"/>
          </w:tcPr>
          <w:p w:rsidR="00D77A7B" w:rsidRPr="00150C43" w:rsidRDefault="008202F0" w:rsidP="00D77A7B">
            <w:pPr>
              <w:jc w:val="center"/>
              <w:rPr>
                <w:rFonts w:ascii="Arial" w:hAnsi="Arial"/>
              </w:rPr>
            </w:pPr>
            <w:r>
              <w:rPr>
                <w:rFonts w:ascii="Arial" w:hAnsi="Arial"/>
              </w:rPr>
              <w:t>единица</w:t>
            </w:r>
          </w:p>
        </w:tc>
        <w:tc>
          <w:tcPr>
            <w:tcW w:w="1287" w:type="dxa"/>
          </w:tcPr>
          <w:p w:rsidR="00D77A7B" w:rsidRPr="00150C43" w:rsidRDefault="008202F0" w:rsidP="00D77A7B">
            <w:pPr>
              <w:widowControl w:val="0"/>
              <w:suppressAutoHyphens/>
              <w:jc w:val="center"/>
              <w:rPr>
                <w:rFonts w:ascii="Arial" w:hAnsi="Arial"/>
              </w:rPr>
            </w:pPr>
            <w:r>
              <w:rPr>
                <w:rFonts w:ascii="Arial" w:hAnsi="Arial"/>
              </w:rPr>
              <w:t>-</w:t>
            </w:r>
          </w:p>
        </w:tc>
        <w:tc>
          <w:tcPr>
            <w:tcW w:w="1134" w:type="dxa"/>
          </w:tcPr>
          <w:p w:rsidR="00D77A7B" w:rsidRPr="00150C43" w:rsidRDefault="008202F0" w:rsidP="00D77A7B">
            <w:pPr>
              <w:widowControl w:val="0"/>
              <w:suppressAutoHyphens/>
              <w:jc w:val="center"/>
              <w:rPr>
                <w:rFonts w:ascii="Arial" w:hAnsi="Arial"/>
              </w:rPr>
            </w:pPr>
            <w:r>
              <w:rPr>
                <w:rFonts w:ascii="Arial" w:hAnsi="Arial"/>
              </w:rPr>
              <w:t>-</w:t>
            </w:r>
          </w:p>
        </w:tc>
        <w:tc>
          <w:tcPr>
            <w:tcW w:w="1053" w:type="dxa"/>
          </w:tcPr>
          <w:p w:rsidR="00D77A7B" w:rsidRPr="00150C43" w:rsidRDefault="008202F0" w:rsidP="00D77A7B">
            <w:pPr>
              <w:widowControl w:val="0"/>
              <w:suppressAutoHyphens/>
              <w:jc w:val="center"/>
              <w:rPr>
                <w:rFonts w:ascii="Arial" w:hAnsi="Arial"/>
              </w:rPr>
            </w:pPr>
            <w:r>
              <w:rPr>
                <w:rFonts w:ascii="Arial" w:hAnsi="Arial"/>
              </w:rPr>
              <w:t>-</w:t>
            </w:r>
          </w:p>
        </w:tc>
        <w:tc>
          <w:tcPr>
            <w:tcW w:w="1053" w:type="dxa"/>
          </w:tcPr>
          <w:p w:rsidR="00D77A7B" w:rsidRPr="001265C2" w:rsidRDefault="008202F0" w:rsidP="00D77A7B">
            <w:pPr>
              <w:widowControl w:val="0"/>
              <w:suppressAutoHyphens/>
              <w:jc w:val="center"/>
              <w:rPr>
                <w:rFonts w:ascii="Arial" w:hAnsi="Arial"/>
                <w:sz w:val="20"/>
                <w:szCs w:val="20"/>
              </w:rPr>
            </w:pPr>
            <w:r>
              <w:rPr>
                <w:rFonts w:ascii="Arial" w:hAnsi="Arial"/>
                <w:sz w:val="20"/>
                <w:szCs w:val="20"/>
              </w:rPr>
              <w:t>100</w:t>
            </w:r>
          </w:p>
        </w:tc>
        <w:tc>
          <w:tcPr>
            <w:tcW w:w="1053" w:type="dxa"/>
          </w:tcPr>
          <w:p w:rsidR="00D77A7B" w:rsidRPr="001265C2" w:rsidRDefault="008202F0" w:rsidP="00D77A7B">
            <w:pPr>
              <w:widowControl w:val="0"/>
              <w:suppressAutoHyphens/>
              <w:jc w:val="center"/>
              <w:rPr>
                <w:rFonts w:ascii="Arial" w:hAnsi="Arial"/>
                <w:sz w:val="20"/>
                <w:szCs w:val="20"/>
              </w:rPr>
            </w:pPr>
            <w:r>
              <w:rPr>
                <w:rFonts w:ascii="Arial" w:hAnsi="Arial"/>
                <w:sz w:val="20"/>
                <w:szCs w:val="20"/>
              </w:rPr>
              <w:t>100</w:t>
            </w:r>
          </w:p>
        </w:tc>
        <w:tc>
          <w:tcPr>
            <w:tcW w:w="1053" w:type="dxa"/>
          </w:tcPr>
          <w:p w:rsidR="00D77A7B" w:rsidRPr="001265C2" w:rsidRDefault="008202F0" w:rsidP="00D77A7B">
            <w:pPr>
              <w:widowControl w:val="0"/>
              <w:suppressAutoHyphens/>
              <w:jc w:val="center"/>
              <w:rPr>
                <w:rFonts w:ascii="Arial" w:hAnsi="Arial"/>
                <w:sz w:val="20"/>
                <w:szCs w:val="20"/>
              </w:rPr>
            </w:pPr>
            <w:r>
              <w:rPr>
                <w:rFonts w:ascii="Arial" w:hAnsi="Arial"/>
                <w:sz w:val="20"/>
                <w:szCs w:val="20"/>
              </w:rPr>
              <w:t>100</w:t>
            </w:r>
          </w:p>
        </w:tc>
        <w:tc>
          <w:tcPr>
            <w:tcW w:w="1548" w:type="dxa"/>
          </w:tcPr>
          <w:p w:rsidR="00D77A7B" w:rsidRPr="001265C2" w:rsidRDefault="008202F0" w:rsidP="00D77A7B">
            <w:pPr>
              <w:widowControl w:val="0"/>
              <w:suppressAutoHyphens/>
              <w:jc w:val="center"/>
              <w:rPr>
                <w:rFonts w:ascii="Arial" w:hAnsi="Arial"/>
                <w:sz w:val="20"/>
                <w:szCs w:val="20"/>
              </w:rPr>
            </w:pPr>
            <w:r>
              <w:rPr>
                <w:rFonts w:ascii="Arial" w:hAnsi="Arial"/>
                <w:sz w:val="20"/>
                <w:szCs w:val="20"/>
              </w:rPr>
              <w:t>2</w:t>
            </w:r>
          </w:p>
        </w:tc>
      </w:tr>
      <w:tr w:rsidR="00D77A7B" w:rsidRPr="006B78DC" w:rsidTr="004E069F">
        <w:trPr>
          <w:jc w:val="center"/>
        </w:trPr>
        <w:tc>
          <w:tcPr>
            <w:tcW w:w="663" w:type="dxa"/>
          </w:tcPr>
          <w:p w:rsidR="00D77A7B" w:rsidRPr="000522E2" w:rsidRDefault="00D77A7B" w:rsidP="00D77A7B">
            <w:pPr>
              <w:widowControl w:val="0"/>
              <w:suppressAutoHyphens/>
              <w:jc w:val="center"/>
              <w:rPr>
                <w:rFonts w:ascii="Arial" w:hAnsi="Arial"/>
                <w:sz w:val="20"/>
              </w:rPr>
            </w:pPr>
            <w:r w:rsidRPr="000522E2">
              <w:rPr>
                <w:rFonts w:ascii="Arial" w:hAnsi="Arial"/>
                <w:sz w:val="20"/>
              </w:rPr>
              <w:t>9.8.</w:t>
            </w:r>
          </w:p>
        </w:tc>
        <w:tc>
          <w:tcPr>
            <w:tcW w:w="3526" w:type="dxa"/>
          </w:tcPr>
          <w:p w:rsidR="00D77A7B" w:rsidRPr="00150C43" w:rsidRDefault="00063FAE" w:rsidP="00D77A7B">
            <w:pPr>
              <w:rPr>
                <w:rFonts w:ascii="Arial" w:hAnsi="Arial"/>
              </w:rPr>
            </w:pPr>
            <w:r w:rsidRPr="00EF11D7">
              <w:rPr>
                <w:sz w:val="22"/>
                <w:szCs w:val="22"/>
              </w:rPr>
              <w:t>Количество проведенных органами местного самоуправления просветительских мероприятий по вопросам деятельности социально ориентированных некоммерческих организаций</w:t>
            </w:r>
          </w:p>
        </w:tc>
        <w:tc>
          <w:tcPr>
            <w:tcW w:w="1507" w:type="dxa"/>
          </w:tcPr>
          <w:p w:rsidR="00D77A7B" w:rsidRPr="00150C43" w:rsidRDefault="00063FAE" w:rsidP="00D77A7B">
            <w:pPr>
              <w:jc w:val="center"/>
              <w:rPr>
                <w:rFonts w:ascii="Arial" w:hAnsi="Arial"/>
              </w:rPr>
            </w:pPr>
            <w:r w:rsidRPr="00150C43">
              <w:rPr>
                <w:rFonts w:ascii="Arial" w:hAnsi="Arial"/>
                <w:sz w:val="22"/>
                <w:szCs w:val="22"/>
              </w:rPr>
              <w:t>Отраслевой показатель</w:t>
            </w:r>
          </w:p>
        </w:tc>
        <w:tc>
          <w:tcPr>
            <w:tcW w:w="1262" w:type="dxa"/>
          </w:tcPr>
          <w:p w:rsidR="00D77A7B" w:rsidRPr="00150C43" w:rsidRDefault="00063FAE" w:rsidP="00D77A7B">
            <w:pPr>
              <w:jc w:val="center"/>
              <w:rPr>
                <w:rFonts w:ascii="Arial" w:hAnsi="Arial"/>
              </w:rPr>
            </w:pPr>
            <w:r>
              <w:rPr>
                <w:rFonts w:ascii="Arial" w:hAnsi="Arial"/>
              </w:rPr>
              <w:t>единица</w:t>
            </w:r>
          </w:p>
        </w:tc>
        <w:tc>
          <w:tcPr>
            <w:tcW w:w="1287" w:type="dxa"/>
          </w:tcPr>
          <w:p w:rsidR="00D77A7B" w:rsidRPr="00150C43" w:rsidRDefault="00063FAE" w:rsidP="00D77A7B">
            <w:pPr>
              <w:widowControl w:val="0"/>
              <w:suppressAutoHyphens/>
              <w:jc w:val="center"/>
              <w:rPr>
                <w:rFonts w:ascii="Arial" w:hAnsi="Arial"/>
              </w:rPr>
            </w:pPr>
            <w:r>
              <w:rPr>
                <w:rFonts w:ascii="Arial" w:hAnsi="Arial"/>
              </w:rPr>
              <w:t>-</w:t>
            </w:r>
          </w:p>
        </w:tc>
        <w:tc>
          <w:tcPr>
            <w:tcW w:w="1134" w:type="dxa"/>
          </w:tcPr>
          <w:p w:rsidR="00D77A7B" w:rsidRPr="00150C43" w:rsidRDefault="00063FAE" w:rsidP="00D77A7B">
            <w:pPr>
              <w:widowControl w:val="0"/>
              <w:suppressAutoHyphens/>
              <w:jc w:val="center"/>
              <w:rPr>
                <w:rFonts w:ascii="Arial" w:hAnsi="Arial"/>
              </w:rPr>
            </w:pPr>
            <w:r>
              <w:rPr>
                <w:rFonts w:ascii="Arial" w:hAnsi="Arial"/>
              </w:rPr>
              <w:t>-</w:t>
            </w:r>
          </w:p>
        </w:tc>
        <w:tc>
          <w:tcPr>
            <w:tcW w:w="1053" w:type="dxa"/>
          </w:tcPr>
          <w:p w:rsidR="00D77A7B" w:rsidRPr="00150C43" w:rsidRDefault="00063FAE" w:rsidP="00D77A7B">
            <w:pPr>
              <w:widowControl w:val="0"/>
              <w:suppressAutoHyphens/>
              <w:jc w:val="center"/>
              <w:rPr>
                <w:rFonts w:ascii="Arial" w:hAnsi="Arial"/>
              </w:rPr>
            </w:pPr>
            <w:r>
              <w:rPr>
                <w:rFonts w:ascii="Arial" w:hAnsi="Arial"/>
              </w:rPr>
              <w:t>-</w:t>
            </w:r>
          </w:p>
        </w:tc>
        <w:tc>
          <w:tcPr>
            <w:tcW w:w="1053" w:type="dxa"/>
          </w:tcPr>
          <w:p w:rsidR="00D77A7B" w:rsidRPr="001265C2" w:rsidRDefault="00063FAE" w:rsidP="00D77A7B">
            <w:pPr>
              <w:widowControl w:val="0"/>
              <w:suppressAutoHyphens/>
              <w:jc w:val="center"/>
              <w:rPr>
                <w:rFonts w:ascii="Arial" w:hAnsi="Arial"/>
                <w:sz w:val="20"/>
                <w:szCs w:val="20"/>
              </w:rPr>
            </w:pPr>
            <w:r>
              <w:rPr>
                <w:rFonts w:ascii="Arial" w:hAnsi="Arial"/>
                <w:sz w:val="20"/>
                <w:szCs w:val="20"/>
              </w:rPr>
              <w:t>5</w:t>
            </w:r>
          </w:p>
        </w:tc>
        <w:tc>
          <w:tcPr>
            <w:tcW w:w="1053" w:type="dxa"/>
          </w:tcPr>
          <w:p w:rsidR="00D77A7B" w:rsidRPr="001265C2" w:rsidRDefault="00063FAE" w:rsidP="00D77A7B">
            <w:pPr>
              <w:widowControl w:val="0"/>
              <w:suppressAutoHyphens/>
              <w:jc w:val="center"/>
              <w:rPr>
                <w:rFonts w:ascii="Arial" w:hAnsi="Arial"/>
                <w:sz w:val="20"/>
                <w:szCs w:val="20"/>
              </w:rPr>
            </w:pPr>
            <w:r>
              <w:rPr>
                <w:rFonts w:ascii="Arial" w:hAnsi="Arial"/>
                <w:sz w:val="20"/>
                <w:szCs w:val="20"/>
              </w:rPr>
              <w:t>5</w:t>
            </w:r>
          </w:p>
        </w:tc>
        <w:tc>
          <w:tcPr>
            <w:tcW w:w="1053" w:type="dxa"/>
          </w:tcPr>
          <w:p w:rsidR="00D77A7B" w:rsidRPr="001265C2" w:rsidRDefault="00063FAE" w:rsidP="00D77A7B">
            <w:pPr>
              <w:widowControl w:val="0"/>
              <w:suppressAutoHyphens/>
              <w:jc w:val="center"/>
              <w:rPr>
                <w:rFonts w:ascii="Arial" w:hAnsi="Arial"/>
                <w:sz w:val="20"/>
                <w:szCs w:val="20"/>
              </w:rPr>
            </w:pPr>
            <w:r>
              <w:rPr>
                <w:rFonts w:ascii="Arial" w:hAnsi="Arial"/>
                <w:sz w:val="20"/>
                <w:szCs w:val="20"/>
              </w:rPr>
              <w:t>5</w:t>
            </w:r>
          </w:p>
        </w:tc>
        <w:tc>
          <w:tcPr>
            <w:tcW w:w="1548" w:type="dxa"/>
          </w:tcPr>
          <w:p w:rsidR="00D77A7B" w:rsidRPr="001265C2" w:rsidRDefault="00063FAE" w:rsidP="00D77A7B">
            <w:pPr>
              <w:widowControl w:val="0"/>
              <w:suppressAutoHyphens/>
              <w:jc w:val="center"/>
              <w:rPr>
                <w:rFonts w:ascii="Arial" w:hAnsi="Arial"/>
                <w:sz w:val="20"/>
                <w:szCs w:val="20"/>
              </w:rPr>
            </w:pPr>
            <w:r>
              <w:rPr>
                <w:rFonts w:ascii="Arial" w:hAnsi="Arial"/>
                <w:sz w:val="20"/>
                <w:szCs w:val="20"/>
              </w:rPr>
              <w:t>2</w:t>
            </w:r>
          </w:p>
        </w:tc>
      </w:tr>
    </w:tbl>
    <w:p w:rsidR="009E4253" w:rsidRPr="000D339C" w:rsidRDefault="009E4253" w:rsidP="009E4253">
      <w:pPr>
        <w:pStyle w:val="ConsPlusNormal"/>
        <w:jc w:val="center"/>
        <w:rPr>
          <w:rFonts w:ascii="Arial" w:hAnsi="Arial" w:cs="Arial"/>
          <w:sz w:val="24"/>
          <w:szCs w:val="24"/>
        </w:rPr>
      </w:pPr>
    </w:p>
    <w:p w:rsidR="00604AD7" w:rsidRPr="000D339C" w:rsidRDefault="00604AD7" w:rsidP="009E4253">
      <w:pPr>
        <w:pStyle w:val="ConsPlusNormal"/>
        <w:jc w:val="center"/>
        <w:rPr>
          <w:rFonts w:ascii="Arial" w:hAnsi="Arial" w:cs="Arial"/>
          <w:sz w:val="24"/>
          <w:szCs w:val="24"/>
        </w:rPr>
      </w:pPr>
    </w:p>
    <w:p w:rsidR="00604AD7" w:rsidRDefault="00604AD7" w:rsidP="009E4253">
      <w:pPr>
        <w:pStyle w:val="ConsPlusNormal"/>
        <w:jc w:val="center"/>
        <w:rPr>
          <w:rFonts w:ascii="Arial" w:hAnsi="Arial" w:cs="Arial"/>
          <w:sz w:val="24"/>
          <w:szCs w:val="24"/>
        </w:rPr>
      </w:pPr>
    </w:p>
    <w:p w:rsidR="009E4253" w:rsidRPr="000D339C" w:rsidRDefault="009E4253" w:rsidP="009E4253">
      <w:pPr>
        <w:autoSpaceDE w:val="0"/>
        <w:autoSpaceDN w:val="0"/>
        <w:adjustRightInd w:val="0"/>
        <w:jc w:val="center"/>
        <w:rPr>
          <w:rFonts w:ascii="Arial" w:hAnsi="Arial"/>
        </w:rPr>
      </w:pPr>
      <w:r w:rsidRPr="000D339C">
        <w:rPr>
          <w:rFonts w:ascii="Arial" w:hAnsi="Arial"/>
          <w:bCs/>
        </w:rPr>
        <w:t xml:space="preserve">6. </w:t>
      </w:r>
      <w:r w:rsidRPr="000D339C">
        <w:rPr>
          <w:rFonts w:ascii="Arial" w:hAnsi="Arial"/>
        </w:rPr>
        <w:t>Методика расчета значений планируемых результатов реализации муниципальной программы</w:t>
      </w:r>
    </w:p>
    <w:p w:rsidR="00ED7F8B" w:rsidRPr="000D339C" w:rsidRDefault="00B3323D" w:rsidP="00ED7F8B">
      <w:pPr>
        <w:jc w:val="center"/>
        <w:rPr>
          <w:rFonts w:ascii="Arial" w:hAnsi="Arial"/>
        </w:rPr>
      </w:pPr>
      <w:r>
        <w:rPr>
          <w:rFonts w:ascii="Arial" w:hAnsi="Arial"/>
        </w:rPr>
        <w:t>(</w:t>
      </w:r>
      <w:r w:rsidR="00ED7F8B" w:rsidRPr="000D339C">
        <w:rPr>
          <w:rFonts w:ascii="Arial" w:hAnsi="Arial"/>
        </w:rPr>
        <w:t>в редакции постановлени</w:t>
      </w:r>
      <w:r>
        <w:rPr>
          <w:rFonts w:ascii="Arial" w:hAnsi="Arial"/>
        </w:rPr>
        <w:t>й</w:t>
      </w:r>
      <w:r w:rsidR="00ED7F8B" w:rsidRPr="000D339C">
        <w:rPr>
          <w:rFonts w:ascii="Arial" w:hAnsi="Arial"/>
        </w:rPr>
        <w:t xml:space="preserve"> от 06.12.2017 №889/12</w:t>
      </w:r>
      <w:r w:rsidR="008F5781" w:rsidRPr="000D339C">
        <w:rPr>
          <w:rFonts w:ascii="Arial" w:hAnsi="Arial"/>
        </w:rPr>
        <w:t>, от 28.02.2018 №152/2</w:t>
      </w:r>
      <w:r w:rsidR="00DC7A47" w:rsidRPr="000D339C">
        <w:rPr>
          <w:rFonts w:ascii="Arial" w:hAnsi="Arial"/>
        </w:rPr>
        <w:t>, от 23.04.2018 № 329/4</w:t>
      </w:r>
      <w:r w:rsidR="0047567E">
        <w:rPr>
          <w:rFonts w:ascii="Arial" w:hAnsi="Arial"/>
        </w:rPr>
        <w:t>, от 14.09.2018 № 844/9</w:t>
      </w:r>
      <w:r>
        <w:rPr>
          <w:rFonts w:ascii="Arial" w:hAnsi="Arial"/>
        </w:rPr>
        <w:t>, от 17.12.2018 № 1161/12</w:t>
      </w:r>
      <w:r w:rsidR="001D2633">
        <w:rPr>
          <w:rFonts w:ascii="Arial" w:hAnsi="Arial"/>
        </w:rPr>
        <w:t>, от 26.02.2019 № 98/2</w:t>
      </w:r>
      <w:r w:rsidR="006B78DC">
        <w:rPr>
          <w:rFonts w:ascii="Arial" w:hAnsi="Arial"/>
        </w:rPr>
        <w:t>, от 22.03.2019 № 175/3</w:t>
      </w:r>
      <w:r w:rsidR="00D6499F">
        <w:rPr>
          <w:rFonts w:ascii="Arial" w:hAnsi="Arial"/>
        </w:rPr>
        <w:t xml:space="preserve">, от </w:t>
      </w:r>
      <w:proofErr w:type="gramStart"/>
      <w:r w:rsidR="00D6499F">
        <w:rPr>
          <w:rFonts w:ascii="Arial" w:hAnsi="Arial"/>
        </w:rPr>
        <w:t>22.05.2019  №</w:t>
      </w:r>
      <w:proofErr w:type="gramEnd"/>
      <w:r w:rsidR="00D6499F">
        <w:rPr>
          <w:rFonts w:ascii="Arial" w:hAnsi="Arial"/>
        </w:rPr>
        <w:t xml:space="preserve"> 344/5</w:t>
      </w:r>
      <w:r w:rsidR="00ED7F8B" w:rsidRPr="000D339C">
        <w:rPr>
          <w:rFonts w:ascii="Arial" w:hAnsi="Arial"/>
        </w:rPr>
        <w:t>)</w:t>
      </w:r>
    </w:p>
    <w:p w:rsidR="00ED7F8B" w:rsidRPr="000D339C" w:rsidRDefault="00ED7F8B" w:rsidP="009E4253">
      <w:pPr>
        <w:autoSpaceDE w:val="0"/>
        <w:autoSpaceDN w:val="0"/>
        <w:adjustRightInd w:val="0"/>
        <w:ind w:firstLine="540"/>
        <w:jc w:val="both"/>
        <w:rPr>
          <w:rFonts w:ascii="Arial" w:hAnsi="Arial"/>
          <w:bCs/>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
        <w:gridCol w:w="3692"/>
        <w:gridCol w:w="1403"/>
        <w:gridCol w:w="9351"/>
      </w:tblGrid>
      <w:tr w:rsidR="006B78DC" w:rsidRPr="006B78DC" w:rsidTr="00172A64">
        <w:trPr>
          <w:trHeight w:val="759"/>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 п/п</w:t>
            </w:r>
          </w:p>
        </w:tc>
        <w:tc>
          <w:tcPr>
            <w:tcW w:w="3692" w:type="dxa"/>
          </w:tcPr>
          <w:p w:rsidR="006B78DC" w:rsidRPr="006B78DC" w:rsidRDefault="006B78DC" w:rsidP="006B78DC">
            <w:pPr>
              <w:widowControl w:val="0"/>
              <w:suppressAutoHyphens/>
              <w:jc w:val="center"/>
              <w:rPr>
                <w:rFonts w:ascii="Arial" w:hAnsi="Arial"/>
              </w:rPr>
            </w:pPr>
            <w:r w:rsidRPr="006B78DC">
              <w:rPr>
                <w:rFonts w:ascii="Arial" w:hAnsi="Arial"/>
              </w:rPr>
              <w:t xml:space="preserve">Наименование показателя, характеризующего </w:t>
            </w:r>
            <w:r w:rsidRPr="006B78DC">
              <w:rPr>
                <w:rFonts w:ascii="Arial" w:hAnsi="Arial"/>
              </w:rPr>
              <w:lastRenderedPageBreak/>
              <w:t>планируемые результаты реализации программы</w:t>
            </w:r>
          </w:p>
        </w:tc>
        <w:tc>
          <w:tcPr>
            <w:tcW w:w="140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Единица измерения</w:t>
            </w:r>
          </w:p>
        </w:tc>
        <w:tc>
          <w:tcPr>
            <w:tcW w:w="9351" w:type="dxa"/>
          </w:tcPr>
          <w:p w:rsidR="006B78DC" w:rsidRPr="006B78DC" w:rsidRDefault="006B78DC" w:rsidP="006B78DC">
            <w:pPr>
              <w:widowControl w:val="0"/>
              <w:suppressAutoHyphens/>
              <w:jc w:val="center"/>
              <w:rPr>
                <w:rFonts w:ascii="Arial" w:hAnsi="Arial"/>
              </w:rPr>
            </w:pPr>
            <w:r w:rsidRPr="006B78DC">
              <w:rPr>
                <w:rFonts w:ascii="Arial" w:hAnsi="Arial"/>
              </w:rPr>
              <w:t>Порядок расчета, источник данных</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1</w:t>
            </w:r>
          </w:p>
        </w:tc>
        <w:tc>
          <w:tcPr>
            <w:tcW w:w="3692" w:type="dxa"/>
          </w:tcPr>
          <w:p w:rsidR="006B78DC" w:rsidRPr="006B78DC" w:rsidRDefault="006B78DC" w:rsidP="006B78DC">
            <w:pPr>
              <w:widowControl w:val="0"/>
              <w:suppressAutoHyphens/>
              <w:jc w:val="center"/>
              <w:rPr>
                <w:rFonts w:ascii="Arial" w:hAnsi="Arial"/>
              </w:rPr>
            </w:pPr>
            <w:r w:rsidRPr="006B78DC">
              <w:rPr>
                <w:rFonts w:ascii="Arial" w:hAnsi="Arial"/>
              </w:rPr>
              <w:t>2</w:t>
            </w:r>
          </w:p>
        </w:tc>
        <w:tc>
          <w:tcPr>
            <w:tcW w:w="1403" w:type="dxa"/>
          </w:tcPr>
          <w:p w:rsidR="006B78DC" w:rsidRPr="006B78DC" w:rsidRDefault="006B78DC" w:rsidP="006B78DC">
            <w:pPr>
              <w:widowControl w:val="0"/>
              <w:suppressAutoHyphens/>
              <w:jc w:val="center"/>
              <w:rPr>
                <w:rFonts w:ascii="Arial" w:hAnsi="Arial"/>
              </w:rPr>
            </w:pPr>
            <w:r w:rsidRPr="006B78DC">
              <w:rPr>
                <w:rFonts w:ascii="Arial" w:hAnsi="Arial"/>
              </w:rPr>
              <w:t>3</w:t>
            </w:r>
          </w:p>
        </w:tc>
        <w:tc>
          <w:tcPr>
            <w:tcW w:w="9351" w:type="dxa"/>
          </w:tcPr>
          <w:p w:rsidR="006B78DC" w:rsidRPr="006B78DC" w:rsidRDefault="006B78DC" w:rsidP="006B78DC">
            <w:pPr>
              <w:widowControl w:val="0"/>
              <w:suppressAutoHyphens/>
              <w:jc w:val="center"/>
              <w:rPr>
                <w:rFonts w:ascii="Arial" w:hAnsi="Arial"/>
              </w:rPr>
            </w:pPr>
            <w:r w:rsidRPr="006B78DC">
              <w:rPr>
                <w:rFonts w:ascii="Arial" w:hAnsi="Arial"/>
              </w:rPr>
              <w:t>4</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w:t>
            </w:r>
          </w:p>
        </w:tc>
        <w:tc>
          <w:tcPr>
            <w:tcW w:w="14446" w:type="dxa"/>
            <w:gridSpan w:val="3"/>
          </w:tcPr>
          <w:p w:rsidR="006B78DC" w:rsidRPr="006B78DC" w:rsidRDefault="006B78DC" w:rsidP="006B78DC">
            <w:pPr>
              <w:widowControl w:val="0"/>
              <w:suppressAutoHyphens/>
              <w:rPr>
                <w:rFonts w:ascii="Arial" w:hAnsi="Arial"/>
              </w:rPr>
            </w:pPr>
            <w:r w:rsidRPr="006B78DC">
              <w:rPr>
                <w:rFonts w:ascii="Arial" w:hAnsi="Arial"/>
              </w:rPr>
              <w:t>Подпрограмма 1. Создание условий для устойчивого социально-экономического развития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1.1.</w:t>
            </w:r>
          </w:p>
        </w:tc>
        <w:tc>
          <w:tcPr>
            <w:tcW w:w="3692" w:type="dxa"/>
          </w:tcPr>
          <w:p w:rsidR="006B78DC" w:rsidRPr="006B78DC" w:rsidRDefault="006B78DC" w:rsidP="006B78DC">
            <w:pPr>
              <w:widowControl w:val="0"/>
              <w:suppressAutoHyphens/>
              <w:rPr>
                <w:rFonts w:ascii="Arial" w:hAnsi="Arial"/>
              </w:rPr>
            </w:pPr>
            <w:r w:rsidRPr="006B78DC">
              <w:rPr>
                <w:rFonts w:ascii="Arial" w:hAnsi="Arial"/>
              </w:rPr>
              <w:t>Инвестируй в Подмосковье - Объем инвестиций, привлеченных в основной капитал (без учета бюджетных инвестиций), на душу населения</w:t>
            </w:r>
          </w:p>
        </w:tc>
        <w:tc>
          <w:tcPr>
            <w:tcW w:w="1403" w:type="dxa"/>
          </w:tcPr>
          <w:p w:rsidR="006B78DC" w:rsidRPr="006B78DC" w:rsidRDefault="006B78DC" w:rsidP="006B78DC">
            <w:pPr>
              <w:widowControl w:val="0"/>
              <w:suppressAutoHyphens/>
              <w:jc w:val="center"/>
              <w:rPr>
                <w:rFonts w:ascii="Arial" w:hAnsi="Arial"/>
              </w:rPr>
            </w:pPr>
            <w:proofErr w:type="spellStart"/>
            <w:r w:rsidRPr="006B78DC">
              <w:rPr>
                <w:rFonts w:ascii="Arial" w:hAnsi="Arial"/>
              </w:rPr>
              <w:t>тыс.рублей</w:t>
            </w:r>
            <w:proofErr w:type="spellEnd"/>
          </w:p>
        </w:tc>
        <w:tc>
          <w:tcPr>
            <w:tcW w:w="9351" w:type="dxa"/>
          </w:tcPr>
          <w:p w:rsidR="006B78DC" w:rsidRPr="006B78DC" w:rsidRDefault="006B78DC" w:rsidP="006B78DC">
            <w:pPr>
              <w:widowControl w:val="0"/>
              <w:suppressAutoHyphens/>
              <w:rPr>
                <w:rFonts w:ascii="Arial" w:hAnsi="Arial"/>
              </w:rPr>
            </w:pPr>
            <w:r w:rsidRPr="006B78DC">
              <w:rPr>
                <w:rFonts w:ascii="Arial" w:hAnsi="Arial"/>
              </w:rPr>
              <w:t>Показатель Рейтинга-50, включает объем инвестиций, привлеченных за отчетный период в основной капитал по организациям, не относящимся к субъектам малого и среднего предпринимательства, за исключением средств бюджетов всех уровней.</w:t>
            </w:r>
          </w:p>
          <w:p w:rsidR="006B78DC" w:rsidRPr="006B78DC" w:rsidRDefault="006B78DC" w:rsidP="006B78DC">
            <w:pPr>
              <w:widowControl w:val="0"/>
              <w:suppressAutoHyphens/>
              <w:rPr>
                <w:rFonts w:ascii="Arial" w:hAnsi="Arial"/>
              </w:rPr>
            </w:pPr>
            <w:r w:rsidRPr="006B78DC">
              <w:rPr>
                <w:rFonts w:ascii="Arial" w:hAnsi="Arial"/>
              </w:rPr>
              <w:t>Расчет показателя осуществляется по следующей формуле:</w:t>
            </w:r>
          </w:p>
          <w:p w:rsidR="006B78DC" w:rsidRPr="006B78DC" w:rsidRDefault="006B78DC" w:rsidP="006B78DC">
            <w:pPr>
              <w:widowControl w:val="0"/>
              <w:suppressAutoHyphens/>
              <w:rPr>
                <w:rFonts w:ascii="Arial" w:hAnsi="Arial"/>
              </w:rPr>
            </w:pPr>
            <w:r w:rsidRPr="006B78DC">
              <w:rPr>
                <w:rFonts w:ascii="Arial" w:hAnsi="Arial"/>
              </w:rPr>
              <w:t xml:space="preserve">Ид = Икс – </w:t>
            </w:r>
            <w:proofErr w:type="spellStart"/>
            <w:r w:rsidRPr="006B78DC">
              <w:rPr>
                <w:rFonts w:ascii="Arial" w:hAnsi="Arial"/>
              </w:rPr>
              <w:t>Иб</w:t>
            </w:r>
            <w:proofErr w:type="spellEnd"/>
            <w:r w:rsidRPr="006B78DC">
              <w:rPr>
                <w:rFonts w:ascii="Arial" w:hAnsi="Arial"/>
              </w:rPr>
              <w:t>, где:</w:t>
            </w:r>
          </w:p>
          <w:p w:rsidR="006B78DC" w:rsidRPr="006B78DC" w:rsidRDefault="006B78DC" w:rsidP="006B78DC">
            <w:pPr>
              <w:widowControl w:val="0"/>
              <w:suppressAutoHyphens/>
              <w:rPr>
                <w:rFonts w:ascii="Arial" w:hAnsi="Arial"/>
              </w:rPr>
            </w:pPr>
            <w:r w:rsidRPr="006B78DC">
              <w:rPr>
                <w:rFonts w:ascii="Arial" w:hAnsi="Arial"/>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6B78DC" w:rsidRPr="006B78DC" w:rsidRDefault="006B78DC" w:rsidP="006B78DC">
            <w:pPr>
              <w:widowControl w:val="0"/>
              <w:suppressAutoHyphens/>
              <w:rPr>
                <w:rFonts w:ascii="Arial" w:hAnsi="Arial"/>
              </w:rPr>
            </w:pPr>
            <w:r w:rsidRPr="006B78DC">
              <w:rPr>
                <w:rFonts w:ascii="Arial" w:hAnsi="Arial"/>
              </w:rPr>
              <w:t>Икс – инвестиции в основной капитал по организациям, не относящимся к субъектам малого предпринимательства;</w:t>
            </w:r>
          </w:p>
          <w:p w:rsidR="006B78DC" w:rsidRPr="006B78DC" w:rsidRDefault="006B78DC" w:rsidP="006B78DC">
            <w:pPr>
              <w:widowControl w:val="0"/>
              <w:suppressAutoHyphens/>
              <w:rPr>
                <w:rFonts w:ascii="Arial" w:hAnsi="Arial"/>
              </w:rPr>
            </w:pPr>
            <w:proofErr w:type="spellStart"/>
            <w:r w:rsidRPr="006B78DC">
              <w:rPr>
                <w:rFonts w:ascii="Arial" w:hAnsi="Arial"/>
              </w:rPr>
              <w:t>Иб</w:t>
            </w:r>
            <w:proofErr w:type="spellEnd"/>
            <w:r w:rsidRPr="006B78DC">
              <w:rPr>
                <w:rFonts w:ascii="Arial" w:hAnsi="Arial"/>
              </w:rPr>
              <w:t xml:space="preserve"> – инвестиции в основной капитал за счет средств бюджетов всех уровней по организациям, не относящимся к субъектам малого предпринимательства.</w:t>
            </w:r>
          </w:p>
          <w:p w:rsidR="006B78DC" w:rsidRPr="006B78DC" w:rsidRDefault="006B78DC" w:rsidP="006B78DC">
            <w:pPr>
              <w:widowControl w:val="0"/>
              <w:suppressAutoHyphens/>
              <w:rPr>
                <w:rFonts w:ascii="Arial" w:hAnsi="Arial"/>
              </w:rPr>
            </w:pPr>
            <w:r w:rsidRPr="006B78DC">
              <w:rPr>
                <w:rFonts w:ascii="Arial" w:hAnsi="Arial"/>
              </w:rPr>
              <w:t>Источником информации являются данные формы статистического наблюдения № П-2 «Сведения об инвестициях в нефинансовые активы», размещенные на отчетную дату на портале Правительства Московской области в рамках Госзаказа на статистическую информацию.</w:t>
            </w:r>
          </w:p>
          <w:p w:rsidR="006B78DC" w:rsidRPr="006B78DC" w:rsidRDefault="006B78DC" w:rsidP="006B78DC">
            <w:pPr>
              <w:widowControl w:val="0"/>
              <w:suppressAutoHyphens/>
              <w:rPr>
                <w:rFonts w:ascii="Arial" w:hAnsi="Arial"/>
              </w:rPr>
            </w:pPr>
            <w:r w:rsidRPr="006B78DC">
              <w:rPr>
                <w:rFonts w:ascii="Arial" w:hAnsi="Arial"/>
              </w:rPr>
              <w:t>Расчет показателя на душу населения осуществляется путем деления объема инвестиций, привлеченных в основной капитал по организациям, не относящимся к субъектам малого предпринимательства (без учета бюджетных инвестиций) (Ид) на численность населения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1.2.</w:t>
            </w:r>
          </w:p>
        </w:tc>
        <w:tc>
          <w:tcPr>
            <w:tcW w:w="3692" w:type="dxa"/>
          </w:tcPr>
          <w:p w:rsidR="006B78DC" w:rsidRPr="006B78DC" w:rsidRDefault="006B78DC" w:rsidP="006B78DC">
            <w:pPr>
              <w:widowControl w:val="0"/>
              <w:suppressAutoHyphens/>
              <w:rPr>
                <w:rFonts w:ascii="Arial" w:hAnsi="Arial"/>
              </w:rPr>
            </w:pPr>
            <w:r w:rsidRPr="006B78DC">
              <w:rPr>
                <w:rFonts w:ascii="Arial" w:hAnsi="Arial"/>
              </w:rPr>
              <w:t>Территории промышленного роста – заполнение промышленных площадок, индустриальных парков</w:t>
            </w:r>
          </w:p>
        </w:tc>
        <w:tc>
          <w:tcPr>
            <w:tcW w:w="1403" w:type="dxa"/>
          </w:tcPr>
          <w:p w:rsidR="006B78DC" w:rsidRPr="006B78DC" w:rsidRDefault="006B78DC" w:rsidP="006B78DC">
            <w:pPr>
              <w:widowControl w:val="0"/>
              <w:suppressAutoHyphens/>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suppressAutoHyphens/>
              <w:rPr>
                <w:rFonts w:ascii="Arial" w:hAnsi="Arial"/>
              </w:rPr>
            </w:pPr>
            <w:r w:rsidRPr="006B78DC">
              <w:rPr>
                <w:rFonts w:ascii="Arial" w:hAnsi="Arial"/>
              </w:rPr>
              <w:t>Показатель Рейтинга-50, рассчитывается в соответствии с методикой, утвержденной Министерством инвестиций и инноваций Московской области.</w:t>
            </w:r>
          </w:p>
          <w:p w:rsidR="006B78DC" w:rsidRPr="006B78DC" w:rsidRDefault="006B78DC" w:rsidP="006B78DC">
            <w:pPr>
              <w:widowControl w:val="0"/>
              <w:suppressAutoHyphens/>
              <w:rPr>
                <w:rFonts w:ascii="Arial" w:hAnsi="Arial"/>
              </w:rPr>
            </w:pPr>
            <w:r w:rsidRPr="006B78DC">
              <w:rPr>
                <w:rFonts w:ascii="Arial" w:eastAsia="Calibri" w:hAnsi="Arial"/>
                <w:lang w:eastAsia="en-US"/>
              </w:rPr>
              <w:t>Источник информации - Оперативные данные МКУ «Департамент по развитию промышленности, инвестиционной политике и рекламе»</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1.3.</w:t>
            </w:r>
          </w:p>
        </w:tc>
        <w:tc>
          <w:tcPr>
            <w:tcW w:w="3692" w:type="dxa"/>
          </w:tcPr>
          <w:p w:rsidR="006B78DC" w:rsidRPr="006B78DC" w:rsidRDefault="006B78DC" w:rsidP="006B78DC">
            <w:pPr>
              <w:widowControl w:val="0"/>
              <w:suppressAutoHyphens/>
              <w:rPr>
                <w:rFonts w:ascii="Arial" w:hAnsi="Arial"/>
              </w:rPr>
            </w:pPr>
            <w:r w:rsidRPr="006B78DC">
              <w:rPr>
                <w:rFonts w:ascii="Arial" w:hAnsi="Arial"/>
              </w:rPr>
              <w:t>Процент заполняемости индустриального парка</w:t>
            </w:r>
          </w:p>
        </w:tc>
        <w:tc>
          <w:tcPr>
            <w:tcW w:w="1403" w:type="dxa"/>
          </w:tcPr>
          <w:p w:rsidR="006B78DC" w:rsidRPr="006B78DC" w:rsidRDefault="006B78DC" w:rsidP="006B78DC">
            <w:pPr>
              <w:widowControl w:val="0"/>
              <w:suppressAutoHyphens/>
              <w:jc w:val="center"/>
              <w:rPr>
                <w:rFonts w:ascii="Arial" w:hAnsi="Arial"/>
              </w:rPr>
            </w:pPr>
            <w:r w:rsidRPr="006B78DC">
              <w:rPr>
                <w:rFonts w:ascii="Arial" w:hAnsi="Arial"/>
              </w:rPr>
              <w:t>процент</w:t>
            </w:r>
          </w:p>
        </w:tc>
        <w:tc>
          <w:tcPr>
            <w:tcW w:w="9351" w:type="dxa"/>
          </w:tcPr>
          <w:p w:rsidR="006B78DC" w:rsidRPr="006B78DC" w:rsidRDefault="006B78DC" w:rsidP="006B78DC">
            <w:pPr>
              <w:jc w:val="both"/>
              <w:rPr>
                <w:rFonts w:ascii="Arial" w:eastAsia="Calibri" w:hAnsi="Arial"/>
                <w:lang w:eastAsia="en-US"/>
              </w:rPr>
            </w:pPr>
            <w:r w:rsidRPr="006B78DC">
              <w:rPr>
                <w:rFonts w:ascii="Arial" w:eastAsia="Calibri" w:hAnsi="Arial"/>
                <w:lang w:eastAsia="en-US"/>
              </w:rPr>
              <w:t xml:space="preserve">ПЗ = </w:t>
            </w:r>
            <w:r w:rsidRPr="006B78DC">
              <w:rPr>
                <w:rFonts w:ascii="Arial" w:eastAsia="Calibri" w:hAnsi="Arial"/>
                <w:lang w:val="en-US" w:eastAsia="en-US"/>
              </w:rPr>
              <w:t>S</w:t>
            </w:r>
            <w:proofErr w:type="spellStart"/>
            <w:r w:rsidRPr="006B78DC">
              <w:rPr>
                <w:rFonts w:ascii="Arial" w:eastAsia="Calibri" w:hAnsi="Arial"/>
                <w:vertAlign w:val="subscript"/>
                <w:lang w:eastAsia="en-US"/>
              </w:rPr>
              <w:t>зр</w:t>
            </w:r>
            <w:proofErr w:type="spellEnd"/>
            <w:r w:rsidRPr="006B78DC">
              <w:rPr>
                <w:rFonts w:ascii="Arial" w:eastAsia="Calibri" w:hAnsi="Arial"/>
                <w:lang w:eastAsia="en-US"/>
              </w:rPr>
              <w:t xml:space="preserve"> * 100/ (</w:t>
            </w:r>
            <w:r w:rsidRPr="006B78DC">
              <w:rPr>
                <w:rFonts w:ascii="Arial" w:eastAsia="Calibri" w:hAnsi="Arial"/>
                <w:lang w:val="en-US" w:eastAsia="en-US"/>
              </w:rPr>
              <w:t>S</w:t>
            </w:r>
            <w:r w:rsidRPr="006B78DC">
              <w:rPr>
                <w:rFonts w:ascii="Arial" w:eastAsia="Calibri" w:hAnsi="Arial"/>
                <w:vertAlign w:val="subscript"/>
                <w:lang w:eastAsia="en-US"/>
              </w:rPr>
              <w:t xml:space="preserve">общ </w:t>
            </w:r>
            <w:r w:rsidRPr="006B78DC">
              <w:rPr>
                <w:rFonts w:ascii="Arial" w:eastAsia="Calibri" w:hAnsi="Arial"/>
                <w:lang w:eastAsia="en-US"/>
              </w:rPr>
              <w:t xml:space="preserve">– </w:t>
            </w:r>
            <w:r w:rsidRPr="006B78DC">
              <w:rPr>
                <w:rFonts w:ascii="Arial" w:eastAsia="Calibri" w:hAnsi="Arial"/>
                <w:lang w:val="en-US" w:eastAsia="en-US"/>
              </w:rPr>
              <w:t>S</w:t>
            </w:r>
            <w:r w:rsidRPr="006B78DC">
              <w:rPr>
                <w:rFonts w:ascii="Arial" w:eastAsia="Calibri" w:hAnsi="Arial"/>
                <w:vertAlign w:val="subscript"/>
                <w:lang w:eastAsia="en-US"/>
              </w:rPr>
              <w:t>инф</w:t>
            </w:r>
            <w:r w:rsidRPr="006B78DC">
              <w:rPr>
                <w:rFonts w:ascii="Arial" w:eastAsia="Calibri" w:hAnsi="Arial"/>
                <w:lang w:eastAsia="en-US"/>
              </w:rPr>
              <w:t>), где</w:t>
            </w:r>
          </w:p>
          <w:p w:rsidR="006B78DC" w:rsidRPr="006B78DC" w:rsidRDefault="006B78DC" w:rsidP="006B78DC">
            <w:pPr>
              <w:jc w:val="both"/>
              <w:rPr>
                <w:rFonts w:ascii="Arial" w:eastAsia="Calibri" w:hAnsi="Arial"/>
                <w:lang w:eastAsia="en-US"/>
              </w:rPr>
            </w:pPr>
            <w:r w:rsidRPr="006B78DC">
              <w:rPr>
                <w:rFonts w:ascii="Arial" w:eastAsia="Calibri" w:hAnsi="Arial"/>
                <w:lang w:eastAsia="en-US"/>
              </w:rPr>
              <w:t>ПЗ – процент заполняемости индустриального парка,</w:t>
            </w:r>
          </w:p>
          <w:p w:rsidR="006B78DC" w:rsidRPr="006B78DC" w:rsidRDefault="006B78DC" w:rsidP="006B78DC">
            <w:pPr>
              <w:jc w:val="both"/>
              <w:rPr>
                <w:rFonts w:ascii="Arial" w:eastAsia="Calibri" w:hAnsi="Arial"/>
                <w:lang w:eastAsia="en-US"/>
              </w:rPr>
            </w:pPr>
            <w:proofErr w:type="spellStart"/>
            <w:r w:rsidRPr="006B78DC">
              <w:rPr>
                <w:rFonts w:ascii="Arial" w:eastAsia="Calibri" w:hAnsi="Arial"/>
                <w:lang w:eastAsia="en-US"/>
              </w:rPr>
              <w:t>Sзр</w:t>
            </w:r>
            <w:proofErr w:type="spellEnd"/>
            <w:r w:rsidRPr="006B78DC">
              <w:rPr>
                <w:rFonts w:ascii="Arial" w:eastAsia="Calibri" w:hAnsi="Arial"/>
                <w:lang w:eastAsia="en-US"/>
              </w:rPr>
              <w:t xml:space="preserve"> – площадь индустриального парка, занятая резидентами, га,</w:t>
            </w:r>
          </w:p>
          <w:p w:rsidR="006B78DC" w:rsidRPr="006B78DC" w:rsidRDefault="006B78DC" w:rsidP="006B78DC">
            <w:pPr>
              <w:jc w:val="both"/>
              <w:rPr>
                <w:rFonts w:ascii="Arial" w:eastAsia="Calibri" w:hAnsi="Arial"/>
                <w:lang w:eastAsia="en-US"/>
              </w:rPr>
            </w:pPr>
            <w:proofErr w:type="spellStart"/>
            <w:r w:rsidRPr="006B78DC">
              <w:rPr>
                <w:rFonts w:ascii="Arial" w:eastAsia="Calibri" w:hAnsi="Arial"/>
                <w:lang w:eastAsia="en-US"/>
              </w:rPr>
              <w:t>Sобщ</w:t>
            </w:r>
            <w:proofErr w:type="spellEnd"/>
            <w:r w:rsidRPr="006B78DC">
              <w:rPr>
                <w:rFonts w:ascii="Arial" w:eastAsia="Calibri" w:hAnsi="Arial"/>
                <w:lang w:eastAsia="en-US"/>
              </w:rPr>
              <w:t xml:space="preserve"> – общая площадь индустриального парка, га,</w:t>
            </w:r>
          </w:p>
          <w:p w:rsidR="006B78DC" w:rsidRPr="006B78DC" w:rsidRDefault="006B78DC" w:rsidP="006B78DC">
            <w:pPr>
              <w:jc w:val="both"/>
              <w:rPr>
                <w:rFonts w:ascii="Arial" w:eastAsia="Calibri" w:hAnsi="Arial"/>
                <w:lang w:eastAsia="en-US"/>
              </w:rPr>
            </w:pPr>
            <w:proofErr w:type="spellStart"/>
            <w:r w:rsidRPr="006B78DC">
              <w:rPr>
                <w:rFonts w:ascii="Arial" w:eastAsia="Calibri" w:hAnsi="Arial"/>
                <w:lang w:eastAsia="en-US"/>
              </w:rPr>
              <w:t>Sинф</w:t>
            </w:r>
            <w:proofErr w:type="spellEnd"/>
            <w:r w:rsidRPr="006B78DC">
              <w:rPr>
                <w:rFonts w:ascii="Arial" w:eastAsia="Calibri" w:hAnsi="Arial"/>
                <w:lang w:eastAsia="en-US"/>
              </w:rPr>
              <w:t xml:space="preserve"> – площадь индустриального парка для объектов инфраструктуры, га.</w:t>
            </w:r>
          </w:p>
          <w:p w:rsidR="006B78DC" w:rsidRPr="006B78DC" w:rsidRDefault="006B78DC" w:rsidP="006B78DC">
            <w:pPr>
              <w:jc w:val="both"/>
              <w:rPr>
                <w:rFonts w:ascii="Arial" w:eastAsia="Calibri" w:hAnsi="Arial"/>
                <w:lang w:eastAsia="en-US"/>
              </w:rPr>
            </w:pPr>
            <w:r w:rsidRPr="006B78DC">
              <w:rPr>
                <w:rFonts w:ascii="Arial" w:eastAsia="Calibri" w:hAnsi="Arial"/>
                <w:lang w:eastAsia="en-US"/>
              </w:rPr>
              <w:t>Источник информации - Оперативные данные МКУ «Департамент по развитию промышленности, инвестиционной политике и рекламе»</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1.4.</w:t>
            </w:r>
          </w:p>
        </w:tc>
        <w:tc>
          <w:tcPr>
            <w:tcW w:w="3692" w:type="dxa"/>
          </w:tcPr>
          <w:p w:rsidR="006B78DC" w:rsidRPr="006B78DC" w:rsidRDefault="006B78DC" w:rsidP="006B78DC">
            <w:pPr>
              <w:widowControl w:val="0"/>
              <w:suppressAutoHyphens/>
              <w:rPr>
                <w:rFonts w:ascii="Arial" w:hAnsi="Arial"/>
              </w:rPr>
            </w:pPr>
            <w:r w:rsidRPr="006B78DC">
              <w:rPr>
                <w:rFonts w:ascii="Arial" w:hAnsi="Arial"/>
              </w:rPr>
              <w:t>Количество привлеченных резидентов индустриальных парков, технопарков, промышленных площадок</w:t>
            </w:r>
          </w:p>
        </w:tc>
        <w:tc>
          <w:tcPr>
            <w:tcW w:w="1403" w:type="dxa"/>
          </w:tcPr>
          <w:p w:rsidR="006B78DC" w:rsidRPr="006B78DC" w:rsidRDefault="006B78DC" w:rsidP="006B78DC">
            <w:pPr>
              <w:widowControl w:val="0"/>
              <w:suppressAutoHyphens/>
              <w:jc w:val="center"/>
              <w:rPr>
                <w:rFonts w:ascii="Arial" w:hAnsi="Arial"/>
              </w:rPr>
            </w:pPr>
            <w:r w:rsidRPr="006B78DC">
              <w:rPr>
                <w:rFonts w:ascii="Arial" w:hAnsi="Arial"/>
              </w:rPr>
              <w:t>единица</w:t>
            </w:r>
          </w:p>
        </w:tc>
        <w:tc>
          <w:tcPr>
            <w:tcW w:w="9351" w:type="dxa"/>
          </w:tcPr>
          <w:p w:rsidR="006B78DC" w:rsidRPr="006B78DC" w:rsidRDefault="006B78DC" w:rsidP="006B78DC">
            <w:pPr>
              <w:jc w:val="both"/>
              <w:rPr>
                <w:rFonts w:ascii="Arial" w:eastAsia="Calibri" w:hAnsi="Arial"/>
                <w:lang w:eastAsia="en-US"/>
              </w:rPr>
            </w:pPr>
            <w:r w:rsidRPr="006B78DC">
              <w:rPr>
                <w:rFonts w:ascii="Arial" w:eastAsia="Calibri" w:hAnsi="Arial"/>
                <w:lang w:eastAsia="en-US"/>
              </w:rPr>
              <w:t>Учитываются резиденты (юридические лица или индивидуальные предприниматели), заключившие с управляющей компанией или иными лицами многофункциональных индустриальных парков, индустриальных (промышленных) парков, технопарков, промышленных площадок договор аренды (более 12 месяцев) и (или) договор купли-продажи объектов промышленной инфраструктуры или их частей и (или) земельного участка, в целях ведения предпринимательской деятельности.</w:t>
            </w:r>
          </w:p>
          <w:p w:rsidR="006B78DC" w:rsidRPr="006B78DC" w:rsidRDefault="006B78DC" w:rsidP="006B78DC">
            <w:pPr>
              <w:jc w:val="both"/>
              <w:rPr>
                <w:rFonts w:ascii="Arial" w:eastAsia="Calibri" w:hAnsi="Arial"/>
                <w:lang w:eastAsia="en-US"/>
              </w:rPr>
            </w:pPr>
            <w:r w:rsidRPr="006B78DC">
              <w:rPr>
                <w:rFonts w:ascii="Arial" w:eastAsia="Calibri" w:hAnsi="Arial"/>
                <w:lang w:eastAsia="en-US"/>
              </w:rPr>
              <w:t>Источник информации - Оперативные данные МКУ «Департамент по развитию промышленности, инвестиционной политике и рекламе»</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1.5.</w:t>
            </w:r>
          </w:p>
        </w:tc>
        <w:tc>
          <w:tcPr>
            <w:tcW w:w="3692" w:type="dxa"/>
          </w:tcPr>
          <w:p w:rsidR="006B78DC" w:rsidRPr="006B78DC" w:rsidRDefault="006B78DC" w:rsidP="006B78DC">
            <w:pPr>
              <w:widowControl w:val="0"/>
              <w:suppressAutoHyphens/>
              <w:rPr>
                <w:rFonts w:ascii="Arial" w:hAnsi="Arial"/>
              </w:rPr>
            </w:pPr>
            <w:r w:rsidRPr="006B78DC">
              <w:rPr>
                <w:rFonts w:ascii="Arial" w:hAnsi="Arial"/>
              </w:rPr>
              <w:t>Количество резидентов индустриальных парков, технопарков, промышленных площадок, начавших производство</w:t>
            </w:r>
          </w:p>
        </w:tc>
        <w:tc>
          <w:tcPr>
            <w:tcW w:w="1403" w:type="dxa"/>
          </w:tcPr>
          <w:p w:rsidR="006B78DC" w:rsidRPr="006B78DC" w:rsidRDefault="006B78DC" w:rsidP="006B78DC">
            <w:pPr>
              <w:widowControl w:val="0"/>
              <w:suppressAutoHyphens/>
              <w:jc w:val="center"/>
              <w:rPr>
                <w:rFonts w:ascii="Arial" w:hAnsi="Arial"/>
              </w:rPr>
            </w:pPr>
            <w:r w:rsidRPr="006B78DC">
              <w:rPr>
                <w:rFonts w:ascii="Arial" w:hAnsi="Arial"/>
              </w:rPr>
              <w:t>единица</w:t>
            </w:r>
          </w:p>
        </w:tc>
        <w:tc>
          <w:tcPr>
            <w:tcW w:w="9351" w:type="dxa"/>
          </w:tcPr>
          <w:p w:rsidR="006B78DC" w:rsidRPr="006B78DC" w:rsidRDefault="006B78DC" w:rsidP="006B78DC">
            <w:pPr>
              <w:rPr>
                <w:rFonts w:ascii="Arial" w:hAnsi="Arial"/>
              </w:rPr>
            </w:pPr>
            <w:r w:rsidRPr="006B78DC">
              <w:rPr>
                <w:rFonts w:ascii="Arial" w:hAnsi="Arial"/>
              </w:rPr>
              <w:t>Учитываются резиденты (юридические лица или индивидуальные предприниматели), заключившие с управляющей компанией или иными лицами многофункциональных индустриальных парков, индустриальных (промышленных) парков, технопарков, промышленных площадок договор аренды (более 12 месяцев) и (или) договор купли-продажи объектов промышленной инфраструктуры или их частей и (или) земельного участка, в целях ведения предпринимательской деятельности и начавшие производство.</w:t>
            </w:r>
          </w:p>
          <w:p w:rsidR="006B78DC" w:rsidRPr="006B78DC" w:rsidRDefault="006B78DC" w:rsidP="006B78DC">
            <w:pPr>
              <w:rPr>
                <w:rFonts w:ascii="Arial" w:hAnsi="Arial"/>
              </w:rPr>
            </w:pPr>
            <w:r w:rsidRPr="006B78DC">
              <w:rPr>
                <w:rFonts w:ascii="Arial" w:eastAsia="Calibri" w:hAnsi="Arial"/>
                <w:lang w:eastAsia="en-US"/>
              </w:rPr>
              <w:t>Источник информации - Оперативные данные МКУ «Департамент по развитию промышленности, инвестиционной политике и рекламе»</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1.6.</w:t>
            </w:r>
          </w:p>
        </w:tc>
        <w:tc>
          <w:tcPr>
            <w:tcW w:w="3692" w:type="dxa"/>
          </w:tcPr>
          <w:p w:rsidR="006B78DC" w:rsidRPr="006B78DC" w:rsidRDefault="006B78DC" w:rsidP="006B78DC">
            <w:pPr>
              <w:widowControl w:val="0"/>
              <w:suppressAutoHyphens/>
              <w:rPr>
                <w:rFonts w:ascii="Arial" w:hAnsi="Arial"/>
              </w:rPr>
            </w:pPr>
            <w:r w:rsidRPr="006B78DC">
              <w:rPr>
                <w:rFonts w:ascii="Arial" w:hAnsi="Arial"/>
              </w:rPr>
              <w:t>Количество созданных новых индустриальных парков, технопарков, промышленных площадок</w:t>
            </w:r>
          </w:p>
        </w:tc>
        <w:tc>
          <w:tcPr>
            <w:tcW w:w="1403" w:type="dxa"/>
          </w:tcPr>
          <w:p w:rsidR="006B78DC" w:rsidRPr="006B78DC" w:rsidRDefault="006B78DC" w:rsidP="006B78DC">
            <w:pPr>
              <w:widowControl w:val="0"/>
              <w:suppressAutoHyphens/>
              <w:jc w:val="center"/>
              <w:rPr>
                <w:rFonts w:ascii="Arial" w:hAnsi="Arial"/>
              </w:rPr>
            </w:pPr>
            <w:r w:rsidRPr="006B78DC">
              <w:rPr>
                <w:rFonts w:ascii="Arial" w:hAnsi="Arial"/>
              </w:rPr>
              <w:t>единица</w:t>
            </w:r>
          </w:p>
        </w:tc>
        <w:tc>
          <w:tcPr>
            <w:tcW w:w="9351" w:type="dxa"/>
          </w:tcPr>
          <w:p w:rsidR="006B78DC" w:rsidRPr="006B78DC" w:rsidRDefault="006B78DC" w:rsidP="006B78DC">
            <w:pPr>
              <w:rPr>
                <w:rFonts w:ascii="Arial" w:hAnsi="Arial"/>
              </w:rPr>
            </w:pPr>
            <w:r w:rsidRPr="006B78DC">
              <w:rPr>
                <w:rFonts w:ascii="Arial" w:hAnsi="Arial"/>
              </w:rPr>
              <w:t>Учитываются новые созданные индустриальные парки, технопарки, промышленные площадки.</w:t>
            </w:r>
          </w:p>
          <w:p w:rsidR="006B78DC" w:rsidRPr="006B78DC" w:rsidRDefault="006B78DC" w:rsidP="006B78DC">
            <w:pPr>
              <w:rPr>
                <w:rFonts w:ascii="Arial" w:hAnsi="Arial"/>
              </w:rPr>
            </w:pPr>
            <w:r w:rsidRPr="006B78DC">
              <w:rPr>
                <w:rFonts w:ascii="Arial" w:eastAsia="Calibri" w:hAnsi="Arial"/>
                <w:lang w:eastAsia="en-US"/>
              </w:rPr>
              <w:t>Источник информации - Оперативные данные МКУ «Департамент по развитию промышленности, инвестиционной политике и рекламе».</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1.7.</w:t>
            </w:r>
          </w:p>
        </w:tc>
        <w:tc>
          <w:tcPr>
            <w:tcW w:w="3692" w:type="dxa"/>
          </w:tcPr>
          <w:p w:rsidR="006B78DC" w:rsidRPr="006B78DC" w:rsidRDefault="006B78DC" w:rsidP="006B78DC">
            <w:pPr>
              <w:widowControl w:val="0"/>
              <w:suppressAutoHyphens/>
              <w:rPr>
                <w:rFonts w:ascii="Arial" w:hAnsi="Arial"/>
              </w:rPr>
            </w:pPr>
            <w:r w:rsidRPr="006B78DC">
              <w:rPr>
                <w:rFonts w:ascii="Arial" w:hAnsi="Arial"/>
              </w:rPr>
              <w:t>Количество созданных рабочих мест</w:t>
            </w:r>
          </w:p>
        </w:tc>
        <w:tc>
          <w:tcPr>
            <w:tcW w:w="1403" w:type="dxa"/>
          </w:tcPr>
          <w:p w:rsidR="006B78DC" w:rsidRPr="006B78DC" w:rsidRDefault="006B78DC" w:rsidP="006B78DC">
            <w:pPr>
              <w:widowControl w:val="0"/>
              <w:suppressAutoHyphens/>
              <w:jc w:val="center"/>
              <w:rPr>
                <w:rFonts w:ascii="Arial" w:hAnsi="Arial"/>
              </w:rPr>
            </w:pPr>
            <w:r w:rsidRPr="006B78DC">
              <w:rPr>
                <w:rFonts w:ascii="Arial" w:hAnsi="Arial"/>
              </w:rPr>
              <w:t>единиц</w:t>
            </w:r>
          </w:p>
        </w:tc>
        <w:tc>
          <w:tcPr>
            <w:tcW w:w="9351" w:type="dxa"/>
          </w:tcPr>
          <w:p w:rsidR="006B78DC" w:rsidRPr="006B78DC" w:rsidRDefault="006B78DC" w:rsidP="006B78DC">
            <w:pPr>
              <w:widowControl w:val="0"/>
              <w:suppressAutoHyphens/>
              <w:rPr>
                <w:rFonts w:ascii="Arial" w:hAnsi="Arial"/>
              </w:rPr>
            </w:pPr>
            <w:r w:rsidRPr="006B78DC">
              <w:rPr>
                <w:rFonts w:ascii="Arial" w:hAnsi="Arial"/>
              </w:rPr>
              <w:t>Учитываются все созданные рабочие места на новых и действующих предприятиях.</w:t>
            </w:r>
          </w:p>
          <w:p w:rsidR="006B78DC" w:rsidRPr="006B78DC" w:rsidRDefault="006B78DC" w:rsidP="006B78DC">
            <w:pPr>
              <w:widowControl w:val="0"/>
              <w:suppressAutoHyphens/>
              <w:rPr>
                <w:rFonts w:ascii="Arial" w:hAnsi="Arial"/>
              </w:rPr>
            </w:pPr>
            <w:r w:rsidRPr="006B78DC">
              <w:rPr>
                <w:rFonts w:ascii="Arial" w:hAnsi="Arial"/>
              </w:rPr>
              <w:lastRenderedPageBreak/>
              <w:t>Оперативные данные МКУ «Департамент по развитию промышленности, инвестиционной политике и рекламе», управления по потребительскому рынку и сельскому хозяйству, отдела по социальным вопросам Администрации городского округа</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1.8.</w:t>
            </w:r>
          </w:p>
        </w:tc>
        <w:tc>
          <w:tcPr>
            <w:tcW w:w="3692" w:type="dxa"/>
          </w:tcPr>
          <w:p w:rsidR="006B78DC" w:rsidRPr="006B78DC" w:rsidRDefault="006B78DC" w:rsidP="006B78DC">
            <w:pPr>
              <w:widowControl w:val="0"/>
              <w:suppressAutoHyphens/>
              <w:rPr>
                <w:rFonts w:ascii="Arial" w:hAnsi="Arial"/>
              </w:rPr>
            </w:pPr>
            <w:r w:rsidRPr="006B78DC">
              <w:rPr>
                <w:rFonts w:ascii="Arial" w:hAnsi="Arial"/>
              </w:rPr>
              <w:t>Увеличение среднемесячной заработной платы работников организаций, не относящихся к субъектам малого предпринимательства</w:t>
            </w:r>
          </w:p>
        </w:tc>
        <w:tc>
          <w:tcPr>
            <w:tcW w:w="1403" w:type="dxa"/>
          </w:tcPr>
          <w:p w:rsidR="006B78DC" w:rsidRPr="006B78DC" w:rsidRDefault="006B78DC" w:rsidP="006B78DC">
            <w:pPr>
              <w:widowControl w:val="0"/>
              <w:suppressAutoHyphens/>
              <w:jc w:val="center"/>
              <w:rPr>
                <w:rFonts w:ascii="Arial" w:hAnsi="Arial"/>
              </w:rPr>
            </w:pPr>
            <w:r w:rsidRPr="006B78DC">
              <w:rPr>
                <w:rFonts w:ascii="Arial" w:hAnsi="Arial"/>
              </w:rPr>
              <w:t>процентов</w:t>
            </w:r>
          </w:p>
        </w:tc>
        <w:tc>
          <w:tcPr>
            <w:tcW w:w="9351" w:type="dxa"/>
          </w:tcPr>
          <w:p w:rsidR="006B78DC" w:rsidRPr="006B78DC" w:rsidRDefault="006B78DC" w:rsidP="006B78DC">
            <w:pPr>
              <w:widowControl w:val="0"/>
              <w:suppressAutoHyphens/>
              <w:rPr>
                <w:rFonts w:ascii="Arial" w:hAnsi="Arial"/>
              </w:rPr>
            </w:pPr>
            <w:r w:rsidRPr="006B78DC">
              <w:rPr>
                <w:rFonts w:ascii="Arial" w:hAnsi="Arial"/>
              </w:rPr>
              <w:t>Значение показателя определяется исходя из данных формы федерального государственного статистического наблюдения №П-4 "Сведения о численности, заработной плате и движении работников"</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1.9.</w:t>
            </w:r>
          </w:p>
        </w:tc>
        <w:tc>
          <w:tcPr>
            <w:tcW w:w="3692" w:type="dxa"/>
          </w:tcPr>
          <w:p w:rsidR="006B78DC" w:rsidRPr="006B78DC" w:rsidRDefault="006B78DC" w:rsidP="006B78DC">
            <w:pPr>
              <w:rPr>
                <w:rFonts w:ascii="Arial" w:hAnsi="Arial"/>
              </w:rPr>
            </w:pPr>
            <w:r w:rsidRPr="006B78DC">
              <w:rPr>
                <w:rFonts w:ascii="Arial" w:hAnsi="Arial"/>
              </w:rPr>
              <w:t xml:space="preserve">Зарплата бюджетников - Достижение (поддержание) средней заработной платы </w:t>
            </w:r>
            <w:proofErr w:type="gramStart"/>
            <w:r w:rsidRPr="006B78DC">
              <w:rPr>
                <w:rFonts w:ascii="Arial" w:hAnsi="Arial"/>
              </w:rPr>
              <w:t>работников  социальной</w:t>
            </w:r>
            <w:proofErr w:type="gramEnd"/>
            <w:r w:rsidRPr="006B78DC">
              <w:rPr>
                <w:rFonts w:ascii="Arial" w:hAnsi="Arial"/>
              </w:rPr>
              <w:t xml:space="preserve"> сферы в соответствии с майскими Указами Президента 2012 года</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contextualSpacing/>
              <w:rPr>
                <w:rFonts w:ascii="Arial" w:hAnsi="Arial"/>
              </w:rPr>
            </w:pPr>
            <w:r w:rsidRPr="006B78DC">
              <w:rPr>
                <w:rFonts w:ascii="Arial" w:hAnsi="Arial"/>
              </w:rPr>
              <w:t>Показатель Рейтинга-50, формируется в соответствии с методикой, утверждаемой Министерством социального развития Московской области для расчета данного показателя.</w:t>
            </w:r>
          </w:p>
          <w:p w:rsidR="006B78DC" w:rsidRPr="006B78DC" w:rsidRDefault="006B78DC" w:rsidP="006B78DC">
            <w:pPr>
              <w:contextualSpacing/>
              <w:rPr>
                <w:rFonts w:ascii="Arial" w:hAnsi="Arial"/>
              </w:rPr>
            </w:pPr>
            <w:r w:rsidRPr="006B78DC">
              <w:rPr>
                <w:rFonts w:ascii="Arial" w:hAnsi="Arial"/>
              </w:rPr>
              <w:t xml:space="preserve">Оценка выполнения показателя основывается на определении достижения установленных индикативных (плановых) значений показателя среднемесячной заработной платы отдельных категорий работников, определенных указами Президента Российской Федерации В.В. Путина (далее – целевые показатели), в муниципальных учреждениях сфер культуры, образования и </w:t>
            </w:r>
            <w:proofErr w:type="gramStart"/>
            <w:r w:rsidRPr="006B78DC">
              <w:rPr>
                <w:rFonts w:ascii="Arial" w:hAnsi="Arial"/>
              </w:rPr>
              <w:t>физической культуры</w:t>
            </w:r>
            <w:proofErr w:type="gramEnd"/>
            <w:r w:rsidRPr="006B78DC">
              <w:rPr>
                <w:rFonts w:ascii="Arial" w:hAnsi="Arial"/>
              </w:rPr>
              <w:t xml:space="preserve"> и спорта.</w:t>
            </w:r>
          </w:p>
          <w:p w:rsidR="006B78DC" w:rsidRPr="006B78DC" w:rsidRDefault="006B78DC" w:rsidP="006B78DC">
            <w:pPr>
              <w:jc w:val="both"/>
              <w:rPr>
                <w:rFonts w:ascii="Arial" w:hAnsi="Arial"/>
              </w:rPr>
            </w:pPr>
            <w:r w:rsidRPr="006B78DC">
              <w:rPr>
                <w:rFonts w:ascii="Arial" w:hAnsi="Arial"/>
              </w:rPr>
              <w:t>Источниками для расчета показателя «Достижение (поддержание) средней заработной платы работников социальной сферы в соответствии с майскими Указами Президента 2012 года» являются данные, размещенные на портале ГАС «Управление» муниципальными районами и городскими округами Московской области.</w:t>
            </w:r>
          </w:p>
          <w:p w:rsidR="006B78DC" w:rsidRPr="006B78DC" w:rsidRDefault="006B78DC" w:rsidP="006B78DC">
            <w:pPr>
              <w:rPr>
                <w:rFonts w:ascii="Arial" w:hAnsi="Arial"/>
              </w:rPr>
            </w:pPr>
            <w:r w:rsidRPr="006B78DC">
              <w:rPr>
                <w:rFonts w:ascii="Arial" w:hAnsi="Arial"/>
              </w:rPr>
              <w:t>Единица измерения: процент.</w:t>
            </w:r>
          </w:p>
          <w:p w:rsidR="006B78DC" w:rsidRPr="006B78DC" w:rsidRDefault="006B78DC" w:rsidP="006B78DC">
            <w:pPr>
              <w:jc w:val="both"/>
              <w:rPr>
                <w:rFonts w:ascii="Arial" w:hAnsi="Arial"/>
              </w:rPr>
            </w:pPr>
            <w:r w:rsidRPr="006B78DC">
              <w:rPr>
                <w:rFonts w:ascii="Arial" w:hAnsi="Arial"/>
              </w:rPr>
              <w:t xml:space="preserve">Оценка проводится с учетом сведений уровня достижения целевых показателей по следующим категориям работников муниципальных учреждений: </w:t>
            </w:r>
          </w:p>
          <w:p w:rsidR="006B78DC" w:rsidRPr="006B78DC" w:rsidRDefault="006B78DC" w:rsidP="006B78DC">
            <w:pPr>
              <w:jc w:val="both"/>
              <w:rPr>
                <w:rFonts w:ascii="Arial" w:hAnsi="Arial"/>
              </w:rPr>
            </w:pPr>
            <w:r w:rsidRPr="006B78DC">
              <w:rPr>
                <w:rFonts w:ascii="Arial" w:hAnsi="Arial"/>
              </w:rPr>
              <w:t>педагогические работники образовательных учреждений общего образования;</w:t>
            </w:r>
          </w:p>
          <w:p w:rsidR="006B78DC" w:rsidRPr="006B78DC" w:rsidRDefault="006B78DC" w:rsidP="006B78DC">
            <w:pPr>
              <w:jc w:val="both"/>
              <w:rPr>
                <w:rFonts w:ascii="Arial" w:hAnsi="Arial"/>
              </w:rPr>
            </w:pPr>
            <w:r w:rsidRPr="006B78DC">
              <w:rPr>
                <w:rFonts w:ascii="Arial" w:hAnsi="Arial"/>
              </w:rPr>
              <w:t>педагогические работники дошкольных образовательных учреждений;</w:t>
            </w:r>
          </w:p>
          <w:p w:rsidR="006B78DC" w:rsidRPr="006B78DC" w:rsidRDefault="006B78DC" w:rsidP="006B78DC">
            <w:pPr>
              <w:jc w:val="both"/>
              <w:rPr>
                <w:rFonts w:ascii="Arial" w:hAnsi="Arial"/>
              </w:rPr>
            </w:pPr>
            <w:r w:rsidRPr="006B78DC">
              <w:rPr>
                <w:rFonts w:ascii="Arial" w:hAnsi="Arial"/>
              </w:rPr>
              <w:t xml:space="preserve">педагогические работники образовательных, медицинских организаций или организаций, оказывающих социальные услуги детям-сиротам и детям, оставшимся без попечения родителей,  </w:t>
            </w:r>
          </w:p>
          <w:p w:rsidR="006B78DC" w:rsidRPr="006B78DC" w:rsidRDefault="006B78DC" w:rsidP="006B78DC">
            <w:pPr>
              <w:jc w:val="both"/>
              <w:rPr>
                <w:rFonts w:ascii="Arial" w:hAnsi="Arial"/>
              </w:rPr>
            </w:pPr>
            <w:r w:rsidRPr="006B78DC">
              <w:rPr>
                <w:rFonts w:ascii="Arial" w:hAnsi="Arial"/>
              </w:rPr>
              <w:t>педагогических работников учреждений дополнительного образования детей,</w:t>
            </w:r>
          </w:p>
          <w:p w:rsidR="006B78DC" w:rsidRPr="006B78DC" w:rsidRDefault="006B78DC" w:rsidP="006B78DC">
            <w:pPr>
              <w:jc w:val="both"/>
              <w:rPr>
                <w:rFonts w:ascii="Arial" w:hAnsi="Arial"/>
              </w:rPr>
            </w:pPr>
            <w:r w:rsidRPr="006B78DC">
              <w:rPr>
                <w:rFonts w:ascii="Arial" w:hAnsi="Arial"/>
              </w:rPr>
              <w:lastRenderedPageBreak/>
              <w:t>работники учреждений.</w:t>
            </w:r>
          </w:p>
          <w:p w:rsidR="006B78DC" w:rsidRPr="006B78DC" w:rsidRDefault="006B78DC" w:rsidP="006B78DC">
            <w:pPr>
              <w:jc w:val="both"/>
              <w:rPr>
                <w:rFonts w:ascii="Arial" w:hAnsi="Arial"/>
              </w:rPr>
            </w:pPr>
            <w:r w:rsidRPr="006B78DC">
              <w:rPr>
                <w:rFonts w:ascii="Arial" w:hAnsi="Arial"/>
              </w:rPr>
              <w:t>Оценка достижения показателя S</w:t>
            </w:r>
            <w:r w:rsidRPr="006B78DC">
              <w:rPr>
                <w:rFonts w:ascii="Arial" w:hAnsi="Arial"/>
                <w:vertAlign w:val="subscript"/>
                <w:lang w:val="en-US"/>
              </w:rPr>
              <w:t>z</w:t>
            </w:r>
            <w:r w:rsidRPr="006B78DC">
              <w:rPr>
                <w:rFonts w:ascii="Arial" w:hAnsi="Arial"/>
              </w:rPr>
              <w:t xml:space="preserve"> осуществляется по формуле:</w:t>
            </w:r>
          </w:p>
          <w:p w:rsidR="006B78DC" w:rsidRPr="006B78DC" w:rsidRDefault="006B78DC" w:rsidP="006B78DC">
            <w:pPr>
              <w:jc w:val="both"/>
              <w:rPr>
                <w:rFonts w:ascii="Arial" w:hAnsi="Arial"/>
              </w:rPr>
            </w:pPr>
            <w:r w:rsidRPr="006B78DC">
              <w:rPr>
                <w:rFonts w:ascii="Arial" w:hAnsi="Arial"/>
              </w:rPr>
              <w:t>S</w:t>
            </w:r>
            <w:r w:rsidRPr="006B78DC">
              <w:rPr>
                <w:rFonts w:ascii="Arial" w:hAnsi="Arial"/>
                <w:vertAlign w:val="subscript"/>
                <w:lang w:val="en-US"/>
              </w:rPr>
              <w:t>z</w:t>
            </w:r>
            <w:r w:rsidRPr="006B78DC">
              <w:rPr>
                <w:rFonts w:ascii="Arial" w:hAnsi="Arial"/>
              </w:rPr>
              <w:t xml:space="preserve"> = (</w:t>
            </w:r>
            <w:proofErr w:type="spellStart"/>
            <w:r w:rsidRPr="006B78DC">
              <w:rPr>
                <w:rFonts w:ascii="Arial" w:hAnsi="Arial"/>
              </w:rPr>
              <w:t>Здоп+Зобщ</w:t>
            </w:r>
            <w:proofErr w:type="spellEnd"/>
            <w:r w:rsidRPr="006B78DC">
              <w:rPr>
                <w:rFonts w:ascii="Arial" w:hAnsi="Arial"/>
              </w:rPr>
              <w:t xml:space="preserve"> +</w:t>
            </w:r>
            <w:proofErr w:type="spellStart"/>
            <w:r w:rsidRPr="006B78DC">
              <w:rPr>
                <w:rFonts w:ascii="Arial" w:hAnsi="Arial"/>
              </w:rPr>
              <w:t>Здош+Зсир+Зкул</w:t>
            </w:r>
            <w:proofErr w:type="spellEnd"/>
            <w:r w:rsidRPr="006B78DC">
              <w:rPr>
                <w:rFonts w:ascii="Arial" w:hAnsi="Arial"/>
              </w:rPr>
              <w:t>) /N, где:</w:t>
            </w:r>
          </w:p>
          <w:p w:rsidR="006B78DC" w:rsidRPr="006B78DC" w:rsidRDefault="006B78DC" w:rsidP="006B78DC">
            <w:pPr>
              <w:jc w:val="both"/>
              <w:rPr>
                <w:rFonts w:ascii="Arial" w:hAnsi="Arial"/>
              </w:rPr>
            </w:pPr>
            <w:r w:rsidRPr="006B78DC">
              <w:rPr>
                <w:rFonts w:ascii="Arial" w:hAnsi="Arial"/>
              </w:rPr>
              <w:t>N – количество показателей в числителе формулы,</w:t>
            </w:r>
          </w:p>
          <w:p w:rsidR="006B78DC" w:rsidRPr="006B78DC" w:rsidRDefault="006B78DC" w:rsidP="006B78DC">
            <w:pPr>
              <w:jc w:val="both"/>
              <w:rPr>
                <w:rFonts w:ascii="Arial" w:hAnsi="Arial"/>
              </w:rPr>
            </w:pPr>
            <w:proofErr w:type="spellStart"/>
            <w:r w:rsidRPr="006B78DC">
              <w:rPr>
                <w:rFonts w:ascii="Arial" w:hAnsi="Arial"/>
              </w:rPr>
              <w:t>Здоп</w:t>
            </w:r>
            <w:proofErr w:type="spellEnd"/>
            <w:r w:rsidRPr="006B78DC">
              <w:rPr>
                <w:rFonts w:ascii="Arial" w:hAnsi="Arial"/>
              </w:rPr>
              <w:t xml:space="preserve"> – значение достижения целевого показателя педагогических работников муниципальных учреждений дополнительного образования детей сфер образования, культуры и </w:t>
            </w:r>
            <w:proofErr w:type="gramStart"/>
            <w:r w:rsidRPr="006B78DC">
              <w:rPr>
                <w:rFonts w:ascii="Arial" w:hAnsi="Arial"/>
              </w:rPr>
              <w:t>физической культуры</w:t>
            </w:r>
            <w:proofErr w:type="gramEnd"/>
            <w:r w:rsidRPr="006B78DC">
              <w:rPr>
                <w:rFonts w:ascii="Arial" w:hAnsi="Arial"/>
              </w:rPr>
              <w:t xml:space="preserve"> и спорта,</w:t>
            </w:r>
          </w:p>
          <w:p w:rsidR="006B78DC" w:rsidRPr="006B78DC" w:rsidRDefault="006B78DC" w:rsidP="006B78DC">
            <w:pPr>
              <w:jc w:val="both"/>
              <w:rPr>
                <w:rFonts w:ascii="Arial" w:hAnsi="Arial"/>
              </w:rPr>
            </w:pPr>
            <w:proofErr w:type="spellStart"/>
            <w:r w:rsidRPr="006B78DC">
              <w:rPr>
                <w:rFonts w:ascii="Arial" w:hAnsi="Arial"/>
              </w:rPr>
              <w:t>Зобщ</w:t>
            </w:r>
            <w:proofErr w:type="spellEnd"/>
            <w:r w:rsidRPr="006B78DC">
              <w:rPr>
                <w:rFonts w:ascii="Arial" w:hAnsi="Arial"/>
              </w:rPr>
              <w:t xml:space="preserve"> – значение достижения целевого показателя педагогических работников муниципальных образовательных учреждений общего образования,  </w:t>
            </w:r>
          </w:p>
          <w:p w:rsidR="006B78DC" w:rsidRPr="006B78DC" w:rsidRDefault="006B78DC" w:rsidP="006B78DC">
            <w:pPr>
              <w:jc w:val="both"/>
              <w:rPr>
                <w:rFonts w:ascii="Arial" w:hAnsi="Arial"/>
              </w:rPr>
            </w:pPr>
            <w:proofErr w:type="spellStart"/>
            <w:r w:rsidRPr="006B78DC">
              <w:rPr>
                <w:rFonts w:ascii="Arial" w:hAnsi="Arial"/>
              </w:rPr>
              <w:t>Здош</w:t>
            </w:r>
            <w:proofErr w:type="spellEnd"/>
            <w:r w:rsidRPr="006B78DC">
              <w:rPr>
                <w:rFonts w:ascii="Arial" w:hAnsi="Arial"/>
              </w:rPr>
              <w:t xml:space="preserve"> – значение достижения целевого показателя педагогических работников муниципальных образовательных учреждений дошкольного образования,</w:t>
            </w:r>
          </w:p>
          <w:p w:rsidR="006B78DC" w:rsidRPr="006B78DC" w:rsidRDefault="006B78DC" w:rsidP="006B78DC">
            <w:pPr>
              <w:jc w:val="both"/>
              <w:rPr>
                <w:rFonts w:ascii="Arial" w:hAnsi="Arial"/>
              </w:rPr>
            </w:pPr>
            <w:proofErr w:type="spellStart"/>
            <w:r w:rsidRPr="006B78DC">
              <w:rPr>
                <w:rFonts w:ascii="Arial" w:hAnsi="Arial"/>
              </w:rPr>
              <w:t>Зсир</w:t>
            </w:r>
            <w:proofErr w:type="spellEnd"/>
            <w:r w:rsidRPr="006B78DC">
              <w:rPr>
                <w:rFonts w:ascii="Arial" w:hAnsi="Arial"/>
              </w:rPr>
              <w:t xml:space="preserve"> – значение достижения целевого показателя педагогических работников муниципальных образовательных, муниципальных медицинских организаций или муниципальных организаций, оказывающих социальные услуги детям-сиротам и детям, оставшимся без попечения родителей, сферы образования,</w:t>
            </w:r>
          </w:p>
          <w:p w:rsidR="006B78DC" w:rsidRPr="006B78DC" w:rsidRDefault="006B78DC" w:rsidP="006B78DC">
            <w:pPr>
              <w:jc w:val="both"/>
              <w:rPr>
                <w:rFonts w:ascii="Arial" w:hAnsi="Arial"/>
              </w:rPr>
            </w:pPr>
            <w:proofErr w:type="spellStart"/>
            <w:r w:rsidRPr="006B78DC">
              <w:rPr>
                <w:rFonts w:ascii="Arial" w:hAnsi="Arial"/>
              </w:rPr>
              <w:t>Зкул</w:t>
            </w:r>
            <w:proofErr w:type="spellEnd"/>
            <w:r w:rsidRPr="006B78DC">
              <w:rPr>
                <w:rFonts w:ascii="Arial" w:hAnsi="Arial"/>
              </w:rPr>
              <w:t xml:space="preserve"> – значение достижения целевого показателя работников муниципальных учреждений культуры.</w:t>
            </w:r>
          </w:p>
          <w:p w:rsidR="006B78DC" w:rsidRPr="006B78DC" w:rsidRDefault="006B78DC" w:rsidP="006B78DC">
            <w:pPr>
              <w:jc w:val="both"/>
              <w:rPr>
                <w:rFonts w:ascii="Arial" w:hAnsi="Arial"/>
              </w:rPr>
            </w:pPr>
            <w:r w:rsidRPr="006B78DC">
              <w:rPr>
                <w:rFonts w:ascii="Arial" w:hAnsi="Arial"/>
              </w:rPr>
              <w:t xml:space="preserve">                        n                                       </w:t>
            </w:r>
          </w:p>
          <w:p w:rsidR="006B78DC" w:rsidRPr="006B78DC" w:rsidRDefault="006B78DC" w:rsidP="006B78DC">
            <w:pPr>
              <w:tabs>
                <w:tab w:val="left" w:pos="1276"/>
              </w:tabs>
              <w:contextualSpacing/>
              <w:jc w:val="both"/>
              <w:rPr>
                <w:rFonts w:ascii="Arial" w:hAnsi="Arial"/>
              </w:rPr>
            </w:pPr>
            <w:r w:rsidRPr="006B78DC">
              <w:rPr>
                <w:rFonts w:ascii="Arial" w:hAnsi="Arial"/>
              </w:rPr>
              <w:t xml:space="preserve">1) </w:t>
            </w:r>
            <w:proofErr w:type="spellStart"/>
            <w:r w:rsidRPr="006B78DC">
              <w:rPr>
                <w:rFonts w:ascii="Arial" w:hAnsi="Arial"/>
              </w:rPr>
              <w:t>Здоп</w:t>
            </w:r>
            <w:proofErr w:type="spellEnd"/>
            <w:r w:rsidRPr="006B78DC">
              <w:rPr>
                <w:rFonts w:ascii="Arial" w:hAnsi="Arial"/>
              </w:rPr>
              <w:t xml:space="preserve"> = (SUM </w:t>
            </w:r>
            <w:proofErr w:type="spellStart"/>
            <w:r w:rsidRPr="006B78DC">
              <w:rPr>
                <w:rFonts w:ascii="Arial" w:hAnsi="Arial"/>
              </w:rPr>
              <w:t>Фдоп</w:t>
            </w:r>
            <w:proofErr w:type="spellEnd"/>
            <w:r w:rsidRPr="006B78DC">
              <w:rPr>
                <w:rFonts w:ascii="Arial" w:hAnsi="Arial"/>
              </w:rPr>
              <w:t xml:space="preserve">(факт) i / SUM i) / </w:t>
            </w:r>
            <w:proofErr w:type="spellStart"/>
            <w:r w:rsidRPr="006B78DC">
              <w:rPr>
                <w:rFonts w:ascii="Arial" w:hAnsi="Arial"/>
              </w:rPr>
              <w:t>Здоп</w:t>
            </w:r>
            <w:proofErr w:type="spellEnd"/>
            <w:r w:rsidRPr="006B78DC">
              <w:rPr>
                <w:rFonts w:ascii="Arial" w:hAnsi="Arial"/>
              </w:rPr>
              <w:t xml:space="preserve"> (план) х 100%, где:</w:t>
            </w:r>
          </w:p>
          <w:p w:rsidR="006B78DC" w:rsidRPr="006B78DC" w:rsidRDefault="006B78DC" w:rsidP="006B78DC">
            <w:pPr>
              <w:jc w:val="both"/>
              <w:rPr>
                <w:rFonts w:ascii="Arial" w:hAnsi="Arial"/>
              </w:rPr>
            </w:pPr>
            <w:r w:rsidRPr="006B78DC">
              <w:rPr>
                <w:rFonts w:ascii="Arial" w:hAnsi="Arial"/>
              </w:rPr>
              <w:t xml:space="preserve">                     i=1                                     </w:t>
            </w:r>
          </w:p>
          <w:p w:rsidR="006B78DC" w:rsidRPr="006B78DC" w:rsidRDefault="006B78DC" w:rsidP="006B78DC">
            <w:pPr>
              <w:jc w:val="both"/>
              <w:rPr>
                <w:rFonts w:ascii="Arial" w:hAnsi="Arial"/>
              </w:rPr>
            </w:pPr>
            <w:proofErr w:type="spellStart"/>
            <w:r w:rsidRPr="006B78DC">
              <w:rPr>
                <w:rFonts w:ascii="Arial" w:hAnsi="Arial"/>
              </w:rPr>
              <w:t>Фдоп</w:t>
            </w:r>
            <w:proofErr w:type="spellEnd"/>
            <w:r w:rsidRPr="006B78DC">
              <w:rPr>
                <w:rFonts w:ascii="Arial" w:hAnsi="Arial"/>
              </w:rPr>
              <w:t xml:space="preserve"> (факт) i – фактическое значение фонда оплаты труда педагогических работников муниципальных учреждений дополнительного образования детей сфер физической культуры и спорта, образования;</w:t>
            </w:r>
          </w:p>
          <w:p w:rsidR="006B78DC" w:rsidRPr="006B78DC" w:rsidRDefault="006B78DC" w:rsidP="006B78DC">
            <w:pPr>
              <w:jc w:val="both"/>
              <w:rPr>
                <w:rFonts w:ascii="Arial" w:hAnsi="Arial"/>
              </w:rPr>
            </w:pPr>
            <w:proofErr w:type="spellStart"/>
            <w:r w:rsidRPr="006B78DC">
              <w:rPr>
                <w:rFonts w:ascii="Arial" w:hAnsi="Arial"/>
              </w:rPr>
              <w:t>Здоп</w:t>
            </w:r>
            <w:proofErr w:type="spellEnd"/>
            <w:r w:rsidRPr="006B78DC">
              <w:rPr>
                <w:rFonts w:ascii="Arial" w:hAnsi="Arial"/>
              </w:rPr>
              <w:t xml:space="preserve"> (план) – плановое значение среднемесячной заработной платы педагогических работников учреждений дополнительного образования детей Московской области;</w:t>
            </w:r>
          </w:p>
          <w:p w:rsidR="006B78DC" w:rsidRPr="006B78DC" w:rsidRDefault="006B78DC" w:rsidP="006B78DC">
            <w:pPr>
              <w:jc w:val="both"/>
              <w:rPr>
                <w:rFonts w:ascii="Arial" w:hAnsi="Arial"/>
              </w:rPr>
            </w:pPr>
            <w:r w:rsidRPr="006B78DC">
              <w:rPr>
                <w:rFonts w:ascii="Arial" w:hAnsi="Arial"/>
              </w:rPr>
              <w:t>i = 1…n – общее количество педагогических работников муниципальных учреждений дополнительного образования детей сфер физической культуры и спорта, образования.</w:t>
            </w:r>
          </w:p>
          <w:p w:rsidR="006B78DC" w:rsidRPr="006B78DC" w:rsidRDefault="006B78DC" w:rsidP="006B78DC">
            <w:pPr>
              <w:jc w:val="both"/>
              <w:rPr>
                <w:rFonts w:ascii="Arial" w:hAnsi="Arial"/>
              </w:rPr>
            </w:pPr>
            <w:proofErr w:type="spellStart"/>
            <w:r w:rsidRPr="006B78DC">
              <w:rPr>
                <w:rFonts w:ascii="Arial" w:hAnsi="Arial"/>
              </w:rPr>
              <w:t>Фдоп</w:t>
            </w:r>
            <w:proofErr w:type="spellEnd"/>
            <w:r w:rsidRPr="006B78DC">
              <w:rPr>
                <w:rFonts w:ascii="Arial" w:hAnsi="Arial"/>
              </w:rPr>
              <w:t xml:space="preserve"> (факт) </w:t>
            </w:r>
            <w:proofErr w:type="gramStart"/>
            <w:r w:rsidRPr="006B78DC">
              <w:rPr>
                <w:rFonts w:ascii="Arial" w:hAnsi="Arial"/>
              </w:rPr>
              <w:t>i  =</w:t>
            </w:r>
            <w:proofErr w:type="gramEnd"/>
            <w:r w:rsidRPr="006B78DC">
              <w:rPr>
                <w:rFonts w:ascii="Arial" w:hAnsi="Arial"/>
              </w:rPr>
              <w:t xml:space="preserve"> </w:t>
            </w:r>
            <w:proofErr w:type="spellStart"/>
            <w:r w:rsidRPr="006B78DC">
              <w:rPr>
                <w:rFonts w:ascii="Arial" w:hAnsi="Arial"/>
              </w:rPr>
              <w:t>SUMФдоп</w:t>
            </w:r>
            <w:r w:rsidRPr="006B78DC">
              <w:rPr>
                <w:rFonts w:ascii="Arial" w:hAnsi="Arial"/>
                <w:vertAlign w:val="subscript"/>
              </w:rPr>
              <w:t>обр</w:t>
            </w:r>
            <w:proofErr w:type="spellEnd"/>
            <w:r w:rsidRPr="006B78DC">
              <w:rPr>
                <w:rFonts w:ascii="Arial" w:hAnsi="Arial"/>
              </w:rPr>
              <w:t xml:space="preserve"> (факт) i  +</w:t>
            </w:r>
            <w:proofErr w:type="spellStart"/>
            <w:r w:rsidRPr="006B78DC">
              <w:rPr>
                <w:rFonts w:ascii="Arial" w:hAnsi="Arial"/>
              </w:rPr>
              <w:t>SUMФдоп</w:t>
            </w:r>
            <w:r w:rsidRPr="006B78DC">
              <w:rPr>
                <w:rFonts w:ascii="Arial" w:hAnsi="Arial"/>
                <w:vertAlign w:val="subscript"/>
              </w:rPr>
              <w:t>спорт</w:t>
            </w:r>
            <w:proofErr w:type="spellEnd"/>
            <w:r w:rsidRPr="006B78DC">
              <w:rPr>
                <w:rFonts w:ascii="Arial" w:hAnsi="Arial"/>
              </w:rPr>
              <w:t xml:space="preserve"> (факт) i  , где</w:t>
            </w:r>
          </w:p>
          <w:p w:rsidR="006B78DC" w:rsidRPr="006B78DC" w:rsidRDefault="006B78DC" w:rsidP="006B78DC">
            <w:pPr>
              <w:jc w:val="both"/>
              <w:rPr>
                <w:rFonts w:ascii="Arial" w:hAnsi="Arial"/>
              </w:rPr>
            </w:pPr>
            <w:proofErr w:type="spellStart"/>
            <w:r w:rsidRPr="006B78DC">
              <w:rPr>
                <w:rFonts w:ascii="Arial" w:hAnsi="Arial"/>
              </w:rPr>
              <w:t>Фдоп</w:t>
            </w:r>
            <w:r w:rsidRPr="006B78DC">
              <w:rPr>
                <w:rFonts w:ascii="Arial" w:hAnsi="Arial"/>
                <w:vertAlign w:val="subscript"/>
              </w:rPr>
              <w:t>обр</w:t>
            </w:r>
            <w:proofErr w:type="spellEnd"/>
            <w:r w:rsidRPr="006B78DC">
              <w:rPr>
                <w:rFonts w:ascii="Arial" w:hAnsi="Arial"/>
              </w:rPr>
              <w:t xml:space="preserve"> (факт) i - фонд оплаты труда педагогических работников муниципальных учреждений дополнительного образования детей сферы образования,</w:t>
            </w:r>
          </w:p>
          <w:p w:rsidR="006B78DC" w:rsidRPr="006B78DC" w:rsidRDefault="006B78DC" w:rsidP="006B78DC">
            <w:pPr>
              <w:jc w:val="both"/>
              <w:rPr>
                <w:rFonts w:ascii="Arial" w:hAnsi="Arial"/>
              </w:rPr>
            </w:pPr>
            <w:proofErr w:type="spellStart"/>
            <w:r w:rsidRPr="006B78DC">
              <w:rPr>
                <w:rFonts w:ascii="Arial" w:hAnsi="Arial"/>
              </w:rPr>
              <w:t>Фдоп</w:t>
            </w:r>
            <w:r w:rsidRPr="006B78DC">
              <w:rPr>
                <w:rFonts w:ascii="Arial" w:hAnsi="Arial"/>
                <w:vertAlign w:val="subscript"/>
              </w:rPr>
              <w:t>спорт</w:t>
            </w:r>
            <w:proofErr w:type="spellEnd"/>
            <w:r w:rsidRPr="006B78DC">
              <w:rPr>
                <w:rFonts w:ascii="Arial" w:hAnsi="Arial"/>
              </w:rPr>
              <w:t xml:space="preserve"> (факт) i -фонд оплаты труда педагогических работников муниципальных учреждений дополнительного образования детей сферы физической культуры и </w:t>
            </w:r>
            <w:r w:rsidRPr="006B78DC">
              <w:rPr>
                <w:rFonts w:ascii="Arial" w:hAnsi="Arial"/>
              </w:rPr>
              <w:lastRenderedPageBreak/>
              <w:t>спорта.</w:t>
            </w:r>
          </w:p>
          <w:p w:rsidR="006B78DC" w:rsidRPr="006B78DC" w:rsidRDefault="006B78DC" w:rsidP="006B78DC">
            <w:pPr>
              <w:jc w:val="both"/>
              <w:rPr>
                <w:rFonts w:ascii="Arial" w:hAnsi="Arial"/>
              </w:rPr>
            </w:pPr>
            <w:r w:rsidRPr="006B78DC">
              <w:rPr>
                <w:rFonts w:ascii="Arial" w:hAnsi="Arial"/>
              </w:rPr>
              <w:t xml:space="preserve">В случае, если значение </w:t>
            </w:r>
            <w:proofErr w:type="spellStart"/>
            <w:r w:rsidRPr="006B78DC">
              <w:rPr>
                <w:rFonts w:ascii="Arial" w:hAnsi="Arial"/>
              </w:rPr>
              <w:t>Здоп</w:t>
            </w:r>
            <w:proofErr w:type="spellEnd"/>
            <w:r w:rsidRPr="006B78DC">
              <w:rPr>
                <w:rFonts w:ascii="Arial" w:hAnsi="Arial"/>
              </w:rPr>
              <w:t xml:space="preserve"> составляет менее 95%, то оно считается равным нулю. </w:t>
            </w:r>
          </w:p>
          <w:p w:rsidR="006B78DC" w:rsidRPr="006B78DC" w:rsidRDefault="006B78DC" w:rsidP="006B78DC">
            <w:pPr>
              <w:jc w:val="both"/>
              <w:rPr>
                <w:rFonts w:ascii="Arial" w:hAnsi="Arial"/>
              </w:rPr>
            </w:pPr>
            <w:r w:rsidRPr="006B78DC">
              <w:rPr>
                <w:rFonts w:ascii="Arial" w:hAnsi="Arial"/>
              </w:rPr>
              <w:t xml:space="preserve">                     n                                       </w:t>
            </w:r>
          </w:p>
          <w:p w:rsidR="006B78DC" w:rsidRPr="006B78DC" w:rsidRDefault="006B78DC" w:rsidP="006B78DC">
            <w:pPr>
              <w:tabs>
                <w:tab w:val="left" w:pos="1276"/>
              </w:tabs>
              <w:jc w:val="both"/>
              <w:rPr>
                <w:rFonts w:ascii="Arial" w:hAnsi="Arial"/>
              </w:rPr>
            </w:pPr>
            <w:r w:rsidRPr="006B78DC">
              <w:rPr>
                <w:rFonts w:ascii="Arial" w:hAnsi="Arial"/>
              </w:rPr>
              <w:t xml:space="preserve">2) </w:t>
            </w:r>
            <w:proofErr w:type="spellStart"/>
            <w:r w:rsidRPr="006B78DC">
              <w:rPr>
                <w:rFonts w:ascii="Arial" w:hAnsi="Arial"/>
              </w:rPr>
              <w:t>Зобщ</w:t>
            </w:r>
            <w:proofErr w:type="spellEnd"/>
            <w:r w:rsidRPr="006B78DC">
              <w:rPr>
                <w:rFonts w:ascii="Arial" w:hAnsi="Arial"/>
              </w:rPr>
              <w:t xml:space="preserve">= (SUM </w:t>
            </w:r>
            <w:proofErr w:type="spellStart"/>
            <w:r w:rsidRPr="006B78DC">
              <w:rPr>
                <w:rFonts w:ascii="Arial" w:hAnsi="Arial"/>
              </w:rPr>
              <w:t>Фобщ</w:t>
            </w:r>
            <w:proofErr w:type="spellEnd"/>
            <w:r w:rsidRPr="006B78DC">
              <w:rPr>
                <w:rFonts w:ascii="Arial" w:hAnsi="Arial"/>
              </w:rPr>
              <w:t xml:space="preserve"> (факт) i / SUM i) / </w:t>
            </w:r>
            <w:proofErr w:type="spellStart"/>
            <w:r w:rsidRPr="006B78DC">
              <w:rPr>
                <w:rFonts w:ascii="Arial" w:hAnsi="Arial"/>
              </w:rPr>
              <w:t>Зобщ</w:t>
            </w:r>
            <w:proofErr w:type="spellEnd"/>
            <w:r w:rsidRPr="006B78DC">
              <w:rPr>
                <w:rFonts w:ascii="Arial" w:hAnsi="Arial"/>
              </w:rPr>
              <w:t xml:space="preserve"> (</w:t>
            </w:r>
            <w:proofErr w:type="gramStart"/>
            <w:r w:rsidRPr="006B78DC">
              <w:rPr>
                <w:rFonts w:ascii="Arial" w:hAnsi="Arial"/>
              </w:rPr>
              <w:t>план)  х</w:t>
            </w:r>
            <w:proofErr w:type="gramEnd"/>
            <w:r w:rsidRPr="006B78DC">
              <w:rPr>
                <w:rFonts w:ascii="Arial" w:hAnsi="Arial"/>
              </w:rPr>
              <w:t xml:space="preserve"> 100%,    где:</w:t>
            </w:r>
          </w:p>
          <w:p w:rsidR="006B78DC" w:rsidRPr="006B78DC" w:rsidRDefault="006B78DC" w:rsidP="006B78DC">
            <w:pPr>
              <w:jc w:val="both"/>
              <w:rPr>
                <w:rFonts w:ascii="Arial" w:hAnsi="Arial"/>
              </w:rPr>
            </w:pPr>
            <w:r w:rsidRPr="006B78DC">
              <w:rPr>
                <w:rFonts w:ascii="Arial" w:hAnsi="Arial"/>
              </w:rPr>
              <w:t xml:space="preserve">                   i=1                                     </w:t>
            </w:r>
          </w:p>
          <w:p w:rsidR="006B78DC" w:rsidRPr="006B78DC" w:rsidRDefault="006B78DC" w:rsidP="006B78DC">
            <w:pPr>
              <w:jc w:val="both"/>
              <w:rPr>
                <w:rFonts w:ascii="Arial" w:hAnsi="Arial"/>
              </w:rPr>
            </w:pPr>
            <w:proofErr w:type="spellStart"/>
            <w:r w:rsidRPr="006B78DC">
              <w:rPr>
                <w:rFonts w:ascii="Arial" w:hAnsi="Arial"/>
              </w:rPr>
              <w:t>Фобщ</w:t>
            </w:r>
            <w:proofErr w:type="spellEnd"/>
            <w:r w:rsidRPr="006B78DC">
              <w:rPr>
                <w:rFonts w:ascii="Arial" w:hAnsi="Arial"/>
              </w:rPr>
              <w:t xml:space="preserve"> (факт) </w:t>
            </w:r>
            <w:proofErr w:type="gramStart"/>
            <w:r w:rsidRPr="006B78DC">
              <w:rPr>
                <w:rFonts w:ascii="Arial" w:hAnsi="Arial"/>
              </w:rPr>
              <w:t>i  –</w:t>
            </w:r>
            <w:proofErr w:type="gramEnd"/>
            <w:r w:rsidRPr="006B78DC">
              <w:rPr>
                <w:rFonts w:ascii="Arial" w:hAnsi="Arial"/>
              </w:rPr>
              <w:t xml:space="preserve"> фактическое значение фонда оплаты труда педагогических работников образовательных муниципальных учреждений общего образования;</w:t>
            </w:r>
          </w:p>
          <w:p w:rsidR="006B78DC" w:rsidRPr="006B78DC" w:rsidRDefault="006B78DC" w:rsidP="006B78DC">
            <w:pPr>
              <w:jc w:val="both"/>
              <w:rPr>
                <w:rFonts w:ascii="Arial" w:hAnsi="Arial"/>
              </w:rPr>
            </w:pPr>
            <w:proofErr w:type="spellStart"/>
            <w:r w:rsidRPr="006B78DC">
              <w:rPr>
                <w:rFonts w:ascii="Arial" w:hAnsi="Arial"/>
              </w:rPr>
              <w:t>Зобщ</w:t>
            </w:r>
            <w:proofErr w:type="spellEnd"/>
            <w:r w:rsidRPr="006B78DC">
              <w:rPr>
                <w:rFonts w:ascii="Arial" w:hAnsi="Arial"/>
              </w:rPr>
              <w:t xml:space="preserve"> (план) – плановое значение среднемесячной заработной платы педагогических работников образовательных учреждений общего образования Московской области;</w:t>
            </w:r>
          </w:p>
          <w:p w:rsidR="006B78DC" w:rsidRPr="006B78DC" w:rsidRDefault="006B78DC" w:rsidP="006B78DC">
            <w:pPr>
              <w:jc w:val="both"/>
              <w:rPr>
                <w:rFonts w:ascii="Arial" w:hAnsi="Arial"/>
              </w:rPr>
            </w:pPr>
            <w:r w:rsidRPr="006B78DC">
              <w:rPr>
                <w:rFonts w:ascii="Arial" w:hAnsi="Arial"/>
              </w:rPr>
              <w:t>i = 1…n – общее количество педагогических работников образовательных муниципальных учреждений общего образования.</w:t>
            </w:r>
          </w:p>
          <w:p w:rsidR="006B78DC" w:rsidRPr="006B78DC" w:rsidRDefault="006B78DC" w:rsidP="006B78DC">
            <w:pPr>
              <w:jc w:val="both"/>
              <w:rPr>
                <w:rFonts w:ascii="Arial" w:hAnsi="Arial"/>
              </w:rPr>
            </w:pPr>
            <w:r w:rsidRPr="006B78DC">
              <w:rPr>
                <w:rFonts w:ascii="Arial" w:hAnsi="Arial"/>
              </w:rPr>
              <w:t xml:space="preserve">В случае, если значение </w:t>
            </w:r>
            <w:proofErr w:type="spellStart"/>
            <w:r w:rsidRPr="006B78DC">
              <w:rPr>
                <w:rFonts w:ascii="Arial" w:hAnsi="Arial"/>
              </w:rPr>
              <w:t>Зобщ</w:t>
            </w:r>
            <w:proofErr w:type="spellEnd"/>
            <w:r w:rsidRPr="006B78DC">
              <w:rPr>
                <w:rFonts w:ascii="Arial" w:hAnsi="Arial"/>
              </w:rPr>
              <w:t xml:space="preserve"> составляет менее 95%, то оно считается равным нулю. </w:t>
            </w:r>
          </w:p>
          <w:p w:rsidR="006B78DC" w:rsidRPr="006B78DC" w:rsidRDefault="006B78DC" w:rsidP="006B78DC">
            <w:pPr>
              <w:jc w:val="both"/>
              <w:rPr>
                <w:rFonts w:ascii="Arial" w:hAnsi="Arial"/>
              </w:rPr>
            </w:pPr>
            <w:r w:rsidRPr="006B78DC">
              <w:rPr>
                <w:rFonts w:ascii="Arial" w:hAnsi="Arial"/>
              </w:rPr>
              <w:t xml:space="preserve">                     n                                       </w:t>
            </w:r>
          </w:p>
          <w:p w:rsidR="006B78DC" w:rsidRPr="006B78DC" w:rsidRDefault="006B78DC" w:rsidP="006B78DC">
            <w:pPr>
              <w:tabs>
                <w:tab w:val="left" w:pos="1276"/>
              </w:tabs>
              <w:jc w:val="both"/>
              <w:rPr>
                <w:rFonts w:ascii="Arial" w:hAnsi="Arial"/>
              </w:rPr>
            </w:pPr>
            <w:r w:rsidRPr="006B78DC">
              <w:rPr>
                <w:rFonts w:ascii="Arial" w:hAnsi="Arial"/>
              </w:rPr>
              <w:t xml:space="preserve">3) </w:t>
            </w:r>
            <w:proofErr w:type="spellStart"/>
            <w:r w:rsidRPr="006B78DC">
              <w:rPr>
                <w:rFonts w:ascii="Arial" w:hAnsi="Arial"/>
              </w:rPr>
              <w:t>Здош</w:t>
            </w:r>
            <w:proofErr w:type="spellEnd"/>
            <w:r w:rsidRPr="006B78DC">
              <w:rPr>
                <w:rFonts w:ascii="Arial" w:hAnsi="Arial"/>
              </w:rPr>
              <w:t xml:space="preserve">= (SUM </w:t>
            </w:r>
            <w:proofErr w:type="spellStart"/>
            <w:r w:rsidRPr="006B78DC">
              <w:rPr>
                <w:rFonts w:ascii="Arial" w:hAnsi="Arial"/>
              </w:rPr>
              <w:t>Фдош</w:t>
            </w:r>
            <w:proofErr w:type="spellEnd"/>
            <w:r w:rsidRPr="006B78DC">
              <w:rPr>
                <w:rFonts w:ascii="Arial" w:hAnsi="Arial"/>
              </w:rPr>
              <w:t xml:space="preserve"> (факт) i / SUM i) / </w:t>
            </w:r>
            <w:proofErr w:type="spellStart"/>
            <w:r w:rsidRPr="006B78DC">
              <w:rPr>
                <w:rFonts w:ascii="Arial" w:hAnsi="Arial"/>
              </w:rPr>
              <w:t>Здош</w:t>
            </w:r>
            <w:proofErr w:type="spellEnd"/>
            <w:r w:rsidRPr="006B78DC">
              <w:rPr>
                <w:rFonts w:ascii="Arial" w:hAnsi="Arial"/>
              </w:rPr>
              <w:t xml:space="preserve"> (</w:t>
            </w:r>
            <w:proofErr w:type="gramStart"/>
            <w:r w:rsidRPr="006B78DC">
              <w:rPr>
                <w:rFonts w:ascii="Arial" w:hAnsi="Arial"/>
              </w:rPr>
              <w:t>план)  х</w:t>
            </w:r>
            <w:proofErr w:type="gramEnd"/>
            <w:r w:rsidRPr="006B78DC">
              <w:rPr>
                <w:rFonts w:ascii="Arial" w:hAnsi="Arial"/>
              </w:rPr>
              <w:t xml:space="preserve"> 100%,        где:</w:t>
            </w:r>
          </w:p>
          <w:p w:rsidR="006B78DC" w:rsidRPr="006B78DC" w:rsidRDefault="006B78DC" w:rsidP="006B78DC">
            <w:pPr>
              <w:jc w:val="both"/>
              <w:rPr>
                <w:rFonts w:ascii="Arial" w:hAnsi="Arial"/>
              </w:rPr>
            </w:pPr>
            <w:r w:rsidRPr="006B78DC">
              <w:rPr>
                <w:rFonts w:ascii="Arial" w:hAnsi="Arial"/>
              </w:rPr>
              <w:t xml:space="preserve">                     i=1                                     </w:t>
            </w:r>
          </w:p>
          <w:p w:rsidR="006B78DC" w:rsidRPr="006B78DC" w:rsidRDefault="006B78DC" w:rsidP="006B78DC">
            <w:pPr>
              <w:jc w:val="both"/>
              <w:rPr>
                <w:rFonts w:ascii="Arial" w:hAnsi="Arial"/>
              </w:rPr>
            </w:pPr>
            <w:proofErr w:type="spellStart"/>
            <w:r w:rsidRPr="006B78DC">
              <w:rPr>
                <w:rFonts w:ascii="Arial" w:hAnsi="Arial"/>
              </w:rPr>
              <w:t>Фдош</w:t>
            </w:r>
            <w:proofErr w:type="spellEnd"/>
            <w:r w:rsidRPr="006B78DC">
              <w:rPr>
                <w:rFonts w:ascii="Arial" w:hAnsi="Arial"/>
              </w:rPr>
              <w:t xml:space="preserve"> (факт) </w:t>
            </w:r>
            <w:proofErr w:type="gramStart"/>
            <w:r w:rsidRPr="006B78DC">
              <w:rPr>
                <w:rFonts w:ascii="Arial" w:hAnsi="Arial"/>
              </w:rPr>
              <w:t>i  –</w:t>
            </w:r>
            <w:proofErr w:type="gramEnd"/>
            <w:r w:rsidRPr="006B78DC">
              <w:rPr>
                <w:rFonts w:ascii="Arial" w:hAnsi="Arial"/>
              </w:rPr>
              <w:t xml:space="preserve"> фактическое значение фонда оплаты труда педагогических работников муниципальных дошкольных образовательных учреждений,</w:t>
            </w:r>
          </w:p>
          <w:p w:rsidR="006B78DC" w:rsidRPr="006B78DC" w:rsidRDefault="006B78DC" w:rsidP="006B78DC">
            <w:pPr>
              <w:jc w:val="both"/>
              <w:rPr>
                <w:rFonts w:ascii="Arial" w:hAnsi="Arial"/>
              </w:rPr>
            </w:pPr>
            <w:proofErr w:type="spellStart"/>
            <w:r w:rsidRPr="006B78DC">
              <w:rPr>
                <w:rFonts w:ascii="Arial" w:hAnsi="Arial"/>
              </w:rPr>
              <w:t>Здош</w:t>
            </w:r>
            <w:proofErr w:type="spellEnd"/>
            <w:r w:rsidRPr="006B78DC">
              <w:rPr>
                <w:rFonts w:ascii="Arial" w:hAnsi="Arial"/>
              </w:rPr>
              <w:t xml:space="preserve"> (план) – плановое значение среднемесячной заработной платы педагогических работников дошкольных образовательных учреждений Московской области,</w:t>
            </w:r>
          </w:p>
          <w:p w:rsidR="006B78DC" w:rsidRPr="006B78DC" w:rsidRDefault="006B78DC" w:rsidP="006B78DC">
            <w:pPr>
              <w:jc w:val="both"/>
              <w:rPr>
                <w:rFonts w:ascii="Arial" w:hAnsi="Arial"/>
              </w:rPr>
            </w:pPr>
            <w:r w:rsidRPr="006B78DC">
              <w:rPr>
                <w:rFonts w:ascii="Arial" w:hAnsi="Arial"/>
              </w:rPr>
              <w:t>i = 1…n – общее количество педагогических работников муниципальных дошкольных образовательных учреждений.</w:t>
            </w:r>
          </w:p>
          <w:p w:rsidR="006B78DC" w:rsidRPr="006B78DC" w:rsidRDefault="006B78DC" w:rsidP="006B78DC">
            <w:pPr>
              <w:jc w:val="both"/>
              <w:rPr>
                <w:rFonts w:ascii="Arial" w:hAnsi="Arial"/>
              </w:rPr>
            </w:pPr>
            <w:r w:rsidRPr="006B78DC">
              <w:rPr>
                <w:rFonts w:ascii="Arial" w:hAnsi="Arial"/>
              </w:rPr>
              <w:t xml:space="preserve">В случае, если значение </w:t>
            </w:r>
            <w:proofErr w:type="spellStart"/>
            <w:r w:rsidRPr="006B78DC">
              <w:rPr>
                <w:rFonts w:ascii="Arial" w:hAnsi="Arial"/>
              </w:rPr>
              <w:t>Здош</w:t>
            </w:r>
            <w:proofErr w:type="spellEnd"/>
            <w:r w:rsidRPr="006B78DC">
              <w:rPr>
                <w:rFonts w:ascii="Arial" w:hAnsi="Arial"/>
              </w:rPr>
              <w:t xml:space="preserve"> составляет менее 95%, то оно считается равным нулю. </w:t>
            </w:r>
          </w:p>
          <w:p w:rsidR="006B78DC" w:rsidRPr="006B78DC" w:rsidRDefault="006B78DC" w:rsidP="006B78DC">
            <w:pPr>
              <w:jc w:val="both"/>
              <w:rPr>
                <w:rFonts w:ascii="Arial" w:hAnsi="Arial"/>
              </w:rPr>
            </w:pPr>
            <w:r w:rsidRPr="006B78DC">
              <w:rPr>
                <w:rFonts w:ascii="Arial" w:hAnsi="Arial"/>
              </w:rPr>
              <w:t xml:space="preserve">                        n                                       </w:t>
            </w:r>
          </w:p>
          <w:p w:rsidR="006B78DC" w:rsidRPr="006B78DC" w:rsidRDefault="006B78DC" w:rsidP="006B78DC">
            <w:pPr>
              <w:tabs>
                <w:tab w:val="left" w:pos="1276"/>
              </w:tabs>
              <w:contextualSpacing/>
              <w:jc w:val="both"/>
              <w:rPr>
                <w:rFonts w:ascii="Arial" w:hAnsi="Arial"/>
              </w:rPr>
            </w:pPr>
            <w:r w:rsidRPr="006B78DC">
              <w:rPr>
                <w:rFonts w:ascii="Arial" w:hAnsi="Arial"/>
              </w:rPr>
              <w:t xml:space="preserve">4) </w:t>
            </w:r>
            <w:proofErr w:type="spellStart"/>
            <w:r w:rsidRPr="006B78DC">
              <w:rPr>
                <w:rFonts w:ascii="Arial" w:hAnsi="Arial"/>
              </w:rPr>
              <w:t>Зсир</w:t>
            </w:r>
            <w:proofErr w:type="spellEnd"/>
            <w:r w:rsidRPr="006B78DC">
              <w:rPr>
                <w:rFonts w:ascii="Arial" w:hAnsi="Arial"/>
              </w:rPr>
              <w:t xml:space="preserve"> = (SUM </w:t>
            </w:r>
            <w:proofErr w:type="spellStart"/>
            <w:r w:rsidRPr="006B78DC">
              <w:rPr>
                <w:rFonts w:ascii="Arial" w:hAnsi="Arial"/>
              </w:rPr>
              <w:t>Фсир</w:t>
            </w:r>
            <w:proofErr w:type="spellEnd"/>
            <w:r w:rsidRPr="006B78DC">
              <w:rPr>
                <w:rFonts w:ascii="Arial" w:hAnsi="Arial"/>
              </w:rPr>
              <w:t xml:space="preserve"> (факт) i / SUM i) / </w:t>
            </w:r>
            <w:proofErr w:type="spellStart"/>
            <w:r w:rsidRPr="006B78DC">
              <w:rPr>
                <w:rFonts w:ascii="Arial" w:hAnsi="Arial"/>
              </w:rPr>
              <w:t>Зсир</w:t>
            </w:r>
            <w:proofErr w:type="spellEnd"/>
            <w:r w:rsidRPr="006B78DC">
              <w:rPr>
                <w:rFonts w:ascii="Arial" w:hAnsi="Arial"/>
              </w:rPr>
              <w:t xml:space="preserve"> (</w:t>
            </w:r>
            <w:proofErr w:type="gramStart"/>
            <w:r w:rsidRPr="006B78DC">
              <w:rPr>
                <w:rFonts w:ascii="Arial" w:hAnsi="Arial"/>
              </w:rPr>
              <w:t>план)  х</w:t>
            </w:r>
            <w:proofErr w:type="gramEnd"/>
            <w:r w:rsidRPr="006B78DC">
              <w:rPr>
                <w:rFonts w:ascii="Arial" w:hAnsi="Arial"/>
              </w:rPr>
              <w:t xml:space="preserve"> 100%,        где:</w:t>
            </w:r>
          </w:p>
          <w:p w:rsidR="006B78DC" w:rsidRPr="006B78DC" w:rsidRDefault="006B78DC" w:rsidP="006B78DC">
            <w:pPr>
              <w:jc w:val="both"/>
              <w:rPr>
                <w:rFonts w:ascii="Arial" w:hAnsi="Arial"/>
              </w:rPr>
            </w:pPr>
            <w:r w:rsidRPr="006B78DC">
              <w:rPr>
                <w:rFonts w:ascii="Arial" w:hAnsi="Arial"/>
              </w:rPr>
              <w:t xml:space="preserve">                       i=1                                     </w:t>
            </w:r>
          </w:p>
          <w:p w:rsidR="006B78DC" w:rsidRPr="006B78DC" w:rsidRDefault="006B78DC" w:rsidP="006B78DC">
            <w:pPr>
              <w:jc w:val="both"/>
              <w:rPr>
                <w:rFonts w:ascii="Arial" w:hAnsi="Arial"/>
              </w:rPr>
            </w:pPr>
            <w:proofErr w:type="spellStart"/>
            <w:r w:rsidRPr="006B78DC">
              <w:rPr>
                <w:rFonts w:ascii="Arial" w:hAnsi="Arial"/>
              </w:rPr>
              <w:t>Фсир</w:t>
            </w:r>
            <w:proofErr w:type="spellEnd"/>
            <w:r w:rsidRPr="006B78DC">
              <w:rPr>
                <w:rFonts w:ascii="Arial" w:hAnsi="Arial"/>
              </w:rPr>
              <w:t xml:space="preserve"> (факт) i– фактическое значение фонда оплаты труда педагогических работников муниципальных образовательных или муниципальных организаций, оказывающих социальные услуги детям-сиротам и детям, оставшимся без попечения родителей, бюджетной сферы;</w:t>
            </w:r>
          </w:p>
          <w:p w:rsidR="006B78DC" w:rsidRPr="006B78DC" w:rsidRDefault="006B78DC" w:rsidP="006B78DC">
            <w:pPr>
              <w:jc w:val="both"/>
              <w:rPr>
                <w:rFonts w:ascii="Arial" w:hAnsi="Arial"/>
              </w:rPr>
            </w:pPr>
            <w:proofErr w:type="spellStart"/>
            <w:r w:rsidRPr="006B78DC">
              <w:rPr>
                <w:rFonts w:ascii="Arial" w:hAnsi="Arial"/>
              </w:rPr>
              <w:lastRenderedPageBreak/>
              <w:t>Зсир</w:t>
            </w:r>
            <w:proofErr w:type="spellEnd"/>
            <w:r w:rsidRPr="006B78DC">
              <w:rPr>
                <w:rFonts w:ascii="Arial" w:hAnsi="Arial"/>
              </w:rPr>
              <w:t xml:space="preserve"> (план) – плановое значение среднемесячной заработной платы педагогических работников образовательных, медицинских организаций или организаций, оказывающих социальные услуги детям-сиротам и детям, оставшимся без попечения родителей, Московской области;</w:t>
            </w:r>
          </w:p>
          <w:p w:rsidR="006B78DC" w:rsidRPr="006B78DC" w:rsidRDefault="006B78DC" w:rsidP="006B78DC">
            <w:pPr>
              <w:jc w:val="both"/>
              <w:rPr>
                <w:rFonts w:ascii="Arial" w:hAnsi="Arial"/>
              </w:rPr>
            </w:pPr>
            <w:r w:rsidRPr="006B78DC">
              <w:rPr>
                <w:rFonts w:ascii="Arial" w:hAnsi="Arial"/>
              </w:rPr>
              <w:t>i = 1…n – общее количество педагогические работники муниципальных образовательных или муниципальных организаций, оказывающих социальные услуги детям-сиротам и детям, оставшимся без попечения родителей бюджетной сферы.</w:t>
            </w:r>
          </w:p>
          <w:p w:rsidR="006B78DC" w:rsidRPr="006B78DC" w:rsidRDefault="006B78DC" w:rsidP="006B78DC">
            <w:pPr>
              <w:jc w:val="both"/>
              <w:rPr>
                <w:rFonts w:ascii="Arial" w:hAnsi="Arial"/>
              </w:rPr>
            </w:pPr>
            <w:proofErr w:type="spellStart"/>
            <w:r w:rsidRPr="006B78DC">
              <w:rPr>
                <w:rFonts w:ascii="Arial" w:hAnsi="Arial"/>
              </w:rPr>
              <w:t>Фсир</w:t>
            </w:r>
            <w:proofErr w:type="spellEnd"/>
            <w:r w:rsidRPr="006B78DC">
              <w:rPr>
                <w:rFonts w:ascii="Arial" w:hAnsi="Arial"/>
              </w:rPr>
              <w:t xml:space="preserve"> (факт) </w:t>
            </w:r>
            <w:proofErr w:type="gramStart"/>
            <w:r w:rsidRPr="006B78DC">
              <w:rPr>
                <w:rFonts w:ascii="Arial" w:hAnsi="Arial"/>
              </w:rPr>
              <w:t>i  =</w:t>
            </w:r>
            <w:proofErr w:type="gramEnd"/>
            <w:r w:rsidRPr="006B78DC">
              <w:rPr>
                <w:rFonts w:ascii="Arial" w:hAnsi="Arial"/>
              </w:rPr>
              <w:t xml:space="preserve"> </w:t>
            </w:r>
            <w:proofErr w:type="spellStart"/>
            <w:r w:rsidRPr="006B78DC">
              <w:rPr>
                <w:rFonts w:ascii="Arial" w:hAnsi="Arial"/>
              </w:rPr>
              <w:t>SUMФсир</w:t>
            </w:r>
            <w:r w:rsidRPr="006B78DC">
              <w:rPr>
                <w:rFonts w:ascii="Arial" w:hAnsi="Arial"/>
                <w:vertAlign w:val="subscript"/>
              </w:rPr>
              <w:t>обр</w:t>
            </w:r>
            <w:proofErr w:type="spellEnd"/>
            <w:r w:rsidRPr="006B78DC">
              <w:rPr>
                <w:rFonts w:ascii="Arial" w:hAnsi="Arial"/>
              </w:rPr>
              <w:t xml:space="preserve"> (факт) i  +</w:t>
            </w:r>
            <w:proofErr w:type="spellStart"/>
            <w:r w:rsidRPr="006B78DC">
              <w:rPr>
                <w:rFonts w:ascii="Arial" w:hAnsi="Arial"/>
              </w:rPr>
              <w:t>SUMФсир</w:t>
            </w:r>
            <w:r w:rsidRPr="006B78DC">
              <w:rPr>
                <w:rFonts w:ascii="Arial" w:hAnsi="Arial"/>
                <w:vertAlign w:val="subscript"/>
              </w:rPr>
              <w:t>проч</w:t>
            </w:r>
            <w:proofErr w:type="spellEnd"/>
            <w:r w:rsidRPr="006B78DC">
              <w:rPr>
                <w:rFonts w:ascii="Arial" w:hAnsi="Arial"/>
              </w:rPr>
              <w:t xml:space="preserve"> (факт) i , где</w:t>
            </w:r>
          </w:p>
          <w:p w:rsidR="006B78DC" w:rsidRPr="006B78DC" w:rsidRDefault="006B78DC" w:rsidP="006B78DC">
            <w:pPr>
              <w:jc w:val="both"/>
              <w:rPr>
                <w:rFonts w:ascii="Arial" w:hAnsi="Arial"/>
              </w:rPr>
            </w:pPr>
            <w:proofErr w:type="spellStart"/>
            <w:r w:rsidRPr="006B78DC">
              <w:rPr>
                <w:rFonts w:ascii="Arial" w:hAnsi="Arial"/>
              </w:rPr>
              <w:t>Фсир</w:t>
            </w:r>
            <w:r w:rsidRPr="006B78DC">
              <w:rPr>
                <w:rFonts w:ascii="Arial" w:hAnsi="Arial"/>
                <w:vertAlign w:val="subscript"/>
              </w:rPr>
              <w:t>обр</w:t>
            </w:r>
            <w:proofErr w:type="spellEnd"/>
            <w:r w:rsidRPr="006B78DC">
              <w:rPr>
                <w:rFonts w:ascii="Arial" w:hAnsi="Arial"/>
              </w:rPr>
              <w:t xml:space="preserve"> (факт) </w:t>
            </w:r>
            <w:proofErr w:type="gramStart"/>
            <w:r w:rsidRPr="006B78DC">
              <w:rPr>
                <w:rFonts w:ascii="Arial" w:hAnsi="Arial"/>
              </w:rPr>
              <w:t>i  -</w:t>
            </w:r>
            <w:proofErr w:type="gramEnd"/>
            <w:r w:rsidRPr="006B78DC">
              <w:rPr>
                <w:rFonts w:ascii="Arial" w:hAnsi="Arial"/>
              </w:rPr>
              <w:t xml:space="preserve"> фонд оплаты труда педагогических работников муниципальных образовательных организаций, оказывающих социальные услуги детям-сиротам и детям, оставшимся без попечения родителей,</w:t>
            </w:r>
          </w:p>
          <w:p w:rsidR="006B78DC" w:rsidRPr="006B78DC" w:rsidRDefault="006B78DC" w:rsidP="006B78DC">
            <w:pPr>
              <w:jc w:val="both"/>
              <w:rPr>
                <w:rFonts w:ascii="Arial" w:hAnsi="Arial"/>
              </w:rPr>
            </w:pPr>
            <w:proofErr w:type="spellStart"/>
            <w:r w:rsidRPr="006B78DC">
              <w:rPr>
                <w:rFonts w:ascii="Arial" w:hAnsi="Arial"/>
              </w:rPr>
              <w:t>Фсир</w:t>
            </w:r>
            <w:r w:rsidRPr="006B78DC">
              <w:rPr>
                <w:rFonts w:ascii="Arial" w:hAnsi="Arial"/>
                <w:vertAlign w:val="subscript"/>
              </w:rPr>
              <w:t>проч</w:t>
            </w:r>
            <w:proofErr w:type="spellEnd"/>
            <w:r w:rsidRPr="006B78DC">
              <w:rPr>
                <w:rFonts w:ascii="Arial" w:hAnsi="Arial"/>
              </w:rPr>
              <w:t xml:space="preserve"> (факт) i -фонд оплаты труда педагогических работников муниципальных организаций, оказывающих социальные услуги детям-сиротам и детям, оставшимся без попечения родителей бюджетной сферы.</w:t>
            </w:r>
          </w:p>
          <w:p w:rsidR="006B78DC" w:rsidRPr="006B78DC" w:rsidRDefault="006B78DC" w:rsidP="006B78DC">
            <w:pPr>
              <w:jc w:val="both"/>
              <w:rPr>
                <w:rFonts w:ascii="Arial" w:hAnsi="Arial"/>
              </w:rPr>
            </w:pPr>
            <w:r w:rsidRPr="006B78DC">
              <w:rPr>
                <w:rFonts w:ascii="Arial" w:hAnsi="Arial"/>
              </w:rPr>
              <w:t xml:space="preserve">В случае, если значение </w:t>
            </w:r>
            <w:proofErr w:type="spellStart"/>
            <w:r w:rsidRPr="006B78DC">
              <w:rPr>
                <w:rFonts w:ascii="Arial" w:hAnsi="Arial"/>
              </w:rPr>
              <w:t>Зсир</w:t>
            </w:r>
            <w:proofErr w:type="spellEnd"/>
            <w:r w:rsidRPr="006B78DC">
              <w:rPr>
                <w:rFonts w:ascii="Arial" w:hAnsi="Arial"/>
              </w:rPr>
              <w:t xml:space="preserve"> составляет менее 95%, то оно считается равным нулю. </w:t>
            </w:r>
          </w:p>
          <w:p w:rsidR="006B78DC" w:rsidRPr="006B78DC" w:rsidRDefault="006B78DC" w:rsidP="006B78DC">
            <w:pPr>
              <w:jc w:val="both"/>
              <w:rPr>
                <w:rFonts w:ascii="Arial" w:hAnsi="Arial"/>
              </w:rPr>
            </w:pPr>
            <w:r w:rsidRPr="006B78DC">
              <w:rPr>
                <w:rFonts w:ascii="Arial" w:hAnsi="Arial"/>
              </w:rPr>
              <w:t xml:space="preserve">                    n                                       </w:t>
            </w:r>
          </w:p>
          <w:p w:rsidR="006B78DC" w:rsidRPr="006B78DC" w:rsidRDefault="006B78DC" w:rsidP="006B78DC">
            <w:pPr>
              <w:tabs>
                <w:tab w:val="left" w:pos="1276"/>
              </w:tabs>
              <w:jc w:val="both"/>
              <w:rPr>
                <w:rFonts w:ascii="Arial" w:hAnsi="Arial"/>
              </w:rPr>
            </w:pPr>
            <w:r w:rsidRPr="006B78DC">
              <w:rPr>
                <w:rFonts w:ascii="Arial" w:hAnsi="Arial"/>
              </w:rPr>
              <w:t xml:space="preserve">5) </w:t>
            </w:r>
            <w:proofErr w:type="spellStart"/>
            <w:r w:rsidRPr="006B78DC">
              <w:rPr>
                <w:rFonts w:ascii="Arial" w:hAnsi="Arial"/>
              </w:rPr>
              <w:t>Зкул</w:t>
            </w:r>
            <w:proofErr w:type="spellEnd"/>
            <w:r w:rsidRPr="006B78DC">
              <w:rPr>
                <w:rFonts w:ascii="Arial" w:hAnsi="Arial"/>
              </w:rPr>
              <w:t xml:space="preserve">= (SUM </w:t>
            </w:r>
            <w:proofErr w:type="spellStart"/>
            <w:r w:rsidRPr="006B78DC">
              <w:rPr>
                <w:rFonts w:ascii="Arial" w:hAnsi="Arial"/>
              </w:rPr>
              <w:t>Фкул</w:t>
            </w:r>
            <w:proofErr w:type="spellEnd"/>
            <w:r w:rsidRPr="006B78DC">
              <w:rPr>
                <w:rFonts w:ascii="Arial" w:hAnsi="Arial"/>
              </w:rPr>
              <w:t xml:space="preserve"> (факт) i / SUM i) / </w:t>
            </w:r>
            <w:proofErr w:type="spellStart"/>
            <w:r w:rsidRPr="006B78DC">
              <w:rPr>
                <w:rFonts w:ascii="Arial" w:hAnsi="Arial"/>
              </w:rPr>
              <w:t>Зкул</w:t>
            </w:r>
            <w:proofErr w:type="spellEnd"/>
            <w:r w:rsidRPr="006B78DC">
              <w:rPr>
                <w:rFonts w:ascii="Arial" w:hAnsi="Arial"/>
              </w:rPr>
              <w:t xml:space="preserve"> (</w:t>
            </w:r>
            <w:proofErr w:type="gramStart"/>
            <w:r w:rsidRPr="006B78DC">
              <w:rPr>
                <w:rFonts w:ascii="Arial" w:hAnsi="Arial"/>
              </w:rPr>
              <w:t>план)  х</w:t>
            </w:r>
            <w:proofErr w:type="gramEnd"/>
            <w:r w:rsidRPr="006B78DC">
              <w:rPr>
                <w:rFonts w:ascii="Arial" w:hAnsi="Arial"/>
              </w:rPr>
              <w:t xml:space="preserve"> 100%,    где:</w:t>
            </w:r>
          </w:p>
          <w:p w:rsidR="006B78DC" w:rsidRPr="006B78DC" w:rsidRDefault="006B78DC" w:rsidP="006B78DC">
            <w:pPr>
              <w:jc w:val="both"/>
              <w:rPr>
                <w:rFonts w:ascii="Arial" w:hAnsi="Arial"/>
              </w:rPr>
            </w:pPr>
            <w:r w:rsidRPr="006B78DC">
              <w:rPr>
                <w:rFonts w:ascii="Arial" w:hAnsi="Arial"/>
              </w:rPr>
              <w:t xml:space="preserve">                  i=1                                     </w:t>
            </w:r>
          </w:p>
          <w:p w:rsidR="006B78DC" w:rsidRPr="006B78DC" w:rsidRDefault="006B78DC" w:rsidP="006B78DC">
            <w:pPr>
              <w:jc w:val="both"/>
              <w:rPr>
                <w:rFonts w:ascii="Arial" w:hAnsi="Arial"/>
              </w:rPr>
            </w:pPr>
            <w:proofErr w:type="spellStart"/>
            <w:r w:rsidRPr="006B78DC">
              <w:rPr>
                <w:rFonts w:ascii="Arial" w:hAnsi="Arial"/>
              </w:rPr>
              <w:t>Фкул</w:t>
            </w:r>
            <w:proofErr w:type="spellEnd"/>
            <w:r w:rsidRPr="006B78DC">
              <w:rPr>
                <w:rFonts w:ascii="Arial" w:hAnsi="Arial"/>
              </w:rPr>
              <w:t xml:space="preserve"> (факт) </w:t>
            </w:r>
            <w:proofErr w:type="gramStart"/>
            <w:r w:rsidRPr="006B78DC">
              <w:rPr>
                <w:rFonts w:ascii="Arial" w:hAnsi="Arial"/>
              </w:rPr>
              <w:t>i  –</w:t>
            </w:r>
            <w:proofErr w:type="gramEnd"/>
            <w:r w:rsidRPr="006B78DC">
              <w:rPr>
                <w:rFonts w:ascii="Arial" w:hAnsi="Arial"/>
              </w:rPr>
              <w:t xml:space="preserve"> фактическое значение фонда оплаты труда работников муниципальных учреждений культуры;</w:t>
            </w:r>
          </w:p>
          <w:p w:rsidR="006B78DC" w:rsidRPr="006B78DC" w:rsidRDefault="006B78DC" w:rsidP="006B78DC">
            <w:pPr>
              <w:jc w:val="both"/>
              <w:rPr>
                <w:rFonts w:ascii="Arial" w:hAnsi="Arial"/>
              </w:rPr>
            </w:pPr>
            <w:proofErr w:type="spellStart"/>
            <w:r w:rsidRPr="006B78DC">
              <w:rPr>
                <w:rFonts w:ascii="Arial" w:hAnsi="Arial"/>
              </w:rPr>
              <w:t>Зкул</w:t>
            </w:r>
            <w:proofErr w:type="spellEnd"/>
            <w:r w:rsidRPr="006B78DC">
              <w:rPr>
                <w:rFonts w:ascii="Arial" w:hAnsi="Arial"/>
              </w:rPr>
              <w:t xml:space="preserve"> (план) – плановое значение среднемесячной заработной платы работников культуры Московской области;</w:t>
            </w:r>
          </w:p>
          <w:p w:rsidR="006B78DC" w:rsidRPr="006B78DC" w:rsidRDefault="006B78DC" w:rsidP="006B78DC">
            <w:pPr>
              <w:jc w:val="both"/>
              <w:rPr>
                <w:rFonts w:ascii="Arial" w:hAnsi="Arial"/>
              </w:rPr>
            </w:pPr>
            <w:r w:rsidRPr="006B78DC">
              <w:rPr>
                <w:rFonts w:ascii="Arial" w:hAnsi="Arial"/>
              </w:rPr>
              <w:t>i = 1…n – общее количество работников муниципальных учреждений культуры.</w:t>
            </w:r>
          </w:p>
          <w:p w:rsidR="006B78DC" w:rsidRPr="006B78DC" w:rsidRDefault="006B78DC" w:rsidP="006B78DC">
            <w:pPr>
              <w:jc w:val="both"/>
              <w:rPr>
                <w:rFonts w:ascii="Arial" w:hAnsi="Arial"/>
              </w:rPr>
            </w:pPr>
            <w:r w:rsidRPr="006B78DC">
              <w:rPr>
                <w:rFonts w:ascii="Arial" w:hAnsi="Arial"/>
              </w:rPr>
              <w:t xml:space="preserve">В случае, если значение </w:t>
            </w:r>
            <w:proofErr w:type="spellStart"/>
            <w:r w:rsidRPr="006B78DC">
              <w:rPr>
                <w:rFonts w:ascii="Arial" w:hAnsi="Arial"/>
              </w:rPr>
              <w:t>Зкул</w:t>
            </w:r>
            <w:proofErr w:type="spellEnd"/>
            <w:r w:rsidRPr="006B78DC">
              <w:rPr>
                <w:rFonts w:ascii="Arial" w:hAnsi="Arial"/>
              </w:rPr>
              <w:t xml:space="preserve"> составляет менее 95%, то оно считается равным нулю. </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1.10.</w:t>
            </w:r>
          </w:p>
        </w:tc>
        <w:tc>
          <w:tcPr>
            <w:tcW w:w="3692" w:type="dxa"/>
          </w:tcPr>
          <w:p w:rsidR="006B78DC" w:rsidRPr="006B78DC" w:rsidRDefault="006B78DC" w:rsidP="006B78DC">
            <w:pPr>
              <w:rPr>
                <w:rFonts w:ascii="Arial" w:hAnsi="Arial"/>
              </w:rPr>
            </w:pPr>
            <w:r w:rsidRPr="006B78DC">
              <w:rPr>
                <w:rFonts w:ascii="Arial" w:hAnsi="Arial"/>
              </w:rPr>
              <w:t>Зарплата без долгов - Задолженность по выплате заработной платы (кол-во организаций; численность работников, сумма задолженности)</w:t>
            </w:r>
          </w:p>
        </w:tc>
        <w:tc>
          <w:tcPr>
            <w:tcW w:w="1403" w:type="dxa"/>
          </w:tcPr>
          <w:p w:rsidR="006B78DC" w:rsidRPr="006B78DC" w:rsidRDefault="006B78DC" w:rsidP="006B78DC">
            <w:pPr>
              <w:jc w:val="center"/>
              <w:rPr>
                <w:rFonts w:ascii="Arial" w:hAnsi="Arial"/>
              </w:rPr>
            </w:pPr>
            <w:r w:rsidRPr="006B78DC">
              <w:rPr>
                <w:rFonts w:ascii="Arial" w:hAnsi="Arial"/>
              </w:rPr>
              <w:t>рублей</w:t>
            </w:r>
          </w:p>
        </w:tc>
        <w:tc>
          <w:tcPr>
            <w:tcW w:w="9351" w:type="dxa"/>
          </w:tcPr>
          <w:p w:rsidR="006B78DC" w:rsidRPr="006B78DC" w:rsidRDefault="006B78DC" w:rsidP="006B78DC">
            <w:pPr>
              <w:contextualSpacing/>
              <w:rPr>
                <w:rFonts w:ascii="Arial" w:hAnsi="Arial"/>
              </w:rPr>
            </w:pPr>
            <w:r w:rsidRPr="006B78DC">
              <w:rPr>
                <w:rFonts w:ascii="Arial" w:hAnsi="Arial"/>
              </w:rPr>
              <w:t>Показатель Рейтинга-50, формируется в соответствии с методикой, утверждаемой Министерством социального развития Московской области для расчета данного показателя.</w:t>
            </w:r>
          </w:p>
          <w:p w:rsidR="006B78DC" w:rsidRPr="006B78DC" w:rsidRDefault="006B78DC" w:rsidP="006B78DC">
            <w:pPr>
              <w:jc w:val="both"/>
              <w:rPr>
                <w:rFonts w:ascii="Arial" w:hAnsi="Arial"/>
              </w:rPr>
            </w:pPr>
            <w:r w:rsidRPr="006B78DC">
              <w:rPr>
                <w:rFonts w:ascii="Arial" w:hAnsi="Arial"/>
              </w:rPr>
              <w:t xml:space="preserve">Источник информации для расчета показателя «Задолженность по выплате заработной платы (количество организаций, численность работников и сумма задолженности)» является информация, размещенная на портале </w:t>
            </w:r>
            <w:r w:rsidRPr="006B78DC">
              <w:rPr>
                <w:rFonts w:ascii="Arial" w:hAnsi="Arial"/>
              </w:rPr>
              <w:lastRenderedPageBreak/>
              <w:t xml:space="preserve">ГАС «Управление» муниципальными районами, городскими округами Московской области, а также </w:t>
            </w:r>
            <w:proofErr w:type="gramStart"/>
            <w:r w:rsidRPr="006B78DC">
              <w:rPr>
                <w:rFonts w:ascii="Arial" w:hAnsi="Arial"/>
              </w:rPr>
              <w:t>информация</w:t>
            </w:r>
            <w:proofErr w:type="gramEnd"/>
            <w:r w:rsidRPr="006B78DC">
              <w:rPr>
                <w:rFonts w:ascii="Arial" w:hAnsi="Arial"/>
              </w:rPr>
              <w:t xml:space="preserve"> предоставленная Государственной инспекцией труда в Московской области.</w:t>
            </w:r>
          </w:p>
          <w:p w:rsidR="006B78DC" w:rsidRPr="006B78DC" w:rsidRDefault="006B78DC" w:rsidP="006B78DC">
            <w:pPr>
              <w:rPr>
                <w:rFonts w:ascii="Arial" w:eastAsia="Batang" w:hAnsi="Arial"/>
              </w:rPr>
            </w:pPr>
            <w:r w:rsidRPr="006B78DC">
              <w:rPr>
                <w:rFonts w:ascii="Arial" w:hAnsi="Arial"/>
              </w:rPr>
              <w:t>В целях оценки результатов муниципальной программы используется значение суммы задолженности по выплате заработной платы в организациях, расположенных на территории муниципального образования.</w:t>
            </w:r>
          </w:p>
        </w:tc>
      </w:tr>
      <w:tr w:rsidR="006B78DC" w:rsidRPr="006B78DC" w:rsidTr="00172A64">
        <w:trPr>
          <w:trHeight w:val="425"/>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1.11.</w:t>
            </w:r>
          </w:p>
        </w:tc>
        <w:tc>
          <w:tcPr>
            <w:tcW w:w="3692" w:type="dxa"/>
          </w:tcPr>
          <w:p w:rsidR="006B78DC" w:rsidRPr="006B78DC" w:rsidRDefault="006B78DC" w:rsidP="006B78DC">
            <w:pPr>
              <w:widowControl w:val="0"/>
              <w:suppressAutoHyphens/>
              <w:rPr>
                <w:rFonts w:ascii="Arial" w:hAnsi="Arial"/>
              </w:rPr>
            </w:pPr>
            <w:r w:rsidRPr="006B78DC">
              <w:rPr>
                <w:rFonts w:ascii="Arial" w:hAnsi="Arial"/>
              </w:rPr>
              <w:t>Обеспеченность населения площадью торговых объектов</w:t>
            </w:r>
          </w:p>
        </w:tc>
        <w:tc>
          <w:tcPr>
            <w:tcW w:w="1403" w:type="dxa"/>
          </w:tcPr>
          <w:p w:rsidR="006B78DC" w:rsidRPr="006B78DC" w:rsidRDefault="006B78DC" w:rsidP="006B78DC">
            <w:pPr>
              <w:jc w:val="center"/>
              <w:rPr>
                <w:rFonts w:ascii="Arial" w:hAnsi="Arial"/>
              </w:rPr>
            </w:pPr>
            <w:proofErr w:type="spellStart"/>
            <w:r w:rsidRPr="006B78DC">
              <w:rPr>
                <w:rFonts w:ascii="Arial" w:hAnsi="Arial"/>
              </w:rPr>
              <w:t>кв.м</w:t>
            </w:r>
            <w:proofErr w:type="spellEnd"/>
            <w:r w:rsidRPr="006B78DC">
              <w:rPr>
                <w:rFonts w:ascii="Arial" w:hAnsi="Arial"/>
              </w:rPr>
              <w:t>./на 1000 жителей</w:t>
            </w:r>
          </w:p>
        </w:tc>
        <w:tc>
          <w:tcPr>
            <w:tcW w:w="9351" w:type="dxa"/>
          </w:tcPr>
          <w:p w:rsidR="006B78DC" w:rsidRPr="006B78DC" w:rsidRDefault="006B78DC" w:rsidP="006B78DC">
            <w:pPr>
              <w:widowControl w:val="0"/>
              <w:suppressAutoHyphens/>
              <w:rPr>
                <w:rFonts w:ascii="Arial" w:hAnsi="Arial"/>
              </w:rPr>
            </w:pPr>
            <w:r w:rsidRPr="006B78DC">
              <w:rPr>
                <w:rFonts w:ascii="Arial" w:hAnsi="Arial"/>
              </w:rPr>
              <w:t xml:space="preserve">Значение показателя рассчитывается как отношение площади торговых объектов предприятий розничной торговли в </w:t>
            </w:r>
            <w:proofErr w:type="spellStart"/>
            <w:r w:rsidRPr="006B78DC">
              <w:rPr>
                <w:rFonts w:ascii="Arial" w:hAnsi="Arial"/>
              </w:rPr>
              <w:t>г.о</w:t>
            </w:r>
            <w:proofErr w:type="spellEnd"/>
            <w:r w:rsidRPr="006B78DC">
              <w:rPr>
                <w:rFonts w:ascii="Arial" w:hAnsi="Arial"/>
              </w:rPr>
              <w:t xml:space="preserve">. Электросталь к численности постоянного населения </w:t>
            </w:r>
            <w:proofErr w:type="spellStart"/>
            <w:r w:rsidRPr="006B78DC">
              <w:rPr>
                <w:rFonts w:ascii="Arial" w:hAnsi="Arial"/>
              </w:rPr>
              <w:t>г.о.Электросталь</w:t>
            </w:r>
            <w:proofErr w:type="spellEnd"/>
            <w:r w:rsidRPr="006B78DC">
              <w:rPr>
                <w:rFonts w:ascii="Arial" w:hAnsi="Arial"/>
              </w:rPr>
              <w:t>.</w:t>
            </w:r>
          </w:p>
          <w:p w:rsidR="006B78DC" w:rsidRPr="006B78DC" w:rsidRDefault="006B78DC" w:rsidP="006B78DC">
            <w:pPr>
              <w:widowControl w:val="0"/>
              <w:suppressAutoHyphens/>
              <w:rPr>
                <w:rFonts w:ascii="Arial" w:hAnsi="Arial"/>
              </w:rPr>
            </w:pPr>
            <w:r w:rsidRPr="006B78DC">
              <w:rPr>
                <w:rFonts w:ascii="Arial" w:hAnsi="Arial"/>
              </w:rPr>
              <w:t>Оперативные данные Управления по потребительскому рынку и сельскому хозяйству Администрации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1.12.</w:t>
            </w:r>
          </w:p>
        </w:tc>
        <w:tc>
          <w:tcPr>
            <w:tcW w:w="3692" w:type="dxa"/>
          </w:tcPr>
          <w:p w:rsidR="006B78DC" w:rsidRPr="006B78DC" w:rsidRDefault="006B78DC" w:rsidP="006B78DC">
            <w:pPr>
              <w:widowControl w:val="0"/>
              <w:suppressAutoHyphens/>
              <w:rPr>
                <w:rFonts w:ascii="Arial" w:hAnsi="Arial"/>
              </w:rPr>
            </w:pPr>
            <w:r w:rsidRPr="006B78DC">
              <w:rPr>
                <w:rFonts w:ascii="Arial" w:hAnsi="Arial"/>
              </w:rPr>
              <w:t>Цивилизованная торговля - Эффективность размещения нестационарных торговых объектов</w:t>
            </w:r>
          </w:p>
        </w:tc>
        <w:tc>
          <w:tcPr>
            <w:tcW w:w="1403" w:type="dxa"/>
          </w:tcPr>
          <w:p w:rsidR="006B78DC" w:rsidRPr="006B78DC" w:rsidRDefault="006B78DC" w:rsidP="006B78DC">
            <w:pPr>
              <w:jc w:val="center"/>
              <w:rPr>
                <w:rFonts w:ascii="Arial" w:hAnsi="Arial"/>
              </w:rPr>
            </w:pPr>
            <w:r w:rsidRPr="006B78DC">
              <w:rPr>
                <w:rFonts w:ascii="Arial" w:hAnsi="Arial"/>
              </w:rPr>
              <w:t>баллы</w:t>
            </w:r>
          </w:p>
        </w:tc>
        <w:tc>
          <w:tcPr>
            <w:tcW w:w="9351" w:type="dxa"/>
          </w:tcPr>
          <w:p w:rsidR="006B78DC" w:rsidRPr="006B78DC" w:rsidRDefault="006B78DC" w:rsidP="006B78DC">
            <w:pPr>
              <w:widowControl w:val="0"/>
              <w:suppressAutoHyphens/>
              <w:rPr>
                <w:rFonts w:ascii="Arial" w:hAnsi="Arial"/>
              </w:rPr>
            </w:pPr>
            <w:r w:rsidRPr="006B78DC">
              <w:rPr>
                <w:rFonts w:ascii="Arial" w:hAnsi="Arial"/>
              </w:rPr>
              <w:t>Показатель Рейтинга-50, формируется как интегральный показатель, в соответствии с методикой, утвержденной приказом министра потребительского рынка и услуг Московской области от 14.03.2018 №17П-32 «Об организации работы по формированию Рейтинга «Оценка эффективности работы органов местного самоуправления Московской области (городских округов и муниципальных районов) по обеспечению достижения целевых показателей развития Московской области» посредством подсистемы мониторинга показателей развития Московской области Государственной автоматизированной системы управления московской области (ГАСУ МО)».</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1.13.</w:t>
            </w:r>
          </w:p>
        </w:tc>
        <w:tc>
          <w:tcPr>
            <w:tcW w:w="3692" w:type="dxa"/>
          </w:tcPr>
          <w:p w:rsidR="006B78DC" w:rsidRPr="006B78DC" w:rsidRDefault="006B78DC" w:rsidP="006B78DC">
            <w:pPr>
              <w:widowControl w:val="0"/>
              <w:suppressAutoHyphens/>
              <w:rPr>
                <w:rFonts w:ascii="Arial" w:hAnsi="Arial"/>
              </w:rPr>
            </w:pPr>
            <w:r w:rsidRPr="006B78DC">
              <w:rPr>
                <w:rFonts w:ascii="Arial" w:hAnsi="Arial"/>
              </w:rPr>
              <w:t>Прирост посадочных мест на объектах общественного питания</w:t>
            </w:r>
          </w:p>
        </w:tc>
        <w:tc>
          <w:tcPr>
            <w:tcW w:w="1403" w:type="dxa"/>
          </w:tcPr>
          <w:p w:rsidR="006B78DC" w:rsidRPr="006B78DC" w:rsidRDefault="006B78DC" w:rsidP="006B78DC">
            <w:pPr>
              <w:jc w:val="center"/>
              <w:rPr>
                <w:rFonts w:ascii="Arial" w:hAnsi="Arial"/>
              </w:rPr>
            </w:pPr>
            <w:r w:rsidRPr="006B78DC">
              <w:rPr>
                <w:rFonts w:ascii="Arial" w:hAnsi="Arial"/>
              </w:rPr>
              <w:t>единиц</w:t>
            </w:r>
          </w:p>
        </w:tc>
        <w:tc>
          <w:tcPr>
            <w:tcW w:w="9351" w:type="dxa"/>
          </w:tcPr>
          <w:p w:rsidR="006B78DC" w:rsidRPr="006B78DC" w:rsidRDefault="006B78DC" w:rsidP="006B78DC">
            <w:pPr>
              <w:widowControl w:val="0"/>
              <w:suppressAutoHyphens/>
              <w:rPr>
                <w:rFonts w:ascii="Arial" w:hAnsi="Arial"/>
              </w:rPr>
            </w:pPr>
            <w:r w:rsidRPr="006B78DC">
              <w:rPr>
                <w:rFonts w:ascii="Arial" w:hAnsi="Arial"/>
              </w:rPr>
              <w:t xml:space="preserve">Значение показателя рассчитывается как сумма прироста посадочных мест на объектах общественного питания городского округа </w:t>
            </w:r>
            <w:proofErr w:type="gramStart"/>
            <w:r w:rsidRPr="006B78DC">
              <w:rPr>
                <w:rFonts w:ascii="Arial" w:hAnsi="Arial"/>
              </w:rPr>
              <w:t>Электросталь  Московской</w:t>
            </w:r>
            <w:proofErr w:type="gramEnd"/>
            <w:r w:rsidRPr="006B78DC">
              <w:rPr>
                <w:rFonts w:ascii="Arial" w:hAnsi="Arial"/>
              </w:rPr>
              <w:t xml:space="preserve"> области за отчетный период.</w:t>
            </w:r>
          </w:p>
          <w:p w:rsidR="006B78DC" w:rsidRPr="006B78DC" w:rsidRDefault="006B78DC" w:rsidP="006B78DC">
            <w:pPr>
              <w:widowControl w:val="0"/>
              <w:suppressAutoHyphens/>
              <w:rPr>
                <w:rFonts w:ascii="Arial" w:hAnsi="Arial"/>
              </w:rPr>
            </w:pPr>
            <w:r w:rsidRPr="006B78DC">
              <w:rPr>
                <w:rFonts w:ascii="Arial" w:hAnsi="Arial"/>
              </w:rPr>
              <w:t>Оперативные данные Управления по потребительскому рынку и сельскому хозяйству Администрации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1.14.</w:t>
            </w:r>
          </w:p>
        </w:tc>
        <w:tc>
          <w:tcPr>
            <w:tcW w:w="3692" w:type="dxa"/>
          </w:tcPr>
          <w:p w:rsidR="006B78DC" w:rsidRPr="006B78DC" w:rsidRDefault="006B78DC" w:rsidP="006B78DC">
            <w:pPr>
              <w:widowControl w:val="0"/>
              <w:suppressAutoHyphens/>
              <w:rPr>
                <w:rFonts w:ascii="Arial" w:hAnsi="Arial"/>
              </w:rPr>
            </w:pPr>
            <w:r w:rsidRPr="006B78DC">
              <w:rPr>
                <w:rFonts w:ascii="Arial" w:hAnsi="Arial"/>
              </w:rPr>
              <w:t>Прирост рабочих мест на объектах бытовых услуг</w:t>
            </w:r>
          </w:p>
        </w:tc>
        <w:tc>
          <w:tcPr>
            <w:tcW w:w="1403" w:type="dxa"/>
          </w:tcPr>
          <w:p w:rsidR="006B78DC" w:rsidRPr="006B78DC" w:rsidRDefault="006B78DC" w:rsidP="006B78DC">
            <w:pPr>
              <w:jc w:val="center"/>
              <w:rPr>
                <w:rFonts w:ascii="Arial" w:hAnsi="Arial"/>
              </w:rPr>
            </w:pPr>
            <w:r w:rsidRPr="006B78DC">
              <w:rPr>
                <w:rFonts w:ascii="Arial" w:hAnsi="Arial"/>
              </w:rPr>
              <w:t>единиц</w:t>
            </w:r>
          </w:p>
        </w:tc>
        <w:tc>
          <w:tcPr>
            <w:tcW w:w="9351" w:type="dxa"/>
          </w:tcPr>
          <w:p w:rsidR="006B78DC" w:rsidRPr="006B78DC" w:rsidRDefault="006B78DC" w:rsidP="006B78DC">
            <w:pPr>
              <w:widowControl w:val="0"/>
              <w:suppressAutoHyphens/>
              <w:rPr>
                <w:rFonts w:ascii="Arial" w:hAnsi="Arial"/>
              </w:rPr>
            </w:pPr>
            <w:r w:rsidRPr="006B78DC">
              <w:rPr>
                <w:rFonts w:ascii="Arial" w:hAnsi="Arial"/>
              </w:rPr>
              <w:t xml:space="preserve">Значение показателя рассчитывается как сумма прироста рабочих мест на предприятиях бытовых услуг городского округа </w:t>
            </w:r>
            <w:proofErr w:type="gramStart"/>
            <w:r w:rsidRPr="006B78DC">
              <w:rPr>
                <w:rFonts w:ascii="Arial" w:hAnsi="Arial"/>
              </w:rPr>
              <w:t>Электросталь  Московской</w:t>
            </w:r>
            <w:proofErr w:type="gramEnd"/>
            <w:r w:rsidRPr="006B78DC">
              <w:rPr>
                <w:rFonts w:ascii="Arial" w:hAnsi="Arial"/>
              </w:rPr>
              <w:t xml:space="preserve"> области за отчетный период.</w:t>
            </w:r>
          </w:p>
          <w:p w:rsidR="006B78DC" w:rsidRPr="006B78DC" w:rsidRDefault="006B78DC" w:rsidP="006B78DC">
            <w:pPr>
              <w:widowControl w:val="0"/>
              <w:suppressAutoHyphens/>
              <w:rPr>
                <w:rFonts w:ascii="Arial" w:hAnsi="Arial"/>
              </w:rPr>
            </w:pPr>
            <w:r w:rsidRPr="006B78DC">
              <w:rPr>
                <w:rFonts w:ascii="Arial" w:hAnsi="Arial"/>
              </w:rPr>
              <w:t>Оперативные данные Управления по потребительскому рынку и сельскому хозяйству Администрации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1.15.</w:t>
            </w:r>
          </w:p>
        </w:tc>
        <w:tc>
          <w:tcPr>
            <w:tcW w:w="3692" w:type="dxa"/>
          </w:tcPr>
          <w:p w:rsidR="006B78DC" w:rsidRPr="006B78DC" w:rsidRDefault="006B78DC" w:rsidP="006B78DC">
            <w:pPr>
              <w:widowControl w:val="0"/>
              <w:suppressAutoHyphens/>
              <w:rPr>
                <w:rFonts w:ascii="Arial" w:hAnsi="Arial"/>
              </w:rPr>
            </w:pPr>
            <w:r w:rsidRPr="006B78DC">
              <w:rPr>
                <w:rFonts w:ascii="Arial" w:hAnsi="Arial"/>
              </w:rPr>
              <w:t>Количество введенных банных объектов по программе "100 бань Подмосковья"</w:t>
            </w:r>
          </w:p>
        </w:tc>
        <w:tc>
          <w:tcPr>
            <w:tcW w:w="1403" w:type="dxa"/>
          </w:tcPr>
          <w:p w:rsidR="006B78DC" w:rsidRPr="006B78DC" w:rsidRDefault="006B78DC" w:rsidP="006B78DC">
            <w:pPr>
              <w:jc w:val="center"/>
              <w:rPr>
                <w:rFonts w:ascii="Arial" w:hAnsi="Arial"/>
              </w:rPr>
            </w:pPr>
            <w:r w:rsidRPr="006B78DC">
              <w:rPr>
                <w:rFonts w:ascii="Arial" w:hAnsi="Arial"/>
              </w:rPr>
              <w:t>единиц</w:t>
            </w:r>
          </w:p>
        </w:tc>
        <w:tc>
          <w:tcPr>
            <w:tcW w:w="9351" w:type="dxa"/>
          </w:tcPr>
          <w:p w:rsidR="006B78DC" w:rsidRPr="006B78DC" w:rsidRDefault="006B78DC" w:rsidP="006B78DC">
            <w:pPr>
              <w:widowControl w:val="0"/>
              <w:suppressAutoHyphens/>
              <w:rPr>
                <w:rFonts w:ascii="Arial" w:hAnsi="Arial"/>
              </w:rPr>
            </w:pPr>
            <w:r w:rsidRPr="006B78DC">
              <w:rPr>
                <w:rFonts w:ascii="Arial" w:hAnsi="Arial"/>
              </w:rPr>
              <w:t>Оперативные данные Управления по потребительскому рынку и сельскому хозяйству Администрации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1.16.</w:t>
            </w:r>
          </w:p>
        </w:tc>
        <w:tc>
          <w:tcPr>
            <w:tcW w:w="3692" w:type="dxa"/>
          </w:tcPr>
          <w:p w:rsidR="006B78DC" w:rsidRPr="006B78DC" w:rsidRDefault="006B78DC" w:rsidP="006B78DC">
            <w:pPr>
              <w:widowControl w:val="0"/>
              <w:suppressAutoHyphens/>
              <w:rPr>
                <w:rFonts w:ascii="Arial" w:hAnsi="Arial"/>
              </w:rPr>
            </w:pPr>
            <w:r w:rsidRPr="006B78DC">
              <w:rPr>
                <w:rFonts w:ascii="Arial" w:hAnsi="Arial"/>
              </w:rPr>
              <w:t xml:space="preserve">Наличие на территории муниципального образования муниципального казенного учреждения в сфере погребения и похоронного дела по принципу: 1 муниципальный район/городской </w:t>
            </w:r>
            <w:proofErr w:type="gramStart"/>
            <w:r w:rsidRPr="006B78DC">
              <w:rPr>
                <w:rFonts w:ascii="Arial" w:hAnsi="Arial"/>
              </w:rPr>
              <w:t>округ  –</w:t>
            </w:r>
            <w:proofErr w:type="gramEnd"/>
            <w:r w:rsidRPr="006B78DC">
              <w:rPr>
                <w:rFonts w:ascii="Arial" w:hAnsi="Arial"/>
              </w:rPr>
              <w:t xml:space="preserve"> 1 МКУ</w:t>
            </w:r>
          </w:p>
        </w:tc>
        <w:tc>
          <w:tcPr>
            <w:tcW w:w="1403" w:type="dxa"/>
          </w:tcPr>
          <w:p w:rsidR="006B78DC" w:rsidRPr="006B78DC" w:rsidRDefault="006B78DC" w:rsidP="006B78DC">
            <w:pPr>
              <w:jc w:val="center"/>
              <w:rPr>
                <w:rFonts w:ascii="Arial" w:hAnsi="Arial"/>
              </w:rPr>
            </w:pPr>
            <w:r w:rsidRPr="006B78DC">
              <w:rPr>
                <w:rFonts w:ascii="Arial" w:hAnsi="Arial"/>
              </w:rPr>
              <w:t>единиц</w:t>
            </w:r>
          </w:p>
        </w:tc>
        <w:tc>
          <w:tcPr>
            <w:tcW w:w="9351" w:type="dxa"/>
          </w:tcPr>
          <w:p w:rsidR="006B78DC" w:rsidRPr="006B78DC" w:rsidRDefault="006B78DC" w:rsidP="006B78DC">
            <w:pPr>
              <w:widowControl w:val="0"/>
              <w:suppressAutoHyphens/>
              <w:rPr>
                <w:rFonts w:ascii="Arial" w:hAnsi="Arial"/>
              </w:rPr>
            </w:pPr>
            <w:r w:rsidRPr="006B78DC">
              <w:rPr>
                <w:rFonts w:ascii="Arial" w:hAnsi="Arial"/>
              </w:rPr>
              <w:t>Оперативные данные Управления по потребительскому рынку и сельскому хозяйству Администрации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1.17.</w:t>
            </w:r>
          </w:p>
        </w:tc>
        <w:tc>
          <w:tcPr>
            <w:tcW w:w="3692" w:type="dxa"/>
          </w:tcPr>
          <w:p w:rsidR="006B78DC" w:rsidRPr="006B78DC" w:rsidRDefault="006B78DC" w:rsidP="006B78DC">
            <w:pPr>
              <w:widowControl w:val="0"/>
              <w:suppressAutoHyphens/>
              <w:rPr>
                <w:rFonts w:ascii="Arial" w:hAnsi="Arial"/>
              </w:rPr>
            </w:pPr>
            <w:r w:rsidRPr="006B78DC">
              <w:rPr>
                <w:rFonts w:ascii="Arial" w:hAnsi="Arial"/>
              </w:rPr>
              <w:t>Чистое кладбище - Доля кладбищ, соответствующих требованиям Порядка деятельности общественных кладбищ и крематориев на территории Московской области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suppressAutoHyphens/>
              <w:rPr>
                <w:rFonts w:ascii="Arial" w:hAnsi="Arial"/>
              </w:rPr>
            </w:pPr>
            <w:r w:rsidRPr="006B78DC">
              <w:rPr>
                <w:rFonts w:ascii="Arial" w:hAnsi="Arial"/>
              </w:rPr>
              <w:t>Показатель Рейтинга-50, рассчитывается в соответствии с методикой, утвержденной приказом министра потребительского рынка и услуг Московской области от 14.03.2018 №17П-32 «Об организации работы по формированию Рейтинга «Оценка эффективности работы органов местного самоуправления Московской области (городских округов и муниципальных районов) по обеспечению достижения целевых показателей развития Московской области» посредством подсистемы мониторинга показателей развития Московской области Государственной автоматизированной системы управления московской области (ГАСУ МО)».</w:t>
            </w:r>
          </w:p>
          <w:p w:rsidR="006B78DC" w:rsidRPr="006B78DC" w:rsidRDefault="006B78DC" w:rsidP="006B78DC">
            <w:pPr>
              <w:widowControl w:val="0"/>
              <w:suppressAutoHyphens/>
              <w:rPr>
                <w:rFonts w:ascii="Arial" w:hAnsi="Arial"/>
              </w:rPr>
            </w:pPr>
            <w:r w:rsidRPr="006B78DC">
              <w:rPr>
                <w:rFonts w:ascii="Arial" w:hAnsi="Arial"/>
              </w:rPr>
              <w:t>Рассчитывается по формуле:</w:t>
            </w:r>
          </w:p>
          <w:p w:rsidR="006B78DC" w:rsidRPr="006B78DC" w:rsidRDefault="006B78DC" w:rsidP="006B78DC">
            <w:pPr>
              <w:widowControl w:val="0"/>
              <w:suppressAutoHyphens/>
              <w:rPr>
                <w:rFonts w:ascii="Arial" w:hAnsi="Arial"/>
              </w:rPr>
            </w:pPr>
            <w:r w:rsidRPr="006B78DC">
              <w:rPr>
                <w:rFonts w:ascii="Arial" w:hAnsi="Arial"/>
              </w:rPr>
              <w:t>S=(F1+F</w:t>
            </w:r>
            <w:proofErr w:type="gramStart"/>
            <w:r w:rsidRPr="006B78DC">
              <w:rPr>
                <w:rFonts w:ascii="Arial" w:hAnsi="Arial"/>
              </w:rPr>
              <w:t>2)/</w:t>
            </w:r>
            <w:proofErr w:type="gramEnd"/>
            <w:r w:rsidRPr="006B78DC">
              <w:rPr>
                <w:rFonts w:ascii="Arial" w:hAnsi="Arial"/>
              </w:rPr>
              <w:t>K*1/T*100%, где:</w:t>
            </w:r>
          </w:p>
          <w:p w:rsidR="006B78DC" w:rsidRPr="006B78DC" w:rsidRDefault="006B78DC" w:rsidP="006B78DC">
            <w:pPr>
              <w:widowControl w:val="0"/>
              <w:suppressAutoHyphens/>
              <w:rPr>
                <w:rFonts w:ascii="Arial" w:hAnsi="Arial"/>
              </w:rPr>
            </w:pPr>
            <w:r w:rsidRPr="006B78DC">
              <w:rPr>
                <w:rFonts w:ascii="Arial" w:hAnsi="Arial"/>
              </w:rPr>
              <w:t>S–доля кладбищ, соответствующих требованиям Порядка, процент;</w:t>
            </w:r>
          </w:p>
          <w:p w:rsidR="006B78DC" w:rsidRPr="006B78DC" w:rsidRDefault="006B78DC" w:rsidP="006B78DC">
            <w:pPr>
              <w:widowControl w:val="0"/>
              <w:suppressAutoHyphens/>
              <w:rPr>
                <w:rFonts w:ascii="Arial" w:hAnsi="Arial"/>
              </w:rPr>
            </w:pPr>
            <w:r w:rsidRPr="006B78DC">
              <w:rPr>
                <w:rFonts w:ascii="Arial" w:hAnsi="Arial"/>
              </w:rPr>
              <w:t>F1- количество кладбищ, юридически оформленных в муниципальную собственность, ед.;                                                                                                                           F2- количество кладбищ, соответствующих требованиям Порядка по итогам рассмотрения вопроса на заседании Московской областной межведомственной комиссии по вопросам погребения и похоронного дела на территории Московской области, ед.;</w:t>
            </w:r>
          </w:p>
          <w:p w:rsidR="006B78DC" w:rsidRPr="006B78DC" w:rsidRDefault="006B78DC" w:rsidP="006B78DC">
            <w:pPr>
              <w:widowControl w:val="0"/>
              <w:suppressAutoHyphens/>
              <w:rPr>
                <w:rFonts w:ascii="Arial" w:hAnsi="Arial"/>
              </w:rPr>
            </w:pPr>
            <w:r w:rsidRPr="006B78DC">
              <w:rPr>
                <w:rFonts w:ascii="Arial" w:hAnsi="Arial"/>
              </w:rPr>
              <w:t>К- коэффициент, отражающий число используемых в расчете показателя параметров (величин) (принимает значение от одного до двух).</w:t>
            </w:r>
          </w:p>
          <w:p w:rsidR="006B78DC" w:rsidRPr="006B78DC" w:rsidRDefault="006B78DC" w:rsidP="006B78DC">
            <w:pPr>
              <w:widowControl w:val="0"/>
              <w:suppressAutoHyphens/>
              <w:rPr>
                <w:rFonts w:ascii="Arial" w:hAnsi="Arial"/>
              </w:rPr>
            </w:pPr>
            <w:r w:rsidRPr="006B78DC">
              <w:rPr>
                <w:rFonts w:ascii="Arial" w:hAnsi="Arial"/>
              </w:rPr>
              <w:t>Т- общее количество кладбищ на территории города Электросталь.</w:t>
            </w:r>
          </w:p>
          <w:p w:rsidR="006B78DC" w:rsidRPr="006B78DC" w:rsidRDefault="006B78DC" w:rsidP="006B78DC">
            <w:pPr>
              <w:widowControl w:val="0"/>
              <w:suppressAutoHyphens/>
              <w:rPr>
                <w:rFonts w:ascii="Arial" w:hAnsi="Arial"/>
              </w:rPr>
            </w:pPr>
            <w:r w:rsidRPr="006B78DC">
              <w:rPr>
                <w:rFonts w:ascii="Arial" w:hAnsi="Arial"/>
              </w:rPr>
              <w:lastRenderedPageBreak/>
              <w:t>Оперативные данные Управления по потребительскому рынку и сельскому хозяйству Администрации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1.18.</w:t>
            </w:r>
          </w:p>
        </w:tc>
        <w:tc>
          <w:tcPr>
            <w:tcW w:w="3692" w:type="dxa"/>
          </w:tcPr>
          <w:p w:rsidR="006B78DC" w:rsidRPr="006B78DC" w:rsidRDefault="006B78DC" w:rsidP="006B78DC">
            <w:pPr>
              <w:rPr>
                <w:rFonts w:ascii="Arial" w:hAnsi="Arial"/>
              </w:rPr>
            </w:pPr>
            <w:r w:rsidRPr="006B78DC">
              <w:rPr>
                <w:rFonts w:ascii="Arial" w:hAnsi="Arial"/>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AD4D7D" w:rsidP="006B78DC">
            <w:pPr>
              <w:rPr>
                <w:rFonts w:ascii="Arial" w:hAnsi="Arial"/>
              </w:rPr>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ож</m:t>
                  </m:r>
                </m:sub>
              </m:sSub>
              <m:r>
                <m:rPr>
                  <m:sty m:val="p"/>
                </m:rPr>
                <w:rPr>
                  <w:rFonts w:ascii="Cambria Math" w:hAnsi="Cambria Math"/>
                </w:rPr>
                <m:t>=</m:t>
              </m:r>
              <m:f>
                <m:fPr>
                  <m:ctrlPr>
                    <w:rPr>
                      <w:rFonts w:ascii="Cambria Math" w:hAnsi="Cambria Math"/>
                    </w:rPr>
                  </m:ctrlPr>
                </m:fPr>
                <m:num>
                  <m:r>
                    <m:rPr>
                      <m:sty m:val="p"/>
                    </m:rPr>
                    <w:rPr>
                      <w:rFonts w:ascii="Cambria Math" w:hAnsi="Cambria Math"/>
                      <w:lang w:val="en-US"/>
                    </w:rPr>
                    <m:t>L</m:t>
                  </m:r>
                </m:num>
                <m:den>
                  <m:r>
                    <m:rPr>
                      <m:sty m:val="p"/>
                    </m:rPr>
                    <w:rPr>
                      <w:rFonts w:ascii="Cambria Math" w:hAnsi="Cambria Math"/>
                    </w:rPr>
                    <m:t>K</m:t>
                  </m:r>
                </m:den>
              </m:f>
              <m:r>
                <m:rPr>
                  <m:sty m:val="p"/>
                </m:rPr>
                <w:rPr>
                  <w:rFonts w:ascii="Cambria Math" w:hAnsi="Cambria Math"/>
                </w:rPr>
                <m:t>×100%</m:t>
              </m:r>
            </m:oMath>
            <w:r w:rsidR="006B78DC" w:rsidRPr="006B78DC">
              <w:rPr>
                <w:rFonts w:ascii="Arial" w:hAnsi="Arial"/>
              </w:rPr>
              <w:t>, где:</w:t>
            </w:r>
          </w:p>
          <w:p w:rsidR="006B78DC" w:rsidRPr="006B78DC" w:rsidRDefault="00AD4D7D" w:rsidP="006B78DC">
            <w:pPr>
              <w:rPr>
                <w:rFonts w:ascii="Arial" w:hAnsi="Arial"/>
              </w:rPr>
            </w:pPr>
            <m:oMath>
              <m:sSub>
                <m:sSubPr>
                  <m:ctrlPr>
                    <w:rPr>
                      <w:rFonts w:ascii="Cambria Math" w:hAnsi="Cambria Math"/>
                      <w:i/>
                    </w:rPr>
                  </m:ctrlPr>
                </m:sSubPr>
                <m:e>
                  <m:r>
                    <w:rPr>
                      <w:rFonts w:ascii="Cambria Math" w:hAnsi="Cambria Math"/>
                    </w:rPr>
                    <m:t>Д</m:t>
                  </m:r>
                </m:e>
                <m:sub>
                  <m:r>
                    <w:rPr>
                      <w:rFonts w:ascii="Cambria Math" w:hAnsi="Cambria Math"/>
                    </w:rPr>
                    <m:t>ож</m:t>
                  </m:r>
                </m:sub>
              </m:sSub>
            </m:oMath>
            <w:r w:rsidR="006B78DC" w:rsidRPr="006B78DC">
              <w:rPr>
                <w:rFonts w:ascii="Arial" w:hAnsi="Arial"/>
              </w:rPr>
              <w:t xml:space="preserve"> – доля обоснованных, частично обоснованных жалоб в Федеральную антимонопольную службу (ФАС России), процент;</w:t>
            </w:r>
          </w:p>
          <w:p w:rsidR="006B78DC" w:rsidRPr="006B78DC" w:rsidRDefault="006B78DC" w:rsidP="006B78DC">
            <w:pPr>
              <w:rPr>
                <w:rFonts w:ascii="Arial" w:hAnsi="Arial"/>
              </w:rPr>
            </w:pPr>
            <w:r w:rsidRPr="006B78DC">
              <w:rPr>
                <w:rFonts w:ascii="Arial" w:hAnsi="Arial"/>
                <w:lang w:val="en-US"/>
              </w:rPr>
              <w:t>L</w:t>
            </w:r>
            <w:r w:rsidRPr="006B78DC">
              <w:rPr>
                <w:rFonts w:ascii="Arial" w:hAnsi="Arial"/>
              </w:rPr>
              <w:t xml:space="preserve"> – количество жалоб в Федеральную антимонопольную службу, признанных обоснованными, частично обоснованными, единица;</w:t>
            </w:r>
          </w:p>
          <w:p w:rsidR="006B78DC" w:rsidRPr="006B78DC" w:rsidRDefault="006B78DC" w:rsidP="006B78DC">
            <w:pPr>
              <w:rPr>
                <w:rFonts w:ascii="Arial" w:hAnsi="Arial"/>
              </w:rPr>
            </w:pPr>
            <w:r w:rsidRPr="006B78DC">
              <w:rPr>
                <w:rFonts w:ascii="Arial" w:hAnsi="Arial"/>
              </w:rPr>
              <w:t xml:space="preserve">К – общее количество опубликованных торгов, единица. </w:t>
            </w:r>
          </w:p>
          <w:p w:rsidR="006B78DC" w:rsidRPr="006B78DC" w:rsidRDefault="006B78DC" w:rsidP="006B78DC">
            <w:pPr>
              <w:rPr>
                <w:rFonts w:ascii="Arial" w:hAnsi="Arial"/>
              </w:rPr>
            </w:pPr>
            <w:r w:rsidRPr="006B78DC">
              <w:rPr>
                <w:rFonts w:ascii="Arial" w:hAnsi="Arial"/>
              </w:rPr>
              <w:t>Данные МКУ «Управление по конкурентной политике и координации закупок», ЕАСУЗ.</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1.19.</w:t>
            </w:r>
          </w:p>
        </w:tc>
        <w:tc>
          <w:tcPr>
            <w:tcW w:w="3692" w:type="dxa"/>
          </w:tcPr>
          <w:p w:rsidR="006B78DC" w:rsidRPr="006B78DC" w:rsidRDefault="006B78DC" w:rsidP="006B78DC">
            <w:pPr>
              <w:rPr>
                <w:rFonts w:ascii="Arial" w:hAnsi="Arial"/>
              </w:rPr>
            </w:pPr>
            <w:r w:rsidRPr="006B78DC">
              <w:rPr>
                <w:rFonts w:ascii="Arial" w:hAnsi="Arial"/>
              </w:rPr>
              <w:t>Доля несостоявшихся торгов от общего количества объявленных торгов</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AD4D7D" w:rsidP="006B78DC">
            <w:pPr>
              <w:rPr>
                <w:rFonts w:ascii="Arial" w:hAnsi="Arial"/>
              </w:rPr>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нт</m:t>
                  </m:r>
                </m:sub>
              </m:sSub>
              <m:r>
                <m:rPr>
                  <m:sty m:val="p"/>
                </m:rPr>
                <w:rPr>
                  <w:rFonts w:ascii="Cambria Math" w:hAnsi="Cambria Math"/>
                </w:rPr>
                <m:t>=</m:t>
              </m:r>
              <m:f>
                <m:fPr>
                  <m:ctrlPr>
                    <w:rPr>
                      <w:rFonts w:ascii="Cambria Math" w:hAnsi="Cambria Math"/>
                    </w:rPr>
                  </m:ctrlPr>
                </m:fPr>
                <m:num>
                  <m:r>
                    <m:rPr>
                      <m:sty m:val="p"/>
                    </m:rPr>
                    <w:rPr>
                      <w:rFonts w:ascii="Cambria Math" w:hAnsi="Cambria Math"/>
                    </w:rPr>
                    <m:t>N</m:t>
                  </m:r>
                </m:num>
                <m:den>
                  <m:r>
                    <m:rPr>
                      <m:sty m:val="p"/>
                    </m:rPr>
                    <w:rPr>
                      <w:rFonts w:ascii="Cambria Math" w:hAnsi="Cambria Math"/>
                    </w:rPr>
                    <m:t>K</m:t>
                  </m:r>
                </m:den>
              </m:f>
              <m:r>
                <m:rPr>
                  <m:sty m:val="p"/>
                </m:rPr>
                <w:rPr>
                  <w:rFonts w:ascii="Cambria Math" w:hAnsi="Cambria Math"/>
                </w:rPr>
                <m:t>×100%</m:t>
              </m:r>
            </m:oMath>
            <w:r w:rsidR="006B78DC" w:rsidRPr="006B78DC">
              <w:rPr>
                <w:rFonts w:ascii="Arial" w:hAnsi="Arial"/>
              </w:rPr>
              <w:t>, где:</w:t>
            </w:r>
          </w:p>
          <w:p w:rsidR="006B78DC" w:rsidRPr="006B78DC" w:rsidRDefault="00AD4D7D" w:rsidP="006B78DC">
            <w:pPr>
              <w:rPr>
                <w:rFonts w:ascii="Arial" w:hAnsi="Arial"/>
              </w:rPr>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нт</m:t>
                  </m:r>
                </m:sub>
              </m:sSub>
            </m:oMath>
            <w:r w:rsidR="006B78DC" w:rsidRPr="006B78DC">
              <w:rPr>
                <w:rFonts w:ascii="Arial" w:hAnsi="Arial"/>
              </w:rPr>
              <w:t>- доля несостоявшихся торгов, процент;</w:t>
            </w:r>
          </w:p>
          <w:p w:rsidR="006B78DC" w:rsidRPr="006B78DC" w:rsidRDefault="006B78DC" w:rsidP="006B78DC">
            <w:pPr>
              <w:rPr>
                <w:rFonts w:ascii="Arial" w:hAnsi="Arial"/>
              </w:rPr>
            </w:pPr>
            <w:r w:rsidRPr="006B78DC">
              <w:rPr>
                <w:rFonts w:ascii="Arial" w:hAnsi="Arial"/>
                <w:lang w:val="en-US"/>
              </w:rPr>
              <w:t>N</w:t>
            </w:r>
            <w:r w:rsidRPr="006B78DC">
              <w:rPr>
                <w:rFonts w:ascii="Arial" w:hAnsi="Arial"/>
              </w:rPr>
              <w:t xml:space="preserve"> – количество торгов, на которые не было подано заявок, либо подана одна заявка, либо  одна заявка допущена, либо все поданные заявки отклонены (в </w:t>
            </w:r>
            <w:proofErr w:type="spellStart"/>
            <w:r w:rsidRPr="006B78DC">
              <w:rPr>
                <w:rFonts w:ascii="Arial" w:hAnsi="Arial"/>
              </w:rPr>
              <w:t>т.ч</w:t>
            </w:r>
            <w:proofErr w:type="spellEnd"/>
            <w:r w:rsidRPr="006B78DC">
              <w:rPr>
                <w:rFonts w:ascii="Arial" w:hAnsi="Arial"/>
              </w:rPr>
              <w:t>. при рассмотрении вторых частей заявок), либо в случае, если после начала проведения аукциона ни один из его участников не подал предложение о цене контракта, единица;</w:t>
            </w:r>
          </w:p>
          <w:p w:rsidR="006B78DC" w:rsidRPr="006B78DC" w:rsidRDefault="006B78DC" w:rsidP="006B78DC">
            <w:pPr>
              <w:rPr>
                <w:rFonts w:ascii="Arial" w:hAnsi="Arial"/>
              </w:rPr>
            </w:pPr>
            <w:r w:rsidRPr="006B78DC">
              <w:rPr>
                <w:rFonts w:ascii="Arial" w:hAnsi="Arial"/>
                <w:lang w:val="en-US"/>
              </w:rPr>
              <w:t>K</w:t>
            </w:r>
            <w:r w:rsidRPr="006B78DC">
              <w:rPr>
                <w:rFonts w:ascii="Arial" w:hAnsi="Arial"/>
              </w:rPr>
              <w:t xml:space="preserve"> – </w:t>
            </w:r>
            <w:proofErr w:type="gramStart"/>
            <w:r w:rsidRPr="006B78DC">
              <w:rPr>
                <w:rFonts w:ascii="Arial" w:hAnsi="Arial"/>
              </w:rPr>
              <w:t>общее</w:t>
            </w:r>
            <w:proofErr w:type="gramEnd"/>
            <w:r w:rsidRPr="006B78DC">
              <w:rPr>
                <w:rFonts w:ascii="Arial" w:hAnsi="Arial"/>
              </w:rPr>
              <w:t xml:space="preserve"> количество объявленных торгов, единица.</w:t>
            </w:r>
          </w:p>
          <w:p w:rsidR="006B78DC" w:rsidRPr="006B78DC" w:rsidRDefault="006B78DC" w:rsidP="006B78DC">
            <w:pPr>
              <w:rPr>
                <w:rFonts w:ascii="Arial" w:hAnsi="Arial"/>
              </w:rPr>
            </w:pPr>
            <w:r w:rsidRPr="006B78DC">
              <w:rPr>
                <w:rFonts w:ascii="Arial" w:hAnsi="Arial"/>
              </w:rPr>
              <w:t>Данные МКУ «Управление по конкурентной политике и координации закупок», ЕАСУЗ.</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1.20.</w:t>
            </w:r>
          </w:p>
        </w:tc>
        <w:tc>
          <w:tcPr>
            <w:tcW w:w="3692" w:type="dxa"/>
          </w:tcPr>
          <w:p w:rsidR="006B78DC" w:rsidRPr="006B78DC" w:rsidRDefault="006B78DC" w:rsidP="006B78DC">
            <w:pPr>
              <w:rPr>
                <w:rFonts w:ascii="Arial" w:hAnsi="Arial"/>
              </w:rPr>
            </w:pPr>
            <w:r w:rsidRPr="006B78DC">
              <w:rPr>
                <w:rFonts w:ascii="Arial" w:hAnsi="Arial"/>
              </w:rPr>
              <w:t>Среднее количество участников на торгах</w:t>
            </w:r>
          </w:p>
        </w:tc>
        <w:tc>
          <w:tcPr>
            <w:tcW w:w="1403" w:type="dxa"/>
          </w:tcPr>
          <w:p w:rsidR="006B78DC" w:rsidRPr="006B78DC" w:rsidRDefault="006B78DC" w:rsidP="006B78DC">
            <w:pPr>
              <w:jc w:val="center"/>
              <w:rPr>
                <w:rFonts w:ascii="Arial" w:hAnsi="Arial"/>
              </w:rPr>
            </w:pPr>
            <w:r w:rsidRPr="006B78DC">
              <w:rPr>
                <w:rFonts w:ascii="Arial" w:hAnsi="Arial"/>
              </w:rPr>
              <w:t>количество участников в одной процедуре</w:t>
            </w:r>
          </w:p>
        </w:tc>
        <w:tc>
          <w:tcPr>
            <w:tcW w:w="9351" w:type="dxa"/>
          </w:tcPr>
          <w:p w:rsidR="006B78DC" w:rsidRPr="006B78DC" w:rsidRDefault="006B78DC" w:rsidP="006B78DC">
            <w:pPr>
              <w:rPr>
                <w:rFonts w:ascii="Arial" w:hAnsi="Arial"/>
              </w:rPr>
            </w:pPr>
            <m:oMath>
              <m:r>
                <m:rPr>
                  <m:sty m:val="p"/>
                </m:rPr>
                <w:rPr>
                  <w:rFonts w:ascii="Cambria Math" w:hAnsi="Cambria Math"/>
                </w:rPr>
                <m:t xml:space="preserve">Y= </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1</m:t>
                      </m:r>
                    </m:sub>
                    <m:sup>
                      <m:r>
                        <m:rPr>
                          <m:sty m:val="p"/>
                        </m:rPr>
                        <w:rPr>
                          <w:rFonts w:ascii="Cambria Math" w:hAnsi="Cambria Math"/>
                        </w:rPr>
                        <m:t>i</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2</m:t>
                      </m:r>
                    </m:sub>
                    <m:sup>
                      <m:r>
                        <m:rPr>
                          <m:sty m:val="p"/>
                        </m:rPr>
                        <w:rPr>
                          <w:rFonts w:ascii="Cambria Math" w:hAnsi="Cambria Math"/>
                        </w:rPr>
                        <m:t>i</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k</m:t>
                      </m:r>
                    </m:sub>
                    <m:sup>
                      <m:r>
                        <m:rPr>
                          <m:sty m:val="p"/>
                        </m:rPr>
                        <w:rPr>
                          <w:rFonts w:ascii="Cambria Math" w:hAnsi="Cambria Math"/>
                        </w:rPr>
                        <m:t>i</m:t>
                      </m:r>
                    </m:sup>
                  </m:sSubSup>
                </m:num>
                <m:den>
                  <m:r>
                    <m:rPr>
                      <m:sty m:val="p"/>
                    </m:rPr>
                    <w:rPr>
                      <w:rFonts w:ascii="Cambria Math" w:hAnsi="Cambria Math"/>
                    </w:rPr>
                    <m:t>K</m:t>
                  </m:r>
                </m:den>
              </m:f>
            </m:oMath>
            <w:r w:rsidRPr="006B78DC">
              <w:rPr>
                <w:rFonts w:ascii="Arial" w:hAnsi="Arial"/>
              </w:rPr>
              <w:t>, где:</w:t>
            </w:r>
          </w:p>
          <w:p w:rsidR="006B78DC" w:rsidRPr="006B78DC" w:rsidRDefault="006B78DC" w:rsidP="006B78DC">
            <w:pPr>
              <w:rPr>
                <w:rFonts w:ascii="Arial" w:hAnsi="Arial"/>
              </w:rPr>
            </w:pPr>
            <w:r w:rsidRPr="006B78DC">
              <w:rPr>
                <w:rFonts w:ascii="Arial" w:hAnsi="Arial"/>
                <w:lang w:val="en-US"/>
              </w:rPr>
              <w:t>Y</w:t>
            </w:r>
            <w:r w:rsidRPr="006B78DC">
              <w:rPr>
                <w:rFonts w:ascii="Arial" w:hAnsi="Arial"/>
              </w:rPr>
              <w:t xml:space="preserve"> – среднее количество участников, единица;</w:t>
            </w:r>
          </w:p>
          <w:p w:rsidR="006B78DC" w:rsidRPr="006B78DC" w:rsidRDefault="00AD4D7D" w:rsidP="006B78DC">
            <w:pPr>
              <w:rPr>
                <w:rFonts w:ascii="Arial" w:hAnsi="Arial"/>
              </w:rPr>
            </w:pPr>
            <m:oMath>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k</m:t>
                  </m:r>
                </m:sub>
                <m:sup>
                  <m:r>
                    <m:rPr>
                      <m:sty m:val="p"/>
                    </m:rPr>
                    <w:rPr>
                      <w:rFonts w:ascii="Cambria Math" w:hAnsi="Cambria Math"/>
                    </w:rPr>
                    <m:t>i</m:t>
                  </m:r>
                </m:sup>
              </m:sSubSup>
            </m:oMath>
            <w:r w:rsidR="006B78DC" w:rsidRPr="006B78DC">
              <w:rPr>
                <w:rFonts w:ascii="Arial" w:hAnsi="Arial"/>
              </w:rPr>
              <w:t xml:space="preserve"> – количество участников размещения заказов в </w:t>
            </w:r>
            <w:proofErr w:type="spellStart"/>
            <w:r w:rsidR="006B78DC" w:rsidRPr="006B78DC">
              <w:rPr>
                <w:rFonts w:ascii="Arial" w:hAnsi="Arial"/>
                <w:lang w:val="en-US"/>
              </w:rPr>
              <w:t>i</w:t>
            </w:r>
            <w:proofErr w:type="spellEnd"/>
            <w:r w:rsidR="006B78DC" w:rsidRPr="006B78DC">
              <w:rPr>
                <w:rFonts w:ascii="Arial" w:hAnsi="Arial"/>
              </w:rPr>
              <w:t xml:space="preserve">-ой процедуре, где </w:t>
            </w:r>
            <w:r w:rsidR="006B78DC" w:rsidRPr="006B78DC">
              <w:rPr>
                <w:rFonts w:ascii="Arial" w:hAnsi="Arial"/>
                <w:lang w:val="en-US"/>
              </w:rPr>
              <w:t>k</w:t>
            </w:r>
            <w:r w:rsidR="006B78DC" w:rsidRPr="006B78DC">
              <w:rPr>
                <w:rFonts w:ascii="Arial" w:hAnsi="Arial"/>
              </w:rPr>
              <w:t xml:space="preserve"> – количество проведенных процедур, единица;</w:t>
            </w:r>
          </w:p>
          <w:p w:rsidR="006B78DC" w:rsidRPr="006B78DC" w:rsidRDefault="006B78DC" w:rsidP="006B78DC">
            <w:pPr>
              <w:rPr>
                <w:rFonts w:ascii="Arial" w:hAnsi="Arial"/>
              </w:rPr>
            </w:pPr>
            <w:r w:rsidRPr="006B78DC">
              <w:rPr>
                <w:rFonts w:ascii="Arial" w:hAnsi="Arial"/>
                <w:lang w:val="en-US"/>
              </w:rPr>
              <w:t>K</w:t>
            </w:r>
            <w:r w:rsidRPr="006B78DC">
              <w:rPr>
                <w:rFonts w:ascii="Arial" w:hAnsi="Arial"/>
              </w:rPr>
              <w:t xml:space="preserve"> – </w:t>
            </w:r>
            <w:proofErr w:type="gramStart"/>
            <w:r w:rsidRPr="006B78DC">
              <w:rPr>
                <w:rFonts w:ascii="Arial" w:hAnsi="Arial"/>
              </w:rPr>
              <w:t>общее</w:t>
            </w:r>
            <w:proofErr w:type="gramEnd"/>
            <w:r w:rsidRPr="006B78DC">
              <w:rPr>
                <w:rFonts w:ascii="Arial" w:hAnsi="Arial"/>
              </w:rPr>
              <w:t xml:space="preserve"> количество завершенных процедур, единица.</w:t>
            </w:r>
          </w:p>
          <w:p w:rsidR="006B78DC" w:rsidRPr="006B78DC" w:rsidRDefault="006B78DC" w:rsidP="006B78DC">
            <w:pPr>
              <w:rPr>
                <w:rFonts w:ascii="Arial" w:hAnsi="Arial"/>
              </w:rPr>
            </w:pPr>
            <w:r w:rsidRPr="006B78DC">
              <w:rPr>
                <w:rFonts w:ascii="Arial" w:hAnsi="Arial"/>
              </w:rPr>
              <w:t>Данные МКУ «Управление по конкурентной политике и координации закупок», ЕАСУЗ</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1.21.</w:t>
            </w:r>
          </w:p>
        </w:tc>
        <w:tc>
          <w:tcPr>
            <w:tcW w:w="3692" w:type="dxa"/>
          </w:tcPr>
          <w:p w:rsidR="006B78DC" w:rsidRPr="006B78DC" w:rsidRDefault="006B78DC" w:rsidP="006B78DC">
            <w:pPr>
              <w:rPr>
                <w:rFonts w:ascii="Arial" w:hAnsi="Arial"/>
              </w:rPr>
            </w:pPr>
            <w:r w:rsidRPr="006B78DC">
              <w:rPr>
                <w:rFonts w:ascii="Arial" w:hAnsi="Arial"/>
              </w:rPr>
              <w:t xml:space="preserve">Доля общей экономии денежных средств от общей </w:t>
            </w:r>
            <w:r w:rsidRPr="006B78DC">
              <w:rPr>
                <w:rFonts w:ascii="Arial" w:hAnsi="Arial"/>
              </w:rPr>
              <w:lastRenderedPageBreak/>
              <w:t>суммы объявленных торгов (процент)</w:t>
            </w:r>
          </w:p>
        </w:tc>
        <w:tc>
          <w:tcPr>
            <w:tcW w:w="1403" w:type="dxa"/>
          </w:tcPr>
          <w:p w:rsidR="006B78DC" w:rsidRPr="006B78DC" w:rsidRDefault="006B78DC" w:rsidP="006B78DC">
            <w:pPr>
              <w:jc w:val="center"/>
              <w:rPr>
                <w:rFonts w:ascii="Arial" w:hAnsi="Arial"/>
              </w:rPr>
            </w:pPr>
            <w:r w:rsidRPr="006B78DC">
              <w:rPr>
                <w:rFonts w:ascii="Arial" w:hAnsi="Arial"/>
              </w:rPr>
              <w:lastRenderedPageBreak/>
              <w:t>процент</w:t>
            </w:r>
          </w:p>
        </w:tc>
        <w:tc>
          <w:tcPr>
            <w:tcW w:w="9351" w:type="dxa"/>
          </w:tcPr>
          <w:p w:rsidR="006B78DC" w:rsidRPr="006B78DC" w:rsidRDefault="00AD4D7D" w:rsidP="006B78DC">
            <w:pPr>
              <w:rPr>
                <w:rFonts w:ascii="Arial" w:hAnsi="Arial"/>
              </w:rPr>
            </w:pPr>
            <m:oMath>
              <m:sSub>
                <m:sSubPr>
                  <m:ctrlPr>
                    <w:rPr>
                      <w:rFonts w:ascii="Cambria Math" w:hAnsi="Cambria Math"/>
                      <w:i/>
                    </w:rPr>
                  </m:ctrlPr>
                </m:sSubPr>
                <m:e>
                  <m:r>
                    <w:rPr>
                      <w:rFonts w:ascii="Cambria Math" w:hAnsi="Cambria Math"/>
                    </w:rPr>
                    <m:t>Э</m:t>
                  </m:r>
                </m:e>
                <m:sub>
                  <m:r>
                    <w:rPr>
                      <w:rFonts w:ascii="Cambria Math" w:hAnsi="Cambria Math"/>
                    </w:rPr>
                    <m:t>одс</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Э</m:t>
                      </m:r>
                    </m:e>
                    <m:sub>
                      <m:r>
                        <w:rPr>
                          <w:rFonts w:ascii="Cambria Math" w:hAnsi="Cambria Math"/>
                        </w:rPr>
                        <m:t>дс</m:t>
                      </m:r>
                    </m:sub>
                  </m:sSub>
                </m:num>
                <m:den>
                  <m:nary>
                    <m:naryPr>
                      <m:chr m:val="∑"/>
                      <m:limLoc m:val="undOvr"/>
                      <m:subHide m:val="1"/>
                      <m:supHide m:val="1"/>
                      <m:ctrlPr>
                        <w:rPr>
                          <w:rFonts w:ascii="Cambria Math" w:hAnsi="Cambria Math"/>
                          <w:i/>
                          <w:lang w:val="en-US"/>
                        </w:rPr>
                      </m:ctrlPr>
                    </m:naryPr>
                    <m:sub/>
                    <m:sup/>
                    <m:e>
                      <m:r>
                        <w:rPr>
                          <w:rFonts w:ascii="Cambria Math" w:hAnsi="Cambria Math"/>
                        </w:rPr>
                        <m:t>обт</m:t>
                      </m:r>
                    </m:e>
                  </m:nary>
                </m:den>
              </m:f>
              <m:r>
                <w:rPr>
                  <w:rFonts w:ascii="Cambria Math" w:hAnsi="Cambria Math"/>
                </w:rPr>
                <m:t xml:space="preserve">×100%, </m:t>
              </m:r>
            </m:oMath>
            <w:r w:rsidR="006B78DC" w:rsidRPr="006B78DC">
              <w:rPr>
                <w:rFonts w:ascii="Arial" w:hAnsi="Arial"/>
              </w:rPr>
              <w:t>где:</w:t>
            </w:r>
          </w:p>
          <w:p w:rsidR="006B78DC" w:rsidRPr="006B78DC" w:rsidRDefault="006B78DC" w:rsidP="006B78DC">
            <w:pPr>
              <w:rPr>
                <w:rFonts w:ascii="Arial" w:hAnsi="Arial"/>
              </w:rPr>
            </w:pPr>
            <w:proofErr w:type="spellStart"/>
            <w:r w:rsidRPr="006B78DC">
              <w:rPr>
                <w:rFonts w:ascii="Arial" w:hAnsi="Arial"/>
              </w:rPr>
              <w:lastRenderedPageBreak/>
              <w:t>Эодс</w:t>
            </w:r>
            <w:proofErr w:type="spellEnd"/>
            <w:r w:rsidRPr="006B78DC">
              <w:rPr>
                <w:rFonts w:ascii="Arial" w:hAnsi="Arial"/>
              </w:rPr>
              <w:t xml:space="preserve"> – Доля общей экономии денежных средств от общей суммы объявленных торгов, процент;</w:t>
            </w:r>
          </w:p>
          <w:p w:rsidR="006B78DC" w:rsidRPr="006B78DC" w:rsidRDefault="006B78DC" w:rsidP="006B78DC">
            <w:pPr>
              <w:rPr>
                <w:rFonts w:ascii="Arial" w:hAnsi="Arial"/>
              </w:rPr>
            </w:pPr>
            <w:proofErr w:type="spellStart"/>
            <w:proofErr w:type="gramStart"/>
            <w:r w:rsidRPr="006B78DC">
              <w:rPr>
                <w:rFonts w:ascii="Arial" w:hAnsi="Arial"/>
              </w:rPr>
              <w:t>Эдс</w:t>
            </w:r>
            <w:proofErr w:type="spellEnd"/>
            <w:r w:rsidRPr="006B78DC">
              <w:rPr>
                <w:rFonts w:ascii="Arial" w:hAnsi="Arial"/>
              </w:rPr>
              <w:t xml:space="preserve">  –</w:t>
            </w:r>
            <w:proofErr w:type="gramEnd"/>
            <w:r w:rsidRPr="006B78DC">
              <w:rPr>
                <w:rFonts w:ascii="Arial" w:hAnsi="Arial"/>
              </w:rPr>
              <w:t xml:space="preserve">  общая экономия денежных средств в результате проведения торгов и до проведения торгов, рублей;</w:t>
            </w:r>
          </w:p>
          <w:p w:rsidR="006B78DC" w:rsidRPr="006B78DC" w:rsidRDefault="006B78DC" w:rsidP="006B78DC">
            <w:pPr>
              <w:rPr>
                <w:rFonts w:ascii="Arial" w:hAnsi="Arial"/>
              </w:rPr>
            </w:pPr>
            <w:r w:rsidRPr="006B78DC">
              <w:rPr>
                <w:rFonts w:ascii="Arial" w:hAnsi="Arial"/>
              </w:rPr>
              <w:t xml:space="preserve">∑ </w:t>
            </w:r>
            <w:proofErr w:type="spellStart"/>
            <w:r w:rsidRPr="006B78DC">
              <w:rPr>
                <w:rFonts w:ascii="Arial" w:hAnsi="Arial"/>
              </w:rPr>
              <w:t>обт</w:t>
            </w:r>
            <w:proofErr w:type="spellEnd"/>
            <w:r w:rsidRPr="006B78DC">
              <w:rPr>
                <w:rFonts w:ascii="Arial" w:hAnsi="Arial"/>
              </w:rPr>
              <w:t xml:space="preserve"> – общая сумма объявленных торгов, рублей.</w:t>
            </w:r>
          </w:p>
          <w:p w:rsidR="006B78DC" w:rsidRPr="006B78DC" w:rsidRDefault="006B78DC" w:rsidP="006B78DC">
            <w:pPr>
              <w:rPr>
                <w:rFonts w:ascii="Arial" w:hAnsi="Arial"/>
              </w:rPr>
            </w:pPr>
            <w:r w:rsidRPr="006B78DC">
              <w:rPr>
                <w:rFonts w:ascii="Arial" w:hAnsi="Arial"/>
              </w:rPr>
              <w:t>Данные МКУ «Управление по конкурентной политике</w:t>
            </w:r>
          </w:p>
          <w:p w:rsidR="006B78DC" w:rsidRPr="006B78DC" w:rsidRDefault="006B78DC" w:rsidP="006B78DC">
            <w:pPr>
              <w:widowControl w:val="0"/>
              <w:suppressAutoHyphens/>
              <w:rPr>
                <w:rFonts w:ascii="Arial" w:hAnsi="Arial"/>
              </w:rPr>
            </w:pPr>
            <w:r w:rsidRPr="006B78DC">
              <w:rPr>
                <w:rFonts w:ascii="Arial" w:hAnsi="Arial"/>
              </w:rPr>
              <w:t>и координации закупок», ЕАСУЗ</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1.22.</w:t>
            </w:r>
          </w:p>
        </w:tc>
        <w:tc>
          <w:tcPr>
            <w:tcW w:w="3692" w:type="dxa"/>
          </w:tcPr>
          <w:p w:rsidR="006B78DC" w:rsidRPr="006B78DC" w:rsidRDefault="006B78DC" w:rsidP="006B78DC">
            <w:pPr>
              <w:rPr>
                <w:rFonts w:ascii="Arial" w:hAnsi="Arial"/>
              </w:rPr>
            </w:pPr>
            <w:r w:rsidRPr="006B78DC">
              <w:rPr>
                <w:rFonts w:ascii="Arial" w:hAnsi="Arial"/>
              </w:rPr>
              <w:t>Доля закупок среди субъектов малого предпринимательства, социально ориентированных организаций, осуществляемых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(процент)</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AD4D7D" w:rsidP="006B78DC">
            <w:pPr>
              <w:rPr>
                <w:rFonts w:ascii="Arial" w:hAnsi="Arial"/>
              </w:rPr>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зсмп</m:t>
                  </m:r>
                </m:sub>
              </m:sSub>
              <m:r>
                <m:rPr>
                  <m:sty m:val="p"/>
                </m:rPr>
                <w:rPr>
                  <w:rFonts w:ascii="Cambria Math" w:hAnsi="Cambria Math"/>
                </w:rPr>
                <m:t>=</m:t>
              </m:r>
              <m:f>
                <m:fPr>
                  <m:ctrlPr>
                    <w:rPr>
                      <w:rFonts w:ascii="Cambria Math" w:hAnsi="Cambria Math"/>
                    </w:rPr>
                  </m:ctrlPr>
                </m:fPr>
                <m:num>
                  <m:r>
                    <m:rPr>
                      <m:sty m:val="p"/>
                    </m:rPr>
                    <w:rPr>
                      <w:rFonts w:ascii="Cambria Math" w:hAnsi="Cambria Math"/>
                    </w:rPr>
                    <m:t>∑смп + ∑суб</m:t>
                  </m:r>
                </m:num>
                <m:den>
                  <m:r>
                    <m:rPr>
                      <m:sty m:val="p"/>
                    </m:rPr>
                    <w:rPr>
                      <w:rFonts w:ascii="Cambria Math" w:hAnsi="Cambria Math"/>
                    </w:rPr>
                    <m:t>СГО</m:t>
                  </m:r>
                </m:den>
              </m:f>
              <m:r>
                <m:rPr>
                  <m:sty m:val="p"/>
                </m:rPr>
                <w:rPr>
                  <w:rFonts w:ascii="Cambria Math" w:hAnsi="Cambria Math"/>
                </w:rPr>
                <m:t xml:space="preserve">×100%, </m:t>
              </m:r>
            </m:oMath>
            <w:r w:rsidR="006B78DC" w:rsidRPr="006B78DC">
              <w:rPr>
                <w:rFonts w:ascii="Arial" w:hAnsi="Arial"/>
              </w:rPr>
              <w:t>где:</w:t>
            </w:r>
          </w:p>
          <w:p w:rsidR="006B78DC" w:rsidRPr="006B78DC" w:rsidRDefault="00AD4D7D" w:rsidP="006B78DC">
            <w:pPr>
              <w:rPr>
                <w:rFonts w:ascii="Arial" w:hAnsi="Arial"/>
              </w:rPr>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змсп</m:t>
                  </m:r>
                </m:sub>
              </m:sSub>
            </m:oMath>
            <w:r w:rsidR="006B78DC" w:rsidRPr="006B78DC">
              <w:rPr>
                <w:rFonts w:ascii="Arial" w:hAnsi="Arial"/>
              </w:rPr>
              <w:t>– доля закупок у субъектов малого предпринимательства (СМП) социально ориентированных некоммерческих организаций (СОНО</w:t>
            </w:r>
            <w:proofErr w:type="gramStart"/>
            <w:r w:rsidR="006B78DC" w:rsidRPr="006B78DC">
              <w:rPr>
                <w:rFonts w:ascii="Arial" w:hAnsi="Arial"/>
              </w:rPr>
              <w:t>),%</w:t>
            </w:r>
            <w:proofErr w:type="gramEnd"/>
            <w:r w:rsidR="006B78DC" w:rsidRPr="006B78DC">
              <w:rPr>
                <w:rFonts w:ascii="Arial" w:hAnsi="Arial"/>
              </w:rPr>
              <w:t>;</w:t>
            </w:r>
          </w:p>
          <w:p w:rsidR="006B78DC" w:rsidRPr="006B78DC" w:rsidRDefault="006B78DC" w:rsidP="006B78DC">
            <w:pPr>
              <w:rPr>
                <w:rFonts w:ascii="Arial" w:hAnsi="Arial"/>
              </w:rPr>
            </w:pPr>
            <w:r w:rsidRPr="006B78DC">
              <w:rPr>
                <w:rFonts w:ascii="Arial" w:hAnsi="Arial"/>
              </w:rPr>
              <w:t>∑</w:t>
            </w:r>
            <w:proofErr w:type="spellStart"/>
            <w:r w:rsidRPr="006B78DC">
              <w:rPr>
                <w:rFonts w:ascii="Arial" w:hAnsi="Arial"/>
              </w:rPr>
              <w:t>смп</w:t>
            </w:r>
            <w:proofErr w:type="spellEnd"/>
            <w:r w:rsidRPr="006B78DC">
              <w:rPr>
                <w:rFonts w:ascii="Arial" w:hAnsi="Arial"/>
              </w:rPr>
              <w:t xml:space="preserve"> – сумма контрактов, заключенных с СМП, СОНО по объявленным среди СМП, СОНО закупкам, руб.;</w:t>
            </w:r>
          </w:p>
          <w:p w:rsidR="006B78DC" w:rsidRPr="006B78DC" w:rsidRDefault="006B78DC" w:rsidP="006B78DC">
            <w:pPr>
              <w:rPr>
                <w:rFonts w:ascii="Arial" w:hAnsi="Arial"/>
              </w:rPr>
            </w:pPr>
            <w:r w:rsidRPr="006B78DC">
              <w:rPr>
                <w:rFonts w:ascii="Arial" w:hAnsi="Arial"/>
              </w:rPr>
              <w:t>∑</w:t>
            </w:r>
            <w:proofErr w:type="spellStart"/>
            <w:r w:rsidRPr="006B78DC">
              <w:rPr>
                <w:rFonts w:ascii="Arial" w:hAnsi="Arial"/>
              </w:rPr>
              <w:t>суб</w:t>
            </w:r>
            <w:proofErr w:type="spellEnd"/>
            <w:r w:rsidRPr="006B78DC">
              <w:rPr>
                <w:rFonts w:ascii="Arial" w:hAnsi="Arial"/>
              </w:rPr>
              <w:t xml:space="preserve"> – сумма контрактов с привлечением к исполнению контракта субподрядчиков, соисполнителей из числа СМП, СОНО при условии, что в извещении установлено требование в соответствии с частью 5 статьи 30 Закона № 44-ФЗ, руб.;</w:t>
            </w:r>
          </w:p>
          <w:p w:rsidR="006B78DC" w:rsidRPr="006B78DC" w:rsidRDefault="006B78DC" w:rsidP="006B78DC">
            <w:pPr>
              <w:rPr>
                <w:rFonts w:ascii="Arial" w:hAnsi="Arial"/>
              </w:rPr>
            </w:pPr>
            <w:r w:rsidRPr="006B78DC">
              <w:rPr>
                <w:rFonts w:ascii="Arial" w:hAnsi="Arial"/>
              </w:rPr>
              <w:t>СГО - совокупный годовой объём с учетом п.1.1 статьи 30 Закона № 44-ФЗ.</w:t>
            </w:r>
          </w:p>
          <w:p w:rsidR="006B78DC" w:rsidRPr="006B78DC" w:rsidRDefault="006B78DC" w:rsidP="006B78DC">
            <w:pPr>
              <w:rPr>
                <w:rFonts w:ascii="Arial" w:hAnsi="Arial"/>
              </w:rPr>
            </w:pPr>
            <w:r w:rsidRPr="006B78DC">
              <w:rPr>
                <w:rFonts w:ascii="Arial" w:hAnsi="Arial"/>
              </w:rPr>
              <w:t>Данные МКУ «Управление по конкурентной политике и координации закупок», ЕАСУЗ</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1.23.</w:t>
            </w:r>
          </w:p>
        </w:tc>
        <w:tc>
          <w:tcPr>
            <w:tcW w:w="3692" w:type="dxa"/>
          </w:tcPr>
          <w:p w:rsidR="006B78DC" w:rsidRPr="006B78DC" w:rsidRDefault="006B78DC" w:rsidP="006B78DC">
            <w:pPr>
              <w:rPr>
                <w:rFonts w:ascii="Arial" w:hAnsi="Arial"/>
              </w:rPr>
            </w:pPr>
            <w:r w:rsidRPr="006B78DC">
              <w:rPr>
                <w:rFonts w:ascii="Arial" w:hAnsi="Arial"/>
              </w:rPr>
              <w:t>Количество реализованных требований Стандарта развития конкуренции в Московской области</w:t>
            </w:r>
          </w:p>
        </w:tc>
        <w:tc>
          <w:tcPr>
            <w:tcW w:w="1403" w:type="dxa"/>
          </w:tcPr>
          <w:p w:rsidR="006B78DC" w:rsidRPr="006B78DC" w:rsidRDefault="006B78DC" w:rsidP="006B78DC">
            <w:pPr>
              <w:jc w:val="center"/>
              <w:rPr>
                <w:rFonts w:ascii="Arial" w:hAnsi="Arial"/>
              </w:rPr>
            </w:pPr>
            <w:r w:rsidRPr="006B78DC">
              <w:rPr>
                <w:rFonts w:ascii="Arial" w:hAnsi="Arial"/>
              </w:rPr>
              <w:t>единиц</w:t>
            </w:r>
          </w:p>
        </w:tc>
        <w:tc>
          <w:tcPr>
            <w:tcW w:w="9351" w:type="dxa"/>
          </w:tcPr>
          <w:p w:rsidR="006B78DC" w:rsidRPr="006B78DC" w:rsidRDefault="006B78DC" w:rsidP="006B78DC">
            <w:pPr>
              <w:rPr>
                <w:rFonts w:ascii="Arial" w:hAnsi="Arial"/>
              </w:rPr>
            </w:pPr>
            <w:r w:rsidRPr="006B78DC">
              <w:rPr>
                <w:rFonts w:ascii="Arial" w:hAnsi="Arial"/>
                <w:lang w:val="en-US"/>
              </w:rPr>
              <w:t>K</w:t>
            </w:r>
            <w:r w:rsidRPr="006B78DC">
              <w:rPr>
                <w:rFonts w:ascii="Arial" w:hAnsi="Arial"/>
              </w:rPr>
              <w:t xml:space="preserve"> = </w:t>
            </w:r>
            <w:r w:rsidRPr="006B78DC">
              <w:rPr>
                <w:rFonts w:ascii="Arial" w:hAnsi="Arial"/>
                <w:lang w:val="en-US"/>
              </w:rPr>
              <w:t>T</w:t>
            </w:r>
            <w:r w:rsidRPr="006B78DC">
              <w:rPr>
                <w:rFonts w:ascii="Arial" w:hAnsi="Arial"/>
              </w:rPr>
              <w:t>1 + Т2 +…+ Т</w:t>
            </w:r>
            <w:proofErr w:type="spellStart"/>
            <w:r w:rsidRPr="006B78DC">
              <w:rPr>
                <w:rFonts w:ascii="Arial" w:hAnsi="Arial"/>
                <w:lang w:val="en-US"/>
              </w:rPr>
              <w:t>i</w:t>
            </w:r>
            <w:proofErr w:type="spellEnd"/>
            <w:r w:rsidRPr="006B78DC">
              <w:rPr>
                <w:rFonts w:ascii="Arial" w:hAnsi="Arial"/>
              </w:rPr>
              <w:t>, где:</w:t>
            </w:r>
          </w:p>
          <w:p w:rsidR="006B78DC" w:rsidRPr="006B78DC" w:rsidRDefault="006B78DC" w:rsidP="006B78DC">
            <w:pPr>
              <w:rPr>
                <w:rFonts w:ascii="Arial" w:hAnsi="Arial"/>
              </w:rPr>
            </w:pPr>
            <w:r w:rsidRPr="006B78DC">
              <w:rPr>
                <w:rFonts w:ascii="Arial" w:hAnsi="Arial"/>
              </w:rPr>
              <w:t>К – количество реализованных требований Стандарта развития конкуренции, единиц;</w:t>
            </w:r>
          </w:p>
          <w:p w:rsidR="006B78DC" w:rsidRPr="006B78DC" w:rsidRDefault="006B78DC" w:rsidP="006B78DC">
            <w:pPr>
              <w:rPr>
                <w:rFonts w:ascii="Arial" w:hAnsi="Arial"/>
              </w:rPr>
            </w:pPr>
            <w:r w:rsidRPr="006B78DC">
              <w:rPr>
                <w:rFonts w:ascii="Arial" w:hAnsi="Arial"/>
              </w:rPr>
              <w:t>Т</w:t>
            </w:r>
            <w:proofErr w:type="spellStart"/>
            <w:r w:rsidRPr="006B78DC">
              <w:rPr>
                <w:rFonts w:ascii="Arial" w:hAnsi="Arial"/>
                <w:lang w:val="en-US"/>
              </w:rPr>
              <w:t>i</w:t>
            </w:r>
            <w:proofErr w:type="spellEnd"/>
            <w:r w:rsidRPr="006B78DC">
              <w:rPr>
                <w:rFonts w:ascii="Arial" w:hAnsi="Arial"/>
              </w:rPr>
              <w:t xml:space="preserve"> – единица реализованного требования Стандарта развития конкуренции;</w:t>
            </w:r>
          </w:p>
          <w:p w:rsidR="006B78DC" w:rsidRPr="006B78DC" w:rsidRDefault="006B78DC" w:rsidP="006B78DC">
            <w:pPr>
              <w:rPr>
                <w:rFonts w:ascii="Arial" w:hAnsi="Arial"/>
              </w:rPr>
            </w:pPr>
            <w:r w:rsidRPr="006B78DC">
              <w:rPr>
                <w:rFonts w:ascii="Arial" w:hAnsi="Arial"/>
              </w:rPr>
              <w:t>Стандарт развития конкуренции содержит семь требований для внедрения, реализация каждого требования является единицей при расчете значения показателя:</w:t>
            </w:r>
          </w:p>
          <w:p w:rsidR="006B78DC" w:rsidRPr="006B78DC" w:rsidRDefault="006B78DC" w:rsidP="006B78DC">
            <w:pPr>
              <w:rPr>
                <w:rFonts w:ascii="Arial" w:hAnsi="Arial"/>
              </w:rPr>
            </w:pPr>
            <w:r w:rsidRPr="006B78DC">
              <w:rPr>
                <w:rFonts w:ascii="Arial" w:hAnsi="Arial"/>
              </w:rPr>
              <w:t>одна единица числового значения показателя равна одному реализованному требованию.</w:t>
            </w:r>
          </w:p>
          <w:p w:rsidR="006B78DC" w:rsidRPr="006B78DC" w:rsidRDefault="006B78DC" w:rsidP="006B78DC">
            <w:pPr>
              <w:rPr>
                <w:rFonts w:ascii="Arial" w:hAnsi="Arial"/>
              </w:rPr>
            </w:pPr>
            <w:r w:rsidRPr="006B78DC">
              <w:rPr>
                <w:rFonts w:ascii="Arial" w:hAnsi="Arial"/>
              </w:rPr>
              <w:t>Требование (</w:t>
            </w:r>
            <m:oMath>
              <m:sSub>
                <m:sSubPr>
                  <m:ctrlPr>
                    <w:rPr>
                      <w:rFonts w:ascii="Cambria Math" w:hAnsi="Cambria Math"/>
                      <w:sz w:val="16"/>
                      <w:szCs w:val="16"/>
                    </w:rPr>
                  </m:ctrlPr>
                </m:sSubPr>
                <m:e>
                  <m:r>
                    <m:rPr>
                      <m:sty m:val="p"/>
                    </m:rPr>
                    <w:rPr>
                      <w:rFonts w:ascii="Cambria Math" w:hAnsi="Cambria Math"/>
                      <w:sz w:val="16"/>
                      <w:szCs w:val="16"/>
                    </w:rPr>
                    <m:t>T</m:t>
                  </m:r>
                </m:e>
                <m:sub>
                  <m:r>
                    <m:rPr>
                      <m:sty m:val="p"/>
                    </m:rPr>
                    <w:rPr>
                      <w:rFonts w:ascii="Cambria Math" w:hAnsi="Cambria Math"/>
                      <w:sz w:val="16"/>
                      <w:szCs w:val="16"/>
                    </w:rPr>
                    <m:t>1</m:t>
                  </m:r>
                </m:sub>
              </m:sSub>
              <m:r>
                <m:rPr>
                  <m:sty m:val="p"/>
                </m:rP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T</m:t>
                  </m:r>
                </m:e>
                <m:sub>
                  <m:r>
                    <m:rPr>
                      <m:sty m:val="p"/>
                    </m:rPr>
                    <w:rPr>
                      <w:rFonts w:ascii="Cambria Math" w:hAnsi="Cambria Math"/>
                      <w:sz w:val="16"/>
                      <w:szCs w:val="16"/>
                    </w:rPr>
                    <m:t>7</m:t>
                  </m:r>
                </m:sub>
              </m:sSub>
              <m:r>
                <m:rPr>
                  <m:sty m:val="p"/>
                </m:rPr>
                <w:rPr>
                  <w:rFonts w:ascii="Cambria Math" w:hAnsi="Cambria Math"/>
                  <w:sz w:val="16"/>
                  <w:szCs w:val="16"/>
                </w:rPr>
                <m:t>)</m:t>
              </m:r>
            </m:oMath>
            <w:r w:rsidRPr="006B78DC">
              <w:rPr>
                <w:rFonts w:ascii="Arial" w:hAnsi="Arial"/>
              </w:rPr>
              <w:t>:</w:t>
            </w:r>
          </w:p>
          <w:p w:rsidR="006B78DC" w:rsidRPr="006B78DC" w:rsidRDefault="006B78DC" w:rsidP="006B78DC">
            <w:pPr>
              <w:numPr>
                <w:ilvl w:val="0"/>
                <w:numId w:val="19"/>
              </w:numPr>
              <w:tabs>
                <w:tab w:val="left" w:pos="318"/>
              </w:tabs>
              <w:ind w:left="0" w:firstLine="0"/>
              <w:contextualSpacing/>
              <w:rPr>
                <w:rFonts w:ascii="Arial" w:hAnsi="Arial"/>
              </w:rPr>
            </w:pPr>
            <w:r w:rsidRPr="006B78DC">
              <w:rPr>
                <w:rFonts w:ascii="Arial" w:hAnsi="Arial"/>
              </w:rPr>
              <w:t>Определение уполномоченного органа.</w:t>
            </w:r>
          </w:p>
          <w:p w:rsidR="006B78DC" w:rsidRPr="006B78DC" w:rsidRDefault="006B78DC" w:rsidP="006B78DC">
            <w:pPr>
              <w:numPr>
                <w:ilvl w:val="0"/>
                <w:numId w:val="19"/>
              </w:numPr>
              <w:tabs>
                <w:tab w:val="left" w:pos="318"/>
              </w:tabs>
              <w:ind w:left="0" w:firstLine="0"/>
              <w:contextualSpacing/>
              <w:rPr>
                <w:rFonts w:ascii="Arial" w:hAnsi="Arial"/>
              </w:rPr>
            </w:pPr>
            <w:r w:rsidRPr="006B78DC">
              <w:rPr>
                <w:rFonts w:ascii="Arial" w:hAnsi="Arial"/>
              </w:rPr>
              <w:t>Создание Рабочей группы по содействию развитию конкуренции (далее - Коллегиальный орган).</w:t>
            </w:r>
          </w:p>
          <w:p w:rsidR="006B78DC" w:rsidRPr="006B78DC" w:rsidRDefault="006B78DC" w:rsidP="006B78DC">
            <w:pPr>
              <w:numPr>
                <w:ilvl w:val="0"/>
                <w:numId w:val="19"/>
              </w:numPr>
              <w:tabs>
                <w:tab w:val="left" w:pos="318"/>
              </w:tabs>
              <w:ind w:left="0" w:firstLine="0"/>
              <w:contextualSpacing/>
              <w:rPr>
                <w:rFonts w:ascii="Arial" w:hAnsi="Arial"/>
              </w:rPr>
            </w:pPr>
            <w:r w:rsidRPr="006B78DC">
              <w:rPr>
                <w:rFonts w:ascii="Arial" w:hAnsi="Arial"/>
              </w:rPr>
              <w:lastRenderedPageBreak/>
              <w:t>Утверждение перечня приоритетных и социально значимых рынков.</w:t>
            </w:r>
          </w:p>
          <w:p w:rsidR="006B78DC" w:rsidRPr="006B78DC" w:rsidRDefault="006B78DC" w:rsidP="006B78DC">
            <w:pPr>
              <w:numPr>
                <w:ilvl w:val="0"/>
                <w:numId w:val="19"/>
              </w:numPr>
              <w:tabs>
                <w:tab w:val="left" w:pos="318"/>
              </w:tabs>
              <w:ind w:left="0" w:firstLine="0"/>
              <w:contextualSpacing/>
              <w:rPr>
                <w:rFonts w:ascii="Arial" w:hAnsi="Arial"/>
              </w:rPr>
            </w:pPr>
            <w:r w:rsidRPr="006B78DC">
              <w:rPr>
                <w:rFonts w:ascii="Arial" w:hAnsi="Arial"/>
              </w:rPr>
              <w:t>Разработка «дорожной карты».</w:t>
            </w:r>
          </w:p>
          <w:p w:rsidR="006B78DC" w:rsidRPr="006B78DC" w:rsidRDefault="006B78DC" w:rsidP="006B78DC">
            <w:pPr>
              <w:numPr>
                <w:ilvl w:val="0"/>
                <w:numId w:val="19"/>
              </w:numPr>
              <w:tabs>
                <w:tab w:val="left" w:pos="318"/>
              </w:tabs>
              <w:ind w:left="0" w:firstLine="0"/>
              <w:contextualSpacing/>
              <w:rPr>
                <w:rFonts w:ascii="Arial" w:hAnsi="Arial"/>
              </w:rPr>
            </w:pPr>
            <w:r w:rsidRPr="006B78DC">
              <w:rPr>
                <w:rFonts w:ascii="Arial" w:hAnsi="Arial"/>
              </w:rPr>
              <w:t>Проведение мониторинга рынков.</w:t>
            </w:r>
          </w:p>
          <w:p w:rsidR="006B78DC" w:rsidRPr="006B78DC" w:rsidRDefault="006B78DC" w:rsidP="006B78DC">
            <w:pPr>
              <w:numPr>
                <w:ilvl w:val="0"/>
                <w:numId w:val="19"/>
              </w:numPr>
              <w:tabs>
                <w:tab w:val="left" w:pos="318"/>
              </w:tabs>
              <w:ind w:left="0" w:firstLine="0"/>
              <w:contextualSpacing/>
              <w:rPr>
                <w:rFonts w:ascii="Arial" w:hAnsi="Arial"/>
              </w:rPr>
            </w:pPr>
            <w:r w:rsidRPr="006B78DC">
              <w:rPr>
                <w:rFonts w:ascii="Arial" w:hAnsi="Arial"/>
              </w:rPr>
              <w:t>Создание и реализация механизмов общественного контроля за деятельностью субъектов естественных монополий.</w:t>
            </w:r>
          </w:p>
          <w:p w:rsidR="006B78DC" w:rsidRPr="006B78DC" w:rsidRDefault="006B78DC" w:rsidP="006B78DC">
            <w:pPr>
              <w:rPr>
                <w:rFonts w:ascii="Arial" w:hAnsi="Arial"/>
              </w:rPr>
            </w:pPr>
            <w:r w:rsidRPr="006B78DC">
              <w:rPr>
                <w:rFonts w:ascii="Arial" w:hAnsi="Arial"/>
              </w:rPr>
              <w:t>7. Повышение уровня информированности о состоянии конкурентной среды.</w:t>
            </w:r>
          </w:p>
          <w:p w:rsidR="006B78DC" w:rsidRPr="006B78DC" w:rsidRDefault="006B78DC" w:rsidP="006B78DC">
            <w:pPr>
              <w:rPr>
                <w:rFonts w:ascii="Arial" w:hAnsi="Arial"/>
              </w:rPr>
            </w:pPr>
            <w:r w:rsidRPr="006B78DC">
              <w:rPr>
                <w:rFonts w:ascii="Arial" w:hAnsi="Arial"/>
              </w:rPr>
              <w:t>Данные МКУ «Управление по конкурентной политике и координации закупок»</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1.24.</w:t>
            </w:r>
          </w:p>
        </w:tc>
        <w:tc>
          <w:tcPr>
            <w:tcW w:w="3692" w:type="dxa"/>
          </w:tcPr>
          <w:p w:rsidR="006B78DC" w:rsidRPr="006B78DC" w:rsidRDefault="006B78DC" w:rsidP="006B78DC">
            <w:pPr>
              <w:rPr>
                <w:rFonts w:ascii="Arial" w:hAnsi="Arial"/>
              </w:rPr>
            </w:pPr>
            <w:r w:rsidRPr="006B78DC">
              <w:rPr>
                <w:rFonts w:ascii="Arial" w:hAnsi="Arial"/>
              </w:rPr>
              <w:t>Наличие утвержденного генерального плана городского округа</w:t>
            </w:r>
          </w:p>
        </w:tc>
        <w:tc>
          <w:tcPr>
            <w:tcW w:w="1403" w:type="dxa"/>
          </w:tcPr>
          <w:p w:rsidR="006B78DC" w:rsidRPr="006B78DC" w:rsidRDefault="006B78DC" w:rsidP="006B78DC">
            <w:pPr>
              <w:jc w:val="center"/>
              <w:rPr>
                <w:rFonts w:ascii="Arial" w:hAnsi="Arial"/>
              </w:rPr>
            </w:pPr>
            <w:r w:rsidRPr="006B78DC">
              <w:rPr>
                <w:rFonts w:ascii="Arial" w:hAnsi="Arial"/>
              </w:rPr>
              <w:t>да/нет</w:t>
            </w:r>
          </w:p>
        </w:tc>
        <w:tc>
          <w:tcPr>
            <w:tcW w:w="9351" w:type="dxa"/>
          </w:tcPr>
          <w:p w:rsidR="006B78DC" w:rsidRPr="006B78DC" w:rsidRDefault="006B78DC" w:rsidP="006B78DC">
            <w:pPr>
              <w:widowControl w:val="0"/>
              <w:suppressAutoHyphens/>
              <w:rPr>
                <w:rFonts w:ascii="Arial" w:hAnsi="Arial"/>
              </w:rPr>
            </w:pPr>
            <w:r w:rsidRPr="006B78DC">
              <w:rPr>
                <w:rFonts w:ascii="Arial" w:hAnsi="Arial"/>
              </w:rPr>
              <w:t>Нормативно-правовой акт Администрации городского округа Электросталь об утверждении соответствующих документов.</w:t>
            </w:r>
          </w:p>
          <w:p w:rsidR="006B78DC" w:rsidRPr="006B78DC" w:rsidRDefault="006B78DC" w:rsidP="006B78DC">
            <w:pPr>
              <w:widowControl w:val="0"/>
              <w:suppressAutoHyphens/>
              <w:rPr>
                <w:rFonts w:ascii="Arial" w:hAnsi="Arial"/>
              </w:rPr>
            </w:pPr>
            <w:r w:rsidRPr="006B78DC">
              <w:rPr>
                <w:rFonts w:ascii="Arial" w:hAnsi="Arial"/>
              </w:rPr>
              <w:t>Данные управления архитектуры и градостроительства Администрации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1.25.</w:t>
            </w:r>
          </w:p>
        </w:tc>
        <w:tc>
          <w:tcPr>
            <w:tcW w:w="3692" w:type="dxa"/>
          </w:tcPr>
          <w:p w:rsidR="006B78DC" w:rsidRPr="006B78DC" w:rsidRDefault="006B78DC" w:rsidP="006B78DC">
            <w:pPr>
              <w:rPr>
                <w:rFonts w:ascii="Arial" w:hAnsi="Arial"/>
              </w:rPr>
            </w:pPr>
            <w:r w:rsidRPr="006B78DC">
              <w:rPr>
                <w:rFonts w:ascii="Arial" w:hAnsi="Arial"/>
              </w:rPr>
              <w:t xml:space="preserve">Количество проведенных публичных </w:t>
            </w:r>
            <w:proofErr w:type="gramStart"/>
            <w:r w:rsidRPr="006B78DC">
              <w:rPr>
                <w:rFonts w:ascii="Arial" w:hAnsi="Arial"/>
              </w:rPr>
              <w:t>слушаний  по</w:t>
            </w:r>
            <w:proofErr w:type="gramEnd"/>
            <w:r w:rsidRPr="006B78DC">
              <w:rPr>
                <w:rFonts w:ascii="Arial" w:hAnsi="Arial"/>
              </w:rPr>
              <w:t xml:space="preserve"> проекту генерального плана городского округа</w:t>
            </w:r>
          </w:p>
        </w:tc>
        <w:tc>
          <w:tcPr>
            <w:tcW w:w="1403" w:type="dxa"/>
          </w:tcPr>
          <w:p w:rsidR="006B78DC" w:rsidRPr="006B78DC" w:rsidRDefault="006B78DC" w:rsidP="006B78DC">
            <w:pPr>
              <w:jc w:val="center"/>
              <w:rPr>
                <w:rFonts w:ascii="Arial" w:hAnsi="Arial"/>
              </w:rPr>
            </w:pPr>
            <w:r w:rsidRPr="006B78DC">
              <w:rPr>
                <w:rFonts w:ascii="Arial" w:hAnsi="Arial"/>
              </w:rPr>
              <w:t>единиц</w:t>
            </w:r>
          </w:p>
        </w:tc>
        <w:tc>
          <w:tcPr>
            <w:tcW w:w="9351" w:type="dxa"/>
          </w:tcPr>
          <w:p w:rsidR="006B78DC" w:rsidRPr="006B78DC" w:rsidRDefault="006B78DC" w:rsidP="006B78DC">
            <w:pPr>
              <w:widowControl w:val="0"/>
              <w:suppressAutoHyphens/>
              <w:rPr>
                <w:rFonts w:ascii="Arial" w:hAnsi="Arial"/>
              </w:rPr>
            </w:pPr>
            <w:r w:rsidRPr="006B78DC">
              <w:rPr>
                <w:rFonts w:ascii="Arial" w:hAnsi="Arial"/>
              </w:rPr>
              <w:t>Заключение о результатах публичных слушаний.</w:t>
            </w:r>
          </w:p>
          <w:p w:rsidR="006B78DC" w:rsidRPr="006B78DC" w:rsidRDefault="006B78DC" w:rsidP="006B78DC">
            <w:pPr>
              <w:widowControl w:val="0"/>
              <w:suppressAutoHyphens/>
              <w:rPr>
                <w:rFonts w:ascii="Arial" w:hAnsi="Arial"/>
              </w:rPr>
            </w:pPr>
            <w:r w:rsidRPr="006B78DC">
              <w:rPr>
                <w:rFonts w:ascii="Arial" w:hAnsi="Arial"/>
              </w:rPr>
              <w:t>Данные управления архитектуры и градостроительства Администрации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1.26.</w:t>
            </w:r>
          </w:p>
        </w:tc>
        <w:tc>
          <w:tcPr>
            <w:tcW w:w="3692" w:type="dxa"/>
          </w:tcPr>
          <w:p w:rsidR="006B78DC" w:rsidRPr="006B78DC" w:rsidRDefault="006B78DC" w:rsidP="006B78DC">
            <w:pPr>
              <w:rPr>
                <w:rFonts w:ascii="Arial" w:hAnsi="Arial"/>
              </w:rPr>
            </w:pPr>
            <w:r w:rsidRPr="006B78DC">
              <w:rPr>
                <w:rFonts w:ascii="Arial" w:hAnsi="Arial"/>
              </w:rPr>
              <w:t>Наличие утвержденных правил землепользования и застройки городского округа</w:t>
            </w:r>
          </w:p>
        </w:tc>
        <w:tc>
          <w:tcPr>
            <w:tcW w:w="1403" w:type="dxa"/>
          </w:tcPr>
          <w:p w:rsidR="006B78DC" w:rsidRPr="006B78DC" w:rsidRDefault="006B78DC" w:rsidP="006B78DC">
            <w:pPr>
              <w:jc w:val="center"/>
              <w:rPr>
                <w:rFonts w:ascii="Arial" w:hAnsi="Arial"/>
              </w:rPr>
            </w:pPr>
            <w:r w:rsidRPr="006B78DC">
              <w:rPr>
                <w:rFonts w:ascii="Arial" w:hAnsi="Arial"/>
              </w:rPr>
              <w:t>да/нет</w:t>
            </w:r>
          </w:p>
        </w:tc>
        <w:tc>
          <w:tcPr>
            <w:tcW w:w="9351" w:type="dxa"/>
          </w:tcPr>
          <w:p w:rsidR="006B78DC" w:rsidRPr="006B78DC" w:rsidRDefault="006B78DC" w:rsidP="006B78DC">
            <w:pPr>
              <w:widowControl w:val="0"/>
              <w:suppressAutoHyphens/>
              <w:rPr>
                <w:rFonts w:ascii="Arial" w:hAnsi="Arial"/>
              </w:rPr>
            </w:pPr>
            <w:r w:rsidRPr="006B78DC">
              <w:rPr>
                <w:rFonts w:ascii="Arial" w:hAnsi="Arial"/>
              </w:rPr>
              <w:t>Нормативно-правовой акт Администрации городского округа Электросталь об утверждении соответствующих документов.</w:t>
            </w:r>
          </w:p>
          <w:p w:rsidR="006B78DC" w:rsidRPr="006B78DC" w:rsidRDefault="006B78DC" w:rsidP="006B78DC">
            <w:pPr>
              <w:widowControl w:val="0"/>
              <w:suppressAutoHyphens/>
              <w:rPr>
                <w:rFonts w:ascii="Arial" w:hAnsi="Arial"/>
              </w:rPr>
            </w:pPr>
            <w:r w:rsidRPr="006B78DC">
              <w:rPr>
                <w:rFonts w:ascii="Arial" w:hAnsi="Arial"/>
              </w:rPr>
              <w:t>Данные управления архитектуры и градостроительства Администрации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1.27.</w:t>
            </w:r>
          </w:p>
        </w:tc>
        <w:tc>
          <w:tcPr>
            <w:tcW w:w="3692" w:type="dxa"/>
          </w:tcPr>
          <w:p w:rsidR="006B78DC" w:rsidRPr="006B78DC" w:rsidRDefault="006B78DC" w:rsidP="006B78DC">
            <w:pPr>
              <w:rPr>
                <w:rFonts w:ascii="Arial" w:hAnsi="Arial"/>
              </w:rPr>
            </w:pPr>
            <w:r w:rsidRPr="006B78DC">
              <w:rPr>
                <w:rFonts w:ascii="Arial" w:hAnsi="Arial"/>
              </w:rPr>
              <w:t xml:space="preserve">Количество </w:t>
            </w:r>
            <w:proofErr w:type="gramStart"/>
            <w:r w:rsidRPr="006B78DC">
              <w:rPr>
                <w:rFonts w:ascii="Arial" w:hAnsi="Arial"/>
              </w:rPr>
              <w:t>проведенных  публичных</w:t>
            </w:r>
            <w:proofErr w:type="gramEnd"/>
            <w:r w:rsidRPr="006B78DC">
              <w:rPr>
                <w:rFonts w:ascii="Arial" w:hAnsi="Arial"/>
              </w:rPr>
              <w:t xml:space="preserve"> слушаний  по проекту правил землепользования и застройки городского округа</w:t>
            </w:r>
          </w:p>
        </w:tc>
        <w:tc>
          <w:tcPr>
            <w:tcW w:w="1403" w:type="dxa"/>
          </w:tcPr>
          <w:p w:rsidR="006B78DC" w:rsidRPr="006B78DC" w:rsidRDefault="006B78DC" w:rsidP="006B78DC">
            <w:pPr>
              <w:jc w:val="center"/>
              <w:rPr>
                <w:rFonts w:ascii="Arial" w:hAnsi="Arial"/>
              </w:rPr>
            </w:pPr>
            <w:r w:rsidRPr="006B78DC">
              <w:rPr>
                <w:rFonts w:ascii="Arial" w:hAnsi="Arial"/>
              </w:rPr>
              <w:t>единиц</w:t>
            </w:r>
          </w:p>
        </w:tc>
        <w:tc>
          <w:tcPr>
            <w:tcW w:w="9351" w:type="dxa"/>
          </w:tcPr>
          <w:p w:rsidR="006B78DC" w:rsidRPr="006B78DC" w:rsidRDefault="006B78DC" w:rsidP="006B78DC">
            <w:pPr>
              <w:widowControl w:val="0"/>
              <w:suppressAutoHyphens/>
              <w:rPr>
                <w:rFonts w:ascii="Arial" w:hAnsi="Arial"/>
              </w:rPr>
            </w:pPr>
            <w:r w:rsidRPr="006B78DC">
              <w:rPr>
                <w:rFonts w:ascii="Arial" w:hAnsi="Arial"/>
              </w:rPr>
              <w:t>Заключение о результатах публичных слушаний.</w:t>
            </w:r>
          </w:p>
          <w:p w:rsidR="006B78DC" w:rsidRPr="006B78DC" w:rsidRDefault="006B78DC" w:rsidP="006B78DC">
            <w:pPr>
              <w:widowControl w:val="0"/>
              <w:suppressAutoHyphens/>
              <w:rPr>
                <w:rFonts w:ascii="Arial" w:hAnsi="Arial"/>
              </w:rPr>
            </w:pPr>
            <w:r w:rsidRPr="006B78DC">
              <w:rPr>
                <w:rFonts w:ascii="Arial" w:hAnsi="Arial"/>
              </w:rPr>
              <w:t>Данные управления архитектуры и градостроительства Администрации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1.28.</w:t>
            </w:r>
          </w:p>
        </w:tc>
        <w:tc>
          <w:tcPr>
            <w:tcW w:w="3692" w:type="dxa"/>
          </w:tcPr>
          <w:p w:rsidR="006B78DC" w:rsidRPr="006B78DC" w:rsidRDefault="006B78DC" w:rsidP="006B78DC">
            <w:pPr>
              <w:rPr>
                <w:rFonts w:ascii="Arial" w:hAnsi="Arial"/>
              </w:rPr>
            </w:pPr>
            <w:r w:rsidRPr="006B78DC">
              <w:rPr>
                <w:rFonts w:ascii="Arial" w:hAnsi="Arial"/>
                <w:bCs/>
              </w:rPr>
              <w:t>Доля ликвидации долгостроев, самовольного строительства</w:t>
            </w:r>
          </w:p>
        </w:tc>
        <w:tc>
          <w:tcPr>
            <w:tcW w:w="1403" w:type="dxa"/>
          </w:tcPr>
          <w:p w:rsidR="006B78DC" w:rsidRPr="006B78DC" w:rsidRDefault="006B78DC" w:rsidP="006B78DC">
            <w:pPr>
              <w:jc w:val="center"/>
              <w:rPr>
                <w:rFonts w:ascii="Arial" w:hAnsi="Arial"/>
              </w:rPr>
            </w:pPr>
            <w:r w:rsidRPr="006B78DC">
              <w:rPr>
                <w:rFonts w:ascii="Arial" w:hAnsi="Arial"/>
              </w:rPr>
              <w:t>баллы</w:t>
            </w:r>
          </w:p>
        </w:tc>
        <w:tc>
          <w:tcPr>
            <w:tcW w:w="9351" w:type="dxa"/>
          </w:tcPr>
          <w:p w:rsidR="006B78DC" w:rsidRPr="006B78DC" w:rsidRDefault="006B78DC" w:rsidP="006B78DC">
            <w:pPr>
              <w:rPr>
                <w:rFonts w:ascii="Arial" w:hAnsi="Arial"/>
              </w:rPr>
            </w:pPr>
            <w:r w:rsidRPr="006B78DC">
              <w:rPr>
                <w:rFonts w:ascii="Arial" w:hAnsi="Arial"/>
              </w:rPr>
              <w:t>Показатель отражает абсолютное количество ликвидированных (снесенных или достроенных) объектов незавершенного строительства на территории городского округа Электросталь.</w:t>
            </w:r>
          </w:p>
          <w:p w:rsidR="006B78DC" w:rsidRPr="006B78DC" w:rsidRDefault="006B78DC" w:rsidP="006B78DC">
            <w:pPr>
              <w:widowControl w:val="0"/>
              <w:suppressAutoHyphens/>
              <w:rPr>
                <w:rFonts w:ascii="Arial" w:hAnsi="Arial"/>
              </w:rPr>
            </w:pPr>
            <w:r w:rsidRPr="006B78DC">
              <w:rPr>
                <w:rFonts w:ascii="Arial" w:hAnsi="Arial"/>
              </w:rPr>
              <w:t>Источник информации: Оперативные данные управления архитектуры и градостроительства Администрации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1.29.</w:t>
            </w:r>
          </w:p>
        </w:tc>
        <w:tc>
          <w:tcPr>
            <w:tcW w:w="3692" w:type="dxa"/>
          </w:tcPr>
          <w:p w:rsidR="006B78DC" w:rsidRPr="006B78DC" w:rsidRDefault="006B78DC" w:rsidP="006B78DC">
            <w:pPr>
              <w:rPr>
                <w:rFonts w:ascii="Arial" w:hAnsi="Arial"/>
              </w:rPr>
            </w:pPr>
            <w:r w:rsidRPr="006B78DC">
              <w:rPr>
                <w:rFonts w:ascii="Arial" w:hAnsi="Arial"/>
              </w:rPr>
              <w:t>Количество территорий, на которых приведены в порядок средства размещения информации, в том числе: главных улиц, привокзальных площадей и других территорий</w:t>
            </w:r>
          </w:p>
        </w:tc>
        <w:tc>
          <w:tcPr>
            <w:tcW w:w="1403" w:type="dxa"/>
          </w:tcPr>
          <w:p w:rsidR="006B78DC" w:rsidRPr="006B78DC" w:rsidRDefault="006B78DC" w:rsidP="006B78DC">
            <w:pPr>
              <w:jc w:val="center"/>
              <w:rPr>
                <w:rFonts w:ascii="Arial" w:hAnsi="Arial"/>
              </w:rPr>
            </w:pPr>
            <w:r w:rsidRPr="006B78DC">
              <w:rPr>
                <w:rFonts w:ascii="Arial" w:hAnsi="Arial"/>
              </w:rPr>
              <w:t>единиц</w:t>
            </w:r>
          </w:p>
        </w:tc>
        <w:tc>
          <w:tcPr>
            <w:tcW w:w="9351" w:type="dxa"/>
          </w:tcPr>
          <w:p w:rsidR="006B78DC" w:rsidRPr="006B78DC" w:rsidRDefault="006B78DC" w:rsidP="006B78DC">
            <w:pPr>
              <w:rPr>
                <w:rFonts w:ascii="Arial" w:hAnsi="Arial"/>
              </w:rPr>
            </w:pPr>
            <w:r w:rsidRPr="006B78DC">
              <w:rPr>
                <w:rFonts w:ascii="Arial" w:hAnsi="Arial"/>
              </w:rPr>
              <w:t>В соответствии с Методикой Главного управления архитектуры и градостроительства Московской области плановое значение показателя на год определяется исходя их численности населения муниципального образования:</w:t>
            </w:r>
          </w:p>
          <w:p w:rsidR="006B78DC" w:rsidRPr="006B78DC" w:rsidRDefault="006B78DC" w:rsidP="006B78DC">
            <w:pPr>
              <w:rPr>
                <w:rFonts w:ascii="Arial" w:hAnsi="Arial"/>
              </w:rPr>
            </w:pPr>
            <w:r w:rsidRPr="006B78DC">
              <w:rPr>
                <w:rFonts w:ascii="Arial" w:hAnsi="Arial"/>
              </w:rPr>
              <w:t xml:space="preserve">- при численности населения от 150,0 </w:t>
            </w:r>
            <w:proofErr w:type="spellStart"/>
            <w:r w:rsidRPr="006B78DC">
              <w:rPr>
                <w:rFonts w:ascii="Arial" w:hAnsi="Arial"/>
              </w:rPr>
              <w:t>тыс.человек</w:t>
            </w:r>
            <w:proofErr w:type="spellEnd"/>
            <w:r w:rsidRPr="006B78DC">
              <w:rPr>
                <w:rFonts w:ascii="Arial" w:hAnsi="Arial"/>
              </w:rPr>
              <w:t xml:space="preserve"> и выше – 8 территорий, </w:t>
            </w:r>
          </w:p>
          <w:p w:rsidR="006B78DC" w:rsidRPr="006B78DC" w:rsidRDefault="006B78DC" w:rsidP="006B78DC">
            <w:pPr>
              <w:rPr>
                <w:rFonts w:ascii="Arial" w:hAnsi="Arial"/>
              </w:rPr>
            </w:pPr>
            <w:r w:rsidRPr="006B78DC">
              <w:rPr>
                <w:rFonts w:ascii="Arial" w:hAnsi="Arial"/>
              </w:rPr>
              <w:t xml:space="preserve">- при численности населения от 50,0 до 150,0 </w:t>
            </w:r>
            <w:proofErr w:type="spellStart"/>
            <w:r w:rsidRPr="006B78DC">
              <w:rPr>
                <w:rFonts w:ascii="Arial" w:hAnsi="Arial"/>
              </w:rPr>
              <w:t>тыс.человек</w:t>
            </w:r>
            <w:proofErr w:type="spellEnd"/>
            <w:r w:rsidRPr="006B78DC">
              <w:rPr>
                <w:rFonts w:ascii="Arial" w:hAnsi="Arial"/>
              </w:rPr>
              <w:t xml:space="preserve"> – 6 территорий, </w:t>
            </w:r>
          </w:p>
          <w:p w:rsidR="006B78DC" w:rsidRPr="006B78DC" w:rsidRDefault="006B78DC" w:rsidP="006B78DC">
            <w:pPr>
              <w:rPr>
                <w:rFonts w:ascii="Arial" w:hAnsi="Arial"/>
              </w:rPr>
            </w:pPr>
            <w:r w:rsidRPr="006B78DC">
              <w:rPr>
                <w:rFonts w:ascii="Arial" w:hAnsi="Arial"/>
              </w:rPr>
              <w:t xml:space="preserve">- при численности населения до 50,0 </w:t>
            </w:r>
            <w:proofErr w:type="spellStart"/>
            <w:r w:rsidRPr="006B78DC">
              <w:rPr>
                <w:rFonts w:ascii="Arial" w:hAnsi="Arial"/>
              </w:rPr>
              <w:t>тыс.человек</w:t>
            </w:r>
            <w:proofErr w:type="spellEnd"/>
            <w:r w:rsidRPr="006B78DC">
              <w:rPr>
                <w:rFonts w:ascii="Arial" w:hAnsi="Arial"/>
              </w:rPr>
              <w:t xml:space="preserve"> – 3 территории.</w:t>
            </w:r>
          </w:p>
          <w:p w:rsidR="006B78DC" w:rsidRPr="006B78DC" w:rsidRDefault="006B78DC" w:rsidP="006B78DC">
            <w:pPr>
              <w:rPr>
                <w:rFonts w:ascii="Arial" w:hAnsi="Arial"/>
              </w:rPr>
            </w:pPr>
            <w:r w:rsidRPr="006B78DC">
              <w:rPr>
                <w:rFonts w:ascii="Arial" w:hAnsi="Arial"/>
              </w:rPr>
              <w:t>Отчетные значения – данные управления архитектуры и градостроительства Администрации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1.30.</w:t>
            </w:r>
          </w:p>
        </w:tc>
        <w:tc>
          <w:tcPr>
            <w:tcW w:w="3692" w:type="dxa"/>
          </w:tcPr>
          <w:p w:rsidR="006B78DC" w:rsidRPr="006B78DC" w:rsidRDefault="006B78DC" w:rsidP="006B78DC">
            <w:pPr>
              <w:rPr>
                <w:rFonts w:ascii="Arial" w:hAnsi="Arial"/>
              </w:rPr>
            </w:pPr>
            <w:r w:rsidRPr="006B78DC">
              <w:rPr>
                <w:rFonts w:ascii="Arial" w:hAnsi="Arial"/>
              </w:rPr>
              <w:t>Доля обращений по вопросу защиты прав потребителей от общего количества поступивших обращений</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autoSpaceDE w:val="0"/>
              <w:autoSpaceDN w:val="0"/>
              <w:adjustRightInd w:val="0"/>
              <w:rPr>
                <w:rFonts w:ascii="Arial" w:eastAsia="Calibri" w:hAnsi="Arial"/>
              </w:rPr>
            </w:pPr>
            <w:r w:rsidRPr="006B78DC">
              <w:rPr>
                <w:rFonts w:ascii="Arial" w:eastAsia="Calibri" w:hAnsi="Arial"/>
                <w:lang w:val="en-US"/>
              </w:rPr>
              <w:t>D</w:t>
            </w:r>
            <w:proofErr w:type="spellStart"/>
            <w:r w:rsidRPr="006B78DC">
              <w:rPr>
                <w:rFonts w:ascii="Arial" w:eastAsia="Calibri" w:hAnsi="Arial"/>
              </w:rPr>
              <w:t>зпп</w:t>
            </w:r>
            <w:proofErr w:type="spellEnd"/>
            <w:r w:rsidRPr="006B78DC">
              <w:rPr>
                <w:rFonts w:ascii="Arial" w:eastAsia="Calibri" w:hAnsi="Arial"/>
              </w:rPr>
              <w:t xml:space="preserve"> = </w:t>
            </w:r>
            <w:proofErr w:type="spellStart"/>
            <w:r w:rsidRPr="006B78DC">
              <w:rPr>
                <w:rFonts w:ascii="Arial" w:eastAsia="Calibri" w:hAnsi="Arial"/>
              </w:rPr>
              <w:t>Озпп</w:t>
            </w:r>
            <w:proofErr w:type="spellEnd"/>
            <w:r w:rsidRPr="006B78DC">
              <w:rPr>
                <w:rFonts w:ascii="Arial" w:eastAsia="Calibri" w:hAnsi="Arial"/>
              </w:rPr>
              <w:t>/</w:t>
            </w:r>
            <w:proofErr w:type="spellStart"/>
            <w:r w:rsidRPr="006B78DC">
              <w:rPr>
                <w:rFonts w:ascii="Arial" w:eastAsia="Calibri" w:hAnsi="Arial"/>
              </w:rPr>
              <w:t>Ообщий</w:t>
            </w:r>
            <w:proofErr w:type="spellEnd"/>
            <w:r w:rsidRPr="006B78DC">
              <w:rPr>
                <w:rFonts w:ascii="Arial" w:eastAsia="Calibri" w:hAnsi="Arial"/>
              </w:rPr>
              <w:t xml:space="preserve">*100%, где </w:t>
            </w:r>
          </w:p>
          <w:p w:rsidR="006B78DC" w:rsidRPr="006B78DC" w:rsidRDefault="006B78DC" w:rsidP="006B78DC">
            <w:pPr>
              <w:widowControl w:val="0"/>
              <w:autoSpaceDE w:val="0"/>
              <w:autoSpaceDN w:val="0"/>
              <w:adjustRightInd w:val="0"/>
              <w:rPr>
                <w:rFonts w:ascii="Arial" w:eastAsia="Calibri" w:hAnsi="Arial"/>
                <w:lang w:eastAsia="en-US"/>
              </w:rPr>
            </w:pPr>
            <w:r w:rsidRPr="006B78DC">
              <w:rPr>
                <w:rFonts w:ascii="Arial" w:eastAsia="Calibri" w:hAnsi="Arial"/>
                <w:lang w:val="en-US"/>
              </w:rPr>
              <w:t>D</w:t>
            </w:r>
            <w:proofErr w:type="spellStart"/>
            <w:r w:rsidRPr="006B78DC">
              <w:rPr>
                <w:rFonts w:ascii="Arial" w:eastAsia="Calibri" w:hAnsi="Arial"/>
              </w:rPr>
              <w:t>зпп</w:t>
            </w:r>
            <w:proofErr w:type="spellEnd"/>
            <w:r w:rsidRPr="006B78DC">
              <w:rPr>
                <w:rFonts w:ascii="Arial" w:eastAsia="Calibri" w:hAnsi="Arial"/>
              </w:rPr>
              <w:t xml:space="preserve"> - </w:t>
            </w:r>
            <w:r w:rsidRPr="006B78DC">
              <w:rPr>
                <w:rFonts w:ascii="Arial" w:eastAsia="Calibri" w:hAnsi="Arial"/>
                <w:lang w:eastAsia="en-US"/>
              </w:rPr>
              <w:t>доля обращений по вопросу защиты прав потребителей от общего количества поступивших обращений;</w:t>
            </w:r>
          </w:p>
          <w:p w:rsidR="006B78DC" w:rsidRPr="006B78DC" w:rsidRDefault="006B78DC" w:rsidP="006B78DC">
            <w:pPr>
              <w:widowControl w:val="0"/>
              <w:autoSpaceDE w:val="0"/>
              <w:autoSpaceDN w:val="0"/>
              <w:adjustRightInd w:val="0"/>
              <w:rPr>
                <w:rFonts w:ascii="Arial" w:eastAsia="Calibri" w:hAnsi="Arial"/>
                <w:lang w:eastAsia="en-US"/>
              </w:rPr>
            </w:pPr>
            <w:proofErr w:type="spellStart"/>
            <w:r w:rsidRPr="006B78DC">
              <w:rPr>
                <w:rFonts w:ascii="Arial" w:eastAsia="Calibri" w:hAnsi="Arial"/>
                <w:lang w:eastAsia="en-US"/>
              </w:rPr>
              <w:t>Озпп</w:t>
            </w:r>
            <w:proofErr w:type="spellEnd"/>
            <w:r w:rsidRPr="006B78DC">
              <w:rPr>
                <w:rFonts w:ascii="Arial" w:eastAsia="Calibri" w:hAnsi="Arial"/>
                <w:lang w:eastAsia="en-US"/>
              </w:rPr>
              <w:t xml:space="preserve"> – количество обращений, поступивших в администрацию городского округа Электросталь Московской области по вопросу защиты прав потребителей</w:t>
            </w:r>
          </w:p>
          <w:p w:rsidR="006B78DC" w:rsidRPr="006B78DC" w:rsidRDefault="006B78DC" w:rsidP="006B78DC">
            <w:pPr>
              <w:rPr>
                <w:rFonts w:ascii="Arial" w:eastAsia="Calibri" w:hAnsi="Arial"/>
                <w:lang w:eastAsia="en-US"/>
              </w:rPr>
            </w:pPr>
            <w:proofErr w:type="spellStart"/>
            <w:r w:rsidRPr="006B78DC">
              <w:rPr>
                <w:rFonts w:ascii="Arial" w:eastAsia="Calibri" w:hAnsi="Arial"/>
                <w:lang w:eastAsia="en-US"/>
              </w:rPr>
              <w:t>Ообщий</w:t>
            </w:r>
            <w:proofErr w:type="spellEnd"/>
            <w:r w:rsidRPr="006B78DC">
              <w:rPr>
                <w:rFonts w:ascii="Arial" w:eastAsia="Calibri" w:hAnsi="Arial"/>
                <w:lang w:eastAsia="en-US"/>
              </w:rPr>
              <w:t xml:space="preserve"> – количество обращений, поступивших в адрес администрации городского округа Электросталь Московской области по всем тематикам (письменные обращения, обращения, поступившие по электронной почте, через портал «</w:t>
            </w:r>
            <w:proofErr w:type="spellStart"/>
            <w:r w:rsidRPr="006B78DC">
              <w:rPr>
                <w:rFonts w:ascii="Arial" w:eastAsia="Calibri" w:hAnsi="Arial"/>
                <w:lang w:eastAsia="en-US"/>
              </w:rPr>
              <w:t>Добродел</w:t>
            </w:r>
            <w:proofErr w:type="spellEnd"/>
            <w:r w:rsidRPr="006B78DC">
              <w:rPr>
                <w:rFonts w:ascii="Arial" w:eastAsia="Calibri" w:hAnsi="Arial"/>
                <w:lang w:eastAsia="en-US"/>
              </w:rPr>
              <w:t xml:space="preserve">», МСЭД, ЕЦУР и </w:t>
            </w:r>
            <w:proofErr w:type="spellStart"/>
            <w:r w:rsidRPr="006B78DC">
              <w:rPr>
                <w:rFonts w:ascii="Arial" w:eastAsia="Calibri" w:hAnsi="Arial"/>
                <w:lang w:eastAsia="en-US"/>
              </w:rPr>
              <w:t>тп</w:t>
            </w:r>
            <w:proofErr w:type="spellEnd"/>
            <w:r w:rsidRPr="006B78DC">
              <w:rPr>
                <w:rFonts w:ascii="Arial" w:eastAsia="Calibri" w:hAnsi="Arial"/>
                <w:lang w:eastAsia="en-US"/>
              </w:rPr>
              <w:t>.).</w:t>
            </w:r>
          </w:p>
          <w:p w:rsidR="006B78DC" w:rsidRPr="006B78DC" w:rsidRDefault="006B78DC" w:rsidP="006B78DC">
            <w:pPr>
              <w:widowControl w:val="0"/>
              <w:autoSpaceDE w:val="0"/>
              <w:autoSpaceDN w:val="0"/>
              <w:adjustRightInd w:val="0"/>
              <w:rPr>
                <w:rFonts w:ascii="Arial" w:hAnsi="Arial"/>
              </w:rPr>
            </w:pPr>
            <w:r w:rsidRPr="006B78DC">
              <w:rPr>
                <w:rFonts w:ascii="Arial" w:hAnsi="Arial"/>
              </w:rPr>
              <w:t xml:space="preserve">Источник информации: </w:t>
            </w:r>
          </w:p>
          <w:p w:rsidR="006B78DC" w:rsidRPr="006B78DC" w:rsidRDefault="006B78DC" w:rsidP="006B78DC">
            <w:pPr>
              <w:widowControl w:val="0"/>
              <w:autoSpaceDE w:val="0"/>
              <w:autoSpaceDN w:val="0"/>
              <w:adjustRightInd w:val="0"/>
              <w:rPr>
                <w:rFonts w:ascii="Arial" w:eastAsia="Calibri" w:hAnsi="Arial"/>
                <w:lang w:eastAsia="en-US"/>
              </w:rPr>
            </w:pPr>
            <w:r w:rsidRPr="006B78DC">
              <w:rPr>
                <w:rFonts w:ascii="Arial" w:eastAsia="Calibri" w:hAnsi="Arial"/>
                <w:lang w:eastAsia="en-US"/>
              </w:rPr>
              <w:t>- данные управления делами Администрации городского округа Электросталь,</w:t>
            </w:r>
          </w:p>
          <w:p w:rsidR="006B78DC" w:rsidRPr="006B78DC" w:rsidRDefault="006B78DC" w:rsidP="006B78DC">
            <w:pPr>
              <w:rPr>
                <w:rFonts w:ascii="Arial" w:hAnsi="Arial"/>
              </w:rPr>
            </w:pPr>
            <w:r w:rsidRPr="006B78DC">
              <w:rPr>
                <w:rFonts w:ascii="Arial" w:eastAsia="Calibri" w:hAnsi="Arial"/>
                <w:lang w:eastAsia="en-US"/>
              </w:rPr>
              <w:t>- данные управления по потребительскому рынку и сельскому хозяйству по личному приему граждан по вопросу защиты прав потребителей</w:t>
            </w:r>
          </w:p>
        </w:tc>
      </w:tr>
      <w:tr w:rsidR="00272F27" w:rsidRPr="006B78DC" w:rsidTr="00172A64">
        <w:trPr>
          <w:jc w:val="center"/>
        </w:trPr>
        <w:tc>
          <w:tcPr>
            <w:tcW w:w="693" w:type="dxa"/>
          </w:tcPr>
          <w:p w:rsidR="00272F27" w:rsidRPr="006B78DC" w:rsidRDefault="00272F27" w:rsidP="006B78DC">
            <w:pPr>
              <w:widowControl w:val="0"/>
              <w:suppressAutoHyphens/>
              <w:jc w:val="center"/>
              <w:rPr>
                <w:rFonts w:ascii="Arial" w:hAnsi="Arial"/>
              </w:rPr>
            </w:pPr>
            <w:r>
              <w:rPr>
                <w:rFonts w:ascii="Arial" w:hAnsi="Arial"/>
              </w:rPr>
              <w:t>1.31.</w:t>
            </w:r>
          </w:p>
        </w:tc>
        <w:tc>
          <w:tcPr>
            <w:tcW w:w="3692" w:type="dxa"/>
          </w:tcPr>
          <w:p w:rsidR="00272F27" w:rsidRPr="006B78DC" w:rsidRDefault="00272F27" w:rsidP="006B78DC">
            <w:pPr>
              <w:rPr>
                <w:rFonts w:ascii="Arial" w:hAnsi="Arial"/>
              </w:rPr>
            </w:pPr>
            <w:r>
              <w:rPr>
                <w:rFonts w:ascii="Arial" w:hAnsi="Arial"/>
              </w:rPr>
              <w:t>Ликвидация незаконных нестационарных торговых объектов</w:t>
            </w:r>
          </w:p>
        </w:tc>
        <w:tc>
          <w:tcPr>
            <w:tcW w:w="1403" w:type="dxa"/>
          </w:tcPr>
          <w:p w:rsidR="00272F27" w:rsidRPr="006B78DC" w:rsidRDefault="00272F27" w:rsidP="006B78DC">
            <w:pPr>
              <w:jc w:val="center"/>
              <w:rPr>
                <w:rFonts w:ascii="Arial" w:hAnsi="Arial"/>
              </w:rPr>
            </w:pPr>
            <w:r>
              <w:rPr>
                <w:rFonts w:ascii="Arial" w:hAnsi="Arial"/>
              </w:rPr>
              <w:t>баллы</w:t>
            </w:r>
          </w:p>
        </w:tc>
        <w:tc>
          <w:tcPr>
            <w:tcW w:w="9351" w:type="dxa"/>
          </w:tcPr>
          <w:p w:rsidR="00272F27" w:rsidRPr="00272F27" w:rsidRDefault="00272F27" w:rsidP="006B78DC">
            <w:pPr>
              <w:widowControl w:val="0"/>
              <w:autoSpaceDE w:val="0"/>
              <w:autoSpaceDN w:val="0"/>
              <w:adjustRightInd w:val="0"/>
              <w:rPr>
                <w:rFonts w:ascii="Arial" w:eastAsia="Calibri" w:hAnsi="Arial"/>
              </w:rPr>
            </w:pPr>
            <w:r>
              <w:rPr>
                <w:rFonts w:ascii="Arial" w:eastAsia="Calibri" w:hAnsi="Arial"/>
              </w:rPr>
              <w:t>Показатель Рейтинга-50, рассчитывается в соответствии с методикой, утвержденной приказом Министерства потребительского рынка и услуг Московской области от 15.02.2019 № 19П-20. Источник информации</w:t>
            </w:r>
            <w:r w:rsidRPr="00272F27">
              <w:rPr>
                <w:rFonts w:ascii="Arial" w:eastAsia="Calibri" w:hAnsi="Arial"/>
              </w:rPr>
              <w:t>:</w:t>
            </w:r>
            <w:r>
              <w:rPr>
                <w:rFonts w:ascii="Arial" w:eastAsia="Calibri" w:hAnsi="Arial"/>
              </w:rPr>
              <w:t xml:space="preserve"> данные управления по потребительскому рынку и сельскому хозяйству Администрации городского округа Электросталь Московской области </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2.</w:t>
            </w:r>
          </w:p>
        </w:tc>
        <w:tc>
          <w:tcPr>
            <w:tcW w:w="14446" w:type="dxa"/>
            <w:gridSpan w:val="3"/>
          </w:tcPr>
          <w:p w:rsidR="006B78DC" w:rsidRPr="006B78DC" w:rsidRDefault="006B78DC" w:rsidP="006B78DC">
            <w:pPr>
              <w:widowControl w:val="0"/>
              <w:suppressAutoHyphens/>
              <w:rPr>
                <w:rFonts w:ascii="Arial" w:hAnsi="Arial"/>
              </w:rPr>
            </w:pPr>
            <w:r w:rsidRPr="006B78DC">
              <w:rPr>
                <w:rFonts w:ascii="Arial" w:hAnsi="Arial"/>
              </w:rPr>
              <w:t>Подпрограмма 2. Охрана окружающей среды на территории городского округа Электросталь Московской области.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2.1.</w:t>
            </w:r>
          </w:p>
        </w:tc>
        <w:tc>
          <w:tcPr>
            <w:tcW w:w="3692" w:type="dxa"/>
          </w:tcPr>
          <w:p w:rsidR="006B78DC" w:rsidRPr="006B78DC" w:rsidRDefault="006B78DC" w:rsidP="006B78DC">
            <w:pPr>
              <w:rPr>
                <w:rFonts w:ascii="Arial" w:hAnsi="Arial"/>
              </w:rPr>
            </w:pPr>
            <w:r w:rsidRPr="006B78DC">
              <w:rPr>
                <w:rFonts w:ascii="Arial" w:hAnsi="Arial"/>
              </w:rPr>
              <w:t>Количество обследованных существующих и вновь выявленных радиационных аномалий</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suppressAutoHyphens/>
              <w:rPr>
                <w:rFonts w:ascii="Arial" w:hAnsi="Arial"/>
              </w:rPr>
            </w:pPr>
            <w:r w:rsidRPr="006B78DC">
              <w:rPr>
                <w:rFonts w:ascii="Arial" w:hAnsi="Arial"/>
              </w:rPr>
              <w:t xml:space="preserve">Отчет Российского </w:t>
            </w:r>
            <w:proofErr w:type="spellStart"/>
            <w:r w:rsidRPr="006B78DC">
              <w:rPr>
                <w:rFonts w:ascii="Arial" w:hAnsi="Arial"/>
              </w:rPr>
              <w:t>геоэкологического</w:t>
            </w:r>
            <w:proofErr w:type="spellEnd"/>
            <w:r w:rsidRPr="006B78DC">
              <w:rPr>
                <w:rFonts w:ascii="Arial" w:hAnsi="Arial"/>
              </w:rPr>
              <w:t xml:space="preserve"> центра филиал федерального государственного унитарного геологического предприятия "</w:t>
            </w:r>
            <w:proofErr w:type="spellStart"/>
            <w:r w:rsidRPr="006B78DC">
              <w:rPr>
                <w:rFonts w:ascii="Arial" w:hAnsi="Arial"/>
              </w:rPr>
              <w:t>Урангеологоразведка</w:t>
            </w:r>
            <w:proofErr w:type="spellEnd"/>
            <w:r w:rsidRPr="006B78DC">
              <w:rPr>
                <w:rFonts w:ascii="Arial" w:hAnsi="Arial"/>
              </w:rPr>
              <w:t xml:space="preserve">" по обследованию существующих и вновь выявленных радиационных аномалий на территории Московской области, оперативные данные Управления городского </w:t>
            </w:r>
            <w:r w:rsidRPr="006B78DC">
              <w:rPr>
                <w:rFonts w:ascii="Arial" w:hAnsi="Arial"/>
              </w:rPr>
              <w:lastRenderedPageBreak/>
              <w:t>жилищного и коммунального хозяйства Администрации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2.2.</w:t>
            </w:r>
          </w:p>
        </w:tc>
        <w:tc>
          <w:tcPr>
            <w:tcW w:w="3692" w:type="dxa"/>
          </w:tcPr>
          <w:p w:rsidR="006B78DC" w:rsidRPr="006B78DC" w:rsidRDefault="006B78DC" w:rsidP="006B78DC">
            <w:pPr>
              <w:rPr>
                <w:rFonts w:ascii="Arial" w:hAnsi="Arial"/>
              </w:rPr>
            </w:pPr>
            <w:r w:rsidRPr="006B78DC">
              <w:rPr>
                <w:rFonts w:ascii="Arial" w:hAnsi="Arial"/>
              </w:rPr>
              <w:t>Количество радиологических исследований территории городского округа Электросталь Московской области</w:t>
            </w:r>
          </w:p>
        </w:tc>
        <w:tc>
          <w:tcPr>
            <w:tcW w:w="1403" w:type="dxa"/>
          </w:tcPr>
          <w:p w:rsidR="006B78DC" w:rsidRPr="006B78DC" w:rsidRDefault="006B78DC" w:rsidP="006B78DC">
            <w:pPr>
              <w:jc w:val="center"/>
              <w:rPr>
                <w:rFonts w:ascii="Arial" w:hAnsi="Arial"/>
              </w:rPr>
            </w:pPr>
            <w:r w:rsidRPr="006B78DC">
              <w:rPr>
                <w:rFonts w:ascii="Arial" w:hAnsi="Arial"/>
              </w:rPr>
              <w:t>единиц</w:t>
            </w:r>
          </w:p>
        </w:tc>
        <w:tc>
          <w:tcPr>
            <w:tcW w:w="9351" w:type="dxa"/>
          </w:tcPr>
          <w:p w:rsidR="006B78DC" w:rsidRPr="006B78DC" w:rsidRDefault="006B78DC" w:rsidP="006B78DC">
            <w:pPr>
              <w:widowControl w:val="0"/>
              <w:suppressAutoHyphens/>
              <w:rPr>
                <w:rFonts w:ascii="Arial" w:hAnsi="Arial"/>
              </w:rPr>
            </w:pPr>
            <w:r w:rsidRPr="006B78DC">
              <w:rPr>
                <w:rFonts w:ascii="Arial" w:hAnsi="Arial"/>
              </w:rPr>
              <w:t>Техническое задание на проведение лабораторных и инструментальных радиационных методов исследования объектов окружающей среды, пищевых продуктов, строительных материалов, воздуха общественных помещений и другие для анализа, оценки радиационной обстановки и разработки радиационно-гигиенического паспорта территории городского округа Электросталь Московской области, оперативные данные Управления городского жилищного и коммунального хозяйства Администрации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2.3.</w:t>
            </w:r>
          </w:p>
        </w:tc>
        <w:tc>
          <w:tcPr>
            <w:tcW w:w="3692" w:type="dxa"/>
          </w:tcPr>
          <w:p w:rsidR="006B78DC" w:rsidRPr="006B78DC" w:rsidRDefault="006B78DC" w:rsidP="006B78DC">
            <w:pPr>
              <w:rPr>
                <w:rFonts w:ascii="Arial" w:hAnsi="Arial"/>
              </w:rPr>
            </w:pPr>
            <w:r w:rsidRPr="006B78DC">
              <w:rPr>
                <w:rFonts w:ascii="Arial" w:hAnsi="Arial"/>
              </w:rPr>
              <w:t>Снижение сброса загрязняющих веществ в стоках и повышение качества очистки сточных вод</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suppressAutoHyphens/>
              <w:rPr>
                <w:rFonts w:ascii="Arial" w:hAnsi="Arial"/>
              </w:rPr>
            </w:pPr>
            <w:r w:rsidRPr="006B78DC">
              <w:rPr>
                <w:rFonts w:ascii="Arial" w:hAnsi="Arial"/>
              </w:rPr>
              <w:t>Оперативные данные Управления городского жилищного и коммунального хозяйства Администрации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2.4.</w:t>
            </w:r>
          </w:p>
        </w:tc>
        <w:tc>
          <w:tcPr>
            <w:tcW w:w="3692" w:type="dxa"/>
          </w:tcPr>
          <w:p w:rsidR="006B78DC" w:rsidRPr="006B78DC" w:rsidRDefault="006B78DC" w:rsidP="006B78DC">
            <w:pPr>
              <w:rPr>
                <w:rFonts w:ascii="Arial" w:hAnsi="Arial"/>
              </w:rPr>
            </w:pPr>
            <w:r w:rsidRPr="006B78DC">
              <w:rPr>
                <w:rFonts w:ascii="Arial" w:hAnsi="Arial"/>
              </w:rPr>
              <w:t>Соответствие расходов на природоохранную деятельность, установленных муниципальной экологической программой, нормативу расходов на природоохранную деятельность установленному Правительством МО (28,6 руб./чел)</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suppressAutoHyphens/>
              <w:rPr>
                <w:rFonts w:ascii="Arial" w:hAnsi="Arial"/>
              </w:rPr>
            </w:pPr>
            <w:r w:rsidRPr="006B78DC">
              <w:rPr>
                <w:rFonts w:ascii="Arial" w:hAnsi="Arial"/>
              </w:rPr>
              <w:t>Оценивается соответствие фактических расходов городского округа Электросталь Московской области на реализацию экологических мероприятий к нормативу расходов на природоохранную деятельность, установленному Правительством Московской области (28,6 руб./чел.)</w:t>
            </w:r>
          </w:p>
        </w:tc>
      </w:tr>
      <w:tr w:rsidR="006B78DC" w:rsidRPr="006B78DC" w:rsidTr="00172A64">
        <w:trPr>
          <w:trHeight w:val="974"/>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2.5.</w:t>
            </w:r>
          </w:p>
        </w:tc>
        <w:tc>
          <w:tcPr>
            <w:tcW w:w="3692" w:type="dxa"/>
          </w:tcPr>
          <w:p w:rsidR="006B78DC" w:rsidRPr="006B78DC" w:rsidRDefault="006B78DC" w:rsidP="006B78DC">
            <w:pPr>
              <w:rPr>
                <w:rFonts w:ascii="Arial" w:hAnsi="Arial"/>
              </w:rPr>
            </w:pPr>
            <w:r w:rsidRPr="006B78DC">
              <w:rPr>
                <w:rFonts w:ascii="Arial" w:hAnsi="Arial"/>
              </w:rPr>
              <w:t>Доля убранных площадей прибрежных зон к общей площади прибрежных зон водоемов</w:t>
            </w:r>
          </w:p>
        </w:tc>
        <w:tc>
          <w:tcPr>
            <w:tcW w:w="1403" w:type="dxa"/>
          </w:tcPr>
          <w:p w:rsidR="006B78DC" w:rsidRPr="006B78DC" w:rsidRDefault="006B78DC" w:rsidP="006B78DC">
            <w:pPr>
              <w:jc w:val="center"/>
              <w:rPr>
                <w:rFonts w:ascii="Arial" w:hAnsi="Arial"/>
              </w:rPr>
            </w:pPr>
            <w:r w:rsidRPr="006B78DC">
              <w:rPr>
                <w:rFonts w:ascii="Arial" w:hAnsi="Arial"/>
              </w:rPr>
              <w:t>доля</w:t>
            </w:r>
          </w:p>
        </w:tc>
        <w:tc>
          <w:tcPr>
            <w:tcW w:w="9351" w:type="dxa"/>
          </w:tcPr>
          <w:p w:rsidR="006B78DC" w:rsidRPr="006B78DC" w:rsidRDefault="006B78DC" w:rsidP="006B78DC">
            <w:pPr>
              <w:widowControl w:val="0"/>
              <w:suppressAutoHyphens/>
              <w:rPr>
                <w:rFonts w:ascii="Arial" w:hAnsi="Arial"/>
              </w:rPr>
            </w:pPr>
            <w:r w:rsidRPr="006B78DC">
              <w:rPr>
                <w:rFonts w:ascii="Arial" w:hAnsi="Arial"/>
              </w:rPr>
              <w:t>Определяется как отношение площади убранных территорий прибрежных зон к общей площади прибрежных зон водоемов, умноженное на 100.</w:t>
            </w:r>
          </w:p>
          <w:p w:rsidR="006B78DC" w:rsidRPr="006B78DC" w:rsidRDefault="006B78DC" w:rsidP="006B78DC">
            <w:pPr>
              <w:widowControl w:val="0"/>
              <w:suppressAutoHyphens/>
              <w:rPr>
                <w:rFonts w:ascii="Arial" w:hAnsi="Arial"/>
              </w:rPr>
            </w:pPr>
            <w:r w:rsidRPr="006B78DC">
              <w:rPr>
                <w:rFonts w:ascii="Arial" w:hAnsi="Arial"/>
              </w:rPr>
              <w:t>Источник информации - оперативные данные Управления городского жилищного и коммунального хозяйства Администрации городского округа Электросталь Московской области.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2.6.</w:t>
            </w:r>
          </w:p>
        </w:tc>
        <w:tc>
          <w:tcPr>
            <w:tcW w:w="3692" w:type="dxa"/>
          </w:tcPr>
          <w:p w:rsidR="006B78DC" w:rsidRPr="006B78DC" w:rsidRDefault="006B78DC" w:rsidP="006B78DC">
            <w:pPr>
              <w:rPr>
                <w:rFonts w:ascii="Arial" w:hAnsi="Arial"/>
              </w:rPr>
            </w:pPr>
            <w:r w:rsidRPr="006B78DC">
              <w:rPr>
                <w:rFonts w:ascii="Arial" w:hAnsi="Arial"/>
              </w:rPr>
              <w:t xml:space="preserve">Соответствие фактической площади озелененных </w:t>
            </w:r>
            <w:r w:rsidRPr="006B78DC">
              <w:rPr>
                <w:rFonts w:ascii="Arial" w:hAnsi="Arial"/>
              </w:rPr>
              <w:lastRenderedPageBreak/>
              <w:t>территорий минимально необходимой площади озелененных территорий согласно нормативам градостроительного проектирования</w:t>
            </w:r>
          </w:p>
        </w:tc>
        <w:tc>
          <w:tcPr>
            <w:tcW w:w="1403" w:type="dxa"/>
          </w:tcPr>
          <w:p w:rsidR="006B78DC" w:rsidRPr="006B78DC" w:rsidRDefault="006B78DC" w:rsidP="006B78DC">
            <w:pPr>
              <w:jc w:val="center"/>
              <w:rPr>
                <w:rFonts w:ascii="Arial" w:hAnsi="Arial"/>
              </w:rPr>
            </w:pPr>
            <w:r w:rsidRPr="006B78DC">
              <w:rPr>
                <w:rFonts w:ascii="Arial" w:hAnsi="Arial"/>
              </w:rPr>
              <w:lastRenderedPageBreak/>
              <w:t>%</w:t>
            </w:r>
          </w:p>
        </w:tc>
        <w:tc>
          <w:tcPr>
            <w:tcW w:w="9351" w:type="dxa"/>
          </w:tcPr>
          <w:p w:rsidR="006B78DC" w:rsidRPr="006B78DC" w:rsidRDefault="006B78DC" w:rsidP="006B78DC">
            <w:pPr>
              <w:widowControl w:val="0"/>
              <w:suppressAutoHyphens/>
              <w:rPr>
                <w:rFonts w:ascii="Arial" w:hAnsi="Arial"/>
              </w:rPr>
            </w:pPr>
            <w:r w:rsidRPr="006B78DC">
              <w:rPr>
                <w:rFonts w:ascii="Arial" w:hAnsi="Arial"/>
              </w:rPr>
              <w:t xml:space="preserve">Оценивается соответствие фактической площади зеленных насаждений на человека минимально необходимой площади озелененных территорий. </w:t>
            </w:r>
            <w:r w:rsidRPr="006B78DC">
              <w:rPr>
                <w:rFonts w:ascii="Arial" w:hAnsi="Arial"/>
              </w:rPr>
              <w:lastRenderedPageBreak/>
              <w:t xml:space="preserve">Минимально необходимая площадь озелененных территорий 23,1 м²/чел. (для </w:t>
            </w:r>
            <w:proofErr w:type="spellStart"/>
            <w:r w:rsidRPr="006B78DC">
              <w:rPr>
                <w:rFonts w:ascii="Arial" w:hAnsi="Arial"/>
              </w:rPr>
              <w:t>н.п</w:t>
            </w:r>
            <w:proofErr w:type="spellEnd"/>
            <w:r w:rsidRPr="006B78DC">
              <w:rPr>
                <w:rFonts w:ascii="Arial" w:hAnsi="Arial"/>
              </w:rPr>
              <w:t xml:space="preserve">. свыше 100 </w:t>
            </w:r>
            <w:proofErr w:type="spellStart"/>
            <w:r w:rsidRPr="006B78DC">
              <w:rPr>
                <w:rFonts w:ascii="Arial" w:hAnsi="Arial"/>
              </w:rPr>
              <w:t>тыс.чел</w:t>
            </w:r>
            <w:proofErr w:type="spellEnd"/>
            <w:r w:rsidRPr="006B78DC">
              <w:rPr>
                <w:rFonts w:ascii="Arial" w:hAnsi="Arial"/>
              </w:rPr>
              <w:t>.) в соответствии с Постановлением Правительства Московской области от 24.06.2014 №491/20.</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2.7.</w:t>
            </w:r>
          </w:p>
        </w:tc>
        <w:tc>
          <w:tcPr>
            <w:tcW w:w="3692" w:type="dxa"/>
          </w:tcPr>
          <w:p w:rsidR="006B78DC" w:rsidRPr="006B78DC" w:rsidRDefault="006B78DC" w:rsidP="006B78DC">
            <w:pPr>
              <w:widowControl w:val="0"/>
              <w:suppressAutoHyphens/>
              <w:rPr>
                <w:rFonts w:ascii="Arial" w:hAnsi="Arial"/>
              </w:rPr>
            </w:pPr>
            <w:r w:rsidRPr="006B78DC">
              <w:rPr>
                <w:rFonts w:ascii="Arial" w:hAnsi="Arial"/>
              </w:rPr>
              <w:t xml:space="preserve">Площадь </w:t>
            </w:r>
            <w:proofErr w:type="spellStart"/>
            <w:r w:rsidRPr="006B78DC">
              <w:rPr>
                <w:rFonts w:ascii="Arial" w:hAnsi="Arial"/>
              </w:rPr>
              <w:t>рекультивированных</w:t>
            </w:r>
            <w:proofErr w:type="spellEnd"/>
            <w:r w:rsidRPr="006B78DC">
              <w:rPr>
                <w:rFonts w:ascii="Arial" w:hAnsi="Arial"/>
              </w:rPr>
              <w:t xml:space="preserve"> земель объектов накопленного экологического ущерба</w:t>
            </w:r>
          </w:p>
        </w:tc>
        <w:tc>
          <w:tcPr>
            <w:tcW w:w="1403" w:type="dxa"/>
          </w:tcPr>
          <w:p w:rsidR="006B78DC" w:rsidRPr="006B78DC" w:rsidRDefault="006B78DC" w:rsidP="006B78DC">
            <w:pPr>
              <w:widowControl w:val="0"/>
              <w:suppressAutoHyphens/>
              <w:jc w:val="center"/>
              <w:rPr>
                <w:rFonts w:ascii="Arial" w:hAnsi="Arial"/>
              </w:rPr>
            </w:pPr>
            <w:r w:rsidRPr="006B78DC">
              <w:rPr>
                <w:rFonts w:ascii="Arial" w:hAnsi="Arial"/>
              </w:rPr>
              <w:t>Га</w:t>
            </w:r>
          </w:p>
        </w:tc>
        <w:tc>
          <w:tcPr>
            <w:tcW w:w="9351" w:type="dxa"/>
          </w:tcPr>
          <w:p w:rsidR="006B78DC" w:rsidRPr="006B78DC" w:rsidRDefault="006B78DC" w:rsidP="006B78DC">
            <w:pPr>
              <w:autoSpaceDE w:val="0"/>
              <w:autoSpaceDN w:val="0"/>
              <w:adjustRightInd w:val="0"/>
              <w:rPr>
                <w:rFonts w:ascii="Arial" w:hAnsi="Arial"/>
              </w:rPr>
            </w:pPr>
            <w:r w:rsidRPr="006B78DC">
              <w:rPr>
                <w:rFonts w:ascii="Arial" w:hAnsi="Arial"/>
              </w:rPr>
              <w:t>Значение показателя определяется по завершении процесса рекультивации полигона ТБО «Электросталь»</w:t>
            </w:r>
          </w:p>
          <w:p w:rsidR="006B78DC" w:rsidRPr="006B78DC" w:rsidRDefault="006B78DC" w:rsidP="006B78DC">
            <w:pPr>
              <w:autoSpaceDE w:val="0"/>
              <w:autoSpaceDN w:val="0"/>
              <w:adjustRightInd w:val="0"/>
              <w:rPr>
                <w:rFonts w:ascii="Arial" w:hAnsi="Arial"/>
              </w:rPr>
            </w:pPr>
            <w:r w:rsidRPr="006B78DC">
              <w:rPr>
                <w:rFonts w:ascii="Arial" w:hAnsi="Arial"/>
              </w:rPr>
              <w:t>Источником информации являются акты сдачи-приемки выполненных работ по государственным (муниципальным) контрактам.</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2.8.</w:t>
            </w:r>
          </w:p>
        </w:tc>
        <w:tc>
          <w:tcPr>
            <w:tcW w:w="3692" w:type="dxa"/>
          </w:tcPr>
          <w:p w:rsidR="006B78DC" w:rsidRPr="006B78DC" w:rsidRDefault="006B78DC" w:rsidP="006B78DC">
            <w:pPr>
              <w:widowControl w:val="0"/>
              <w:suppressAutoHyphens/>
              <w:rPr>
                <w:rFonts w:ascii="Arial" w:hAnsi="Arial"/>
              </w:rPr>
            </w:pPr>
            <w:r w:rsidRPr="006B78DC">
              <w:rPr>
                <w:rFonts w:ascii="Arial" w:hAnsi="Arial"/>
              </w:rPr>
              <w:t>Объем разработанного грунта полигона ТБО «Электросталь»</w:t>
            </w:r>
          </w:p>
        </w:tc>
        <w:tc>
          <w:tcPr>
            <w:tcW w:w="1403" w:type="dxa"/>
          </w:tcPr>
          <w:p w:rsidR="006B78DC" w:rsidRPr="006B78DC" w:rsidRDefault="006B78DC" w:rsidP="006B78DC">
            <w:pPr>
              <w:widowControl w:val="0"/>
              <w:suppressAutoHyphens/>
              <w:jc w:val="center"/>
              <w:rPr>
                <w:rFonts w:ascii="Arial" w:hAnsi="Arial"/>
              </w:rPr>
            </w:pPr>
            <w:proofErr w:type="spellStart"/>
            <w:r w:rsidRPr="006B78DC">
              <w:rPr>
                <w:rFonts w:ascii="Arial" w:hAnsi="Arial"/>
              </w:rPr>
              <w:t>тыс.куб</w:t>
            </w:r>
            <w:proofErr w:type="spellEnd"/>
            <w:r w:rsidRPr="006B78DC">
              <w:rPr>
                <w:rFonts w:ascii="Arial" w:hAnsi="Arial"/>
              </w:rPr>
              <w:t>.)</w:t>
            </w:r>
          </w:p>
        </w:tc>
        <w:tc>
          <w:tcPr>
            <w:tcW w:w="9351" w:type="dxa"/>
          </w:tcPr>
          <w:p w:rsidR="006B78DC" w:rsidRPr="006B78DC" w:rsidRDefault="006B78DC" w:rsidP="006B78DC">
            <w:pPr>
              <w:autoSpaceDE w:val="0"/>
              <w:autoSpaceDN w:val="0"/>
              <w:adjustRightInd w:val="0"/>
              <w:rPr>
                <w:rFonts w:ascii="Arial" w:hAnsi="Arial"/>
              </w:rPr>
            </w:pPr>
            <w:r w:rsidRPr="006B78DC">
              <w:rPr>
                <w:rFonts w:ascii="Arial" w:hAnsi="Arial"/>
              </w:rPr>
              <w:t>Показатель определяется по итогам реализации в 2017 году соглашения от 30.03.2017 №1/2017 о предоставлении субсидии из бюджета Московской области бюджету городского округа Электросталь Московской области на реализацию мероприятий по рекультивации полигона твердых бытовых отходов «Электросталь» в 2017 году.</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2.9</w:t>
            </w:r>
          </w:p>
        </w:tc>
        <w:tc>
          <w:tcPr>
            <w:tcW w:w="3692" w:type="dxa"/>
          </w:tcPr>
          <w:p w:rsidR="006B78DC" w:rsidRPr="006B78DC" w:rsidRDefault="006B78DC" w:rsidP="006B78DC">
            <w:pPr>
              <w:widowControl w:val="0"/>
              <w:suppressAutoHyphens/>
              <w:rPr>
                <w:rFonts w:ascii="Arial" w:hAnsi="Arial"/>
              </w:rPr>
            </w:pPr>
            <w:r w:rsidRPr="006B78DC">
              <w:rPr>
                <w:rFonts w:ascii="Arial" w:hAnsi="Arial"/>
              </w:rPr>
              <w:t>Новая культура сбора отходов (ТКО) - Оснащение контейнерных площадок МКД контейнерами для раздельного сбора отходов (ТКО)</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autoSpaceDE w:val="0"/>
              <w:autoSpaceDN w:val="0"/>
              <w:adjustRightInd w:val="0"/>
              <w:rPr>
                <w:rFonts w:ascii="Arial" w:hAnsi="Arial"/>
              </w:rPr>
            </w:pPr>
            <w:r w:rsidRPr="006B78DC">
              <w:rPr>
                <w:rFonts w:ascii="Arial" w:hAnsi="Arial"/>
              </w:rPr>
              <w:t>Показатель Рейтинга-50, рассчитывается в соответствии с методикой, утвержденной распоряжением Министерства экологии и природопользования Московской области от 21.03.2018 №106-РМ «Об оценке эффективности работы органов местного самоуправления Московской области (городских округов и муниципальных районов) по обеспечению достижения целевых показателей развития Московской области в сфере экологии».</w:t>
            </w:r>
          </w:p>
          <w:p w:rsidR="006B78DC" w:rsidRPr="006B78DC" w:rsidRDefault="006B78DC" w:rsidP="006B78DC">
            <w:pPr>
              <w:pBdr>
                <w:top w:val="nil"/>
                <w:left w:val="nil"/>
                <w:bottom w:val="nil"/>
                <w:right w:val="nil"/>
                <w:between w:val="nil"/>
                <w:bar w:val="nil"/>
              </w:pBdr>
              <w:rPr>
                <w:rFonts w:ascii="Arial" w:hAnsi="Arial"/>
                <w:bdr w:val="nil"/>
              </w:rPr>
            </w:pPr>
            <w:r w:rsidRPr="006B78DC">
              <w:rPr>
                <w:rFonts w:ascii="Arial" w:hAnsi="Arial"/>
                <w:bdr w:val="nil"/>
              </w:rPr>
              <w:t xml:space="preserve">Показатель характеризует оснащение контейнерных площадок, находящихся на территории многоквартирных домов, контейнерами для раздельного накопления отходов. </w:t>
            </w:r>
          </w:p>
          <w:p w:rsidR="006B78DC" w:rsidRPr="006B78DC" w:rsidRDefault="006B78DC" w:rsidP="006B78DC">
            <w:pPr>
              <w:pBdr>
                <w:top w:val="nil"/>
                <w:left w:val="nil"/>
                <w:bottom w:val="nil"/>
                <w:right w:val="nil"/>
                <w:between w:val="nil"/>
                <w:bar w:val="nil"/>
              </w:pBdr>
              <w:rPr>
                <w:rFonts w:ascii="Arial" w:hAnsi="Arial"/>
                <w:bdr w:val="nil"/>
              </w:rPr>
            </w:pPr>
            <w:r w:rsidRPr="006B78DC">
              <w:rPr>
                <w:rFonts w:ascii="Arial" w:hAnsi="Arial"/>
                <w:bdr w:val="nil"/>
              </w:rPr>
              <w:t>Определяется по формуле:</w:t>
            </w:r>
          </w:p>
          <w:p w:rsidR="006B78DC" w:rsidRPr="006B78DC" w:rsidRDefault="006B78DC" w:rsidP="006B78DC">
            <w:pPr>
              <w:pBdr>
                <w:top w:val="nil"/>
                <w:left w:val="nil"/>
                <w:bottom w:val="nil"/>
                <w:right w:val="nil"/>
                <w:between w:val="nil"/>
                <w:bar w:val="nil"/>
              </w:pBdr>
              <w:rPr>
                <w:rFonts w:ascii="Arial" w:hAnsi="Arial"/>
                <w:bdr w:val="nil"/>
              </w:rPr>
            </w:pPr>
            <w:r w:rsidRPr="006B78DC">
              <w:rPr>
                <w:rFonts w:ascii="Arial" w:hAnsi="Arial"/>
                <w:bdr w:val="nil"/>
              </w:rPr>
              <w:t>Р</w:t>
            </w:r>
            <w:r w:rsidRPr="006B78DC">
              <w:rPr>
                <w:rFonts w:ascii="Arial" w:hAnsi="Arial"/>
                <w:bdr w:val="nil"/>
                <w:vertAlign w:val="subscript"/>
              </w:rPr>
              <w:t>%</w:t>
            </w:r>
            <w:r w:rsidRPr="006B78DC">
              <w:rPr>
                <w:rFonts w:ascii="Arial" w:hAnsi="Arial"/>
                <w:bdr w:val="nil"/>
              </w:rPr>
              <w:t xml:space="preserve"> =</w:t>
            </w:r>
            <m:oMath>
              <m:f>
                <m:fPr>
                  <m:ctrlPr>
                    <w:rPr>
                      <w:rFonts w:ascii="Cambria Math" w:hAnsi="Cambria Math"/>
                      <w:u w:color="000000"/>
                      <w:bdr w:val="nil"/>
                    </w:rPr>
                  </m:ctrlPr>
                </m:fPr>
                <m:num>
                  <m:r>
                    <w:rPr>
                      <w:rFonts w:ascii="Cambria Math" w:hAnsi="Cambria Math"/>
                      <w:u w:color="000000"/>
                      <w:bdr w:val="nil"/>
                    </w:rPr>
                    <m:t>Крсо</m:t>
                  </m:r>
                </m:num>
                <m:den>
                  <m:r>
                    <w:rPr>
                      <w:rFonts w:ascii="Cambria Math" w:hAnsi="Cambria Math"/>
                      <w:u w:color="000000"/>
                      <w:bdr w:val="nil"/>
                    </w:rPr>
                    <m:t>Кобщ</m:t>
                  </m:r>
                </m:den>
              </m:f>
            </m:oMath>
            <w:r w:rsidRPr="006B78DC">
              <w:rPr>
                <w:rFonts w:ascii="Arial" w:hAnsi="Arial"/>
                <w:bdr w:val="nil"/>
              </w:rPr>
              <w:t xml:space="preserve"> ×100%, где</w:t>
            </w:r>
          </w:p>
          <w:p w:rsidR="006B78DC" w:rsidRPr="006B78DC" w:rsidRDefault="006B78DC" w:rsidP="006B78DC">
            <w:pPr>
              <w:pBdr>
                <w:top w:val="nil"/>
                <w:left w:val="nil"/>
                <w:bottom w:val="nil"/>
                <w:right w:val="nil"/>
                <w:between w:val="nil"/>
                <w:bar w:val="nil"/>
              </w:pBdr>
              <w:rPr>
                <w:rFonts w:ascii="Arial" w:hAnsi="Arial"/>
                <w:bdr w:val="nil"/>
              </w:rPr>
            </w:pPr>
            <w:r w:rsidRPr="006B78DC">
              <w:rPr>
                <w:rFonts w:ascii="Arial" w:hAnsi="Arial"/>
                <w:bdr w:val="nil"/>
              </w:rPr>
              <w:t>Р</w:t>
            </w:r>
            <w:r w:rsidRPr="006B78DC">
              <w:rPr>
                <w:rFonts w:ascii="Arial" w:hAnsi="Arial"/>
                <w:bdr w:val="nil"/>
                <w:vertAlign w:val="subscript"/>
              </w:rPr>
              <w:t xml:space="preserve">% </w:t>
            </w:r>
            <w:r w:rsidRPr="006B78DC">
              <w:rPr>
                <w:rFonts w:ascii="Arial" w:hAnsi="Arial"/>
                <w:bdr w:val="nil"/>
              </w:rPr>
              <w:t xml:space="preserve">–% оснащение контейнерных площадок контейнерами для раздельного сбора отходов по отношению к общему количеству контейнерных площадок в каждом муниципального образовании. </w:t>
            </w:r>
          </w:p>
          <w:p w:rsidR="006B78DC" w:rsidRPr="006B78DC" w:rsidRDefault="006B78DC" w:rsidP="006B78DC">
            <w:pPr>
              <w:pBdr>
                <w:top w:val="nil"/>
                <w:left w:val="nil"/>
                <w:bottom w:val="nil"/>
                <w:right w:val="nil"/>
                <w:between w:val="nil"/>
                <w:bar w:val="nil"/>
              </w:pBdr>
              <w:rPr>
                <w:rFonts w:ascii="Arial" w:hAnsi="Arial"/>
                <w:bdr w:val="nil"/>
              </w:rPr>
            </w:pPr>
            <w:proofErr w:type="spellStart"/>
            <w:proofErr w:type="gramStart"/>
            <w:r w:rsidRPr="006B78DC">
              <w:rPr>
                <w:rFonts w:ascii="Arial" w:hAnsi="Arial"/>
                <w:bdr w:val="nil"/>
              </w:rPr>
              <w:t>К</w:t>
            </w:r>
            <w:r w:rsidRPr="006B78DC">
              <w:rPr>
                <w:rFonts w:ascii="Arial" w:hAnsi="Arial"/>
                <w:bdr w:val="nil"/>
                <w:vertAlign w:val="subscript"/>
              </w:rPr>
              <w:t>рсо</w:t>
            </w:r>
            <w:proofErr w:type="spellEnd"/>
            <w:r w:rsidRPr="006B78DC">
              <w:rPr>
                <w:rFonts w:ascii="Arial" w:hAnsi="Arial"/>
                <w:bdr w:val="nil"/>
                <w:vertAlign w:val="subscript"/>
              </w:rPr>
              <w:t xml:space="preserve">  </w:t>
            </w:r>
            <w:r w:rsidRPr="006B78DC">
              <w:rPr>
                <w:rFonts w:ascii="Arial" w:hAnsi="Arial"/>
                <w:bdr w:val="nil"/>
              </w:rPr>
              <w:t>-</w:t>
            </w:r>
            <w:proofErr w:type="gramEnd"/>
            <w:r w:rsidRPr="006B78DC">
              <w:rPr>
                <w:rFonts w:ascii="Arial" w:hAnsi="Arial"/>
                <w:bdr w:val="nil"/>
              </w:rPr>
              <w:t xml:space="preserve"> количество контейнерных площадок оборудованных контейнерами для раздельного сбора отходов (ТКО) в муниципальном образовании</w:t>
            </w:r>
            <w:r w:rsidRPr="006B78DC">
              <w:rPr>
                <w:rFonts w:ascii="Arial" w:hAnsi="Arial"/>
                <w:iCs/>
                <w:bdr w:val="nil"/>
              </w:rPr>
              <w:t xml:space="preserve">) (по данным </w:t>
            </w:r>
            <w:r w:rsidRPr="006B78DC">
              <w:rPr>
                <w:rFonts w:ascii="Arial" w:hAnsi="Arial"/>
                <w:iCs/>
                <w:bdr w:val="nil"/>
              </w:rPr>
              <w:lastRenderedPageBreak/>
              <w:t>муниципальных образований, переданных в Минэкологии МО посредством ежемесячного отчета в ГАСУ)</w:t>
            </w:r>
          </w:p>
          <w:p w:rsidR="006B78DC" w:rsidRPr="006B78DC" w:rsidRDefault="006B78DC" w:rsidP="006B78DC">
            <w:pPr>
              <w:pBdr>
                <w:top w:val="nil"/>
                <w:left w:val="nil"/>
                <w:bottom w:val="nil"/>
                <w:right w:val="nil"/>
                <w:between w:val="nil"/>
                <w:bar w:val="nil"/>
              </w:pBdr>
              <w:rPr>
                <w:rFonts w:ascii="Arial" w:hAnsi="Arial"/>
                <w:iCs/>
                <w:bdr w:val="nil"/>
              </w:rPr>
            </w:pPr>
            <w:proofErr w:type="spellStart"/>
            <w:r w:rsidRPr="006B78DC">
              <w:rPr>
                <w:rFonts w:ascii="Arial" w:hAnsi="Arial"/>
                <w:bdr w:val="nil"/>
              </w:rPr>
              <w:t>К</w:t>
            </w:r>
            <w:r w:rsidRPr="006B78DC">
              <w:rPr>
                <w:rFonts w:ascii="Arial" w:hAnsi="Arial"/>
                <w:bdr w:val="nil"/>
                <w:vertAlign w:val="subscript"/>
              </w:rPr>
              <w:t>общ</w:t>
            </w:r>
            <w:proofErr w:type="spellEnd"/>
            <w:r w:rsidRPr="006B78DC">
              <w:rPr>
                <w:rFonts w:ascii="Arial" w:hAnsi="Arial"/>
                <w:bdr w:val="nil"/>
                <w:vertAlign w:val="subscript"/>
              </w:rPr>
              <w:t xml:space="preserve"> </w:t>
            </w:r>
            <w:r w:rsidRPr="006B78DC">
              <w:rPr>
                <w:rFonts w:ascii="Arial" w:hAnsi="Arial"/>
                <w:bdr w:val="nil"/>
              </w:rPr>
              <w:t xml:space="preserve">– общее количество контейнерных площадок установленных на территориях многоквартирных домов муниципального образования </w:t>
            </w:r>
            <w:r w:rsidRPr="006B78DC">
              <w:rPr>
                <w:rFonts w:ascii="Arial" w:hAnsi="Arial"/>
                <w:iCs/>
                <w:bdr w:val="nil"/>
              </w:rPr>
              <w:t>(показатель для каждого муниципалитета утверждается Минэкологии МО в дорожной карте по внедрению раздельного накопления в МО, на основании данных Территориальной схемы обращения с отходами, в том числе с твёрдыми коммунальными отходами Московской области, сверенных с данными АИС ГЖИ по реестру МКД).</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2.10</w:t>
            </w:r>
          </w:p>
        </w:tc>
        <w:tc>
          <w:tcPr>
            <w:tcW w:w="3692" w:type="dxa"/>
          </w:tcPr>
          <w:p w:rsidR="006B78DC" w:rsidRPr="006B78DC" w:rsidRDefault="006B78DC" w:rsidP="006B78DC">
            <w:pPr>
              <w:widowControl w:val="0"/>
              <w:suppressAutoHyphens/>
              <w:rPr>
                <w:rFonts w:ascii="Arial" w:hAnsi="Arial"/>
              </w:rPr>
            </w:pPr>
            <w:r w:rsidRPr="006B78DC">
              <w:rPr>
                <w:rFonts w:ascii="Arial" w:hAnsi="Arial"/>
              </w:rPr>
              <w:t>Чистое Подмосковье - Заключение и исполнение договоров на вывоз отходов в ИЖС и СНТ</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autoSpaceDE w:val="0"/>
              <w:autoSpaceDN w:val="0"/>
              <w:adjustRightInd w:val="0"/>
              <w:rPr>
                <w:rFonts w:ascii="Arial" w:hAnsi="Arial"/>
              </w:rPr>
            </w:pPr>
            <w:r w:rsidRPr="006B78DC">
              <w:rPr>
                <w:rFonts w:ascii="Arial" w:hAnsi="Arial"/>
              </w:rPr>
              <w:t>Показатель Рейтинга-50, рассчитывается в соответствии с методикой, утвержденной распоряжением Министерства экологии и природопользования Московской области от 21.03.2018 №106-РМ «Об оценке эффективности работы органов местного самоуправления Московской области (городских округов и муниципальных районов) по обеспечению достижения целевых показателей развития Московской области в сфере экологии».</w:t>
            </w:r>
          </w:p>
          <w:p w:rsidR="006B78DC" w:rsidRPr="006B78DC" w:rsidRDefault="006B78DC" w:rsidP="006B78DC">
            <w:pPr>
              <w:rPr>
                <w:rFonts w:ascii="Arial" w:hAnsi="Arial"/>
                <w:bdr w:val="nil"/>
              </w:rPr>
            </w:pPr>
            <w:r w:rsidRPr="006B78DC">
              <w:rPr>
                <w:rFonts w:ascii="Arial" w:hAnsi="Arial"/>
                <w:bdr w:val="nil"/>
              </w:rPr>
              <w:t>Показатель характеризует заключение и исполнение договоров на вывоз отходов из СНТ и ИЖС.</w:t>
            </w:r>
          </w:p>
          <w:p w:rsidR="006B78DC" w:rsidRPr="006B78DC" w:rsidRDefault="006B78DC" w:rsidP="006B78DC">
            <w:pPr>
              <w:rPr>
                <w:rFonts w:ascii="Arial" w:hAnsi="Arial"/>
                <w:bdr w:val="nil"/>
              </w:rPr>
            </w:pPr>
            <w:r w:rsidRPr="006B78DC">
              <w:rPr>
                <w:rFonts w:ascii="Arial" w:hAnsi="Arial"/>
                <w:bdr w:val="nil"/>
              </w:rPr>
              <w:t>Определяется по формуле:</w:t>
            </w:r>
          </w:p>
          <w:p w:rsidR="006B78DC" w:rsidRPr="006B78DC" w:rsidRDefault="006B78DC" w:rsidP="006B78DC">
            <w:pPr>
              <w:pBdr>
                <w:top w:val="nil"/>
                <w:left w:val="nil"/>
                <w:bottom w:val="nil"/>
                <w:right w:val="nil"/>
                <w:between w:val="nil"/>
                <w:bar w:val="nil"/>
              </w:pBdr>
              <w:rPr>
                <w:rFonts w:ascii="Arial" w:hAnsi="Arial"/>
                <w:bdr w:val="nil"/>
              </w:rPr>
            </w:pPr>
            <w:r w:rsidRPr="006B78DC">
              <w:rPr>
                <w:rFonts w:ascii="Arial" w:hAnsi="Arial"/>
                <w:bdr w:val="nil"/>
                <w:lang w:val="en-US"/>
              </w:rPr>
              <w:t>I</w:t>
            </w:r>
            <w:r w:rsidRPr="006B78DC">
              <w:rPr>
                <w:rFonts w:ascii="Arial" w:hAnsi="Arial"/>
                <w:bdr w:val="nil"/>
              </w:rPr>
              <w:t>=</w:t>
            </w:r>
            <m:oMath>
              <m:f>
                <m:fPr>
                  <m:ctrlPr>
                    <w:rPr>
                      <w:rFonts w:ascii="Cambria Math" w:hAnsi="Cambria Math"/>
                      <w:u w:color="000000"/>
                      <w:bdr w:val="nil"/>
                    </w:rPr>
                  </m:ctrlPr>
                </m:fPr>
                <m:num>
                  <m:r>
                    <w:rPr>
                      <w:rFonts w:ascii="Cambria Math" w:hAnsi="Cambria Math"/>
                      <w:u w:color="000000"/>
                      <w:bdr w:val="nil"/>
                    </w:rPr>
                    <m:t>Тижс+Тснт</m:t>
                  </m:r>
                </m:num>
                <m:den>
                  <m:r>
                    <w:rPr>
                      <w:rFonts w:ascii="Cambria Math" w:hAnsi="Cambria Math"/>
                      <w:u w:color="000000"/>
                      <w:bdr w:val="nil"/>
                    </w:rPr>
                    <m:t>2</m:t>
                  </m:r>
                </m:den>
              </m:f>
            </m:oMath>
            <w:r w:rsidRPr="006B78DC">
              <w:rPr>
                <w:rFonts w:ascii="Arial" w:hAnsi="Arial"/>
                <w:bdr w:val="nil"/>
              </w:rPr>
              <w:t xml:space="preserve">  %</w:t>
            </w:r>
            <w:r w:rsidRPr="006B78DC">
              <w:rPr>
                <w:rFonts w:ascii="Arial" w:hAnsi="Arial"/>
              </w:rPr>
              <w:t>, где</w:t>
            </w:r>
          </w:p>
          <w:p w:rsidR="006B78DC" w:rsidRPr="006B78DC" w:rsidRDefault="006B78DC" w:rsidP="006B78DC">
            <w:pPr>
              <w:rPr>
                <w:rFonts w:ascii="Arial" w:hAnsi="Arial"/>
                <w:bdr w:val="nil"/>
              </w:rPr>
            </w:pPr>
            <w:proofErr w:type="gramStart"/>
            <w:r w:rsidRPr="006B78DC">
              <w:rPr>
                <w:rFonts w:ascii="Arial" w:hAnsi="Arial"/>
                <w:bdr w:val="nil"/>
              </w:rPr>
              <w:t>I  -</w:t>
            </w:r>
            <w:proofErr w:type="gramEnd"/>
            <w:r w:rsidRPr="006B78DC">
              <w:rPr>
                <w:rFonts w:ascii="Arial" w:hAnsi="Arial"/>
                <w:bdr w:val="nil"/>
              </w:rPr>
              <w:t xml:space="preserve"> % заключённых договоров на вывоз отходов ИЖС и СНТ по отношению к общему количеству ИЖС и СНТ на территории каждого муниципального образования.</w:t>
            </w:r>
          </w:p>
          <w:p w:rsidR="006B78DC" w:rsidRPr="006B78DC" w:rsidRDefault="006B78DC" w:rsidP="006B78DC">
            <w:pPr>
              <w:rPr>
                <w:rFonts w:ascii="Arial" w:hAnsi="Arial"/>
                <w:bdr w:val="nil"/>
              </w:rPr>
            </w:pPr>
            <w:r w:rsidRPr="006B78DC">
              <w:rPr>
                <w:rFonts w:ascii="Arial" w:hAnsi="Arial"/>
                <w:bdr w:val="nil"/>
              </w:rPr>
              <w:t>Формируется с учетом следующих подкатегорий:</w:t>
            </w:r>
          </w:p>
          <w:p w:rsidR="006B78DC" w:rsidRPr="006B78DC" w:rsidRDefault="006B78DC" w:rsidP="006B78DC">
            <w:pPr>
              <w:rPr>
                <w:rFonts w:ascii="Arial" w:hAnsi="Arial"/>
                <w:bdr w:val="nil"/>
              </w:rPr>
            </w:pPr>
            <w:r w:rsidRPr="006B78DC">
              <w:rPr>
                <w:rFonts w:ascii="Arial" w:hAnsi="Arial"/>
                <w:bdr w:val="nil"/>
              </w:rPr>
              <w:t>- заключение договоров на вывоз отходов из ИЖС;</w:t>
            </w:r>
          </w:p>
          <w:p w:rsidR="006B78DC" w:rsidRPr="006B78DC" w:rsidRDefault="006B78DC" w:rsidP="006B78DC">
            <w:pPr>
              <w:rPr>
                <w:rFonts w:ascii="Arial" w:hAnsi="Arial"/>
                <w:bdr w:val="nil"/>
              </w:rPr>
            </w:pPr>
            <w:r w:rsidRPr="006B78DC">
              <w:rPr>
                <w:rFonts w:ascii="Arial" w:hAnsi="Arial"/>
                <w:bdr w:val="nil"/>
              </w:rPr>
              <w:t>- заключение договоров на вывоз отходов из СНТ.</w:t>
            </w:r>
          </w:p>
          <w:p w:rsidR="006B78DC" w:rsidRPr="006B78DC" w:rsidRDefault="006B78DC" w:rsidP="006B78DC">
            <w:pPr>
              <w:rPr>
                <w:rFonts w:ascii="Arial" w:hAnsi="Arial"/>
                <w:bdr w:val="nil"/>
              </w:rPr>
            </w:pPr>
            <w:r w:rsidRPr="006B78DC">
              <w:rPr>
                <w:rFonts w:ascii="Arial" w:hAnsi="Arial"/>
                <w:bdr w:val="nil"/>
              </w:rPr>
              <w:t>Заключение договоров на вывоз отходов из ИЖС.</w:t>
            </w:r>
          </w:p>
          <w:p w:rsidR="006B78DC" w:rsidRPr="006B78DC" w:rsidRDefault="006B78DC" w:rsidP="006B78DC">
            <w:pPr>
              <w:rPr>
                <w:rFonts w:ascii="Arial" w:hAnsi="Arial"/>
                <w:bdr w:val="nil"/>
              </w:rPr>
            </w:pPr>
            <w:r w:rsidRPr="006B78DC">
              <w:rPr>
                <w:rFonts w:ascii="Arial" w:hAnsi="Arial"/>
                <w:bdr w:val="nil"/>
              </w:rPr>
              <w:t>Определяется по формуле:</w:t>
            </w:r>
          </w:p>
          <w:p w:rsidR="006B78DC" w:rsidRPr="006B78DC" w:rsidRDefault="006B78DC" w:rsidP="006B78DC">
            <w:pPr>
              <w:rPr>
                <w:rFonts w:ascii="Arial" w:hAnsi="Arial"/>
              </w:rPr>
            </w:pPr>
            <w:proofErr w:type="spellStart"/>
            <w:r w:rsidRPr="006B78DC">
              <w:rPr>
                <w:rFonts w:ascii="Arial" w:hAnsi="Arial"/>
              </w:rPr>
              <w:t>Т</w:t>
            </w:r>
            <w:r w:rsidRPr="006B78DC">
              <w:rPr>
                <w:rFonts w:ascii="Arial" w:hAnsi="Arial"/>
                <w:vertAlign w:val="subscript"/>
              </w:rPr>
              <w:t>ижс</w:t>
            </w:r>
            <w:proofErr w:type="spellEnd"/>
            <w:r w:rsidRPr="006B78DC">
              <w:rPr>
                <w:rFonts w:ascii="Arial" w:hAnsi="Arial"/>
                <w:vertAlign w:val="subscript"/>
              </w:rPr>
              <w:t xml:space="preserve"> </w:t>
            </w:r>
            <w:r w:rsidRPr="006B78DC">
              <w:rPr>
                <w:rFonts w:ascii="Arial" w:hAnsi="Arial"/>
              </w:rPr>
              <w:t>=</w:t>
            </w:r>
            <m:oMath>
              <m:f>
                <m:fPr>
                  <m:ctrlPr>
                    <w:rPr>
                      <w:rFonts w:ascii="Cambria Math" w:hAnsi="Cambria Math"/>
                    </w:rPr>
                  </m:ctrlPr>
                </m:fPr>
                <m:num>
                  <m:r>
                    <w:rPr>
                      <w:rFonts w:ascii="Cambria Math" w:hAnsi="Cambria Math"/>
                    </w:rPr>
                    <m:t>Rзд</m:t>
                  </m:r>
                </m:num>
                <m:den>
                  <m:r>
                    <w:rPr>
                      <w:rFonts w:ascii="Cambria Math" w:hAnsi="Cambria Math"/>
                    </w:rPr>
                    <m:t>Rобщ</m:t>
                  </m:r>
                </m:den>
              </m:f>
            </m:oMath>
            <w:r w:rsidRPr="006B78DC">
              <w:rPr>
                <w:rFonts w:ascii="Arial" w:hAnsi="Arial"/>
              </w:rPr>
              <w:t xml:space="preserve"> ×100%</w:t>
            </w:r>
          </w:p>
          <w:p w:rsidR="006B78DC" w:rsidRPr="006B78DC" w:rsidRDefault="006B78DC" w:rsidP="006B78DC">
            <w:pPr>
              <w:rPr>
                <w:rFonts w:ascii="Arial" w:hAnsi="Arial"/>
                <w:bdr w:val="nil"/>
              </w:rPr>
            </w:pPr>
            <w:r w:rsidRPr="006B78DC">
              <w:rPr>
                <w:rFonts w:ascii="Arial" w:hAnsi="Arial"/>
                <w:bdr w:val="nil"/>
              </w:rPr>
              <w:t xml:space="preserve">где </w:t>
            </w:r>
            <w:proofErr w:type="spellStart"/>
            <w:proofErr w:type="gramStart"/>
            <w:r w:rsidRPr="006B78DC">
              <w:rPr>
                <w:rFonts w:ascii="Arial" w:hAnsi="Arial"/>
                <w:bdr w:val="nil"/>
              </w:rPr>
              <w:t>Т</w:t>
            </w:r>
            <w:r w:rsidRPr="006B78DC">
              <w:rPr>
                <w:rFonts w:ascii="Arial" w:hAnsi="Arial"/>
                <w:bdr w:val="nil"/>
                <w:vertAlign w:val="subscript"/>
              </w:rPr>
              <w:t>ижс</w:t>
            </w:r>
            <w:proofErr w:type="spellEnd"/>
            <w:r w:rsidRPr="006B78DC">
              <w:rPr>
                <w:rFonts w:ascii="Arial" w:hAnsi="Arial"/>
                <w:bdr w:val="nil"/>
              </w:rPr>
              <w:t xml:space="preserve">  -</w:t>
            </w:r>
            <w:proofErr w:type="gramEnd"/>
            <w:r w:rsidRPr="006B78DC">
              <w:rPr>
                <w:rFonts w:ascii="Arial" w:hAnsi="Arial"/>
                <w:bdr w:val="nil"/>
              </w:rPr>
              <w:t xml:space="preserve"> доля заключённых договоров на вывоз отходов из ИЖС по отношению к общему количеству ИЖС на территории каждого муниципального образования.</w:t>
            </w:r>
          </w:p>
          <w:p w:rsidR="006B78DC" w:rsidRPr="006B78DC" w:rsidRDefault="006B78DC" w:rsidP="006B78DC">
            <w:pPr>
              <w:rPr>
                <w:rFonts w:ascii="Arial" w:hAnsi="Arial"/>
                <w:bdr w:val="nil"/>
              </w:rPr>
            </w:pPr>
            <w:proofErr w:type="spellStart"/>
            <w:r w:rsidRPr="006B78DC">
              <w:rPr>
                <w:rFonts w:ascii="Arial" w:hAnsi="Arial"/>
                <w:bdr w:val="nil"/>
              </w:rPr>
              <w:t>R</w:t>
            </w:r>
            <w:proofErr w:type="gramStart"/>
            <w:r w:rsidRPr="006B78DC">
              <w:rPr>
                <w:rFonts w:ascii="Arial" w:hAnsi="Arial"/>
                <w:bdr w:val="nil"/>
                <w:vertAlign w:val="subscript"/>
              </w:rPr>
              <w:t>зд</w:t>
            </w:r>
            <w:proofErr w:type="spellEnd"/>
            <w:r w:rsidRPr="006B78DC">
              <w:rPr>
                <w:rFonts w:ascii="Arial" w:hAnsi="Arial"/>
                <w:bdr w:val="nil"/>
              </w:rPr>
              <w:t xml:space="preserve">  -</w:t>
            </w:r>
            <w:proofErr w:type="gramEnd"/>
            <w:r w:rsidRPr="006B78DC">
              <w:rPr>
                <w:rFonts w:ascii="Arial" w:hAnsi="Arial"/>
                <w:bdr w:val="nil"/>
              </w:rPr>
              <w:t xml:space="preserve"> количество заключенных договоров на вывоз отходов ИЖС (согласно представленным данным муниципальных образований и проверенных ГАТН);</w:t>
            </w:r>
          </w:p>
          <w:p w:rsidR="006B78DC" w:rsidRPr="006B78DC" w:rsidRDefault="006B78DC" w:rsidP="006B78DC">
            <w:pPr>
              <w:rPr>
                <w:rFonts w:ascii="Arial" w:hAnsi="Arial"/>
                <w:bdr w:val="nil"/>
              </w:rPr>
            </w:pPr>
            <w:proofErr w:type="spellStart"/>
            <w:r w:rsidRPr="006B78DC">
              <w:rPr>
                <w:rFonts w:ascii="Arial" w:hAnsi="Arial"/>
                <w:bdr w:val="nil"/>
              </w:rPr>
              <w:t>R</w:t>
            </w:r>
            <w:r w:rsidRPr="006B78DC">
              <w:rPr>
                <w:rFonts w:ascii="Arial" w:hAnsi="Arial"/>
                <w:bdr w:val="nil"/>
                <w:vertAlign w:val="subscript"/>
              </w:rPr>
              <w:t>общ</w:t>
            </w:r>
            <w:proofErr w:type="spellEnd"/>
            <w:r w:rsidRPr="006B78DC">
              <w:rPr>
                <w:rFonts w:ascii="Arial" w:hAnsi="Arial"/>
                <w:bdr w:val="nil"/>
              </w:rPr>
              <w:t xml:space="preserve"> – общее количество зарегистрированных ИЖС на территории </w:t>
            </w:r>
            <w:r w:rsidRPr="006B78DC">
              <w:rPr>
                <w:rFonts w:ascii="Arial" w:hAnsi="Arial"/>
                <w:bdr w:val="nil"/>
              </w:rPr>
              <w:lastRenderedPageBreak/>
              <w:t xml:space="preserve">муниципального образования (по данным </w:t>
            </w:r>
            <w:proofErr w:type="spellStart"/>
            <w:r w:rsidRPr="006B78DC">
              <w:rPr>
                <w:rFonts w:ascii="Arial" w:hAnsi="Arial"/>
                <w:bdr w:val="nil"/>
              </w:rPr>
              <w:t>Росреестра</w:t>
            </w:r>
            <w:proofErr w:type="spellEnd"/>
            <w:r w:rsidRPr="006B78DC">
              <w:rPr>
                <w:rFonts w:ascii="Arial" w:hAnsi="Arial"/>
                <w:bdr w:val="nil"/>
              </w:rPr>
              <w:t xml:space="preserve"> – однократный запрос)</w:t>
            </w:r>
          </w:p>
          <w:p w:rsidR="006B78DC" w:rsidRPr="006B78DC" w:rsidRDefault="006B78DC" w:rsidP="006B78DC">
            <w:pPr>
              <w:widowControl w:val="0"/>
              <w:suppressAutoHyphens/>
              <w:rPr>
                <w:rFonts w:ascii="Arial" w:hAnsi="Arial"/>
              </w:rPr>
            </w:pPr>
            <w:r w:rsidRPr="006B78DC">
              <w:rPr>
                <w:rFonts w:ascii="Arial" w:hAnsi="Arial"/>
              </w:rPr>
              <w:t>Заключение договоров на вывоз отходов из СНТ. Определяется по формуле:</w:t>
            </w:r>
          </w:p>
          <w:p w:rsidR="006B78DC" w:rsidRPr="006B78DC" w:rsidRDefault="006B78DC" w:rsidP="006B78DC">
            <w:pPr>
              <w:rPr>
                <w:rFonts w:ascii="Arial" w:hAnsi="Arial"/>
              </w:rPr>
            </w:pPr>
            <w:proofErr w:type="spellStart"/>
            <w:r w:rsidRPr="006B78DC">
              <w:rPr>
                <w:rFonts w:ascii="Arial" w:hAnsi="Arial"/>
              </w:rPr>
              <w:t>Т</w:t>
            </w:r>
            <w:r w:rsidRPr="006B78DC">
              <w:rPr>
                <w:rFonts w:ascii="Arial" w:hAnsi="Arial"/>
                <w:vertAlign w:val="subscript"/>
              </w:rPr>
              <w:t>снт</w:t>
            </w:r>
            <w:proofErr w:type="spellEnd"/>
            <w:r w:rsidRPr="006B78DC">
              <w:rPr>
                <w:rFonts w:ascii="Arial" w:hAnsi="Arial"/>
              </w:rPr>
              <w:t>=</w:t>
            </w:r>
            <m:oMath>
              <m:f>
                <m:fPr>
                  <m:ctrlPr>
                    <w:rPr>
                      <w:rFonts w:ascii="Cambria Math" w:hAnsi="Cambria Math"/>
                    </w:rPr>
                  </m:ctrlPr>
                </m:fPr>
                <m:num>
                  <m:r>
                    <w:rPr>
                      <w:rFonts w:ascii="Cambria Math" w:hAnsi="Cambria Math"/>
                    </w:rPr>
                    <m:t>Nзд</m:t>
                  </m:r>
                </m:num>
                <m:den>
                  <m:r>
                    <w:rPr>
                      <w:rFonts w:ascii="Cambria Math" w:hAnsi="Cambria Math"/>
                    </w:rPr>
                    <m:t>Nобщ</m:t>
                  </m:r>
                </m:den>
              </m:f>
            </m:oMath>
            <w:r w:rsidRPr="006B78DC">
              <w:rPr>
                <w:rFonts w:ascii="Arial" w:hAnsi="Arial"/>
              </w:rPr>
              <w:t xml:space="preserve"> ×100%</w:t>
            </w:r>
          </w:p>
          <w:p w:rsidR="006B78DC" w:rsidRPr="006B78DC" w:rsidRDefault="006B78DC" w:rsidP="006B78DC">
            <w:pPr>
              <w:rPr>
                <w:rFonts w:ascii="Arial" w:hAnsi="Arial"/>
                <w:bdr w:val="nil"/>
              </w:rPr>
            </w:pPr>
            <w:r w:rsidRPr="006B78DC">
              <w:rPr>
                <w:rFonts w:ascii="Arial" w:hAnsi="Arial"/>
                <w:bdr w:val="nil"/>
              </w:rPr>
              <w:t xml:space="preserve">где </w:t>
            </w:r>
            <w:proofErr w:type="spellStart"/>
            <w:r w:rsidRPr="006B78DC">
              <w:rPr>
                <w:rFonts w:ascii="Arial" w:hAnsi="Arial"/>
                <w:bdr w:val="nil"/>
              </w:rPr>
              <w:t>T</w:t>
            </w:r>
            <w:r w:rsidRPr="006B78DC">
              <w:rPr>
                <w:rFonts w:ascii="Arial" w:hAnsi="Arial"/>
                <w:bdr w:val="nil"/>
                <w:vertAlign w:val="subscript"/>
              </w:rPr>
              <w:t>снт</w:t>
            </w:r>
            <w:proofErr w:type="spellEnd"/>
            <w:r w:rsidRPr="006B78DC">
              <w:rPr>
                <w:rFonts w:ascii="Arial" w:hAnsi="Arial"/>
                <w:bdr w:val="nil"/>
              </w:rPr>
              <w:t xml:space="preserve"> – доля заключенных договоров на вывоз отходов СНТ по отношению к общему количеству СНТ на территории каждого муниципального образования.</w:t>
            </w:r>
          </w:p>
          <w:p w:rsidR="006B78DC" w:rsidRPr="006B78DC" w:rsidRDefault="006B78DC" w:rsidP="006B78DC">
            <w:pPr>
              <w:rPr>
                <w:rFonts w:ascii="Arial" w:hAnsi="Arial"/>
                <w:bdr w:val="nil"/>
              </w:rPr>
            </w:pPr>
            <w:proofErr w:type="spellStart"/>
            <w:r w:rsidRPr="006B78DC">
              <w:rPr>
                <w:rFonts w:ascii="Arial" w:hAnsi="Arial"/>
                <w:bdr w:val="nil"/>
              </w:rPr>
              <w:t>N</w:t>
            </w:r>
            <w:proofErr w:type="gramStart"/>
            <w:r w:rsidRPr="006B78DC">
              <w:rPr>
                <w:rFonts w:ascii="Arial" w:hAnsi="Arial"/>
                <w:bdr w:val="nil"/>
                <w:vertAlign w:val="subscript"/>
              </w:rPr>
              <w:t>зд</w:t>
            </w:r>
            <w:proofErr w:type="spellEnd"/>
            <w:r w:rsidRPr="006B78DC">
              <w:rPr>
                <w:rFonts w:ascii="Arial" w:hAnsi="Arial"/>
                <w:bdr w:val="nil"/>
                <w:vertAlign w:val="subscript"/>
              </w:rPr>
              <w:t xml:space="preserve"> </w:t>
            </w:r>
            <w:r w:rsidRPr="006B78DC">
              <w:rPr>
                <w:rFonts w:ascii="Arial" w:hAnsi="Arial"/>
                <w:bdr w:val="nil"/>
              </w:rPr>
              <w:t xml:space="preserve"> -</w:t>
            </w:r>
            <w:proofErr w:type="gramEnd"/>
            <w:r w:rsidRPr="006B78DC">
              <w:rPr>
                <w:rFonts w:ascii="Arial" w:hAnsi="Arial"/>
                <w:bdr w:val="nil"/>
              </w:rPr>
              <w:t xml:space="preserve"> количество заключённых договоров на вывоз отходов СНТ (согласно представленным данным муниципальных образований и проверенных ГАТН);</w:t>
            </w:r>
          </w:p>
          <w:p w:rsidR="006B78DC" w:rsidRPr="006B78DC" w:rsidRDefault="006B78DC" w:rsidP="006B78DC">
            <w:pPr>
              <w:rPr>
                <w:rFonts w:ascii="Arial" w:hAnsi="Arial"/>
                <w:bdr w:val="nil"/>
              </w:rPr>
            </w:pPr>
            <w:proofErr w:type="spellStart"/>
            <w:r w:rsidRPr="006B78DC">
              <w:rPr>
                <w:rFonts w:ascii="Arial" w:hAnsi="Arial"/>
                <w:bdr w:val="nil"/>
              </w:rPr>
              <w:t>N</w:t>
            </w:r>
            <w:r w:rsidRPr="006B78DC">
              <w:rPr>
                <w:rFonts w:ascii="Arial" w:hAnsi="Arial"/>
                <w:bdr w:val="nil"/>
                <w:vertAlign w:val="subscript"/>
              </w:rPr>
              <w:t>общ</w:t>
            </w:r>
            <w:proofErr w:type="spellEnd"/>
            <w:r w:rsidRPr="006B78DC">
              <w:rPr>
                <w:rFonts w:ascii="Arial" w:hAnsi="Arial"/>
                <w:bdr w:val="nil"/>
              </w:rPr>
              <w:t xml:space="preserve"> – общее количество зарегистрированных СНТ на территории муниципального образования (согласно данным ГАТН, на 2018 год установлено в размере 11720).</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3.</w:t>
            </w:r>
          </w:p>
        </w:tc>
        <w:tc>
          <w:tcPr>
            <w:tcW w:w="14446" w:type="dxa"/>
            <w:gridSpan w:val="3"/>
          </w:tcPr>
          <w:p w:rsidR="006B78DC" w:rsidRPr="006B78DC" w:rsidRDefault="006B78DC" w:rsidP="006B78DC">
            <w:pPr>
              <w:widowControl w:val="0"/>
              <w:suppressAutoHyphens/>
              <w:rPr>
                <w:rFonts w:ascii="Arial" w:hAnsi="Arial"/>
              </w:rPr>
            </w:pPr>
            <w:r w:rsidRPr="006B78DC">
              <w:rPr>
                <w:rFonts w:ascii="Arial" w:hAnsi="Arial"/>
              </w:rPr>
              <w:t>Подпрограмма 3. Развитие системы информирования населения о деятельности органов местного самоуправления городского округа Электросталь Московской области.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3.1.</w:t>
            </w:r>
          </w:p>
        </w:tc>
        <w:tc>
          <w:tcPr>
            <w:tcW w:w="3692" w:type="dxa"/>
          </w:tcPr>
          <w:p w:rsidR="006B78DC" w:rsidRPr="006B78DC" w:rsidRDefault="006B78DC" w:rsidP="006B78DC">
            <w:pPr>
              <w:widowControl w:val="0"/>
              <w:suppressAutoHyphens/>
              <w:rPr>
                <w:rFonts w:ascii="Arial" w:hAnsi="Arial"/>
              </w:rPr>
            </w:pPr>
            <w:r w:rsidRPr="006B78DC">
              <w:rPr>
                <w:rFonts w:ascii="Arial" w:hAnsi="Arial"/>
              </w:rPr>
              <w:t>Житель хочет знать - Информирование населения через СМИ и социальные сети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suppressAutoHyphens/>
              <w:rPr>
                <w:rFonts w:ascii="Arial" w:hAnsi="Arial"/>
              </w:rPr>
            </w:pPr>
            <w:r w:rsidRPr="006B78DC">
              <w:rPr>
                <w:rFonts w:ascii="Arial" w:hAnsi="Arial"/>
              </w:rPr>
              <w:t>Показатель Рейтинга-50, формируется в соответствии с методикой, утверждаемой Главным управлением по информационной политике Московской области для расчета данного показателя (приказ руководителя ГУИП МО от 13.03.2018 №23).</w:t>
            </w:r>
          </w:p>
          <w:p w:rsidR="006B78DC" w:rsidRPr="006B78DC" w:rsidRDefault="006B78DC" w:rsidP="006B78DC">
            <w:pPr>
              <w:jc w:val="both"/>
              <w:rPr>
                <w:rFonts w:ascii="Arial" w:hAnsi="Arial"/>
              </w:rPr>
            </w:pPr>
            <w:r w:rsidRPr="006B78DC">
              <w:rPr>
                <w:rFonts w:ascii="Arial" w:hAnsi="Arial"/>
              </w:rPr>
              <w:t>Рассчитывается по формуле</w:t>
            </w:r>
            <w:proofErr w:type="gramStart"/>
            <w:r w:rsidRPr="006B78DC">
              <w:rPr>
                <w:rFonts w:ascii="Arial" w:hAnsi="Arial"/>
              </w:rPr>
              <w:t xml:space="preserve">: </w:t>
            </w:r>
            <m:oMath>
              <m:r>
                <w:rPr>
                  <w:rFonts w:ascii="Cambria Math" w:hAnsi="Cambria Math" w:cs="Times New Roman"/>
                  <w:lang w:val="en-US"/>
                </w:rPr>
                <m:t>I</m:t>
              </m:r>
              <m:r>
                <w:rPr>
                  <w:rFonts w:ascii="Cambria Math" w:cs="Times New Roman"/>
                </w:rPr>
                <m:t>=</m:t>
              </m:r>
              <m:f>
                <m:fPr>
                  <m:ctrlPr>
                    <w:rPr>
                      <w:rFonts w:ascii="Cambria Math" w:hAnsi="Cambria Math" w:cs="Times New Roman"/>
                      <w:i/>
                      <w:lang w:val="en-US"/>
                    </w:rPr>
                  </m:ctrlPr>
                </m:fPr>
                <m:num>
                  <m:r>
                    <w:rPr>
                      <w:rFonts w:ascii="Cambria Math" w:hAnsi="Cambria Math" w:cs="Times New Roman"/>
                      <w:lang w:val="en-US"/>
                    </w:rPr>
                    <m:t>V</m:t>
                  </m:r>
                  <m:r>
                    <w:rPr>
                      <w:rFonts w:ascii="Cambria Math" w:cs="Times New Roman"/>
                    </w:rPr>
                    <m:t>+</m:t>
                  </m:r>
                  <m:r>
                    <w:rPr>
                      <w:rFonts w:ascii="Cambria Math" w:hAnsi="Cambria Math" w:cs="Times New Roman"/>
                      <w:lang w:val="en-US"/>
                    </w:rPr>
                    <m:t>A</m:t>
                  </m:r>
                </m:num>
                <m:den>
                  <m:r>
                    <w:rPr>
                      <w:rFonts w:ascii="Cambria Math" w:cs="Times New Roman"/>
                    </w:rPr>
                    <m:t>2</m:t>
                  </m:r>
                </m:den>
              </m:f>
            </m:oMath>
            <w:r w:rsidRPr="006B78DC">
              <w:rPr>
                <w:rFonts w:ascii="Arial" w:hAnsi="Arial"/>
              </w:rPr>
              <w:t>,где</w:t>
            </w:r>
            <w:proofErr w:type="gramEnd"/>
            <w:r w:rsidRPr="006B78DC">
              <w:rPr>
                <w:rFonts w:ascii="Arial" w:hAnsi="Arial"/>
              </w:rPr>
              <w:t>:</w:t>
            </w:r>
          </w:p>
          <w:p w:rsidR="006B78DC" w:rsidRPr="006B78DC" w:rsidRDefault="006B78DC" w:rsidP="006B78DC">
            <w:pPr>
              <w:rPr>
                <w:rFonts w:ascii="Arial" w:hAnsi="Arial"/>
              </w:rPr>
            </w:pPr>
            <w:r w:rsidRPr="006B78DC">
              <w:rPr>
                <w:rFonts w:ascii="Arial" w:hAnsi="Arial"/>
                <w:lang w:val="en-US"/>
              </w:rPr>
              <w:t>I</w:t>
            </w:r>
            <w:r w:rsidRPr="006B78DC">
              <w:rPr>
                <w:rFonts w:ascii="Arial" w:hAnsi="Arial"/>
              </w:rPr>
              <w:t xml:space="preserve"> – информирование (в процентах),</w:t>
            </w:r>
          </w:p>
          <w:p w:rsidR="006B78DC" w:rsidRPr="006B78DC" w:rsidRDefault="006B78DC" w:rsidP="006B78DC">
            <w:pPr>
              <w:rPr>
                <w:rFonts w:ascii="Arial" w:hAnsi="Arial"/>
              </w:rPr>
            </w:pPr>
            <w:r w:rsidRPr="006B78DC">
              <w:rPr>
                <w:rFonts w:ascii="Arial" w:hAnsi="Arial"/>
                <w:lang w:val="en-US"/>
              </w:rPr>
              <w:t>V</w:t>
            </w:r>
            <w:r w:rsidRPr="006B78DC">
              <w:rPr>
                <w:rFonts w:ascii="Arial" w:hAnsi="Arial"/>
              </w:rPr>
              <w:t xml:space="preserve"> – показатель уровня информированности населения в СМИ (в процентах),</w:t>
            </w:r>
          </w:p>
          <w:p w:rsidR="006B78DC" w:rsidRPr="006B78DC" w:rsidRDefault="006B78DC" w:rsidP="006B78DC">
            <w:pPr>
              <w:rPr>
                <w:rFonts w:ascii="Arial" w:hAnsi="Arial"/>
              </w:rPr>
            </w:pPr>
            <w:r w:rsidRPr="006B78DC">
              <w:rPr>
                <w:rFonts w:ascii="Arial" w:hAnsi="Arial"/>
              </w:rPr>
              <w:t>А – показатель уровня информированности населения в социальных сетях (в процентах).</w:t>
            </w:r>
          </w:p>
          <w:p w:rsidR="006B78DC" w:rsidRPr="006B78DC" w:rsidRDefault="006B78DC" w:rsidP="006B78DC">
            <w:pPr>
              <w:widowControl w:val="0"/>
              <w:suppressAutoHyphens/>
              <w:rPr>
                <w:rFonts w:ascii="Arial" w:hAnsi="Arial"/>
              </w:rPr>
            </w:pPr>
          </w:p>
          <w:p w:rsidR="006B78DC" w:rsidRPr="006B78DC" w:rsidRDefault="006B78DC" w:rsidP="006B78DC">
            <w:pPr>
              <w:widowControl w:val="0"/>
              <w:suppressAutoHyphens/>
              <w:rPr>
                <w:rFonts w:ascii="Arial" w:hAnsi="Arial"/>
              </w:rPr>
            </w:pPr>
            <w:r w:rsidRPr="006B78DC">
              <w:rPr>
                <w:rFonts w:ascii="Arial" w:hAnsi="Arial"/>
              </w:rPr>
              <w:t>V – показатель уровня информированности населения в СМИ.</w:t>
            </w:r>
          </w:p>
          <w:p w:rsidR="006B78DC" w:rsidRPr="006B78DC" w:rsidRDefault="006B78DC" w:rsidP="006B78DC">
            <w:pPr>
              <w:widowControl w:val="0"/>
              <w:suppressAutoHyphens/>
              <w:rPr>
                <w:rFonts w:ascii="Arial" w:hAnsi="Arial"/>
              </w:rPr>
            </w:pPr>
            <w:r w:rsidRPr="006B78DC">
              <w:rPr>
                <w:rFonts w:ascii="Arial" w:hAnsi="Arial"/>
              </w:rPr>
              <w:t xml:space="preserve">Значение вычисляется как соотношение средних значений объёмов информации, получаемых по всем источникам информации на одного жителя муниципального образования отчетного периода к предыдущему году (в процентах). </w:t>
            </w:r>
          </w:p>
          <w:p w:rsidR="006B78DC" w:rsidRPr="006B78DC" w:rsidRDefault="006B78DC" w:rsidP="006B78DC">
            <w:pPr>
              <w:widowControl w:val="0"/>
              <w:suppressAutoHyphens/>
              <w:jc w:val="center"/>
              <w:rPr>
                <w:rFonts w:ascii="Arial" w:hAnsi="Arial"/>
              </w:rPr>
            </w:pPr>
            <w:r w:rsidRPr="006B78DC">
              <w:rPr>
                <w:rFonts w:ascii="Arial" w:hAnsi="Arial"/>
                <w:lang w:val="en-US"/>
              </w:rPr>
              <w:t>V</w:t>
            </w:r>
            <w:r w:rsidRPr="006B78DC">
              <w:rPr>
                <w:rFonts w:ascii="Arial" w:hAnsi="Arial"/>
              </w:rPr>
              <w:t>=</w:t>
            </w:r>
            <w:r w:rsidRPr="006B78DC">
              <w:rPr>
                <w:rFonts w:ascii="Arial" w:hAnsi="Arial"/>
                <w:lang w:val="en-US"/>
              </w:rPr>
              <w:t>V</w:t>
            </w:r>
            <w:r w:rsidRPr="006B78DC">
              <w:rPr>
                <w:rFonts w:ascii="Arial" w:hAnsi="Arial"/>
                <w:vertAlign w:val="subscript"/>
              </w:rPr>
              <w:t>о</w:t>
            </w:r>
            <w:r w:rsidRPr="006B78DC">
              <w:rPr>
                <w:rFonts w:ascii="Arial" w:hAnsi="Arial"/>
              </w:rPr>
              <w:t>/</w:t>
            </w:r>
            <w:proofErr w:type="spellStart"/>
            <w:r w:rsidRPr="006B78DC">
              <w:rPr>
                <w:rFonts w:ascii="Arial" w:hAnsi="Arial"/>
                <w:lang w:val="en-US"/>
              </w:rPr>
              <w:t>V</w:t>
            </w:r>
            <w:r w:rsidRPr="006B78DC">
              <w:rPr>
                <w:rFonts w:ascii="Arial" w:hAnsi="Arial"/>
                <w:vertAlign w:val="subscript"/>
                <w:lang w:val="en-US"/>
              </w:rPr>
              <w:t>p</w:t>
            </w:r>
            <w:proofErr w:type="spellEnd"/>
            <w:r w:rsidRPr="006B78DC">
              <w:rPr>
                <w:rFonts w:ascii="Arial" w:hAnsi="Arial"/>
              </w:rPr>
              <w:t>*100%, где:</w:t>
            </w:r>
          </w:p>
          <w:p w:rsidR="006B78DC" w:rsidRPr="006B78DC" w:rsidRDefault="006B78DC" w:rsidP="006B78DC">
            <w:pPr>
              <w:widowControl w:val="0"/>
              <w:suppressAutoHyphens/>
              <w:rPr>
                <w:rFonts w:ascii="Arial" w:hAnsi="Arial"/>
              </w:rPr>
            </w:pPr>
            <w:r w:rsidRPr="006B78DC">
              <w:rPr>
                <w:rFonts w:ascii="Arial" w:hAnsi="Arial"/>
                <w:lang w:val="en-US"/>
              </w:rPr>
              <w:t>V</w:t>
            </w:r>
            <w:r w:rsidRPr="006B78DC">
              <w:rPr>
                <w:rFonts w:ascii="Arial" w:hAnsi="Arial"/>
                <w:vertAlign w:val="subscript"/>
              </w:rPr>
              <w:t>о</w:t>
            </w:r>
            <w:r w:rsidRPr="006B78DC">
              <w:rPr>
                <w:rFonts w:ascii="Arial" w:hAnsi="Arial"/>
              </w:rPr>
              <w:t xml:space="preserve"> – среднее значение объема информации, получаемого по всем источникам информации на одного жителя муниципального образования, запланированное в результате реализации мероприятий муниципальной программы в отчетный </w:t>
            </w:r>
            <w:r w:rsidRPr="006B78DC">
              <w:rPr>
                <w:rFonts w:ascii="Arial" w:hAnsi="Arial"/>
              </w:rPr>
              <w:lastRenderedPageBreak/>
              <w:t>период;</w:t>
            </w:r>
          </w:p>
          <w:p w:rsidR="006B78DC" w:rsidRPr="006B78DC" w:rsidRDefault="006B78DC" w:rsidP="006B78DC">
            <w:pPr>
              <w:widowControl w:val="0"/>
              <w:suppressAutoHyphens/>
              <w:rPr>
                <w:rFonts w:ascii="Arial" w:hAnsi="Arial"/>
              </w:rPr>
            </w:pPr>
            <w:proofErr w:type="spellStart"/>
            <w:r w:rsidRPr="006B78DC">
              <w:rPr>
                <w:rFonts w:ascii="Arial" w:hAnsi="Arial"/>
                <w:lang w:val="en-US"/>
              </w:rPr>
              <w:t>V</w:t>
            </w:r>
            <w:r w:rsidRPr="006B78DC">
              <w:rPr>
                <w:rFonts w:ascii="Arial" w:hAnsi="Arial"/>
                <w:vertAlign w:val="subscript"/>
                <w:lang w:val="en-US"/>
              </w:rPr>
              <w:t>p</w:t>
            </w:r>
            <w:proofErr w:type="spellEnd"/>
            <w:r w:rsidRPr="006B78DC">
              <w:rPr>
                <w:rFonts w:ascii="Arial" w:hAnsi="Arial"/>
              </w:rPr>
              <w:t xml:space="preserve"> – среднее значение объема информации, получаемого по всем источникам информации на одного жителя из числа целевой аудитории муниципального образования, запланированное в результате реализации мероприятий муниципальной программы предыдущего периода.</w:t>
            </w:r>
          </w:p>
          <w:p w:rsidR="006B78DC" w:rsidRPr="006B78DC" w:rsidRDefault="00AD4D7D" w:rsidP="006B78DC">
            <w:pPr>
              <w:widowControl w:val="0"/>
              <w:suppressAutoHyphens/>
              <w:jc w:val="center"/>
              <w:rPr>
                <w:rFonts w:ascii="Arial" w:hAnsi="Arial"/>
              </w:rPr>
            </w:pPr>
            <m:oMath>
              <m:sSub>
                <m:sSubPr>
                  <m:ctrlPr>
                    <w:rPr>
                      <w:rFonts w:ascii="Cambria Math" w:hAnsi="Cambria Math" w:cs="Times New Roman"/>
                      <w:vertAlign w:val="subscript"/>
                    </w:rPr>
                  </m:ctrlPr>
                </m:sSubPr>
                <m:e>
                  <m:r>
                    <w:rPr>
                      <w:rFonts w:ascii="Cambria Math" w:hAnsi="Cambria Math"/>
                      <w:vertAlign w:val="subscript"/>
                      <w:lang w:val="en-US"/>
                    </w:rPr>
                    <m:t>V</m:t>
                  </m:r>
                </m:e>
                <m:sub>
                  <m:r>
                    <w:rPr>
                      <w:rFonts w:ascii="Cambria Math" w:hAnsi="Cambria Math"/>
                      <w:vertAlign w:val="subscript"/>
                    </w:rPr>
                    <m:t>о</m:t>
                  </m:r>
                </m:sub>
              </m:sSub>
              <m:r>
                <w:rPr>
                  <w:rFonts w:ascii="Cambria Math" w:hAnsi="Cambria Math"/>
                </w:rPr>
                <m:t>=</m:t>
              </m:r>
              <m:f>
                <m:fPr>
                  <m:ctrlPr>
                    <w:rPr>
                      <w:rFonts w:ascii="Cambria Math" w:hAnsi="Cambria Math" w:cs="Times New Roman"/>
                    </w:rPr>
                  </m:ctrlPr>
                </m:fPr>
                <m:num>
                  <m:sSub>
                    <m:sSubPr>
                      <m:ctrlPr>
                        <w:rPr>
                          <w:rFonts w:ascii="Cambria Math" w:hAnsi="Cambria Math" w:cs="Times New Roman"/>
                          <w:vertAlign w:val="subscript"/>
                        </w:rPr>
                      </m:ctrlPr>
                    </m:sSubPr>
                    <m:e>
                      <m:r>
                        <w:rPr>
                          <w:rFonts w:ascii="Cambria Math" w:hAnsi="Cambria Math"/>
                          <w:vertAlign w:val="subscript"/>
                          <w:lang w:val="en-US"/>
                        </w:rPr>
                        <m:t>V</m:t>
                      </m:r>
                    </m:e>
                    <m:sub>
                      <m:r>
                        <w:rPr>
                          <w:rFonts w:ascii="Cambria Math" w:hAnsi="Cambria Math"/>
                          <w:vertAlign w:val="subscript"/>
                        </w:rPr>
                        <m:t>1</m:t>
                      </m:r>
                    </m:sub>
                  </m:sSub>
                  <m:r>
                    <m:rPr>
                      <m:sty m:val="p"/>
                    </m:rPr>
                    <w:rPr>
                      <w:rFonts w:ascii="Cambria Math" w:hAnsi="Cambria Math"/>
                    </w:rPr>
                    <m:t>+</m:t>
                  </m:r>
                  <m:sSub>
                    <m:sSubPr>
                      <m:ctrlPr>
                        <w:rPr>
                          <w:rFonts w:ascii="Cambria Math" w:hAnsi="Cambria Math" w:cs="Times New Roman"/>
                          <w:vertAlign w:val="subscript"/>
                        </w:rPr>
                      </m:ctrlPr>
                    </m:sSubPr>
                    <m:e>
                      <m:r>
                        <w:rPr>
                          <w:rFonts w:ascii="Cambria Math" w:hAnsi="Cambria Math"/>
                          <w:vertAlign w:val="subscript"/>
                          <w:lang w:val="en-US"/>
                        </w:rPr>
                        <m:t>V</m:t>
                      </m:r>
                    </m:e>
                    <m:sub>
                      <m:r>
                        <w:rPr>
                          <w:rFonts w:ascii="Cambria Math" w:hAnsi="Cambria Math"/>
                          <w:vertAlign w:val="subscript"/>
                        </w:rPr>
                        <m:t>2</m:t>
                      </m:r>
                    </m:sub>
                  </m:sSub>
                  <m:r>
                    <w:rPr>
                      <w:rFonts w:ascii="Cambria Math" w:hAnsi="Cambria Math"/>
                      <w:vertAlign w:val="subscript"/>
                    </w:rPr>
                    <m:t>+</m:t>
                  </m:r>
                  <m:sSub>
                    <m:sSubPr>
                      <m:ctrlPr>
                        <w:rPr>
                          <w:rFonts w:ascii="Cambria Math" w:hAnsi="Cambria Math" w:cs="Times New Roman"/>
                          <w:vertAlign w:val="subscript"/>
                        </w:rPr>
                      </m:ctrlPr>
                    </m:sSubPr>
                    <m:e>
                      <m:r>
                        <w:rPr>
                          <w:rFonts w:ascii="Cambria Math" w:hAnsi="Cambria Math"/>
                          <w:vertAlign w:val="subscript"/>
                          <w:lang w:val="en-US"/>
                        </w:rPr>
                        <m:t>V</m:t>
                      </m:r>
                    </m:e>
                    <m:sub>
                      <m:r>
                        <w:rPr>
                          <w:rFonts w:ascii="Cambria Math" w:hAnsi="Cambria Math"/>
                          <w:vertAlign w:val="subscript"/>
                        </w:rPr>
                        <m:t>3</m:t>
                      </m:r>
                    </m:sub>
                  </m:sSub>
                  <m:sSub>
                    <m:sSubPr>
                      <m:ctrlPr>
                        <w:rPr>
                          <w:rFonts w:ascii="Cambria Math" w:hAnsi="Cambria Math" w:cs="Times New Roman"/>
                          <w:vertAlign w:val="subscript"/>
                        </w:rPr>
                      </m:ctrlPr>
                    </m:sSubPr>
                    <m:e>
                      <m:r>
                        <w:rPr>
                          <w:rFonts w:ascii="Cambria Math" w:hAnsi="Cambria Math"/>
                          <w:vertAlign w:val="subscript"/>
                        </w:rPr>
                        <m:t>+</m:t>
                      </m:r>
                      <m:r>
                        <w:rPr>
                          <w:rFonts w:ascii="Cambria Math" w:hAnsi="Cambria Math"/>
                          <w:vertAlign w:val="subscript"/>
                          <w:lang w:val="en-US"/>
                        </w:rPr>
                        <m:t>V</m:t>
                      </m:r>
                    </m:e>
                    <m:sub>
                      <m:r>
                        <w:rPr>
                          <w:rFonts w:ascii="Cambria Math" w:hAnsi="Cambria Math"/>
                          <w:vertAlign w:val="subscript"/>
                        </w:rPr>
                        <m:t>4</m:t>
                      </m:r>
                    </m:sub>
                  </m:sSub>
                  <m:sSub>
                    <m:sSubPr>
                      <m:ctrlPr>
                        <w:rPr>
                          <w:rFonts w:ascii="Cambria Math" w:hAnsi="Cambria Math" w:cs="Times New Roman"/>
                          <w:vertAlign w:val="subscript"/>
                        </w:rPr>
                      </m:ctrlPr>
                    </m:sSubPr>
                    <m:e>
                      <m:r>
                        <w:rPr>
                          <w:rFonts w:ascii="Cambria Math" w:hAnsi="Cambria Math"/>
                          <w:vertAlign w:val="subscript"/>
                        </w:rPr>
                        <m:t>+</m:t>
                      </m:r>
                      <m:r>
                        <w:rPr>
                          <w:rFonts w:ascii="Cambria Math" w:hAnsi="Cambria Math"/>
                          <w:vertAlign w:val="subscript"/>
                          <w:lang w:val="en-US"/>
                        </w:rPr>
                        <m:t>V</m:t>
                      </m:r>
                    </m:e>
                    <m:sub>
                      <m:r>
                        <w:rPr>
                          <w:rFonts w:ascii="Cambria Math" w:hAnsi="Cambria Math"/>
                          <w:vertAlign w:val="subscript"/>
                        </w:rPr>
                        <m:t>5</m:t>
                      </m:r>
                    </m:sub>
                  </m:sSub>
                </m:num>
                <m:den>
                  <m:r>
                    <w:rPr>
                      <w:rFonts w:ascii="Cambria Math" w:hAnsi="Cambria Math"/>
                    </w:rPr>
                    <m:t>5</m:t>
                  </m:r>
                </m:den>
              </m:f>
            </m:oMath>
            <w:r w:rsidR="006B78DC" w:rsidRPr="006B78DC">
              <w:rPr>
                <w:rFonts w:ascii="Arial" w:hAnsi="Arial"/>
              </w:rPr>
              <w:t>, где:</w:t>
            </w:r>
          </w:p>
          <w:p w:rsidR="006B78DC" w:rsidRPr="006B78DC" w:rsidRDefault="006B78DC" w:rsidP="006B78DC">
            <w:pPr>
              <w:widowControl w:val="0"/>
              <w:suppressAutoHyphens/>
              <w:jc w:val="both"/>
              <w:rPr>
                <w:rFonts w:ascii="Arial" w:hAnsi="Arial"/>
              </w:rPr>
            </w:pPr>
            <w:r w:rsidRPr="006B78DC">
              <w:rPr>
                <w:rFonts w:ascii="Arial" w:hAnsi="Arial"/>
                <w:lang w:val="en-US"/>
              </w:rPr>
              <w:t>V</w:t>
            </w:r>
            <w:r w:rsidRPr="006B78DC">
              <w:rPr>
                <w:rFonts w:ascii="Arial" w:hAnsi="Arial"/>
                <w:vertAlign w:val="subscript"/>
              </w:rPr>
              <w:t>1</w:t>
            </w:r>
            <w:r w:rsidRPr="006B78DC">
              <w:rPr>
                <w:rFonts w:ascii="Arial" w:hAnsi="Arial"/>
              </w:rPr>
              <w:t>– объём информации на одного жителя муниципального образования, получаемый посредством печатных СМИ;</w:t>
            </w:r>
          </w:p>
          <w:p w:rsidR="006B78DC" w:rsidRPr="006B78DC" w:rsidRDefault="006B78DC" w:rsidP="006B78DC">
            <w:pPr>
              <w:widowControl w:val="0"/>
              <w:suppressAutoHyphens/>
              <w:jc w:val="both"/>
              <w:rPr>
                <w:rFonts w:ascii="Arial" w:hAnsi="Arial"/>
              </w:rPr>
            </w:pPr>
            <w:r w:rsidRPr="006B78DC">
              <w:rPr>
                <w:rFonts w:ascii="Arial" w:hAnsi="Arial"/>
                <w:lang w:val="en-US"/>
              </w:rPr>
              <w:t>V</w:t>
            </w:r>
            <w:r w:rsidRPr="006B78DC">
              <w:rPr>
                <w:rFonts w:ascii="Arial" w:hAnsi="Arial"/>
                <w:vertAlign w:val="subscript"/>
              </w:rPr>
              <w:t>2</w:t>
            </w:r>
            <w:r w:rsidRPr="006B78DC">
              <w:rPr>
                <w:rFonts w:ascii="Arial" w:hAnsi="Arial"/>
              </w:rPr>
              <w:t>– объём информации на одного жителя муниципального образования, получаемый посредством радиопередач;</w:t>
            </w:r>
          </w:p>
          <w:p w:rsidR="006B78DC" w:rsidRPr="006B78DC" w:rsidRDefault="006B78DC" w:rsidP="006B78DC">
            <w:pPr>
              <w:widowControl w:val="0"/>
              <w:suppressAutoHyphens/>
              <w:jc w:val="both"/>
              <w:rPr>
                <w:rFonts w:ascii="Arial" w:hAnsi="Arial"/>
              </w:rPr>
            </w:pPr>
            <w:r w:rsidRPr="006B78DC">
              <w:rPr>
                <w:rFonts w:ascii="Arial" w:hAnsi="Arial"/>
                <w:lang w:val="en-US"/>
              </w:rPr>
              <w:t>V</w:t>
            </w:r>
            <w:r w:rsidRPr="006B78DC">
              <w:rPr>
                <w:rFonts w:ascii="Arial" w:hAnsi="Arial"/>
                <w:vertAlign w:val="subscript"/>
              </w:rPr>
              <w:t>3</w:t>
            </w:r>
            <w:r w:rsidRPr="006B78DC">
              <w:rPr>
                <w:rFonts w:ascii="Arial" w:hAnsi="Arial"/>
              </w:rPr>
              <w:t>– объём информации на одного жителя муниципального образования, получаемый посредством телепередач;</w:t>
            </w:r>
          </w:p>
          <w:p w:rsidR="006B78DC" w:rsidRPr="006B78DC" w:rsidRDefault="006B78DC" w:rsidP="006B78DC">
            <w:pPr>
              <w:widowControl w:val="0"/>
              <w:suppressAutoHyphens/>
              <w:jc w:val="both"/>
              <w:rPr>
                <w:rFonts w:ascii="Arial" w:hAnsi="Arial"/>
              </w:rPr>
            </w:pPr>
            <w:r w:rsidRPr="006B78DC">
              <w:rPr>
                <w:rFonts w:ascii="Arial" w:hAnsi="Arial"/>
                <w:lang w:val="en-US"/>
              </w:rPr>
              <w:t>V</w:t>
            </w:r>
            <w:r w:rsidRPr="006B78DC">
              <w:rPr>
                <w:rFonts w:ascii="Arial" w:hAnsi="Arial"/>
                <w:vertAlign w:val="subscript"/>
              </w:rPr>
              <w:t>4</w:t>
            </w:r>
            <w:r w:rsidRPr="006B78DC">
              <w:rPr>
                <w:rFonts w:ascii="Arial" w:hAnsi="Arial"/>
              </w:rPr>
              <w:t>– объём информации на одного жителя муниципального образования, получаемый посредством Интернет изданий;</w:t>
            </w:r>
          </w:p>
          <w:p w:rsidR="006B78DC" w:rsidRPr="006B78DC" w:rsidRDefault="006B78DC" w:rsidP="006B78DC">
            <w:pPr>
              <w:widowControl w:val="0"/>
              <w:suppressAutoHyphens/>
              <w:jc w:val="both"/>
              <w:rPr>
                <w:rFonts w:ascii="Arial" w:hAnsi="Arial"/>
              </w:rPr>
            </w:pPr>
            <w:r w:rsidRPr="006B78DC">
              <w:rPr>
                <w:rFonts w:ascii="Arial" w:hAnsi="Arial"/>
                <w:lang w:val="en-US"/>
              </w:rPr>
              <w:t>V</w:t>
            </w:r>
            <w:r w:rsidRPr="006B78DC">
              <w:rPr>
                <w:rFonts w:ascii="Arial" w:hAnsi="Arial"/>
                <w:vertAlign w:val="subscript"/>
              </w:rPr>
              <w:t>5</w:t>
            </w:r>
            <w:r w:rsidRPr="006B78DC">
              <w:rPr>
                <w:rFonts w:ascii="Arial" w:hAnsi="Arial"/>
              </w:rPr>
              <w:t>– объём информации на одного жителя муниципального образования, получаемый посредством полиграфической продукции;</w:t>
            </w:r>
          </w:p>
          <w:p w:rsidR="006B78DC" w:rsidRPr="006B78DC" w:rsidRDefault="006B78DC" w:rsidP="006B78DC">
            <w:pPr>
              <w:widowControl w:val="0"/>
              <w:suppressAutoHyphens/>
              <w:jc w:val="both"/>
              <w:rPr>
                <w:rFonts w:ascii="Arial" w:hAnsi="Arial"/>
              </w:rPr>
            </w:pPr>
            <w:r w:rsidRPr="006B78DC">
              <w:rPr>
                <w:rFonts w:ascii="Arial" w:hAnsi="Arial"/>
              </w:rPr>
              <w:t>«5» – количество источников информации.</w:t>
            </w:r>
          </w:p>
          <w:p w:rsidR="006B78DC" w:rsidRPr="006B78DC" w:rsidRDefault="006B78DC" w:rsidP="006B78DC">
            <w:pPr>
              <w:widowControl w:val="0"/>
              <w:suppressAutoHyphens/>
              <w:jc w:val="both"/>
              <w:rPr>
                <w:rFonts w:ascii="Arial" w:hAnsi="Arial"/>
              </w:rPr>
            </w:pPr>
            <w:r w:rsidRPr="006B78DC">
              <w:rPr>
                <w:rFonts w:ascii="Arial" w:hAnsi="Arial"/>
              </w:rPr>
              <w:t>ЦА – целевая аудитория, человек (численность совершеннолетних жителей муниципального образования (+18) по данным территориальной избирательной комиссии на начало года.</w:t>
            </w:r>
          </w:p>
          <w:p w:rsidR="006B78DC" w:rsidRPr="006B78DC" w:rsidRDefault="006B78DC" w:rsidP="006B78DC">
            <w:pPr>
              <w:widowControl w:val="0"/>
              <w:suppressAutoHyphens/>
              <w:jc w:val="both"/>
              <w:rPr>
                <w:rFonts w:ascii="Arial" w:hAnsi="Arial"/>
              </w:rPr>
            </w:pPr>
            <w:r w:rsidRPr="006B78DC">
              <w:rPr>
                <w:rFonts w:ascii="Arial" w:hAnsi="Arial"/>
              </w:rPr>
              <w:t>V</w:t>
            </w:r>
            <w:r w:rsidRPr="006B78DC">
              <w:rPr>
                <w:rFonts w:ascii="Arial" w:hAnsi="Arial"/>
                <w:vertAlign w:val="subscript"/>
              </w:rPr>
              <w:t>1</w:t>
            </w:r>
            <w:r w:rsidRPr="006B78DC">
              <w:rPr>
                <w:rFonts w:ascii="Arial" w:hAnsi="Arial"/>
              </w:rPr>
              <w:t xml:space="preserve"> </w:t>
            </w:r>
            <w:proofErr w:type="gramStart"/>
            <w:r w:rsidRPr="006B78DC">
              <w:rPr>
                <w:rFonts w:ascii="Arial" w:hAnsi="Arial"/>
              </w:rPr>
              <w:t>=(</w:t>
            </w:r>
            <w:proofErr w:type="spellStart"/>
            <w:proofErr w:type="gramEnd"/>
            <w:r w:rsidRPr="006B78DC">
              <w:rPr>
                <w:rFonts w:ascii="Arial" w:hAnsi="Arial"/>
              </w:rPr>
              <w:t>N</w:t>
            </w:r>
            <w:r w:rsidRPr="006B78DC">
              <w:rPr>
                <w:rFonts w:ascii="Arial" w:hAnsi="Arial"/>
                <w:vertAlign w:val="subscript"/>
              </w:rPr>
              <w:t>пол</w:t>
            </w:r>
            <w:proofErr w:type="spellEnd"/>
            <w:r w:rsidRPr="006B78DC">
              <w:rPr>
                <w:rFonts w:ascii="Arial" w:hAnsi="Arial"/>
              </w:rPr>
              <w:t xml:space="preserve"> * Т)/ ЦА*72, где:</w:t>
            </w:r>
          </w:p>
          <w:p w:rsidR="006B78DC" w:rsidRPr="006B78DC" w:rsidRDefault="006B78DC" w:rsidP="006B78DC">
            <w:pPr>
              <w:widowControl w:val="0"/>
              <w:suppressAutoHyphens/>
              <w:jc w:val="both"/>
              <w:rPr>
                <w:rFonts w:ascii="Arial" w:hAnsi="Arial"/>
              </w:rPr>
            </w:pPr>
            <w:proofErr w:type="spellStart"/>
            <w:r w:rsidRPr="006B78DC">
              <w:rPr>
                <w:rFonts w:ascii="Arial" w:hAnsi="Arial"/>
              </w:rPr>
              <w:t>N</w:t>
            </w:r>
            <w:r w:rsidRPr="006B78DC">
              <w:rPr>
                <w:rFonts w:ascii="Arial" w:hAnsi="Arial"/>
                <w:vertAlign w:val="subscript"/>
              </w:rPr>
              <w:t>пол</w:t>
            </w:r>
            <w:proofErr w:type="spellEnd"/>
            <w:r w:rsidRPr="006B78DC">
              <w:rPr>
                <w:rFonts w:ascii="Arial" w:hAnsi="Arial"/>
              </w:rPr>
              <w:t>– количество полос формата А3, запланированных в результате проведения мероприятий;</w:t>
            </w:r>
          </w:p>
          <w:p w:rsidR="006B78DC" w:rsidRPr="006B78DC" w:rsidRDefault="006B78DC" w:rsidP="006B78DC">
            <w:pPr>
              <w:widowControl w:val="0"/>
              <w:suppressAutoHyphens/>
              <w:jc w:val="both"/>
              <w:rPr>
                <w:rFonts w:ascii="Arial" w:hAnsi="Arial"/>
              </w:rPr>
            </w:pPr>
            <w:r w:rsidRPr="006B78DC">
              <w:rPr>
                <w:rFonts w:ascii="Arial" w:hAnsi="Arial"/>
              </w:rPr>
              <w:t>Т– разовый тираж, как количество потенциальных потребителей информации;</w:t>
            </w:r>
          </w:p>
          <w:p w:rsidR="006B78DC" w:rsidRPr="006B78DC" w:rsidRDefault="006B78DC" w:rsidP="006B78DC">
            <w:pPr>
              <w:widowControl w:val="0"/>
              <w:suppressAutoHyphens/>
              <w:jc w:val="both"/>
              <w:rPr>
                <w:rFonts w:ascii="Arial" w:hAnsi="Arial"/>
              </w:rPr>
            </w:pPr>
            <w:r w:rsidRPr="006B78DC">
              <w:rPr>
                <w:rFonts w:ascii="Arial" w:hAnsi="Arial"/>
              </w:rPr>
              <w:t>72 – коэффициент значимости.</w:t>
            </w:r>
          </w:p>
          <w:p w:rsidR="006B78DC" w:rsidRPr="006B78DC" w:rsidRDefault="006B78DC" w:rsidP="006B78DC">
            <w:pPr>
              <w:widowControl w:val="0"/>
              <w:suppressAutoHyphens/>
              <w:jc w:val="both"/>
              <w:rPr>
                <w:rFonts w:ascii="Arial" w:hAnsi="Arial"/>
              </w:rPr>
            </w:pPr>
            <w:r w:rsidRPr="006B78DC">
              <w:rPr>
                <w:rFonts w:ascii="Arial" w:hAnsi="Arial"/>
              </w:rPr>
              <w:t>V</w:t>
            </w:r>
            <w:r w:rsidRPr="006B78DC">
              <w:rPr>
                <w:rFonts w:ascii="Arial" w:hAnsi="Arial"/>
                <w:vertAlign w:val="subscript"/>
              </w:rPr>
              <w:t>2</w:t>
            </w:r>
            <w:r w:rsidRPr="006B78DC">
              <w:rPr>
                <w:rFonts w:ascii="Arial" w:hAnsi="Arial"/>
              </w:rPr>
              <w:t xml:space="preserve"> </w:t>
            </w:r>
            <w:proofErr w:type="gramStart"/>
            <w:r w:rsidRPr="006B78DC">
              <w:rPr>
                <w:rFonts w:ascii="Arial" w:hAnsi="Arial"/>
              </w:rPr>
              <w:t>=(</w:t>
            </w:r>
            <w:proofErr w:type="spellStart"/>
            <w:proofErr w:type="gramEnd"/>
            <w:r w:rsidRPr="006B78DC">
              <w:rPr>
                <w:rFonts w:ascii="Arial" w:hAnsi="Arial"/>
              </w:rPr>
              <w:t>N</w:t>
            </w:r>
            <w:r w:rsidRPr="006B78DC">
              <w:rPr>
                <w:rFonts w:ascii="Arial" w:hAnsi="Arial"/>
                <w:vertAlign w:val="subscript"/>
              </w:rPr>
              <w:t>мин</w:t>
            </w:r>
            <w:proofErr w:type="spellEnd"/>
            <w:r w:rsidRPr="006B78DC">
              <w:rPr>
                <w:rFonts w:ascii="Arial" w:hAnsi="Arial"/>
              </w:rPr>
              <w:t xml:space="preserve"> * Ср)/ ЦА*1,8, где:</w:t>
            </w:r>
          </w:p>
          <w:p w:rsidR="006B78DC" w:rsidRPr="006B78DC" w:rsidRDefault="006B78DC" w:rsidP="006B78DC">
            <w:pPr>
              <w:widowControl w:val="0"/>
              <w:suppressAutoHyphens/>
              <w:jc w:val="both"/>
              <w:rPr>
                <w:rFonts w:ascii="Arial" w:hAnsi="Arial"/>
              </w:rPr>
            </w:pPr>
            <w:proofErr w:type="spellStart"/>
            <w:r w:rsidRPr="006B78DC">
              <w:rPr>
                <w:rFonts w:ascii="Arial" w:hAnsi="Arial"/>
              </w:rPr>
              <w:t>N</w:t>
            </w:r>
            <w:r w:rsidRPr="006B78DC">
              <w:rPr>
                <w:rFonts w:ascii="Arial" w:hAnsi="Arial"/>
                <w:vertAlign w:val="subscript"/>
              </w:rPr>
              <w:t>мин</w:t>
            </w:r>
            <w:proofErr w:type="spellEnd"/>
            <w:r w:rsidRPr="006B78DC">
              <w:rPr>
                <w:rFonts w:ascii="Arial" w:hAnsi="Arial"/>
              </w:rPr>
              <w:t xml:space="preserve"> – количество минут производства и распространения радиопередач, запланированных в результате проведения мероприятий (количество повторных эфиров не более 50%);</w:t>
            </w:r>
          </w:p>
          <w:p w:rsidR="006B78DC" w:rsidRPr="006B78DC" w:rsidRDefault="006B78DC" w:rsidP="006B78DC">
            <w:pPr>
              <w:widowControl w:val="0"/>
              <w:suppressAutoHyphens/>
              <w:jc w:val="both"/>
              <w:rPr>
                <w:rFonts w:ascii="Arial" w:hAnsi="Arial"/>
              </w:rPr>
            </w:pPr>
            <w:r w:rsidRPr="006B78DC">
              <w:rPr>
                <w:rFonts w:ascii="Arial" w:hAnsi="Arial"/>
              </w:rPr>
              <w:t>Ср– количество абонентов (кабельного вещания), либо охват (эфирного вещания), как количество потенциальных потребителей информации;</w:t>
            </w:r>
          </w:p>
          <w:p w:rsidR="006B78DC" w:rsidRPr="006B78DC" w:rsidRDefault="006B78DC" w:rsidP="006B78DC">
            <w:pPr>
              <w:widowControl w:val="0"/>
              <w:suppressAutoHyphens/>
              <w:jc w:val="both"/>
              <w:rPr>
                <w:rFonts w:ascii="Arial" w:hAnsi="Arial"/>
              </w:rPr>
            </w:pPr>
            <w:r w:rsidRPr="006B78DC">
              <w:rPr>
                <w:rFonts w:ascii="Arial" w:hAnsi="Arial"/>
              </w:rPr>
              <w:t>1,8– коэффициент значимости.</w:t>
            </w:r>
          </w:p>
          <w:p w:rsidR="006B78DC" w:rsidRPr="006B78DC" w:rsidRDefault="006B78DC" w:rsidP="006B78DC">
            <w:pPr>
              <w:widowControl w:val="0"/>
              <w:suppressAutoHyphens/>
              <w:jc w:val="both"/>
              <w:rPr>
                <w:rFonts w:ascii="Arial" w:hAnsi="Arial"/>
              </w:rPr>
            </w:pPr>
            <w:r w:rsidRPr="006B78DC">
              <w:rPr>
                <w:rFonts w:ascii="Arial" w:hAnsi="Arial"/>
              </w:rPr>
              <w:t>V</w:t>
            </w:r>
            <w:r w:rsidRPr="006B78DC">
              <w:rPr>
                <w:rFonts w:ascii="Arial" w:hAnsi="Arial"/>
                <w:vertAlign w:val="subscript"/>
              </w:rPr>
              <w:t xml:space="preserve">3 </w:t>
            </w:r>
            <w:proofErr w:type="gramStart"/>
            <w:r w:rsidRPr="006B78DC">
              <w:rPr>
                <w:rFonts w:ascii="Arial" w:hAnsi="Arial"/>
              </w:rPr>
              <w:t>=(</w:t>
            </w:r>
            <w:proofErr w:type="spellStart"/>
            <w:proofErr w:type="gramEnd"/>
            <w:r w:rsidRPr="006B78DC">
              <w:rPr>
                <w:rFonts w:ascii="Arial" w:hAnsi="Arial"/>
              </w:rPr>
              <w:t>N</w:t>
            </w:r>
            <w:r w:rsidRPr="006B78DC">
              <w:rPr>
                <w:rFonts w:ascii="Arial" w:hAnsi="Arial"/>
                <w:vertAlign w:val="subscript"/>
              </w:rPr>
              <w:t>мин</w:t>
            </w:r>
            <w:proofErr w:type="spellEnd"/>
            <w:r w:rsidRPr="006B78DC">
              <w:rPr>
                <w:rFonts w:ascii="Arial" w:hAnsi="Arial"/>
              </w:rPr>
              <w:t xml:space="preserve"> * </w:t>
            </w:r>
            <w:proofErr w:type="spellStart"/>
            <w:r w:rsidRPr="006B78DC">
              <w:rPr>
                <w:rFonts w:ascii="Arial" w:hAnsi="Arial"/>
              </w:rPr>
              <w:t>С</w:t>
            </w:r>
            <w:r w:rsidRPr="006B78DC">
              <w:rPr>
                <w:rFonts w:ascii="Arial" w:hAnsi="Arial"/>
                <w:vertAlign w:val="subscript"/>
              </w:rPr>
              <w:t>тв</w:t>
            </w:r>
            <w:proofErr w:type="spellEnd"/>
            <w:r w:rsidRPr="006B78DC">
              <w:rPr>
                <w:rFonts w:ascii="Arial" w:hAnsi="Arial"/>
              </w:rPr>
              <w:t>)/ ЦА*1, где:</w:t>
            </w:r>
          </w:p>
          <w:p w:rsidR="006B78DC" w:rsidRPr="006B78DC" w:rsidRDefault="006B78DC" w:rsidP="006B78DC">
            <w:pPr>
              <w:widowControl w:val="0"/>
              <w:suppressAutoHyphens/>
              <w:jc w:val="both"/>
              <w:rPr>
                <w:rFonts w:ascii="Arial" w:hAnsi="Arial"/>
              </w:rPr>
            </w:pPr>
            <w:proofErr w:type="spellStart"/>
            <w:r w:rsidRPr="006B78DC">
              <w:rPr>
                <w:rFonts w:ascii="Arial" w:hAnsi="Arial"/>
              </w:rPr>
              <w:lastRenderedPageBreak/>
              <w:t>N</w:t>
            </w:r>
            <w:r w:rsidRPr="006B78DC">
              <w:rPr>
                <w:rFonts w:ascii="Arial" w:hAnsi="Arial"/>
                <w:vertAlign w:val="subscript"/>
              </w:rPr>
              <w:t>мин</w:t>
            </w:r>
            <w:proofErr w:type="spellEnd"/>
            <w:r w:rsidRPr="006B78DC">
              <w:rPr>
                <w:rFonts w:ascii="Arial" w:hAnsi="Arial"/>
              </w:rPr>
              <w:t xml:space="preserve"> – количество минут производства и распространения телепередач, запланированных в результате проведения мероприятий (количество повторных эфиров не более 50%);</w:t>
            </w:r>
          </w:p>
          <w:p w:rsidR="006B78DC" w:rsidRPr="006B78DC" w:rsidRDefault="006B78DC" w:rsidP="006B78DC">
            <w:pPr>
              <w:widowControl w:val="0"/>
              <w:suppressAutoHyphens/>
              <w:jc w:val="both"/>
              <w:rPr>
                <w:rFonts w:ascii="Arial" w:hAnsi="Arial"/>
              </w:rPr>
            </w:pPr>
            <w:proofErr w:type="spellStart"/>
            <w:r w:rsidRPr="006B78DC">
              <w:rPr>
                <w:rFonts w:ascii="Arial" w:hAnsi="Arial"/>
              </w:rPr>
              <w:t>С</w:t>
            </w:r>
            <w:r w:rsidRPr="006B78DC">
              <w:rPr>
                <w:rFonts w:ascii="Arial" w:hAnsi="Arial"/>
                <w:vertAlign w:val="subscript"/>
              </w:rPr>
              <w:t>тв</w:t>
            </w:r>
            <w:proofErr w:type="spellEnd"/>
            <w:r w:rsidRPr="006B78DC">
              <w:rPr>
                <w:rFonts w:ascii="Arial" w:hAnsi="Arial"/>
                <w:vertAlign w:val="subscript"/>
              </w:rPr>
              <w:t xml:space="preserve"> </w:t>
            </w:r>
            <w:r w:rsidRPr="006B78DC">
              <w:rPr>
                <w:rFonts w:ascii="Arial" w:hAnsi="Arial"/>
              </w:rPr>
              <w:t>– количество абонентов (кабельного вещания), либо охват (эфирного вещания), как количество потенциальных потребителей информации.</w:t>
            </w:r>
          </w:p>
          <w:p w:rsidR="006B78DC" w:rsidRPr="006B78DC" w:rsidRDefault="006B78DC" w:rsidP="006B78DC">
            <w:pPr>
              <w:widowControl w:val="0"/>
              <w:suppressAutoHyphens/>
              <w:jc w:val="both"/>
              <w:rPr>
                <w:rFonts w:ascii="Arial" w:hAnsi="Arial"/>
              </w:rPr>
            </w:pPr>
            <w:r w:rsidRPr="006B78DC">
              <w:rPr>
                <w:rFonts w:ascii="Arial" w:hAnsi="Arial"/>
              </w:rPr>
              <w:t>1 - коэффициент значимости.</w:t>
            </w:r>
          </w:p>
          <w:p w:rsidR="006B78DC" w:rsidRPr="006B78DC" w:rsidRDefault="006B78DC" w:rsidP="006B78DC">
            <w:pPr>
              <w:widowControl w:val="0"/>
              <w:suppressAutoHyphens/>
              <w:jc w:val="both"/>
              <w:rPr>
                <w:rFonts w:ascii="Arial" w:hAnsi="Arial"/>
              </w:rPr>
            </w:pPr>
            <w:r w:rsidRPr="006B78DC">
              <w:rPr>
                <w:rFonts w:ascii="Arial" w:hAnsi="Arial"/>
              </w:rPr>
              <w:t>V</w:t>
            </w:r>
            <w:r w:rsidRPr="006B78DC">
              <w:rPr>
                <w:rFonts w:ascii="Arial" w:hAnsi="Arial"/>
                <w:vertAlign w:val="subscript"/>
              </w:rPr>
              <w:t>4</w:t>
            </w:r>
            <w:r w:rsidRPr="006B78DC">
              <w:rPr>
                <w:rFonts w:ascii="Arial" w:hAnsi="Arial"/>
              </w:rPr>
              <w:t xml:space="preserve"> </w:t>
            </w:r>
            <w:proofErr w:type="gramStart"/>
            <w:r w:rsidRPr="006B78DC">
              <w:rPr>
                <w:rFonts w:ascii="Arial" w:hAnsi="Arial"/>
              </w:rPr>
              <w:t>=(</w:t>
            </w:r>
            <w:proofErr w:type="spellStart"/>
            <w:proofErr w:type="gramEnd"/>
            <w:r w:rsidRPr="006B78DC">
              <w:rPr>
                <w:rFonts w:ascii="Arial" w:hAnsi="Arial"/>
              </w:rPr>
              <w:t>N</w:t>
            </w:r>
            <w:r w:rsidRPr="006B78DC">
              <w:rPr>
                <w:rFonts w:ascii="Arial" w:hAnsi="Arial"/>
                <w:vertAlign w:val="subscript"/>
              </w:rPr>
              <w:t>мин</w:t>
            </w:r>
            <w:proofErr w:type="spellEnd"/>
            <w:r w:rsidRPr="006B78DC">
              <w:rPr>
                <w:rFonts w:ascii="Arial" w:hAnsi="Arial"/>
              </w:rPr>
              <w:t xml:space="preserve"> * </w:t>
            </w:r>
            <w:proofErr w:type="spellStart"/>
            <w:r w:rsidRPr="006B78DC">
              <w:rPr>
                <w:rFonts w:ascii="Arial" w:hAnsi="Arial"/>
              </w:rPr>
              <w:t>С</w:t>
            </w:r>
            <w:r w:rsidRPr="006B78DC">
              <w:rPr>
                <w:rFonts w:ascii="Arial" w:hAnsi="Arial"/>
                <w:vertAlign w:val="subscript"/>
              </w:rPr>
              <w:t>ин</w:t>
            </w:r>
            <w:proofErr w:type="spellEnd"/>
            <w:r w:rsidRPr="006B78DC">
              <w:rPr>
                <w:rFonts w:ascii="Arial" w:hAnsi="Arial"/>
              </w:rPr>
              <w:t>)/ ЦА*1, где:</w:t>
            </w:r>
          </w:p>
          <w:p w:rsidR="006B78DC" w:rsidRPr="006B78DC" w:rsidRDefault="006B78DC" w:rsidP="006B78DC">
            <w:pPr>
              <w:widowControl w:val="0"/>
              <w:suppressAutoHyphens/>
              <w:jc w:val="both"/>
              <w:rPr>
                <w:rFonts w:ascii="Arial" w:hAnsi="Arial"/>
              </w:rPr>
            </w:pPr>
            <w:proofErr w:type="spellStart"/>
            <w:r w:rsidRPr="006B78DC">
              <w:rPr>
                <w:rFonts w:ascii="Arial" w:hAnsi="Arial"/>
              </w:rPr>
              <w:t>N</w:t>
            </w:r>
            <w:r w:rsidRPr="006B78DC">
              <w:rPr>
                <w:rFonts w:ascii="Arial" w:hAnsi="Arial"/>
                <w:vertAlign w:val="subscript"/>
              </w:rPr>
              <w:t>мат</w:t>
            </w:r>
            <w:proofErr w:type="spellEnd"/>
            <w:r w:rsidRPr="006B78DC">
              <w:rPr>
                <w:rFonts w:ascii="Arial" w:hAnsi="Arial"/>
              </w:rPr>
              <w:t xml:space="preserve"> – количество материалов, запланированных к размещению в результате выполнения мероприятий;</w:t>
            </w:r>
          </w:p>
          <w:p w:rsidR="006B78DC" w:rsidRPr="006B78DC" w:rsidRDefault="006B78DC" w:rsidP="006B78DC">
            <w:pPr>
              <w:widowControl w:val="0"/>
              <w:suppressAutoHyphens/>
              <w:jc w:val="both"/>
              <w:rPr>
                <w:rFonts w:ascii="Arial" w:hAnsi="Arial"/>
              </w:rPr>
            </w:pPr>
            <w:proofErr w:type="spellStart"/>
            <w:r w:rsidRPr="006B78DC">
              <w:rPr>
                <w:rFonts w:ascii="Arial" w:hAnsi="Arial"/>
              </w:rPr>
              <w:t>С</w:t>
            </w:r>
            <w:r w:rsidRPr="006B78DC">
              <w:rPr>
                <w:rFonts w:ascii="Arial" w:hAnsi="Arial"/>
                <w:vertAlign w:val="subscript"/>
              </w:rPr>
              <w:t>ин</w:t>
            </w:r>
            <w:proofErr w:type="spellEnd"/>
            <w:r w:rsidRPr="006B78DC">
              <w:rPr>
                <w:rFonts w:ascii="Arial" w:hAnsi="Arial"/>
              </w:rPr>
              <w:t xml:space="preserve"> – количество посетителей интернет издания в отчетный период, зарегистрированного в качестве СМИ в Федеральной службе по надзору в сфере связи, информационных технологий и массовых коммуникаций.</w:t>
            </w:r>
          </w:p>
          <w:p w:rsidR="006B78DC" w:rsidRPr="006B78DC" w:rsidRDefault="006B78DC" w:rsidP="006B78DC">
            <w:pPr>
              <w:widowControl w:val="0"/>
              <w:suppressAutoHyphens/>
              <w:jc w:val="both"/>
              <w:rPr>
                <w:rFonts w:ascii="Arial" w:hAnsi="Arial"/>
              </w:rPr>
            </w:pPr>
            <w:r w:rsidRPr="006B78DC">
              <w:rPr>
                <w:rFonts w:ascii="Arial" w:hAnsi="Arial"/>
              </w:rPr>
              <w:t>1 – коэффициент значимости</w:t>
            </w:r>
          </w:p>
          <w:p w:rsidR="006B78DC" w:rsidRPr="006B78DC" w:rsidRDefault="006B78DC" w:rsidP="006B78DC">
            <w:pPr>
              <w:widowControl w:val="0"/>
              <w:suppressAutoHyphens/>
              <w:jc w:val="both"/>
              <w:rPr>
                <w:rFonts w:ascii="Arial" w:hAnsi="Arial"/>
              </w:rPr>
            </w:pPr>
            <w:r w:rsidRPr="006B78DC">
              <w:rPr>
                <w:rFonts w:ascii="Arial" w:hAnsi="Arial"/>
              </w:rPr>
              <w:t>V</w:t>
            </w:r>
            <w:r w:rsidRPr="006B78DC">
              <w:rPr>
                <w:rFonts w:ascii="Arial" w:hAnsi="Arial"/>
                <w:vertAlign w:val="subscript"/>
              </w:rPr>
              <w:t>5</w:t>
            </w:r>
            <w:r w:rsidRPr="006B78DC">
              <w:rPr>
                <w:rFonts w:ascii="Arial" w:hAnsi="Arial"/>
              </w:rPr>
              <w:t xml:space="preserve"> </w:t>
            </w:r>
            <w:proofErr w:type="gramStart"/>
            <w:r w:rsidRPr="006B78DC">
              <w:rPr>
                <w:rFonts w:ascii="Arial" w:hAnsi="Arial"/>
              </w:rPr>
              <w:t>=(</w:t>
            </w:r>
            <w:proofErr w:type="gramEnd"/>
            <w:r w:rsidRPr="006B78DC">
              <w:rPr>
                <w:rFonts w:ascii="Arial" w:hAnsi="Arial"/>
              </w:rPr>
              <w:t xml:space="preserve">М * </w:t>
            </w:r>
            <w:proofErr w:type="spellStart"/>
            <w:r w:rsidRPr="006B78DC">
              <w:rPr>
                <w:rFonts w:ascii="Arial" w:hAnsi="Arial"/>
              </w:rPr>
              <w:t>Тпп</w:t>
            </w:r>
            <w:proofErr w:type="spellEnd"/>
            <w:r w:rsidRPr="006B78DC">
              <w:rPr>
                <w:rFonts w:ascii="Arial" w:hAnsi="Arial"/>
              </w:rPr>
              <w:t>)/ ЦА*1498, где:</w:t>
            </w:r>
          </w:p>
          <w:p w:rsidR="006B78DC" w:rsidRPr="006B78DC" w:rsidRDefault="006B78DC" w:rsidP="006B78DC">
            <w:pPr>
              <w:widowControl w:val="0"/>
              <w:suppressAutoHyphens/>
              <w:jc w:val="both"/>
              <w:rPr>
                <w:rFonts w:ascii="Arial" w:hAnsi="Arial"/>
              </w:rPr>
            </w:pPr>
            <w:r w:rsidRPr="006B78DC">
              <w:rPr>
                <w:rFonts w:ascii="Arial" w:hAnsi="Arial"/>
              </w:rPr>
              <w:t>М – количество социально-значимых мероприятий, к которым запланировано информирование населения посредствам полиграфической продукции;</w:t>
            </w:r>
          </w:p>
          <w:p w:rsidR="006B78DC" w:rsidRPr="006B78DC" w:rsidRDefault="006B78DC" w:rsidP="006B78DC">
            <w:pPr>
              <w:widowControl w:val="0"/>
              <w:suppressAutoHyphens/>
              <w:jc w:val="both"/>
              <w:rPr>
                <w:rFonts w:ascii="Arial" w:hAnsi="Arial"/>
              </w:rPr>
            </w:pPr>
            <w:proofErr w:type="spellStart"/>
            <w:r w:rsidRPr="006B78DC">
              <w:rPr>
                <w:rFonts w:ascii="Arial" w:hAnsi="Arial"/>
              </w:rPr>
              <w:t>Т</w:t>
            </w:r>
            <w:r w:rsidRPr="006B78DC">
              <w:rPr>
                <w:rFonts w:ascii="Arial" w:hAnsi="Arial"/>
                <w:vertAlign w:val="subscript"/>
              </w:rPr>
              <w:t>пп</w:t>
            </w:r>
            <w:proofErr w:type="spellEnd"/>
            <w:r w:rsidRPr="006B78DC">
              <w:rPr>
                <w:rFonts w:ascii="Arial" w:hAnsi="Arial"/>
              </w:rPr>
              <w:t xml:space="preserve"> – разовый тираж издания, как количество потенциальных потребителей информации;</w:t>
            </w:r>
          </w:p>
          <w:p w:rsidR="006B78DC" w:rsidRPr="006B78DC" w:rsidRDefault="006B78DC" w:rsidP="006B78DC">
            <w:pPr>
              <w:widowControl w:val="0"/>
              <w:suppressAutoHyphens/>
              <w:jc w:val="both"/>
              <w:rPr>
                <w:rFonts w:ascii="Arial" w:hAnsi="Arial"/>
              </w:rPr>
            </w:pPr>
            <w:r w:rsidRPr="006B78DC">
              <w:rPr>
                <w:rFonts w:ascii="Arial" w:hAnsi="Arial"/>
              </w:rPr>
              <w:t>1498 – коэффициент значимости.</w:t>
            </w:r>
          </w:p>
          <w:p w:rsidR="006B78DC" w:rsidRPr="006B78DC" w:rsidRDefault="006B78DC" w:rsidP="006B78DC">
            <w:pPr>
              <w:widowControl w:val="0"/>
              <w:suppressAutoHyphens/>
              <w:jc w:val="both"/>
              <w:rPr>
                <w:rFonts w:ascii="Arial" w:hAnsi="Arial"/>
              </w:rPr>
            </w:pPr>
            <w:r w:rsidRPr="006B78DC">
              <w:rPr>
                <w:rFonts w:ascii="Arial" w:hAnsi="Arial"/>
              </w:rPr>
              <w:t>Источником информации являются данные Муниципальных образований и Главного управления по информационной политике Московской области.</w:t>
            </w:r>
          </w:p>
          <w:p w:rsidR="006B78DC" w:rsidRPr="006B78DC" w:rsidRDefault="006B78DC" w:rsidP="006B78DC">
            <w:pPr>
              <w:rPr>
                <w:rFonts w:ascii="Arial" w:hAnsi="Arial"/>
              </w:rPr>
            </w:pPr>
            <w:r w:rsidRPr="006B78DC">
              <w:rPr>
                <w:rFonts w:ascii="Arial" w:hAnsi="Arial"/>
              </w:rPr>
              <w:t>А – показатель уровня информированности населения в социальных сетях (в процентах).</w:t>
            </w:r>
          </w:p>
          <w:p w:rsidR="006B78DC" w:rsidRPr="006B78DC" w:rsidRDefault="006B78DC" w:rsidP="006B78DC">
            <w:pPr>
              <w:jc w:val="center"/>
              <w:rPr>
                <w:rFonts w:ascii="Arial" w:hAnsi="Arial"/>
              </w:rPr>
            </w:pPr>
            <m:oMath>
              <m:r>
                <w:rPr>
                  <w:rFonts w:ascii="Cambria Math" w:hAnsi="Cambria Math" w:cs="Times New Roman"/>
                </w:rPr>
                <m:t>А=(0,7*</m:t>
              </m:r>
              <m:sSub>
                <m:sSubPr>
                  <m:ctrlPr>
                    <w:rPr>
                      <w:rFonts w:ascii="Cambria Math" w:hAnsi="Cambria Math" w:cs="Times New Roman"/>
                      <w:vertAlign w:val="subscript"/>
                    </w:rPr>
                  </m:ctrlPr>
                </m:sSubPr>
                <m:e>
                  <m:r>
                    <w:rPr>
                      <w:rFonts w:ascii="Cambria Math" w:hAnsi="Cambria Math" w:cs="Times New Roman"/>
                      <w:vertAlign w:val="subscript"/>
                    </w:rPr>
                    <m:t>А</m:t>
                  </m:r>
                </m:e>
                <m:sub>
                  <m:r>
                    <w:rPr>
                      <w:rFonts w:ascii="Cambria Math" w:hAnsi="Cambria Math" w:cs="Times New Roman"/>
                      <w:vertAlign w:val="subscript"/>
                    </w:rPr>
                    <m:t>1</m:t>
                  </m:r>
                </m:sub>
              </m:sSub>
              <m:r>
                <m:rPr>
                  <m:sty m:val="p"/>
                </m:rPr>
                <w:rPr>
                  <w:rFonts w:ascii="Cambria Math" w:hAnsi="Cambria Math" w:cs="Times New Roman"/>
                </w:rPr>
                <m:t>+</m:t>
              </m:r>
              <m:sSub>
                <m:sSubPr>
                  <m:ctrlPr>
                    <w:rPr>
                      <w:rFonts w:ascii="Cambria Math" w:hAnsi="Cambria Math" w:cs="Times New Roman"/>
                      <w:vertAlign w:val="subscript"/>
                    </w:rPr>
                  </m:ctrlPr>
                </m:sSubPr>
                <m:e>
                  <m:r>
                    <w:rPr>
                      <w:rFonts w:ascii="Cambria Math" w:hAnsi="Cambria Math" w:cs="Times New Roman"/>
                      <w:vertAlign w:val="subscript"/>
                    </w:rPr>
                    <m:t>0,3*А</m:t>
                  </m:r>
                </m:e>
                <m:sub>
                  <m:r>
                    <w:rPr>
                      <w:rFonts w:ascii="Cambria Math" w:hAnsi="Cambria Math" w:cs="Times New Roman"/>
                      <w:vertAlign w:val="subscript"/>
                    </w:rPr>
                    <m:t>2</m:t>
                  </m:r>
                </m:sub>
              </m:sSub>
              <m:r>
                <w:rPr>
                  <w:rFonts w:ascii="Cambria Math" w:hAnsi="Cambria Math" w:cs="Times New Roman"/>
                </w:rPr>
                <m:t>)*100</m:t>
              </m:r>
            </m:oMath>
            <w:r w:rsidRPr="006B78DC">
              <w:rPr>
                <w:rFonts w:ascii="Arial" w:hAnsi="Arial"/>
              </w:rPr>
              <w:t>%, где:</w:t>
            </w:r>
          </w:p>
          <w:p w:rsidR="006B78DC" w:rsidRPr="006B78DC" w:rsidRDefault="006B78DC" w:rsidP="006B78DC">
            <w:pPr>
              <w:jc w:val="both"/>
              <w:rPr>
                <w:rFonts w:ascii="Arial" w:hAnsi="Arial"/>
              </w:rPr>
            </w:pPr>
            <w:r w:rsidRPr="006B78DC">
              <w:rPr>
                <w:rFonts w:ascii="Arial" w:hAnsi="Arial"/>
              </w:rPr>
              <w:t>А</w:t>
            </w:r>
            <w:r w:rsidRPr="006B78DC">
              <w:rPr>
                <w:rFonts w:ascii="Arial" w:hAnsi="Arial"/>
                <w:vertAlign w:val="subscript"/>
              </w:rPr>
              <w:t>1</w:t>
            </w:r>
            <w:r w:rsidRPr="006B78DC">
              <w:rPr>
                <w:rFonts w:ascii="Arial" w:hAnsi="Arial"/>
              </w:rPr>
              <w:t xml:space="preserve"> – коэффициент вовлеченности читателей официальных аккаунтов и страниц администрации муниципального образования в социальных сетях;</w:t>
            </w:r>
          </w:p>
          <w:p w:rsidR="006B78DC" w:rsidRPr="006B78DC" w:rsidRDefault="006B78DC" w:rsidP="006B78DC">
            <w:pPr>
              <w:jc w:val="both"/>
              <w:rPr>
                <w:rFonts w:ascii="Arial" w:hAnsi="Arial"/>
              </w:rPr>
            </w:pPr>
            <w:r w:rsidRPr="006B78DC">
              <w:rPr>
                <w:rFonts w:ascii="Arial" w:hAnsi="Arial"/>
              </w:rPr>
              <w:t>А</w:t>
            </w:r>
            <w:r w:rsidRPr="006B78DC">
              <w:rPr>
                <w:rFonts w:ascii="Arial" w:hAnsi="Arial"/>
                <w:vertAlign w:val="subscript"/>
              </w:rPr>
              <w:t>2</w:t>
            </w:r>
            <w:r w:rsidRPr="006B78DC">
              <w:rPr>
                <w:rFonts w:ascii="Arial" w:hAnsi="Arial"/>
              </w:rPr>
              <w:t xml:space="preserve"> – коэффициент отработки негативных сообщений (комментариев, жалоб и вопросов) в социальных сетях администрациями муниципальных образований Московской области через информационную систему отработки негативных сообщений «Инцидент. Менеджмент»;</w:t>
            </w:r>
          </w:p>
          <w:p w:rsidR="006B78DC" w:rsidRPr="006B78DC" w:rsidRDefault="006B78DC" w:rsidP="006B78DC">
            <w:pPr>
              <w:rPr>
                <w:rFonts w:ascii="Arial" w:hAnsi="Arial"/>
              </w:rPr>
            </w:pPr>
            <w:r w:rsidRPr="006B78DC">
              <w:rPr>
                <w:rFonts w:ascii="Arial" w:hAnsi="Arial"/>
              </w:rPr>
              <w:t>0,7 и 0,3 – коэффициенты значимости работы по каждому направлению.</w:t>
            </w:r>
          </w:p>
          <w:bookmarkStart w:id="2" w:name="OLE_LINK14"/>
          <w:bookmarkStart w:id="3" w:name="OLE_LINK15"/>
          <w:p w:rsidR="006B78DC" w:rsidRPr="006B78DC" w:rsidRDefault="00AD4D7D" w:rsidP="006B78DC">
            <w:pPr>
              <w:jc w:val="center"/>
              <w:rPr>
                <w:rFonts w:ascii="Arial" w:hAnsi="Arial"/>
              </w:rPr>
            </w:pPr>
            <m:oMath>
              <m:sSub>
                <m:sSubPr>
                  <m:ctrlPr>
                    <w:rPr>
                      <w:rFonts w:ascii="Cambria Math" w:hAnsi="Cambria Math" w:cs="Times New Roman"/>
                      <w:vertAlign w:val="subscript"/>
                    </w:rPr>
                  </m:ctrlPr>
                </m:sSubPr>
                <m:e>
                  <m:r>
                    <w:rPr>
                      <w:rFonts w:ascii="Cambria Math" w:hAnsi="Cambria Math" w:cs="Times New Roman"/>
                      <w:vertAlign w:val="subscript"/>
                    </w:rPr>
                    <m:t>А</m:t>
                  </m:r>
                </m:e>
                <m:sub>
                  <m:r>
                    <w:rPr>
                      <w:rFonts w:ascii="Cambria Math" w:hAnsi="Cambria Math" w:cs="Times New Roman"/>
                      <w:vertAlign w:val="subscript"/>
                    </w:rPr>
                    <m:t>1</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vertAlign w:val="subscript"/>
                        </w:rPr>
                      </m:ctrlPr>
                    </m:sSubPr>
                    <m:e>
                      <m:r>
                        <w:rPr>
                          <w:rFonts w:ascii="Cambria Math" w:hAnsi="Cambria Math" w:cs="Times New Roman"/>
                          <w:vertAlign w:val="subscript"/>
                          <w:lang w:val="en-US"/>
                        </w:rPr>
                        <m:t>N</m:t>
                      </m:r>
                    </m:e>
                    <m:sub>
                      <m:r>
                        <w:rPr>
                          <w:rFonts w:ascii="Cambria Math" w:hAnsi="Cambria Math" w:cs="Times New Roman"/>
                          <w:vertAlign w:val="subscript"/>
                        </w:rPr>
                        <m:t>вовл</m:t>
                      </m:r>
                    </m:sub>
                  </m:sSub>
                </m:num>
                <m:den>
                  <m:sSub>
                    <m:sSubPr>
                      <m:ctrlPr>
                        <w:rPr>
                          <w:rFonts w:ascii="Cambria Math" w:hAnsi="Cambria Math" w:cs="Times New Roman"/>
                          <w:vertAlign w:val="subscript"/>
                        </w:rPr>
                      </m:ctrlPr>
                    </m:sSubPr>
                    <m:e>
                      <m:r>
                        <w:rPr>
                          <w:rFonts w:ascii="Cambria Math" w:hAnsi="Cambria Math" w:cs="Times New Roman"/>
                          <w:vertAlign w:val="subscript"/>
                          <w:lang w:val="en-US"/>
                        </w:rPr>
                        <m:t>N</m:t>
                      </m:r>
                    </m:e>
                    <m:sub>
                      <m:r>
                        <w:rPr>
                          <w:rFonts w:ascii="Cambria Math" w:hAnsi="Cambria Math" w:cs="Times New Roman"/>
                          <w:vertAlign w:val="subscript"/>
                        </w:rPr>
                        <m:t>постов</m:t>
                      </m:r>
                    </m:sub>
                  </m:sSub>
                </m:den>
              </m:f>
            </m:oMath>
            <w:r w:rsidR="006B78DC" w:rsidRPr="006B78DC">
              <w:rPr>
                <w:rFonts w:ascii="Arial" w:hAnsi="Arial"/>
              </w:rPr>
              <w:t>, где:</w:t>
            </w:r>
          </w:p>
          <w:p w:rsidR="006B78DC" w:rsidRPr="006B78DC" w:rsidRDefault="00AD4D7D" w:rsidP="006B78DC">
            <w:pPr>
              <w:jc w:val="both"/>
              <w:rPr>
                <w:rFonts w:ascii="Arial" w:hAnsi="Arial"/>
              </w:rPr>
            </w:pPr>
            <m:oMath>
              <m:sSub>
                <m:sSubPr>
                  <m:ctrlPr>
                    <w:rPr>
                      <w:rFonts w:ascii="Cambria Math" w:hAnsi="Cambria Math" w:cs="Times New Roman"/>
                      <w:vertAlign w:val="subscript"/>
                    </w:rPr>
                  </m:ctrlPr>
                </m:sSubPr>
                <m:e>
                  <m:r>
                    <w:rPr>
                      <w:rFonts w:ascii="Cambria Math" w:hAnsi="Cambria Math" w:cs="Times New Roman"/>
                      <w:vertAlign w:val="subscript"/>
                      <w:lang w:val="en-US"/>
                    </w:rPr>
                    <m:t>N</m:t>
                  </m:r>
                </m:e>
                <m:sub>
                  <m:r>
                    <w:rPr>
                      <w:rFonts w:ascii="Cambria Math" w:hAnsi="Cambria Math" w:cs="Times New Roman"/>
                      <w:vertAlign w:val="subscript"/>
                    </w:rPr>
                    <m:t>вовл</m:t>
                  </m:r>
                </m:sub>
              </m:sSub>
            </m:oMath>
            <w:r w:rsidR="006B78DC" w:rsidRPr="006B78DC">
              <w:rPr>
                <w:rFonts w:ascii="Arial" w:hAnsi="Arial"/>
              </w:rPr>
              <w:t xml:space="preserve">– общее число реакций (лайков, комментариев и репостов) на все </w:t>
            </w:r>
            <w:r w:rsidR="006B78DC" w:rsidRPr="006B78DC">
              <w:rPr>
                <w:rFonts w:ascii="Arial" w:hAnsi="Arial"/>
              </w:rPr>
              <w:lastRenderedPageBreak/>
              <w:t>опубликованные на официальных страницах и аккаунтах муниципального образования Московской области в социальных сетях публикаций (постов и комментариев) за отчетный период;</w:t>
            </w:r>
          </w:p>
          <w:p w:rsidR="006B78DC" w:rsidRPr="006B78DC" w:rsidRDefault="00AD4D7D" w:rsidP="006B78DC">
            <w:pPr>
              <w:jc w:val="both"/>
              <w:rPr>
                <w:rFonts w:ascii="Arial" w:hAnsi="Arial"/>
              </w:rPr>
            </w:pPr>
            <m:oMath>
              <m:sSub>
                <m:sSubPr>
                  <m:ctrlPr>
                    <w:rPr>
                      <w:rFonts w:ascii="Cambria Math" w:hAnsi="Cambria Math" w:cs="Times New Roman"/>
                      <w:vertAlign w:val="subscript"/>
                    </w:rPr>
                  </m:ctrlPr>
                </m:sSubPr>
                <m:e>
                  <m:r>
                    <w:rPr>
                      <w:rFonts w:ascii="Cambria Math" w:hAnsi="Cambria Math" w:cs="Times New Roman"/>
                      <w:vertAlign w:val="subscript"/>
                      <w:lang w:val="en-US"/>
                    </w:rPr>
                    <m:t>N</m:t>
                  </m:r>
                </m:e>
                <m:sub>
                  <m:r>
                    <w:rPr>
                      <w:rFonts w:ascii="Cambria Math" w:hAnsi="Cambria Math" w:cs="Times New Roman"/>
                      <w:vertAlign w:val="subscript"/>
                    </w:rPr>
                    <m:t>постов</m:t>
                  </m:r>
                </m:sub>
              </m:sSub>
            </m:oMath>
            <w:r w:rsidR="006B78DC" w:rsidRPr="006B78DC">
              <w:rPr>
                <w:rFonts w:ascii="Arial" w:hAnsi="Arial"/>
              </w:rPr>
              <w:t xml:space="preserve"> – общее число публикаций (постов) на официальных страницах и аккаунтах муниципального образования Московской области за отчетный период.</w:t>
            </w:r>
          </w:p>
          <w:p w:rsidR="006B78DC" w:rsidRPr="006B78DC" w:rsidRDefault="00AD4D7D" w:rsidP="006B78DC">
            <w:pPr>
              <w:jc w:val="center"/>
              <w:rPr>
                <w:rFonts w:ascii="Arial" w:hAnsi="Arial"/>
              </w:rPr>
            </w:pPr>
            <m:oMath>
              <m:sSub>
                <m:sSubPr>
                  <m:ctrlPr>
                    <w:rPr>
                      <w:rFonts w:ascii="Cambria Math" w:hAnsi="Cambria Math" w:cs="Times New Roman"/>
                      <w:vertAlign w:val="subscript"/>
                    </w:rPr>
                  </m:ctrlPr>
                </m:sSubPr>
                <m:e>
                  <m:r>
                    <w:rPr>
                      <w:rFonts w:ascii="Cambria Math" w:hAnsi="Cambria Math" w:cs="Times New Roman"/>
                      <w:vertAlign w:val="subscript"/>
                    </w:rPr>
                    <m:t>А</m:t>
                  </m:r>
                </m:e>
                <m:sub>
                  <m:r>
                    <w:rPr>
                      <w:rFonts w:ascii="Cambria Math" w:hAnsi="Cambria Math" w:cs="Times New Roman"/>
                      <w:vertAlign w:val="subscript"/>
                    </w:rPr>
                    <m:t>2</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vertAlign w:val="subscript"/>
                        </w:rPr>
                      </m:ctrlPr>
                    </m:sSubPr>
                    <m:e>
                      <m:r>
                        <w:rPr>
                          <w:rFonts w:ascii="Cambria Math" w:hAnsi="Cambria Math" w:cs="Times New Roman"/>
                          <w:vertAlign w:val="subscript"/>
                          <w:lang w:val="en-US"/>
                        </w:rPr>
                        <m:t>N</m:t>
                      </m:r>
                    </m:e>
                    <m:sub>
                      <m:r>
                        <w:rPr>
                          <w:rFonts w:ascii="Cambria Math" w:hAnsi="Cambria Math" w:cs="Times New Roman"/>
                          <w:vertAlign w:val="subscript"/>
                        </w:rPr>
                        <m:t>отр</m:t>
                      </m:r>
                    </m:sub>
                  </m:sSub>
                </m:num>
                <m:den>
                  <m:sSub>
                    <m:sSubPr>
                      <m:ctrlPr>
                        <w:rPr>
                          <w:rFonts w:ascii="Cambria Math" w:hAnsi="Cambria Math" w:cs="Times New Roman"/>
                          <w:vertAlign w:val="subscript"/>
                        </w:rPr>
                      </m:ctrlPr>
                    </m:sSubPr>
                    <m:e>
                      <m:r>
                        <w:rPr>
                          <w:rFonts w:ascii="Cambria Math" w:hAnsi="Cambria Math" w:cs="Times New Roman"/>
                          <w:vertAlign w:val="subscript"/>
                          <w:lang w:val="en-US"/>
                        </w:rPr>
                        <m:t>N</m:t>
                      </m:r>
                    </m:e>
                    <m:sub>
                      <m:r>
                        <w:rPr>
                          <w:rFonts w:ascii="Cambria Math" w:hAnsi="Cambria Math" w:cs="Times New Roman"/>
                          <w:vertAlign w:val="subscript"/>
                        </w:rPr>
                        <m:t>назн</m:t>
                      </m:r>
                    </m:sub>
                  </m:sSub>
                </m:den>
              </m:f>
            </m:oMath>
            <w:r w:rsidR="006B78DC" w:rsidRPr="006B78DC">
              <w:rPr>
                <w:rFonts w:ascii="Arial" w:hAnsi="Arial"/>
              </w:rPr>
              <w:t>, где:</w:t>
            </w:r>
          </w:p>
          <w:p w:rsidR="006B78DC" w:rsidRPr="006B78DC" w:rsidRDefault="00AD4D7D" w:rsidP="006B78DC">
            <w:pPr>
              <w:jc w:val="both"/>
              <w:rPr>
                <w:rFonts w:ascii="Arial" w:hAnsi="Arial"/>
              </w:rPr>
            </w:pPr>
            <m:oMath>
              <m:sSub>
                <m:sSubPr>
                  <m:ctrlPr>
                    <w:rPr>
                      <w:rFonts w:ascii="Cambria Math" w:hAnsi="Cambria Math" w:cs="Times New Roman"/>
                      <w:vertAlign w:val="subscript"/>
                    </w:rPr>
                  </m:ctrlPr>
                </m:sSubPr>
                <m:e>
                  <m:r>
                    <m:rPr>
                      <m:sty m:val="p"/>
                    </m:rPr>
                    <w:rPr>
                      <w:rFonts w:ascii="Cambria Math" w:hAnsi="Cambria Math" w:cs="Times New Roman"/>
                      <w:vertAlign w:val="subscript"/>
                      <w:lang w:val="en-US"/>
                    </w:rPr>
                    <m:t>N</m:t>
                  </m:r>
                </m:e>
                <m:sub>
                  <m:r>
                    <m:rPr>
                      <m:sty m:val="p"/>
                    </m:rPr>
                    <w:rPr>
                      <w:rFonts w:ascii="Cambria Math" w:hAnsi="Cambria Math" w:cs="Times New Roman"/>
                      <w:vertAlign w:val="subscript"/>
                    </w:rPr>
                    <m:t>отр</m:t>
                  </m:r>
                </m:sub>
              </m:sSub>
            </m:oMath>
            <w:r w:rsidR="006B78DC" w:rsidRPr="006B78DC">
              <w:rPr>
                <w:rFonts w:ascii="Arial" w:hAnsi="Arial"/>
              </w:rPr>
              <w:t xml:space="preserve"> – общее число ответов муниципального образования Московской области на выявленные в социальных сетях негативные сообщения за отчетный период;</w:t>
            </w:r>
          </w:p>
          <w:p w:rsidR="006B78DC" w:rsidRPr="006B78DC" w:rsidRDefault="00AD4D7D" w:rsidP="006B78DC">
            <w:pPr>
              <w:jc w:val="both"/>
              <w:rPr>
                <w:rFonts w:ascii="Arial" w:hAnsi="Arial"/>
              </w:rPr>
            </w:pPr>
            <m:oMath>
              <m:sSub>
                <m:sSubPr>
                  <m:ctrlPr>
                    <w:rPr>
                      <w:rFonts w:ascii="Cambria Math" w:hAnsi="Cambria Math" w:cs="Times New Roman"/>
                      <w:vertAlign w:val="subscript"/>
                    </w:rPr>
                  </m:ctrlPr>
                </m:sSubPr>
                <m:e>
                  <m:r>
                    <m:rPr>
                      <m:sty m:val="p"/>
                    </m:rPr>
                    <w:rPr>
                      <w:rFonts w:ascii="Cambria Math" w:hAnsi="Cambria Math" w:cs="Times New Roman"/>
                      <w:vertAlign w:val="subscript"/>
                      <w:lang w:val="en-US"/>
                    </w:rPr>
                    <m:t>N</m:t>
                  </m:r>
                </m:e>
                <m:sub>
                  <m:r>
                    <m:rPr>
                      <m:sty m:val="p"/>
                    </m:rPr>
                    <w:rPr>
                      <w:rFonts w:ascii="Cambria Math" w:hAnsi="Cambria Math" w:cs="Times New Roman"/>
                      <w:vertAlign w:val="subscript"/>
                    </w:rPr>
                    <m:t>назн</m:t>
                  </m:r>
                </m:sub>
              </m:sSub>
            </m:oMath>
            <w:r w:rsidR="006B78DC" w:rsidRPr="006B78DC">
              <w:rPr>
                <w:rFonts w:ascii="Arial" w:hAnsi="Arial"/>
              </w:rPr>
              <w:t xml:space="preserve"> – общее число выявленных в социальных сетях негативных сообщений с помощью информационной системы отработки негативных сообщений «Инцидент. Менеджмент» за отчетный период для конкретного муниципального образования </w:t>
            </w:r>
          </w:p>
          <w:p w:rsidR="006B78DC" w:rsidRPr="006B78DC" w:rsidRDefault="006B78DC" w:rsidP="006B78DC">
            <w:pPr>
              <w:widowControl w:val="0"/>
              <w:suppressAutoHyphens/>
              <w:rPr>
                <w:rFonts w:ascii="Arial" w:hAnsi="Arial"/>
              </w:rPr>
            </w:pPr>
            <w:r w:rsidRPr="006B78DC">
              <w:rPr>
                <w:rFonts w:ascii="Arial" w:hAnsi="Arial"/>
              </w:rPr>
              <w:t>Источником информации являются данные Муниципальных образований и информационной системы «Инцидент. Менеджмент».</w:t>
            </w:r>
            <w:bookmarkEnd w:id="2"/>
            <w:bookmarkEnd w:id="3"/>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3.2.</w:t>
            </w:r>
          </w:p>
        </w:tc>
        <w:tc>
          <w:tcPr>
            <w:tcW w:w="3692" w:type="dxa"/>
          </w:tcPr>
          <w:p w:rsidR="006B78DC" w:rsidRPr="006B78DC" w:rsidRDefault="006B78DC" w:rsidP="006B78DC">
            <w:pPr>
              <w:jc w:val="both"/>
              <w:rPr>
                <w:rFonts w:ascii="Arial" w:hAnsi="Arial"/>
              </w:rPr>
            </w:pPr>
            <w:r w:rsidRPr="006B78DC">
              <w:rPr>
                <w:rFonts w:ascii="Arial" w:hAnsi="Arial"/>
              </w:rPr>
              <w:t>Информирование населения</w:t>
            </w:r>
          </w:p>
          <w:p w:rsidR="006B78DC" w:rsidRPr="006B78DC" w:rsidRDefault="006B78DC" w:rsidP="006B78DC">
            <w:pPr>
              <w:jc w:val="both"/>
              <w:rPr>
                <w:rFonts w:ascii="Arial" w:hAnsi="Arial"/>
              </w:rPr>
            </w:pPr>
            <w:r w:rsidRPr="006B78DC">
              <w:rPr>
                <w:rFonts w:ascii="Arial" w:hAnsi="Arial"/>
              </w:rPr>
              <w:t>через СМИ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suppressAutoHyphens/>
              <w:ind w:firstLine="720"/>
              <w:rPr>
                <w:rFonts w:ascii="Arial" w:hAnsi="Arial"/>
              </w:rPr>
            </w:pPr>
            <w:r w:rsidRPr="006B78DC">
              <w:rPr>
                <w:rFonts w:ascii="Arial" w:hAnsi="Arial"/>
                <w:lang w:val="en-US"/>
              </w:rPr>
              <w:t>I</w:t>
            </w:r>
            <w:r w:rsidRPr="006B78DC">
              <w:rPr>
                <w:rFonts w:ascii="Arial" w:hAnsi="Arial"/>
              </w:rPr>
              <w:t xml:space="preserve"> – показатель информированности населения в СМИ</w:t>
            </w:r>
          </w:p>
          <w:p w:rsidR="006B78DC" w:rsidRPr="006B78DC" w:rsidRDefault="006B78DC" w:rsidP="006B78DC">
            <w:pPr>
              <w:widowControl w:val="0"/>
              <w:suppressAutoHyphens/>
              <w:ind w:firstLine="720"/>
              <w:jc w:val="center"/>
              <w:rPr>
                <w:rFonts w:ascii="Arial" w:hAnsi="Arial"/>
              </w:rPr>
            </w:pPr>
            <m:oMath>
              <m:r>
                <w:rPr>
                  <w:rFonts w:ascii="Cambria Math" w:hAnsi="Cambria Math"/>
                  <w:vertAlign w:val="subscript"/>
                  <w:lang w:val="en-US"/>
                </w:rPr>
                <m:t>I</m:t>
              </m:r>
              <m:r>
                <m:rPr>
                  <m:sty m:val="p"/>
                </m:rPr>
                <w:rPr>
                  <w:rFonts w:ascii="Cambria Math" w:hAnsi="Cambria Math"/>
                  <w:vertAlign w:val="subscript"/>
                </w:rPr>
                <m:t>=</m:t>
              </m:r>
              <m:f>
                <m:fPr>
                  <m:ctrlPr>
                    <w:rPr>
                      <w:rFonts w:ascii="Cambria Math" w:hAnsi="Cambria Math" w:cs="Times New Roman"/>
                      <w:sz w:val="20"/>
                      <w:szCs w:val="20"/>
                      <w:vertAlign w:val="subscript"/>
                    </w:rPr>
                  </m:ctrlPr>
                </m:fPr>
                <m:num>
                  <m:sSub>
                    <m:sSubPr>
                      <m:ctrlPr>
                        <w:rPr>
                          <w:rFonts w:ascii="Cambria Math" w:hAnsi="Cambria Math" w:cs="Times New Roman"/>
                          <w:i/>
                          <w:sz w:val="20"/>
                          <w:szCs w:val="20"/>
                        </w:rPr>
                      </m:ctrlPr>
                    </m:sSubPr>
                    <m:e>
                      <m:r>
                        <w:rPr>
                          <w:rFonts w:ascii="Cambria Math" w:hAnsi="Cambria Math"/>
                          <w:lang w:val="en-US"/>
                        </w:rPr>
                        <m:t>I</m:t>
                      </m:r>
                    </m:e>
                    <m:sub>
                      <m:r>
                        <w:rPr>
                          <w:rFonts w:ascii="Cambria Math" w:hAnsi="Cambria Math"/>
                          <w:lang w:val="en-US"/>
                        </w:rPr>
                        <m:t>t</m:t>
                      </m:r>
                    </m:sub>
                  </m:sSub>
                </m:num>
                <m:den>
                  <m:sSub>
                    <m:sSubPr>
                      <m:ctrlPr>
                        <w:rPr>
                          <w:rFonts w:ascii="Cambria Math" w:hAnsi="Cambria Math" w:cs="Times New Roman"/>
                          <w:i/>
                          <w:sz w:val="20"/>
                          <w:szCs w:val="20"/>
                        </w:rPr>
                      </m:ctrlPr>
                    </m:sSubPr>
                    <m:e>
                      <m:r>
                        <w:rPr>
                          <w:rFonts w:ascii="Cambria Math" w:hAnsi="Cambria Math"/>
                          <w:lang w:val="en-US"/>
                        </w:rPr>
                        <m:t>I</m:t>
                      </m:r>
                    </m:e>
                    <m:sub>
                      <m:r>
                        <w:rPr>
                          <w:rFonts w:ascii="Cambria Math" w:hAnsi="Cambria Math"/>
                          <w:lang w:val="en-US"/>
                        </w:rPr>
                        <m:t>b</m:t>
                      </m:r>
                    </m:sub>
                  </m:sSub>
                </m:den>
              </m:f>
              <m:r>
                <w:rPr>
                  <w:rFonts w:ascii="Cambria Math" w:hAnsi="Cambria Math"/>
                  <w:vertAlign w:val="subscript"/>
                </w:rPr>
                <m:t>×100</m:t>
              </m:r>
            </m:oMath>
            <w:r w:rsidRPr="006B78DC">
              <w:rPr>
                <w:rFonts w:ascii="Arial" w:hAnsi="Arial"/>
                <w:vertAlign w:val="subscript"/>
              </w:rPr>
              <w:t xml:space="preserve">, </w:t>
            </w:r>
            <w:r w:rsidRPr="006B78DC">
              <w:rPr>
                <w:rFonts w:ascii="Arial" w:hAnsi="Arial"/>
              </w:rPr>
              <w:t>где</w:t>
            </w:r>
          </w:p>
          <w:p w:rsidR="006B78DC" w:rsidRPr="006B78DC" w:rsidRDefault="006B78DC" w:rsidP="006B78DC">
            <w:pPr>
              <w:widowControl w:val="0"/>
              <w:suppressAutoHyphens/>
              <w:ind w:firstLine="720"/>
              <w:jc w:val="center"/>
              <w:rPr>
                <w:rFonts w:ascii="Arial" w:hAnsi="Arial"/>
              </w:rPr>
            </w:pPr>
            <w:r w:rsidRPr="006B78DC">
              <w:rPr>
                <w:rFonts w:ascii="Arial" w:hAnsi="Arial"/>
                <w:lang w:val="en-US"/>
              </w:rPr>
              <w:t>I</w:t>
            </w:r>
            <w:r w:rsidRPr="006B78DC">
              <w:rPr>
                <w:rFonts w:ascii="Arial" w:hAnsi="Arial"/>
                <w:vertAlign w:val="subscript"/>
                <w:lang w:val="en-US"/>
              </w:rPr>
              <w:t>t</w:t>
            </w:r>
            <w:r w:rsidRPr="006B78DC">
              <w:rPr>
                <w:rFonts w:ascii="Arial" w:hAnsi="Arial"/>
                <w:vertAlign w:val="subscript"/>
              </w:rPr>
              <w:t xml:space="preserve"> –  </w:t>
            </w:r>
            <w:r w:rsidRPr="006B78DC">
              <w:rPr>
                <w:rFonts w:ascii="Arial" w:hAnsi="Arial"/>
              </w:rPr>
              <w:t>объем информации, на одного жителя муниципального образования, запланированный в результате реализации мероприятий муниципальной подпрограммы в отчетный период;</w:t>
            </w:r>
          </w:p>
          <w:p w:rsidR="006B78DC" w:rsidRPr="006B78DC" w:rsidRDefault="006B78DC" w:rsidP="006B78DC">
            <w:pPr>
              <w:widowControl w:val="0"/>
              <w:suppressAutoHyphens/>
              <w:ind w:firstLine="720"/>
              <w:rPr>
                <w:rFonts w:ascii="Arial" w:hAnsi="Arial"/>
              </w:rPr>
            </w:pPr>
            <w:proofErr w:type="spellStart"/>
            <w:r w:rsidRPr="006B78DC">
              <w:rPr>
                <w:rFonts w:ascii="Arial" w:hAnsi="Arial"/>
                <w:lang w:val="en-US"/>
              </w:rPr>
              <w:t>I</w:t>
            </w:r>
            <w:r w:rsidRPr="006B78DC">
              <w:rPr>
                <w:rFonts w:ascii="Arial" w:hAnsi="Arial"/>
                <w:vertAlign w:val="subscript"/>
                <w:lang w:val="en-US"/>
              </w:rPr>
              <w:t>b</w:t>
            </w:r>
            <w:proofErr w:type="spellEnd"/>
            <w:r w:rsidRPr="006B78DC">
              <w:rPr>
                <w:rFonts w:ascii="Arial" w:hAnsi="Arial"/>
                <w:vertAlign w:val="subscript"/>
              </w:rPr>
              <w:t xml:space="preserve"> – </w:t>
            </w:r>
            <w:r w:rsidRPr="006B78DC">
              <w:rPr>
                <w:rFonts w:ascii="Arial" w:hAnsi="Arial"/>
              </w:rPr>
              <w:t>объем информации, на одного жителя из числа целевой аудитории муниципального образования, в результате реализации мероприятий муниципальной подпрограммы базового периода.</w:t>
            </w:r>
          </w:p>
          <w:p w:rsidR="006B78DC" w:rsidRPr="006B78DC" w:rsidRDefault="00AD4D7D" w:rsidP="006B78DC">
            <w:pPr>
              <w:widowControl w:val="0"/>
              <w:suppressAutoHyphens/>
              <w:ind w:firstLine="720"/>
              <w:jc w:val="center"/>
              <w:rPr>
                <w:rFonts w:ascii="Arial" w:hAnsi="Arial"/>
              </w:rPr>
            </w:pPr>
            <m:oMath>
              <m:sSub>
                <m:sSubPr>
                  <m:ctrlPr>
                    <w:rPr>
                      <w:rFonts w:ascii="Cambria Math" w:hAnsi="Cambria Math" w:cs="Times New Roman"/>
                      <w:sz w:val="20"/>
                      <w:szCs w:val="20"/>
                      <w:vertAlign w:val="subscript"/>
                    </w:rPr>
                  </m:ctrlPr>
                </m:sSubPr>
                <m:e>
                  <m:r>
                    <m:rPr>
                      <m:sty m:val="p"/>
                    </m:rPr>
                    <w:rPr>
                      <w:rFonts w:ascii="Cambria Math" w:hAnsi="Cambria Math"/>
                      <w:vertAlign w:val="subscript"/>
                      <w:lang w:val="en-US"/>
                    </w:rPr>
                    <m:t>I</m:t>
                  </m:r>
                </m:e>
                <m:sub/>
              </m:sSub>
              <m:r>
                <w:rPr>
                  <w:rFonts w:ascii="Cambria Math" w:hAnsi="Cambria Math"/>
                </w:rPr>
                <m:t>=</m:t>
              </m:r>
              <m:sSub>
                <m:sSubPr>
                  <m:ctrlPr>
                    <w:rPr>
                      <w:rFonts w:ascii="Cambria Math" w:hAnsi="Cambria Math" w:cs="Times New Roman"/>
                      <w:sz w:val="20"/>
                      <w:szCs w:val="20"/>
                      <w:vertAlign w:val="subscript"/>
                    </w:rPr>
                  </m:ctrlPr>
                </m:sSubPr>
                <m:e>
                  <m:r>
                    <m:rPr>
                      <m:sty m:val="p"/>
                    </m:rPr>
                    <w:rPr>
                      <w:rFonts w:ascii="Cambria Math" w:hAnsi="Cambria Math"/>
                      <w:vertAlign w:val="subscript"/>
                      <w:lang w:val="en-US"/>
                    </w:rPr>
                    <m:t>V</m:t>
                  </m:r>
                </m:e>
                <m:sub>
                  <m:r>
                    <m:rPr>
                      <m:sty m:val="p"/>
                    </m:rPr>
                    <w:rPr>
                      <w:rFonts w:ascii="Cambria Math" w:hAnsi="Cambria Math"/>
                      <w:vertAlign w:val="subscript"/>
                    </w:rPr>
                    <m:t>П</m:t>
                  </m:r>
                </m:sub>
              </m:sSub>
              <m:r>
                <m:rPr>
                  <m:sty m:val="p"/>
                </m:rPr>
                <w:rPr>
                  <w:rFonts w:ascii="Cambria Math" w:hAnsi="Cambria Math"/>
                  <w:vertAlign w:val="subscript"/>
                </w:rPr>
                <m:t>+</m:t>
              </m:r>
              <m:sSub>
                <m:sSubPr>
                  <m:ctrlPr>
                    <w:rPr>
                      <w:rFonts w:ascii="Cambria Math" w:hAnsi="Cambria Math" w:cs="Times New Roman"/>
                      <w:sz w:val="20"/>
                      <w:szCs w:val="20"/>
                      <w:vertAlign w:val="subscript"/>
                    </w:rPr>
                  </m:ctrlPr>
                </m:sSubPr>
                <m:e>
                  <m:r>
                    <m:rPr>
                      <m:sty m:val="p"/>
                    </m:rPr>
                    <w:rPr>
                      <w:rFonts w:ascii="Cambria Math" w:hAnsi="Cambria Math"/>
                      <w:vertAlign w:val="subscript"/>
                      <w:lang w:val="en-US"/>
                    </w:rPr>
                    <m:t>V</m:t>
                  </m:r>
                </m:e>
                <m:sub>
                  <m:r>
                    <m:rPr>
                      <m:sty m:val="p"/>
                    </m:rPr>
                    <w:rPr>
                      <w:rFonts w:ascii="Cambria Math" w:hAnsi="Cambria Math"/>
                      <w:vertAlign w:val="subscript"/>
                    </w:rPr>
                    <m:t>Р</m:t>
                  </m:r>
                </m:sub>
              </m:sSub>
              <m:r>
                <m:rPr>
                  <m:sty m:val="p"/>
                </m:rPr>
                <w:rPr>
                  <w:rFonts w:ascii="Cambria Math" w:hAnsi="Cambria Math"/>
                  <w:vertAlign w:val="subscript"/>
                </w:rPr>
                <m:t>+</m:t>
              </m:r>
              <m:sSub>
                <m:sSubPr>
                  <m:ctrlPr>
                    <w:rPr>
                      <w:rFonts w:ascii="Cambria Math" w:hAnsi="Cambria Math" w:cs="Times New Roman"/>
                      <w:sz w:val="20"/>
                      <w:szCs w:val="20"/>
                      <w:vertAlign w:val="subscript"/>
                    </w:rPr>
                  </m:ctrlPr>
                </m:sSubPr>
                <m:e>
                  <m:r>
                    <m:rPr>
                      <m:sty m:val="p"/>
                    </m:rPr>
                    <w:rPr>
                      <w:rFonts w:ascii="Cambria Math" w:hAnsi="Cambria Math"/>
                      <w:vertAlign w:val="subscript"/>
                      <w:lang w:val="en-US"/>
                    </w:rPr>
                    <m:t>V</m:t>
                  </m:r>
                </m:e>
                <m:sub>
                  <m:r>
                    <m:rPr>
                      <m:sty m:val="p"/>
                    </m:rPr>
                    <w:rPr>
                      <w:rFonts w:ascii="Cambria Math" w:hAnsi="Cambria Math"/>
                      <w:vertAlign w:val="subscript"/>
                    </w:rPr>
                    <m:t>ТВ</m:t>
                  </m:r>
                </m:sub>
              </m:sSub>
              <m:r>
                <m:rPr>
                  <m:sty m:val="p"/>
                </m:rPr>
                <w:rPr>
                  <w:rFonts w:ascii="Cambria Math" w:hAnsi="Cambria Math"/>
                  <w:vertAlign w:val="subscript"/>
                </w:rPr>
                <m:t>+</m:t>
              </m:r>
              <m:sSub>
                <m:sSubPr>
                  <m:ctrlPr>
                    <w:rPr>
                      <w:rFonts w:ascii="Cambria Math" w:hAnsi="Cambria Math" w:cs="Times New Roman"/>
                      <w:sz w:val="20"/>
                      <w:szCs w:val="20"/>
                      <w:vertAlign w:val="subscript"/>
                    </w:rPr>
                  </m:ctrlPr>
                </m:sSubPr>
                <m:e>
                  <m:r>
                    <m:rPr>
                      <m:sty m:val="p"/>
                    </m:rPr>
                    <w:rPr>
                      <w:rFonts w:ascii="Cambria Math" w:hAnsi="Cambria Math"/>
                      <w:vertAlign w:val="subscript"/>
                      <w:lang w:val="en-US"/>
                    </w:rPr>
                    <m:t>V</m:t>
                  </m:r>
                </m:e>
                <m:sub>
                  <m:r>
                    <m:rPr>
                      <m:sty m:val="p"/>
                    </m:rPr>
                    <w:rPr>
                      <w:rFonts w:ascii="Cambria Math" w:hAnsi="Cambria Math"/>
                      <w:vertAlign w:val="subscript"/>
                    </w:rPr>
                    <m:t>СИ</m:t>
                  </m:r>
                </m:sub>
              </m:sSub>
            </m:oMath>
            <w:r w:rsidR="006B78DC" w:rsidRPr="006B78DC">
              <w:rPr>
                <w:rFonts w:ascii="Arial" w:hAnsi="Arial"/>
                <w:vertAlign w:val="subscript"/>
              </w:rPr>
              <w:t xml:space="preserve"> </w:t>
            </w:r>
            <w:r w:rsidR="006B78DC" w:rsidRPr="006B78DC">
              <w:rPr>
                <w:rFonts w:ascii="Arial" w:hAnsi="Arial"/>
              </w:rPr>
              <w:t>, где:</w:t>
            </w:r>
          </w:p>
          <w:p w:rsidR="006B78DC" w:rsidRPr="006B78DC" w:rsidRDefault="006B78DC" w:rsidP="006B78DC">
            <w:pPr>
              <w:widowControl w:val="0"/>
              <w:suppressAutoHyphens/>
              <w:ind w:firstLine="720"/>
              <w:rPr>
                <w:rFonts w:ascii="Arial" w:hAnsi="Arial"/>
              </w:rPr>
            </w:pPr>
            <w:proofErr w:type="gramStart"/>
            <w:r w:rsidRPr="006B78DC">
              <w:rPr>
                <w:rFonts w:ascii="Arial" w:hAnsi="Arial"/>
              </w:rPr>
              <w:t>V</w:t>
            </w:r>
            <w:r w:rsidRPr="006B78DC">
              <w:rPr>
                <w:rFonts w:ascii="Arial" w:hAnsi="Arial"/>
                <w:vertAlign w:val="subscript"/>
              </w:rPr>
              <w:t>(</w:t>
            </w:r>
            <w:proofErr w:type="gramEnd"/>
            <w:r w:rsidRPr="006B78DC">
              <w:rPr>
                <w:rFonts w:ascii="Arial" w:hAnsi="Arial"/>
                <w:vertAlign w:val="subscript"/>
              </w:rPr>
              <w:t xml:space="preserve">…) </w:t>
            </w:r>
            <w:r w:rsidRPr="006B78DC">
              <w:rPr>
                <w:rFonts w:ascii="Arial" w:hAnsi="Arial"/>
              </w:rPr>
              <w:t>– уровень информированности посредством:</w:t>
            </w:r>
          </w:p>
          <w:p w:rsidR="006B78DC" w:rsidRPr="006B78DC" w:rsidRDefault="00AD4D7D" w:rsidP="006B78DC">
            <w:pPr>
              <w:widowControl w:val="0"/>
              <w:suppressAutoHyphens/>
              <w:ind w:left="459" w:firstLine="720"/>
              <w:rPr>
                <w:rFonts w:ascii="Arial" w:hAnsi="Arial"/>
              </w:rPr>
            </w:pPr>
            <m:oMath>
              <m:sSub>
                <m:sSubPr>
                  <m:ctrlPr>
                    <w:rPr>
                      <w:rFonts w:ascii="Cambria Math" w:hAnsi="Cambria Math" w:cs="Times New Roman"/>
                      <w:sz w:val="20"/>
                      <w:szCs w:val="20"/>
                      <w:vertAlign w:val="subscript"/>
                    </w:rPr>
                  </m:ctrlPr>
                </m:sSubPr>
                <m:e>
                  <m:r>
                    <m:rPr>
                      <m:sty m:val="p"/>
                    </m:rPr>
                    <w:rPr>
                      <w:rFonts w:ascii="Cambria Math" w:hAnsi="Cambria Math"/>
                      <w:vertAlign w:val="subscript"/>
                      <w:lang w:val="en-US"/>
                    </w:rPr>
                    <m:t>V</m:t>
                  </m:r>
                </m:e>
                <m:sub>
                  <m:r>
                    <m:rPr>
                      <m:sty m:val="p"/>
                    </m:rPr>
                    <w:rPr>
                      <w:rFonts w:ascii="Cambria Math" w:hAnsi="Cambria Math"/>
                      <w:vertAlign w:val="subscript"/>
                    </w:rPr>
                    <m:t>П</m:t>
                  </m:r>
                </m:sub>
              </m:sSub>
            </m:oMath>
            <w:r w:rsidR="006B78DC" w:rsidRPr="006B78DC">
              <w:rPr>
                <w:rFonts w:ascii="Arial" w:hAnsi="Arial"/>
              </w:rPr>
              <w:t xml:space="preserve"> –печатных СМИ;</w:t>
            </w:r>
          </w:p>
          <w:p w:rsidR="006B78DC" w:rsidRPr="006B78DC" w:rsidRDefault="00AD4D7D" w:rsidP="006B78DC">
            <w:pPr>
              <w:widowControl w:val="0"/>
              <w:suppressAutoHyphens/>
              <w:ind w:left="459" w:firstLine="720"/>
              <w:rPr>
                <w:rFonts w:ascii="Arial" w:hAnsi="Arial"/>
              </w:rPr>
            </w:pPr>
            <m:oMath>
              <m:sSub>
                <m:sSubPr>
                  <m:ctrlPr>
                    <w:rPr>
                      <w:rFonts w:ascii="Cambria Math" w:hAnsi="Cambria Math" w:cs="Times New Roman"/>
                      <w:sz w:val="20"/>
                      <w:szCs w:val="20"/>
                      <w:vertAlign w:val="subscript"/>
                    </w:rPr>
                  </m:ctrlPr>
                </m:sSubPr>
                <m:e>
                  <m:r>
                    <m:rPr>
                      <m:sty m:val="p"/>
                    </m:rPr>
                    <w:rPr>
                      <w:rFonts w:ascii="Cambria Math" w:hAnsi="Cambria Math"/>
                      <w:vertAlign w:val="subscript"/>
                      <w:lang w:val="en-US"/>
                    </w:rPr>
                    <m:t>V</m:t>
                  </m:r>
                </m:e>
                <m:sub>
                  <m:r>
                    <w:rPr>
                      <w:rFonts w:ascii="Cambria Math" w:hAnsi="Cambria Math"/>
                      <w:vertAlign w:val="subscript"/>
                    </w:rPr>
                    <m:t>р</m:t>
                  </m:r>
                </m:sub>
              </m:sSub>
            </m:oMath>
            <w:r w:rsidR="006B78DC" w:rsidRPr="006B78DC">
              <w:rPr>
                <w:rFonts w:ascii="Arial" w:hAnsi="Arial"/>
              </w:rPr>
              <w:t xml:space="preserve"> – радио;</w:t>
            </w:r>
          </w:p>
          <w:p w:rsidR="006B78DC" w:rsidRPr="006B78DC" w:rsidRDefault="00AD4D7D" w:rsidP="006B78DC">
            <w:pPr>
              <w:widowControl w:val="0"/>
              <w:suppressAutoHyphens/>
              <w:ind w:left="459" w:firstLine="720"/>
              <w:rPr>
                <w:rFonts w:ascii="Arial" w:hAnsi="Arial"/>
              </w:rPr>
            </w:pPr>
            <m:oMath>
              <m:sSub>
                <m:sSubPr>
                  <m:ctrlPr>
                    <w:rPr>
                      <w:rFonts w:ascii="Cambria Math" w:hAnsi="Cambria Math" w:cs="Times New Roman"/>
                      <w:sz w:val="20"/>
                      <w:szCs w:val="20"/>
                      <w:vertAlign w:val="subscript"/>
                    </w:rPr>
                  </m:ctrlPr>
                </m:sSubPr>
                <m:e>
                  <m:r>
                    <m:rPr>
                      <m:sty m:val="p"/>
                    </m:rPr>
                    <w:rPr>
                      <w:rFonts w:ascii="Cambria Math" w:hAnsi="Cambria Math"/>
                      <w:vertAlign w:val="subscript"/>
                      <w:lang w:val="en-US"/>
                    </w:rPr>
                    <m:t>V</m:t>
                  </m:r>
                </m:e>
                <m:sub>
                  <m:r>
                    <m:rPr>
                      <m:sty m:val="p"/>
                    </m:rPr>
                    <w:rPr>
                      <w:rFonts w:ascii="Cambria Math" w:hAnsi="Cambria Math"/>
                      <w:vertAlign w:val="subscript"/>
                    </w:rPr>
                    <m:t>тв</m:t>
                  </m:r>
                </m:sub>
              </m:sSub>
            </m:oMath>
            <w:r w:rsidR="006B78DC" w:rsidRPr="006B78DC">
              <w:rPr>
                <w:rFonts w:ascii="Arial" w:hAnsi="Arial"/>
              </w:rPr>
              <w:t xml:space="preserve"> – телевидения;</w:t>
            </w:r>
          </w:p>
          <w:p w:rsidR="006B78DC" w:rsidRPr="006B78DC" w:rsidRDefault="00AD4D7D" w:rsidP="006B78DC">
            <w:pPr>
              <w:widowControl w:val="0"/>
              <w:suppressAutoHyphens/>
              <w:ind w:left="459" w:firstLine="720"/>
              <w:rPr>
                <w:rFonts w:ascii="Arial" w:hAnsi="Arial"/>
              </w:rPr>
            </w:pPr>
            <m:oMath>
              <m:sSub>
                <m:sSubPr>
                  <m:ctrlPr>
                    <w:rPr>
                      <w:rFonts w:ascii="Cambria Math" w:hAnsi="Cambria Math" w:cs="Times New Roman"/>
                      <w:sz w:val="20"/>
                      <w:szCs w:val="20"/>
                      <w:vertAlign w:val="subscript"/>
                    </w:rPr>
                  </m:ctrlPr>
                </m:sSubPr>
                <m:e>
                  <m:r>
                    <m:rPr>
                      <m:sty m:val="p"/>
                    </m:rPr>
                    <w:rPr>
                      <w:rFonts w:ascii="Cambria Math" w:hAnsi="Cambria Math"/>
                      <w:vertAlign w:val="subscript"/>
                      <w:lang w:val="en-US"/>
                    </w:rPr>
                    <m:t>V</m:t>
                  </m:r>
                </m:e>
                <m:sub>
                  <m:r>
                    <m:rPr>
                      <m:sty m:val="p"/>
                    </m:rPr>
                    <w:rPr>
                      <w:rFonts w:ascii="Cambria Math" w:hAnsi="Cambria Math"/>
                      <w:vertAlign w:val="subscript"/>
                    </w:rPr>
                    <m:t>си</m:t>
                  </m:r>
                </m:sub>
              </m:sSub>
            </m:oMath>
            <w:r w:rsidR="006B78DC" w:rsidRPr="006B78DC">
              <w:rPr>
                <w:rFonts w:ascii="Arial" w:hAnsi="Arial"/>
              </w:rPr>
              <w:t xml:space="preserve"> – сетевых изданий.</w:t>
            </w:r>
          </w:p>
          <w:p w:rsidR="006B78DC" w:rsidRPr="006B78DC" w:rsidRDefault="00AD4D7D" w:rsidP="006B78DC">
            <w:pPr>
              <w:widowControl w:val="0"/>
              <w:suppressAutoHyphens/>
              <w:ind w:firstLine="720"/>
              <w:jc w:val="center"/>
              <w:rPr>
                <w:rFonts w:ascii="Arial" w:hAnsi="Arial"/>
              </w:rPr>
            </w:pPr>
            <m:oMath>
              <m:sSub>
                <m:sSubPr>
                  <m:ctrlPr>
                    <w:rPr>
                      <w:rFonts w:ascii="Cambria Math" w:hAnsi="Cambria Math" w:cs="Times New Roman"/>
                      <w:i/>
                      <w:sz w:val="20"/>
                      <w:szCs w:val="20"/>
                    </w:rPr>
                  </m:ctrlPr>
                </m:sSubPr>
                <m:e>
                  <m:r>
                    <w:rPr>
                      <w:rFonts w:ascii="Cambria Math" w:hAnsi="Cambria Math"/>
                      <w:lang w:val="en-US"/>
                    </w:rPr>
                    <m:t>V</m:t>
                  </m:r>
                </m:e>
                <m:sub>
                  <m:r>
                    <w:rPr>
                      <w:rFonts w:ascii="Cambria Math" w:hAnsi="Cambria Math"/>
                    </w:rPr>
                    <m:t>(…)</m:t>
                  </m:r>
                </m:sub>
              </m:sSub>
              <m:r>
                <m:rPr>
                  <m:sty m:val="p"/>
                </m:rPr>
                <w:rPr>
                  <w:rFonts w:ascii="Cambria Math" w:hAnsi="Cambria Math"/>
                  <w:vertAlign w:val="subscript"/>
                </w:rPr>
                <m:t>=</m:t>
              </m:r>
              <m:f>
                <m:fPr>
                  <m:ctrlPr>
                    <w:rPr>
                      <w:rFonts w:ascii="Cambria Math" w:hAnsi="Cambria Math" w:cs="Times New Roman"/>
                      <w:sz w:val="20"/>
                      <w:szCs w:val="20"/>
                      <w:vertAlign w:val="subscript"/>
                    </w:rPr>
                  </m:ctrlPr>
                </m:fPr>
                <m:num>
                  <m:r>
                    <w:rPr>
                      <w:rFonts w:ascii="Cambria Math" w:hAnsi="Cambria Math"/>
                    </w:rPr>
                    <m:t>C×</m:t>
                  </m:r>
                  <m:sSub>
                    <m:sSubPr>
                      <m:ctrlPr>
                        <w:rPr>
                          <w:rFonts w:ascii="Cambria Math" w:hAnsi="Cambria Math" w:cs="Times New Roman"/>
                          <w:i/>
                          <w:sz w:val="20"/>
                          <w:szCs w:val="20"/>
                        </w:rPr>
                      </m:ctrlPr>
                    </m:sSubPr>
                    <m:e>
                      <m:r>
                        <w:rPr>
                          <w:rFonts w:ascii="Cambria Math" w:hAnsi="Cambria Math"/>
                        </w:rPr>
                        <m:t>I</m:t>
                      </m:r>
                    </m:e>
                    <m:sub>
                      <m:r>
                        <w:rPr>
                          <w:rFonts w:ascii="Cambria Math" w:hAnsi="Cambria Math"/>
                        </w:rPr>
                        <m:t>мо</m:t>
                      </m:r>
                    </m:sub>
                  </m:sSub>
                  <m:r>
                    <w:rPr>
                      <w:rFonts w:ascii="Cambria Math" w:hAnsi="Cambria Math"/>
                    </w:rPr>
                    <m:t>×</m:t>
                  </m:r>
                  <m:r>
                    <w:rPr>
                      <w:rFonts w:ascii="Cambria Math" w:hAnsi="Cambria Math"/>
                      <w:lang w:val="en-US"/>
                    </w:rPr>
                    <m:t>k</m:t>
                  </m:r>
                </m:num>
                <m:den>
                  <m:r>
                    <w:rPr>
                      <w:rFonts w:ascii="Cambria Math" w:hAnsi="Cambria Math"/>
                      <w:vertAlign w:val="subscript"/>
                    </w:rPr>
                    <m:t>Ца</m:t>
                  </m:r>
                </m:den>
              </m:f>
            </m:oMath>
            <w:r w:rsidR="006B78DC" w:rsidRPr="006B78DC">
              <w:rPr>
                <w:rFonts w:ascii="Arial" w:hAnsi="Arial"/>
                <w:vertAlign w:val="subscript"/>
              </w:rPr>
              <w:t xml:space="preserve">, </w:t>
            </w:r>
            <w:r w:rsidR="006B78DC" w:rsidRPr="006B78DC">
              <w:rPr>
                <w:rFonts w:ascii="Arial" w:hAnsi="Arial"/>
              </w:rPr>
              <w:t>где:</w:t>
            </w:r>
          </w:p>
          <w:p w:rsidR="006B78DC" w:rsidRPr="006B78DC" w:rsidRDefault="006B78DC" w:rsidP="006B78DC">
            <w:pPr>
              <w:widowControl w:val="0"/>
              <w:suppressAutoHyphens/>
              <w:ind w:firstLine="720"/>
              <w:rPr>
                <w:rFonts w:ascii="Arial" w:hAnsi="Arial"/>
              </w:rPr>
            </w:pPr>
            <w:r w:rsidRPr="006B78DC">
              <w:rPr>
                <w:rFonts w:ascii="Arial" w:hAnsi="Arial"/>
                <w:lang w:val="en-US"/>
              </w:rPr>
              <w:t>C</w:t>
            </w:r>
            <w:r w:rsidRPr="006B78DC">
              <w:rPr>
                <w:rFonts w:ascii="Arial" w:hAnsi="Arial"/>
              </w:rPr>
              <w:t xml:space="preserve"> – количество экземпляров печатного СМИ (тираж), количество абонентов радио, ТВ, посетителей сетевого издания;</w:t>
            </w:r>
          </w:p>
          <w:p w:rsidR="006B78DC" w:rsidRPr="006B78DC" w:rsidRDefault="00AD4D7D" w:rsidP="006B78DC">
            <w:pPr>
              <w:widowControl w:val="0"/>
              <w:suppressAutoHyphens/>
              <w:ind w:firstLine="720"/>
              <w:rPr>
                <w:rFonts w:ascii="Arial" w:hAnsi="Arial"/>
              </w:rPr>
            </w:pPr>
            <m:oMath>
              <m:sSub>
                <m:sSubPr>
                  <m:ctrlPr>
                    <w:rPr>
                      <w:rFonts w:ascii="Cambria Math" w:hAnsi="Cambria Math" w:cs="Times New Roman"/>
                      <w:sz w:val="20"/>
                      <w:szCs w:val="20"/>
                      <w:vertAlign w:val="subscript"/>
                    </w:rPr>
                  </m:ctrlPr>
                </m:sSubPr>
                <m:e>
                  <m:r>
                    <m:rPr>
                      <m:sty m:val="p"/>
                    </m:rPr>
                    <w:rPr>
                      <w:rFonts w:ascii="Cambria Math" w:hAnsi="Cambria Math"/>
                      <w:vertAlign w:val="subscript"/>
                      <w:lang w:val="en-US"/>
                    </w:rPr>
                    <m:t>I</m:t>
                  </m:r>
                </m:e>
                <m:sub>
                  <m:r>
                    <m:rPr>
                      <m:sty m:val="p"/>
                    </m:rPr>
                    <w:rPr>
                      <w:rFonts w:ascii="Cambria Math" w:hAnsi="Cambria Math"/>
                      <w:vertAlign w:val="subscript"/>
                    </w:rPr>
                    <m:t>мо</m:t>
                  </m:r>
                </m:sub>
              </m:sSub>
            </m:oMath>
            <w:r w:rsidR="006B78DC" w:rsidRPr="006B78DC">
              <w:rPr>
                <w:rFonts w:ascii="Arial" w:hAnsi="Arial"/>
              </w:rPr>
              <w:t xml:space="preserve"> – объем информации муниципального образования;</w:t>
            </w:r>
          </w:p>
          <w:p w:rsidR="006B78DC" w:rsidRPr="006B78DC" w:rsidRDefault="006B78DC" w:rsidP="006B78DC">
            <w:pPr>
              <w:widowControl w:val="0"/>
              <w:suppressAutoHyphens/>
              <w:ind w:firstLine="720"/>
              <w:jc w:val="both"/>
              <w:rPr>
                <w:rFonts w:ascii="Arial" w:hAnsi="Arial"/>
              </w:rPr>
            </w:pPr>
            <w:r w:rsidRPr="006B78DC">
              <w:rPr>
                <w:rFonts w:ascii="Arial" w:hAnsi="Arial"/>
                <w:lang w:val="en-US"/>
              </w:rPr>
              <w:t>k</w:t>
            </w:r>
            <w:r w:rsidRPr="006B78DC">
              <w:rPr>
                <w:rFonts w:ascii="Arial" w:hAnsi="Arial"/>
              </w:rPr>
              <w:t xml:space="preserve"> – коэффициент значимости:</w:t>
            </w:r>
          </w:p>
          <w:p w:rsidR="006B78DC" w:rsidRPr="006B78DC" w:rsidRDefault="006B78DC" w:rsidP="006B78DC">
            <w:pPr>
              <w:widowControl w:val="0"/>
              <w:numPr>
                <w:ilvl w:val="0"/>
                <w:numId w:val="23"/>
              </w:numPr>
              <w:tabs>
                <w:tab w:val="left" w:pos="317"/>
              </w:tabs>
              <w:autoSpaceDE w:val="0"/>
              <w:autoSpaceDN w:val="0"/>
              <w:adjustRightInd w:val="0"/>
              <w:ind w:left="317" w:hanging="284"/>
              <w:contextualSpacing/>
              <w:jc w:val="both"/>
              <w:rPr>
                <w:rFonts w:ascii="Arial" w:hAnsi="Arial"/>
              </w:rPr>
            </w:pPr>
            <w:r w:rsidRPr="006B78DC">
              <w:rPr>
                <w:rFonts w:ascii="Arial" w:hAnsi="Arial"/>
              </w:rPr>
              <w:t>Коэффициент значимости печатных СМИ – 0,4</w:t>
            </w:r>
          </w:p>
          <w:p w:rsidR="006B78DC" w:rsidRPr="006B78DC" w:rsidRDefault="006B78DC" w:rsidP="006B78DC">
            <w:pPr>
              <w:widowControl w:val="0"/>
              <w:tabs>
                <w:tab w:val="left" w:pos="317"/>
              </w:tabs>
              <w:autoSpaceDE w:val="0"/>
              <w:autoSpaceDN w:val="0"/>
              <w:adjustRightInd w:val="0"/>
              <w:ind w:left="317"/>
              <w:jc w:val="both"/>
              <w:rPr>
                <w:rFonts w:ascii="Arial" w:hAnsi="Arial"/>
              </w:rPr>
            </w:pPr>
            <w:r w:rsidRPr="006B78DC">
              <w:rPr>
                <w:rFonts w:ascii="Arial" w:hAnsi="Arial"/>
              </w:rPr>
              <w:t>(наличие документально подтвержденного тиража, распространения (подписка)/наличие отчетов о распространении путем свободной выкладки (промо-распространение);</w:t>
            </w:r>
          </w:p>
          <w:p w:rsidR="006B78DC" w:rsidRPr="006B78DC" w:rsidRDefault="006B78DC" w:rsidP="006B78DC">
            <w:pPr>
              <w:widowControl w:val="0"/>
              <w:numPr>
                <w:ilvl w:val="0"/>
                <w:numId w:val="23"/>
              </w:numPr>
              <w:tabs>
                <w:tab w:val="left" w:pos="317"/>
              </w:tabs>
              <w:autoSpaceDE w:val="0"/>
              <w:autoSpaceDN w:val="0"/>
              <w:ind w:left="0" w:firstLine="33"/>
              <w:contextualSpacing/>
              <w:jc w:val="both"/>
              <w:rPr>
                <w:rFonts w:ascii="Arial" w:hAnsi="Arial"/>
              </w:rPr>
            </w:pPr>
            <w:r w:rsidRPr="006B78DC">
              <w:rPr>
                <w:rFonts w:ascii="Arial" w:hAnsi="Arial"/>
              </w:rPr>
              <w:t>Коэффициент значимости радио – 0,1;</w:t>
            </w:r>
          </w:p>
          <w:p w:rsidR="006B78DC" w:rsidRPr="006B78DC" w:rsidRDefault="006B78DC" w:rsidP="006B78DC">
            <w:pPr>
              <w:widowControl w:val="0"/>
              <w:numPr>
                <w:ilvl w:val="0"/>
                <w:numId w:val="23"/>
              </w:numPr>
              <w:tabs>
                <w:tab w:val="left" w:pos="317"/>
              </w:tabs>
              <w:autoSpaceDE w:val="0"/>
              <w:autoSpaceDN w:val="0"/>
              <w:ind w:left="0" w:firstLine="33"/>
              <w:contextualSpacing/>
              <w:jc w:val="both"/>
              <w:rPr>
                <w:rFonts w:ascii="Arial" w:hAnsi="Arial"/>
              </w:rPr>
            </w:pPr>
            <w:r w:rsidRPr="006B78DC">
              <w:rPr>
                <w:rFonts w:ascii="Arial" w:hAnsi="Arial"/>
              </w:rPr>
              <w:t>Коэффициенты значимости телевидение:</w:t>
            </w:r>
          </w:p>
          <w:p w:rsidR="006B78DC" w:rsidRPr="006B78DC" w:rsidRDefault="006B78DC" w:rsidP="006B78DC">
            <w:pPr>
              <w:widowControl w:val="0"/>
              <w:autoSpaceDE w:val="0"/>
              <w:autoSpaceDN w:val="0"/>
              <w:ind w:left="459"/>
              <w:jc w:val="both"/>
              <w:rPr>
                <w:rFonts w:ascii="Arial" w:hAnsi="Arial"/>
              </w:rPr>
            </w:pPr>
            <w:r w:rsidRPr="006B78DC">
              <w:rPr>
                <w:rFonts w:ascii="Arial" w:hAnsi="Arial"/>
              </w:rPr>
              <w:t>– эфирное вещание – 0,05;</w:t>
            </w:r>
          </w:p>
          <w:p w:rsidR="006B78DC" w:rsidRPr="006B78DC" w:rsidRDefault="006B78DC" w:rsidP="006B78DC">
            <w:pPr>
              <w:widowControl w:val="0"/>
              <w:autoSpaceDE w:val="0"/>
              <w:autoSpaceDN w:val="0"/>
              <w:ind w:left="459"/>
              <w:jc w:val="both"/>
              <w:rPr>
                <w:rFonts w:ascii="Arial" w:hAnsi="Arial"/>
              </w:rPr>
            </w:pPr>
            <w:r w:rsidRPr="006B78DC">
              <w:rPr>
                <w:rFonts w:ascii="Arial" w:hAnsi="Arial"/>
              </w:rPr>
              <w:t>– кабельное вещание – 0,05;</w:t>
            </w:r>
          </w:p>
          <w:p w:rsidR="006B78DC" w:rsidRPr="006B78DC" w:rsidRDefault="006B78DC" w:rsidP="006B78DC">
            <w:pPr>
              <w:widowControl w:val="0"/>
              <w:autoSpaceDE w:val="0"/>
              <w:autoSpaceDN w:val="0"/>
              <w:ind w:left="459"/>
              <w:jc w:val="both"/>
              <w:rPr>
                <w:rFonts w:ascii="Arial" w:hAnsi="Arial"/>
              </w:rPr>
            </w:pPr>
            <w:r w:rsidRPr="006B78DC">
              <w:rPr>
                <w:rFonts w:ascii="Arial" w:hAnsi="Arial"/>
              </w:rPr>
              <w:t>– эфирное и кабельное вещание – 0,1;</w:t>
            </w:r>
          </w:p>
          <w:p w:rsidR="006B78DC" w:rsidRPr="006B78DC" w:rsidRDefault="006B78DC" w:rsidP="006B78DC">
            <w:pPr>
              <w:widowControl w:val="0"/>
              <w:autoSpaceDE w:val="0"/>
              <w:autoSpaceDN w:val="0"/>
              <w:ind w:left="459"/>
              <w:jc w:val="both"/>
              <w:rPr>
                <w:rFonts w:ascii="Arial" w:hAnsi="Arial"/>
              </w:rPr>
            </w:pPr>
            <w:r w:rsidRPr="006B78DC">
              <w:rPr>
                <w:rFonts w:ascii="Arial" w:hAnsi="Arial"/>
              </w:rPr>
              <w:t>– спутниковое вещание / цифровое – 0,4.</w:t>
            </w:r>
          </w:p>
          <w:p w:rsidR="006B78DC" w:rsidRPr="006B78DC" w:rsidRDefault="006B78DC" w:rsidP="006B78DC">
            <w:pPr>
              <w:widowControl w:val="0"/>
              <w:numPr>
                <w:ilvl w:val="0"/>
                <w:numId w:val="23"/>
              </w:numPr>
              <w:tabs>
                <w:tab w:val="left" w:pos="317"/>
              </w:tabs>
              <w:autoSpaceDE w:val="0"/>
              <w:autoSpaceDN w:val="0"/>
              <w:ind w:left="33" w:firstLine="0"/>
              <w:contextualSpacing/>
              <w:jc w:val="both"/>
              <w:rPr>
                <w:rFonts w:ascii="Arial" w:hAnsi="Arial"/>
              </w:rPr>
            </w:pPr>
            <w:r w:rsidRPr="006B78DC">
              <w:rPr>
                <w:rFonts w:ascii="Arial" w:hAnsi="Arial"/>
              </w:rPr>
              <w:t>Коэффициент значимости сетевые СМИ – 0,1.</w:t>
            </w:r>
          </w:p>
          <w:p w:rsidR="006B78DC" w:rsidRPr="006B78DC" w:rsidRDefault="006B78DC" w:rsidP="006B78DC">
            <w:pPr>
              <w:widowControl w:val="0"/>
              <w:tabs>
                <w:tab w:val="left" w:pos="317"/>
              </w:tabs>
              <w:autoSpaceDE w:val="0"/>
              <w:autoSpaceDN w:val="0"/>
              <w:spacing w:after="200" w:line="276" w:lineRule="auto"/>
              <w:ind w:left="33" w:firstLine="284"/>
              <w:contextualSpacing/>
              <w:jc w:val="both"/>
              <w:rPr>
                <w:rFonts w:ascii="Arial" w:hAnsi="Arial"/>
              </w:rPr>
            </w:pPr>
            <w:r w:rsidRPr="006B78DC">
              <w:rPr>
                <w:rFonts w:ascii="Arial" w:hAnsi="Arial"/>
              </w:rPr>
              <w:t>При отсутствии подтверждающих документов применяется коэффициент 0,05.</w:t>
            </w:r>
          </w:p>
          <w:p w:rsidR="006B78DC" w:rsidRPr="006B78DC" w:rsidRDefault="006B78DC" w:rsidP="006B78DC">
            <w:pPr>
              <w:widowControl w:val="0"/>
              <w:suppressAutoHyphens/>
              <w:ind w:firstLine="720"/>
              <w:rPr>
                <w:rFonts w:ascii="Arial" w:hAnsi="Arial"/>
              </w:rPr>
            </w:pPr>
            <w:proofErr w:type="spellStart"/>
            <w:r w:rsidRPr="006B78DC">
              <w:rPr>
                <w:rFonts w:ascii="Arial" w:hAnsi="Arial"/>
              </w:rPr>
              <w:t>Ца</w:t>
            </w:r>
            <w:proofErr w:type="spellEnd"/>
            <w:r w:rsidRPr="006B78DC">
              <w:rPr>
                <w:rFonts w:ascii="Arial" w:hAnsi="Arial"/>
              </w:rPr>
              <w:t xml:space="preserve"> – целевая аудитория, совершеннолетних жителей муниципального образования (+18) по данным избирательной комиссии Московской области (</w:t>
            </w:r>
            <w:hyperlink r:id="rId14" w:history="1">
              <w:r w:rsidRPr="006B78DC">
                <w:rPr>
                  <w:rFonts w:ascii="Arial" w:hAnsi="Arial"/>
                </w:rPr>
                <w:t>http://www.moscow_reg.izbirkom.ru/chislennost-izbirateley</w:t>
              </w:r>
            </w:hyperlink>
            <w:r w:rsidRPr="006B78DC">
              <w:rPr>
                <w:rFonts w:ascii="Arial" w:hAnsi="Arial"/>
              </w:rPr>
              <w:t>).</w:t>
            </w:r>
          </w:p>
        </w:tc>
      </w:tr>
      <w:tr w:rsidR="006B78DC" w:rsidRPr="006B78DC" w:rsidTr="00172A64">
        <w:trPr>
          <w:jc w:val="center"/>
        </w:trPr>
        <w:tc>
          <w:tcPr>
            <w:tcW w:w="693" w:type="dxa"/>
          </w:tcPr>
          <w:p w:rsidR="006B78DC" w:rsidRPr="006B78DC" w:rsidRDefault="006B78DC" w:rsidP="006B78DC">
            <w:pPr>
              <w:tabs>
                <w:tab w:val="center" w:pos="4677"/>
                <w:tab w:val="right" w:pos="9355"/>
              </w:tabs>
              <w:jc w:val="center"/>
              <w:rPr>
                <w:rFonts w:ascii="Arial" w:hAnsi="Arial"/>
              </w:rPr>
            </w:pPr>
            <w:r w:rsidRPr="006B78DC">
              <w:rPr>
                <w:rFonts w:ascii="Arial" w:hAnsi="Arial"/>
              </w:rPr>
              <w:lastRenderedPageBreak/>
              <w:t>3.3.</w:t>
            </w:r>
          </w:p>
        </w:tc>
        <w:tc>
          <w:tcPr>
            <w:tcW w:w="3692" w:type="dxa"/>
          </w:tcPr>
          <w:p w:rsidR="006B78DC" w:rsidRPr="006B78DC" w:rsidRDefault="006B78DC" w:rsidP="006B78DC">
            <w:pPr>
              <w:jc w:val="both"/>
              <w:rPr>
                <w:rFonts w:ascii="Arial" w:hAnsi="Arial"/>
              </w:rPr>
            </w:pPr>
            <w:r w:rsidRPr="006B78DC">
              <w:rPr>
                <w:rFonts w:ascii="Arial" w:hAnsi="Arial"/>
              </w:rPr>
              <w:t>Уровень информированности</w:t>
            </w:r>
          </w:p>
          <w:p w:rsidR="006B78DC" w:rsidRPr="006B78DC" w:rsidRDefault="006B78DC" w:rsidP="006B78DC">
            <w:pPr>
              <w:jc w:val="both"/>
              <w:rPr>
                <w:rFonts w:ascii="Arial" w:hAnsi="Arial"/>
              </w:rPr>
            </w:pPr>
            <w:r w:rsidRPr="006B78DC">
              <w:rPr>
                <w:rFonts w:ascii="Arial" w:hAnsi="Arial"/>
              </w:rPr>
              <w:t>населения в социальных сетях</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rPr>
                <w:rFonts w:ascii="Arial" w:hAnsi="Arial"/>
                <w:vertAlign w:val="subscript"/>
              </w:rPr>
            </w:pPr>
            <w:r w:rsidRPr="006B78DC">
              <w:rPr>
                <w:rFonts w:ascii="Arial" w:hAnsi="Arial"/>
              </w:rPr>
              <w:t>А – показатель уровня информированности населения в социальных сетях, где:</w:t>
            </w:r>
          </w:p>
          <w:p w:rsidR="006B78DC" w:rsidRPr="006B78DC" w:rsidRDefault="006B78DC" w:rsidP="006B78DC">
            <w:pPr>
              <w:jc w:val="center"/>
              <w:rPr>
                <w:rFonts w:ascii="Arial" w:hAnsi="Arial"/>
              </w:rPr>
            </w:pPr>
            <m:oMath>
              <m:r>
                <m:rPr>
                  <m:sty m:val="p"/>
                </m:rPr>
                <w:rPr>
                  <w:rFonts w:ascii="Cambria Math" w:hAnsi="Cambria Math" w:cs="Times New Roman"/>
                  <w:sz w:val="20"/>
                  <w:szCs w:val="20"/>
                  <w:vertAlign w:val="subscript"/>
                </w:rPr>
                <m:t>А</m:t>
              </m:r>
              <m:r>
                <w:rPr>
                  <w:rFonts w:ascii="Cambria Math" w:hAnsi="Cambria Math" w:cs="Times New Roman"/>
                  <w:sz w:val="20"/>
                  <w:szCs w:val="20"/>
                </w:rPr>
                <m:t>=</m:t>
              </m:r>
              <m:sSub>
                <m:sSubPr>
                  <m:ctrlPr>
                    <w:rPr>
                      <w:rFonts w:ascii="Cambria Math" w:hAnsi="Cambria Math" w:cs="Times New Roman"/>
                      <w:sz w:val="20"/>
                      <w:szCs w:val="20"/>
                      <w:vertAlign w:val="subscript"/>
                    </w:rPr>
                  </m:ctrlPr>
                </m:sSubPr>
                <m:e>
                  <m:r>
                    <w:rPr>
                      <w:rFonts w:ascii="Cambria Math" w:hAnsi="Cambria Math" w:cs="Times New Roman"/>
                      <w:sz w:val="20"/>
                      <w:szCs w:val="20"/>
                      <w:vertAlign w:val="subscript"/>
                    </w:rPr>
                    <m:t>А</m:t>
                  </m:r>
                </m:e>
                <m:sub>
                  <m:r>
                    <w:rPr>
                      <w:rFonts w:ascii="Cambria Math" w:hAnsi="Cambria Math" w:cs="Times New Roman"/>
                      <w:sz w:val="20"/>
                      <w:szCs w:val="20"/>
                      <w:vertAlign w:val="subscript"/>
                    </w:rPr>
                    <m:t>1</m:t>
                  </m:r>
                </m:sub>
              </m:sSub>
              <m:r>
                <m:rPr>
                  <m:sty m:val="p"/>
                </m:rPr>
                <w:rPr>
                  <w:rFonts w:ascii="Cambria Math" w:hAnsi="Cambria Math" w:cs="Cambria Math"/>
                  <w:sz w:val="20"/>
                  <w:szCs w:val="20"/>
                </w:rPr>
                <m:t>×</m:t>
              </m:r>
              <m:r>
                <w:rPr>
                  <w:rFonts w:ascii="Cambria Math" w:hAnsi="Cambria Math" w:cs="Cambria Math"/>
                  <w:sz w:val="20"/>
                  <w:szCs w:val="20"/>
                  <w:lang w:val="en-US"/>
                </w:rPr>
                <m:t>k</m:t>
              </m:r>
              <m:r>
                <m:rPr>
                  <m:sty m:val="p"/>
                </m:rPr>
                <w:rPr>
                  <w:rFonts w:ascii="Cambria Math" w:hAnsi="Cambria Math" w:cs="Cambria Math"/>
                  <w:sz w:val="20"/>
                  <w:szCs w:val="20"/>
                </w:rPr>
                <m:t>+</m:t>
              </m:r>
              <m:sSub>
                <m:sSubPr>
                  <m:ctrlPr>
                    <w:rPr>
                      <w:rFonts w:ascii="Cambria Math" w:hAnsi="Cambria Math" w:cs="Times New Roman"/>
                      <w:sz w:val="20"/>
                      <w:szCs w:val="20"/>
                      <w:vertAlign w:val="subscript"/>
                    </w:rPr>
                  </m:ctrlPr>
                </m:sSubPr>
                <m:e>
                  <m:r>
                    <w:rPr>
                      <w:rFonts w:ascii="Cambria Math" w:hAnsi="Cambria Math" w:cs="Times New Roman"/>
                      <w:sz w:val="20"/>
                      <w:szCs w:val="20"/>
                      <w:vertAlign w:val="subscript"/>
                    </w:rPr>
                    <m:t>А</m:t>
                  </m:r>
                </m:e>
                <m:sub>
                  <m:r>
                    <w:rPr>
                      <w:rFonts w:ascii="Cambria Math" w:hAnsi="Cambria Math" w:cs="Times New Roman"/>
                      <w:sz w:val="20"/>
                      <w:szCs w:val="20"/>
                      <w:vertAlign w:val="subscript"/>
                    </w:rPr>
                    <m:t>2</m:t>
                  </m:r>
                </m:sub>
              </m:sSub>
            </m:oMath>
            <w:r w:rsidRPr="006B78DC">
              <w:rPr>
                <w:rFonts w:ascii="Arial" w:hAnsi="Arial"/>
                <w:vertAlign w:val="subscript"/>
              </w:rPr>
              <w:t xml:space="preserve">, </w:t>
            </w:r>
            <w:r w:rsidRPr="006B78DC">
              <w:rPr>
                <w:rFonts w:ascii="Arial" w:hAnsi="Arial"/>
              </w:rPr>
              <w:t>где:</w:t>
            </w:r>
          </w:p>
          <w:p w:rsidR="006B78DC" w:rsidRPr="006B78DC" w:rsidRDefault="006B78DC" w:rsidP="006B78DC">
            <w:pPr>
              <w:jc w:val="both"/>
              <w:rPr>
                <w:rFonts w:ascii="Arial" w:hAnsi="Arial"/>
              </w:rPr>
            </w:pPr>
            <w:r w:rsidRPr="006B78DC">
              <w:rPr>
                <w:rFonts w:ascii="Arial" w:hAnsi="Arial"/>
              </w:rPr>
              <w:t>А</w:t>
            </w:r>
            <w:r w:rsidRPr="006B78DC">
              <w:rPr>
                <w:rFonts w:ascii="Arial" w:hAnsi="Arial"/>
                <w:vertAlign w:val="subscript"/>
              </w:rPr>
              <w:t>1</w:t>
            </w:r>
            <w:r w:rsidRPr="006B78DC">
              <w:rPr>
                <w:rFonts w:ascii="Arial" w:hAnsi="Arial"/>
              </w:rPr>
              <w:t xml:space="preserve"> – коэффициент вовлеченности читателей официальных аккаунтов и страниц администрации муниципального образования в социальных сетях (единиц);</w:t>
            </w:r>
          </w:p>
          <w:p w:rsidR="006B78DC" w:rsidRPr="006B78DC" w:rsidRDefault="00AD4D7D" w:rsidP="006B78DC">
            <w:pPr>
              <w:jc w:val="center"/>
              <w:rPr>
                <w:rFonts w:ascii="Arial" w:hAnsi="Arial"/>
              </w:rPr>
            </w:pPr>
            <m:oMath>
              <m:sSub>
                <m:sSubPr>
                  <m:ctrlPr>
                    <w:rPr>
                      <w:rFonts w:ascii="Cambria Math" w:hAnsi="Cambria Math" w:cs="Times New Roman"/>
                      <w:sz w:val="20"/>
                      <w:szCs w:val="20"/>
                      <w:vertAlign w:val="subscript"/>
                    </w:rPr>
                  </m:ctrlPr>
                </m:sSubPr>
                <m:e>
                  <m:r>
                    <w:rPr>
                      <w:rFonts w:ascii="Cambria Math" w:hAnsi="Cambria Math" w:cs="Times New Roman"/>
                      <w:sz w:val="20"/>
                      <w:szCs w:val="20"/>
                      <w:vertAlign w:val="subscript"/>
                    </w:rPr>
                    <m:t>А</m:t>
                  </m:r>
                </m:e>
                <m:sub>
                  <m:r>
                    <w:rPr>
                      <w:rFonts w:ascii="Cambria Math" w:hAnsi="Cambria Math" w:cs="Times New Roman"/>
                      <w:sz w:val="20"/>
                      <w:szCs w:val="20"/>
                      <w:vertAlign w:val="subscript"/>
                    </w:rPr>
                    <m:t>1</m:t>
                  </m:r>
                </m:sub>
              </m:sSub>
              <m:r>
                <w:rPr>
                  <w:rFonts w:ascii="Cambria Math" w:hAnsi="Cambria Math" w:cs="Times New Roman"/>
                  <w:sz w:val="20"/>
                  <w:szCs w:val="20"/>
                </w:rPr>
                <m:t>=</m:t>
              </m:r>
              <m:f>
                <m:fPr>
                  <m:ctrlPr>
                    <w:rPr>
                      <w:rFonts w:ascii="Cambria Math" w:hAnsi="Cambria Math" w:cs="Times New Roman"/>
                      <w:i/>
                      <w:sz w:val="20"/>
                      <w:szCs w:val="20"/>
                    </w:rPr>
                  </m:ctrlPr>
                </m:fPr>
                <m:num>
                  <m:f>
                    <m:fPr>
                      <m:ctrlPr>
                        <w:rPr>
                          <w:rFonts w:ascii="Cambria Math" w:hAnsi="Cambria Math" w:cs="Times New Roman"/>
                          <w:i/>
                          <w:sz w:val="20"/>
                          <w:szCs w:val="20"/>
                        </w:rPr>
                      </m:ctrlPr>
                    </m:fPr>
                    <m:num>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просм</m:t>
                          </m:r>
                        </m:sub>
                        <m:sup/>
                        <m:e>
                          <m:r>
                            <w:rPr>
                              <w:rFonts w:ascii="Cambria Math" w:hAnsi="Cambria Math" w:cs="Times New Roman"/>
                              <w:sz w:val="20"/>
                              <w:szCs w:val="20"/>
                            </w:rPr>
                            <m:t xml:space="preserve"> </m:t>
                          </m:r>
                        </m:e>
                      </m:nary>
                    </m:num>
                    <m:den>
                      <m:r>
                        <w:rPr>
                          <w:rFonts w:ascii="Cambria Math" w:hAnsi="Cambria Math" w:cs="Times New Roman"/>
                          <w:sz w:val="20"/>
                          <w:szCs w:val="20"/>
                          <w:lang w:val="en-US"/>
                        </w:rPr>
                        <m:t>SI</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AR</m:t>
                      </m:r>
                    </m:num>
                    <m:den>
                      <m:sSub>
                        <m:sSubPr>
                          <m:ctrlPr>
                            <w:rPr>
                              <w:rFonts w:ascii="Cambria Math" w:hAnsi="Cambria Math" w:cs="Times New Roman"/>
                              <w:sz w:val="20"/>
                              <w:szCs w:val="20"/>
                              <w:vertAlign w:val="subscript"/>
                            </w:rPr>
                          </m:ctrlPr>
                        </m:sSubPr>
                        <m:e>
                          <m:r>
                            <w:rPr>
                              <w:rFonts w:ascii="Cambria Math" w:hAnsi="Cambria Math" w:cs="Times New Roman"/>
                              <w:sz w:val="20"/>
                              <w:szCs w:val="20"/>
                              <w:vertAlign w:val="subscript"/>
                              <w:lang w:val="en-US"/>
                            </w:rPr>
                            <m:t>N</m:t>
                          </m:r>
                        </m:e>
                        <m:sub>
                          <m:r>
                            <w:rPr>
                              <w:rFonts w:ascii="Cambria Math" w:hAnsi="Cambria Math" w:cs="Times New Roman"/>
                              <w:sz w:val="20"/>
                              <w:szCs w:val="20"/>
                              <w:vertAlign w:val="subscript"/>
                            </w:rPr>
                            <m:t>пост</m:t>
                          </m:r>
                        </m:sub>
                      </m:sSub>
                    </m:den>
                  </m:f>
                </m:num>
                <m:den>
                  <m:f>
                    <m:fPr>
                      <m:type m:val="skw"/>
                      <m:ctrlPr>
                        <w:rPr>
                          <w:rFonts w:ascii="Cambria Math" w:hAnsi="Cambria Math" w:cs="Times New Roman"/>
                          <w:i/>
                          <w:sz w:val="20"/>
                          <w:szCs w:val="20"/>
                          <w:vertAlign w:val="subscript"/>
                        </w:rPr>
                      </m:ctrlPr>
                    </m:fPr>
                    <m:num>
                      <m:sSub>
                        <m:sSubPr>
                          <m:ctrlPr>
                            <w:rPr>
                              <w:rFonts w:ascii="Cambria Math" w:hAnsi="Cambria Math" w:cs="Times New Roman"/>
                              <w:sz w:val="20"/>
                              <w:szCs w:val="20"/>
                              <w:vertAlign w:val="subscript"/>
                            </w:rPr>
                          </m:ctrlPr>
                        </m:sSubPr>
                        <m:e>
                          <m:r>
                            <w:rPr>
                              <w:rFonts w:ascii="Cambria Math" w:hAnsi="Cambria Math" w:cs="Times New Roman"/>
                              <w:sz w:val="20"/>
                              <w:szCs w:val="20"/>
                              <w:vertAlign w:val="subscript"/>
                              <w:lang w:val="en-US"/>
                            </w:rPr>
                            <m:t>N</m:t>
                          </m:r>
                        </m:e>
                        <m:sub>
                          <m:r>
                            <w:rPr>
                              <w:rFonts w:ascii="Cambria Math" w:hAnsi="Cambria Math" w:cs="Times New Roman"/>
                              <w:sz w:val="20"/>
                              <w:szCs w:val="20"/>
                              <w:vertAlign w:val="subscript"/>
                            </w:rPr>
                            <m:t>нас</m:t>
                          </m:r>
                        </m:sub>
                      </m:sSub>
                    </m:num>
                    <m:den>
                      <m:r>
                        <w:rPr>
                          <w:rFonts w:ascii="Cambria Math" w:hAnsi="Cambria Math" w:cs="Times New Roman"/>
                          <w:sz w:val="20"/>
                          <w:szCs w:val="20"/>
                          <w:vertAlign w:val="subscript"/>
                        </w:rPr>
                        <m:t>1000</m:t>
                      </m:r>
                    </m:den>
                  </m:f>
                </m:den>
              </m:f>
            </m:oMath>
            <w:r w:rsidR="006B78DC" w:rsidRPr="006B78DC">
              <w:rPr>
                <w:rFonts w:ascii="Arial" w:hAnsi="Arial"/>
              </w:rPr>
              <w:t>, где:</w:t>
            </w:r>
          </w:p>
          <w:p w:rsidR="006B78DC" w:rsidRPr="006B78DC" w:rsidRDefault="00AD4D7D" w:rsidP="006B78DC">
            <w:pPr>
              <w:jc w:val="both"/>
              <w:rPr>
                <w:rFonts w:ascii="Arial" w:hAnsi="Arial"/>
              </w:rPr>
            </w:pPr>
            <m:oMath>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просм</m:t>
                  </m:r>
                </m:sub>
                <m:sup/>
                <m:e>
                  <m:r>
                    <w:rPr>
                      <w:rFonts w:ascii="Cambria Math" w:hAnsi="Cambria Math" w:cs="Times New Roman"/>
                      <w:sz w:val="20"/>
                      <w:szCs w:val="20"/>
                    </w:rPr>
                    <m:t xml:space="preserve"> </m:t>
                  </m:r>
                </m:e>
              </m:nary>
            </m:oMath>
            <w:r w:rsidR="006B78DC" w:rsidRPr="006B78DC">
              <w:rPr>
                <w:rFonts w:ascii="Arial" w:hAnsi="Arial"/>
              </w:rPr>
              <w:t xml:space="preserve"> – общее число просмотров всех публикаций, размещенных на официальных страницах и аккаунтах муниципального образования и главы муниципального образования в не менее чем 8 социальных сетях за отчетный период;</w:t>
            </w:r>
          </w:p>
          <w:p w:rsidR="006B78DC" w:rsidRPr="006B78DC" w:rsidRDefault="006B78DC" w:rsidP="006B78DC">
            <w:pPr>
              <w:jc w:val="both"/>
              <w:rPr>
                <w:rFonts w:ascii="Arial" w:hAnsi="Arial"/>
              </w:rPr>
            </w:pPr>
            <m:oMath>
              <m:r>
                <m:rPr>
                  <m:sty m:val="p"/>
                </m:rPr>
                <w:rPr>
                  <w:rFonts w:ascii="Cambria Math" w:hAnsi="Cambria Math" w:cs="Times New Roman"/>
                  <w:sz w:val="20"/>
                  <w:szCs w:val="20"/>
                  <w:vertAlign w:val="subscript"/>
                </w:rPr>
                <m:t>SI</m:t>
              </m:r>
            </m:oMath>
            <w:r w:rsidRPr="006B78DC">
              <w:rPr>
                <w:rFonts w:ascii="Arial" w:hAnsi="Arial"/>
                <w:vertAlign w:val="subscript"/>
              </w:rPr>
              <w:t xml:space="preserve"> </w:t>
            </w:r>
            <w:r w:rsidRPr="006B78DC">
              <w:rPr>
                <w:rFonts w:ascii="Arial" w:hAnsi="Arial"/>
              </w:rPr>
              <w:t>– общее число реакций (</w:t>
            </w:r>
            <w:proofErr w:type="spellStart"/>
            <w:r w:rsidRPr="006B78DC">
              <w:rPr>
                <w:rFonts w:ascii="Arial" w:hAnsi="Arial"/>
              </w:rPr>
              <w:t>лайков</w:t>
            </w:r>
            <w:proofErr w:type="spellEnd"/>
            <w:r w:rsidRPr="006B78DC">
              <w:rPr>
                <w:rFonts w:ascii="Arial" w:hAnsi="Arial"/>
              </w:rPr>
              <w:t xml:space="preserve">, комментариев, </w:t>
            </w:r>
            <w:proofErr w:type="spellStart"/>
            <w:r w:rsidRPr="006B78DC">
              <w:rPr>
                <w:rFonts w:ascii="Arial" w:hAnsi="Arial"/>
              </w:rPr>
              <w:t>репостов</w:t>
            </w:r>
            <w:proofErr w:type="spellEnd"/>
            <w:r w:rsidRPr="006B78DC">
              <w:rPr>
                <w:rFonts w:ascii="Arial" w:hAnsi="Arial"/>
              </w:rPr>
              <w:t>) на публикации, размещенные на официальных страницах и аккаунтах муниципального образования и главы муниципального образования за отчетный период;</w:t>
            </w:r>
          </w:p>
          <w:p w:rsidR="006B78DC" w:rsidRPr="006B78DC" w:rsidRDefault="006B78DC" w:rsidP="006B78DC">
            <w:pPr>
              <w:widowControl w:val="0"/>
              <w:suppressAutoHyphens/>
              <w:ind w:firstLine="720"/>
              <w:jc w:val="both"/>
              <w:rPr>
                <w:rFonts w:ascii="Arial" w:hAnsi="Arial"/>
              </w:rPr>
            </w:pPr>
            <w:r w:rsidRPr="006B78DC">
              <w:rPr>
                <w:rFonts w:ascii="Arial" w:hAnsi="Arial"/>
                <w:lang w:val="en-US"/>
              </w:rPr>
              <w:t>AR</w:t>
            </w:r>
            <w:r w:rsidRPr="006B78DC">
              <w:rPr>
                <w:rFonts w:ascii="Arial" w:hAnsi="Arial"/>
              </w:rPr>
              <w:t xml:space="preserve"> – общее число подписчиков на официальных страницах и аккаунтах муниципального образования и главы муниципального образования за отчетный период;</w:t>
            </w:r>
          </w:p>
          <w:p w:rsidR="006B78DC" w:rsidRPr="006B78DC" w:rsidRDefault="00AD4D7D" w:rsidP="006B78DC">
            <w:pPr>
              <w:widowControl w:val="0"/>
              <w:suppressAutoHyphens/>
              <w:ind w:firstLine="720"/>
              <w:rPr>
                <w:rFonts w:ascii="Arial" w:hAnsi="Arial"/>
              </w:rPr>
            </w:pPr>
            <m:oMath>
              <m:sSub>
                <m:sSubPr>
                  <m:ctrlPr>
                    <w:rPr>
                      <w:rFonts w:ascii="Cambria Math" w:hAnsi="Cambria Math" w:cs="Times New Roman"/>
                      <w:sz w:val="20"/>
                      <w:szCs w:val="20"/>
                      <w:vertAlign w:val="subscript"/>
                    </w:rPr>
                  </m:ctrlPr>
                </m:sSubPr>
                <m:e>
                  <m:r>
                    <w:rPr>
                      <w:rFonts w:ascii="Cambria Math" w:hAnsi="Cambria Math"/>
                      <w:vertAlign w:val="subscript"/>
                      <w:lang w:val="en-US"/>
                    </w:rPr>
                    <m:t>N</m:t>
                  </m:r>
                </m:e>
                <m:sub>
                  <m:r>
                    <w:rPr>
                      <w:rFonts w:ascii="Cambria Math" w:hAnsi="Cambria Math"/>
                      <w:vertAlign w:val="subscript"/>
                    </w:rPr>
                    <m:t>пост</m:t>
                  </m:r>
                </m:sub>
              </m:sSub>
            </m:oMath>
            <w:r w:rsidR="006B78DC" w:rsidRPr="006B78DC">
              <w:rPr>
                <w:rFonts w:ascii="Arial" w:hAnsi="Arial"/>
                <w:vertAlign w:val="subscript"/>
              </w:rPr>
              <w:t xml:space="preserve"> </w:t>
            </w:r>
            <w:r w:rsidR="006B78DC" w:rsidRPr="006B78DC">
              <w:rPr>
                <w:rFonts w:ascii="Arial" w:hAnsi="Arial"/>
              </w:rPr>
              <w:t>– общее число публикаций, размещенных на официальных страницах и аккаунтах муниципального образования и главы муниципального образования за отчетный период;</w:t>
            </w:r>
          </w:p>
          <w:p w:rsidR="006B78DC" w:rsidRPr="006B78DC" w:rsidRDefault="00AD4D7D" w:rsidP="006B78DC">
            <w:pPr>
              <w:widowControl w:val="0"/>
              <w:suppressAutoHyphens/>
              <w:ind w:firstLine="720"/>
              <w:rPr>
                <w:rFonts w:ascii="Arial" w:hAnsi="Arial"/>
              </w:rPr>
            </w:pPr>
            <m:oMath>
              <m:sSub>
                <m:sSubPr>
                  <m:ctrlPr>
                    <w:rPr>
                      <w:rFonts w:ascii="Cambria Math" w:hAnsi="Cambria Math" w:cs="Times New Roman"/>
                      <w:sz w:val="20"/>
                      <w:szCs w:val="20"/>
                      <w:vertAlign w:val="subscript"/>
                    </w:rPr>
                  </m:ctrlPr>
                </m:sSubPr>
                <m:e>
                  <m:r>
                    <w:rPr>
                      <w:rFonts w:ascii="Cambria Math" w:hAnsi="Cambria Math"/>
                      <w:vertAlign w:val="subscript"/>
                      <w:lang w:val="en-US"/>
                    </w:rPr>
                    <m:t>N</m:t>
                  </m:r>
                </m:e>
                <m:sub>
                  <m:r>
                    <w:rPr>
                      <w:rFonts w:ascii="Cambria Math" w:hAnsi="Cambria Math"/>
                      <w:vertAlign w:val="subscript"/>
                    </w:rPr>
                    <m:t>нас</m:t>
                  </m:r>
                </m:sub>
              </m:sSub>
            </m:oMath>
            <w:r w:rsidR="006B78DC" w:rsidRPr="006B78DC">
              <w:rPr>
                <w:rFonts w:ascii="Arial" w:hAnsi="Arial"/>
              </w:rPr>
              <w:t xml:space="preserve"> </w:t>
            </w:r>
            <w:r w:rsidR="006B78DC" w:rsidRPr="006B78DC">
              <w:rPr>
                <w:rFonts w:ascii="Arial" w:hAnsi="Arial"/>
                <w:vertAlign w:val="subscript"/>
              </w:rPr>
              <w:t xml:space="preserve"> </w:t>
            </w:r>
            <w:r w:rsidR="006B78DC" w:rsidRPr="006B78DC">
              <w:rPr>
                <w:rFonts w:ascii="Arial" w:hAnsi="Arial"/>
              </w:rPr>
              <w:t>– численность населения, официально зарегистрированного в муниципальном образовании.</w:t>
            </w:r>
          </w:p>
          <w:p w:rsidR="006B78DC" w:rsidRPr="006B78DC" w:rsidRDefault="006B78DC" w:rsidP="006B78DC">
            <w:pPr>
              <w:widowControl w:val="0"/>
              <w:suppressAutoHyphens/>
              <w:ind w:firstLine="720"/>
              <w:rPr>
                <w:rFonts w:ascii="Arial" w:hAnsi="Arial"/>
              </w:rPr>
            </w:pPr>
          </w:p>
          <w:p w:rsidR="006B78DC" w:rsidRPr="006B78DC" w:rsidRDefault="006B78DC" w:rsidP="006B78DC">
            <w:pPr>
              <w:rPr>
                <w:rFonts w:ascii="Arial" w:eastAsia="+mn-ea" w:hAnsi="Arial"/>
                <w:kern w:val="24"/>
              </w:rPr>
            </w:pPr>
            <w:r w:rsidRPr="006B78DC">
              <w:rPr>
                <w:rFonts w:ascii="Arial" w:hAnsi="Arial"/>
                <w:lang w:val="en-US"/>
              </w:rPr>
              <w:t>k</w:t>
            </w:r>
            <w:r w:rsidRPr="006B78DC">
              <w:rPr>
                <w:rFonts w:ascii="Arial" w:hAnsi="Arial"/>
              </w:rPr>
              <w:t>– коэффициент выполнения лимита постов</w:t>
            </w:r>
          </w:p>
          <w:p w:rsidR="006B78DC" w:rsidRPr="006B78DC" w:rsidRDefault="006B78DC" w:rsidP="006B78DC">
            <w:pPr>
              <w:rPr>
                <w:rFonts w:ascii="Arial" w:hAnsi="Arial"/>
              </w:rPr>
            </w:pPr>
            <w:r w:rsidRPr="006B78DC">
              <w:rPr>
                <w:rFonts w:ascii="Arial" w:eastAsia="+mn-ea" w:hAnsi="Arial"/>
                <w:kern w:val="24"/>
              </w:rPr>
              <w:t xml:space="preserve">      если </w:t>
            </w:r>
            <w:r w:rsidRPr="006B78DC">
              <w:rPr>
                <w:rFonts w:ascii="Arial" w:eastAsia="+mn-ea" w:hAnsi="Arial"/>
                <w:kern w:val="24"/>
                <w:lang w:val="en-US"/>
              </w:rPr>
              <w:t>k</w:t>
            </w:r>
            <w:r w:rsidRPr="006B78DC">
              <w:rPr>
                <w:rFonts w:ascii="Arial" w:eastAsia="+mn-ea" w:hAnsi="Arial"/>
                <w:kern w:val="24"/>
              </w:rPr>
              <w:t xml:space="preserve"> ≥ 1, то </w:t>
            </w:r>
            <w:r w:rsidRPr="006B78DC">
              <w:rPr>
                <w:rFonts w:ascii="Arial" w:eastAsia="+mn-ea" w:hAnsi="Arial"/>
                <w:kern w:val="24"/>
                <w:lang w:val="en-US"/>
              </w:rPr>
              <w:t>k</w:t>
            </w:r>
            <w:r w:rsidRPr="006B78DC">
              <w:rPr>
                <w:rFonts w:ascii="Arial" w:eastAsia="+mn-ea" w:hAnsi="Arial"/>
                <w:kern w:val="24"/>
              </w:rPr>
              <w:t xml:space="preserve"> = 1, если </w:t>
            </w:r>
            <w:r w:rsidRPr="006B78DC">
              <w:rPr>
                <w:rFonts w:ascii="Arial" w:eastAsia="+mn-ea" w:hAnsi="Arial"/>
                <w:kern w:val="24"/>
                <w:lang w:val="en-US"/>
              </w:rPr>
              <w:t>k</w:t>
            </w:r>
            <w:r w:rsidRPr="006B78DC">
              <w:rPr>
                <w:rFonts w:ascii="Arial" w:eastAsia="+mn-ea" w:hAnsi="Arial"/>
                <w:kern w:val="24"/>
              </w:rPr>
              <w:t xml:space="preserve"> </w:t>
            </w:r>
            <w:proofErr w:type="gramStart"/>
            <w:r w:rsidRPr="006B78DC">
              <w:rPr>
                <w:rFonts w:ascii="Arial" w:eastAsia="+mn-ea" w:hAnsi="Arial"/>
                <w:kern w:val="24"/>
              </w:rPr>
              <w:t>&lt; 1</w:t>
            </w:r>
            <w:proofErr w:type="gramEnd"/>
            <w:r w:rsidRPr="006B78DC">
              <w:rPr>
                <w:rFonts w:ascii="Arial" w:eastAsia="+mn-ea" w:hAnsi="Arial"/>
                <w:kern w:val="24"/>
              </w:rPr>
              <w:t xml:space="preserve">, то </w:t>
            </w:r>
            <w:r w:rsidRPr="006B78DC">
              <w:rPr>
                <w:rFonts w:ascii="Arial" w:eastAsia="+mn-ea" w:hAnsi="Arial"/>
                <w:bCs/>
                <w:kern w:val="24"/>
                <w:lang w:val="en-US"/>
              </w:rPr>
              <w:t>k</w:t>
            </w:r>
            <m:oMath>
              <m:r>
                <w:rPr>
                  <w:rFonts w:ascii="Cambria Math" w:eastAsia="+mn-ea" w:hAnsi="Cambria Math"/>
                  <w:kern w:val="24"/>
                  <w:sz w:val="20"/>
                  <w:szCs w:val="20"/>
                </w:rPr>
                <m:t>=</m:t>
              </m:r>
              <m:f>
                <m:fPr>
                  <m:ctrlPr>
                    <w:rPr>
                      <w:rFonts w:ascii="Cambria Math" w:eastAsia="+mn-ea" w:hAnsi="Cambria Math"/>
                      <w:i/>
                      <w:iCs/>
                      <w:kern w:val="24"/>
                      <w:sz w:val="20"/>
                      <w:szCs w:val="20"/>
                    </w:rPr>
                  </m:ctrlPr>
                </m:fPr>
                <m:num>
                  <m:sSub>
                    <m:sSubPr>
                      <m:ctrlPr>
                        <w:rPr>
                          <w:rFonts w:ascii="Cambria Math" w:eastAsia="+mn-ea" w:hAnsi="Cambria Math"/>
                          <w:i/>
                          <w:iCs/>
                          <w:kern w:val="24"/>
                          <w:sz w:val="20"/>
                          <w:szCs w:val="20"/>
                          <w:lang w:val="en-US"/>
                        </w:rPr>
                      </m:ctrlPr>
                    </m:sSubPr>
                    <m:e>
                      <m:r>
                        <w:rPr>
                          <w:rFonts w:ascii="Cambria Math" w:eastAsia="+mn-ea" w:hAnsi="Cambria Math"/>
                          <w:kern w:val="24"/>
                          <w:sz w:val="20"/>
                          <w:szCs w:val="20"/>
                          <w:lang w:val="en-US"/>
                        </w:rPr>
                        <m:t>N</m:t>
                      </m:r>
                    </m:e>
                    <m:sub>
                      <m:r>
                        <w:rPr>
                          <w:rFonts w:ascii="Cambria Math" w:eastAsia="+mn-ea" w:hAnsi="Cambria Math"/>
                          <w:kern w:val="24"/>
                          <w:sz w:val="20"/>
                          <w:szCs w:val="20"/>
                        </w:rPr>
                        <m:t>пост</m:t>
                      </m:r>
                    </m:sub>
                  </m:sSub>
                </m:num>
                <m:den>
                  <m:r>
                    <w:rPr>
                      <w:rFonts w:ascii="Cambria Math" w:eastAsia="+mn-ea" w:hAnsi="Cambria Math"/>
                      <w:kern w:val="24"/>
                      <w:sz w:val="20"/>
                      <w:szCs w:val="20"/>
                    </w:rPr>
                    <m:t>480</m:t>
                  </m:r>
                </m:den>
              </m:f>
              <m:r>
                <w:rPr>
                  <w:rFonts w:ascii="Cambria Math" w:eastAsia="+mn-ea" w:hAnsi="Cambria Math"/>
                  <w:kern w:val="24"/>
                  <w:sz w:val="20"/>
                  <w:szCs w:val="20"/>
                </w:rPr>
                <m:t>.</m:t>
              </m:r>
            </m:oMath>
          </w:p>
          <w:p w:rsidR="006B78DC" w:rsidRPr="006B78DC" w:rsidRDefault="006B78DC" w:rsidP="006B78DC">
            <w:pPr>
              <w:widowControl w:val="0"/>
              <w:suppressAutoHyphens/>
              <w:ind w:left="33" w:firstLine="284"/>
              <w:rPr>
                <w:rFonts w:ascii="Arial" w:hAnsi="Arial"/>
              </w:rPr>
            </w:pPr>
            <w:r w:rsidRPr="006B78DC">
              <w:rPr>
                <w:rFonts w:ascii="Arial" w:hAnsi="Arial"/>
              </w:rPr>
              <w:t xml:space="preserve">при </w:t>
            </w:r>
            <w:proofErr w:type="gramStart"/>
            <w:r w:rsidRPr="006B78DC">
              <w:rPr>
                <w:rFonts w:ascii="Arial" w:hAnsi="Arial"/>
              </w:rPr>
              <w:t xml:space="preserve">этом:  </w:t>
            </w:r>
            <m:oMath>
              <m:sSub>
                <m:sSubPr>
                  <m:ctrlPr>
                    <w:rPr>
                      <w:rFonts w:ascii="Cambria Math" w:hAnsi="Cambria Math" w:cs="Times New Roman"/>
                      <w:sz w:val="20"/>
                      <w:szCs w:val="20"/>
                      <w:vertAlign w:val="subscript"/>
                    </w:rPr>
                  </m:ctrlPr>
                </m:sSubPr>
                <m:e>
                  <m:r>
                    <w:rPr>
                      <w:rFonts w:ascii="Cambria Math" w:hAnsi="Cambria Math"/>
                      <w:vertAlign w:val="subscript"/>
                      <w:lang w:val="en-US"/>
                    </w:rPr>
                    <m:t>N</m:t>
                  </m:r>
                </m:e>
                <m:sub>
                  <m:r>
                    <w:rPr>
                      <w:rFonts w:ascii="Cambria Math" w:hAnsi="Cambria Math"/>
                      <w:vertAlign w:val="subscript"/>
                    </w:rPr>
                    <m:t>пост</m:t>
                  </m:r>
                </m:sub>
              </m:sSub>
              <m:r>
                <w:rPr>
                  <w:rFonts w:ascii="Cambria Math" w:hAnsi="Cambria Math"/>
                  <w:vertAlign w:val="subscript"/>
                </w:rPr>
                <m:t>≥480</m:t>
              </m:r>
            </m:oMath>
            <w:r w:rsidRPr="006B78DC">
              <w:rPr>
                <w:rFonts w:ascii="Arial" w:hAnsi="Arial"/>
                <w:vertAlign w:val="subscript"/>
              </w:rPr>
              <w:t xml:space="preserve"> </w:t>
            </w:r>
            <w:proofErr w:type="gramEnd"/>
            <w:r w:rsidRPr="006B78DC">
              <w:rPr>
                <w:rFonts w:ascii="Arial" w:hAnsi="Arial"/>
                <w:vertAlign w:val="subscript"/>
              </w:rPr>
              <w:t xml:space="preserve"> </w:t>
            </w:r>
            <w:r w:rsidRPr="006B78DC">
              <w:rPr>
                <w:rFonts w:ascii="Arial" w:hAnsi="Arial"/>
              </w:rPr>
              <w:t xml:space="preserve">(4 аккаунта главы + 4 аккаунта администрации) </w:t>
            </w:r>
            <m:oMath>
              <m:r>
                <w:rPr>
                  <w:rFonts w:ascii="Cambria Math" w:hAnsi="Cambria Math"/>
                </w:rPr>
                <m:t>×</m:t>
              </m:r>
            </m:oMath>
            <w:r w:rsidRPr="006B78DC">
              <w:rPr>
                <w:rFonts w:ascii="Arial" w:hAnsi="Arial"/>
              </w:rPr>
              <w:t xml:space="preserve"> 60 постов в месяц в каждом,</w:t>
            </w:r>
          </w:p>
          <w:p w:rsidR="006B78DC" w:rsidRPr="006B78DC" w:rsidRDefault="006B78DC" w:rsidP="006B78DC">
            <w:pPr>
              <w:widowControl w:val="0"/>
              <w:suppressAutoHyphens/>
              <w:ind w:left="33" w:firstLine="284"/>
              <w:rPr>
                <w:rFonts w:ascii="Arial" w:hAnsi="Arial"/>
                <w:vertAlign w:val="subscript"/>
              </w:rPr>
            </w:pPr>
            <m:oMath>
              <m:r>
                <w:rPr>
                  <w:rFonts w:ascii="Cambria Math" w:hAnsi="Cambria Math"/>
                  <w:vertAlign w:val="subscript"/>
                </w:rPr>
                <m:t xml:space="preserve">                      </m:t>
              </m:r>
              <m:r>
                <m:rPr>
                  <m:sty m:val="p"/>
                </m:rPr>
                <w:rPr>
                  <w:rFonts w:ascii="Cambria Math" w:hAnsi="Cambria Math"/>
                  <w:vertAlign w:val="subscript"/>
                </w:rPr>
                <m:t>SI≥1440</m:t>
              </m:r>
            </m:oMath>
            <w:r w:rsidRPr="006B78DC">
              <w:rPr>
                <w:rFonts w:ascii="Arial" w:hAnsi="Arial"/>
              </w:rPr>
              <w:t xml:space="preserve"> (каждый пост должен набирать не менее 3 реакций (лайков, комментариев)</w:t>
            </w:r>
            <w:r w:rsidRPr="006B78DC">
              <w:rPr>
                <w:rFonts w:ascii="Arial" w:hAnsi="Arial"/>
                <w:vertAlign w:val="subscript"/>
              </w:rPr>
              <w:t>.</w:t>
            </w:r>
          </w:p>
          <w:p w:rsidR="006B78DC" w:rsidRPr="006B78DC" w:rsidRDefault="006B78DC" w:rsidP="006B78DC">
            <w:pPr>
              <w:jc w:val="both"/>
              <w:rPr>
                <w:rFonts w:ascii="Arial" w:hAnsi="Arial"/>
              </w:rPr>
            </w:pPr>
          </w:p>
          <w:p w:rsidR="006B78DC" w:rsidRPr="006B78DC" w:rsidRDefault="006B78DC" w:rsidP="006B78DC">
            <w:pPr>
              <w:jc w:val="both"/>
              <w:rPr>
                <w:rFonts w:ascii="Arial" w:hAnsi="Arial"/>
              </w:rPr>
            </w:pPr>
            <w:r w:rsidRPr="006B78DC">
              <w:rPr>
                <w:rFonts w:ascii="Arial" w:hAnsi="Arial"/>
              </w:rPr>
              <w:t>А</w:t>
            </w:r>
            <w:r w:rsidRPr="006B78DC">
              <w:rPr>
                <w:rFonts w:ascii="Arial" w:hAnsi="Arial"/>
                <w:vertAlign w:val="subscript"/>
              </w:rPr>
              <w:t>2</w:t>
            </w:r>
            <w:r w:rsidRPr="006B78DC">
              <w:rPr>
                <w:rFonts w:ascii="Arial" w:hAnsi="Arial"/>
              </w:rPr>
              <w:t xml:space="preserve"> – коэффициент отработки негативных сообщений (комментариев, жалоб и вопросов) в социальных сетях администрациями муниципальных образований Московской области через информационную систему отработки негативных сообщений «Инцидент. Менеджмент» (единиц)</w:t>
            </w:r>
          </w:p>
          <w:p w:rsidR="006B78DC" w:rsidRPr="006B78DC" w:rsidRDefault="00AD4D7D" w:rsidP="006B78DC">
            <w:pPr>
              <w:jc w:val="center"/>
              <w:rPr>
                <w:rFonts w:ascii="Arial" w:hAnsi="Arial"/>
              </w:rPr>
            </w:pPr>
            <m:oMath>
              <m:sSub>
                <m:sSubPr>
                  <m:ctrlPr>
                    <w:rPr>
                      <w:rFonts w:ascii="Cambria Math" w:hAnsi="Cambria Math" w:cs="Times New Roman"/>
                      <w:sz w:val="20"/>
                      <w:szCs w:val="20"/>
                      <w:vertAlign w:val="subscript"/>
                    </w:rPr>
                  </m:ctrlPr>
                </m:sSubPr>
                <m:e>
                  <m:r>
                    <w:rPr>
                      <w:rFonts w:ascii="Cambria Math" w:hAnsi="Cambria Math" w:cs="Times New Roman"/>
                      <w:sz w:val="20"/>
                      <w:szCs w:val="20"/>
                      <w:vertAlign w:val="subscript"/>
                    </w:rPr>
                    <m:t>А</m:t>
                  </m:r>
                </m:e>
                <m:sub>
                  <m:r>
                    <w:rPr>
                      <w:rFonts w:ascii="Cambria Math" w:hAnsi="Cambria Math" w:cs="Times New Roman"/>
                      <w:sz w:val="20"/>
                      <w:szCs w:val="20"/>
                      <w:vertAlign w:val="subscript"/>
                    </w:rPr>
                    <m:t>2</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sz w:val="20"/>
                          <w:szCs w:val="20"/>
                          <w:vertAlign w:val="subscript"/>
                        </w:rPr>
                      </m:ctrlPr>
                    </m:sSubPr>
                    <m:e>
                      <m:r>
                        <w:rPr>
                          <w:rFonts w:ascii="Cambria Math" w:hAnsi="Cambria Math" w:cs="Times New Roman"/>
                          <w:sz w:val="20"/>
                          <w:szCs w:val="20"/>
                          <w:vertAlign w:val="subscript"/>
                          <w:lang w:val="en-US"/>
                        </w:rPr>
                        <m:t>N</m:t>
                      </m:r>
                    </m:e>
                    <m:sub>
                      <m:r>
                        <w:rPr>
                          <w:rFonts w:ascii="Cambria Math" w:hAnsi="Cambria Math" w:cs="Times New Roman"/>
                          <w:sz w:val="20"/>
                          <w:szCs w:val="20"/>
                          <w:vertAlign w:val="subscript"/>
                        </w:rPr>
                        <m:t>отр</m:t>
                      </m:r>
                    </m:sub>
                  </m:sSub>
                </m:num>
                <m:den>
                  <m:sSub>
                    <m:sSubPr>
                      <m:ctrlPr>
                        <w:rPr>
                          <w:rFonts w:ascii="Cambria Math" w:hAnsi="Cambria Math" w:cs="Times New Roman"/>
                          <w:sz w:val="20"/>
                          <w:szCs w:val="20"/>
                          <w:vertAlign w:val="subscript"/>
                        </w:rPr>
                      </m:ctrlPr>
                    </m:sSubPr>
                    <m:e>
                      <m:r>
                        <w:rPr>
                          <w:rFonts w:ascii="Cambria Math" w:hAnsi="Cambria Math" w:cs="Times New Roman"/>
                          <w:sz w:val="20"/>
                          <w:szCs w:val="20"/>
                          <w:vertAlign w:val="subscript"/>
                          <w:lang w:val="en-US"/>
                        </w:rPr>
                        <m:t>N</m:t>
                      </m:r>
                    </m:e>
                    <m:sub>
                      <m:r>
                        <w:rPr>
                          <w:rFonts w:ascii="Cambria Math" w:hAnsi="Cambria Math" w:cs="Times New Roman"/>
                          <w:sz w:val="20"/>
                          <w:szCs w:val="20"/>
                          <w:vertAlign w:val="subscript"/>
                        </w:rPr>
                        <m:t>назн</m:t>
                      </m:r>
                    </m:sub>
                  </m:sSub>
                </m:den>
              </m:f>
            </m:oMath>
            <w:proofErr w:type="gramStart"/>
            <w:r w:rsidR="006B78DC" w:rsidRPr="006B78DC">
              <w:rPr>
                <w:rFonts w:ascii="Arial" w:hAnsi="Arial"/>
              </w:rPr>
              <w:t>,где</w:t>
            </w:r>
            <w:proofErr w:type="gramEnd"/>
            <w:r w:rsidR="006B78DC" w:rsidRPr="006B78DC">
              <w:rPr>
                <w:rFonts w:ascii="Arial" w:hAnsi="Arial"/>
              </w:rPr>
              <w:t>:</w:t>
            </w:r>
          </w:p>
          <w:p w:rsidR="006B78DC" w:rsidRPr="006B78DC" w:rsidRDefault="00AD4D7D" w:rsidP="006B78DC">
            <w:pPr>
              <w:jc w:val="both"/>
              <w:rPr>
                <w:rFonts w:ascii="Arial" w:hAnsi="Arial"/>
              </w:rPr>
            </w:pPr>
            <m:oMath>
              <m:sSub>
                <m:sSubPr>
                  <m:ctrlPr>
                    <w:rPr>
                      <w:rFonts w:ascii="Cambria Math" w:hAnsi="Cambria Math" w:cs="Times New Roman"/>
                      <w:sz w:val="20"/>
                      <w:szCs w:val="20"/>
                      <w:vertAlign w:val="subscript"/>
                    </w:rPr>
                  </m:ctrlPr>
                </m:sSubPr>
                <m:e>
                  <m:r>
                    <m:rPr>
                      <m:sty m:val="p"/>
                    </m:rPr>
                    <w:rPr>
                      <w:rFonts w:ascii="Cambria Math" w:hAnsi="Cambria Math" w:cs="Times New Roman"/>
                      <w:sz w:val="20"/>
                      <w:szCs w:val="20"/>
                      <w:vertAlign w:val="subscript"/>
                      <w:lang w:val="en-US"/>
                    </w:rPr>
                    <m:t>N</m:t>
                  </m:r>
                </m:e>
                <m:sub>
                  <m:r>
                    <m:rPr>
                      <m:sty m:val="p"/>
                    </m:rPr>
                    <w:rPr>
                      <w:rFonts w:ascii="Cambria Math" w:hAnsi="Cambria Math" w:cs="Times New Roman"/>
                      <w:sz w:val="20"/>
                      <w:szCs w:val="20"/>
                      <w:vertAlign w:val="subscript"/>
                    </w:rPr>
                    <m:t>отр</m:t>
                  </m:r>
                </m:sub>
              </m:sSub>
            </m:oMath>
            <w:r w:rsidR="006B78DC" w:rsidRPr="006B78DC">
              <w:rPr>
                <w:rFonts w:ascii="Arial" w:hAnsi="Arial"/>
              </w:rPr>
              <w:t xml:space="preserve"> – общее количество ответов муниципального образования Московской области на выявленные в социальных сетях негативные сообщения за отчетный период;</w:t>
            </w:r>
          </w:p>
          <w:p w:rsidR="006B78DC" w:rsidRPr="006B78DC" w:rsidRDefault="00AD4D7D" w:rsidP="006B78DC">
            <w:pPr>
              <w:widowControl w:val="0"/>
              <w:suppressAutoHyphens/>
              <w:ind w:firstLine="720"/>
              <w:rPr>
                <w:rFonts w:ascii="Arial" w:hAnsi="Arial"/>
              </w:rPr>
            </w:pPr>
            <m:oMath>
              <m:sSub>
                <m:sSubPr>
                  <m:ctrlPr>
                    <w:rPr>
                      <w:rFonts w:ascii="Cambria Math" w:hAnsi="Cambria Math" w:cs="Times New Roman"/>
                      <w:sz w:val="20"/>
                      <w:szCs w:val="20"/>
                      <w:vertAlign w:val="subscript"/>
                    </w:rPr>
                  </m:ctrlPr>
                </m:sSubPr>
                <m:e>
                  <m:r>
                    <m:rPr>
                      <m:sty m:val="p"/>
                    </m:rPr>
                    <w:rPr>
                      <w:rFonts w:ascii="Cambria Math" w:hAnsi="Cambria Math"/>
                      <w:vertAlign w:val="subscript"/>
                      <w:lang w:val="en-US"/>
                    </w:rPr>
                    <m:t>N</m:t>
                  </m:r>
                </m:e>
                <m:sub>
                  <m:r>
                    <m:rPr>
                      <m:sty m:val="p"/>
                    </m:rPr>
                    <w:rPr>
                      <w:rFonts w:ascii="Cambria Math" w:hAnsi="Cambria Math"/>
                      <w:vertAlign w:val="subscript"/>
                    </w:rPr>
                    <m:t>назн</m:t>
                  </m:r>
                </m:sub>
              </m:sSub>
            </m:oMath>
            <w:r w:rsidR="006B78DC" w:rsidRPr="006B78DC">
              <w:rPr>
                <w:rFonts w:ascii="Arial" w:hAnsi="Arial"/>
              </w:rPr>
              <w:t xml:space="preserve"> – общее количество выявленных в социальных сетях негативных сообщений с помощью информационной системы отработки негативных сообщений «Инцидент. Менеджмент» за отчетный период для конкретного муниципального образования.</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3.4.</w:t>
            </w:r>
          </w:p>
        </w:tc>
        <w:tc>
          <w:tcPr>
            <w:tcW w:w="3692" w:type="dxa"/>
          </w:tcPr>
          <w:p w:rsidR="006B78DC" w:rsidRPr="006B78DC" w:rsidRDefault="006B78DC" w:rsidP="006B78DC">
            <w:pPr>
              <w:widowControl w:val="0"/>
              <w:autoSpaceDE w:val="0"/>
              <w:autoSpaceDN w:val="0"/>
              <w:rPr>
                <w:rFonts w:ascii="Arial" w:hAnsi="Arial"/>
              </w:rPr>
            </w:pPr>
            <w:r w:rsidRPr="006B78DC">
              <w:rPr>
                <w:rFonts w:ascii="Arial" w:hAnsi="Arial"/>
              </w:rPr>
              <w:t>Наличие задолженности в муниципальный бюджет по платежам за установку и эксплуатацию рекламных конструкций</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suppressAutoHyphens/>
              <w:ind w:firstLine="720"/>
              <w:jc w:val="center"/>
              <w:rPr>
                <w:rFonts w:ascii="Arial" w:hAnsi="Arial"/>
              </w:rPr>
            </w:pPr>
            <w:proofErr w:type="spellStart"/>
            <w:r w:rsidRPr="006B78DC">
              <w:rPr>
                <w:rFonts w:ascii="Arial" w:hAnsi="Arial"/>
              </w:rPr>
              <w:t>Зрк</w:t>
            </w:r>
            <w:proofErr w:type="spellEnd"/>
            <w:r w:rsidRPr="006B78DC">
              <w:rPr>
                <w:rFonts w:ascii="Arial" w:hAnsi="Arial"/>
              </w:rPr>
              <w:t xml:space="preserve"> </w:t>
            </w:r>
            <w:proofErr w:type="gramStart"/>
            <w:r w:rsidRPr="006B78DC">
              <w:rPr>
                <w:rFonts w:ascii="Arial" w:hAnsi="Arial"/>
              </w:rPr>
              <w:t xml:space="preserve">= </w:t>
            </w:r>
            <m:oMath>
              <m:f>
                <m:fPr>
                  <m:ctrlPr>
                    <w:rPr>
                      <w:rFonts w:ascii="Cambria Math" w:hAnsi="Cambria Math" w:cs="Times New Roman"/>
                      <w:szCs w:val="22"/>
                    </w:rPr>
                  </m:ctrlPr>
                </m:fPr>
                <m:num>
                  <m:r>
                    <m:rPr>
                      <m:sty m:val="p"/>
                    </m:rPr>
                    <w:rPr>
                      <w:rFonts w:ascii="Cambria Math" w:hAnsi="Cambria Math"/>
                      <w:szCs w:val="22"/>
                    </w:rPr>
                    <m:t>З1-З2</m:t>
                  </m:r>
                </m:num>
                <m:den>
                  <m:r>
                    <w:rPr>
                      <w:rFonts w:ascii="Cambria Math" w:hAnsi="Cambria Math"/>
                      <w:szCs w:val="22"/>
                    </w:rPr>
                    <m:t>Прк</m:t>
                  </m:r>
                </m:den>
              </m:f>
            </m:oMath>
            <w:r w:rsidRPr="006B78DC">
              <w:rPr>
                <w:rFonts w:ascii="Arial" w:hAnsi="Arial"/>
              </w:rPr>
              <w:t xml:space="preserve"> </w:t>
            </w:r>
            <m:oMath>
              <m:r>
                <m:rPr>
                  <m:sty m:val="p"/>
                </m:rPr>
                <w:rPr>
                  <w:rFonts w:ascii="Cambria Math" w:hAnsi="Cambria Math"/>
                  <w:szCs w:val="22"/>
                </w:rPr>
                <m:t>*10</m:t>
              </m:r>
              <m:r>
                <w:rPr>
                  <w:rFonts w:ascii="Cambria Math" w:hAnsi="Cambria Math"/>
                  <w:szCs w:val="22"/>
                </w:rPr>
                <m:t>0%</m:t>
              </m:r>
            </m:oMath>
            <w:r w:rsidRPr="006B78DC">
              <w:rPr>
                <w:rFonts w:ascii="Arial" w:hAnsi="Arial"/>
              </w:rPr>
              <w:t>,</w:t>
            </w:r>
            <w:proofErr w:type="gramEnd"/>
            <w:r w:rsidRPr="006B78DC">
              <w:rPr>
                <w:rFonts w:ascii="Arial" w:hAnsi="Arial"/>
              </w:rPr>
              <w:t xml:space="preserve"> где:</w:t>
            </w:r>
          </w:p>
          <w:p w:rsidR="006B78DC" w:rsidRPr="006B78DC" w:rsidRDefault="006B78DC" w:rsidP="006B78DC">
            <w:pPr>
              <w:jc w:val="both"/>
              <w:rPr>
                <w:rFonts w:ascii="Arial" w:eastAsia="Calibri" w:hAnsi="Arial"/>
                <w:lang w:eastAsia="en-US"/>
              </w:rPr>
            </w:pPr>
            <w:proofErr w:type="spellStart"/>
            <w:r w:rsidRPr="006B78DC">
              <w:rPr>
                <w:rFonts w:ascii="Arial" w:eastAsia="Calibri" w:hAnsi="Arial"/>
                <w:lang w:eastAsia="en-US"/>
              </w:rPr>
              <w:t>Зрк</w:t>
            </w:r>
            <w:proofErr w:type="spellEnd"/>
            <w:r w:rsidRPr="006B78DC">
              <w:rPr>
                <w:rFonts w:ascii="Arial" w:eastAsia="Calibri" w:hAnsi="Arial"/>
                <w:lang w:eastAsia="en-US"/>
              </w:rPr>
              <w:t xml:space="preserve"> – задолженность по платежам за установку и эксплуатацию рекламных конструкций по отношению к общей сумме плановых годовых поступлений в бюджет от платежей за установку и эксплуатацию рекламных конструкций, в процентах;</w:t>
            </w:r>
          </w:p>
          <w:p w:rsidR="006B78DC" w:rsidRPr="006B78DC" w:rsidRDefault="006B78DC" w:rsidP="006B78DC">
            <w:pPr>
              <w:jc w:val="both"/>
              <w:rPr>
                <w:rFonts w:ascii="Arial" w:eastAsia="Calibri" w:hAnsi="Arial"/>
                <w:lang w:eastAsia="en-US"/>
              </w:rPr>
            </w:pPr>
            <w:r w:rsidRPr="006B78DC">
              <w:rPr>
                <w:rFonts w:ascii="Arial" w:eastAsia="Calibri" w:hAnsi="Arial"/>
                <w:lang w:eastAsia="en-US"/>
              </w:rPr>
              <w:t xml:space="preserve">З1– задолженность по платежам за установку и эксплуатацию рекламных конструкций на первое число месяца, следующего за отчетным периодом </w:t>
            </w:r>
            <w:r w:rsidRPr="006B78DC">
              <w:rPr>
                <w:rFonts w:ascii="Arial" w:eastAsia="Calibri" w:hAnsi="Arial"/>
                <w:lang w:eastAsia="en-US"/>
              </w:rPr>
              <w:lastRenderedPageBreak/>
              <w:t>(кварталом), в млн. руб.</w:t>
            </w:r>
          </w:p>
          <w:p w:rsidR="006B78DC" w:rsidRPr="006B78DC" w:rsidRDefault="006B78DC" w:rsidP="006B78DC">
            <w:pPr>
              <w:widowControl w:val="0"/>
              <w:suppressAutoHyphens/>
              <w:ind w:firstLine="720"/>
              <w:rPr>
                <w:rFonts w:ascii="Arial" w:hAnsi="Arial"/>
              </w:rPr>
            </w:pPr>
            <w:r w:rsidRPr="006B78DC">
              <w:rPr>
                <w:rFonts w:ascii="Arial" w:hAnsi="Arial"/>
              </w:rPr>
              <w:fldChar w:fldCharType="begin"/>
            </w:r>
            <w:r w:rsidRPr="006B78DC">
              <w:rPr>
                <w:rFonts w:ascii="Arial" w:hAnsi="Arial"/>
              </w:rPr>
              <w:instrText xml:space="preserve"> QUOTE ПМi </w:instrText>
            </w:r>
            <w:r w:rsidRPr="006B78DC">
              <w:rPr>
                <w:rFonts w:ascii="Arial" w:hAnsi="Arial"/>
              </w:rPr>
              <w:fldChar w:fldCharType="end"/>
            </w:r>
            <w:r w:rsidRPr="006B78DC">
              <w:rPr>
                <w:rFonts w:ascii="Arial" w:hAnsi="Arial"/>
              </w:rPr>
              <w:t>З2 – задолженность по платежам за установку и эксплуатацию рекламных конструкций на первое число месяца, следующего за отчетным периодом (кварталом), по которой приняты или ведутся следующие меры по взысканию, в млн. рублей:</w:t>
            </w:r>
          </w:p>
          <w:p w:rsidR="006B78DC" w:rsidRPr="006B78DC" w:rsidRDefault="006B78DC" w:rsidP="006B78DC">
            <w:pPr>
              <w:widowControl w:val="0"/>
              <w:numPr>
                <w:ilvl w:val="0"/>
                <w:numId w:val="24"/>
              </w:numPr>
              <w:autoSpaceDE w:val="0"/>
              <w:autoSpaceDN w:val="0"/>
              <w:rPr>
                <w:rFonts w:ascii="Arial" w:hAnsi="Arial"/>
              </w:rPr>
            </w:pPr>
            <w:r w:rsidRPr="006B78DC">
              <w:rPr>
                <w:rFonts w:ascii="Arial" w:hAnsi="Arial"/>
              </w:rPr>
              <w:t>рассматривается дело о несостоятельности (банкротстве);</w:t>
            </w:r>
          </w:p>
          <w:p w:rsidR="006B78DC" w:rsidRPr="006B78DC" w:rsidRDefault="006B78DC" w:rsidP="006B78DC">
            <w:pPr>
              <w:widowControl w:val="0"/>
              <w:numPr>
                <w:ilvl w:val="0"/>
                <w:numId w:val="24"/>
              </w:numPr>
              <w:autoSpaceDE w:val="0"/>
              <w:autoSpaceDN w:val="0"/>
              <w:rPr>
                <w:rFonts w:ascii="Arial" w:hAnsi="Arial"/>
              </w:rPr>
            </w:pPr>
            <w:r w:rsidRPr="006B78DC">
              <w:rPr>
                <w:rFonts w:ascii="Arial" w:hAnsi="Arial"/>
              </w:rPr>
              <w:t>рассматривается дело о взыскании задолженности в судебном порядке:</w:t>
            </w:r>
          </w:p>
          <w:p w:rsidR="006B78DC" w:rsidRPr="006B78DC" w:rsidRDefault="006B78DC" w:rsidP="006B78DC">
            <w:pPr>
              <w:widowControl w:val="0"/>
              <w:numPr>
                <w:ilvl w:val="0"/>
                <w:numId w:val="24"/>
              </w:numPr>
              <w:autoSpaceDE w:val="0"/>
              <w:autoSpaceDN w:val="0"/>
              <w:rPr>
                <w:rFonts w:ascii="Arial" w:hAnsi="Arial"/>
              </w:rPr>
            </w:pPr>
            <w:r w:rsidRPr="006B78DC">
              <w:rPr>
                <w:rFonts w:ascii="Arial" w:hAnsi="Arial"/>
              </w:rPr>
              <w:t>вступил в законную силу судебный акт (постановление), принятый в пользу муниципального образования;</w:t>
            </w:r>
          </w:p>
          <w:p w:rsidR="006B78DC" w:rsidRPr="006B78DC" w:rsidRDefault="006B78DC" w:rsidP="006B78DC">
            <w:pPr>
              <w:widowControl w:val="0"/>
              <w:numPr>
                <w:ilvl w:val="0"/>
                <w:numId w:val="24"/>
              </w:numPr>
              <w:autoSpaceDE w:val="0"/>
              <w:autoSpaceDN w:val="0"/>
              <w:rPr>
                <w:rFonts w:ascii="Arial" w:hAnsi="Arial"/>
              </w:rPr>
            </w:pPr>
            <w:r w:rsidRPr="006B78DC">
              <w:rPr>
                <w:rFonts w:ascii="Arial" w:hAnsi="Arial"/>
              </w:rPr>
              <w:t>получен исполнительный документ;</w:t>
            </w:r>
          </w:p>
          <w:p w:rsidR="006B78DC" w:rsidRPr="006B78DC" w:rsidRDefault="006B78DC" w:rsidP="006B78DC">
            <w:pPr>
              <w:widowControl w:val="0"/>
              <w:numPr>
                <w:ilvl w:val="0"/>
                <w:numId w:val="24"/>
              </w:numPr>
              <w:autoSpaceDE w:val="0"/>
              <w:autoSpaceDN w:val="0"/>
              <w:rPr>
                <w:rFonts w:ascii="Arial" w:hAnsi="Arial"/>
              </w:rPr>
            </w:pPr>
            <w:r w:rsidRPr="006B78DC">
              <w:rPr>
                <w:rFonts w:ascii="Arial" w:hAnsi="Arial"/>
              </w:rPr>
              <w:t>исполнительный документ направлен для принудительного исполнения в Федеральную службу судебных приставов;</w:t>
            </w:r>
          </w:p>
          <w:p w:rsidR="006B78DC" w:rsidRPr="006B78DC" w:rsidRDefault="006B78DC" w:rsidP="006B78DC">
            <w:pPr>
              <w:widowControl w:val="0"/>
              <w:numPr>
                <w:ilvl w:val="0"/>
                <w:numId w:val="24"/>
              </w:numPr>
              <w:autoSpaceDE w:val="0"/>
              <w:autoSpaceDN w:val="0"/>
              <w:rPr>
                <w:rFonts w:ascii="Arial" w:hAnsi="Arial"/>
              </w:rPr>
            </w:pPr>
            <w:r w:rsidRPr="006B78DC">
              <w:rPr>
                <w:rFonts w:ascii="Arial" w:hAnsi="Arial"/>
              </w:rPr>
              <w:t>возбуждено исполнительное производство;</w:t>
            </w:r>
          </w:p>
          <w:p w:rsidR="006B78DC" w:rsidRPr="006B78DC" w:rsidRDefault="006B78DC" w:rsidP="006B78DC">
            <w:pPr>
              <w:widowControl w:val="0"/>
              <w:numPr>
                <w:ilvl w:val="0"/>
                <w:numId w:val="24"/>
              </w:numPr>
              <w:autoSpaceDE w:val="0"/>
              <w:autoSpaceDN w:val="0"/>
              <w:rPr>
                <w:rFonts w:ascii="Arial" w:hAnsi="Arial"/>
              </w:rPr>
            </w:pPr>
            <w:r w:rsidRPr="006B78DC">
              <w:rPr>
                <w:rFonts w:ascii="Arial" w:hAnsi="Arial"/>
              </w:rPr>
              <w:t>исполнительное производство окончено ввиду невозможности установить местонахождение должника и его имущества.</w:t>
            </w:r>
          </w:p>
          <w:p w:rsidR="006B78DC" w:rsidRPr="006B78DC" w:rsidRDefault="006B78DC" w:rsidP="006B78DC">
            <w:pPr>
              <w:widowControl w:val="0"/>
              <w:suppressAutoHyphens/>
              <w:rPr>
                <w:rFonts w:ascii="Arial" w:hAnsi="Arial"/>
              </w:rPr>
            </w:pPr>
            <w:proofErr w:type="spellStart"/>
            <w:r w:rsidRPr="006B78DC">
              <w:rPr>
                <w:rFonts w:ascii="Arial" w:hAnsi="Arial"/>
              </w:rPr>
              <w:t>Прк</w:t>
            </w:r>
            <w:proofErr w:type="spellEnd"/>
            <w:r w:rsidRPr="006B78DC">
              <w:rPr>
                <w:rFonts w:ascii="Arial" w:hAnsi="Arial"/>
              </w:rPr>
              <w:t xml:space="preserve"> – сумма плановых годовых поступлений в бюджет от платежей за установку и эксплуатацию рекламных конструкций, в млн. руб.</w:t>
            </w:r>
            <w:r w:rsidRPr="006B78DC">
              <w:rPr>
                <w:rFonts w:ascii="Arial" w:hAnsi="Arial"/>
              </w:rPr>
              <w:fldChar w:fldCharType="begin"/>
            </w:r>
            <w:r w:rsidRPr="006B78DC">
              <w:rPr>
                <w:rFonts w:ascii="Arial" w:hAnsi="Arial"/>
              </w:rPr>
              <w:instrText xml:space="preserve"> QUOTE ПМi </w:instrText>
            </w:r>
            <w:r w:rsidRPr="006B78DC">
              <w:rPr>
                <w:rFonts w:ascii="Arial" w:hAnsi="Arial"/>
              </w:rPr>
              <w:fldChar w:fldCharType="end"/>
            </w:r>
          </w:p>
        </w:tc>
      </w:tr>
      <w:tr w:rsidR="006B78DC" w:rsidRPr="006B78DC" w:rsidTr="00172A64">
        <w:trPr>
          <w:trHeight w:val="1025"/>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3.5.</w:t>
            </w:r>
          </w:p>
        </w:tc>
        <w:tc>
          <w:tcPr>
            <w:tcW w:w="3692" w:type="dxa"/>
          </w:tcPr>
          <w:p w:rsidR="006B78DC" w:rsidRPr="006B78DC" w:rsidRDefault="006B78DC" w:rsidP="006B78DC">
            <w:pPr>
              <w:widowControl w:val="0"/>
              <w:suppressAutoHyphens/>
              <w:rPr>
                <w:rFonts w:ascii="Arial" w:hAnsi="Arial"/>
              </w:rPr>
            </w:pPr>
            <w:r w:rsidRPr="006B78DC">
              <w:rPr>
                <w:rFonts w:ascii="Arial" w:hAnsi="Arial"/>
              </w:rPr>
              <w:t>Наличие незаконных рекламных конструкций, установленных на территории муниципального образования</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rPr>
                <w:rFonts w:ascii="Arial" w:hAnsi="Arial"/>
              </w:rPr>
            </w:pPr>
            <m:oMath>
              <m:r>
                <m:rPr>
                  <m:sty m:val="p"/>
                </m:rPr>
                <w:rPr>
                  <w:rFonts w:ascii="Cambria Math" w:hAnsi="Cambria Math"/>
                </w:rPr>
                <m:t xml:space="preserve">A= </m:t>
              </m:r>
              <m:f>
                <m:fPr>
                  <m:ctrlPr>
                    <w:rPr>
                      <w:rFonts w:ascii="Cambria Math" w:hAnsi="Cambria Math"/>
                    </w:rPr>
                  </m:ctrlPr>
                </m:fPr>
                <m:num>
                  <m:r>
                    <m:rPr>
                      <m:sty m:val="p"/>
                    </m:rPr>
                    <w:rPr>
                      <w:rFonts w:ascii="Cambria Math" w:hAnsi="Cambria Math"/>
                    </w:rPr>
                    <m:t>B</m:t>
                  </m:r>
                </m:num>
                <m:den>
                  <m:r>
                    <m:rPr>
                      <m:sty m:val="p"/>
                    </m:rPr>
                    <w:rPr>
                      <w:rFonts w:ascii="Cambria Math" w:hAnsi="Cambria Math"/>
                    </w:rPr>
                    <m:t>C</m:t>
                  </m:r>
                </m:den>
              </m:f>
              <m:r>
                <m:rPr>
                  <m:sty m:val="p"/>
                </m:rPr>
                <w:rPr>
                  <w:rFonts w:ascii="Cambria Math" w:hAnsi="Cambria Math"/>
                </w:rPr>
                <m:t xml:space="preserve"> *10</m:t>
              </m:r>
              <m:r>
                <w:rPr>
                  <w:rFonts w:ascii="Cambria Math" w:hAnsi="Cambria Math"/>
                </w:rPr>
                <m:t>0%</m:t>
              </m:r>
            </m:oMath>
            <w:r w:rsidRPr="006B78DC">
              <w:rPr>
                <w:rFonts w:ascii="Arial" w:hAnsi="Arial"/>
              </w:rPr>
              <w:t>,</w:t>
            </w:r>
          </w:p>
          <w:p w:rsidR="006B78DC" w:rsidRPr="006B78DC" w:rsidRDefault="006B78DC" w:rsidP="006B78DC">
            <w:pPr>
              <w:rPr>
                <w:rFonts w:ascii="Arial" w:hAnsi="Arial"/>
              </w:rPr>
            </w:pPr>
            <w:r w:rsidRPr="006B78DC">
              <w:rPr>
                <w:rFonts w:ascii="Arial" w:hAnsi="Arial"/>
                <w:lang w:val="en-US"/>
              </w:rPr>
              <w:t>C</w:t>
            </w:r>
            <w:r w:rsidRPr="006B78DC">
              <w:rPr>
                <w:rFonts w:ascii="Arial" w:hAnsi="Arial"/>
              </w:rPr>
              <w:t xml:space="preserve"> = </w:t>
            </w:r>
            <w:r w:rsidRPr="006B78DC">
              <w:rPr>
                <w:rFonts w:ascii="Arial" w:hAnsi="Arial"/>
                <w:lang w:val="en-US"/>
              </w:rPr>
              <w:t>X</w:t>
            </w:r>
            <w:r w:rsidRPr="006B78DC">
              <w:rPr>
                <w:rFonts w:ascii="Arial" w:hAnsi="Arial"/>
              </w:rPr>
              <w:t xml:space="preserve"> + </w:t>
            </w:r>
            <w:r w:rsidRPr="006B78DC">
              <w:rPr>
                <w:rFonts w:ascii="Arial" w:hAnsi="Arial"/>
                <w:lang w:val="en-US"/>
              </w:rPr>
              <w:t>Y</w:t>
            </w:r>
            <w:r w:rsidRPr="006B78DC">
              <w:rPr>
                <w:rFonts w:ascii="Arial" w:hAnsi="Arial"/>
              </w:rPr>
              <w:t xml:space="preserve"> + </w:t>
            </w:r>
            <w:r w:rsidRPr="006B78DC">
              <w:rPr>
                <w:rFonts w:ascii="Arial" w:hAnsi="Arial"/>
                <w:lang w:val="en-US"/>
              </w:rPr>
              <w:t>Z</w:t>
            </w:r>
            <w:r w:rsidRPr="006B78DC">
              <w:rPr>
                <w:rFonts w:ascii="Arial" w:hAnsi="Arial"/>
              </w:rPr>
              <w:t>, где:</w:t>
            </w:r>
          </w:p>
          <w:p w:rsidR="006B78DC" w:rsidRPr="006B78DC" w:rsidRDefault="006B78DC" w:rsidP="006B78DC">
            <w:pPr>
              <w:rPr>
                <w:rFonts w:ascii="Arial" w:hAnsi="Arial"/>
              </w:rPr>
            </w:pPr>
            <w:r w:rsidRPr="006B78DC">
              <w:rPr>
                <w:rFonts w:ascii="Arial" w:hAnsi="Arial"/>
              </w:rPr>
              <w:t xml:space="preserve">А </w:t>
            </w:r>
            <w:proofErr w:type="gramStart"/>
            <w:r w:rsidRPr="006B78DC">
              <w:rPr>
                <w:rFonts w:ascii="Arial" w:hAnsi="Arial"/>
              </w:rPr>
              <w:t>–  незаконные</w:t>
            </w:r>
            <w:proofErr w:type="gramEnd"/>
            <w:r w:rsidRPr="006B78DC">
              <w:rPr>
                <w:rFonts w:ascii="Arial" w:hAnsi="Arial"/>
              </w:rPr>
              <w:t xml:space="preserve"> рекламные конструкции по отношению к общему количеству на территории, в процентах;</w:t>
            </w:r>
          </w:p>
          <w:p w:rsidR="006B78DC" w:rsidRPr="006B78DC" w:rsidRDefault="006B78DC" w:rsidP="006B78DC">
            <w:pPr>
              <w:rPr>
                <w:rFonts w:ascii="Arial" w:hAnsi="Arial"/>
              </w:rPr>
            </w:pPr>
            <w:r w:rsidRPr="006B78DC">
              <w:rPr>
                <w:rFonts w:ascii="Arial" w:hAnsi="Arial"/>
              </w:rPr>
              <w:t>В – количество рекламных конструкций в схеме и вне схемы, фактически установленных без действующих разрешений;</w:t>
            </w:r>
          </w:p>
          <w:p w:rsidR="006B78DC" w:rsidRPr="006B78DC" w:rsidRDefault="006B78DC" w:rsidP="006B78DC">
            <w:pPr>
              <w:rPr>
                <w:rFonts w:ascii="Arial" w:hAnsi="Arial"/>
              </w:rPr>
            </w:pPr>
            <w:r w:rsidRPr="006B78DC">
              <w:rPr>
                <w:rFonts w:ascii="Arial" w:hAnsi="Arial"/>
              </w:rPr>
              <w:t xml:space="preserve">С – общее количество рекламных конструкций на территории (сумма </w:t>
            </w:r>
            <w:r w:rsidRPr="006B78DC">
              <w:rPr>
                <w:rFonts w:ascii="Arial" w:hAnsi="Arial"/>
                <w:lang w:val="en-US"/>
              </w:rPr>
              <w:t>X</w:t>
            </w:r>
            <w:r w:rsidRPr="006B78DC">
              <w:rPr>
                <w:rFonts w:ascii="Arial" w:hAnsi="Arial"/>
              </w:rPr>
              <w:t xml:space="preserve">, </w:t>
            </w:r>
            <w:r w:rsidRPr="006B78DC">
              <w:rPr>
                <w:rFonts w:ascii="Arial" w:hAnsi="Arial"/>
                <w:lang w:val="en-US"/>
              </w:rPr>
              <w:t>Y</w:t>
            </w:r>
            <w:r w:rsidRPr="006B78DC">
              <w:rPr>
                <w:rFonts w:ascii="Arial" w:hAnsi="Arial"/>
              </w:rPr>
              <w:t xml:space="preserve"> </w:t>
            </w:r>
            <w:proofErr w:type="gramStart"/>
            <w:r w:rsidRPr="006B78DC">
              <w:rPr>
                <w:rFonts w:ascii="Arial" w:hAnsi="Arial"/>
              </w:rPr>
              <w:t xml:space="preserve">и  </w:t>
            </w:r>
            <w:r w:rsidRPr="006B78DC">
              <w:rPr>
                <w:rFonts w:ascii="Arial" w:hAnsi="Arial"/>
                <w:lang w:val="en-US"/>
              </w:rPr>
              <w:t>Z</w:t>
            </w:r>
            <w:proofErr w:type="gramEnd"/>
            <w:r w:rsidRPr="006B78DC">
              <w:rPr>
                <w:rFonts w:ascii="Arial" w:hAnsi="Arial"/>
              </w:rPr>
              <w:t>);</w:t>
            </w:r>
          </w:p>
          <w:p w:rsidR="006B78DC" w:rsidRPr="006B78DC" w:rsidRDefault="006B78DC" w:rsidP="006B78DC">
            <w:pPr>
              <w:rPr>
                <w:rFonts w:ascii="Arial" w:hAnsi="Arial"/>
              </w:rPr>
            </w:pPr>
            <w:r w:rsidRPr="006B78DC">
              <w:rPr>
                <w:rFonts w:ascii="Arial" w:hAnsi="Arial"/>
                <w:lang w:val="en-US"/>
              </w:rPr>
              <w:t>X</w:t>
            </w:r>
            <w:r w:rsidRPr="006B78DC">
              <w:rPr>
                <w:rFonts w:ascii="Arial" w:hAnsi="Arial"/>
              </w:rPr>
              <w:t xml:space="preserve"> – количество рекламных конструкций в схеме, установленных с действующими разрешениями;</w:t>
            </w:r>
          </w:p>
          <w:p w:rsidR="006B78DC" w:rsidRPr="006B78DC" w:rsidRDefault="006B78DC" w:rsidP="006B78DC">
            <w:pPr>
              <w:rPr>
                <w:rFonts w:ascii="Arial" w:hAnsi="Arial"/>
              </w:rPr>
            </w:pPr>
            <w:r w:rsidRPr="006B78DC">
              <w:rPr>
                <w:rFonts w:ascii="Arial" w:hAnsi="Arial"/>
                <w:lang w:val="en-US"/>
              </w:rPr>
              <w:t>Y</w:t>
            </w:r>
            <w:r w:rsidRPr="006B78DC">
              <w:rPr>
                <w:rFonts w:ascii="Arial" w:hAnsi="Arial"/>
              </w:rPr>
              <w:t xml:space="preserve"> – количество рекламных конструкций вне схемы, установленных с действующими разрешениями;</w:t>
            </w:r>
          </w:p>
          <w:p w:rsidR="006B78DC" w:rsidRPr="006B78DC" w:rsidRDefault="006B78DC" w:rsidP="006B78DC">
            <w:pPr>
              <w:rPr>
                <w:rFonts w:ascii="Arial" w:hAnsi="Arial"/>
              </w:rPr>
            </w:pPr>
            <w:r w:rsidRPr="006B78DC">
              <w:rPr>
                <w:rFonts w:ascii="Arial" w:hAnsi="Arial"/>
                <w:lang w:val="en-US"/>
              </w:rPr>
              <w:t>Z</w:t>
            </w:r>
            <w:r w:rsidRPr="006B78DC">
              <w:rPr>
                <w:rFonts w:ascii="Arial" w:hAnsi="Arial"/>
              </w:rPr>
              <w:t xml:space="preserve"> – </w:t>
            </w:r>
            <w:proofErr w:type="gramStart"/>
            <w:r w:rsidRPr="006B78DC">
              <w:rPr>
                <w:rFonts w:ascii="Arial" w:hAnsi="Arial"/>
              </w:rPr>
              <w:t>количество</w:t>
            </w:r>
            <w:proofErr w:type="gramEnd"/>
            <w:r w:rsidRPr="006B78DC">
              <w:rPr>
                <w:rFonts w:ascii="Arial" w:hAnsi="Arial"/>
              </w:rPr>
              <w:t xml:space="preserve"> рекламных конструкций в схеме и вне схемы, фактически установленных без действующих разрешений.</w:t>
            </w:r>
          </w:p>
          <w:p w:rsidR="006B78DC" w:rsidRPr="006B78DC" w:rsidRDefault="006B78DC" w:rsidP="006B78DC">
            <w:pPr>
              <w:rPr>
                <w:rFonts w:ascii="Arial" w:hAnsi="Arial"/>
              </w:rPr>
            </w:pPr>
            <w:r w:rsidRPr="006B78DC">
              <w:rPr>
                <w:rFonts w:ascii="Arial" w:hAnsi="Arial"/>
              </w:rPr>
              <w:t>Данные мониторинга Государственного казённого учреждения Московской области «</w:t>
            </w:r>
            <w:proofErr w:type="spellStart"/>
            <w:r w:rsidRPr="006B78DC">
              <w:rPr>
                <w:rFonts w:ascii="Arial" w:hAnsi="Arial"/>
              </w:rPr>
              <w:t>Мособлреклама</w:t>
            </w:r>
            <w:proofErr w:type="spellEnd"/>
            <w:r w:rsidRPr="006B78DC">
              <w:rPr>
                <w:rFonts w:ascii="Arial" w:hAnsi="Arial"/>
              </w:rPr>
              <w:t>».</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4.</w:t>
            </w:r>
          </w:p>
        </w:tc>
        <w:tc>
          <w:tcPr>
            <w:tcW w:w="14446" w:type="dxa"/>
            <w:gridSpan w:val="3"/>
          </w:tcPr>
          <w:p w:rsidR="006B78DC" w:rsidRPr="006B78DC" w:rsidRDefault="006B78DC" w:rsidP="006B78DC">
            <w:pPr>
              <w:widowControl w:val="0"/>
              <w:suppressAutoHyphens/>
              <w:rPr>
                <w:rFonts w:ascii="Arial" w:hAnsi="Arial"/>
              </w:rPr>
            </w:pPr>
            <w:r w:rsidRPr="006B78DC">
              <w:rPr>
                <w:rFonts w:ascii="Arial" w:hAnsi="Arial"/>
              </w:rPr>
              <w:t>Подпрограмма 4. Развитие архивного дела.</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4.1.</w:t>
            </w:r>
          </w:p>
        </w:tc>
        <w:tc>
          <w:tcPr>
            <w:tcW w:w="3692" w:type="dxa"/>
          </w:tcPr>
          <w:p w:rsidR="006B78DC" w:rsidRPr="006B78DC" w:rsidRDefault="006B78DC" w:rsidP="006B78DC">
            <w:pPr>
              <w:rPr>
                <w:rFonts w:ascii="Arial" w:hAnsi="Arial"/>
              </w:rPr>
            </w:pPr>
            <w:r w:rsidRPr="006B78DC">
              <w:rPr>
                <w:rFonts w:ascii="Arial" w:hAnsi="Arial"/>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suppressAutoHyphens/>
              <w:rPr>
                <w:rFonts w:ascii="Arial" w:hAnsi="Arial"/>
              </w:rPr>
            </w:pPr>
            <w:proofErr w:type="spellStart"/>
            <w:r w:rsidRPr="006B78DC">
              <w:rPr>
                <w:rFonts w:ascii="Arial" w:hAnsi="Arial"/>
              </w:rPr>
              <w:t>Ану</w:t>
            </w:r>
            <w:proofErr w:type="spellEnd"/>
            <w:r w:rsidRPr="006B78DC">
              <w:rPr>
                <w:rFonts w:ascii="Arial" w:hAnsi="Arial"/>
              </w:rPr>
              <w:t xml:space="preserve"> = </w:t>
            </w:r>
            <w:proofErr w:type="spellStart"/>
            <w:r w:rsidRPr="006B78DC">
              <w:rPr>
                <w:rFonts w:ascii="Arial" w:hAnsi="Arial"/>
              </w:rPr>
              <w:t>Vдну</w:t>
            </w:r>
            <w:proofErr w:type="spellEnd"/>
            <w:r w:rsidRPr="006B78DC">
              <w:rPr>
                <w:rFonts w:ascii="Arial" w:hAnsi="Arial"/>
              </w:rPr>
              <w:t xml:space="preserve">/ </w:t>
            </w:r>
            <w:proofErr w:type="spellStart"/>
            <w:r w:rsidRPr="006B78DC">
              <w:rPr>
                <w:rFonts w:ascii="Arial" w:hAnsi="Arial"/>
              </w:rPr>
              <w:t>Vаф</w:t>
            </w:r>
            <w:proofErr w:type="spellEnd"/>
            <w:r w:rsidRPr="006B78DC">
              <w:rPr>
                <w:rFonts w:ascii="Arial" w:hAnsi="Arial"/>
              </w:rPr>
              <w:t xml:space="preserve"> х 100%, где:</w:t>
            </w:r>
          </w:p>
          <w:p w:rsidR="006B78DC" w:rsidRPr="006B78DC" w:rsidRDefault="006B78DC" w:rsidP="006B78DC">
            <w:pPr>
              <w:widowControl w:val="0"/>
              <w:suppressAutoHyphens/>
              <w:rPr>
                <w:rFonts w:ascii="Arial" w:hAnsi="Arial"/>
              </w:rPr>
            </w:pPr>
            <w:proofErr w:type="spellStart"/>
            <w:r w:rsidRPr="006B78DC">
              <w:rPr>
                <w:rFonts w:ascii="Arial" w:hAnsi="Arial"/>
              </w:rPr>
              <w:t>Ану</w:t>
            </w:r>
            <w:proofErr w:type="spellEnd"/>
            <w:r w:rsidRPr="006B78DC">
              <w:rPr>
                <w:rFonts w:ascii="Arial" w:hAnsi="Arial"/>
              </w:rPr>
              <w:t xml:space="preserve"> - доля архивных документов, хранящихся в муниципальном архиве в нормативных условиях, обеспечивающих их постоянное (вечное) и </w:t>
            </w:r>
            <w:proofErr w:type="spellStart"/>
            <w:r w:rsidRPr="006B78DC">
              <w:rPr>
                <w:rFonts w:ascii="Arial" w:hAnsi="Arial"/>
              </w:rPr>
              <w:t>долговременое</w:t>
            </w:r>
            <w:proofErr w:type="spellEnd"/>
            <w:r w:rsidRPr="006B78DC">
              <w:rPr>
                <w:rFonts w:ascii="Arial" w:hAnsi="Arial"/>
              </w:rPr>
              <w:t xml:space="preserve"> хранение, в общем количестве документов в муниципальном архиве;</w:t>
            </w:r>
          </w:p>
          <w:p w:rsidR="006B78DC" w:rsidRPr="006B78DC" w:rsidRDefault="006B78DC" w:rsidP="006B78DC">
            <w:pPr>
              <w:widowControl w:val="0"/>
              <w:suppressAutoHyphens/>
              <w:rPr>
                <w:rFonts w:ascii="Arial" w:hAnsi="Arial"/>
              </w:rPr>
            </w:pPr>
            <w:proofErr w:type="spellStart"/>
            <w:r w:rsidRPr="006B78DC">
              <w:rPr>
                <w:rFonts w:ascii="Arial" w:hAnsi="Arial"/>
              </w:rPr>
              <w:t>Vдну</w:t>
            </w:r>
            <w:proofErr w:type="spellEnd"/>
            <w:r w:rsidRPr="006B78DC">
              <w:rPr>
                <w:rFonts w:ascii="Arial" w:hAnsi="Arial"/>
              </w:rPr>
              <w:t xml:space="preserve"> - количество архивных документов, хранящихся в муниципальном архиве в </w:t>
            </w:r>
            <w:proofErr w:type="spellStart"/>
            <w:r w:rsidRPr="006B78DC">
              <w:rPr>
                <w:rFonts w:ascii="Arial" w:hAnsi="Arial"/>
              </w:rPr>
              <w:t>номативных</w:t>
            </w:r>
            <w:proofErr w:type="spellEnd"/>
            <w:r w:rsidRPr="006B78DC">
              <w:rPr>
                <w:rFonts w:ascii="Arial" w:hAnsi="Arial"/>
              </w:rPr>
              <w:t xml:space="preserve"> условиях, обеспечивающих их постоянное (вечное) и </w:t>
            </w:r>
            <w:proofErr w:type="spellStart"/>
            <w:r w:rsidRPr="006B78DC">
              <w:rPr>
                <w:rFonts w:ascii="Arial" w:hAnsi="Arial"/>
              </w:rPr>
              <w:t>договременное</w:t>
            </w:r>
            <w:proofErr w:type="spellEnd"/>
            <w:r w:rsidRPr="006B78DC">
              <w:rPr>
                <w:rFonts w:ascii="Arial" w:hAnsi="Arial"/>
              </w:rPr>
              <w:t xml:space="preserve"> хранение;</w:t>
            </w:r>
          </w:p>
          <w:p w:rsidR="006B78DC" w:rsidRPr="006B78DC" w:rsidRDefault="006B78DC" w:rsidP="006B78DC">
            <w:pPr>
              <w:widowControl w:val="0"/>
              <w:suppressAutoHyphens/>
              <w:rPr>
                <w:rFonts w:ascii="Arial" w:hAnsi="Arial"/>
              </w:rPr>
            </w:pPr>
            <w:proofErr w:type="spellStart"/>
            <w:r w:rsidRPr="006B78DC">
              <w:rPr>
                <w:rFonts w:ascii="Arial" w:hAnsi="Arial"/>
              </w:rPr>
              <w:t>Vаф</w:t>
            </w:r>
            <w:proofErr w:type="spellEnd"/>
            <w:r w:rsidRPr="006B78DC">
              <w:rPr>
                <w:rFonts w:ascii="Arial" w:hAnsi="Arial"/>
              </w:rPr>
              <w:t xml:space="preserve"> - количество архивных документов, находящихся на хранении в муниципальном архиве.</w:t>
            </w:r>
          </w:p>
          <w:p w:rsidR="006B78DC" w:rsidRPr="006B78DC" w:rsidRDefault="006B78DC" w:rsidP="006B78DC">
            <w:pPr>
              <w:widowControl w:val="0"/>
              <w:suppressAutoHyphens/>
              <w:rPr>
                <w:rFonts w:ascii="Arial" w:hAnsi="Arial"/>
              </w:rPr>
            </w:pPr>
            <w:r w:rsidRPr="006B78DC">
              <w:rPr>
                <w:rFonts w:ascii="Arial" w:hAnsi="Arial"/>
              </w:rPr>
              <w:t xml:space="preserve">Источник данных - Паспорт </w:t>
            </w:r>
            <w:proofErr w:type="spellStart"/>
            <w:r w:rsidRPr="006B78DC">
              <w:rPr>
                <w:rFonts w:ascii="Arial" w:hAnsi="Arial"/>
              </w:rPr>
              <w:t>Электростальского</w:t>
            </w:r>
            <w:proofErr w:type="spellEnd"/>
            <w:r w:rsidRPr="006B78DC">
              <w:rPr>
                <w:rFonts w:ascii="Arial" w:hAnsi="Arial"/>
              </w:rPr>
              <w:t xml:space="preserve">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w:t>
            </w:r>
            <w:proofErr w:type="gramStart"/>
            <w:r w:rsidRPr="006B78DC">
              <w:rPr>
                <w:rFonts w:ascii="Arial" w:hAnsi="Arial"/>
              </w:rPr>
              <w:t>России  от</w:t>
            </w:r>
            <w:proofErr w:type="gramEnd"/>
            <w:r w:rsidRPr="006B78DC">
              <w:rPr>
                <w:rFonts w:ascii="Arial" w:hAnsi="Arial"/>
              </w:rPr>
              <w:t xml:space="preserve"> 11.03.1997 № 11 «Об утверждении Регламента государственного учета документов Архивного фонда Российской Федерации»)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4.2.</w:t>
            </w:r>
          </w:p>
        </w:tc>
        <w:tc>
          <w:tcPr>
            <w:tcW w:w="3692" w:type="dxa"/>
          </w:tcPr>
          <w:p w:rsidR="006B78DC" w:rsidRPr="006B78DC" w:rsidRDefault="006B78DC" w:rsidP="006B78DC">
            <w:pPr>
              <w:rPr>
                <w:rFonts w:ascii="Arial" w:hAnsi="Arial"/>
              </w:rPr>
            </w:pPr>
            <w:r w:rsidRPr="006B78DC">
              <w:rPr>
                <w:rFonts w:ascii="Arial" w:hAnsi="Arial"/>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suppressAutoHyphens/>
              <w:rPr>
                <w:rFonts w:ascii="Arial" w:hAnsi="Arial"/>
              </w:rPr>
            </w:pPr>
            <w:r w:rsidRPr="006B78DC">
              <w:rPr>
                <w:rFonts w:ascii="Arial" w:hAnsi="Arial"/>
              </w:rPr>
              <w:t xml:space="preserve">А = </w:t>
            </w:r>
            <w:proofErr w:type="spellStart"/>
            <w:r w:rsidRPr="006B78DC">
              <w:rPr>
                <w:rFonts w:ascii="Arial" w:hAnsi="Arial"/>
              </w:rPr>
              <w:t>Аа</w:t>
            </w:r>
            <w:proofErr w:type="spellEnd"/>
            <w:r w:rsidRPr="006B78DC">
              <w:rPr>
                <w:rFonts w:ascii="Arial" w:hAnsi="Arial"/>
              </w:rPr>
              <w:t xml:space="preserve"> /</w:t>
            </w:r>
            <w:proofErr w:type="spellStart"/>
            <w:r w:rsidRPr="006B78DC">
              <w:rPr>
                <w:rFonts w:ascii="Arial" w:hAnsi="Arial"/>
              </w:rPr>
              <w:t>Аоб</w:t>
            </w:r>
            <w:proofErr w:type="spellEnd"/>
            <w:r w:rsidRPr="006B78DC">
              <w:rPr>
                <w:rFonts w:ascii="Arial" w:hAnsi="Arial"/>
              </w:rPr>
              <w:t xml:space="preserve"> х 100%, где:</w:t>
            </w:r>
          </w:p>
          <w:p w:rsidR="006B78DC" w:rsidRPr="006B78DC" w:rsidRDefault="006B78DC" w:rsidP="006B78DC">
            <w:pPr>
              <w:widowControl w:val="0"/>
              <w:suppressAutoHyphens/>
              <w:rPr>
                <w:rFonts w:ascii="Arial" w:hAnsi="Arial"/>
              </w:rPr>
            </w:pPr>
            <w:r w:rsidRPr="006B78DC">
              <w:rPr>
                <w:rFonts w:ascii="Arial" w:hAnsi="Arial"/>
              </w:rPr>
              <w:t>А - доля архивных фондов муниципального архива, внесенных в систему автоматизированного государственного учета документов Архивного фонда Российской Федерации («Архивный фонд»), в общем количестве архивных фондов муниципального архива Московской области;</w:t>
            </w:r>
          </w:p>
          <w:p w:rsidR="006B78DC" w:rsidRPr="006B78DC" w:rsidRDefault="006B78DC" w:rsidP="006B78DC">
            <w:pPr>
              <w:widowControl w:val="0"/>
              <w:suppressAutoHyphens/>
              <w:rPr>
                <w:rFonts w:ascii="Arial" w:hAnsi="Arial"/>
              </w:rPr>
            </w:pPr>
            <w:proofErr w:type="spellStart"/>
            <w:r w:rsidRPr="006B78DC">
              <w:rPr>
                <w:rFonts w:ascii="Arial" w:hAnsi="Arial"/>
              </w:rPr>
              <w:t>Аа</w:t>
            </w:r>
            <w:proofErr w:type="spellEnd"/>
            <w:r w:rsidRPr="006B78DC">
              <w:rPr>
                <w:rFonts w:ascii="Arial" w:hAnsi="Arial"/>
              </w:rPr>
              <w:t xml:space="preserve"> – количество архивных фондов, включенных в систему автоматизированного государственного учета документов Архивного фонда Российской </w:t>
            </w:r>
            <w:proofErr w:type="gramStart"/>
            <w:r w:rsidRPr="006B78DC">
              <w:rPr>
                <w:rFonts w:ascii="Arial" w:hAnsi="Arial"/>
              </w:rPr>
              <w:t>Федерации  (</w:t>
            </w:r>
            <w:proofErr w:type="gramEnd"/>
            <w:r w:rsidRPr="006B78DC">
              <w:rPr>
                <w:rFonts w:ascii="Arial" w:hAnsi="Arial"/>
              </w:rPr>
              <w:t>«Архивный фонд»);</w:t>
            </w:r>
          </w:p>
          <w:p w:rsidR="006B78DC" w:rsidRPr="006B78DC" w:rsidRDefault="006B78DC" w:rsidP="006B78DC">
            <w:pPr>
              <w:widowControl w:val="0"/>
              <w:suppressAutoHyphens/>
              <w:rPr>
                <w:rFonts w:ascii="Arial" w:hAnsi="Arial"/>
              </w:rPr>
            </w:pPr>
            <w:proofErr w:type="spellStart"/>
            <w:r w:rsidRPr="006B78DC">
              <w:rPr>
                <w:rFonts w:ascii="Arial" w:hAnsi="Arial"/>
              </w:rPr>
              <w:t>Аоб</w:t>
            </w:r>
            <w:proofErr w:type="spellEnd"/>
            <w:r w:rsidRPr="006B78DC">
              <w:rPr>
                <w:rFonts w:ascii="Arial" w:hAnsi="Arial"/>
              </w:rPr>
              <w:t xml:space="preserve"> – общее количество архивных фондов муниципального архива Московской области.</w:t>
            </w:r>
          </w:p>
          <w:p w:rsidR="006B78DC" w:rsidRPr="006B78DC" w:rsidRDefault="006B78DC" w:rsidP="006B78DC">
            <w:pPr>
              <w:widowControl w:val="0"/>
              <w:suppressAutoHyphens/>
              <w:rPr>
                <w:rFonts w:ascii="Arial" w:hAnsi="Arial"/>
              </w:rPr>
            </w:pPr>
            <w:r w:rsidRPr="006B78DC">
              <w:rPr>
                <w:rFonts w:ascii="Arial" w:hAnsi="Arial"/>
              </w:rPr>
              <w:t xml:space="preserve">Источник данных - Статистическая форма № </w:t>
            </w:r>
            <w:proofErr w:type="gramStart"/>
            <w:r w:rsidRPr="006B78DC">
              <w:rPr>
                <w:rFonts w:ascii="Arial" w:hAnsi="Arial"/>
              </w:rPr>
              <w:t>1  «</w:t>
            </w:r>
            <w:proofErr w:type="gramEnd"/>
            <w:r w:rsidRPr="006B78DC">
              <w:rPr>
                <w:rFonts w:ascii="Arial" w:hAnsi="Arial"/>
              </w:rPr>
              <w:t>Показатели основных направлений и результатов деятельности государственных/муниципальных архивов»</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4.3.</w:t>
            </w:r>
          </w:p>
        </w:tc>
        <w:tc>
          <w:tcPr>
            <w:tcW w:w="3692" w:type="dxa"/>
          </w:tcPr>
          <w:p w:rsidR="006B78DC" w:rsidRPr="006B78DC" w:rsidRDefault="006B78DC" w:rsidP="006B78DC">
            <w:pPr>
              <w:rPr>
                <w:rFonts w:ascii="Arial" w:hAnsi="Arial"/>
              </w:rPr>
            </w:pPr>
            <w:r w:rsidRPr="006B78DC">
              <w:rPr>
                <w:rFonts w:ascii="Arial" w:hAnsi="Arial"/>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suppressAutoHyphens/>
              <w:rPr>
                <w:rFonts w:ascii="Arial" w:hAnsi="Arial"/>
              </w:rPr>
            </w:pPr>
            <w:proofErr w:type="spellStart"/>
            <w:r w:rsidRPr="006B78DC">
              <w:rPr>
                <w:rFonts w:ascii="Arial" w:hAnsi="Arial"/>
              </w:rPr>
              <w:t>Дэц</w:t>
            </w:r>
            <w:proofErr w:type="spellEnd"/>
            <w:r w:rsidRPr="006B78DC">
              <w:rPr>
                <w:rFonts w:ascii="Arial" w:hAnsi="Arial"/>
              </w:rPr>
              <w:t xml:space="preserve"> = </w:t>
            </w:r>
            <w:proofErr w:type="spellStart"/>
            <w:r w:rsidRPr="006B78DC">
              <w:rPr>
                <w:rFonts w:ascii="Arial" w:hAnsi="Arial"/>
              </w:rPr>
              <w:t>Дпэц</w:t>
            </w:r>
            <w:proofErr w:type="spellEnd"/>
            <w:r w:rsidRPr="006B78DC">
              <w:rPr>
                <w:rFonts w:ascii="Arial" w:hAnsi="Arial"/>
              </w:rPr>
              <w:t xml:space="preserve"> / До х 100%, где:</w:t>
            </w:r>
          </w:p>
          <w:p w:rsidR="006B78DC" w:rsidRPr="006B78DC" w:rsidRDefault="006B78DC" w:rsidP="006B78DC">
            <w:pPr>
              <w:widowControl w:val="0"/>
              <w:suppressAutoHyphens/>
              <w:rPr>
                <w:rFonts w:ascii="Arial" w:hAnsi="Arial"/>
              </w:rPr>
            </w:pPr>
            <w:proofErr w:type="spellStart"/>
            <w:r w:rsidRPr="006B78DC">
              <w:rPr>
                <w:rFonts w:ascii="Arial" w:hAnsi="Arial"/>
              </w:rPr>
              <w:t>Дэц</w:t>
            </w:r>
            <w:proofErr w:type="spellEnd"/>
            <w:r w:rsidRPr="006B78DC">
              <w:rPr>
                <w:rFonts w:ascii="Arial" w:hAnsi="Arial"/>
              </w:rPr>
              <w:t xml:space="preserve"> - доля архивных документов, переведенных в электронно-цифровую форму, от общего объема архивных документов, находящихся на хранении в муниципальном архиве Московской области;</w:t>
            </w:r>
          </w:p>
          <w:p w:rsidR="006B78DC" w:rsidRPr="006B78DC" w:rsidRDefault="006B78DC" w:rsidP="006B78DC">
            <w:pPr>
              <w:widowControl w:val="0"/>
              <w:suppressAutoHyphens/>
              <w:rPr>
                <w:rFonts w:ascii="Arial" w:hAnsi="Arial"/>
              </w:rPr>
            </w:pPr>
            <w:proofErr w:type="spellStart"/>
            <w:r w:rsidRPr="006B78DC">
              <w:rPr>
                <w:rFonts w:ascii="Arial" w:hAnsi="Arial"/>
              </w:rPr>
              <w:t>Дпэц</w:t>
            </w:r>
            <w:proofErr w:type="spellEnd"/>
            <w:r w:rsidRPr="006B78DC">
              <w:rPr>
                <w:rFonts w:ascii="Arial" w:hAnsi="Arial"/>
              </w:rPr>
              <w:t xml:space="preserve"> – количество документов, переведенных в электронно-цифровую форму, от общего объема архивных документов, находящихся на хранении в муниципальном архиве Московской области;</w:t>
            </w:r>
          </w:p>
          <w:p w:rsidR="006B78DC" w:rsidRPr="006B78DC" w:rsidRDefault="006B78DC" w:rsidP="006B78DC">
            <w:pPr>
              <w:widowControl w:val="0"/>
              <w:suppressAutoHyphens/>
              <w:rPr>
                <w:rFonts w:ascii="Arial" w:hAnsi="Arial"/>
              </w:rPr>
            </w:pPr>
            <w:proofErr w:type="spellStart"/>
            <w:r w:rsidRPr="006B78DC">
              <w:rPr>
                <w:rFonts w:ascii="Arial" w:hAnsi="Arial"/>
              </w:rPr>
              <w:t>Доб</w:t>
            </w:r>
            <w:proofErr w:type="spellEnd"/>
            <w:r w:rsidRPr="006B78DC">
              <w:rPr>
                <w:rFonts w:ascii="Arial" w:hAnsi="Arial"/>
              </w:rPr>
              <w:t xml:space="preserve"> – общее количество архивных документов, находящихся на хранении в муниципальном архиве Московской области.</w:t>
            </w:r>
          </w:p>
          <w:p w:rsidR="006B78DC" w:rsidRPr="006B78DC" w:rsidRDefault="006B78DC" w:rsidP="006B78DC">
            <w:pPr>
              <w:widowControl w:val="0"/>
              <w:suppressAutoHyphens/>
              <w:rPr>
                <w:rFonts w:ascii="Arial" w:hAnsi="Arial"/>
              </w:rPr>
            </w:pPr>
            <w:r w:rsidRPr="006B78DC">
              <w:rPr>
                <w:rFonts w:ascii="Arial" w:hAnsi="Arial"/>
              </w:rPr>
              <w:t xml:space="preserve">Источник данных - </w:t>
            </w:r>
            <w:proofErr w:type="gramStart"/>
            <w:r w:rsidRPr="006B78DC">
              <w:rPr>
                <w:rFonts w:ascii="Arial" w:hAnsi="Arial"/>
              </w:rPr>
              <w:t xml:space="preserve">Отчет  </w:t>
            </w:r>
            <w:proofErr w:type="spellStart"/>
            <w:r w:rsidRPr="006B78DC">
              <w:rPr>
                <w:rFonts w:ascii="Arial" w:hAnsi="Arial"/>
              </w:rPr>
              <w:t>Электростальского</w:t>
            </w:r>
            <w:proofErr w:type="spellEnd"/>
            <w:proofErr w:type="gramEnd"/>
            <w:r w:rsidRPr="006B78DC">
              <w:rPr>
                <w:rFonts w:ascii="Arial" w:hAnsi="Arial"/>
              </w:rPr>
              <w:t xml:space="preserve">  муниципального архива о выполнении основных направлений развития архивного дела в Московской области на очередной год</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5.</w:t>
            </w:r>
          </w:p>
        </w:tc>
        <w:tc>
          <w:tcPr>
            <w:tcW w:w="14446" w:type="dxa"/>
            <w:gridSpan w:val="3"/>
          </w:tcPr>
          <w:p w:rsidR="006B78DC" w:rsidRPr="006B78DC" w:rsidRDefault="006B78DC" w:rsidP="006B78DC">
            <w:pPr>
              <w:widowControl w:val="0"/>
              <w:suppressAutoHyphens/>
              <w:rPr>
                <w:rFonts w:ascii="Arial" w:hAnsi="Arial"/>
              </w:rPr>
            </w:pPr>
            <w:r w:rsidRPr="006B78DC">
              <w:rPr>
                <w:rFonts w:ascii="Arial" w:hAnsi="Arial"/>
              </w:rPr>
              <w:t>Подпрограмма 5.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w:t>
            </w:r>
            <w:r w:rsidRPr="006B78DC">
              <w:rPr>
                <w:rFonts w:ascii="Arial" w:eastAsia="Calibri" w:hAnsi="Arial"/>
                <w:lang w:eastAsia="en-US"/>
              </w:rPr>
              <w:t xml:space="preserve"> в городском округе Электросталь Московской области</w:t>
            </w:r>
            <w:r w:rsidRPr="006B78DC">
              <w:rPr>
                <w:rFonts w:ascii="Arial" w:hAnsi="Arial"/>
              </w:rPr>
              <w:t>.</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t>-</w:t>
            </w:r>
          </w:p>
        </w:tc>
        <w:tc>
          <w:tcPr>
            <w:tcW w:w="3692" w:type="dxa"/>
          </w:tcPr>
          <w:p w:rsidR="006B78DC" w:rsidRPr="006B78DC" w:rsidRDefault="006B78DC" w:rsidP="006B78DC">
            <w:pPr>
              <w:rPr>
                <w:rFonts w:ascii="Arial" w:hAnsi="Arial"/>
              </w:rPr>
            </w:pPr>
            <w:r w:rsidRPr="006B78DC">
              <w:rPr>
                <w:rFonts w:ascii="Arial" w:hAnsi="Arial"/>
              </w:rPr>
              <w:t>Доля работников ОМСУ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rPr>
                <w:rFonts w:ascii="Arial" w:hAnsi="Arial"/>
              </w:rPr>
            </w:pPr>
            <m:oMath>
              <m:r>
                <w:rPr>
                  <w:rFonts w:ascii="Cambria Math" w:hAnsi="Cambria Math"/>
                </w:rPr>
                <m:t>n</m:t>
              </m:r>
              <m:r>
                <w:rPr>
                  <w:rFonts w:ascii="Cambria Math" w:eastAsia="Calibri"/>
                </w:rPr>
                <m:t>=</m:t>
              </m:r>
              <m:f>
                <m:fPr>
                  <m:ctrlPr>
                    <w:rPr>
                      <w:rFonts w:ascii="Cambria Math" w:eastAsia="Calibri" w:hAnsi="Cambria Math"/>
                      <w:i/>
                    </w:rPr>
                  </m:ctrlPr>
                </m:fPr>
                <m:num>
                  <m:r>
                    <w:rPr>
                      <w:rFonts w:ascii="Cambria Math" w:eastAsia="Calibri" w:hAnsi="Cambria Math"/>
                      <w:lang w:val="en-US"/>
                    </w:rPr>
                    <m:t>R</m:t>
                  </m:r>
                </m:num>
                <m:den>
                  <m:r>
                    <w:rPr>
                      <w:rFonts w:ascii="Cambria Math" w:eastAsia="Calibri" w:hAnsi="Cambria Math"/>
                      <w:lang w:val="en-US"/>
                    </w:rPr>
                    <m:t>K</m:t>
                  </m:r>
                </m:den>
              </m:f>
              <m:r>
                <w:rPr>
                  <w:rFonts w:ascii="Cambria Math" w:eastAsia="Calibri"/>
                </w:rPr>
                <m:t>×</m:t>
              </m:r>
              <m:r>
                <w:rPr>
                  <w:rFonts w:ascii="Cambria Math" w:eastAsia="Calibri"/>
                </w:rPr>
                <m:t>100%</m:t>
              </m:r>
            </m:oMath>
            <w:r w:rsidRPr="006B78DC">
              <w:rPr>
                <w:rFonts w:ascii="Arial" w:eastAsia="Calibri" w:hAnsi="Arial"/>
              </w:rPr>
              <w:fldChar w:fldCharType="begin"/>
            </w:r>
            <w:r w:rsidRPr="006B78DC">
              <w:rPr>
                <w:rFonts w:ascii="Arial" w:eastAsia="Calibri" w:hAnsi="Arial"/>
              </w:rPr>
              <w:instrText xml:space="preserve"> QUOTE </w:instrText>
            </w:r>
            <w:r w:rsidRPr="006B78DC">
              <w:rPr>
                <w:rFonts w:ascii="Arial" w:hAnsi="Arial"/>
              </w:rPr>
              <w:instrText>n</w:instrText>
            </w:r>
            <w:r w:rsidRPr="006B78DC">
              <w:rPr>
                <w:rFonts w:ascii="Arial" w:eastAsia="Calibri" w:hAnsi="Arial"/>
              </w:rPr>
              <w:instrText>=</w:instrText>
            </w:r>
            <w:r w:rsidRPr="006B78DC">
              <w:rPr>
                <w:rFonts w:ascii="Arial" w:eastAsia="Calibri" w:hAnsi="Arial"/>
                <w:lang w:val="en-US"/>
              </w:rPr>
              <w:instrText>RK</w:instrText>
            </w:r>
            <w:r w:rsidRPr="006B78DC">
              <w:rPr>
                <w:rFonts w:ascii="Arial" w:eastAsia="Calibri" w:hAnsi="Arial"/>
              </w:rPr>
              <w:instrText xml:space="preserve">×100% </w:instrText>
            </w:r>
            <w:r w:rsidRPr="006B78DC">
              <w:rPr>
                <w:rFonts w:ascii="Arial" w:eastAsia="Calibri" w:hAnsi="Arial"/>
              </w:rPr>
              <w:fldChar w:fldCharType="end"/>
            </w:r>
            <w:r w:rsidRPr="006B78DC">
              <w:rPr>
                <w:rFonts w:ascii="Arial" w:eastAsia="Calibri" w:hAnsi="Arial"/>
              </w:rPr>
              <w:t>, где:</w:t>
            </w:r>
          </w:p>
          <w:p w:rsidR="006B78DC" w:rsidRPr="006B78DC" w:rsidRDefault="006B78DC" w:rsidP="006B78DC">
            <w:pPr>
              <w:rPr>
                <w:rFonts w:ascii="Arial" w:eastAsia="Calibri" w:hAnsi="Arial"/>
              </w:rPr>
            </w:pPr>
            <w:r w:rsidRPr="006B78DC">
              <w:rPr>
                <w:rFonts w:ascii="Arial" w:eastAsia="Calibri" w:hAnsi="Arial"/>
                <w:lang w:val="en-US"/>
              </w:rPr>
              <w:t>n </w:t>
            </w:r>
            <w:r w:rsidRPr="006B78DC">
              <w:rPr>
                <w:rFonts w:ascii="Arial" w:eastAsia="Calibri" w:hAnsi="Arial"/>
              </w:rPr>
              <w:t xml:space="preserve">– </w:t>
            </w:r>
            <w:r w:rsidRPr="006B78DC">
              <w:rPr>
                <w:rFonts w:ascii="Arial" w:hAnsi="Arial"/>
              </w:rPr>
              <w:t>доля работников ОМСУ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Постановления Правительства Московской области от 25.10.2016 № 781/39</w:t>
            </w:r>
            <w:r w:rsidRPr="006B78DC">
              <w:rPr>
                <w:rFonts w:ascii="Arial" w:eastAsia="Calibri" w:hAnsi="Arial"/>
              </w:rPr>
              <w:t>;</w:t>
            </w:r>
          </w:p>
          <w:p w:rsidR="006B78DC" w:rsidRPr="006B78DC" w:rsidRDefault="006B78DC" w:rsidP="006B78DC">
            <w:pPr>
              <w:rPr>
                <w:rFonts w:ascii="Arial" w:eastAsia="Calibri" w:hAnsi="Arial"/>
              </w:rPr>
            </w:pPr>
            <w:r w:rsidRPr="006B78DC">
              <w:rPr>
                <w:rFonts w:ascii="Arial" w:eastAsia="Calibri" w:hAnsi="Arial"/>
              </w:rPr>
              <w:t xml:space="preserve">R – количество </w:t>
            </w:r>
            <w:r w:rsidRPr="006B78DC">
              <w:rPr>
                <w:rFonts w:ascii="Arial" w:hAnsi="Arial"/>
              </w:rPr>
              <w:t>работников ОМСУ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Постановления Правительства Московской области от 25.10.2016 № 781/39</w:t>
            </w:r>
            <w:r w:rsidRPr="006B78DC">
              <w:rPr>
                <w:rFonts w:ascii="Arial" w:eastAsia="Calibri" w:hAnsi="Arial"/>
              </w:rPr>
              <w:t>;</w:t>
            </w:r>
          </w:p>
          <w:p w:rsidR="006B78DC" w:rsidRPr="006B78DC" w:rsidRDefault="006B78DC" w:rsidP="006B78DC">
            <w:pPr>
              <w:rPr>
                <w:rFonts w:ascii="Arial" w:eastAsia="Calibri" w:hAnsi="Arial"/>
              </w:rPr>
            </w:pPr>
            <w:r w:rsidRPr="006B78DC">
              <w:rPr>
                <w:rFonts w:ascii="Arial" w:eastAsia="Calibri" w:hAnsi="Arial"/>
              </w:rPr>
              <w:t>К – общее количество работников ОМСУ муниципального образования Московской области, нуждающихся в компьютерном оборудовании с предустановленным общесистемным программным обеспечением и организационной технике в соответствии</w:t>
            </w:r>
            <w:r w:rsidRPr="006B78DC">
              <w:rPr>
                <w:rFonts w:ascii="Arial" w:eastAsia="Calibri" w:hAnsi="Arial"/>
              </w:rPr>
              <w:br/>
              <w:t>с требованиями Постановления Правительства Московской области от 25.10.2016 № 781/39, или уже обеспеченных таким оборудованием</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lastRenderedPageBreak/>
              <w:t>-</w:t>
            </w:r>
          </w:p>
        </w:tc>
        <w:tc>
          <w:tcPr>
            <w:tcW w:w="3692" w:type="dxa"/>
          </w:tcPr>
          <w:p w:rsidR="006B78DC" w:rsidRPr="006B78DC" w:rsidRDefault="006B78DC" w:rsidP="006B78DC">
            <w:pPr>
              <w:rPr>
                <w:rFonts w:ascii="Arial" w:hAnsi="Arial"/>
              </w:rPr>
            </w:pPr>
            <w:r w:rsidRPr="006B78DC">
              <w:rPr>
                <w:rFonts w:ascii="Arial" w:hAnsi="Arial"/>
              </w:rPr>
              <w:t>Доля ОМСУ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 электронной форме</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rPr>
                <w:rFonts w:ascii="Arial" w:hAnsi="Arial"/>
              </w:rPr>
            </w:pPr>
            <m:oMath>
              <m:r>
                <w:rPr>
                  <w:rFonts w:ascii="Cambria Math" w:hAnsi="Cambria Math"/>
                </w:rPr>
                <m:t>n</m:t>
              </m:r>
              <m:r>
                <w:rPr>
                  <w:rFonts w:ascii="Cambria Math" w:eastAsia="Calibri"/>
                </w:rPr>
                <m:t>=</m:t>
              </m:r>
              <m:f>
                <m:fPr>
                  <m:ctrlPr>
                    <w:rPr>
                      <w:rFonts w:ascii="Cambria Math" w:eastAsia="Calibri" w:hAnsi="Cambria Math"/>
                      <w:i/>
                    </w:rPr>
                  </m:ctrlPr>
                </m:fPr>
                <m:num>
                  <m:r>
                    <w:rPr>
                      <w:rFonts w:ascii="Cambria Math" w:eastAsia="Calibri" w:hAnsi="Cambria Math"/>
                      <w:lang w:val="en-US"/>
                    </w:rPr>
                    <m:t>R</m:t>
                  </m:r>
                </m:num>
                <m:den>
                  <m:r>
                    <w:rPr>
                      <w:rFonts w:ascii="Cambria Math" w:eastAsia="Calibri" w:hAnsi="Cambria Math"/>
                      <w:lang w:val="en-US"/>
                    </w:rPr>
                    <m:t>K</m:t>
                  </m:r>
                </m:den>
              </m:f>
              <m:r>
                <w:rPr>
                  <w:rFonts w:ascii="Cambria Math" w:eastAsia="Calibri"/>
                </w:rPr>
                <m:t>×</m:t>
              </m:r>
              <m:r>
                <w:rPr>
                  <w:rFonts w:ascii="Cambria Math" w:eastAsia="Calibri"/>
                </w:rPr>
                <m:t>100%</m:t>
              </m:r>
            </m:oMath>
            <w:r w:rsidRPr="006B78DC">
              <w:rPr>
                <w:rFonts w:ascii="Arial" w:hAnsi="Arial"/>
              </w:rPr>
              <w:t>, где:</w:t>
            </w:r>
          </w:p>
          <w:p w:rsidR="006B78DC" w:rsidRPr="006B78DC" w:rsidRDefault="006B78DC" w:rsidP="006B78DC">
            <w:pPr>
              <w:rPr>
                <w:rFonts w:ascii="Arial" w:eastAsia="Courier New" w:hAnsi="Arial"/>
              </w:rPr>
            </w:pPr>
            <w:r w:rsidRPr="006B78DC">
              <w:rPr>
                <w:rFonts w:ascii="Arial" w:eastAsia="Courier New" w:hAnsi="Arial"/>
                <w:lang w:val="en-US"/>
              </w:rPr>
              <w:t>n</w:t>
            </w:r>
            <w:r w:rsidRPr="006B78DC">
              <w:rPr>
                <w:rFonts w:ascii="Arial" w:eastAsia="Courier New" w:hAnsi="Arial"/>
              </w:rPr>
              <w:t xml:space="preserve"> - доля </w:t>
            </w:r>
            <w:r w:rsidRPr="006B78DC">
              <w:rPr>
                <w:rFonts w:ascii="Arial" w:hAnsi="Arial"/>
              </w:rPr>
              <w:t>ОМСУ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 электронной форме;</w:t>
            </w:r>
          </w:p>
          <w:p w:rsidR="006B78DC" w:rsidRPr="006B78DC" w:rsidRDefault="006B78DC" w:rsidP="006B78DC">
            <w:pPr>
              <w:rPr>
                <w:rFonts w:ascii="Arial" w:hAnsi="Arial"/>
              </w:rPr>
            </w:pPr>
            <w:r w:rsidRPr="006B78DC">
              <w:rPr>
                <w:rFonts w:ascii="Arial" w:eastAsia="Calibri" w:hAnsi="Arial"/>
              </w:rPr>
              <w:t>R</w:t>
            </w:r>
            <w:r w:rsidRPr="006B78DC">
              <w:rPr>
                <w:rFonts w:ascii="Arial" w:hAnsi="Arial"/>
              </w:rPr>
              <w:t xml:space="preserve"> – количество ОМСУ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 электронной форме;</w:t>
            </w:r>
          </w:p>
          <w:p w:rsidR="006B78DC" w:rsidRPr="006B78DC" w:rsidRDefault="006B78DC" w:rsidP="006B78DC">
            <w:pPr>
              <w:rPr>
                <w:rFonts w:ascii="Arial" w:eastAsia="Courier New" w:hAnsi="Arial"/>
              </w:rPr>
            </w:pPr>
            <w:r w:rsidRPr="006B78DC">
              <w:rPr>
                <w:rFonts w:ascii="Arial" w:hAnsi="Arial"/>
              </w:rPr>
              <w:t>K – общее количество ОМСУ муниципального образования Московской области</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t>5.1.</w:t>
            </w:r>
          </w:p>
        </w:tc>
        <w:tc>
          <w:tcPr>
            <w:tcW w:w="3692" w:type="dxa"/>
          </w:tcPr>
          <w:p w:rsidR="006B78DC" w:rsidRPr="006B78DC" w:rsidRDefault="006B78DC" w:rsidP="006B78DC">
            <w:pPr>
              <w:rPr>
                <w:rFonts w:ascii="Arial" w:hAnsi="Arial"/>
              </w:rPr>
            </w:pPr>
            <w:r w:rsidRPr="006B78DC">
              <w:rPr>
                <w:rFonts w:ascii="Arial" w:hAnsi="Arial"/>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jc w:val="both"/>
              <w:rPr>
                <w:rFonts w:ascii="Arial" w:eastAsia="Calibri" w:hAnsi="Arial"/>
                <w:lang w:val="en-US"/>
              </w:rPr>
            </w:pPr>
            <m:oMathPara>
              <m:oMathParaPr>
                <m:jc m:val="left"/>
              </m:oMathParaPr>
              <m:oMath>
                <m:r>
                  <w:rPr>
                    <w:rFonts w:ascii="Cambria Math" w:hAnsi="Cambria Math" w:cs="Times New Roman"/>
                  </w:rPr>
                  <m:t>n</m:t>
                </m:r>
                <m:r>
                  <w:rPr>
                    <w:rFonts w:ascii="Cambria Math" w:eastAsia="Calibri" w:hAnsi="Cambria Math" w:cs="Times New Roman"/>
                  </w:rPr>
                  <m:t>=</m:t>
                </m:r>
                <m:f>
                  <m:fPr>
                    <m:ctrlPr>
                      <w:rPr>
                        <w:rFonts w:ascii="Cambria Math" w:eastAsia="Calibri" w:hAnsi="Cambria Math" w:cs="Times New Roman"/>
                        <w:i/>
                      </w:rPr>
                    </m:ctrlPr>
                  </m:fPr>
                  <m:num>
                    <m:f>
                      <m:fPr>
                        <m:ctrlPr>
                          <w:rPr>
                            <w:rFonts w:ascii="Cambria Math" w:eastAsia="Calibri" w:hAnsi="Cambria Math" w:cs="Times New Roman"/>
                            <w:i/>
                          </w:rPr>
                        </m:ctrlPr>
                      </m:fPr>
                      <m:num>
                        <m:sSub>
                          <m:sSubPr>
                            <m:ctrlPr>
                              <w:rPr>
                                <w:rFonts w:ascii="Cambria Math" w:eastAsia="Calibri" w:hAnsi="Cambria Math" w:cs="Times New Roman"/>
                                <w:i/>
                                <w:lang w:val="en-US"/>
                              </w:rPr>
                            </m:ctrlPr>
                          </m:sSubPr>
                          <m:e>
                            <m:r>
                              <w:rPr>
                                <w:rFonts w:ascii="Cambria Math" w:eastAsia="Calibri" w:hAnsi="Cambria Math" w:cs="Times New Roman"/>
                                <w:lang w:val="en-US"/>
                              </w:rPr>
                              <m:t>R</m:t>
                            </m:r>
                          </m:e>
                          <m:sub>
                            <m:r>
                              <w:rPr>
                                <w:rFonts w:ascii="Cambria Math" w:eastAsia="Calibri" w:hAnsi="Cambria Math" w:cs="Times New Roman"/>
                                <w:lang w:val="en-US"/>
                              </w:rPr>
                              <m:t>1</m:t>
                            </m:r>
                          </m:sub>
                        </m:sSub>
                      </m:num>
                      <m:den>
                        <m:sSub>
                          <m:sSubPr>
                            <m:ctrlPr>
                              <w:rPr>
                                <w:rFonts w:ascii="Cambria Math" w:eastAsia="Calibri" w:hAnsi="Cambria Math" w:cs="Times New Roman"/>
                                <w:i/>
                                <w:lang w:val="en-US"/>
                              </w:rPr>
                            </m:ctrlPr>
                          </m:sSubPr>
                          <m:e>
                            <m:r>
                              <w:rPr>
                                <w:rFonts w:ascii="Cambria Math" w:eastAsia="Calibri" w:hAnsi="Cambria Math" w:cs="Times New Roman"/>
                                <w:lang w:val="en-US"/>
                              </w:rPr>
                              <m:t>K</m:t>
                            </m:r>
                          </m:e>
                          <m:sub>
                            <m:r>
                              <w:rPr>
                                <w:rFonts w:ascii="Cambria Math" w:eastAsia="Calibri" w:hAnsi="Cambria Math" w:cs="Times New Roman"/>
                                <w:lang w:val="en-US"/>
                              </w:rPr>
                              <m:t>1</m:t>
                            </m:r>
                          </m:sub>
                        </m:sSub>
                      </m:den>
                    </m:f>
                    <m:r>
                      <w:rPr>
                        <w:rFonts w:ascii="Cambria Math" w:eastAsia="Calibri" w:hAnsi="Cambria Math" w:cs="Times New Roman"/>
                      </w:rPr>
                      <m:t>×100%+</m:t>
                    </m:r>
                    <m:f>
                      <m:fPr>
                        <m:ctrlPr>
                          <w:rPr>
                            <w:rFonts w:ascii="Cambria Math" w:eastAsia="Calibri" w:hAnsi="Cambria Math" w:cs="Times New Roman"/>
                            <w:i/>
                          </w:rPr>
                        </m:ctrlPr>
                      </m:fPr>
                      <m:num>
                        <m:sSub>
                          <m:sSubPr>
                            <m:ctrlPr>
                              <w:rPr>
                                <w:rFonts w:ascii="Cambria Math" w:eastAsia="Calibri" w:hAnsi="Cambria Math" w:cs="Times New Roman"/>
                                <w:i/>
                                <w:lang w:val="en-US"/>
                              </w:rPr>
                            </m:ctrlPr>
                          </m:sSubPr>
                          <m:e>
                            <m:r>
                              <w:rPr>
                                <w:rFonts w:ascii="Cambria Math" w:eastAsia="Calibri" w:hAnsi="Cambria Math" w:cs="Times New Roman"/>
                                <w:lang w:val="en-US"/>
                              </w:rPr>
                              <m:t>R</m:t>
                            </m:r>
                          </m:e>
                          <m:sub>
                            <m:r>
                              <w:rPr>
                                <w:rFonts w:ascii="Cambria Math" w:eastAsia="Calibri" w:hAnsi="Cambria Math" w:cs="Times New Roman"/>
                                <w:lang w:val="en-US"/>
                              </w:rPr>
                              <m:t>2</m:t>
                            </m:r>
                          </m:sub>
                        </m:sSub>
                      </m:num>
                      <m:den>
                        <m:sSub>
                          <m:sSubPr>
                            <m:ctrlPr>
                              <w:rPr>
                                <w:rFonts w:ascii="Cambria Math" w:eastAsia="Calibri" w:hAnsi="Cambria Math" w:cs="Times New Roman"/>
                                <w:i/>
                                <w:lang w:val="en-US"/>
                              </w:rPr>
                            </m:ctrlPr>
                          </m:sSubPr>
                          <m:e>
                            <m:r>
                              <w:rPr>
                                <w:rFonts w:ascii="Cambria Math" w:eastAsia="Calibri" w:hAnsi="Cambria Math" w:cs="Times New Roman"/>
                                <w:lang w:val="en-US"/>
                              </w:rPr>
                              <m:t>K</m:t>
                            </m:r>
                          </m:e>
                          <m:sub>
                            <m:r>
                              <w:rPr>
                                <w:rFonts w:ascii="Cambria Math" w:eastAsia="Calibri" w:hAnsi="Cambria Math" w:cs="Times New Roman"/>
                                <w:lang w:val="en-US"/>
                              </w:rPr>
                              <m:t>2</m:t>
                            </m:r>
                          </m:sub>
                        </m:sSub>
                      </m:den>
                    </m:f>
                    <m:r>
                      <w:rPr>
                        <w:rFonts w:ascii="Cambria Math" w:eastAsia="Calibri" w:hAnsi="Cambria Math" w:cs="Times New Roman"/>
                      </w:rPr>
                      <m:t>×100%</m:t>
                    </m:r>
                  </m:num>
                  <m:den>
                    <m:r>
                      <w:rPr>
                        <w:rFonts w:ascii="Cambria Math" w:eastAsia="Calibri" w:hAnsi="Cambria Math" w:cs="Times New Roman"/>
                      </w:rPr>
                      <m:t>2</m:t>
                    </m:r>
                  </m:den>
                </m:f>
              </m:oMath>
            </m:oMathPara>
          </w:p>
          <w:p w:rsidR="006B78DC" w:rsidRPr="006B78DC" w:rsidRDefault="006B78DC" w:rsidP="006B78DC">
            <w:pPr>
              <w:jc w:val="both"/>
              <w:rPr>
                <w:rFonts w:ascii="Arial" w:eastAsia="Calibri" w:hAnsi="Arial"/>
              </w:rPr>
            </w:pPr>
            <w:r w:rsidRPr="006B78DC">
              <w:rPr>
                <w:rFonts w:ascii="Arial" w:eastAsia="Calibri" w:hAnsi="Arial"/>
              </w:rPr>
              <w:t xml:space="preserve">где: </w:t>
            </w:r>
          </w:p>
          <w:p w:rsidR="006B78DC" w:rsidRPr="006B78DC" w:rsidRDefault="006B78DC" w:rsidP="006B78DC">
            <w:pPr>
              <w:jc w:val="both"/>
              <w:rPr>
                <w:rFonts w:ascii="Arial" w:eastAsia="Calibri" w:hAnsi="Arial"/>
              </w:rPr>
            </w:pPr>
            <m:oMath>
              <m:r>
                <m:rPr>
                  <m:sty m:val="p"/>
                </m:rPr>
                <w:rPr>
                  <w:rFonts w:ascii="Cambria Math" w:hAnsi="Cambria Math" w:cs="Times New Roman"/>
                </w:rPr>
                <m:t>n</m:t>
              </m:r>
            </m:oMath>
            <w:r w:rsidRPr="006B78DC">
              <w:rPr>
                <w:rFonts w:ascii="Arial" w:eastAsia="Calibri" w:hAnsi="Arial"/>
              </w:rPr>
              <w:t xml:space="preserve"> – </w:t>
            </w:r>
            <w:r w:rsidRPr="006B78DC">
              <w:rPr>
                <w:rFonts w:ascii="Arial" w:hAnsi="Arial"/>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r w:rsidRPr="006B78DC">
              <w:rPr>
                <w:rFonts w:ascii="Arial" w:eastAsia="Calibri" w:hAnsi="Arial"/>
              </w:rPr>
              <w:t>;</w:t>
            </w:r>
          </w:p>
          <w:p w:rsidR="006B78DC" w:rsidRPr="006B78DC" w:rsidRDefault="00AD4D7D" w:rsidP="006B78DC">
            <w:pPr>
              <w:jc w:val="both"/>
              <w:rPr>
                <w:rFonts w:ascii="Arial" w:eastAsia="Calibri" w:hAnsi="Arial"/>
              </w:rPr>
            </w:pPr>
            <m:oMath>
              <m:sSub>
                <m:sSubPr>
                  <m:ctrlPr>
                    <w:rPr>
                      <w:rFonts w:ascii="Cambria Math" w:eastAsia="Calibri" w:hAnsi="Cambria Math" w:cs="Times New Roman"/>
                      <w:i/>
                      <w:lang w:val="en-US"/>
                    </w:rPr>
                  </m:ctrlPr>
                </m:sSubPr>
                <m:e>
                  <m:r>
                    <w:rPr>
                      <w:rFonts w:ascii="Cambria Math" w:eastAsia="Calibri" w:hAnsi="Cambria Math" w:cs="Times New Roman"/>
                      <w:lang w:val="en-US"/>
                    </w:rPr>
                    <m:t>R</m:t>
                  </m:r>
                </m:e>
                <m:sub>
                  <m:r>
                    <w:rPr>
                      <w:rFonts w:ascii="Cambria Math" w:eastAsia="Calibri" w:hAnsi="Cambria Math" w:cs="Times New Roman"/>
                    </w:rPr>
                    <m:t>1</m:t>
                  </m:r>
                </m:sub>
              </m:sSub>
            </m:oMath>
            <w:r w:rsidR="006B78DC" w:rsidRPr="006B78DC">
              <w:rPr>
                <w:rFonts w:ascii="Arial" w:eastAsia="Calibri" w:hAnsi="Arial"/>
              </w:rPr>
              <w:t xml:space="preserve"> – количество </w:t>
            </w:r>
            <w:r w:rsidR="006B78DC" w:rsidRPr="006B78DC">
              <w:rPr>
                <w:rFonts w:ascii="Arial" w:hAnsi="Arial"/>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6B78DC" w:rsidRPr="006B78DC">
              <w:rPr>
                <w:rFonts w:ascii="Arial" w:eastAsia="Calibri" w:hAnsi="Arial"/>
              </w:rPr>
              <w:t>;</w:t>
            </w:r>
          </w:p>
          <w:p w:rsidR="006B78DC" w:rsidRPr="006B78DC" w:rsidRDefault="00AD4D7D" w:rsidP="006B78DC">
            <w:pPr>
              <w:jc w:val="both"/>
              <w:rPr>
                <w:rFonts w:ascii="Arial" w:eastAsia="Calibri" w:hAnsi="Arial"/>
              </w:rPr>
            </w:pPr>
            <m:oMath>
              <m:sSub>
                <m:sSubPr>
                  <m:ctrlPr>
                    <w:rPr>
                      <w:rFonts w:ascii="Cambria Math" w:eastAsia="Calibri" w:hAnsi="Cambria Math" w:cs="Times New Roman"/>
                      <w:i/>
                      <w:lang w:val="en-US"/>
                    </w:rPr>
                  </m:ctrlPr>
                </m:sSubPr>
                <m:e>
                  <m:r>
                    <w:rPr>
                      <w:rFonts w:ascii="Cambria Math" w:eastAsia="Calibri" w:hAnsi="Cambria Math" w:cs="Times New Roman"/>
                      <w:lang w:val="en-US"/>
                    </w:rPr>
                    <m:t>K</m:t>
                  </m:r>
                </m:e>
                <m:sub>
                  <m:r>
                    <w:rPr>
                      <w:rFonts w:ascii="Cambria Math" w:eastAsia="Calibri" w:hAnsi="Cambria Math" w:cs="Times New Roman"/>
                    </w:rPr>
                    <m:t>1</m:t>
                  </m:r>
                </m:sub>
              </m:sSub>
            </m:oMath>
            <w:r w:rsidR="006B78DC" w:rsidRPr="006B78DC">
              <w:rPr>
                <w:rFonts w:ascii="Arial" w:eastAsia="Calibri" w:hAnsi="Arial"/>
              </w:rPr>
              <w:t xml:space="preserve"> – общее количество работников ОМСУ муниципального образования Московской области</w:t>
            </w:r>
            <w:r w:rsidR="006B78DC" w:rsidRPr="006B78DC">
              <w:rPr>
                <w:rFonts w:ascii="Arial" w:hAnsi="Arial"/>
              </w:rPr>
              <w:t>, МФЦ муниципального образования Московской области</w:t>
            </w:r>
            <w:r w:rsidR="006B78DC" w:rsidRPr="006B78DC">
              <w:rPr>
                <w:rFonts w:ascii="Arial" w:eastAsia="Calibri" w:hAnsi="Arial"/>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rsidR="006B78DC" w:rsidRPr="006B78DC" w:rsidRDefault="00AD4D7D" w:rsidP="006B78DC">
            <w:pPr>
              <w:jc w:val="both"/>
              <w:rPr>
                <w:rFonts w:ascii="Arial" w:eastAsia="Calibri" w:hAnsi="Arial"/>
              </w:rPr>
            </w:pPr>
            <m:oMath>
              <m:sSub>
                <m:sSubPr>
                  <m:ctrlPr>
                    <w:rPr>
                      <w:rFonts w:ascii="Cambria Math" w:eastAsia="Calibri" w:hAnsi="Cambria Math" w:cs="Times New Roman"/>
                      <w:i/>
                      <w:lang w:val="en-US"/>
                    </w:rPr>
                  </m:ctrlPr>
                </m:sSubPr>
                <m:e>
                  <m:r>
                    <w:rPr>
                      <w:rFonts w:ascii="Cambria Math" w:eastAsia="Calibri" w:hAnsi="Cambria Math" w:cs="Times New Roman"/>
                      <w:lang w:val="en-US"/>
                    </w:rPr>
                    <m:t>R</m:t>
                  </m:r>
                </m:e>
                <m:sub>
                  <m:r>
                    <w:rPr>
                      <w:rFonts w:ascii="Cambria Math" w:eastAsia="Calibri" w:hAnsi="Cambria Math" w:cs="Times New Roman"/>
                    </w:rPr>
                    <m:t>2</m:t>
                  </m:r>
                </m:sub>
              </m:sSub>
            </m:oMath>
            <w:r w:rsidR="006B78DC" w:rsidRPr="006B78DC">
              <w:rPr>
                <w:rFonts w:ascii="Arial" w:eastAsia="Calibri" w:hAnsi="Arial"/>
              </w:rPr>
              <w:t xml:space="preserve"> – </w:t>
            </w:r>
            <w:r w:rsidR="006B78DC" w:rsidRPr="006B78DC">
              <w:rPr>
                <w:rFonts w:ascii="Arial" w:hAnsi="Arial"/>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 электронной форме;</w:t>
            </w:r>
          </w:p>
          <w:p w:rsidR="006B78DC" w:rsidRPr="006B78DC" w:rsidRDefault="00AD4D7D" w:rsidP="006B78DC">
            <w:pPr>
              <w:rPr>
                <w:rFonts w:ascii="Arial" w:eastAsia="Calibri" w:hAnsi="Arial"/>
              </w:rPr>
            </w:pPr>
            <m:oMath>
              <m:sSub>
                <m:sSubPr>
                  <m:ctrlPr>
                    <w:rPr>
                      <w:rFonts w:ascii="Cambria Math" w:eastAsia="Calibri" w:hAnsi="Cambria Math" w:cs="Times New Roman"/>
                      <w:i/>
                      <w:lang w:val="en-US"/>
                    </w:rPr>
                  </m:ctrlPr>
                </m:sSubPr>
                <m:e>
                  <m:r>
                    <w:rPr>
                      <w:rFonts w:ascii="Cambria Math" w:eastAsia="Calibri" w:hAnsi="Cambria Math" w:cs="Times New Roman"/>
                      <w:lang w:val="en-US"/>
                    </w:rPr>
                    <m:t>K</m:t>
                  </m:r>
                </m:e>
                <m:sub>
                  <m:r>
                    <w:rPr>
                      <w:rFonts w:ascii="Cambria Math" w:eastAsia="Calibri" w:hAnsi="Cambria Math" w:cs="Times New Roman"/>
                    </w:rPr>
                    <m:t>2</m:t>
                  </m:r>
                </m:sub>
              </m:sSub>
            </m:oMath>
            <w:r w:rsidR="006B78DC" w:rsidRPr="006B78DC">
              <w:rPr>
                <w:rFonts w:ascii="Arial" w:eastAsia="Calibri" w:hAnsi="Arial"/>
              </w:rPr>
              <w:t xml:space="preserve"> – </w:t>
            </w:r>
            <w:r w:rsidR="006B78DC" w:rsidRPr="006B78DC">
              <w:rPr>
                <w:rFonts w:ascii="Arial" w:hAnsi="Arial"/>
              </w:rPr>
              <w:t>общее количество ОМСУ муниципального образования Московской области, МФЦ муниципального образования Московской области.</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lastRenderedPageBreak/>
              <w:t>5.2.</w:t>
            </w:r>
          </w:p>
        </w:tc>
        <w:tc>
          <w:tcPr>
            <w:tcW w:w="3692" w:type="dxa"/>
          </w:tcPr>
          <w:p w:rsidR="006B78DC" w:rsidRPr="006B78DC" w:rsidRDefault="006B78DC" w:rsidP="006B78DC">
            <w:pPr>
              <w:rPr>
                <w:rFonts w:ascii="Arial" w:hAnsi="Arial"/>
              </w:rPr>
            </w:pPr>
            <w:r w:rsidRPr="006B78DC">
              <w:rPr>
                <w:rFonts w:ascii="Arial" w:hAnsi="Arial"/>
              </w:rPr>
              <w:t>Стоимостная доля закупаемого и арендуемого ОМСУ муниципального образования Московской области иностранного ПО</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jc w:val="center"/>
              <w:rPr>
                <w:rFonts w:ascii="Arial" w:eastAsia="Courier New" w:hAnsi="Arial"/>
                <w:shd w:val="clear" w:color="auto" w:fill="FFFFFF"/>
              </w:rPr>
            </w:pPr>
            <m:oMathPara>
              <m:oMathParaPr>
                <m:jc m:val="left"/>
              </m:oMathParaPr>
              <m:oMath>
                <m:r>
                  <w:rPr>
                    <w:rFonts w:ascii="Cambria Math" w:hAnsi="Cambria Math" w:cs="Times New Roman"/>
                    <w:lang w:val="en-US"/>
                  </w:rPr>
                  <m:t>n</m:t>
                </m:r>
                <m:r>
                  <w:rPr>
                    <w:rFonts w:ascii="Cambria Math" w:eastAsia="Courier New" w:hAnsi="Cambria Math" w:cs="Times New Roman"/>
                    <w:shd w:val="clear" w:color="auto" w:fill="FFFFFF"/>
                  </w:rPr>
                  <m:t>=</m:t>
                </m:r>
                <m:f>
                  <m:fPr>
                    <m:ctrlPr>
                      <w:rPr>
                        <w:rFonts w:ascii="Cambria Math" w:hAnsi="Cambria Math" w:cs="Times New Roman"/>
                        <w:i/>
                      </w:rPr>
                    </m:ctrlPr>
                  </m:fPr>
                  <m:num>
                    <m:r>
                      <w:rPr>
                        <w:rFonts w:ascii="Cambria Math" w:hAnsi="Cambria Math" w:cs="Times New Roman"/>
                        <w:lang w:val="en-US"/>
                      </w:rPr>
                      <m:t>R</m:t>
                    </m:r>
                  </m:num>
                  <m:den>
                    <m:r>
                      <w:rPr>
                        <w:rFonts w:ascii="Cambria Math" w:hAnsi="Cambria Math" w:cs="Times New Roman"/>
                        <w:lang w:val="en-US"/>
                      </w:rPr>
                      <m:t>K</m:t>
                    </m:r>
                  </m:den>
                </m:f>
                <m:r>
                  <w:rPr>
                    <w:rFonts w:ascii="Cambria Math" w:hAnsi="Cambria Math" w:cs="Times New Roman"/>
                  </w:rPr>
                  <m:t>×100%</m:t>
                </m:r>
              </m:oMath>
            </m:oMathPara>
          </w:p>
          <w:p w:rsidR="006B78DC" w:rsidRPr="006B78DC" w:rsidRDefault="006B78DC" w:rsidP="006B78DC">
            <w:pPr>
              <w:jc w:val="both"/>
              <w:rPr>
                <w:rFonts w:ascii="Arial" w:hAnsi="Arial"/>
              </w:rPr>
            </w:pPr>
            <w:r w:rsidRPr="006B78DC">
              <w:rPr>
                <w:rFonts w:ascii="Arial" w:hAnsi="Arial"/>
              </w:rPr>
              <w:t>где:</w:t>
            </w:r>
          </w:p>
          <w:p w:rsidR="006B78DC" w:rsidRPr="006B78DC" w:rsidRDefault="006B78DC" w:rsidP="006B78DC">
            <w:pPr>
              <w:jc w:val="both"/>
              <w:rPr>
                <w:rFonts w:ascii="Arial" w:hAnsi="Arial"/>
              </w:rPr>
            </w:pPr>
            <w:r w:rsidRPr="006B78DC">
              <w:rPr>
                <w:rFonts w:ascii="Arial" w:hAnsi="Arial"/>
              </w:rPr>
              <w:t>n - стоимостная доля закупаемого и</w:t>
            </w:r>
            <w:r w:rsidRPr="006B78DC">
              <w:rPr>
                <w:rFonts w:ascii="Arial" w:hAnsi="Arial"/>
                <w:lang w:val="en-US"/>
              </w:rPr>
              <w:t> </w:t>
            </w:r>
            <w:r w:rsidRPr="006B78DC">
              <w:rPr>
                <w:rFonts w:ascii="Arial" w:hAnsi="Arial"/>
              </w:rPr>
              <w:t>арендуемого ОМСУ муниципального образования Московской области иностранного ПО;</w:t>
            </w:r>
          </w:p>
          <w:p w:rsidR="006B78DC" w:rsidRPr="006B78DC" w:rsidRDefault="006B78DC" w:rsidP="006B78DC">
            <w:pPr>
              <w:jc w:val="both"/>
              <w:rPr>
                <w:rFonts w:ascii="Arial" w:hAnsi="Arial"/>
              </w:rPr>
            </w:pPr>
            <w:r w:rsidRPr="006B78DC">
              <w:rPr>
                <w:rFonts w:ascii="Arial" w:hAnsi="Arial"/>
              </w:rPr>
              <w:t>R – стоимость закупаемого и арендуемого ОМСУ муниципального образования Московской области иностранного ПО;</w:t>
            </w:r>
          </w:p>
          <w:p w:rsidR="006B78DC" w:rsidRPr="006B78DC" w:rsidRDefault="006B78DC" w:rsidP="006B78DC">
            <w:pPr>
              <w:rPr>
                <w:rFonts w:ascii="Arial" w:eastAsia="Courier New" w:hAnsi="Arial"/>
              </w:rPr>
            </w:pPr>
            <w:r w:rsidRPr="006B78DC">
              <w:rPr>
                <w:rFonts w:ascii="Arial" w:hAnsi="Arial"/>
              </w:rPr>
              <w:t>K – общая стоимость закупаемого и арендуемого ОМСУ муниципального образования Московской области ПО.</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t>-</w:t>
            </w:r>
          </w:p>
        </w:tc>
        <w:tc>
          <w:tcPr>
            <w:tcW w:w="3692" w:type="dxa"/>
          </w:tcPr>
          <w:p w:rsidR="006B78DC" w:rsidRPr="006B78DC" w:rsidRDefault="006B78DC" w:rsidP="006B78DC">
            <w:pPr>
              <w:rPr>
                <w:rFonts w:ascii="Arial" w:hAnsi="Arial"/>
              </w:rPr>
            </w:pPr>
            <w:r w:rsidRPr="006B78DC">
              <w:rPr>
                <w:rFonts w:ascii="Arial" w:hAnsi="Arial"/>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rPr>
                <w:rFonts w:ascii="Arial" w:hAnsi="Arial"/>
              </w:rPr>
            </w:pPr>
            <m:oMath>
              <m:r>
                <w:rPr>
                  <w:rFonts w:ascii="Cambria Math" w:hAnsi="Cambria Math"/>
                </w:rPr>
                <m:t>n</m:t>
              </m:r>
              <m:r>
                <w:rPr>
                  <w:rFonts w:ascii="Cambria Math" w:eastAsia="Calibri"/>
                </w:rPr>
                <m:t>=</m:t>
              </m:r>
              <m:f>
                <m:fPr>
                  <m:ctrlPr>
                    <w:rPr>
                      <w:rFonts w:ascii="Cambria Math" w:eastAsia="Calibri" w:hAnsi="Cambria Math"/>
                      <w:i/>
                    </w:rPr>
                  </m:ctrlPr>
                </m:fPr>
                <m:num>
                  <m:r>
                    <w:rPr>
                      <w:rFonts w:ascii="Cambria Math" w:eastAsia="Calibri" w:hAnsi="Cambria Math"/>
                      <w:lang w:val="en-US"/>
                    </w:rPr>
                    <m:t>R</m:t>
                  </m:r>
                </m:num>
                <m:den>
                  <m:r>
                    <w:rPr>
                      <w:rFonts w:ascii="Cambria Math" w:eastAsia="Calibri" w:hAnsi="Cambria Math"/>
                      <w:lang w:val="en-US"/>
                    </w:rPr>
                    <m:t>K</m:t>
                  </m:r>
                </m:den>
              </m:f>
              <m:r>
                <w:rPr>
                  <w:rFonts w:ascii="Cambria Math" w:eastAsia="Calibri"/>
                </w:rPr>
                <m:t>×</m:t>
              </m:r>
              <m:r>
                <w:rPr>
                  <w:rFonts w:ascii="Cambria Math" w:eastAsia="Calibri"/>
                </w:rPr>
                <m:t>100%</m:t>
              </m:r>
            </m:oMath>
            <w:r w:rsidRPr="006B78DC">
              <w:rPr>
                <w:rFonts w:ascii="Arial" w:eastAsia="Courier New" w:hAnsi="Arial"/>
              </w:rPr>
              <w:t xml:space="preserve">, </w:t>
            </w:r>
            <w:r w:rsidRPr="006B78DC">
              <w:rPr>
                <w:rFonts w:ascii="Arial" w:hAnsi="Arial"/>
              </w:rPr>
              <w:t>где:</w:t>
            </w:r>
          </w:p>
          <w:p w:rsidR="006B78DC" w:rsidRPr="006B78DC" w:rsidRDefault="006B78DC" w:rsidP="006B78DC">
            <w:pPr>
              <w:rPr>
                <w:rFonts w:ascii="Arial" w:hAnsi="Arial"/>
              </w:rPr>
            </w:pPr>
            <w:r w:rsidRPr="006B78DC">
              <w:rPr>
                <w:rFonts w:ascii="Arial" w:hAnsi="Arial"/>
              </w:rPr>
              <w:t>n - доля информационных систем, используемых ОМСУ муниципального образования Московской области, обеспеченных средствами защиты информации в соответствии с классом защиты обрабатываемой информации;</w:t>
            </w:r>
          </w:p>
          <w:p w:rsidR="006B78DC" w:rsidRPr="006B78DC" w:rsidRDefault="006B78DC" w:rsidP="006B78DC">
            <w:pPr>
              <w:rPr>
                <w:rFonts w:ascii="Arial" w:hAnsi="Arial"/>
              </w:rPr>
            </w:pPr>
            <w:r w:rsidRPr="006B78DC">
              <w:rPr>
                <w:rFonts w:ascii="Arial" w:eastAsia="Calibri" w:hAnsi="Arial"/>
              </w:rPr>
              <w:t>R</w:t>
            </w:r>
            <w:r w:rsidRPr="006B78DC">
              <w:rPr>
                <w:rFonts w:ascii="Arial" w:hAnsi="Arial"/>
              </w:rPr>
              <w:t xml:space="preserve"> - количество информационных систем, используемых ОМСУ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p>
          <w:p w:rsidR="006B78DC" w:rsidRPr="006B78DC" w:rsidRDefault="006B78DC" w:rsidP="006B78DC">
            <w:pPr>
              <w:rPr>
                <w:rFonts w:ascii="Arial" w:hAnsi="Arial"/>
              </w:rPr>
            </w:pPr>
            <w:r w:rsidRPr="006B78DC">
              <w:rPr>
                <w:rFonts w:ascii="Arial" w:hAnsi="Arial"/>
              </w:rPr>
              <w:t>K - общее количество информационных систем, используемых ОМСУ муниципального образования Московской области, которые необходимо обеспечить средствами защиты информации в соответствии с классом защиты обрабатываемой информации</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t>-</w:t>
            </w:r>
          </w:p>
        </w:tc>
        <w:tc>
          <w:tcPr>
            <w:tcW w:w="3692" w:type="dxa"/>
          </w:tcPr>
          <w:p w:rsidR="006B78DC" w:rsidRPr="006B78DC" w:rsidRDefault="006B78DC" w:rsidP="006B78DC">
            <w:pPr>
              <w:rPr>
                <w:rFonts w:ascii="Arial" w:hAnsi="Arial"/>
              </w:rPr>
            </w:pPr>
            <w:r w:rsidRPr="006B78DC">
              <w:rPr>
                <w:rFonts w:ascii="Arial" w:hAnsi="Arial"/>
              </w:rPr>
              <w:t>Доля 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rPr>
                <w:rFonts w:ascii="Arial" w:eastAsia="Calibri" w:hAnsi="Arial"/>
              </w:rPr>
            </w:pPr>
            <m:oMath>
              <m:r>
                <w:rPr>
                  <w:rFonts w:ascii="Cambria Math" w:hAnsi="Cambria Math"/>
                </w:rPr>
                <m:t>n</m:t>
              </m:r>
              <m:r>
                <w:rPr>
                  <w:rFonts w:ascii="Cambria Math" w:eastAsia="Calibri"/>
                </w:rPr>
                <m:t>=</m:t>
              </m:r>
              <m:f>
                <m:fPr>
                  <m:ctrlPr>
                    <w:rPr>
                      <w:rFonts w:ascii="Cambria Math" w:eastAsia="Calibri" w:hAnsi="Cambria Math"/>
                      <w:i/>
                    </w:rPr>
                  </m:ctrlPr>
                </m:fPr>
                <m:num>
                  <m:r>
                    <w:rPr>
                      <w:rFonts w:ascii="Cambria Math" w:eastAsia="Calibri" w:hAnsi="Cambria Math"/>
                      <w:lang w:val="en-US"/>
                    </w:rPr>
                    <m:t>R</m:t>
                  </m:r>
                </m:num>
                <m:den>
                  <m:r>
                    <w:rPr>
                      <w:rFonts w:ascii="Cambria Math" w:eastAsia="Calibri" w:hAnsi="Cambria Math"/>
                      <w:lang w:val="en-US"/>
                    </w:rPr>
                    <m:t>K</m:t>
                  </m:r>
                </m:den>
              </m:f>
              <m:r>
                <w:rPr>
                  <w:rFonts w:ascii="Cambria Math" w:eastAsia="Calibri"/>
                </w:rPr>
                <m:t>×</m:t>
              </m:r>
              <m:r>
                <w:rPr>
                  <w:rFonts w:ascii="Cambria Math" w:eastAsia="Calibri"/>
                </w:rPr>
                <m:t>100%</m:t>
              </m:r>
            </m:oMath>
            <w:r w:rsidRPr="006B78DC">
              <w:rPr>
                <w:rFonts w:ascii="Arial" w:eastAsia="Calibri" w:hAnsi="Arial"/>
              </w:rPr>
              <w:t>где:</w:t>
            </w:r>
          </w:p>
          <w:p w:rsidR="006B78DC" w:rsidRPr="006B78DC" w:rsidRDefault="006B78DC" w:rsidP="006B78DC">
            <w:pPr>
              <w:widowControl w:val="0"/>
              <w:autoSpaceDE w:val="0"/>
              <w:autoSpaceDN w:val="0"/>
              <w:adjustRightInd w:val="0"/>
              <w:contextualSpacing/>
              <w:rPr>
                <w:rFonts w:ascii="Arial" w:eastAsia="Calibri" w:hAnsi="Arial"/>
              </w:rPr>
            </w:pPr>
            <w:r w:rsidRPr="006B78DC">
              <w:rPr>
                <w:rFonts w:ascii="Arial" w:eastAsia="Calibri" w:hAnsi="Arial"/>
              </w:rPr>
              <w:t xml:space="preserve">n - доля </w:t>
            </w:r>
            <w:r w:rsidRPr="006B78DC">
              <w:rPr>
                <w:rFonts w:ascii="Arial" w:hAnsi="Arial"/>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r w:rsidRPr="006B78DC">
              <w:rPr>
                <w:rFonts w:ascii="Arial" w:eastAsia="Calibri" w:hAnsi="Arial"/>
              </w:rPr>
              <w:t>;</w:t>
            </w:r>
          </w:p>
          <w:p w:rsidR="006B78DC" w:rsidRPr="006B78DC" w:rsidRDefault="006B78DC" w:rsidP="006B78DC">
            <w:pPr>
              <w:widowControl w:val="0"/>
              <w:autoSpaceDE w:val="0"/>
              <w:autoSpaceDN w:val="0"/>
              <w:adjustRightInd w:val="0"/>
              <w:contextualSpacing/>
              <w:rPr>
                <w:rFonts w:ascii="Arial" w:eastAsia="Calibri" w:hAnsi="Arial"/>
              </w:rPr>
            </w:pPr>
            <w:r w:rsidRPr="006B78DC">
              <w:rPr>
                <w:rFonts w:ascii="Arial" w:eastAsia="Calibri" w:hAnsi="Arial"/>
              </w:rPr>
              <w:t xml:space="preserve">R - количество </w:t>
            </w:r>
            <w:r w:rsidRPr="006B78DC">
              <w:rPr>
                <w:rFonts w:ascii="Arial" w:hAnsi="Arial"/>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r w:rsidRPr="006B78DC">
              <w:rPr>
                <w:rFonts w:ascii="Arial" w:eastAsia="Calibri" w:hAnsi="Arial"/>
              </w:rPr>
              <w:t>;</w:t>
            </w:r>
          </w:p>
          <w:p w:rsidR="006B78DC" w:rsidRPr="006B78DC" w:rsidRDefault="006B78DC" w:rsidP="006B78DC">
            <w:pPr>
              <w:rPr>
                <w:rFonts w:ascii="Arial" w:hAnsi="Arial"/>
              </w:rPr>
            </w:pPr>
            <w:r w:rsidRPr="006B78DC">
              <w:rPr>
                <w:rFonts w:ascii="Arial" w:eastAsia="Calibri" w:hAnsi="Arial"/>
              </w:rPr>
              <w:t xml:space="preserve">K - общее количество компьютерного оборудования, используемого на рабочих местах работников </w:t>
            </w:r>
            <w:r w:rsidRPr="006B78DC">
              <w:rPr>
                <w:rFonts w:ascii="Arial" w:hAnsi="Arial"/>
              </w:rPr>
              <w:t>ОМСУ муниципального образования Московской области</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lastRenderedPageBreak/>
              <w:t>5.3</w:t>
            </w:r>
          </w:p>
        </w:tc>
        <w:tc>
          <w:tcPr>
            <w:tcW w:w="3692" w:type="dxa"/>
          </w:tcPr>
          <w:p w:rsidR="006B78DC" w:rsidRPr="006B78DC" w:rsidRDefault="006B78DC" w:rsidP="006B78DC">
            <w:pPr>
              <w:rPr>
                <w:rFonts w:ascii="Arial" w:hAnsi="Arial"/>
              </w:rPr>
            </w:pPr>
            <w:r w:rsidRPr="006B78DC">
              <w:rPr>
                <w:rFonts w:ascii="Arial" w:hAnsi="Arial"/>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jc w:val="both"/>
              <w:rPr>
                <w:rFonts w:ascii="Arial" w:eastAsia="Calibri" w:hAnsi="Arial"/>
                <w:lang w:val="en-US"/>
              </w:rPr>
            </w:pPr>
            <m:oMathPara>
              <m:oMathParaPr>
                <m:jc m:val="left"/>
              </m:oMathParaPr>
              <m:oMath>
                <m:r>
                  <w:rPr>
                    <w:rFonts w:ascii="Cambria Math" w:hAnsi="Cambria Math" w:cs="Times New Roman"/>
                  </w:rPr>
                  <m:t>n</m:t>
                </m:r>
                <m:r>
                  <w:rPr>
                    <w:rFonts w:ascii="Cambria Math" w:eastAsia="Calibri" w:hAnsi="Cambria Math" w:cs="Times New Roman"/>
                  </w:rPr>
                  <m:t>=</m:t>
                </m:r>
                <m:f>
                  <m:fPr>
                    <m:ctrlPr>
                      <w:rPr>
                        <w:rFonts w:ascii="Cambria Math" w:eastAsia="Calibri" w:hAnsi="Cambria Math" w:cs="Times New Roman"/>
                        <w:i/>
                      </w:rPr>
                    </m:ctrlPr>
                  </m:fPr>
                  <m:num>
                    <m:f>
                      <m:fPr>
                        <m:ctrlPr>
                          <w:rPr>
                            <w:rFonts w:ascii="Cambria Math" w:eastAsia="Calibri" w:hAnsi="Cambria Math" w:cs="Times New Roman"/>
                            <w:i/>
                          </w:rPr>
                        </m:ctrlPr>
                      </m:fPr>
                      <m:num>
                        <m:sSub>
                          <m:sSubPr>
                            <m:ctrlPr>
                              <w:rPr>
                                <w:rFonts w:ascii="Cambria Math" w:eastAsia="Calibri" w:hAnsi="Cambria Math" w:cs="Times New Roman"/>
                                <w:i/>
                                <w:lang w:val="en-US"/>
                              </w:rPr>
                            </m:ctrlPr>
                          </m:sSubPr>
                          <m:e>
                            <m:r>
                              <w:rPr>
                                <w:rFonts w:ascii="Cambria Math" w:eastAsia="Calibri" w:hAnsi="Cambria Math" w:cs="Times New Roman"/>
                                <w:lang w:val="en-US"/>
                              </w:rPr>
                              <m:t>R</m:t>
                            </m:r>
                          </m:e>
                          <m:sub>
                            <m:r>
                              <w:rPr>
                                <w:rFonts w:ascii="Cambria Math" w:eastAsia="Calibri" w:hAnsi="Cambria Math" w:cs="Times New Roman"/>
                                <w:lang w:val="en-US"/>
                              </w:rPr>
                              <m:t>1</m:t>
                            </m:r>
                          </m:sub>
                        </m:sSub>
                      </m:num>
                      <m:den>
                        <m:sSub>
                          <m:sSubPr>
                            <m:ctrlPr>
                              <w:rPr>
                                <w:rFonts w:ascii="Cambria Math" w:eastAsia="Calibri" w:hAnsi="Cambria Math" w:cs="Times New Roman"/>
                                <w:i/>
                                <w:lang w:val="en-US"/>
                              </w:rPr>
                            </m:ctrlPr>
                          </m:sSubPr>
                          <m:e>
                            <m:r>
                              <w:rPr>
                                <w:rFonts w:ascii="Cambria Math" w:eastAsia="Calibri" w:hAnsi="Cambria Math" w:cs="Times New Roman"/>
                                <w:lang w:val="en-US"/>
                              </w:rPr>
                              <m:t>K</m:t>
                            </m:r>
                          </m:e>
                          <m:sub>
                            <m:r>
                              <w:rPr>
                                <w:rFonts w:ascii="Cambria Math" w:eastAsia="Calibri" w:hAnsi="Cambria Math" w:cs="Times New Roman"/>
                                <w:lang w:val="en-US"/>
                              </w:rPr>
                              <m:t>1</m:t>
                            </m:r>
                          </m:sub>
                        </m:sSub>
                      </m:den>
                    </m:f>
                    <m:r>
                      <w:rPr>
                        <w:rFonts w:ascii="Cambria Math" w:eastAsia="Calibri" w:hAnsi="Cambria Math" w:cs="Times New Roman"/>
                      </w:rPr>
                      <m:t>×100%+</m:t>
                    </m:r>
                    <m:f>
                      <m:fPr>
                        <m:ctrlPr>
                          <w:rPr>
                            <w:rFonts w:ascii="Cambria Math" w:eastAsia="Calibri" w:hAnsi="Cambria Math" w:cs="Times New Roman"/>
                            <w:i/>
                          </w:rPr>
                        </m:ctrlPr>
                      </m:fPr>
                      <m:num>
                        <m:sSub>
                          <m:sSubPr>
                            <m:ctrlPr>
                              <w:rPr>
                                <w:rFonts w:ascii="Cambria Math" w:eastAsia="Calibri" w:hAnsi="Cambria Math" w:cs="Times New Roman"/>
                                <w:i/>
                                <w:lang w:val="en-US"/>
                              </w:rPr>
                            </m:ctrlPr>
                          </m:sSubPr>
                          <m:e>
                            <m:r>
                              <w:rPr>
                                <w:rFonts w:ascii="Cambria Math" w:eastAsia="Calibri" w:hAnsi="Cambria Math" w:cs="Times New Roman"/>
                                <w:lang w:val="en-US"/>
                              </w:rPr>
                              <m:t>R</m:t>
                            </m:r>
                          </m:e>
                          <m:sub>
                            <m:r>
                              <w:rPr>
                                <w:rFonts w:ascii="Cambria Math" w:eastAsia="Calibri" w:hAnsi="Cambria Math" w:cs="Times New Roman"/>
                                <w:lang w:val="en-US"/>
                              </w:rPr>
                              <m:t>2</m:t>
                            </m:r>
                          </m:sub>
                        </m:sSub>
                      </m:num>
                      <m:den>
                        <m:sSub>
                          <m:sSubPr>
                            <m:ctrlPr>
                              <w:rPr>
                                <w:rFonts w:ascii="Cambria Math" w:eastAsia="Calibri" w:hAnsi="Cambria Math" w:cs="Times New Roman"/>
                                <w:i/>
                                <w:lang w:val="en-US"/>
                              </w:rPr>
                            </m:ctrlPr>
                          </m:sSubPr>
                          <m:e>
                            <m:r>
                              <w:rPr>
                                <w:rFonts w:ascii="Cambria Math" w:eastAsia="Calibri" w:hAnsi="Cambria Math" w:cs="Times New Roman"/>
                                <w:lang w:val="en-US"/>
                              </w:rPr>
                              <m:t>K</m:t>
                            </m:r>
                          </m:e>
                          <m:sub>
                            <m:r>
                              <w:rPr>
                                <w:rFonts w:ascii="Cambria Math" w:eastAsia="Calibri" w:hAnsi="Cambria Math" w:cs="Times New Roman"/>
                                <w:lang w:val="en-US"/>
                              </w:rPr>
                              <m:t>2</m:t>
                            </m:r>
                          </m:sub>
                        </m:sSub>
                      </m:den>
                    </m:f>
                    <m:r>
                      <w:rPr>
                        <w:rFonts w:ascii="Cambria Math" w:eastAsia="Calibri" w:hAnsi="Cambria Math" w:cs="Times New Roman"/>
                      </w:rPr>
                      <m:t>×100%</m:t>
                    </m:r>
                  </m:num>
                  <m:den>
                    <m:r>
                      <w:rPr>
                        <w:rFonts w:ascii="Cambria Math" w:eastAsia="Calibri" w:hAnsi="Cambria Math" w:cs="Times New Roman"/>
                      </w:rPr>
                      <m:t>2</m:t>
                    </m:r>
                  </m:den>
                </m:f>
              </m:oMath>
            </m:oMathPara>
          </w:p>
          <w:p w:rsidR="006B78DC" w:rsidRPr="006B78DC" w:rsidRDefault="006B78DC" w:rsidP="006B78DC">
            <w:pPr>
              <w:jc w:val="both"/>
              <w:rPr>
                <w:rFonts w:ascii="Arial" w:eastAsia="Calibri" w:hAnsi="Arial"/>
              </w:rPr>
            </w:pPr>
            <w:r w:rsidRPr="006B78DC">
              <w:rPr>
                <w:rFonts w:ascii="Arial" w:eastAsia="Calibri" w:hAnsi="Arial"/>
              </w:rPr>
              <w:t xml:space="preserve">где: </w:t>
            </w:r>
          </w:p>
          <w:p w:rsidR="006B78DC" w:rsidRPr="006B78DC" w:rsidRDefault="006B78DC" w:rsidP="006B78DC">
            <w:pPr>
              <w:jc w:val="both"/>
              <w:rPr>
                <w:rFonts w:ascii="Arial" w:eastAsia="Calibri" w:hAnsi="Arial"/>
              </w:rPr>
            </w:pPr>
            <m:oMath>
              <m:r>
                <m:rPr>
                  <m:sty m:val="p"/>
                </m:rPr>
                <w:rPr>
                  <w:rFonts w:ascii="Cambria Math" w:hAnsi="Cambria Math" w:cs="Times New Roman"/>
                </w:rPr>
                <m:t>n</m:t>
              </m:r>
            </m:oMath>
            <w:r w:rsidRPr="006B78DC">
              <w:rPr>
                <w:rFonts w:ascii="Arial" w:eastAsia="Calibri" w:hAnsi="Arial"/>
              </w:rPr>
              <w:t xml:space="preserve"> – </w:t>
            </w:r>
            <w:r w:rsidRPr="006B78DC">
              <w:rPr>
                <w:rFonts w:ascii="Arial" w:hAnsi="Arial"/>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6B78DC">
              <w:rPr>
                <w:rFonts w:ascii="Arial" w:eastAsia="Calibri" w:hAnsi="Arial"/>
              </w:rPr>
              <w:t>;</w:t>
            </w:r>
          </w:p>
          <w:p w:rsidR="006B78DC" w:rsidRPr="006B78DC" w:rsidRDefault="00AD4D7D" w:rsidP="006B78DC">
            <w:pPr>
              <w:jc w:val="both"/>
              <w:rPr>
                <w:rFonts w:ascii="Arial" w:eastAsia="Calibri" w:hAnsi="Arial"/>
              </w:rPr>
            </w:pPr>
            <m:oMath>
              <m:sSub>
                <m:sSubPr>
                  <m:ctrlPr>
                    <w:rPr>
                      <w:rFonts w:ascii="Cambria Math" w:eastAsia="Calibri" w:hAnsi="Cambria Math" w:cs="Times New Roman"/>
                      <w:i/>
                      <w:lang w:val="en-US"/>
                    </w:rPr>
                  </m:ctrlPr>
                </m:sSubPr>
                <m:e>
                  <m:r>
                    <w:rPr>
                      <w:rFonts w:ascii="Cambria Math" w:eastAsia="Calibri" w:hAnsi="Cambria Math" w:cs="Times New Roman"/>
                      <w:lang w:val="en-US"/>
                    </w:rPr>
                    <m:t>R</m:t>
                  </m:r>
                </m:e>
                <m:sub>
                  <m:r>
                    <w:rPr>
                      <w:rFonts w:ascii="Cambria Math" w:eastAsia="Calibri" w:hAnsi="Cambria Math" w:cs="Times New Roman"/>
                    </w:rPr>
                    <m:t>1</m:t>
                  </m:r>
                </m:sub>
              </m:sSub>
            </m:oMath>
            <w:r w:rsidR="006B78DC" w:rsidRPr="006B78DC">
              <w:rPr>
                <w:rFonts w:ascii="Arial" w:eastAsia="Calibri" w:hAnsi="Arial"/>
              </w:rPr>
              <w:t xml:space="preserve"> – </w:t>
            </w:r>
            <w:r w:rsidR="006B78DC" w:rsidRPr="006B78DC">
              <w:rPr>
                <w:rFonts w:ascii="Arial" w:hAnsi="Arial"/>
              </w:rPr>
              <w:t>количество информационных систем, используемых ОМСУ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r w:rsidR="006B78DC" w:rsidRPr="006B78DC">
              <w:rPr>
                <w:rFonts w:ascii="Arial" w:eastAsia="Calibri" w:hAnsi="Arial"/>
              </w:rPr>
              <w:t>;</w:t>
            </w:r>
          </w:p>
          <w:p w:rsidR="006B78DC" w:rsidRPr="006B78DC" w:rsidRDefault="00AD4D7D" w:rsidP="006B78DC">
            <w:pPr>
              <w:jc w:val="both"/>
              <w:rPr>
                <w:rFonts w:ascii="Arial" w:eastAsia="Calibri" w:hAnsi="Arial"/>
              </w:rPr>
            </w:pPr>
            <m:oMath>
              <m:sSub>
                <m:sSubPr>
                  <m:ctrlPr>
                    <w:rPr>
                      <w:rFonts w:ascii="Cambria Math" w:eastAsia="Calibri" w:hAnsi="Cambria Math" w:cs="Times New Roman"/>
                      <w:i/>
                      <w:lang w:val="en-US"/>
                    </w:rPr>
                  </m:ctrlPr>
                </m:sSubPr>
                <m:e>
                  <m:r>
                    <w:rPr>
                      <w:rFonts w:ascii="Cambria Math" w:eastAsia="Calibri" w:hAnsi="Cambria Math" w:cs="Times New Roman"/>
                      <w:lang w:val="en-US"/>
                    </w:rPr>
                    <m:t>K</m:t>
                  </m:r>
                </m:e>
                <m:sub>
                  <m:r>
                    <w:rPr>
                      <w:rFonts w:ascii="Cambria Math" w:eastAsia="Calibri" w:hAnsi="Cambria Math" w:cs="Times New Roman"/>
                    </w:rPr>
                    <m:t>1</m:t>
                  </m:r>
                </m:sub>
              </m:sSub>
            </m:oMath>
            <w:r w:rsidR="006B78DC" w:rsidRPr="006B78DC">
              <w:rPr>
                <w:rFonts w:ascii="Arial" w:eastAsia="Calibri" w:hAnsi="Arial"/>
              </w:rPr>
              <w:t xml:space="preserve"> – </w:t>
            </w:r>
            <w:r w:rsidR="006B78DC" w:rsidRPr="006B78DC">
              <w:rPr>
                <w:rFonts w:ascii="Arial" w:hAnsi="Arial"/>
              </w:rPr>
              <w:t>общее количество информационных систем, используемых ОМСУ муниципального образования Московской области, которые необходимо обеспечить средствами защиты информации в соответствии с классом защиты обрабатываемой информации</w:t>
            </w:r>
            <w:r w:rsidR="006B78DC" w:rsidRPr="006B78DC">
              <w:rPr>
                <w:rFonts w:ascii="Arial" w:eastAsia="Calibri" w:hAnsi="Arial"/>
              </w:rPr>
              <w:t>;</w:t>
            </w:r>
          </w:p>
          <w:p w:rsidR="006B78DC" w:rsidRPr="006B78DC" w:rsidRDefault="00AD4D7D" w:rsidP="006B78DC">
            <w:pPr>
              <w:jc w:val="both"/>
              <w:rPr>
                <w:rFonts w:ascii="Arial" w:eastAsia="Calibri" w:hAnsi="Arial"/>
              </w:rPr>
            </w:pPr>
            <m:oMath>
              <m:sSub>
                <m:sSubPr>
                  <m:ctrlPr>
                    <w:rPr>
                      <w:rFonts w:ascii="Cambria Math" w:eastAsia="Calibri" w:hAnsi="Cambria Math" w:cs="Times New Roman"/>
                      <w:i/>
                      <w:lang w:val="en-US"/>
                    </w:rPr>
                  </m:ctrlPr>
                </m:sSubPr>
                <m:e>
                  <m:r>
                    <w:rPr>
                      <w:rFonts w:ascii="Cambria Math" w:eastAsia="Calibri" w:hAnsi="Cambria Math" w:cs="Times New Roman"/>
                      <w:lang w:val="en-US"/>
                    </w:rPr>
                    <m:t>R</m:t>
                  </m:r>
                </m:e>
                <m:sub>
                  <m:r>
                    <w:rPr>
                      <w:rFonts w:ascii="Cambria Math" w:eastAsia="Calibri" w:hAnsi="Cambria Math" w:cs="Times New Roman"/>
                    </w:rPr>
                    <m:t>2</m:t>
                  </m:r>
                </m:sub>
              </m:sSub>
            </m:oMath>
            <w:r w:rsidR="006B78DC" w:rsidRPr="006B78DC">
              <w:rPr>
                <w:rFonts w:ascii="Arial" w:eastAsia="Calibri" w:hAnsi="Arial"/>
              </w:rPr>
              <w:t xml:space="preserve"> – количество </w:t>
            </w:r>
            <w:r w:rsidR="006B78DC" w:rsidRPr="006B78DC">
              <w:rPr>
                <w:rFonts w:ascii="Arial" w:hAnsi="Arial"/>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rsidR="006B78DC" w:rsidRPr="006B78DC" w:rsidRDefault="00AD4D7D" w:rsidP="006B78DC">
            <w:pPr>
              <w:rPr>
                <w:rFonts w:ascii="Arial" w:hAnsi="Arial"/>
              </w:rPr>
            </w:pPr>
            <m:oMath>
              <m:sSub>
                <m:sSubPr>
                  <m:ctrlPr>
                    <w:rPr>
                      <w:rFonts w:ascii="Cambria Math" w:eastAsia="Calibri" w:hAnsi="Cambria Math" w:cs="Times New Roman"/>
                      <w:i/>
                      <w:lang w:val="en-US"/>
                    </w:rPr>
                  </m:ctrlPr>
                </m:sSubPr>
                <m:e>
                  <m:r>
                    <w:rPr>
                      <w:rFonts w:ascii="Cambria Math" w:eastAsia="Calibri" w:hAnsi="Cambria Math" w:cs="Times New Roman"/>
                      <w:lang w:val="en-US"/>
                    </w:rPr>
                    <m:t>K</m:t>
                  </m:r>
                </m:e>
                <m:sub>
                  <m:r>
                    <w:rPr>
                      <w:rFonts w:ascii="Cambria Math" w:eastAsia="Calibri" w:hAnsi="Cambria Math" w:cs="Times New Roman"/>
                    </w:rPr>
                    <m:t>2</m:t>
                  </m:r>
                </m:sub>
              </m:sSub>
            </m:oMath>
            <w:r w:rsidR="006B78DC" w:rsidRPr="006B78DC">
              <w:rPr>
                <w:rFonts w:ascii="Arial" w:eastAsia="Calibri" w:hAnsi="Arial"/>
              </w:rPr>
              <w:t xml:space="preserve"> – общее количество компьютерного оборудования, используемого на рабочих местах работников </w:t>
            </w:r>
            <w:r w:rsidR="006B78DC" w:rsidRPr="006B78DC">
              <w:rPr>
                <w:rFonts w:ascii="Arial" w:hAnsi="Arial"/>
              </w:rPr>
              <w:t>ОМСУ муниципального образования Московской области.</w:t>
            </w:r>
          </w:p>
        </w:tc>
      </w:tr>
      <w:tr w:rsidR="006B78DC" w:rsidRPr="006B78DC" w:rsidTr="00172A64">
        <w:trPr>
          <w:jc w:val="center"/>
        </w:trPr>
        <w:tc>
          <w:tcPr>
            <w:tcW w:w="693" w:type="dxa"/>
          </w:tcPr>
          <w:p w:rsidR="006B78DC" w:rsidRPr="006B78DC" w:rsidRDefault="006B78DC" w:rsidP="006B78DC">
            <w:pPr>
              <w:jc w:val="center"/>
              <w:rPr>
                <w:rFonts w:ascii="Arial" w:hAnsi="Arial"/>
                <w:lang w:val="en-US"/>
              </w:rPr>
            </w:pPr>
            <w:r w:rsidRPr="006B78DC">
              <w:rPr>
                <w:rFonts w:ascii="Arial" w:hAnsi="Arial"/>
              </w:rPr>
              <w:t>5.4</w:t>
            </w:r>
            <w:r w:rsidRPr="006B78DC">
              <w:rPr>
                <w:rFonts w:ascii="Arial" w:hAnsi="Arial"/>
                <w:lang w:val="en-US"/>
              </w:rPr>
              <w:t>.</w:t>
            </w:r>
          </w:p>
        </w:tc>
        <w:tc>
          <w:tcPr>
            <w:tcW w:w="3692" w:type="dxa"/>
          </w:tcPr>
          <w:p w:rsidR="006B78DC" w:rsidRPr="006B78DC" w:rsidRDefault="006B78DC" w:rsidP="006B78DC">
            <w:pPr>
              <w:rPr>
                <w:rFonts w:ascii="Arial" w:hAnsi="Arial"/>
              </w:rPr>
            </w:pPr>
            <w:r w:rsidRPr="006B78DC">
              <w:rPr>
                <w:rFonts w:ascii="Arial" w:hAnsi="Arial"/>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jc w:val="center"/>
              <w:rPr>
                <w:rFonts w:ascii="Arial" w:eastAsia="Courier New" w:hAnsi="Arial"/>
                <w:shd w:val="clear" w:color="auto" w:fill="FFFFFF"/>
              </w:rPr>
            </w:pPr>
            <m:oMathPara>
              <m:oMathParaPr>
                <m:jc m:val="left"/>
              </m:oMathParaPr>
              <m:oMath>
                <m:r>
                  <w:rPr>
                    <w:rFonts w:ascii="Cambria Math" w:hAnsi="Cambria Math" w:cs="Times New Roman"/>
                    <w:lang w:val="en-US"/>
                  </w:rPr>
                  <m:t>n</m:t>
                </m:r>
                <m:r>
                  <w:rPr>
                    <w:rFonts w:ascii="Cambria Math" w:eastAsia="Courier New" w:hAnsi="Cambria Math" w:cs="Times New Roman"/>
                    <w:shd w:val="clear" w:color="auto" w:fill="FFFFFF"/>
                  </w:rPr>
                  <m:t>=</m:t>
                </m:r>
                <m:f>
                  <m:fPr>
                    <m:ctrlPr>
                      <w:rPr>
                        <w:rFonts w:ascii="Cambria Math" w:hAnsi="Cambria Math" w:cs="Times New Roman"/>
                        <w:i/>
                      </w:rPr>
                    </m:ctrlPr>
                  </m:fPr>
                  <m:num>
                    <m:r>
                      <w:rPr>
                        <w:rFonts w:ascii="Cambria Math" w:hAnsi="Cambria Math" w:cs="Times New Roman"/>
                        <w:lang w:val="en-US"/>
                      </w:rPr>
                      <m:t>R</m:t>
                    </m:r>
                  </m:num>
                  <m:den>
                    <m:r>
                      <w:rPr>
                        <w:rFonts w:ascii="Cambria Math" w:hAnsi="Cambria Math" w:cs="Times New Roman"/>
                        <w:lang w:val="en-US"/>
                      </w:rPr>
                      <m:t>K</m:t>
                    </m:r>
                  </m:den>
                </m:f>
                <m:r>
                  <w:rPr>
                    <w:rFonts w:ascii="Cambria Math" w:hAnsi="Cambria Math" w:cs="Times New Roman"/>
                  </w:rPr>
                  <m:t>×100%</m:t>
                </m:r>
              </m:oMath>
            </m:oMathPara>
          </w:p>
          <w:p w:rsidR="006B78DC" w:rsidRPr="006B78DC" w:rsidRDefault="006B78DC" w:rsidP="006B78DC">
            <w:pPr>
              <w:widowControl w:val="0"/>
              <w:contextualSpacing/>
              <w:jc w:val="both"/>
              <w:rPr>
                <w:rFonts w:ascii="Arial" w:eastAsia="Calibri" w:hAnsi="Arial"/>
              </w:rPr>
            </w:pPr>
            <w:r w:rsidRPr="006B78DC">
              <w:rPr>
                <w:rFonts w:ascii="Arial" w:eastAsia="Calibri" w:hAnsi="Arial"/>
              </w:rPr>
              <w:t>где:</w:t>
            </w:r>
          </w:p>
          <w:p w:rsidR="006B78DC" w:rsidRPr="006B78DC" w:rsidRDefault="006B78DC" w:rsidP="006B78DC">
            <w:pPr>
              <w:widowControl w:val="0"/>
              <w:contextualSpacing/>
              <w:jc w:val="both"/>
              <w:rPr>
                <w:rFonts w:ascii="Arial" w:eastAsia="Calibri" w:hAnsi="Arial"/>
              </w:rPr>
            </w:pPr>
            <w:r w:rsidRPr="006B78DC">
              <w:rPr>
                <w:rFonts w:ascii="Arial" w:eastAsia="Calibri" w:hAnsi="Arial"/>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rsidR="006B78DC" w:rsidRPr="006B78DC" w:rsidRDefault="006B78DC" w:rsidP="006B78DC">
            <w:pPr>
              <w:widowControl w:val="0"/>
              <w:contextualSpacing/>
              <w:jc w:val="both"/>
              <w:rPr>
                <w:rFonts w:ascii="Arial" w:eastAsia="Calibri" w:hAnsi="Arial"/>
              </w:rPr>
            </w:pPr>
            <w:r w:rsidRPr="006B78DC">
              <w:rPr>
                <w:rFonts w:ascii="Arial" w:eastAsia="Calibri" w:hAnsi="Arial"/>
              </w:rPr>
              <w:t xml:space="preserve">R – количество работников </w:t>
            </w:r>
            <w:r w:rsidRPr="006B78DC">
              <w:rPr>
                <w:rFonts w:ascii="Arial" w:hAnsi="Arial"/>
              </w:rPr>
              <w:t>ОМСУ муниципального образования Московской области</w:t>
            </w:r>
            <w:r w:rsidRPr="006B78DC">
              <w:rPr>
                <w:rFonts w:ascii="Arial" w:eastAsia="Calibri" w:hAnsi="Arial"/>
              </w:rPr>
              <w:t xml:space="preserve">, обеспеченных средствами электронной подписи в соответствии с потребностью и установленными требованиями; </w:t>
            </w:r>
          </w:p>
          <w:p w:rsidR="006B78DC" w:rsidRPr="006B78DC" w:rsidRDefault="006B78DC" w:rsidP="006B78DC">
            <w:pPr>
              <w:rPr>
                <w:rFonts w:ascii="Arial" w:hAnsi="Arial"/>
              </w:rPr>
            </w:pPr>
            <w:r w:rsidRPr="006B78DC">
              <w:rPr>
                <w:rFonts w:ascii="Arial" w:eastAsia="Calibri" w:hAnsi="Arial"/>
              </w:rPr>
              <w:t xml:space="preserve">K – общая потребность работников </w:t>
            </w:r>
            <w:r w:rsidRPr="006B78DC">
              <w:rPr>
                <w:rFonts w:ascii="Arial" w:hAnsi="Arial"/>
              </w:rPr>
              <w:t xml:space="preserve">ОМСУ муниципального образования </w:t>
            </w:r>
            <w:r w:rsidRPr="006B78DC">
              <w:rPr>
                <w:rFonts w:ascii="Arial" w:hAnsi="Arial"/>
              </w:rPr>
              <w:lastRenderedPageBreak/>
              <w:t>Московской области</w:t>
            </w:r>
            <w:r w:rsidRPr="006B78DC">
              <w:rPr>
                <w:rFonts w:ascii="Arial" w:eastAsia="Calibri" w:hAnsi="Arial"/>
              </w:rPr>
              <w:t xml:space="preserve"> в средствах </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eastAsia="Calibri" w:hAnsi="Arial"/>
              </w:rPr>
              <w:lastRenderedPageBreak/>
              <w:t>5.5.</w:t>
            </w:r>
          </w:p>
        </w:tc>
        <w:tc>
          <w:tcPr>
            <w:tcW w:w="3692" w:type="dxa"/>
          </w:tcPr>
          <w:p w:rsidR="006B78DC" w:rsidRPr="006B78DC" w:rsidRDefault="006B78DC" w:rsidP="006B78DC">
            <w:pPr>
              <w:rPr>
                <w:rFonts w:ascii="Arial" w:hAnsi="Arial"/>
              </w:rPr>
            </w:pPr>
            <w:r w:rsidRPr="006B78DC">
              <w:rPr>
                <w:rFonts w:ascii="Arial" w:hAnsi="Arial"/>
              </w:rPr>
              <w:t>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jc w:val="center"/>
              <w:rPr>
                <w:rFonts w:ascii="Arial" w:eastAsia="Courier New" w:hAnsi="Arial"/>
                <w:shd w:val="clear" w:color="auto" w:fill="FFFFFF"/>
              </w:rPr>
            </w:pPr>
            <m:oMathPara>
              <m:oMathParaPr>
                <m:jc m:val="left"/>
              </m:oMathParaPr>
              <m:oMath>
                <m:r>
                  <w:rPr>
                    <w:rFonts w:ascii="Cambria Math" w:hAnsi="Cambria Math" w:cs="Times New Roman"/>
                    <w:lang w:val="en-US"/>
                  </w:rPr>
                  <m:t>n</m:t>
                </m:r>
                <m:r>
                  <w:rPr>
                    <w:rFonts w:ascii="Cambria Math" w:eastAsia="Courier New" w:hAnsi="Cambria Math" w:cs="Times New Roman"/>
                    <w:shd w:val="clear" w:color="auto" w:fill="FFFFFF"/>
                  </w:rPr>
                  <m:t>=</m:t>
                </m:r>
                <m:f>
                  <m:fPr>
                    <m:ctrlPr>
                      <w:rPr>
                        <w:rFonts w:ascii="Cambria Math" w:hAnsi="Cambria Math" w:cs="Times New Roman"/>
                        <w:i/>
                      </w:rPr>
                    </m:ctrlPr>
                  </m:fPr>
                  <m:num>
                    <m:r>
                      <w:rPr>
                        <w:rFonts w:ascii="Cambria Math" w:hAnsi="Cambria Math" w:cs="Times New Roman"/>
                        <w:lang w:val="en-US"/>
                      </w:rPr>
                      <m:t>R</m:t>
                    </m:r>
                  </m:num>
                  <m:den>
                    <m:r>
                      <w:rPr>
                        <w:rFonts w:ascii="Cambria Math" w:hAnsi="Cambria Math" w:cs="Times New Roman"/>
                        <w:lang w:val="en-US"/>
                      </w:rPr>
                      <m:t>K</m:t>
                    </m:r>
                  </m:den>
                </m:f>
                <m:r>
                  <w:rPr>
                    <w:rFonts w:ascii="Cambria Math" w:hAnsi="Cambria Math" w:cs="Times New Roman"/>
                  </w:rPr>
                  <m:t>×100%</m:t>
                </m:r>
              </m:oMath>
            </m:oMathPara>
          </w:p>
          <w:p w:rsidR="006B78DC" w:rsidRPr="006B78DC" w:rsidRDefault="006B78DC" w:rsidP="006B78DC">
            <w:pPr>
              <w:widowControl w:val="0"/>
              <w:jc w:val="both"/>
              <w:rPr>
                <w:rFonts w:ascii="Arial" w:hAnsi="Arial"/>
              </w:rPr>
            </w:pPr>
            <w:r w:rsidRPr="006B78DC">
              <w:rPr>
                <w:rFonts w:ascii="Arial" w:hAnsi="Arial"/>
              </w:rPr>
              <w:t xml:space="preserve">где: </w:t>
            </w:r>
          </w:p>
          <w:p w:rsidR="006B78DC" w:rsidRPr="006B78DC" w:rsidRDefault="006B78DC" w:rsidP="006B78DC">
            <w:pPr>
              <w:widowControl w:val="0"/>
              <w:jc w:val="both"/>
              <w:rPr>
                <w:rFonts w:ascii="Arial" w:hAnsi="Arial"/>
              </w:rPr>
            </w:pPr>
            <m:oMath>
              <m:r>
                <m:rPr>
                  <m:sty m:val="p"/>
                </m:rPr>
                <w:rPr>
                  <w:rFonts w:ascii="Cambria Math" w:hAnsi="Cambria Math" w:cs="Times New Roman"/>
                </w:rPr>
                <m:t>n</m:t>
              </m:r>
            </m:oMath>
            <w:r w:rsidRPr="006B78DC">
              <w:rPr>
                <w:rFonts w:ascii="Arial" w:hAnsi="Arial"/>
              </w:rPr>
              <w:t xml:space="preserve"> –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и направляемых исключительно в электронном виде с использованием межведомственной системы электронного документооборота Московской области и средств электронной подписи;</w:t>
            </w:r>
          </w:p>
          <w:p w:rsidR="006B78DC" w:rsidRPr="006B78DC" w:rsidRDefault="006B78DC" w:rsidP="006B78DC">
            <w:pPr>
              <w:widowControl w:val="0"/>
              <w:jc w:val="both"/>
              <w:rPr>
                <w:rFonts w:ascii="Arial" w:hAnsi="Arial"/>
              </w:rPr>
            </w:pPr>
            <w:r w:rsidRPr="006B78DC">
              <w:rPr>
                <w:rFonts w:ascii="Arial" w:hAnsi="Arial"/>
              </w:rPr>
              <w:t>R – количество документов служебной переписки ОМСУ муниципального образования Московской области и их подведомственных учреждений 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и направляемых исключительно в электронном виде с использованием межведомственной системы электронного документооборота Московской области и средств электронной подписи;</w:t>
            </w:r>
          </w:p>
          <w:p w:rsidR="006B78DC" w:rsidRPr="006B78DC" w:rsidRDefault="006B78DC" w:rsidP="006B78DC">
            <w:pPr>
              <w:rPr>
                <w:rFonts w:ascii="Arial" w:hAnsi="Arial"/>
              </w:rPr>
            </w:pPr>
            <w:r w:rsidRPr="006B78DC">
              <w:rPr>
                <w:rFonts w:ascii="Arial" w:hAnsi="Arial"/>
              </w:rPr>
              <w:t>К – общее количество документов служебной переписки ОМСУ муниципального образования Московской области и их подведомственных учреждений 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w:t>
            </w:r>
          </w:p>
        </w:tc>
      </w:tr>
      <w:tr w:rsidR="006B78DC" w:rsidRPr="006B78DC" w:rsidTr="00172A64">
        <w:trPr>
          <w:jc w:val="center"/>
        </w:trPr>
        <w:tc>
          <w:tcPr>
            <w:tcW w:w="693" w:type="dxa"/>
          </w:tcPr>
          <w:p w:rsidR="006B78DC" w:rsidRPr="006B78DC" w:rsidRDefault="006B78DC" w:rsidP="006B78DC">
            <w:pPr>
              <w:jc w:val="center"/>
              <w:rPr>
                <w:rFonts w:ascii="Arial" w:eastAsia="Calibri" w:hAnsi="Arial"/>
              </w:rPr>
            </w:pPr>
            <w:r w:rsidRPr="006B78DC">
              <w:rPr>
                <w:rFonts w:ascii="Arial" w:eastAsia="Calibri" w:hAnsi="Arial"/>
              </w:rPr>
              <w:t>5.6.</w:t>
            </w:r>
          </w:p>
        </w:tc>
        <w:tc>
          <w:tcPr>
            <w:tcW w:w="3692" w:type="dxa"/>
          </w:tcPr>
          <w:p w:rsidR="006B78DC" w:rsidRPr="006B78DC" w:rsidRDefault="006B78DC" w:rsidP="006B78DC">
            <w:pPr>
              <w:rPr>
                <w:rFonts w:ascii="Arial" w:hAnsi="Arial"/>
              </w:rPr>
            </w:pPr>
            <w:r w:rsidRPr="006B78DC">
              <w:rPr>
                <w:rFonts w:ascii="Arial" w:eastAsia="Calibri" w:hAnsi="Arial"/>
              </w:rPr>
              <w:t>Увеличение доли граждан, использующих механизм получения государственных и муниципальных услуг в электронной форме</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rPr>
                <w:rFonts w:ascii="Arial" w:eastAsia="Courier New" w:hAnsi="Arial"/>
              </w:rPr>
            </w:pPr>
            <m:oMath>
              <m:r>
                <w:rPr>
                  <w:rFonts w:ascii="Cambria Math" w:hAnsi="Cambria Math"/>
                </w:rPr>
                <m:t>n</m:t>
              </m:r>
              <m:r>
                <w:rPr>
                  <w:rFonts w:ascii="Cambria Math" w:eastAsia="Calibri"/>
                </w:rPr>
                <m:t>=</m:t>
              </m:r>
              <m:f>
                <m:fPr>
                  <m:ctrlPr>
                    <w:rPr>
                      <w:rFonts w:ascii="Cambria Math" w:eastAsia="Calibri" w:hAnsi="Cambria Math"/>
                      <w:i/>
                    </w:rPr>
                  </m:ctrlPr>
                </m:fPr>
                <m:num>
                  <m:r>
                    <w:rPr>
                      <w:rFonts w:ascii="Cambria Math" w:eastAsia="Calibri" w:hAnsi="Cambria Math"/>
                      <w:lang w:val="en-US"/>
                    </w:rPr>
                    <m:t>R</m:t>
                  </m:r>
                </m:num>
                <m:den>
                  <m:r>
                    <w:rPr>
                      <w:rFonts w:ascii="Cambria Math" w:eastAsia="Calibri" w:hAnsi="Cambria Math"/>
                      <w:lang w:val="en-US"/>
                    </w:rPr>
                    <m:t>K</m:t>
                  </m:r>
                </m:den>
              </m:f>
              <m:r>
                <w:rPr>
                  <w:rFonts w:ascii="Cambria Math" w:eastAsia="Calibri"/>
                </w:rPr>
                <m:t>×</m:t>
              </m:r>
              <m:r>
                <w:rPr>
                  <w:rFonts w:ascii="Cambria Math" w:eastAsia="Calibri"/>
                </w:rPr>
                <m:t>100%</m:t>
              </m:r>
            </m:oMath>
            <w:r w:rsidRPr="006B78DC">
              <w:rPr>
                <w:rFonts w:ascii="Arial" w:eastAsia="Courier New" w:hAnsi="Arial"/>
              </w:rPr>
              <w:t>, где:</w:t>
            </w:r>
          </w:p>
          <w:p w:rsidR="006B78DC" w:rsidRPr="006B78DC" w:rsidRDefault="006D7861" w:rsidP="006B78DC">
            <w:pPr>
              <w:rPr>
                <w:rFonts w:ascii="Arial" w:eastAsia="Courier New" w:hAnsi="Arial"/>
              </w:rPr>
            </w:pPr>
            <w:r>
              <w:rPr>
                <w:rFonts w:ascii="Arial" w:eastAsia="Courier New" w:hAnsi="Arial"/>
                <w:position w:val="-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15.05pt" equationxml="&lt;">
                  <v:imagedata r:id="rId15" o:title="" chromakey="white"/>
                </v:shape>
              </w:pict>
            </w:r>
            <w:r w:rsidR="006B78DC" w:rsidRPr="006B78DC">
              <w:rPr>
                <w:rFonts w:ascii="Arial" w:eastAsia="Courier New" w:hAnsi="Arial"/>
              </w:rPr>
              <w:t xml:space="preserve"> – </w:t>
            </w:r>
            <w:r w:rsidR="006B78DC" w:rsidRPr="006B78DC">
              <w:rPr>
                <w:rFonts w:ascii="Arial" w:eastAsia="Calibri" w:hAnsi="Arial"/>
                <w:lang w:eastAsia="en-US"/>
              </w:rPr>
              <w:t xml:space="preserve">доля </w:t>
            </w:r>
            <w:r w:rsidR="006B78DC" w:rsidRPr="006B78DC">
              <w:rPr>
                <w:rFonts w:ascii="Arial" w:hAnsi="Arial"/>
              </w:rPr>
              <w:t>граждан, использующих механизм получения муниципальных услуг в электронной форме</w:t>
            </w:r>
            <w:r w:rsidR="006B78DC" w:rsidRPr="006B78DC">
              <w:rPr>
                <w:rFonts w:ascii="Arial" w:eastAsia="Courier New" w:hAnsi="Arial"/>
              </w:rPr>
              <w:t>;</w:t>
            </w:r>
          </w:p>
          <w:p w:rsidR="006B78DC" w:rsidRPr="006B78DC" w:rsidRDefault="006B78DC" w:rsidP="006B78DC">
            <w:pPr>
              <w:rPr>
                <w:rFonts w:ascii="Arial" w:eastAsia="Courier New" w:hAnsi="Arial"/>
              </w:rPr>
            </w:pPr>
            <w:r w:rsidRPr="006B78DC">
              <w:rPr>
                <w:rFonts w:ascii="Arial" w:eastAsia="Calibri" w:hAnsi="Arial"/>
              </w:rPr>
              <w:t>R</w:t>
            </w:r>
            <w:r w:rsidRPr="006B78DC">
              <w:rPr>
                <w:rFonts w:ascii="Arial" w:eastAsia="Courier New" w:hAnsi="Arial"/>
              </w:rPr>
              <w:t xml:space="preserve"> – численность</w:t>
            </w:r>
            <w:r w:rsidRPr="006B78DC">
              <w:rPr>
                <w:rFonts w:ascii="Arial" w:eastAsia="Calibri" w:hAnsi="Arial"/>
                <w:lang w:eastAsia="en-US"/>
              </w:rPr>
              <w:t xml:space="preserve"> граждан, использующих механизм получения муниципальных услуг в электронной форме</w:t>
            </w:r>
            <w:r w:rsidRPr="006B78DC">
              <w:rPr>
                <w:rFonts w:ascii="Arial" w:eastAsia="Courier New" w:hAnsi="Arial"/>
              </w:rPr>
              <w:t>;</w:t>
            </w:r>
          </w:p>
          <w:p w:rsidR="006B78DC" w:rsidRPr="006B78DC" w:rsidRDefault="006B78DC" w:rsidP="006B78DC">
            <w:pPr>
              <w:rPr>
                <w:rFonts w:ascii="Arial" w:hAnsi="Arial"/>
              </w:rPr>
            </w:pPr>
            <w:r w:rsidRPr="006B78DC">
              <w:rPr>
                <w:rFonts w:ascii="Arial" w:eastAsia="Courier New" w:hAnsi="Arial"/>
              </w:rPr>
              <w:t xml:space="preserve">К – численность </w:t>
            </w:r>
            <w:r w:rsidRPr="006B78DC">
              <w:rPr>
                <w:rFonts w:ascii="Arial" w:hAnsi="Arial"/>
              </w:rPr>
              <w:t>населения муниципального образования Московской области</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t>5.7.</w:t>
            </w:r>
          </w:p>
        </w:tc>
        <w:tc>
          <w:tcPr>
            <w:tcW w:w="3692" w:type="dxa"/>
          </w:tcPr>
          <w:p w:rsidR="006B78DC" w:rsidRPr="006B78DC" w:rsidRDefault="006B78DC" w:rsidP="006B78DC">
            <w:pPr>
              <w:autoSpaceDE w:val="0"/>
              <w:autoSpaceDN w:val="0"/>
              <w:adjustRightInd w:val="0"/>
              <w:rPr>
                <w:rFonts w:ascii="Arial" w:eastAsia="Calibri" w:hAnsi="Arial"/>
              </w:rPr>
            </w:pPr>
            <w:r w:rsidRPr="006B78DC">
              <w:rPr>
                <w:rFonts w:ascii="Arial" w:eastAsia="Calibri" w:hAnsi="Arial"/>
              </w:rPr>
              <w:t>Увеличение доли граждан, зарегистрированных в ЕСИА</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jc w:val="both"/>
              <w:rPr>
                <w:rFonts w:ascii="Arial" w:eastAsia="Courier New" w:hAnsi="Arial"/>
                <w:lang w:val="en-US"/>
              </w:rPr>
            </w:pPr>
            <m:oMathPara>
              <m:oMathParaPr>
                <m:jc m:val="left"/>
              </m:oMathParaPr>
              <m:oMath>
                <m:r>
                  <w:rPr>
                    <w:rFonts w:ascii="Cambria Math" w:hAnsi="Cambria Math" w:cs="Times New Roman"/>
                  </w:rPr>
                  <m:t>n=</m:t>
                </m:r>
                <m:f>
                  <m:fPr>
                    <m:ctrlPr>
                      <w:rPr>
                        <w:rFonts w:ascii="Cambria Math" w:hAnsi="Cambria Math" w:cs="Times New Roman"/>
                        <w:i/>
                      </w:rPr>
                    </m:ctrlPr>
                  </m:fPr>
                  <m:num>
                    <m:r>
                      <w:rPr>
                        <w:rFonts w:ascii="Cambria Math" w:hAnsi="Cambria Math" w:cs="Times New Roman"/>
                        <w:lang w:val="en-US"/>
                      </w:rPr>
                      <m:t>R</m:t>
                    </m:r>
                  </m:num>
                  <m:den>
                    <m:r>
                      <w:rPr>
                        <w:rFonts w:ascii="Cambria Math" w:hAnsi="Cambria Math" w:cs="Times New Roman"/>
                        <w:lang w:val="en-US"/>
                      </w:rPr>
                      <m:t>K</m:t>
                    </m:r>
                  </m:den>
                </m:f>
                <m:r>
                  <w:rPr>
                    <w:rFonts w:ascii="Cambria Math" w:hAnsi="Cambria Math" w:cs="Times New Roman"/>
                  </w:rPr>
                  <m:t>×100%</m:t>
                </m:r>
              </m:oMath>
            </m:oMathPara>
          </w:p>
          <w:p w:rsidR="006B78DC" w:rsidRPr="006B78DC" w:rsidRDefault="006B78DC" w:rsidP="006B78DC">
            <w:pPr>
              <w:jc w:val="both"/>
              <w:rPr>
                <w:rFonts w:ascii="Arial" w:eastAsia="Courier New" w:hAnsi="Arial"/>
              </w:rPr>
            </w:pPr>
            <w:r w:rsidRPr="006B78DC">
              <w:rPr>
                <w:rFonts w:ascii="Arial" w:eastAsia="Courier New" w:hAnsi="Arial"/>
              </w:rPr>
              <w:lastRenderedPageBreak/>
              <w:t xml:space="preserve">где: </w:t>
            </w:r>
          </w:p>
          <w:p w:rsidR="006B78DC" w:rsidRPr="006B78DC" w:rsidRDefault="006B78DC" w:rsidP="006B78DC">
            <w:pPr>
              <w:jc w:val="both"/>
              <w:rPr>
                <w:rFonts w:ascii="Arial" w:eastAsia="Courier New" w:hAnsi="Arial"/>
              </w:rPr>
            </w:pPr>
            <m:oMath>
              <m:r>
                <m:rPr>
                  <m:sty m:val="p"/>
                </m:rPr>
                <w:rPr>
                  <w:rFonts w:ascii="Cambria Math" w:hAnsi="Cambria Math" w:cs="Times New Roman"/>
                </w:rPr>
                <m:t>n</m:t>
              </m:r>
            </m:oMath>
            <w:r w:rsidRPr="006B78DC">
              <w:rPr>
                <w:rFonts w:ascii="Arial" w:eastAsia="Courier New" w:hAnsi="Arial"/>
              </w:rPr>
              <w:t xml:space="preserve"> – </w:t>
            </w:r>
            <w:r w:rsidRPr="006B78DC">
              <w:rPr>
                <w:rFonts w:ascii="Arial" w:eastAsia="Calibri" w:hAnsi="Arial"/>
                <w:lang w:eastAsia="en-US"/>
              </w:rPr>
              <w:t xml:space="preserve">доля </w:t>
            </w:r>
            <w:r w:rsidRPr="006B78DC">
              <w:rPr>
                <w:rFonts w:ascii="Arial" w:hAnsi="Arial"/>
              </w:rPr>
              <w:t>граждан, зарегистрированных в ЕСИА</w:t>
            </w:r>
            <w:r w:rsidRPr="006B78DC">
              <w:rPr>
                <w:rFonts w:ascii="Arial" w:eastAsia="Courier New" w:hAnsi="Arial"/>
              </w:rPr>
              <w:t>;</w:t>
            </w:r>
          </w:p>
          <w:p w:rsidR="006B78DC" w:rsidRPr="006B78DC" w:rsidRDefault="006B78DC" w:rsidP="006B78DC">
            <w:pPr>
              <w:jc w:val="both"/>
              <w:rPr>
                <w:rFonts w:ascii="Arial" w:eastAsia="Courier New" w:hAnsi="Arial"/>
              </w:rPr>
            </w:pPr>
            <w:r w:rsidRPr="006B78DC">
              <w:rPr>
                <w:rFonts w:ascii="Arial" w:eastAsia="Courier New" w:hAnsi="Arial"/>
                <w:lang w:val="en-US"/>
              </w:rPr>
              <w:t>R</w:t>
            </w:r>
            <w:r w:rsidRPr="006B78DC">
              <w:rPr>
                <w:rFonts w:ascii="Arial" w:eastAsia="Courier New" w:hAnsi="Arial"/>
              </w:rPr>
              <w:t xml:space="preserve"> – численность</w:t>
            </w:r>
            <w:r w:rsidRPr="006B78DC">
              <w:rPr>
                <w:rFonts w:ascii="Arial" w:eastAsia="Calibri" w:hAnsi="Arial"/>
                <w:lang w:eastAsia="en-US"/>
              </w:rPr>
              <w:t xml:space="preserve"> граждан, зарегистрированных в ЕСИА</w:t>
            </w:r>
            <w:r w:rsidRPr="006B78DC">
              <w:rPr>
                <w:rFonts w:ascii="Arial" w:eastAsia="Courier New" w:hAnsi="Arial"/>
              </w:rPr>
              <w:t>;</w:t>
            </w:r>
          </w:p>
          <w:p w:rsidR="006B78DC" w:rsidRPr="006B78DC" w:rsidRDefault="006B78DC" w:rsidP="006B78DC">
            <w:pPr>
              <w:jc w:val="both"/>
              <w:rPr>
                <w:rFonts w:ascii="Arial" w:hAnsi="Arial"/>
              </w:rPr>
            </w:pPr>
            <w:r w:rsidRPr="006B78DC">
              <w:rPr>
                <w:rFonts w:ascii="Arial" w:eastAsia="Courier New" w:hAnsi="Arial"/>
              </w:rPr>
              <w:t xml:space="preserve">К – численность </w:t>
            </w:r>
            <w:r w:rsidRPr="006B78DC">
              <w:rPr>
                <w:rFonts w:ascii="Arial" w:hAnsi="Arial"/>
              </w:rPr>
              <w:t>населения муниципального образования Московской области</w:t>
            </w:r>
            <w:r w:rsidRPr="006B78DC">
              <w:rPr>
                <w:rFonts w:ascii="Arial" w:eastAsia="Calibri" w:hAnsi="Arial"/>
                <w:lang w:eastAsia="en-US"/>
              </w:rPr>
              <w:t xml:space="preserve"> в возрасте 14 лет и старше</w:t>
            </w:r>
            <w:r w:rsidRPr="006B78DC">
              <w:rPr>
                <w:rFonts w:ascii="Arial" w:hAnsi="Arial"/>
              </w:rPr>
              <w:t>.</w:t>
            </w:r>
          </w:p>
        </w:tc>
      </w:tr>
      <w:tr w:rsidR="006B78DC" w:rsidRPr="006B78DC" w:rsidTr="00172A64">
        <w:trPr>
          <w:jc w:val="center"/>
        </w:trPr>
        <w:tc>
          <w:tcPr>
            <w:tcW w:w="693" w:type="dxa"/>
          </w:tcPr>
          <w:p w:rsidR="006B78DC" w:rsidRPr="006B78DC" w:rsidRDefault="006B78DC" w:rsidP="006B78DC">
            <w:pPr>
              <w:jc w:val="center"/>
              <w:rPr>
                <w:rFonts w:ascii="Arial" w:eastAsia="Calibri" w:hAnsi="Arial"/>
              </w:rPr>
            </w:pPr>
            <w:r w:rsidRPr="006B78DC">
              <w:rPr>
                <w:rFonts w:ascii="Arial" w:eastAsia="Calibri" w:hAnsi="Arial"/>
              </w:rPr>
              <w:lastRenderedPageBreak/>
              <w:t>5.8.</w:t>
            </w:r>
          </w:p>
        </w:tc>
        <w:tc>
          <w:tcPr>
            <w:tcW w:w="3692" w:type="dxa"/>
          </w:tcPr>
          <w:p w:rsidR="006B78DC" w:rsidRPr="006B78DC" w:rsidRDefault="006B78DC" w:rsidP="006B78DC">
            <w:pPr>
              <w:rPr>
                <w:rFonts w:ascii="Arial" w:eastAsia="Calibri" w:hAnsi="Arial"/>
              </w:rPr>
            </w:pPr>
            <w:r w:rsidRPr="006B78DC">
              <w:rPr>
                <w:rFonts w:ascii="Arial" w:eastAsia="Calibri" w:hAnsi="Arial"/>
              </w:rPr>
              <w:t xml:space="preserve">Качественные услуги - Доля муниципальных (государственных) услуг, по которым </w:t>
            </w:r>
            <w:proofErr w:type="gramStart"/>
            <w:r w:rsidRPr="006B78DC">
              <w:rPr>
                <w:rFonts w:ascii="Arial" w:eastAsia="Calibri" w:hAnsi="Arial"/>
              </w:rPr>
              <w:t>нарушены  регламентные</w:t>
            </w:r>
            <w:proofErr w:type="gramEnd"/>
            <w:r w:rsidRPr="006B78DC">
              <w:rPr>
                <w:rFonts w:ascii="Arial" w:eastAsia="Calibri" w:hAnsi="Arial"/>
              </w:rPr>
              <w:t xml:space="preserve"> сроки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jc w:val="both"/>
              <w:rPr>
                <w:rFonts w:ascii="Arial" w:hAnsi="Arial"/>
                <w:lang w:val="en-US"/>
              </w:rPr>
            </w:pPr>
            <m:oMathPara>
              <m:oMathParaPr>
                <m:jc m:val="left"/>
              </m:oMathParaPr>
              <m:oMath>
                <m:r>
                  <w:rPr>
                    <w:rFonts w:ascii="Cambria Math" w:hAnsi="Cambria Math" w:cs="Times New Roman"/>
                  </w:rPr>
                  <m:t>n=</m:t>
                </m:r>
                <m:f>
                  <m:fPr>
                    <m:ctrlPr>
                      <w:rPr>
                        <w:rFonts w:ascii="Cambria Math" w:hAnsi="Cambria Math" w:cs="Times New Roman"/>
                        <w:i/>
                      </w:rPr>
                    </m:ctrlPr>
                  </m:fPr>
                  <m:num>
                    <m:r>
                      <w:rPr>
                        <w:rFonts w:ascii="Cambria Math" w:hAnsi="Cambria Math" w:cs="Times New Roman"/>
                        <w:lang w:val="en-US"/>
                      </w:rPr>
                      <m:t>R</m:t>
                    </m:r>
                  </m:num>
                  <m:den>
                    <m:r>
                      <w:rPr>
                        <w:rFonts w:ascii="Cambria Math" w:hAnsi="Cambria Math" w:cs="Times New Roman"/>
                        <w:lang w:val="en-US"/>
                      </w:rPr>
                      <m:t>K</m:t>
                    </m:r>
                  </m:den>
                </m:f>
                <m:r>
                  <w:rPr>
                    <w:rFonts w:ascii="Cambria Math" w:hAnsi="Cambria Math" w:cs="Times New Roman"/>
                  </w:rPr>
                  <m:t>×100%</m:t>
                </m:r>
              </m:oMath>
            </m:oMathPara>
          </w:p>
          <w:p w:rsidR="006B78DC" w:rsidRPr="006B78DC" w:rsidRDefault="006B78DC" w:rsidP="006B78DC">
            <w:pPr>
              <w:jc w:val="both"/>
              <w:rPr>
                <w:rFonts w:ascii="Arial" w:hAnsi="Arial"/>
                <w:bCs/>
              </w:rPr>
            </w:pPr>
            <w:r w:rsidRPr="006B78DC">
              <w:rPr>
                <w:rFonts w:ascii="Arial" w:hAnsi="Arial"/>
                <w:bCs/>
              </w:rPr>
              <w:t>где:</w:t>
            </w:r>
          </w:p>
          <w:p w:rsidR="006B78DC" w:rsidRPr="006B78DC" w:rsidRDefault="006B78DC" w:rsidP="006B78DC">
            <w:pPr>
              <w:jc w:val="both"/>
              <w:rPr>
                <w:rFonts w:ascii="Arial" w:eastAsia="Courier New" w:hAnsi="Arial"/>
              </w:rPr>
            </w:pPr>
            <m:oMath>
              <m:r>
                <m:rPr>
                  <m:sty m:val="p"/>
                </m:rPr>
                <w:rPr>
                  <w:rFonts w:ascii="Cambria Math" w:eastAsia="Courier New" w:hAnsi="Cambria Math" w:cs="Times New Roman"/>
                </w:rPr>
                <m:t>n</m:t>
              </m:r>
            </m:oMath>
            <w:r w:rsidRPr="006B78DC">
              <w:rPr>
                <w:rFonts w:ascii="Arial" w:eastAsia="Courier New" w:hAnsi="Arial"/>
              </w:rPr>
              <w:t xml:space="preserve"> – </w:t>
            </w:r>
            <w:r w:rsidRPr="006B78DC">
              <w:rPr>
                <w:rFonts w:ascii="Arial" w:eastAsia="Calibri" w:hAnsi="Arial"/>
                <w:lang w:eastAsia="en-US"/>
              </w:rPr>
              <w:t>доля муниципальных (государственных) услуг, по которым нарушены регламентные сроки;</w:t>
            </w:r>
          </w:p>
          <w:p w:rsidR="006B78DC" w:rsidRPr="006B78DC" w:rsidRDefault="006B78DC" w:rsidP="006B78DC">
            <w:pPr>
              <w:jc w:val="both"/>
              <w:rPr>
                <w:rFonts w:ascii="Arial" w:eastAsia="Courier New" w:hAnsi="Arial"/>
              </w:rPr>
            </w:pPr>
            <w:r w:rsidRPr="006B78DC">
              <w:rPr>
                <w:rFonts w:ascii="Arial" w:eastAsia="Courier New" w:hAnsi="Arial"/>
                <w:lang w:val="en-US"/>
              </w:rPr>
              <w:t>R</w:t>
            </w:r>
            <w:r w:rsidRPr="006B78DC">
              <w:rPr>
                <w:rFonts w:ascii="Arial" w:eastAsia="Courier New" w:hAnsi="Arial"/>
              </w:rPr>
              <w:t xml:space="preserve"> – </w:t>
            </w:r>
            <w:r w:rsidRPr="006B78DC">
              <w:rPr>
                <w:rFonts w:ascii="Arial" w:hAnsi="Arial"/>
              </w:rPr>
              <w:t>количество муниципальных (государственных) услуг, оказанных ОМСУ в отчетном периоде с нарушением регламентного срока оказания услуг*;</w:t>
            </w:r>
          </w:p>
          <w:p w:rsidR="006B78DC" w:rsidRPr="006B78DC" w:rsidRDefault="006B78DC" w:rsidP="006B78DC">
            <w:pPr>
              <w:jc w:val="both"/>
              <w:rPr>
                <w:rFonts w:ascii="Arial" w:hAnsi="Arial"/>
              </w:rPr>
            </w:pPr>
            <w:r w:rsidRPr="006B78DC">
              <w:rPr>
                <w:rFonts w:ascii="Arial" w:eastAsia="Courier New" w:hAnsi="Arial"/>
                <w:lang w:val="en-US"/>
              </w:rPr>
              <w:t>K</w:t>
            </w:r>
            <w:r w:rsidRPr="006B78DC">
              <w:rPr>
                <w:rFonts w:ascii="Arial" w:eastAsia="Courier New" w:hAnsi="Arial"/>
              </w:rPr>
              <w:t xml:space="preserve"> – общее количество муниципальных (государственных) услуг, оказанных ОМСУ в отчетном периоде</w:t>
            </w:r>
          </w:p>
          <w:p w:rsidR="006B78DC" w:rsidRPr="006B78DC" w:rsidRDefault="006B78DC" w:rsidP="006B78DC">
            <w:pPr>
              <w:jc w:val="both"/>
              <w:rPr>
                <w:rFonts w:ascii="Arial" w:hAnsi="Arial"/>
              </w:rPr>
            </w:pPr>
            <w:r w:rsidRPr="006B78DC">
              <w:rPr>
                <w:rFonts w:ascii="Arial" w:hAnsi="Arial"/>
              </w:rPr>
              <w:t>*Источник информации – 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p w:rsidR="006B78DC" w:rsidRPr="006B78DC" w:rsidRDefault="006B78DC" w:rsidP="006B78DC">
            <w:pPr>
              <w:rPr>
                <w:rFonts w:ascii="Arial" w:hAnsi="Arial"/>
              </w:rPr>
            </w:pPr>
            <w:r w:rsidRPr="006B78DC">
              <w:rPr>
                <w:rFonts w:ascii="Arial" w:hAnsi="Arial"/>
              </w:rPr>
              <w:t>2% – возможно допустимая доля муниципальных услуг, по которым нарушены регламентные сроки оказания услуг, возникшая по техническим причинам, по причинам апробирования, а также просрочкам, связанным с федеральными ведомствами.</w:t>
            </w:r>
          </w:p>
        </w:tc>
      </w:tr>
      <w:tr w:rsidR="006B78DC" w:rsidRPr="006B78DC" w:rsidTr="00172A64">
        <w:trPr>
          <w:jc w:val="center"/>
        </w:trPr>
        <w:tc>
          <w:tcPr>
            <w:tcW w:w="693" w:type="dxa"/>
          </w:tcPr>
          <w:p w:rsidR="006B78DC" w:rsidRPr="006B78DC" w:rsidRDefault="006B78DC" w:rsidP="006B78DC">
            <w:pPr>
              <w:jc w:val="center"/>
              <w:rPr>
                <w:rFonts w:ascii="Arial" w:eastAsia="Calibri" w:hAnsi="Arial"/>
              </w:rPr>
            </w:pPr>
            <w:r w:rsidRPr="006B78DC">
              <w:rPr>
                <w:rFonts w:ascii="Arial" w:eastAsia="Calibri" w:hAnsi="Arial"/>
              </w:rPr>
              <w:t>5.9.</w:t>
            </w:r>
          </w:p>
        </w:tc>
        <w:tc>
          <w:tcPr>
            <w:tcW w:w="3692" w:type="dxa"/>
          </w:tcPr>
          <w:p w:rsidR="006B78DC" w:rsidRPr="006B78DC" w:rsidRDefault="006B78DC" w:rsidP="006B78DC">
            <w:pPr>
              <w:rPr>
                <w:rFonts w:ascii="Arial" w:eastAsia="Calibri" w:hAnsi="Arial"/>
              </w:rPr>
            </w:pPr>
            <w:r w:rsidRPr="006B78DC">
              <w:rPr>
                <w:rFonts w:ascii="Arial" w:eastAsia="Calibri" w:hAnsi="Arial"/>
              </w:rPr>
              <w:t>Удобные услуги - Доля муниципальных (государственных) услуг, по которым заявления поданы в электронном виде через региональный портал государственных и муниципальных услуг</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jc w:val="both"/>
              <w:rPr>
                <w:rFonts w:ascii="Arial" w:eastAsia="Courier New" w:hAnsi="Arial"/>
                <w:lang w:val="en-US"/>
              </w:rPr>
            </w:pPr>
            <m:oMathPara>
              <m:oMathParaPr>
                <m:jc m:val="left"/>
              </m:oMathParaPr>
              <m:oMath>
                <m:r>
                  <w:rPr>
                    <w:rFonts w:ascii="Cambria Math" w:hAnsi="Cambria Math" w:cs="Times New Roman"/>
                  </w:rPr>
                  <m:t>n=</m:t>
                </m:r>
                <m:f>
                  <m:fPr>
                    <m:ctrlPr>
                      <w:rPr>
                        <w:rFonts w:ascii="Cambria Math" w:hAnsi="Cambria Math" w:cs="Times New Roman"/>
                        <w:i/>
                      </w:rPr>
                    </m:ctrlPr>
                  </m:fPr>
                  <m:num>
                    <m:r>
                      <w:rPr>
                        <w:rFonts w:ascii="Cambria Math" w:hAnsi="Cambria Math" w:cs="Times New Roman"/>
                        <w:lang w:val="en-US"/>
                      </w:rPr>
                      <m:t>R</m:t>
                    </m:r>
                  </m:num>
                  <m:den>
                    <m:r>
                      <w:rPr>
                        <w:rFonts w:ascii="Cambria Math" w:hAnsi="Cambria Math" w:cs="Times New Roman"/>
                        <w:lang w:val="en-US"/>
                      </w:rPr>
                      <m:t>K</m:t>
                    </m:r>
                  </m:den>
                </m:f>
                <m:r>
                  <w:rPr>
                    <w:rFonts w:ascii="Cambria Math" w:hAnsi="Cambria Math" w:cs="Times New Roman"/>
                  </w:rPr>
                  <m:t>×100%</m:t>
                </m:r>
              </m:oMath>
            </m:oMathPara>
          </w:p>
          <w:p w:rsidR="006B78DC" w:rsidRPr="006B78DC" w:rsidRDefault="006B78DC" w:rsidP="006B78DC">
            <w:pPr>
              <w:jc w:val="both"/>
              <w:rPr>
                <w:rFonts w:ascii="Arial" w:eastAsia="Courier New" w:hAnsi="Arial"/>
              </w:rPr>
            </w:pPr>
            <w:r w:rsidRPr="006B78DC">
              <w:rPr>
                <w:rFonts w:ascii="Arial" w:eastAsia="Courier New" w:hAnsi="Arial"/>
              </w:rPr>
              <w:t xml:space="preserve">где: </w:t>
            </w:r>
          </w:p>
          <w:p w:rsidR="006B78DC" w:rsidRPr="006B78DC" w:rsidRDefault="006B78DC" w:rsidP="006B78DC">
            <w:pPr>
              <w:jc w:val="both"/>
              <w:rPr>
                <w:rFonts w:ascii="Arial" w:eastAsia="Courier New" w:hAnsi="Arial"/>
              </w:rPr>
            </w:pPr>
            <m:oMath>
              <m:r>
                <m:rPr>
                  <m:sty m:val="p"/>
                </m:rPr>
                <w:rPr>
                  <w:rFonts w:ascii="Cambria Math" w:hAnsi="Cambria Math" w:cs="Times New Roman"/>
                </w:rPr>
                <m:t>n</m:t>
              </m:r>
            </m:oMath>
            <w:r w:rsidRPr="006B78DC">
              <w:rPr>
                <w:rFonts w:ascii="Arial" w:eastAsia="Courier New" w:hAnsi="Arial"/>
              </w:rPr>
              <w:t xml:space="preserve"> – </w:t>
            </w:r>
            <w:r w:rsidRPr="006B78DC">
              <w:rPr>
                <w:rFonts w:ascii="Arial" w:eastAsia="Calibri" w:hAnsi="Arial"/>
                <w:lang w:eastAsia="en-US"/>
              </w:rPr>
              <w:t xml:space="preserve">доля муниципальных (государственных) услуг, </w:t>
            </w:r>
            <w:r w:rsidRPr="006B78DC">
              <w:rPr>
                <w:rFonts w:ascii="Arial" w:eastAsia="Calibri" w:hAnsi="Arial"/>
              </w:rPr>
              <w:t>по которым заявления поданы в электронном виде через региональный портал государственных и муниципальных услуг</w:t>
            </w:r>
            <w:r w:rsidRPr="006B78DC">
              <w:rPr>
                <w:rFonts w:ascii="Arial" w:eastAsia="Calibri" w:hAnsi="Arial"/>
                <w:lang w:eastAsia="en-US"/>
              </w:rPr>
              <w:t>;</w:t>
            </w:r>
          </w:p>
          <w:p w:rsidR="006B78DC" w:rsidRPr="006B78DC" w:rsidRDefault="006B78DC" w:rsidP="006B78DC">
            <w:pPr>
              <w:jc w:val="both"/>
              <w:rPr>
                <w:rFonts w:ascii="Arial" w:eastAsia="Courier New" w:hAnsi="Arial"/>
              </w:rPr>
            </w:pPr>
            <w:r w:rsidRPr="006B78DC">
              <w:rPr>
                <w:rFonts w:ascii="Arial" w:eastAsia="Courier New" w:hAnsi="Arial"/>
                <w:lang w:val="en-US"/>
              </w:rPr>
              <w:t>R</w:t>
            </w:r>
            <w:r w:rsidRPr="006B78DC">
              <w:rPr>
                <w:rFonts w:ascii="Arial" w:eastAsia="Courier New" w:hAnsi="Arial"/>
              </w:rPr>
              <w:t xml:space="preserve"> – количество муниципальных (государственных) услуг, оказанных ОМСУ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rsidR="006B78DC" w:rsidRPr="006B78DC" w:rsidRDefault="006B78DC" w:rsidP="006B78DC">
            <w:pPr>
              <w:jc w:val="both"/>
              <w:rPr>
                <w:rFonts w:ascii="Arial" w:eastAsia="Courier New" w:hAnsi="Arial"/>
              </w:rPr>
            </w:pPr>
            <w:r w:rsidRPr="006B78DC">
              <w:rPr>
                <w:rFonts w:ascii="Arial" w:eastAsia="Courier New" w:hAnsi="Arial"/>
              </w:rPr>
              <w:lastRenderedPageBreak/>
              <w:t>К – общее количество муниципальных (государственных) услуг, по которым предусмотрена подача заявлений на услугу через РПГУ, оказанных ОМСУ в отчетном периоде.</w:t>
            </w:r>
          </w:p>
          <w:p w:rsidR="006B78DC" w:rsidRPr="006B78DC" w:rsidRDefault="006B78DC" w:rsidP="006B78DC">
            <w:pPr>
              <w:rPr>
                <w:rFonts w:ascii="Arial" w:hAnsi="Arial"/>
              </w:rPr>
            </w:pPr>
            <w:r w:rsidRPr="006B78DC">
              <w:rPr>
                <w:rFonts w:ascii="Arial" w:hAnsi="Arial"/>
              </w:rPr>
              <w:t xml:space="preserve">*Источник информации – данные ЕИС ОУ. </w:t>
            </w:r>
          </w:p>
        </w:tc>
      </w:tr>
      <w:tr w:rsidR="006B78DC" w:rsidRPr="006B78DC" w:rsidTr="00172A64">
        <w:trPr>
          <w:jc w:val="center"/>
        </w:trPr>
        <w:tc>
          <w:tcPr>
            <w:tcW w:w="693" w:type="dxa"/>
          </w:tcPr>
          <w:p w:rsidR="006B78DC" w:rsidRPr="006B78DC" w:rsidRDefault="006B78DC" w:rsidP="006B78DC">
            <w:pPr>
              <w:jc w:val="center"/>
              <w:rPr>
                <w:rFonts w:ascii="Arial" w:eastAsia="Calibri" w:hAnsi="Arial"/>
              </w:rPr>
            </w:pPr>
            <w:r w:rsidRPr="006B78DC">
              <w:rPr>
                <w:rFonts w:ascii="Arial" w:eastAsia="Calibri" w:hAnsi="Arial"/>
              </w:rPr>
              <w:lastRenderedPageBreak/>
              <w:t>5.10.</w:t>
            </w:r>
          </w:p>
        </w:tc>
        <w:tc>
          <w:tcPr>
            <w:tcW w:w="3692" w:type="dxa"/>
          </w:tcPr>
          <w:p w:rsidR="006B78DC" w:rsidRPr="006B78DC" w:rsidRDefault="006B78DC" w:rsidP="006B78DC">
            <w:pPr>
              <w:rPr>
                <w:rFonts w:ascii="Arial" w:eastAsia="Calibri" w:hAnsi="Arial"/>
              </w:rPr>
            </w:pPr>
            <w:r w:rsidRPr="006B78DC">
              <w:rPr>
                <w:rFonts w:ascii="Arial" w:hAnsi="Arial"/>
              </w:rPr>
              <w:t>Результативные услуги – Доля отказов в предоставлении муниципальных (государственных) услуг</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jc w:val="center"/>
              <w:rPr>
                <w:rFonts w:ascii="Arial" w:eastAsia="Courier New" w:hAnsi="Arial"/>
                <w:shd w:val="clear" w:color="auto" w:fill="FFFFFF"/>
              </w:rPr>
            </w:pPr>
            <m:oMathPara>
              <m:oMath>
                <m:r>
                  <w:rPr>
                    <w:rFonts w:ascii="Cambria Math" w:hAnsi="Cambria Math"/>
                    <w:sz w:val="20"/>
                    <w:szCs w:val="20"/>
                  </w:rPr>
                  <m:t>n=</m:t>
                </m:r>
                <m:f>
                  <m:fPr>
                    <m:ctrlPr>
                      <w:rPr>
                        <w:rFonts w:ascii="Cambria Math" w:hAnsi="Cambria Math"/>
                        <w:i/>
                        <w:sz w:val="20"/>
                        <w:szCs w:val="20"/>
                      </w:rPr>
                    </m:ctrlPr>
                  </m:fPr>
                  <m:num>
                    <m:r>
                      <w:rPr>
                        <w:rFonts w:ascii="Cambria Math" w:hAnsi="Cambria Math"/>
                        <w:sz w:val="20"/>
                        <w:szCs w:val="20"/>
                        <w:lang w:val="en-US"/>
                      </w:rPr>
                      <m:t>R</m:t>
                    </m:r>
                  </m:num>
                  <m:den>
                    <m:r>
                      <w:rPr>
                        <w:rFonts w:ascii="Cambria Math" w:hAnsi="Cambria Math"/>
                        <w:sz w:val="20"/>
                        <w:szCs w:val="20"/>
                        <w:lang w:val="en-US"/>
                      </w:rPr>
                      <m:t>K</m:t>
                    </m:r>
                  </m:den>
                </m:f>
                <m:r>
                  <w:rPr>
                    <w:rFonts w:ascii="Cambria Math" w:hAnsi="Cambria Math"/>
                    <w:sz w:val="20"/>
                    <w:szCs w:val="20"/>
                  </w:rPr>
                  <m:t>×100%</m:t>
                </m:r>
              </m:oMath>
            </m:oMathPara>
          </w:p>
          <w:p w:rsidR="006B78DC" w:rsidRPr="006B78DC" w:rsidRDefault="006B78DC" w:rsidP="006B78DC">
            <w:pPr>
              <w:jc w:val="both"/>
              <w:rPr>
                <w:rFonts w:ascii="Arial" w:hAnsi="Arial"/>
              </w:rPr>
            </w:pPr>
            <w:r w:rsidRPr="006B78DC">
              <w:rPr>
                <w:rFonts w:ascii="Arial" w:hAnsi="Arial"/>
              </w:rPr>
              <w:t>где:</w:t>
            </w:r>
          </w:p>
          <w:p w:rsidR="006B78DC" w:rsidRPr="006B78DC" w:rsidRDefault="006B78DC" w:rsidP="006B78DC">
            <w:pPr>
              <w:jc w:val="both"/>
              <w:rPr>
                <w:rFonts w:ascii="Arial" w:hAnsi="Arial"/>
              </w:rPr>
            </w:pPr>
            <w:r w:rsidRPr="006B78DC">
              <w:rPr>
                <w:rFonts w:ascii="Arial" w:hAnsi="Arial"/>
                <w:lang w:val="en-US"/>
              </w:rPr>
              <w:t>n</w:t>
            </w:r>
            <w:r w:rsidRPr="006B78DC">
              <w:rPr>
                <w:rFonts w:ascii="Arial" w:hAnsi="Arial"/>
              </w:rPr>
              <w:t xml:space="preserve"> – доля отказов в предоставлении муниципальных (государственных) услуг;</w:t>
            </w:r>
          </w:p>
          <w:p w:rsidR="006B78DC" w:rsidRPr="006B78DC" w:rsidRDefault="006B78DC" w:rsidP="006B78DC">
            <w:pPr>
              <w:jc w:val="both"/>
              <w:rPr>
                <w:rFonts w:ascii="Arial" w:hAnsi="Arial"/>
              </w:rPr>
            </w:pPr>
            <w:r w:rsidRPr="006B78DC">
              <w:rPr>
                <w:rFonts w:ascii="Arial" w:hAnsi="Arial"/>
                <w:lang w:val="en-US"/>
              </w:rPr>
              <w:t>R</w:t>
            </w:r>
            <w:r w:rsidRPr="006B78DC">
              <w:rPr>
                <w:rFonts w:ascii="Arial" w:hAnsi="Arial"/>
              </w:rPr>
              <w:t xml:space="preserve"> – количество отказов ОМСУ в предоставлении муниципальных (государственных) услуг в отчетном периоде, единиц;</w:t>
            </w:r>
          </w:p>
          <w:p w:rsidR="006B78DC" w:rsidRPr="006B78DC" w:rsidRDefault="006B78DC" w:rsidP="006B78DC">
            <w:pPr>
              <w:jc w:val="both"/>
              <w:rPr>
                <w:rFonts w:ascii="Arial" w:hAnsi="Arial"/>
              </w:rPr>
            </w:pPr>
            <w:r w:rsidRPr="006B78DC">
              <w:rPr>
                <w:rFonts w:ascii="Arial" w:hAnsi="Arial"/>
                <w:lang w:val="en-US"/>
              </w:rPr>
              <w:t>K</w:t>
            </w:r>
            <w:r w:rsidRPr="006B78DC">
              <w:rPr>
                <w:rFonts w:ascii="Arial" w:hAnsi="Arial"/>
              </w:rPr>
              <w:t xml:space="preserve"> – </w:t>
            </w:r>
            <w:proofErr w:type="gramStart"/>
            <w:r w:rsidRPr="006B78DC">
              <w:rPr>
                <w:rFonts w:ascii="Arial" w:hAnsi="Arial"/>
              </w:rPr>
              <w:t>количество</w:t>
            </w:r>
            <w:proofErr w:type="gramEnd"/>
            <w:r w:rsidRPr="006B78DC">
              <w:rPr>
                <w:rFonts w:ascii="Arial" w:hAnsi="Arial"/>
              </w:rPr>
              <w:t xml:space="preserve"> заявлений на предоставление муниципальных (государственных) услуг, рассмотренных ОМСУ в отчетном периоде, единиц.</w:t>
            </w:r>
          </w:p>
          <w:p w:rsidR="006B78DC" w:rsidRPr="006B78DC" w:rsidRDefault="006B78DC" w:rsidP="006B78DC">
            <w:pPr>
              <w:jc w:val="both"/>
              <w:rPr>
                <w:rFonts w:ascii="Arial" w:hAnsi="Arial"/>
              </w:rPr>
            </w:pPr>
            <w:r w:rsidRPr="006B78DC">
              <w:rPr>
                <w:rFonts w:ascii="Arial" w:hAnsi="Arial"/>
              </w:rPr>
              <w:t>*Источник информации – 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w:t>
            </w:r>
          </w:p>
          <w:p w:rsidR="006B78DC" w:rsidRPr="006B78DC" w:rsidRDefault="006B78DC" w:rsidP="006B78DC">
            <w:pPr>
              <w:jc w:val="both"/>
              <w:rPr>
                <w:rFonts w:ascii="Arial" w:hAnsi="Arial"/>
              </w:rPr>
            </w:pPr>
            <w:r w:rsidRPr="006B78DC">
              <w:rPr>
                <w:rFonts w:ascii="Arial" w:hAnsi="Arial"/>
              </w:rPr>
              <w:t>15% – считаем возможно допустимый процент доли отказов в предоставлении муниципальных (государственных) услуг (n).</w:t>
            </w:r>
          </w:p>
        </w:tc>
      </w:tr>
      <w:tr w:rsidR="006B78DC" w:rsidRPr="006B78DC" w:rsidTr="00172A64">
        <w:trPr>
          <w:jc w:val="center"/>
        </w:trPr>
        <w:tc>
          <w:tcPr>
            <w:tcW w:w="693" w:type="dxa"/>
          </w:tcPr>
          <w:p w:rsidR="006B78DC" w:rsidRPr="006B78DC" w:rsidRDefault="006B78DC" w:rsidP="006B78DC">
            <w:pPr>
              <w:jc w:val="center"/>
              <w:rPr>
                <w:rFonts w:ascii="Arial" w:eastAsia="Calibri" w:hAnsi="Arial"/>
              </w:rPr>
            </w:pPr>
            <w:r w:rsidRPr="006B78DC">
              <w:rPr>
                <w:rFonts w:ascii="Arial" w:eastAsia="Calibri" w:hAnsi="Arial"/>
              </w:rPr>
              <w:t>5.11.</w:t>
            </w:r>
          </w:p>
        </w:tc>
        <w:tc>
          <w:tcPr>
            <w:tcW w:w="3692" w:type="dxa"/>
          </w:tcPr>
          <w:p w:rsidR="006B78DC" w:rsidRPr="006B78DC" w:rsidRDefault="006B78DC" w:rsidP="006B78DC">
            <w:pPr>
              <w:rPr>
                <w:rFonts w:ascii="Arial" w:hAnsi="Arial"/>
              </w:rPr>
            </w:pPr>
            <w:r w:rsidRPr="006B78DC">
              <w:rPr>
                <w:rFonts w:ascii="Arial" w:hAnsi="Arial"/>
              </w:rPr>
              <w:t>Повторные обращения – Доля обращений, поступивших на портал «</w:t>
            </w:r>
            <w:proofErr w:type="spellStart"/>
            <w:r w:rsidRPr="006B78DC">
              <w:rPr>
                <w:rFonts w:ascii="Arial" w:hAnsi="Arial"/>
              </w:rPr>
              <w:t>Добродел</w:t>
            </w:r>
            <w:proofErr w:type="spellEnd"/>
            <w:r w:rsidRPr="006B78DC">
              <w:rPr>
                <w:rFonts w:ascii="Arial" w:hAnsi="Arial"/>
              </w:rPr>
              <w:t>», по которым поступили повторные обращения</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jc w:val="both"/>
              <w:rPr>
                <w:rFonts w:ascii="Arial" w:eastAsia="Courier New" w:hAnsi="Arial"/>
                <w:lang w:val="en-US"/>
              </w:rPr>
            </w:pPr>
            <m:oMathPara>
              <m:oMathParaPr>
                <m:jc m:val="center"/>
              </m:oMathParaPr>
              <m:oMath>
                <m:r>
                  <w:rPr>
                    <w:rFonts w:ascii="Cambria Math" w:hAnsi="Cambria Math"/>
                    <w:sz w:val="20"/>
                    <w:szCs w:val="20"/>
                  </w:rPr>
                  <m:t>n=</m:t>
                </m:r>
                <m:f>
                  <m:fPr>
                    <m:ctrlPr>
                      <w:rPr>
                        <w:rFonts w:ascii="Cambria Math" w:hAnsi="Cambria Math"/>
                        <w:i/>
                        <w:sz w:val="20"/>
                        <w:szCs w:val="20"/>
                      </w:rPr>
                    </m:ctrlPr>
                  </m:fPr>
                  <m:num>
                    <m:r>
                      <w:rPr>
                        <w:rFonts w:ascii="Cambria Math" w:hAnsi="Cambria Math"/>
                        <w:sz w:val="20"/>
                        <w:szCs w:val="20"/>
                        <w:lang w:val="en-US"/>
                      </w:rPr>
                      <m:t>R</m:t>
                    </m:r>
                  </m:num>
                  <m:den>
                    <m:r>
                      <w:rPr>
                        <w:rFonts w:ascii="Cambria Math" w:hAnsi="Cambria Math"/>
                        <w:sz w:val="20"/>
                        <w:szCs w:val="20"/>
                        <w:lang w:val="en-US"/>
                      </w:rPr>
                      <m:t>K</m:t>
                    </m:r>
                  </m:den>
                </m:f>
                <m:r>
                  <w:rPr>
                    <w:rFonts w:ascii="Cambria Math" w:hAnsi="Cambria Math"/>
                    <w:sz w:val="20"/>
                    <w:szCs w:val="20"/>
                  </w:rPr>
                  <m:t>×100%</m:t>
                </m:r>
              </m:oMath>
            </m:oMathPara>
          </w:p>
          <w:p w:rsidR="006B78DC" w:rsidRPr="006B78DC" w:rsidRDefault="006B78DC" w:rsidP="006B78DC">
            <w:pPr>
              <w:jc w:val="both"/>
              <w:rPr>
                <w:rFonts w:ascii="Arial" w:eastAsia="Courier New" w:hAnsi="Arial"/>
              </w:rPr>
            </w:pPr>
            <w:r w:rsidRPr="006B78DC">
              <w:rPr>
                <w:rFonts w:ascii="Arial" w:eastAsia="Courier New" w:hAnsi="Arial"/>
              </w:rPr>
              <w:t xml:space="preserve">где: </w:t>
            </w:r>
          </w:p>
          <w:p w:rsidR="006B78DC" w:rsidRPr="006B78DC" w:rsidRDefault="006B78DC" w:rsidP="006B78DC">
            <w:pPr>
              <w:jc w:val="both"/>
              <w:rPr>
                <w:rFonts w:ascii="Arial" w:eastAsia="Courier New" w:hAnsi="Arial"/>
              </w:rPr>
            </w:pPr>
            <m:oMath>
              <m:r>
                <m:rPr>
                  <m:sty m:val="p"/>
                </m:rPr>
                <w:rPr>
                  <w:rFonts w:ascii="Cambria Math" w:hAnsi="Cambria Math"/>
                  <w:sz w:val="20"/>
                  <w:szCs w:val="20"/>
                </w:rPr>
                <m:t>n</m:t>
              </m:r>
            </m:oMath>
            <w:r w:rsidRPr="006B78DC">
              <w:rPr>
                <w:rFonts w:ascii="Arial" w:eastAsia="Courier New" w:hAnsi="Arial"/>
              </w:rPr>
              <w:t xml:space="preserve"> –</w:t>
            </w:r>
            <w:r w:rsidRPr="006B78DC">
              <w:rPr>
                <w:rFonts w:ascii="Arial" w:eastAsia="Calibri" w:hAnsi="Arial"/>
                <w:lang w:eastAsia="en-US"/>
              </w:rPr>
              <w:t xml:space="preserve"> </w:t>
            </w:r>
            <w:r w:rsidRPr="006B78DC">
              <w:rPr>
                <w:rFonts w:ascii="Arial" w:hAnsi="Arial"/>
              </w:rPr>
              <w:t>доля зарегистрированных обращений граждан, требующих устранение проблемы, по которым поступили повторные обращения от заявителей</w:t>
            </w:r>
            <w:r w:rsidRPr="006B78DC">
              <w:rPr>
                <w:rFonts w:ascii="Arial" w:eastAsia="Calibri" w:hAnsi="Arial"/>
                <w:lang w:eastAsia="en-US"/>
              </w:rPr>
              <w:t>;</w:t>
            </w:r>
          </w:p>
          <w:p w:rsidR="006B78DC" w:rsidRPr="006B78DC" w:rsidRDefault="006B78DC" w:rsidP="006B78DC">
            <w:pPr>
              <w:jc w:val="both"/>
              <w:rPr>
                <w:rFonts w:ascii="Arial" w:eastAsia="Courier New" w:hAnsi="Arial"/>
              </w:rPr>
            </w:pPr>
            <w:r w:rsidRPr="006B78DC">
              <w:rPr>
                <w:rFonts w:ascii="Arial" w:eastAsia="Courier New" w:hAnsi="Arial"/>
                <w:lang w:val="en-US"/>
              </w:rPr>
              <w:t>R</w:t>
            </w:r>
            <w:r w:rsidRPr="006B78DC">
              <w:rPr>
                <w:rFonts w:ascii="Arial" w:eastAsia="Courier New" w:hAnsi="Arial"/>
              </w:rPr>
              <w:t xml:space="preserve"> – количество </w:t>
            </w:r>
            <w:r w:rsidRPr="006B78DC">
              <w:rPr>
                <w:rFonts w:ascii="Arial" w:eastAsia="Calibri" w:hAnsi="Arial"/>
                <w:lang w:eastAsia="en-US"/>
              </w:rPr>
              <w:t>жалоб, поступивших на портал «</w:t>
            </w:r>
            <w:proofErr w:type="spellStart"/>
            <w:r w:rsidRPr="006B78DC">
              <w:rPr>
                <w:rFonts w:ascii="Arial" w:eastAsia="Calibri" w:hAnsi="Arial"/>
                <w:lang w:eastAsia="en-US"/>
              </w:rPr>
              <w:t>Добродел</w:t>
            </w:r>
            <w:proofErr w:type="spellEnd"/>
            <w:r w:rsidRPr="006B78DC">
              <w:rPr>
                <w:rFonts w:ascii="Arial" w:eastAsia="Calibri" w:hAnsi="Arial"/>
                <w:lang w:eastAsia="en-US"/>
              </w:rPr>
              <w:t xml:space="preserve">» и </w:t>
            </w:r>
            <w:r w:rsidRPr="006B78DC">
              <w:rPr>
                <w:rFonts w:ascii="Arial" w:hAnsi="Arial"/>
              </w:rPr>
              <w:t>требующих ответа</w:t>
            </w:r>
            <w:r w:rsidRPr="006B78DC">
              <w:rPr>
                <w:rFonts w:ascii="Arial" w:eastAsia="Calibri" w:hAnsi="Arial"/>
                <w:lang w:eastAsia="en-US"/>
              </w:rPr>
              <w:t xml:space="preserve">, </w:t>
            </w:r>
            <w:r w:rsidRPr="006B78DC">
              <w:rPr>
                <w:rFonts w:ascii="Arial" w:hAnsi="Arial"/>
              </w:rPr>
              <w:t>по которым поступили повторные обращения от заявителей</w:t>
            </w:r>
            <w:r w:rsidRPr="006B78DC">
              <w:rPr>
                <w:rFonts w:ascii="Arial" w:eastAsia="Courier New" w:hAnsi="Arial"/>
              </w:rPr>
              <w:t>;</w:t>
            </w:r>
          </w:p>
          <w:p w:rsidR="006B78DC" w:rsidRPr="006B78DC" w:rsidRDefault="006B78DC" w:rsidP="006B78DC">
            <w:pPr>
              <w:jc w:val="both"/>
              <w:rPr>
                <w:rFonts w:ascii="Arial" w:eastAsia="Calibri" w:hAnsi="Arial"/>
                <w:lang w:eastAsia="en-US"/>
              </w:rPr>
            </w:pPr>
            <w:r w:rsidRPr="006B78DC">
              <w:rPr>
                <w:rFonts w:ascii="Arial" w:eastAsia="Courier New" w:hAnsi="Arial"/>
              </w:rPr>
              <w:t xml:space="preserve">К – общее количество </w:t>
            </w:r>
            <w:r w:rsidRPr="006B78DC">
              <w:rPr>
                <w:rFonts w:ascii="Arial" w:eastAsia="Calibri" w:hAnsi="Arial"/>
                <w:lang w:eastAsia="en-US"/>
              </w:rPr>
              <w:t>жалоб, поступивших на портал «</w:t>
            </w:r>
            <w:proofErr w:type="spellStart"/>
            <w:r w:rsidRPr="006B78DC">
              <w:rPr>
                <w:rFonts w:ascii="Arial" w:eastAsia="Calibri" w:hAnsi="Arial"/>
                <w:lang w:eastAsia="en-US"/>
              </w:rPr>
              <w:t>Добродел</w:t>
            </w:r>
            <w:proofErr w:type="spellEnd"/>
            <w:r w:rsidRPr="006B78DC">
              <w:rPr>
                <w:rFonts w:ascii="Arial" w:eastAsia="Calibri" w:hAnsi="Arial"/>
                <w:lang w:eastAsia="en-US"/>
              </w:rPr>
              <w:t xml:space="preserve">» и </w:t>
            </w:r>
            <w:r w:rsidRPr="006B78DC">
              <w:rPr>
                <w:rFonts w:ascii="Arial" w:hAnsi="Arial"/>
              </w:rPr>
              <w:t>требующих ответа</w:t>
            </w:r>
            <w:r w:rsidRPr="006B78DC">
              <w:rPr>
                <w:rFonts w:ascii="Arial" w:eastAsia="Calibri" w:hAnsi="Arial"/>
                <w:lang w:eastAsia="en-US"/>
              </w:rPr>
              <w:t>*.</w:t>
            </w:r>
          </w:p>
          <w:p w:rsidR="006B78DC" w:rsidRPr="006B78DC" w:rsidRDefault="006B78DC" w:rsidP="006B78DC">
            <w:pPr>
              <w:widowControl w:val="0"/>
              <w:rPr>
                <w:rFonts w:ascii="Arial" w:eastAsia="Calibri" w:hAnsi="Arial"/>
              </w:rPr>
            </w:pPr>
            <w:r w:rsidRPr="006B78DC">
              <w:rPr>
                <w:rFonts w:ascii="Arial" w:eastAsia="Calibri" w:hAnsi="Arial"/>
                <w:lang w:eastAsia="en-US"/>
              </w:rPr>
              <w:t>*</w:t>
            </w:r>
            <w:r w:rsidRPr="006B78DC">
              <w:rPr>
                <w:rFonts w:ascii="Arial" w:hAnsi="Arial"/>
              </w:rPr>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6B78DC">
              <w:rPr>
                <w:rFonts w:ascii="Arial" w:hAnsi="Arial"/>
                <w:lang w:val="en-US"/>
              </w:rPr>
              <w:t>Seafile</w:t>
            </w:r>
            <w:proofErr w:type="spellEnd"/>
            <w:r w:rsidRPr="006B78DC">
              <w:rPr>
                <w:rFonts w:ascii="Arial" w:hAnsi="Arial"/>
              </w:rPr>
              <w:t xml:space="preserve"> (письмо от 4 июля 2016 г. № 10-4571/</w:t>
            </w:r>
            <w:proofErr w:type="spellStart"/>
            <w:r w:rsidRPr="006B78DC">
              <w:rPr>
                <w:rFonts w:ascii="Arial" w:hAnsi="Arial"/>
              </w:rPr>
              <w:t>Исх</w:t>
            </w:r>
            <w:proofErr w:type="spellEnd"/>
            <w:r w:rsidRPr="006B78DC">
              <w:rPr>
                <w:rFonts w:ascii="Arial" w:hAnsi="Arial"/>
              </w:rPr>
              <w:t>).</w:t>
            </w:r>
          </w:p>
        </w:tc>
      </w:tr>
      <w:tr w:rsidR="006B78DC" w:rsidRPr="006B78DC" w:rsidTr="00172A64">
        <w:trPr>
          <w:jc w:val="center"/>
        </w:trPr>
        <w:tc>
          <w:tcPr>
            <w:tcW w:w="693" w:type="dxa"/>
          </w:tcPr>
          <w:p w:rsidR="006B78DC" w:rsidRPr="006B78DC" w:rsidRDefault="006B78DC" w:rsidP="006B78DC">
            <w:pPr>
              <w:jc w:val="center"/>
              <w:rPr>
                <w:rFonts w:ascii="Arial" w:eastAsia="Calibri" w:hAnsi="Arial"/>
              </w:rPr>
            </w:pPr>
            <w:r w:rsidRPr="006B78DC">
              <w:rPr>
                <w:rFonts w:ascii="Arial" w:eastAsia="Calibri" w:hAnsi="Arial"/>
              </w:rPr>
              <w:lastRenderedPageBreak/>
              <w:t>5.12.</w:t>
            </w:r>
          </w:p>
        </w:tc>
        <w:tc>
          <w:tcPr>
            <w:tcW w:w="3692" w:type="dxa"/>
          </w:tcPr>
          <w:p w:rsidR="006B78DC" w:rsidRPr="006B78DC" w:rsidRDefault="006B78DC" w:rsidP="006B78DC">
            <w:pPr>
              <w:rPr>
                <w:rFonts w:ascii="Arial" w:hAnsi="Arial"/>
              </w:rPr>
            </w:pPr>
            <w:r w:rsidRPr="006B78DC">
              <w:rPr>
                <w:rFonts w:ascii="Arial" w:hAnsi="Arial"/>
              </w:rPr>
              <w:t>Отложенные решения – Доля отложенных решений от числа ответов, предоставленных на портале «</w:t>
            </w:r>
            <w:proofErr w:type="spellStart"/>
            <w:r w:rsidRPr="006B78DC">
              <w:rPr>
                <w:rFonts w:ascii="Arial" w:hAnsi="Arial"/>
              </w:rPr>
              <w:t>Добродел</w:t>
            </w:r>
            <w:proofErr w:type="spellEnd"/>
            <w:r w:rsidRPr="006B78DC">
              <w:rPr>
                <w:rFonts w:ascii="Arial" w:hAnsi="Arial"/>
              </w:rPr>
              <w:t xml:space="preserve">» (по проблемам со сроком решения 8 </w:t>
            </w:r>
            <w:proofErr w:type="spellStart"/>
            <w:r w:rsidRPr="006B78DC">
              <w:rPr>
                <w:rFonts w:ascii="Arial" w:hAnsi="Arial"/>
              </w:rPr>
              <w:t>р.д</w:t>
            </w:r>
            <w:proofErr w:type="spellEnd"/>
            <w:r w:rsidRPr="006B78DC">
              <w:rPr>
                <w:rFonts w:ascii="Arial" w:hAnsi="Arial"/>
              </w:rPr>
              <w:t>.)</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jc w:val="both"/>
              <w:rPr>
                <w:rFonts w:ascii="Arial" w:eastAsia="Courier New" w:hAnsi="Arial"/>
                <w:lang w:val="en-US"/>
              </w:rPr>
            </w:pPr>
            <m:oMathPara>
              <m:oMathParaPr>
                <m:jc m:val="center"/>
              </m:oMathParaPr>
              <m:oMath>
                <m:r>
                  <w:rPr>
                    <w:rFonts w:ascii="Cambria Math" w:hAnsi="Cambria Math"/>
                    <w:sz w:val="20"/>
                    <w:szCs w:val="20"/>
                  </w:rPr>
                  <m:t>n=</m:t>
                </m:r>
                <m:f>
                  <m:fPr>
                    <m:ctrlPr>
                      <w:rPr>
                        <w:rFonts w:ascii="Cambria Math" w:hAnsi="Cambria Math"/>
                        <w:i/>
                        <w:sz w:val="20"/>
                        <w:szCs w:val="20"/>
                      </w:rPr>
                    </m:ctrlPr>
                  </m:fPr>
                  <m:num>
                    <m:r>
                      <w:rPr>
                        <w:rFonts w:ascii="Cambria Math" w:hAnsi="Cambria Math"/>
                        <w:sz w:val="20"/>
                        <w:szCs w:val="20"/>
                        <w:lang w:val="en-US"/>
                      </w:rPr>
                      <m:t>R</m:t>
                    </m:r>
                  </m:num>
                  <m:den>
                    <m:r>
                      <w:rPr>
                        <w:rFonts w:ascii="Cambria Math" w:hAnsi="Cambria Math"/>
                        <w:sz w:val="20"/>
                        <w:szCs w:val="20"/>
                        <w:lang w:val="en-US"/>
                      </w:rPr>
                      <m:t>K</m:t>
                    </m:r>
                  </m:den>
                </m:f>
                <m:r>
                  <w:rPr>
                    <w:rFonts w:ascii="Cambria Math" w:hAnsi="Cambria Math"/>
                    <w:sz w:val="20"/>
                    <w:szCs w:val="20"/>
                  </w:rPr>
                  <m:t>×100%</m:t>
                </m:r>
              </m:oMath>
            </m:oMathPara>
          </w:p>
          <w:p w:rsidR="006B78DC" w:rsidRPr="006B78DC" w:rsidRDefault="006B78DC" w:rsidP="006B78DC">
            <w:pPr>
              <w:jc w:val="both"/>
              <w:rPr>
                <w:rFonts w:ascii="Arial" w:eastAsia="Courier New" w:hAnsi="Arial"/>
              </w:rPr>
            </w:pPr>
            <w:r w:rsidRPr="006B78DC">
              <w:rPr>
                <w:rFonts w:ascii="Arial" w:eastAsia="Courier New" w:hAnsi="Arial"/>
              </w:rPr>
              <w:t xml:space="preserve">где: </w:t>
            </w:r>
          </w:p>
          <w:p w:rsidR="006B78DC" w:rsidRPr="006B78DC" w:rsidRDefault="006B78DC" w:rsidP="006B78DC">
            <w:pPr>
              <w:jc w:val="both"/>
              <w:rPr>
                <w:rFonts w:ascii="Arial" w:eastAsia="Courier New" w:hAnsi="Arial"/>
              </w:rPr>
            </w:pPr>
            <m:oMath>
              <m:r>
                <m:rPr>
                  <m:sty m:val="p"/>
                </m:rPr>
                <w:rPr>
                  <w:rFonts w:ascii="Cambria Math" w:hAnsi="Cambria Math"/>
                  <w:sz w:val="20"/>
                  <w:szCs w:val="20"/>
                </w:rPr>
                <m:t>n</m:t>
              </m:r>
            </m:oMath>
            <w:r w:rsidRPr="006B78DC">
              <w:rPr>
                <w:rFonts w:ascii="Arial" w:eastAsia="Courier New" w:hAnsi="Arial"/>
              </w:rPr>
              <w:t xml:space="preserve"> –</w:t>
            </w:r>
            <w:r w:rsidRPr="006B78DC">
              <w:rPr>
                <w:rFonts w:ascii="Arial" w:eastAsia="Calibri" w:hAnsi="Arial"/>
                <w:lang w:eastAsia="en-US"/>
              </w:rPr>
              <w:t xml:space="preserve"> </w:t>
            </w:r>
            <w:r w:rsidRPr="006B78DC">
              <w:rPr>
                <w:rFonts w:ascii="Arial" w:hAnsi="Arial"/>
              </w:rPr>
              <w:t xml:space="preserve">доля зарегистрированных обращений граждан, требующих устранение проблемы, по которым в регламентные сроки предоставлены ответы с отложенным сроком решения (по проблемам со сроком решения 8 </w:t>
            </w:r>
            <w:proofErr w:type="spellStart"/>
            <w:r w:rsidRPr="006B78DC">
              <w:rPr>
                <w:rFonts w:ascii="Arial" w:hAnsi="Arial"/>
              </w:rPr>
              <w:t>р.д</w:t>
            </w:r>
            <w:proofErr w:type="spellEnd"/>
            <w:r w:rsidRPr="006B78DC">
              <w:rPr>
                <w:rFonts w:ascii="Arial" w:hAnsi="Arial"/>
              </w:rPr>
              <w:t>.)</w:t>
            </w:r>
            <w:r w:rsidRPr="006B78DC">
              <w:rPr>
                <w:rFonts w:ascii="Arial" w:eastAsia="Calibri" w:hAnsi="Arial"/>
                <w:lang w:eastAsia="en-US"/>
              </w:rPr>
              <w:t>;</w:t>
            </w:r>
          </w:p>
          <w:p w:rsidR="006B78DC" w:rsidRPr="006B78DC" w:rsidRDefault="006B78DC" w:rsidP="006B78DC">
            <w:pPr>
              <w:jc w:val="both"/>
              <w:rPr>
                <w:rFonts w:ascii="Arial" w:eastAsia="Courier New" w:hAnsi="Arial"/>
              </w:rPr>
            </w:pPr>
            <w:r w:rsidRPr="006B78DC">
              <w:rPr>
                <w:rFonts w:ascii="Arial" w:eastAsia="Courier New" w:hAnsi="Arial"/>
                <w:lang w:val="en-US"/>
              </w:rPr>
              <w:t>R</w:t>
            </w:r>
            <w:r w:rsidRPr="006B78DC">
              <w:rPr>
                <w:rFonts w:ascii="Arial" w:eastAsia="Courier New" w:hAnsi="Arial"/>
              </w:rPr>
              <w:t xml:space="preserve"> – количество </w:t>
            </w:r>
            <w:r w:rsidRPr="006B78DC">
              <w:rPr>
                <w:rFonts w:ascii="Arial" w:eastAsia="Calibri" w:hAnsi="Arial"/>
                <w:lang w:eastAsia="en-US"/>
              </w:rPr>
              <w:t>жалоб, поступивших на портал «</w:t>
            </w:r>
            <w:proofErr w:type="spellStart"/>
            <w:r w:rsidRPr="006B78DC">
              <w:rPr>
                <w:rFonts w:ascii="Arial" w:eastAsia="Calibri" w:hAnsi="Arial"/>
                <w:lang w:eastAsia="en-US"/>
              </w:rPr>
              <w:t>Добродел</w:t>
            </w:r>
            <w:proofErr w:type="spellEnd"/>
            <w:r w:rsidRPr="006B78DC">
              <w:rPr>
                <w:rFonts w:ascii="Arial" w:eastAsia="Calibri" w:hAnsi="Arial"/>
                <w:lang w:eastAsia="en-US"/>
              </w:rPr>
              <w:t xml:space="preserve">» и </w:t>
            </w:r>
            <w:r w:rsidRPr="006B78DC">
              <w:rPr>
                <w:rFonts w:ascii="Arial" w:hAnsi="Arial"/>
              </w:rPr>
              <w:t>требующих ответа</w:t>
            </w:r>
            <w:r w:rsidRPr="006B78DC">
              <w:rPr>
                <w:rFonts w:ascii="Arial" w:eastAsia="Calibri" w:hAnsi="Arial"/>
                <w:lang w:eastAsia="en-US"/>
              </w:rPr>
              <w:t xml:space="preserve">, по которым зафиксирован факт </w:t>
            </w:r>
            <w:r w:rsidRPr="006B78DC">
              <w:rPr>
                <w:rFonts w:ascii="Arial" w:hAnsi="Arial"/>
              </w:rPr>
              <w:t>отложенного решения</w:t>
            </w:r>
            <w:r w:rsidRPr="006B78DC">
              <w:rPr>
                <w:rFonts w:ascii="Arial" w:eastAsia="Calibri" w:hAnsi="Arial"/>
                <w:lang w:eastAsia="en-US"/>
              </w:rPr>
              <w:t>*</w:t>
            </w:r>
            <w:r w:rsidRPr="006B78DC">
              <w:rPr>
                <w:rFonts w:ascii="Arial" w:eastAsia="Courier New" w:hAnsi="Arial"/>
              </w:rPr>
              <w:t>;</w:t>
            </w:r>
          </w:p>
          <w:p w:rsidR="006B78DC" w:rsidRPr="006B78DC" w:rsidRDefault="006B78DC" w:rsidP="006B78DC">
            <w:pPr>
              <w:jc w:val="both"/>
              <w:rPr>
                <w:rFonts w:ascii="Arial" w:eastAsia="Calibri" w:hAnsi="Arial"/>
                <w:lang w:eastAsia="en-US"/>
              </w:rPr>
            </w:pPr>
            <w:r w:rsidRPr="006B78DC">
              <w:rPr>
                <w:rFonts w:ascii="Arial" w:eastAsia="Courier New" w:hAnsi="Arial"/>
              </w:rPr>
              <w:t xml:space="preserve">К – общее количество </w:t>
            </w:r>
            <w:r w:rsidRPr="006B78DC">
              <w:rPr>
                <w:rFonts w:ascii="Arial" w:eastAsia="Calibri" w:hAnsi="Arial"/>
                <w:lang w:eastAsia="en-US"/>
              </w:rPr>
              <w:t>жалоб, поступивших на портал «</w:t>
            </w:r>
            <w:proofErr w:type="spellStart"/>
            <w:r w:rsidRPr="006B78DC">
              <w:rPr>
                <w:rFonts w:ascii="Arial" w:eastAsia="Calibri" w:hAnsi="Arial"/>
                <w:lang w:eastAsia="en-US"/>
              </w:rPr>
              <w:t>Добродел</w:t>
            </w:r>
            <w:proofErr w:type="spellEnd"/>
            <w:r w:rsidRPr="006B78DC">
              <w:rPr>
                <w:rFonts w:ascii="Arial" w:eastAsia="Calibri" w:hAnsi="Arial"/>
                <w:lang w:eastAsia="en-US"/>
              </w:rPr>
              <w:t xml:space="preserve">» и </w:t>
            </w:r>
            <w:r w:rsidRPr="006B78DC">
              <w:rPr>
                <w:rFonts w:ascii="Arial" w:hAnsi="Arial"/>
              </w:rPr>
              <w:t>требующих ответа</w:t>
            </w:r>
            <w:r w:rsidRPr="006B78DC">
              <w:rPr>
                <w:rFonts w:ascii="Arial" w:eastAsia="Calibri" w:hAnsi="Arial"/>
                <w:lang w:eastAsia="en-US"/>
              </w:rPr>
              <w:t>*.</w:t>
            </w:r>
          </w:p>
          <w:p w:rsidR="006B78DC" w:rsidRPr="006B78DC" w:rsidRDefault="006B78DC" w:rsidP="006B78DC">
            <w:pPr>
              <w:widowControl w:val="0"/>
              <w:rPr>
                <w:rFonts w:ascii="Arial" w:eastAsia="Calibri" w:hAnsi="Arial"/>
              </w:rPr>
            </w:pPr>
            <w:r w:rsidRPr="006B78DC">
              <w:rPr>
                <w:rFonts w:ascii="Arial" w:eastAsia="Calibri" w:hAnsi="Arial"/>
                <w:lang w:eastAsia="en-US"/>
              </w:rPr>
              <w:t>*</w:t>
            </w:r>
            <w:r w:rsidRPr="006B78DC">
              <w:rPr>
                <w:rFonts w:ascii="Arial" w:hAnsi="Arial"/>
              </w:rPr>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6B78DC">
              <w:rPr>
                <w:rFonts w:ascii="Arial" w:hAnsi="Arial"/>
                <w:lang w:val="en-US"/>
              </w:rPr>
              <w:t>Seafile</w:t>
            </w:r>
            <w:proofErr w:type="spellEnd"/>
            <w:r w:rsidRPr="006B78DC">
              <w:rPr>
                <w:rFonts w:ascii="Arial" w:hAnsi="Arial"/>
              </w:rPr>
              <w:t xml:space="preserve"> (письмо от 4 июля 2016 г. № 10-4571/</w:t>
            </w:r>
            <w:proofErr w:type="spellStart"/>
            <w:r w:rsidRPr="006B78DC">
              <w:rPr>
                <w:rFonts w:ascii="Arial" w:hAnsi="Arial"/>
              </w:rPr>
              <w:t>Исх</w:t>
            </w:r>
            <w:proofErr w:type="spellEnd"/>
            <w:r w:rsidRPr="006B78DC">
              <w:rPr>
                <w:rFonts w:ascii="Arial" w:hAnsi="Arial"/>
              </w:rPr>
              <w:t>).</w:t>
            </w:r>
          </w:p>
        </w:tc>
      </w:tr>
      <w:tr w:rsidR="006B78DC" w:rsidRPr="006B78DC" w:rsidTr="00172A64">
        <w:trPr>
          <w:jc w:val="center"/>
        </w:trPr>
        <w:tc>
          <w:tcPr>
            <w:tcW w:w="693" w:type="dxa"/>
          </w:tcPr>
          <w:p w:rsidR="006B78DC" w:rsidRPr="006B78DC" w:rsidRDefault="006B78DC" w:rsidP="006B78DC">
            <w:pPr>
              <w:jc w:val="center"/>
              <w:rPr>
                <w:rFonts w:ascii="Arial" w:eastAsia="Calibri" w:hAnsi="Arial"/>
              </w:rPr>
            </w:pPr>
            <w:r w:rsidRPr="006B78DC">
              <w:rPr>
                <w:rFonts w:ascii="Arial" w:eastAsia="Calibri" w:hAnsi="Arial"/>
              </w:rPr>
              <w:t>5.13.</w:t>
            </w:r>
          </w:p>
        </w:tc>
        <w:tc>
          <w:tcPr>
            <w:tcW w:w="3692" w:type="dxa"/>
          </w:tcPr>
          <w:p w:rsidR="006B78DC" w:rsidRPr="006B78DC" w:rsidRDefault="006B78DC" w:rsidP="006B78DC">
            <w:pPr>
              <w:rPr>
                <w:rFonts w:ascii="Arial" w:eastAsia="Calibri" w:hAnsi="Arial"/>
              </w:rPr>
            </w:pPr>
            <w:r w:rsidRPr="006B78DC">
              <w:rPr>
                <w:rFonts w:ascii="Arial" w:eastAsia="Calibri" w:hAnsi="Arial"/>
              </w:rPr>
              <w:t>Ответь вовремя – Доля жалоб, поступивших на портал «</w:t>
            </w:r>
            <w:proofErr w:type="spellStart"/>
            <w:r w:rsidRPr="006B78DC">
              <w:rPr>
                <w:rFonts w:ascii="Arial" w:eastAsia="Calibri" w:hAnsi="Arial"/>
              </w:rPr>
              <w:t>Добродел</w:t>
            </w:r>
            <w:proofErr w:type="spellEnd"/>
            <w:r w:rsidRPr="006B78DC">
              <w:rPr>
                <w:rFonts w:ascii="Arial" w:eastAsia="Calibri" w:hAnsi="Arial"/>
              </w:rPr>
              <w:t>», по которым нарушен срок подготовки ответа</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jc w:val="both"/>
              <w:rPr>
                <w:rFonts w:ascii="Arial" w:eastAsia="Courier New" w:hAnsi="Arial"/>
                <w:lang w:val="en-US"/>
              </w:rPr>
            </w:pPr>
            <m:oMathPara>
              <m:oMathParaPr>
                <m:jc m:val="left"/>
              </m:oMathParaPr>
              <m:oMath>
                <m:r>
                  <w:rPr>
                    <w:rFonts w:ascii="Cambria Math" w:hAnsi="Cambria Math" w:cs="Times New Roman"/>
                  </w:rPr>
                  <m:t>n=</m:t>
                </m:r>
                <m:f>
                  <m:fPr>
                    <m:ctrlPr>
                      <w:rPr>
                        <w:rFonts w:ascii="Cambria Math" w:hAnsi="Cambria Math" w:cs="Times New Roman"/>
                        <w:i/>
                      </w:rPr>
                    </m:ctrlPr>
                  </m:fPr>
                  <m:num>
                    <m:r>
                      <w:rPr>
                        <w:rFonts w:ascii="Cambria Math" w:hAnsi="Cambria Math" w:cs="Times New Roman"/>
                        <w:lang w:val="en-US"/>
                      </w:rPr>
                      <m:t>R</m:t>
                    </m:r>
                  </m:num>
                  <m:den>
                    <m:r>
                      <w:rPr>
                        <w:rFonts w:ascii="Cambria Math" w:hAnsi="Cambria Math" w:cs="Times New Roman"/>
                        <w:lang w:val="en-US"/>
                      </w:rPr>
                      <m:t>K</m:t>
                    </m:r>
                  </m:den>
                </m:f>
                <m:r>
                  <w:rPr>
                    <w:rFonts w:ascii="Cambria Math" w:hAnsi="Cambria Math" w:cs="Times New Roman"/>
                  </w:rPr>
                  <m:t>×100%</m:t>
                </m:r>
              </m:oMath>
            </m:oMathPara>
          </w:p>
          <w:p w:rsidR="006B78DC" w:rsidRPr="006B78DC" w:rsidRDefault="006B78DC" w:rsidP="006B78DC">
            <w:pPr>
              <w:jc w:val="both"/>
              <w:rPr>
                <w:rFonts w:ascii="Arial" w:eastAsia="Courier New" w:hAnsi="Arial"/>
              </w:rPr>
            </w:pPr>
            <w:r w:rsidRPr="006B78DC">
              <w:rPr>
                <w:rFonts w:ascii="Arial" w:eastAsia="Courier New" w:hAnsi="Arial"/>
              </w:rPr>
              <w:t xml:space="preserve">где: </w:t>
            </w:r>
          </w:p>
          <w:p w:rsidR="006B78DC" w:rsidRPr="006B78DC" w:rsidRDefault="006B78DC" w:rsidP="006B78DC">
            <w:pPr>
              <w:jc w:val="both"/>
              <w:rPr>
                <w:rFonts w:ascii="Arial" w:eastAsia="Courier New" w:hAnsi="Arial"/>
              </w:rPr>
            </w:pPr>
            <m:oMath>
              <m:r>
                <m:rPr>
                  <m:sty m:val="p"/>
                </m:rPr>
                <w:rPr>
                  <w:rFonts w:ascii="Cambria Math" w:hAnsi="Cambria Math" w:cs="Times New Roman"/>
                </w:rPr>
                <m:t>n</m:t>
              </m:r>
            </m:oMath>
            <w:r w:rsidRPr="006B78DC">
              <w:rPr>
                <w:rFonts w:ascii="Arial" w:eastAsia="Courier New" w:hAnsi="Arial"/>
              </w:rPr>
              <w:t xml:space="preserve"> –</w:t>
            </w:r>
            <w:r w:rsidRPr="006B78DC">
              <w:rPr>
                <w:rFonts w:ascii="Arial" w:eastAsia="Calibri" w:hAnsi="Arial"/>
                <w:lang w:eastAsia="en-US"/>
              </w:rPr>
              <w:t xml:space="preserve"> доля жалоб, поступивших на портал «</w:t>
            </w:r>
            <w:proofErr w:type="spellStart"/>
            <w:r w:rsidRPr="006B78DC">
              <w:rPr>
                <w:rFonts w:ascii="Arial" w:eastAsia="Calibri" w:hAnsi="Arial"/>
                <w:lang w:eastAsia="en-US"/>
              </w:rPr>
              <w:t>Добродел</w:t>
            </w:r>
            <w:proofErr w:type="spellEnd"/>
            <w:r w:rsidRPr="006B78DC">
              <w:rPr>
                <w:rFonts w:ascii="Arial" w:eastAsia="Calibri" w:hAnsi="Arial"/>
                <w:lang w:eastAsia="en-US"/>
              </w:rPr>
              <w:t>», по которым нарушен срок подготовки ответа;</w:t>
            </w:r>
          </w:p>
          <w:p w:rsidR="006B78DC" w:rsidRPr="006B78DC" w:rsidRDefault="006B78DC" w:rsidP="006B78DC">
            <w:pPr>
              <w:jc w:val="both"/>
              <w:rPr>
                <w:rFonts w:ascii="Arial" w:eastAsia="Courier New" w:hAnsi="Arial"/>
              </w:rPr>
            </w:pPr>
            <w:r w:rsidRPr="006B78DC">
              <w:rPr>
                <w:rFonts w:ascii="Arial" w:eastAsia="Courier New" w:hAnsi="Arial"/>
                <w:lang w:val="en-US"/>
              </w:rPr>
              <w:t>R</w:t>
            </w:r>
            <w:r w:rsidRPr="006B78DC">
              <w:rPr>
                <w:rFonts w:ascii="Arial" w:eastAsia="Courier New" w:hAnsi="Arial"/>
              </w:rPr>
              <w:t xml:space="preserve"> – количество </w:t>
            </w:r>
            <w:r w:rsidRPr="006B78DC">
              <w:rPr>
                <w:rFonts w:ascii="Arial" w:eastAsia="Calibri" w:hAnsi="Arial"/>
                <w:lang w:eastAsia="en-US"/>
              </w:rPr>
              <w:t>жалоб, поступивших на портал «</w:t>
            </w:r>
            <w:proofErr w:type="spellStart"/>
            <w:r w:rsidRPr="006B78DC">
              <w:rPr>
                <w:rFonts w:ascii="Arial" w:eastAsia="Calibri" w:hAnsi="Arial"/>
                <w:lang w:eastAsia="en-US"/>
              </w:rPr>
              <w:t>Добродел</w:t>
            </w:r>
            <w:proofErr w:type="spellEnd"/>
            <w:r w:rsidRPr="006B78DC">
              <w:rPr>
                <w:rFonts w:ascii="Arial" w:eastAsia="Calibri" w:hAnsi="Arial"/>
                <w:lang w:eastAsia="en-US"/>
              </w:rPr>
              <w:t>», по которым нарушен срок подготовки ответа*</w:t>
            </w:r>
            <w:r w:rsidRPr="006B78DC">
              <w:rPr>
                <w:rFonts w:ascii="Arial" w:eastAsia="Courier New" w:hAnsi="Arial"/>
              </w:rPr>
              <w:t>;</w:t>
            </w:r>
          </w:p>
          <w:p w:rsidR="006B78DC" w:rsidRPr="006B78DC" w:rsidRDefault="006B78DC" w:rsidP="006B78DC">
            <w:pPr>
              <w:jc w:val="both"/>
              <w:rPr>
                <w:rFonts w:ascii="Arial" w:eastAsia="Calibri" w:hAnsi="Arial"/>
                <w:lang w:eastAsia="en-US"/>
              </w:rPr>
            </w:pPr>
            <w:r w:rsidRPr="006B78DC">
              <w:rPr>
                <w:rFonts w:ascii="Arial" w:eastAsia="Courier New" w:hAnsi="Arial"/>
              </w:rPr>
              <w:t xml:space="preserve">К – общее количество </w:t>
            </w:r>
            <w:r w:rsidRPr="006B78DC">
              <w:rPr>
                <w:rFonts w:ascii="Arial" w:eastAsia="Calibri" w:hAnsi="Arial"/>
                <w:lang w:eastAsia="en-US"/>
              </w:rPr>
              <w:t>жалоб, поступивших на портал «</w:t>
            </w:r>
            <w:proofErr w:type="spellStart"/>
            <w:proofErr w:type="gramStart"/>
            <w:r w:rsidRPr="006B78DC">
              <w:rPr>
                <w:rFonts w:ascii="Arial" w:eastAsia="Calibri" w:hAnsi="Arial"/>
                <w:lang w:eastAsia="en-US"/>
              </w:rPr>
              <w:t>Добродел</w:t>
            </w:r>
            <w:proofErr w:type="spellEnd"/>
            <w:r w:rsidRPr="006B78DC">
              <w:rPr>
                <w:rFonts w:ascii="Arial" w:eastAsia="Calibri" w:hAnsi="Arial"/>
                <w:lang w:eastAsia="en-US"/>
              </w:rPr>
              <w:t>»*</w:t>
            </w:r>
            <w:proofErr w:type="gramEnd"/>
            <w:r w:rsidRPr="006B78DC">
              <w:rPr>
                <w:rFonts w:ascii="Arial" w:eastAsia="Calibri" w:hAnsi="Arial"/>
                <w:lang w:eastAsia="en-US"/>
              </w:rPr>
              <w:t>.</w:t>
            </w:r>
          </w:p>
          <w:p w:rsidR="006B78DC" w:rsidRPr="006B78DC" w:rsidRDefault="006B78DC" w:rsidP="006B78DC">
            <w:pPr>
              <w:widowControl w:val="0"/>
              <w:suppressAutoHyphens/>
              <w:rPr>
                <w:rFonts w:ascii="Arial" w:hAnsi="Arial"/>
              </w:rPr>
            </w:pPr>
            <w:r w:rsidRPr="006B78DC">
              <w:rPr>
                <w:rFonts w:ascii="Arial" w:eastAsia="Calibri" w:hAnsi="Arial"/>
                <w:lang w:eastAsia="en-US"/>
              </w:rPr>
              <w:t>*</w:t>
            </w:r>
            <w:r w:rsidRPr="006B78DC">
              <w:rPr>
                <w:rFonts w:ascii="Arial" w:hAnsi="Arial"/>
              </w:rPr>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6B78DC">
              <w:rPr>
                <w:rFonts w:ascii="Arial" w:hAnsi="Arial"/>
                <w:lang w:val="en-US"/>
              </w:rPr>
              <w:t>Seafile</w:t>
            </w:r>
            <w:proofErr w:type="spellEnd"/>
            <w:r w:rsidRPr="006B78DC">
              <w:rPr>
                <w:rFonts w:ascii="Arial" w:hAnsi="Arial"/>
              </w:rPr>
              <w:t xml:space="preserve"> (письмо от 4 июля 2016 г. № 10-4571/</w:t>
            </w:r>
            <w:proofErr w:type="spellStart"/>
            <w:r w:rsidRPr="006B78DC">
              <w:rPr>
                <w:rFonts w:ascii="Arial" w:hAnsi="Arial"/>
              </w:rPr>
              <w:t>Исх</w:t>
            </w:r>
            <w:proofErr w:type="spellEnd"/>
            <w:r w:rsidRPr="006B78DC">
              <w:rPr>
                <w:rFonts w:ascii="Arial" w:hAnsi="Arial"/>
              </w:rPr>
              <w:t>).</w:t>
            </w:r>
          </w:p>
        </w:tc>
      </w:tr>
      <w:tr w:rsidR="006B78DC" w:rsidRPr="006B78DC" w:rsidTr="00172A64">
        <w:trPr>
          <w:jc w:val="center"/>
        </w:trPr>
        <w:tc>
          <w:tcPr>
            <w:tcW w:w="693" w:type="dxa"/>
          </w:tcPr>
          <w:p w:rsidR="006B78DC" w:rsidRPr="006B78DC" w:rsidRDefault="006B78DC" w:rsidP="006B78DC">
            <w:pPr>
              <w:jc w:val="center"/>
              <w:rPr>
                <w:rFonts w:ascii="Arial" w:eastAsia="Calibri" w:hAnsi="Arial"/>
              </w:rPr>
            </w:pPr>
            <w:r w:rsidRPr="006B78DC">
              <w:rPr>
                <w:rFonts w:ascii="Arial" w:eastAsia="Calibri" w:hAnsi="Arial"/>
              </w:rPr>
              <w:t>-</w:t>
            </w:r>
          </w:p>
        </w:tc>
        <w:tc>
          <w:tcPr>
            <w:tcW w:w="3692" w:type="dxa"/>
          </w:tcPr>
          <w:p w:rsidR="006B78DC" w:rsidRPr="006B78DC" w:rsidRDefault="006B78DC" w:rsidP="006B78DC">
            <w:pPr>
              <w:rPr>
                <w:rFonts w:ascii="Arial" w:eastAsia="Calibri" w:hAnsi="Arial"/>
              </w:rPr>
            </w:pPr>
            <w:r w:rsidRPr="006B78DC">
              <w:rPr>
                <w:rFonts w:ascii="Arial" w:eastAsia="Calibri" w:hAnsi="Arial"/>
              </w:rPr>
              <w:t xml:space="preserve">Обратная связь – Доля зарегистрированных обращений граждан, требующих устранение </w:t>
            </w:r>
            <w:r w:rsidRPr="006B78DC">
              <w:rPr>
                <w:rFonts w:ascii="Arial" w:eastAsia="Calibri" w:hAnsi="Arial"/>
              </w:rPr>
              <w:lastRenderedPageBreak/>
              <w:t>проблемы, по которым в регламентные сроки предоставлены ответы, подтверждающие их решение</w:t>
            </w:r>
          </w:p>
        </w:tc>
        <w:tc>
          <w:tcPr>
            <w:tcW w:w="1403" w:type="dxa"/>
          </w:tcPr>
          <w:p w:rsidR="006B78DC" w:rsidRPr="006B78DC" w:rsidRDefault="006B78DC" w:rsidP="006B78DC">
            <w:pPr>
              <w:jc w:val="center"/>
              <w:rPr>
                <w:rFonts w:ascii="Arial" w:hAnsi="Arial"/>
              </w:rPr>
            </w:pPr>
            <w:r w:rsidRPr="006B78DC">
              <w:rPr>
                <w:rFonts w:ascii="Arial" w:hAnsi="Arial"/>
              </w:rPr>
              <w:lastRenderedPageBreak/>
              <w:t>процент</w:t>
            </w:r>
          </w:p>
        </w:tc>
        <w:tc>
          <w:tcPr>
            <w:tcW w:w="9351" w:type="dxa"/>
          </w:tcPr>
          <w:p w:rsidR="006B78DC" w:rsidRPr="006B78DC" w:rsidRDefault="006B78DC" w:rsidP="006B78DC">
            <w:pPr>
              <w:jc w:val="both"/>
              <w:rPr>
                <w:rFonts w:ascii="Arial" w:eastAsia="Courier New" w:hAnsi="Arial"/>
                <w:lang w:val="en-US"/>
              </w:rPr>
            </w:pPr>
            <m:oMathPara>
              <m:oMathParaPr>
                <m:jc m:val="left"/>
              </m:oMathParaPr>
              <m:oMath>
                <m:r>
                  <w:rPr>
                    <w:rFonts w:ascii="Cambria Math" w:hAnsi="Cambria Math" w:cs="Times New Roman"/>
                  </w:rPr>
                  <m:t>n=</m:t>
                </m:r>
                <m:f>
                  <m:fPr>
                    <m:ctrlPr>
                      <w:rPr>
                        <w:rFonts w:ascii="Cambria Math" w:hAnsi="Cambria Math" w:cs="Times New Roman"/>
                        <w:i/>
                      </w:rPr>
                    </m:ctrlPr>
                  </m:fPr>
                  <m:num>
                    <m:r>
                      <w:rPr>
                        <w:rFonts w:ascii="Cambria Math" w:hAnsi="Cambria Math" w:cs="Times New Roman"/>
                        <w:lang w:val="en-US"/>
                      </w:rPr>
                      <m:t>R</m:t>
                    </m:r>
                  </m:num>
                  <m:den>
                    <m:r>
                      <w:rPr>
                        <w:rFonts w:ascii="Cambria Math" w:hAnsi="Cambria Math" w:cs="Times New Roman"/>
                        <w:lang w:val="en-US"/>
                      </w:rPr>
                      <m:t>K</m:t>
                    </m:r>
                  </m:den>
                </m:f>
                <m:r>
                  <w:rPr>
                    <w:rFonts w:ascii="Cambria Math" w:hAnsi="Cambria Math" w:cs="Times New Roman"/>
                  </w:rPr>
                  <m:t>×100%</m:t>
                </m:r>
              </m:oMath>
            </m:oMathPara>
          </w:p>
          <w:p w:rsidR="006B78DC" w:rsidRPr="006B78DC" w:rsidRDefault="006B78DC" w:rsidP="006B78DC">
            <w:pPr>
              <w:jc w:val="both"/>
              <w:rPr>
                <w:rFonts w:ascii="Arial" w:eastAsia="Courier New" w:hAnsi="Arial"/>
              </w:rPr>
            </w:pPr>
            <w:r w:rsidRPr="006B78DC">
              <w:rPr>
                <w:rFonts w:ascii="Arial" w:eastAsia="Courier New" w:hAnsi="Arial"/>
              </w:rPr>
              <w:t xml:space="preserve">где: </w:t>
            </w:r>
          </w:p>
          <w:p w:rsidR="006B78DC" w:rsidRPr="006B78DC" w:rsidRDefault="006B78DC" w:rsidP="006B78DC">
            <w:pPr>
              <w:jc w:val="both"/>
              <w:rPr>
                <w:rFonts w:ascii="Arial" w:eastAsia="Courier New" w:hAnsi="Arial"/>
              </w:rPr>
            </w:pPr>
            <m:oMath>
              <m:r>
                <m:rPr>
                  <m:sty m:val="p"/>
                </m:rPr>
                <w:rPr>
                  <w:rFonts w:ascii="Cambria Math" w:hAnsi="Cambria Math" w:cs="Times New Roman"/>
                </w:rPr>
                <m:t>n</m:t>
              </m:r>
            </m:oMath>
            <w:r w:rsidRPr="006B78DC">
              <w:rPr>
                <w:rFonts w:ascii="Arial" w:eastAsia="Courier New" w:hAnsi="Arial"/>
              </w:rPr>
              <w:t xml:space="preserve"> – доля зарегистрированных обращений граждан, требующих устранение проблемы, по которым в регламентные сроки предоставлены ответы, </w:t>
            </w:r>
            <w:r w:rsidRPr="006B78DC">
              <w:rPr>
                <w:rFonts w:ascii="Arial" w:eastAsia="Courier New" w:hAnsi="Arial"/>
              </w:rPr>
              <w:lastRenderedPageBreak/>
              <w:t>подтверждающие их решение</w:t>
            </w:r>
            <w:r w:rsidRPr="006B78DC">
              <w:rPr>
                <w:rFonts w:ascii="Arial" w:eastAsia="Calibri" w:hAnsi="Arial"/>
                <w:lang w:eastAsia="en-US"/>
              </w:rPr>
              <w:t>;</w:t>
            </w:r>
          </w:p>
          <w:p w:rsidR="006B78DC" w:rsidRPr="006B78DC" w:rsidRDefault="006B78DC" w:rsidP="006B78DC">
            <w:pPr>
              <w:jc w:val="both"/>
              <w:rPr>
                <w:rFonts w:ascii="Arial" w:eastAsia="Courier New" w:hAnsi="Arial"/>
              </w:rPr>
            </w:pPr>
            <w:r w:rsidRPr="006B78DC">
              <w:rPr>
                <w:rFonts w:ascii="Arial" w:eastAsia="Courier New" w:hAnsi="Arial"/>
                <w:lang w:val="en-US"/>
              </w:rPr>
              <w:t>R</w:t>
            </w:r>
            <w:r w:rsidRPr="006B78DC">
              <w:rPr>
                <w:rFonts w:ascii="Arial" w:eastAsia="Courier New" w:hAnsi="Arial"/>
              </w:rPr>
              <w:t xml:space="preserve"> – количество зарегистрированных уникальных обращений граждан (без учета категории «Иное» и</w:t>
            </w:r>
            <w:r w:rsidRPr="006B78DC">
              <w:rPr>
                <w:rFonts w:ascii="Arial" w:eastAsia="Courier New" w:hAnsi="Arial"/>
                <w:lang w:val="en-US"/>
              </w:rPr>
              <w:t> </w:t>
            </w:r>
            <w:r w:rsidRPr="006B78DC">
              <w:rPr>
                <w:rFonts w:ascii="Arial" w:eastAsia="Courier New" w:hAnsi="Arial"/>
              </w:rPr>
              <w:t>подкатегории «Прочие проблемы»), требующих устранение проблемы, по которым в регламентные сроки предоставлены ответы, подтверждающие их решение*;</w:t>
            </w:r>
          </w:p>
          <w:p w:rsidR="006B78DC" w:rsidRPr="006B78DC" w:rsidRDefault="006B78DC" w:rsidP="006B78DC">
            <w:pPr>
              <w:jc w:val="both"/>
              <w:rPr>
                <w:rFonts w:ascii="Arial" w:eastAsia="Courier New" w:hAnsi="Arial"/>
              </w:rPr>
            </w:pPr>
            <w:r w:rsidRPr="006B78DC">
              <w:rPr>
                <w:rFonts w:ascii="Arial" w:eastAsia="Courier New" w:hAnsi="Arial"/>
              </w:rPr>
              <w:t>К – общее количество зарегистрированных уникальных обращений граждан (без учета категории «Иное» и</w:t>
            </w:r>
            <w:r w:rsidRPr="006B78DC">
              <w:rPr>
                <w:rFonts w:ascii="Arial" w:eastAsia="Courier New" w:hAnsi="Arial"/>
                <w:lang w:val="en-US"/>
              </w:rPr>
              <w:t> </w:t>
            </w:r>
            <w:r w:rsidRPr="006B78DC">
              <w:rPr>
                <w:rFonts w:ascii="Arial" w:eastAsia="Courier New" w:hAnsi="Arial"/>
              </w:rPr>
              <w:t>подкатегории «Прочие проблемы»), требующих устранение проблемы*.</w:t>
            </w:r>
          </w:p>
          <w:p w:rsidR="006B78DC" w:rsidRPr="006B78DC" w:rsidRDefault="006B78DC" w:rsidP="006B78DC">
            <w:pPr>
              <w:widowControl w:val="0"/>
              <w:suppressAutoHyphens/>
              <w:rPr>
                <w:rFonts w:ascii="Arial" w:hAnsi="Arial"/>
              </w:rPr>
            </w:pPr>
            <w:r w:rsidRPr="006B78DC">
              <w:rPr>
                <w:rFonts w:ascii="Arial" w:eastAsia="Calibri" w:hAnsi="Arial"/>
                <w:lang w:eastAsia="en-US"/>
              </w:rPr>
              <w:t>*</w:t>
            </w:r>
            <w:r w:rsidRPr="006B78DC">
              <w:rPr>
                <w:rFonts w:ascii="Arial" w:hAnsi="Arial"/>
              </w:rPr>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6B78DC">
              <w:rPr>
                <w:rFonts w:ascii="Arial" w:hAnsi="Arial"/>
                <w:lang w:val="en-US"/>
              </w:rPr>
              <w:t>Seafile</w:t>
            </w:r>
            <w:proofErr w:type="spellEnd"/>
            <w:r w:rsidRPr="006B78DC">
              <w:rPr>
                <w:rFonts w:ascii="Arial" w:hAnsi="Arial"/>
              </w:rPr>
              <w:t xml:space="preserve"> (письмо от 4 июля 2016 г. № 10-4571/</w:t>
            </w:r>
            <w:proofErr w:type="spellStart"/>
            <w:r w:rsidRPr="006B78DC">
              <w:rPr>
                <w:rFonts w:ascii="Arial" w:hAnsi="Arial"/>
              </w:rPr>
              <w:t>Исх</w:t>
            </w:r>
            <w:proofErr w:type="spellEnd"/>
            <w:r w:rsidRPr="006B78DC">
              <w:rPr>
                <w:rFonts w:ascii="Arial" w:hAnsi="Arial"/>
              </w:rPr>
              <w:t>).</w:t>
            </w:r>
          </w:p>
          <w:p w:rsidR="006B78DC" w:rsidRPr="006B78DC" w:rsidRDefault="006B78DC" w:rsidP="006B78DC">
            <w:pPr>
              <w:widowControl w:val="0"/>
              <w:suppressAutoHyphens/>
              <w:rPr>
                <w:rFonts w:ascii="Arial" w:hAnsi="Arial"/>
              </w:rPr>
            </w:pPr>
            <w:r w:rsidRPr="006B78DC">
              <w:rPr>
                <w:rFonts w:ascii="Arial" w:hAnsi="Arial"/>
              </w:rPr>
              <w:t>С 2019 года показатель исключен</w:t>
            </w:r>
          </w:p>
        </w:tc>
      </w:tr>
      <w:tr w:rsidR="006B78DC" w:rsidRPr="006B78DC" w:rsidTr="00172A64">
        <w:trPr>
          <w:jc w:val="center"/>
        </w:trPr>
        <w:tc>
          <w:tcPr>
            <w:tcW w:w="693" w:type="dxa"/>
          </w:tcPr>
          <w:p w:rsidR="006B78DC" w:rsidRPr="006B78DC" w:rsidRDefault="006B78DC" w:rsidP="006B78DC">
            <w:pPr>
              <w:jc w:val="center"/>
              <w:rPr>
                <w:rFonts w:ascii="Arial" w:eastAsia="Calibri" w:hAnsi="Arial"/>
              </w:rPr>
            </w:pPr>
            <w:r w:rsidRPr="006B78DC">
              <w:rPr>
                <w:rFonts w:ascii="Arial" w:hAnsi="Arial"/>
              </w:rPr>
              <w:lastRenderedPageBreak/>
              <w:t>5.14.</w:t>
            </w:r>
          </w:p>
        </w:tc>
        <w:tc>
          <w:tcPr>
            <w:tcW w:w="3692" w:type="dxa"/>
          </w:tcPr>
          <w:p w:rsidR="006B78DC" w:rsidRPr="006B78DC" w:rsidRDefault="006B78DC" w:rsidP="006B78DC">
            <w:pPr>
              <w:rPr>
                <w:rFonts w:ascii="Arial" w:eastAsia="Calibri" w:hAnsi="Arial"/>
              </w:rPr>
            </w:pPr>
            <w:r w:rsidRPr="006B78DC">
              <w:rPr>
                <w:rFonts w:ascii="Arial" w:eastAsia="Calibri" w:hAnsi="Arial"/>
                <w:lang w:eastAsia="en-US"/>
              </w:rPr>
              <w:t>Доля ОМСУ муниципального образования Московской области и их подведомственных учреждений, использующих региональные межведомственные информационные системы поддержки обеспечивающих функций и контроля результативности деятельности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jc w:val="both"/>
              <w:rPr>
                <w:rFonts w:ascii="Arial" w:eastAsia="Calibri" w:hAnsi="Arial"/>
                <w:lang w:val="en-US"/>
              </w:rPr>
            </w:pPr>
            <m:oMathPara>
              <m:oMathParaPr>
                <m:jc m:val="left"/>
              </m:oMathParaPr>
              <m:oMath>
                <m:r>
                  <w:rPr>
                    <w:rFonts w:ascii="Cambria Math" w:hAnsi="Cambria Math" w:cs="Times New Roman"/>
                  </w:rPr>
                  <m:t>n</m:t>
                </m:r>
                <m:r>
                  <w:rPr>
                    <w:rFonts w:ascii="Cambria Math" w:eastAsia="Calibri" w:hAnsi="Cambria Math" w:cs="Times New Roman"/>
                  </w:rPr>
                  <m:t>=</m:t>
                </m:r>
                <m:f>
                  <m:fPr>
                    <m:ctrlPr>
                      <w:rPr>
                        <w:rFonts w:ascii="Cambria Math" w:eastAsia="Calibri" w:hAnsi="Cambria Math" w:cs="Times New Roman"/>
                        <w:i/>
                      </w:rPr>
                    </m:ctrlPr>
                  </m:fPr>
                  <m:num>
                    <m:f>
                      <m:fPr>
                        <m:ctrlPr>
                          <w:rPr>
                            <w:rFonts w:ascii="Cambria Math" w:eastAsia="Calibri" w:hAnsi="Cambria Math" w:cs="Times New Roman"/>
                            <w:i/>
                          </w:rPr>
                        </m:ctrlPr>
                      </m:fPr>
                      <m:num>
                        <m:sSub>
                          <m:sSubPr>
                            <m:ctrlPr>
                              <w:rPr>
                                <w:rFonts w:ascii="Cambria Math" w:eastAsia="Calibri" w:hAnsi="Cambria Math" w:cs="Times New Roman"/>
                                <w:i/>
                                <w:lang w:val="en-US"/>
                              </w:rPr>
                            </m:ctrlPr>
                          </m:sSubPr>
                          <m:e>
                            <m:r>
                              <w:rPr>
                                <w:rFonts w:ascii="Cambria Math" w:eastAsia="Calibri" w:hAnsi="Cambria Math" w:cs="Times New Roman"/>
                                <w:lang w:val="en-US"/>
                              </w:rPr>
                              <m:t>R</m:t>
                            </m:r>
                          </m:e>
                          <m:sub>
                            <m:r>
                              <w:rPr>
                                <w:rFonts w:ascii="Cambria Math" w:eastAsia="Calibri" w:hAnsi="Cambria Math" w:cs="Times New Roman"/>
                                <w:lang w:val="en-US"/>
                              </w:rPr>
                              <m:t>1</m:t>
                            </m:r>
                          </m:sub>
                        </m:sSub>
                      </m:num>
                      <m:den>
                        <m:sSub>
                          <m:sSubPr>
                            <m:ctrlPr>
                              <w:rPr>
                                <w:rFonts w:ascii="Cambria Math" w:eastAsia="Calibri" w:hAnsi="Cambria Math" w:cs="Times New Roman"/>
                                <w:i/>
                                <w:lang w:val="en-US"/>
                              </w:rPr>
                            </m:ctrlPr>
                          </m:sSubPr>
                          <m:e>
                            <m:r>
                              <w:rPr>
                                <w:rFonts w:ascii="Cambria Math" w:eastAsia="Calibri" w:hAnsi="Cambria Math" w:cs="Times New Roman"/>
                                <w:lang w:val="en-US"/>
                              </w:rPr>
                              <m:t>K</m:t>
                            </m:r>
                          </m:e>
                          <m:sub>
                            <m:r>
                              <w:rPr>
                                <w:rFonts w:ascii="Cambria Math" w:eastAsia="Calibri" w:hAnsi="Cambria Math" w:cs="Times New Roman"/>
                                <w:lang w:val="en-US"/>
                              </w:rPr>
                              <m:t>1</m:t>
                            </m:r>
                          </m:sub>
                        </m:sSub>
                      </m:den>
                    </m:f>
                    <m:r>
                      <w:rPr>
                        <w:rFonts w:ascii="Cambria Math" w:eastAsia="Calibri" w:hAnsi="Cambria Math" w:cs="Times New Roman"/>
                      </w:rPr>
                      <m:t>×100%+</m:t>
                    </m:r>
                    <m:f>
                      <m:fPr>
                        <m:ctrlPr>
                          <w:rPr>
                            <w:rFonts w:ascii="Cambria Math" w:eastAsia="Calibri" w:hAnsi="Cambria Math" w:cs="Times New Roman"/>
                            <w:i/>
                          </w:rPr>
                        </m:ctrlPr>
                      </m:fPr>
                      <m:num>
                        <m:sSub>
                          <m:sSubPr>
                            <m:ctrlPr>
                              <w:rPr>
                                <w:rFonts w:ascii="Cambria Math" w:eastAsia="Calibri" w:hAnsi="Cambria Math" w:cs="Times New Roman"/>
                                <w:i/>
                                <w:lang w:val="en-US"/>
                              </w:rPr>
                            </m:ctrlPr>
                          </m:sSubPr>
                          <m:e>
                            <m:r>
                              <w:rPr>
                                <w:rFonts w:ascii="Cambria Math" w:eastAsia="Calibri" w:hAnsi="Cambria Math" w:cs="Times New Roman"/>
                                <w:lang w:val="en-US"/>
                              </w:rPr>
                              <m:t>R</m:t>
                            </m:r>
                          </m:e>
                          <m:sub>
                            <m:r>
                              <w:rPr>
                                <w:rFonts w:ascii="Cambria Math" w:eastAsia="Calibri" w:hAnsi="Cambria Math" w:cs="Times New Roman"/>
                                <w:lang w:val="en-US"/>
                              </w:rPr>
                              <m:t>2</m:t>
                            </m:r>
                          </m:sub>
                        </m:sSub>
                      </m:num>
                      <m:den>
                        <m:sSub>
                          <m:sSubPr>
                            <m:ctrlPr>
                              <w:rPr>
                                <w:rFonts w:ascii="Cambria Math" w:eastAsia="Calibri" w:hAnsi="Cambria Math" w:cs="Times New Roman"/>
                                <w:i/>
                                <w:lang w:val="en-US"/>
                              </w:rPr>
                            </m:ctrlPr>
                          </m:sSubPr>
                          <m:e>
                            <m:r>
                              <w:rPr>
                                <w:rFonts w:ascii="Cambria Math" w:eastAsia="Calibri" w:hAnsi="Cambria Math" w:cs="Times New Roman"/>
                                <w:lang w:val="en-US"/>
                              </w:rPr>
                              <m:t>K</m:t>
                            </m:r>
                          </m:e>
                          <m:sub>
                            <m:r>
                              <w:rPr>
                                <w:rFonts w:ascii="Cambria Math" w:eastAsia="Calibri" w:hAnsi="Cambria Math" w:cs="Times New Roman"/>
                                <w:lang w:val="en-US"/>
                              </w:rPr>
                              <m:t>2</m:t>
                            </m:r>
                          </m:sub>
                        </m:sSub>
                      </m:den>
                    </m:f>
                    <m:r>
                      <w:rPr>
                        <w:rFonts w:ascii="Cambria Math" w:eastAsia="Calibri" w:hAnsi="Cambria Math" w:cs="Times New Roman"/>
                      </w:rPr>
                      <m:t>×100%+</m:t>
                    </m:r>
                    <m:f>
                      <m:fPr>
                        <m:ctrlPr>
                          <w:rPr>
                            <w:rFonts w:ascii="Cambria Math" w:eastAsia="Calibri" w:hAnsi="Cambria Math" w:cs="Times New Roman"/>
                            <w:i/>
                          </w:rPr>
                        </m:ctrlPr>
                      </m:fPr>
                      <m:num>
                        <m:sSub>
                          <m:sSubPr>
                            <m:ctrlPr>
                              <w:rPr>
                                <w:rFonts w:ascii="Cambria Math" w:eastAsia="Calibri" w:hAnsi="Cambria Math" w:cs="Times New Roman"/>
                                <w:i/>
                                <w:lang w:val="en-US"/>
                              </w:rPr>
                            </m:ctrlPr>
                          </m:sSubPr>
                          <m:e>
                            <m:r>
                              <w:rPr>
                                <w:rFonts w:ascii="Cambria Math" w:eastAsia="Calibri" w:hAnsi="Cambria Math" w:cs="Times New Roman"/>
                                <w:lang w:val="en-US"/>
                              </w:rPr>
                              <m:t>R</m:t>
                            </m:r>
                          </m:e>
                          <m:sub>
                            <m:r>
                              <w:rPr>
                                <w:rFonts w:ascii="Cambria Math" w:eastAsia="Calibri" w:hAnsi="Cambria Math" w:cs="Times New Roman"/>
                                <w:lang w:val="en-US"/>
                              </w:rPr>
                              <m:t>3</m:t>
                            </m:r>
                          </m:sub>
                        </m:sSub>
                      </m:num>
                      <m:den>
                        <m:sSub>
                          <m:sSubPr>
                            <m:ctrlPr>
                              <w:rPr>
                                <w:rFonts w:ascii="Cambria Math" w:eastAsia="Calibri" w:hAnsi="Cambria Math" w:cs="Times New Roman"/>
                                <w:i/>
                                <w:lang w:val="en-US"/>
                              </w:rPr>
                            </m:ctrlPr>
                          </m:sSubPr>
                          <m:e>
                            <m:r>
                              <w:rPr>
                                <w:rFonts w:ascii="Cambria Math" w:eastAsia="Calibri" w:hAnsi="Cambria Math" w:cs="Times New Roman"/>
                                <w:lang w:val="en-US"/>
                              </w:rPr>
                              <m:t>K</m:t>
                            </m:r>
                          </m:e>
                          <m:sub>
                            <m:r>
                              <w:rPr>
                                <w:rFonts w:ascii="Cambria Math" w:eastAsia="Calibri" w:hAnsi="Cambria Math" w:cs="Times New Roman"/>
                                <w:lang w:val="en-US"/>
                              </w:rPr>
                              <m:t>3</m:t>
                            </m:r>
                          </m:sub>
                        </m:sSub>
                      </m:den>
                    </m:f>
                    <m:r>
                      <w:rPr>
                        <w:rFonts w:ascii="Cambria Math" w:eastAsia="Calibri" w:hAnsi="Cambria Math" w:cs="Times New Roman"/>
                      </w:rPr>
                      <m:t>×100</m:t>
                    </m:r>
                  </m:num>
                  <m:den>
                    <m:r>
                      <w:rPr>
                        <w:rFonts w:ascii="Cambria Math" w:eastAsia="Calibri" w:hAnsi="Cambria Math" w:cs="Times New Roman"/>
                      </w:rPr>
                      <m:t>3</m:t>
                    </m:r>
                  </m:den>
                </m:f>
              </m:oMath>
            </m:oMathPara>
          </w:p>
          <w:p w:rsidR="006B78DC" w:rsidRPr="006B78DC" w:rsidRDefault="006B78DC" w:rsidP="006B78DC">
            <w:pPr>
              <w:jc w:val="both"/>
              <w:rPr>
                <w:rFonts w:ascii="Arial" w:eastAsia="Calibri" w:hAnsi="Arial"/>
              </w:rPr>
            </w:pPr>
            <w:r w:rsidRPr="006B78DC">
              <w:rPr>
                <w:rFonts w:ascii="Arial" w:eastAsia="Calibri" w:hAnsi="Arial"/>
              </w:rPr>
              <w:t xml:space="preserve">где: </w:t>
            </w:r>
          </w:p>
          <w:p w:rsidR="006B78DC" w:rsidRPr="006B78DC" w:rsidRDefault="006B78DC" w:rsidP="006B78DC">
            <w:pPr>
              <w:jc w:val="both"/>
              <w:rPr>
                <w:rFonts w:ascii="Arial" w:eastAsia="Calibri" w:hAnsi="Arial"/>
              </w:rPr>
            </w:pPr>
            <m:oMath>
              <m:r>
                <m:rPr>
                  <m:sty m:val="p"/>
                </m:rPr>
                <w:rPr>
                  <w:rFonts w:ascii="Cambria Math" w:hAnsi="Cambria Math" w:cs="Times New Roman"/>
                </w:rPr>
                <m:t>n</m:t>
              </m:r>
            </m:oMath>
            <w:r w:rsidRPr="006B78DC">
              <w:rPr>
                <w:rFonts w:ascii="Arial" w:eastAsia="Calibri" w:hAnsi="Arial"/>
              </w:rPr>
              <w:t xml:space="preserve"> – </w:t>
            </w:r>
            <w:r w:rsidRPr="006B78DC">
              <w:rPr>
                <w:rFonts w:ascii="Arial" w:hAnsi="Arial"/>
              </w:rPr>
              <w:t xml:space="preserve">доля </w:t>
            </w:r>
            <w:r w:rsidRPr="006B78DC">
              <w:rPr>
                <w:rFonts w:ascii="Arial" w:eastAsia="Calibri" w:hAnsi="Arial"/>
                <w:lang w:eastAsia="en-US"/>
              </w:rPr>
              <w:t>ОМСУ муниципального образования Московской области и их подведомственных учреждений, использующих региональные межведомственные информационные системы поддержки обеспечивающих функций и контроля результативности деятельности</w:t>
            </w:r>
            <w:r w:rsidRPr="006B78DC">
              <w:rPr>
                <w:rFonts w:ascii="Arial" w:eastAsia="Calibri" w:hAnsi="Arial"/>
              </w:rPr>
              <w:t>;</w:t>
            </w:r>
          </w:p>
          <w:p w:rsidR="006B78DC" w:rsidRPr="006B78DC" w:rsidRDefault="00AD4D7D" w:rsidP="006B78DC">
            <w:pPr>
              <w:jc w:val="both"/>
              <w:rPr>
                <w:rFonts w:ascii="Arial" w:eastAsia="Calibri" w:hAnsi="Arial"/>
              </w:rPr>
            </w:pPr>
            <m:oMath>
              <m:sSub>
                <m:sSubPr>
                  <m:ctrlPr>
                    <w:rPr>
                      <w:rFonts w:ascii="Cambria Math" w:eastAsia="Calibri" w:hAnsi="Cambria Math" w:cs="Times New Roman"/>
                      <w:i/>
                      <w:lang w:val="en-US"/>
                    </w:rPr>
                  </m:ctrlPr>
                </m:sSubPr>
                <m:e>
                  <m:r>
                    <w:rPr>
                      <w:rFonts w:ascii="Cambria Math" w:eastAsia="Calibri" w:hAnsi="Cambria Math" w:cs="Times New Roman"/>
                      <w:lang w:val="en-US"/>
                    </w:rPr>
                    <m:t>R</m:t>
                  </m:r>
                </m:e>
                <m:sub>
                  <m:r>
                    <w:rPr>
                      <w:rFonts w:ascii="Cambria Math" w:eastAsia="Calibri" w:hAnsi="Cambria Math" w:cs="Times New Roman"/>
                    </w:rPr>
                    <m:t>1</m:t>
                  </m:r>
                </m:sub>
              </m:sSub>
            </m:oMath>
            <w:r w:rsidR="006B78DC" w:rsidRPr="006B78DC">
              <w:rPr>
                <w:rFonts w:ascii="Arial" w:eastAsia="Calibri" w:hAnsi="Arial"/>
              </w:rPr>
              <w:t xml:space="preserve"> – </w:t>
            </w:r>
            <w:r w:rsidR="006B78DC" w:rsidRPr="006B78DC">
              <w:rPr>
                <w:rFonts w:ascii="Arial" w:hAnsi="Arial"/>
              </w:rPr>
              <w:t xml:space="preserve">количество </w:t>
            </w:r>
            <w:r w:rsidR="006B78DC" w:rsidRPr="006B78DC">
              <w:rPr>
                <w:rFonts w:ascii="Arial" w:eastAsia="Calibri" w:hAnsi="Arial"/>
                <w:lang w:eastAsia="en-US"/>
              </w:rPr>
              <w:t>ОМСУ муниципального образования Московской области и их подведомственных учреждений, использующих региональные межведомственные информационные системы поддержки обеспечивающих функций и контроля результативности деятельности</w:t>
            </w:r>
            <w:r w:rsidR="006B78DC" w:rsidRPr="006B78DC">
              <w:rPr>
                <w:rFonts w:ascii="Arial" w:eastAsia="Calibri" w:hAnsi="Arial"/>
              </w:rPr>
              <w:t>;</w:t>
            </w:r>
          </w:p>
          <w:p w:rsidR="006B78DC" w:rsidRPr="006B78DC" w:rsidRDefault="00AD4D7D" w:rsidP="006B78DC">
            <w:pPr>
              <w:jc w:val="both"/>
              <w:rPr>
                <w:rFonts w:ascii="Arial" w:eastAsia="Calibri" w:hAnsi="Arial"/>
              </w:rPr>
            </w:pPr>
            <m:oMath>
              <m:sSub>
                <m:sSubPr>
                  <m:ctrlPr>
                    <w:rPr>
                      <w:rFonts w:ascii="Cambria Math" w:eastAsia="Calibri" w:hAnsi="Cambria Math" w:cs="Times New Roman"/>
                      <w:i/>
                      <w:lang w:val="en-US"/>
                    </w:rPr>
                  </m:ctrlPr>
                </m:sSubPr>
                <m:e>
                  <m:r>
                    <w:rPr>
                      <w:rFonts w:ascii="Cambria Math" w:eastAsia="Calibri" w:hAnsi="Cambria Math" w:cs="Times New Roman"/>
                      <w:lang w:val="en-US"/>
                    </w:rPr>
                    <m:t>K</m:t>
                  </m:r>
                </m:e>
                <m:sub>
                  <m:r>
                    <w:rPr>
                      <w:rFonts w:ascii="Cambria Math" w:eastAsia="Calibri" w:hAnsi="Cambria Math" w:cs="Times New Roman"/>
                    </w:rPr>
                    <m:t>1</m:t>
                  </m:r>
                </m:sub>
              </m:sSub>
            </m:oMath>
            <w:r w:rsidR="006B78DC" w:rsidRPr="006B78DC">
              <w:rPr>
                <w:rFonts w:ascii="Arial" w:eastAsia="Calibri" w:hAnsi="Arial"/>
              </w:rPr>
              <w:t xml:space="preserve"> – </w:t>
            </w:r>
            <w:r w:rsidR="006B78DC" w:rsidRPr="006B78DC">
              <w:rPr>
                <w:rFonts w:ascii="Arial" w:hAnsi="Arial"/>
              </w:rPr>
              <w:t xml:space="preserve">общее количество </w:t>
            </w:r>
            <w:r w:rsidR="006B78DC" w:rsidRPr="006B78DC">
              <w:rPr>
                <w:rFonts w:ascii="Arial" w:eastAsia="Calibri" w:hAnsi="Arial"/>
                <w:lang w:eastAsia="en-US"/>
              </w:rPr>
              <w:t>ОМСУ муниципального образования Московской области и их подведомственных учреждений,</w:t>
            </w:r>
            <w:r w:rsidR="006B78DC" w:rsidRPr="006B78DC">
              <w:rPr>
                <w:rFonts w:ascii="Arial" w:hAnsi="Arial"/>
              </w:rPr>
              <w:t xml:space="preserve"> у которых внедрены региональные межведомственные информационные системы поддержки обеспечивающих функций и контроля результативности деятельности</w:t>
            </w:r>
            <w:r w:rsidR="006B78DC" w:rsidRPr="006B78DC">
              <w:rPr>
                <w:rFonts w:ascii="Arial" w:eastAsia="Calibri" w:hAnsi="Arial"/>
              </w:rPr>
              <w:t>;</w:t>
            </w:r>
          </w:p>
          <w:p w:rsidR="006B78DC" w:rsidRPr="006B78DC" w:rsidRDefault="00AD4D7D" w:rsidP="006B78DC">
            <w:pPr>
              <w:jc w:val="both"/>
              <w:rPr>
                <w:rFonts w:ascii="Arial" w:eastAsia="Calibri" w:hAnsi="Arial"/>
              </w:rPr>
            </w:pPr>
            <m:oMath>
              <m:sSub>
                <m:sSubPr>
                  <m:ctrlPr>
                    <w:rPr>
                      <w:rFonts w:ascii="Cambria Math" w:eastAsia="Calibri" w:hAnsi="Cambria Math" w:cs="Times New Roman"/>
                      <w:i/>
                      <w:lang w:val="en-US"/>
                    </w:rPr>
                  </m:ctrlPr>
                </m:sSubPr>
                <m:e>
                  <m:r>
                    <w:rPr>
                      <w:rFonts w:ascii="Cambria Math" w:eastAsia="Calibri" w:hAnsi="Cambria Math" w:cs="Times New Roman"/>
                      <w:lang w:val="en-US"/>
                    </w:rPr>
                    <m:t>R</m:t>
                  </m:r>
                </m:e>
                <m:sub>
                  <m:r>
                    <w:rPr>
                      <w:rFonts w:ascii="Cambria Math" w:eastAsia="Calibri" w:hAnsi="Cambria Math" w:cs="Times New Roman"/>
                    </w:rPr>
                    <m:t>2</m:t>
                  </m:r>
                </m:sub>
              </m:sSub>
            </m:oMath>
            <w:r w:rsidR="006B78DC" w:rsidRPr="006B78DC">
              <w:rPr>
                <w:rFonts w:ascii="Arial" w:eastAsia="Calibri" w:hAnsi="Arial"/>
              </w:rPr>
              <w:t xml:space="preserve"> – </w:t>
            </w:r>
            <w:r w:rsidR="006B78DC" w:rsidRPr="006B78DC">
              <w:rPr>
                <w:rFonts w:ascii="Arial" w:hAnsi="Arial"/>
                <w:lang w:eastAsia="en-US"/>
              </w:rPr>
              <w:t>количество ОМСУ муниципального образования Московской области,</w:t>
            </w:r>
            <w:r w:rsidR="006B78DC" w:rsidRPr="006B78DC">
              <w:rPr>
                <w:rFonts w:ascii="Arial" w:hAnsi="Arial"/>
              </w:rPr>
              <w:t xml:space="preserve"> а также находящихся в их ведении организаций, предприятий и учреждений, участвующих в планировании, подготовке, проведении и контроле исполнения </w:t>
            </w:r>
            <w:r w:rsidR="006B78DC" w:rsidRPr="006B78DC">
              <w:rPr>
                <w:rFonts w:ascii="Arial" w:hAnsi="Arial"/>
              </w:rPr>
              <w:lastRenderedPageBreak/>
              <w:t>конкурентных процедур с</w:t>
            </w:r>
            <w:r w:rsidR="006B78DC" w:rsidRPr="006B78DC">
              <w:rPr>
                <w:rFonts w:ascii="Arial" w:hAnsi="Arial"/>
                <w:lang w:val="en-US"/>
              </w:rPr>
              <w:t> </w:t>
            </w:r>
            <w:r w:rsidR="006B78DC" w:rsidRPr="006B78DC">
              <w:rPr>
                <w:rFonts w:ascii="Arial" w:hAnsi="Arial"/>
              </w:rPr>
              <w:t>использованием ЕАСУЗ, включая подсистему портал исполнения контрактов;</w:t>
            </w:r>
          </w:p>
          <w:p w:rsidR="006B78DC" w:rsidRPr="006B78DC" w:rsidRDefault="00AD4D7D" w:rsidP="006B78DC">
            <w:pPr>
              <w:jc w:val="both"/>
              <w:rPr>
                <w:rFonts w:ascii="Arial" w:hAnsi="Arial"/>
              </w:rPr>
            </w:pPr>
            <m:oMath>
              <m:sSub>
                <m:sSubPr>
                  <m:ctrlPr>
                    <w:rPr>
                      <w:rFonts w:ascii="Cambria Math" w:eastAsia="Calibri" w:hAnsi="Cambria Math" w:cs="Times New Roman"/>
                      <w:i/>
                      <w:lang w:val="en-US"/>
                    </w:rPr>
                  </m:ctrlPr>
                </m:sSubPr>
                <m:e>
                  <m:r>
                    <w:rPr>
                      <w:rFonts w:ascii="Cambria Math" w:eastAsia="Calibri" w:hAnsi="Cambria Math" w:cs="Times New Roman"/>
                      <w:lang w:val="en-US"/>
                    </w:rPr>
                    <m:t>K</m:t>
                  </m:r>
                </m:e>
                <m:sub>
                  <m:r>
                    <w:rPr>
                      <w:rFonts w:ascii="Cambria Math" w:eastAsia="Calibri" w:hAnsi="Cambria Math" w:cs="Times New Roman"/>
                    </w:rPr>
                    <m:t>2</m:t>
                  </m:r>
                </m:sub>
              </m:sSub>
            </m:oMath>
            <w:r w:rsidR="006B78DC" w:rsidRPr="006B78DC">
              <w:rPr>
                <w:rFonts w:ascii="Arial" w:eastAsia="Calibri" w:hAnsi="Arial"/>
              </w:rPr>
              <w:t xml:space="preserve"> – </w:t>
            </w:r>
            <w:r w:rsidR="006B78DC" w:rsidRPr="006B78DC">
              <w:rPr>
                <w:rFonts w:ascii="Arial" w:hAnsi="Arial"/>
                <w:lang w:eastAsia="en-US"/>
              </w:rPr>
              <w:t>общее количество ОМСУ муниципального образования Московской области</w:t>
            </w:r>
            <w:r w:rsidR="006B78DC" w:rsidRPr="006B78DC">
              <w:rPr>
                <w:rFonts w:ascii="Arial" w:hAnsi="Arial"/>
              </w:rPr>
              <w:t>, а также находящихся в их ведении организаций, предприятий и учреждений, участвующих в планировании, подготовке, проведении и контроле исполнения конкурентных процедур;</w:t>
            </w:r>
          </w:p>
          <w:p w:rsidR="006B78DC" w:rsidRPr="006B78DC" w:rsidRDefault="00AD4D7D" w:rsidP="006B78DC">
            <w:pPr>
              <w:jc w:val="both"/>
              <w:rPr>
                <w:rFonts w:ascii="Arial" w:eastAsia="Calibri" w:hAnsi="Arial"/>
              </w:rPr>
            </w:pPr>
            <m:oMath>
              <m:sSub>
                <m:sSubPr>
                  <m:ctrlPr>
                    <w:rPr>
                      <w:rFonts w:ascii="Cambria Math" w:eastAsia="Calibri" w:hAnsi="Cambria Math" w:cs="Times New Roman"/>
                      <w:i/>
                      <w:lang w:val="en-US"/>
                    </w:rPr>
                  </m:ctrlPr>
                </m:sSubPr>
                <m:e>
                  <m:r>
                    <w:rPr>
                      <w:rFonts w:ascii="Cambria Math" w:eastAsia="Calibri" w:hAnsi="Cambria Math" w:cs="Times New Roman"/>
                      <w:lang w:val="en-US"/>
                    </w:rPr>
                    <m:t>R</m:t>
                  </m:r>
                </m:e>
                <m:sub>
                  <m:r>
                    <w:rPr>
                      <w:rFonts w:ascii="Cambria Math" w:eastAsia="Calibri" w:hAnsi="Cambria Math" w:cs="Times New Roman"/>
                    </w:rPr>
                    <m:t>3</m:t>
                  </m:r>
                </m:sub>
              </m:sSub>
            </m:oMath>
            <w:r w:rsidR="006B78DC" w:rsidRPr="006B78DC">
              <w:rPr>
                <w:rFonts w:ascii="Arial" w:eastAsia="Calibri" w:hAnsi="Arial"/>
              </w:rPr>
              <w:t xml:space="preserve"> – </w:t>
            </w:r>
            <w:r w:rsidR="006B78DC" w:rsidRPr="006B78DC">
              <w:rPr>
                <w:rFonts w:ascii="Arial" w:hAnsi="Arial"/>
              </w:rPr>
              <w:t xml:space="preserve">количество </w:t>
            </w:r>
            <w:r w:rsidR="006B78DC" w:rsidRPr="006B78DC">
              <w:rPr>
                <w:rFonts w:ascii="Arial" w:eastAsia="Calibri" w:hAnsi="Arial"/>
              </w:rPr>
              <w:t>ОМСУ муниципального образования Московской области, а также находящихся в их ведении организаций и учреждений, использующих ЕИСУГИ для учета и контроля эффективности использования государственного и муниципального имущества</w:t>
            </w:r>
            <w:r w:rsidR="006B78DC" w:rsidRPr="006B78DC">
              <w:rPr>
                <w:rFonts w:ascii="Arial" w:hAnsi="Arial"/>
              </w:rPr>
              <w:t>;</w:t>
            </w:r>
          </w:p>
          <w:p w:rsidR="006B78DC" w:rsidRPr="006B78DC" w:rsidRDefault="00AD4D7D" w:rsidP="006B78DC">
            <w:pPr>
              <w:rPr>
                <w:rFonts w:ascii="Arial" w:hAnsi="Arial"/>
              </w:rPr>
            </w:pPr>
            <m:oMath>
              <m:sSub>
                <m:sSubPr>
                  <m:ctrlPr>
                    <w:rPr>
                      <w:rFonts w:ascii="Cambria Math" w:eastAsia="Calibri" w:hAnsi="Cambria Math" w:cs="Times New Roman"/>
                      <w:i/>
                      <w:lang w:val="en-US"/>
                    </w:rPr>
                  </m:ctrlPr>
                </m:sSubPr>
                <m:e>
                  <m:r>
                    <w:rPr>
                      <w:rFonts w:ascii="Cambria Math" w:eastAsia="Calibri" w:hAnsi="Cambria Math" w:cs="Times New Roman"/>
                      <w:lang w:val="en-US"/>
                    </w:rPr>
                    <m:t>K</m:t>
                  </m:r>
                </m:e>
                <m:sub>
                  <m:r>
                    <w:rPr>
                      <w:rFonts w:ascii="Cambria Math" w:eastAsia="Calibri" w:hAnsi="Cambria Math" w:cs="Times New Roman"/>
                    </w:rPr>
                    <m:t>3</m:t>
                  </m:r>
                </m:sub>
              </m:sSub>
            </m:oMath>
            <w:r w:rsidR="006B78DC" w:rsidRPr="006B78DC">
              <w:rPr>
                <w:rFonts w:ascii="Arial" w:eastAsia="Calibri" w:hAnsi="Arial"/>
              </w:rPr>
              <w:t xml:space="preserve"> – </w:t>
            </w:r>
            <w:r w:rsidR="006B78DC" w:rsidRPr="006B78DC">
              <w:rPr>
                <w:rFonts w:ascii="Arial" w:hAnsi="Arial"/>
              </w:rPr>
              <w:t>общее количество ОМСУ муниципального образования Московской области, а также находящихся в их ведении организаций и учреждений.</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lastRenderedPageBreak/>
              <w:t>-</w:t>
            </w:r>
          </w:p>
        </w:tc>
        <w:tc>
          <w:tcPr>
            <w:tcW w:w="3692" w:type="dxa"/>
          </w:tcPr>
          <w:p w:rsidR="006B78DC" w:rsidRPr="006B78DC" w:rsidRDefault="006B78DC" w:rsidP="006B78DC">
            <w:pPr>
              <w:rPr>
                <w:rFonts w:ascii="Arial" w:eastAsia="Calibri" w:hAnsi="Arial"/>
              </w:rPr>
            </w:pPr>
            <w:r w:rsidRPr="006B78DC">
              <w:rPr>
                <w:rFonts w:ascii="Arial" w:hAnsi="Arial"/>
              </w:rPr>
              <w:t>Доля ОМСУ муниципального образования Московской области, а также находящихся в их ведении организаций, предприятий и</w:t>
            </w:r>
            <w:r w:rsidRPr="006B78DC">
              <w:rPr>
                <w:rFonts w:ascii="Arial" w:hAnsi="Arial"/>
                <w:lang w:val="en-US"/>
              </w:rPr>
              <w:t> </w:t>
            </w:r>
            <w:r w:rsidRPr="006B78DC">
              <w:rPr>
                <w:rFonts w:ascii="Arial" w:hAnsi="Arial"/>
              </w:rPr>
              <w:t>учреждений, участвующих в планировании, подготовке, проведении и контроле исполнения конкурентных процедур с</w:t>
            </w:r>
            <w:r w:rsidRPr="006B78DC">
              <w:rPr>
                <w:rFonts w:ascii="Arial" w:hAnsi="Arial"/>
                <w:lang w:val="en-US"/>
              </w:rPr>
              <w:t> </w:t>
            </w:r>
            <w:r w:rsidRPr="006B78DC">
              <w:rPr>
                <w:rFonts w:ascii="Arial" w:hAnsi="Arial"/>
              </w:rPr>
              <w:t>использованием ЕАСУЗ, включая подсистему портал исполнения контрактов</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rPr>
                <w:rFonts w:ascii="Arial" w:hAnsi="Arial"/>
                <w:lang w:eastAsia="en-US"/>
              </w:rPr>
            </w:pPr>
            <m:oMath>
              <m:r>
                <w:rPr>
                  <w:rFonts w:ascii="Cambria Math" w:hAnsi="Cambria Math"/>
                </w:rPr>
                <m:t>n</m:t>
              </m:r>
              <m:r>
                <w:rPr>
                  <w:rFonts w:ascii="Cambria Math" w:eastAsia="Calibri"/>
                </w:rPr>
                <m:t>=</m:t>
              </m:r>
              <m:f>
                <m:fPr>
                  <m:ctrlPr>
                    <w:rPr>
                      <w:rFonts w:ascii="Cambria Math" w:eastAsia="Calibri" w:hAnsi="Cambria Math"/>
                      <w:i/>
                    </w:rPr>
                  </m:ctrlPr>
                </m:fPr>
                <m:num>
                  <m:r>
                    <w:rPr>
                      <w:rFonts w:ascii="Cambria Math" w:eastAsia="Calibri" w:hAnsi="Cambria Math"/>
                      <w:lang w:val="en-US"/>
                    </w:rPr>
                    <m:t>R</m:t>
                  </m:r>
                </m:num>
                <m:den>
                  <m:r>
                    <w:rPr>
                      <w:rFonts w:ascii="Cambria Math" w:eastAsia="Calibri" w:hAnsi="Cambria Math"/>
                      <w:lang w:val="en-US"/>
                    </w:rPr>
                    <m:t>K</m:t>
                  </m:r>
                </m:den>
              </m:f>
              <m:r>
                <w:rPr>
                  <w:rFonts w:ascii="Cambria Math" w:eastAsia="Calibri"/>
                </w:rPr>
                <m:t>×</m:t>
              </m:r>
              <m:r>
                <w:rPr>
                  <w:rFonts w:ascii="Cambria Math" w:eastAsia="Calibri"/>
                </w:rPr>
                <m:t>100%</m:t>
              </m:r>
            </m:oMath>
            <w:r w:rsidRPr="006B78DC">
              <w:rPr>
                <w:rFonts w:ascii="Arial" w:eastAsia="Courier New" w:hAnsi="Arial"/>
                <w:lang w:eastAsia="en-US"/>
              </w:rPr>
              <w:t xml:space="preserve">, </w:t>
            </w:r>
            <w:r w:rsidRPr="006B78DC">
              <w:rPr>
                <w:rFonts w:ascii="Arial" w:hAnsi="Arial"/>
                <w:lang w:eastAsia="en-US"/>
              </w:rPr>
              <w:t>где:</w:t>
            </w:r>
          </w:p>
          <w:p w:rsidR="006B78DC" w:rsidRPr="006B78DC" w:rsidRDefault="006B78DC" w:rsidP="006B78DC">
            <w:pPr>
              <w:widowControl w:val="0"/>
              <w:rPr>
                <w:rFonts w:ascii="Arial" w:hAnsi="Arial"/>
                <w:lang w:eastAsia="en-US"/>
              </w:rPr>
            </w:pPr>
            <w:r w:rsidRPr="006B78DC">
              <w:rPr>
                <w:rFonts w:ascii="Arial" w:hAnsi="Arial"/>
                <w:lang w:val="en-US" w:eastAsia="en-US"/>
              </w:rPr>
              <w:t>n </w:t>
            </w:r>
            <w:r w:rsidRPr="006B78DC">
              <w:rPr>
                <w:rFonts w:ascii="Arial" w:hAnsi="Arial"/>
                <w:lang w:eastAsia="en-US"/>
              </w:rPr>
              <w:t xml:space="preserve">– </w:t>
            </w:r>
            <w:r w:rsidRPr="006B78DC">
              <w:rPr>
                <w:rFonts w:ascii="Arial" w:hAnsi="Arial"/>
              </w:rPr>
              <w:t>Доля ОМСУ муниципального образования Московской области, а также находящихся в их ведении организаций, предприятий и учреждений, участвующих в планировании, подготовке, проведении и контроле исполнения конкурентных процедур с</w:t>
            </w:r>
            <w:r w:rsidRPr="006B78DC">
              <w:rPr>
                <w:rFonts w:ascii="Arial" w:hAnsi="Arial"/>
                <w:lang w:val="en-US"/>
              </w:rPr>
              <w:t> </w:t>
            </w:r>
            <w:r w:rsidRPr="006B78DC">
              <w:rPr>
                <w:rFonts w:ascii="Arial" w:hAnsi="Arial"/>
              </w:rPr>
              <w:t>использованием ЕАСУЗ, включая подсистему портал исполнения контрактов</w:t>
            </w:r>
            <w:r w:rsidRPr="006B78DC">
              <w:rPr>
                <w:rFonts w:ascii="Arial" w:hAnsi="Arial"/>
                <w:lang w:eastAsia="en-US"/>
              </w:rPr>
              <w:t>;</w:t>
            </w:r>
          </w:p>
          <w:p w:rsidR="006B78DC" w:rsidRPr="006B78DC" w:rsidRDefault="006B78DC" w:rsidP="006B78DC">
            <w:pPr>
              <w:widowControl w:val="0"/>
              <w:rPr>
                <w:rFonts w:ascii="Arial" w:hAnsi="Arial"/>
                <w:lang w:eastAsia="en-US"/>
              </w:rPr>
            </w:pPr>
            <w:r w:rsidRPr="006B78DC">
              <w:rPr>
                <w:rFonts w:ascii="Arial" w:eastAsia="Calibri" w:hAnsi="Arial"/>
              </w:rPr>
              <w:t>R</w:t>
            </w:r>
            <w:r w:rsidRPr="006B78DC">
              <w:rPr>
                <w:rFonts w:ascii="Arial" w:hAnsi="Arial"/>
                <w:lang w:eastAsia="en-US"/>
              </w:rPr>
              <w:t xml:space="preserve"> – количество ОМСУ муниципального образования Московской области,</w:t>
            </w:r>
            <w:r w:rsidRPr="006B78DC">
              <w:rPr>
                <w:rFonts w:ascii="Arial" w:hAnsi="Arial"/>
              </w:rPr>
              <w:t xml:space="preserve"> а также находящихся в их ведении организаций, предприятий и учреждений, участвующих в планировании, подготовке, проведении и контроле исполнения конкурентных процедур с</w:t>
            </w:r>
            <w:r w:rsidRPr="006B78DC">
              <w:rPr>
                <w:rFonts w:ascii="Arial" w:hAnsi="Arial"/>
                <w:lang w:val="en-US"/>
              </w:rPr>
              <w:t> </w:t>
            </w:r>
            <w:r w:rsidRPr="006B78DC">
              <w:rPr>
                <w:rFonts w:ascii="Arial" w:hAnsi="Arial"/>
              </w:rPr>
              <w:t>использованием ЕАСУЗ, включая подсистему портал исполнения контрактов</w:t>
            </w:r>
            <w:r w:rsidRPr="006B78DC">
              <w:rPr>
                <w:rFonts w:ascii="Arial" w:hAnsi="Arial"/>
                <w:lang w:eastAsia="en-US"/>
              </w:rPr>
              <w:t>;</w:t>
            </w:r>
          </w:p>
          <w:p w:rsidR="006B78DC" w:rsidRPr="006B78DC" w:rsidRDefault="006B78DC" w:rsidP="006B78DC">
            <w:pPr>
              <w:rPr>
                <w:rFonts w:ascii="Arial" w:eastAsia="Calibri" w:hAnsi="Arial"/>
              </w:rPr>
            </w:pPr>
            <w:r w:rsidRPr="006B78DC">
              <w:rPr>
                <w:rFonts w:ascii="Arial" w:hAnsi="Arial"/>
                <w:lang w:val="en-US"/>
              </w:rPr>
              <w:t>K</w:t>
            </w:r>
            <w:r w:rsidRPr="006B78DC">
              <w:rPr>
                <w:rFonts w:ascii="Arial" w:hAnsi="Arial"/>
                <w:lang w:eastAsia="en-US"/>
              </w:rPr>
              <w:t xml:space="preserve"> – </w:t>
            </w:r>
            <w:proofErr w:type="gramStart"/>
            <w:r w:rsidRPr="006B78DC">
              <w:rPr>
                <w:rFonts w:ascii="Arial" w:hAnsi="Arial"/>
                <w:lang w:eastAsia="en-US"/>
              </w:rPr>
              <w:t>общее</w:t>
            </w:r>
            <w:proofErr w:type="gramEnd"/>
            <w:r w:rsidRPr="006B78DC">
              <w:rPr>
                <w:rFonts w:ascii="Arial" w:hAnsi="Arial"/>
                <w:lang w:eastAsia="en-US"/>
              </w:rPr>
              <w:t xml:space="preserve"> количество ОМСУ муниципального образования Московской области</w:t>
            </w:r>
            <w:r w:rsidRPr="006B78DC">
              <w:rPr>
                <w:rFonts w:ascii="Arial" w:hAnsi="Arial"/>
              </w:rPr>
              <w:t>, а также находящихся в их ведении организаций, предприятий и учреждений, участвующих в планировании, подготовке, проведении и контроле исполнения конкурентных процедур.</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t>-</w:t>
            </w:r>
          </w:p>
        </w:tc>
        <w:tc>
          <w:tcPr>
            <w:tcW w:w="3692" w:type="dxa"/>
          </w:tcPr>
          <w:p w:rsidR="006B78DC" w:rsidRPr="006B78DC" w:rsidRDefault="006B78DC" w:rsidP="006B78DC">
            <w:pPr>
              <w:rPr>
                <w:rFonts w:ascii="Arial" w:eastAsia="Calibri" w:hAnsi="Arial"/>
              </w:rPr>
            </w:pPr>
            <w:r w:rsidRPr="006B78DC">
              <w:rPr>
                <w:rFonts w:ascii="Arial" w:hAnsi="Arial"/>
              </w:rPr>
              <w:t xml:space="preserve">Доля ОМСУ муниципального образования Московской области, а также находящихся в их ведении организаций и учреждений, использующих </w:t>
            </w:r>
            <w:r w:rsidRPr="006B78DC">
              <w:rPr>
                <w:rFonts w:ascii="Arial" w:hAnsi="Arial"/>
              </w:rPr>
              <w:lastRenderedPageBreak/>
              <w:t>ЕИСУГИ для учета и контроля эффективности использования государственного и муниципального имущества</w:t>
            </w:r>
          </w:p>
        </w:tc>
        <w:tc>
          <w:tcPr>
            <w:tcW w:w="1403" w:type="dxa"/>
          </w:tcPr>
          <w:p w:rsidR="006B78DC" w:rsidRPr="006B78DC" w:rsidRDefault="006B78DC" w:rsidP="006B78DC">
            <w:pPr>
              <w:jc w:val="center"/>
              <w:rPr>
                <w:rFonts w:ascii="Arial" w:hAnsi="Arial"/>
              </w:rPr>
            </w:pPr>
            <w:r w:rsidRPr="006B78DC">
              <w:rPr>
                <w:rFonts w:ascii="Arial" w:hAnsi="Arial"/>
              </w:rPr>
              <w:lastRenderedPageBreak/>
              <w:t>процент</w:t>
            </w:r>
          </w:p>
        </w:tc>
        <w:tc>
          <w:tcPr>
            <w:tcW w:w="9351" w:type="dxa"/>
          </w:tcPr>
          <w:p w:rsidR="006B78DC" w:rsidRPr="006B78DC" w:rsidRDefault="006B78DC" w:rsidP="006B78DC">
            <w:pPr>
              <w:widowControl w:val="0"/>
              <w:rPr>
                <w:rFonts w:ascii="Arial" w:hAnsi="Arial"/>
                <w:lang w:eastAsia="en-US"/>
              </w:rPr>
            </w:pPr>
            <m:oMath>
              <m:r>
                <w:rPr>
                  <w:rFonts w:ascii="Cambria Math" w:hAnsi="Cambria Math"/>
                </w:rPr>
                <m:t>n</m:t>
              </m:r>
              <m:r>
                <w:rPr>
                  <w:rFonts w:ascii="Cambria Math" w:eastAsia="Calibri"/>
                </w:rPr>
                <m:t>=</m:t>
              </m:r>
              <m:f>
                <m:fPr>
                  <m:ctrlPr>
                    <w:rPr>
                      <w:rFonts w:ascii="Cambria Math" w:eastAsia="Calibri" w:hAnsi="Cambria Math"/>
                      <w:i/>
                    </w:rPr>
                  </m:ctrlPr>
                </m:fPr>
                <m:num>
                  <m:r>
                    <w:rPr>
                      <w:rFonts w:ascii="Cambria Math" w:eastAsia="Calibri" w:hAnsi="Cambria Math"/>
                      <w:lang w:val="en-US"/>
                    </w:rPr>
                    <m:t>R</m:t>
                  </m:r>
                </m:num>
                <m:den>
                  <m:r>
                    <w:rPr>
                      <w:rFonts w:ascii="Cambria Math" w:eastAsia="Calibri" w:hAnsi="Cambria Math"/>
                      <w:lang w:val="en-US"/>
                    </w:rPr>
                    <m:t>K</m:t>
                  </m:r>
                </m:den>
              </m:f>
              <m:r>
                <w:rPr>
                  <w:rFonts w:ascii="Cambria Math" w:eastAsia="Calibri"/>
                </w:rPr>
                <m:t>×</m:t>
              </m:r>
              <m:r>
                <w:rPr>
                  <w:rFonts w:ascii="Cambria Math" w:eastAsia="Calibri"/>
                </w:rPr>
                <m:t>100%</m:t>
              </m:r>
            </m:oMath>
            <w:r w:rsidRPr="006B78DC">
              <w:rPr>
                <w:rFonts w:ascii="Arial" w:eastAsia="Courier New" w:hAnsi="Arial"/>
                <w:lang w:eastAsia="en-US"/>
              </w:rPr>
              <w:t xml:space="preserve">, </w:t>
            </w:r>
            <w:r w:rsidRPr="006B78DC">
              <w:rPr>
                <w:rFonts w:ascii="Arial" w:hAnsi="Arial"/>
                <w:lang w:eastAsia="en-US"/>
              </w:rPr>
              <w:t>где:</w:t>
            </w:r>
          </w:p>
          <w:p w:rsidR="006B78DC" w:rsidRPr="006B78DC" w:rsidRDefault="006B78DC" w:rsidP="006B78DC">
            <w:pPr>
              <w:widowControl w:val="0"/>
              <w:rPr>
                <w:rFonts w:ascii="Arial" w:hAnsi="Arial"/>
                <w:lang w:eastAsia="en-US"/>
              </w:rPr>
            </w:pPr>
            <w:r w:rsidRPr="006B78DC">
              <w:rPr>
                <w:rFonts w:ascii="Arial" w:hAnsi="Arial"/>
                <w:lang w:val="en-US" w:eastAsia="en-US"/>
              </w:rPr>
              <w:t>n </w:t>
            </w:r>
            <w:r w:rsidRPr="006B78DC">
              <w:rPr>
                <w:rFonts w:ascii="Arial" w:hAnsi="Arial"/>
              </w:rPr>
              <w:t xml:space="preserve">– доля </w:t>
            </w:r>
            <w:r w:rsidRPr="006B78DC">
              <w:rPr>
                <w:rFonts w:ascii="Arial" w:eastAsia="Calibri" w:hAnsi="Arial"/>
              </w:rPr>
              <w:t xml:space="preserve">ОМСУ муниципального образования Московской области, а также находящихся в их ведении организаций и учреждений, использующих ЕИСУГИ для учета и контроля эффективности использования государственного и </w:t>
            </w:r>
            <w:r w:rsidRPr="006B78DC">
              <w:rPr>
                <w:rFonts w:ascii="Arial" w:eastAsia="Calibri" w:hAnsi="Arial"/>
              </w:rPr>
              <w:lastRenderedPageBreak/>
              <w:t>муниципального имущества</w:t>
            </w:r>
            <w:r w:rsidRPr="006B78DC">
              <w:rPr>
                <w:rFonts w:ascii="Arial" w:hAnsi="Arial"/>
              </w:rPr>
              <w:t>;</w:t>
            </w:r>
          </w:p>
          <w:p w:rsidR="006B78DC" w:rsidRPr="006B78DC" w:rsidRDefault="006B78DC" w:rsidP="006B78DC">
            <w:pPr>
              <w:widowControl w:val="0"/>
              <w:rPr>
                <w:rFonts w:ascii="Arial" w:hAnsi="Arial"/>
              </w:rPr>
            </w:pPr>
            <w:r w:rsidRPr="006B78DC">
              <w:rPr>
                <w:rFonts w:ascii="Arial" w:eastAsia="Calibri" w:hAnsi="Arial"/>
              </w:rPr>
              <w:t>R</w:t>
            </w:r>
            <w:r w:rsidRPr="006B78DC">
              <w:rPr>
                <w:rFonts w:ascii="Arial" w:hAnsi="Arial"/>
              </w:rPr>
              <w:t xml:space="preserve"> – количество </w:t>
            </w:r>
            <w:r w:rsidRPr="006B78DC">
              <w:rPr>
                <w:rFonts w:ascii="Arial" w:eastAsia="Calibri" w:hAnsi="Arial"/>
              </w:rPr>
              <w:t>ОМСУ муниципального образования Московской области, а также находящихся в их ведении организаций и учреждений, использующих ЕИСУГИ для учета и контроля эффективности использования государственного и муниципального имущества</w:t>
            </w:r>
            <w:r w:rsidRPr="006B78DC">
              <w:rPr>
                <w:rFonts w:ascii="Arial" w:hAnsi="Arial"/>
              </w:rPr>
              <w:t>;</w:t>
            </w:r>
          </w:p>
          <w:p w:rsidR="006B78DC" w:rsidRPr="006B78DC" w:rsidRDefault="006B78DC" w:rsidP="006B78DC">
            <w:pPr>
              <w:rPr>
                <w:rFonts w:ascii="Arial" w:eastAsia="Calibri" w:hAnsi="Arial"/>
              </w:rPr>
            </w:pPr>
            <w:r w:rsidRPr="006B78DC">
              <w:rPr>
                <w:rFonts w:ascii="Arial" w:hAnsi="Arial"/>
                <w:lang w:val="en-US"/>
              </w:rPr>
              <w:t>K</w:t>
            </w:r>
            <w:r w:rsidRPr="006B78DC">
              <w:rPr>
                <w:rFonts w:ascii="Arial" w:hAnsi="Arial"/>
              </w:rPr>
              <w:t xml:space="preserve"> – общее количество ОМСУ муниципального образования Московской области, а также находящихся в их ведении организаций и учреждений</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lastRenderedPageBreak/>
              <w:t>5.15.</w:t>
            </w:r>
          </w:p>
        </w:tc>
        <w:tc>
          <w:tcPr>
            <w:tcW w:w="3692" w:type="dxa"/>
          </w:tcPr>
          <w:p w:rsidR="006B78DC" w:rsidRPr="006B78DC" w:rsidRDefault="006B78DC" w:rsidP="006B78DC">
            <w:pPr>
              <w:rPr>
                <w:rFonts w:ascii="Arial" w:hAnsi="Arial"/>
              </w:rPr>
            </w:pPr>
            <w:r w:rsidRPr="006B78DC">
              <w:rPr>
                <w:rFonts w:ascii="Arial" w:hAnsi="Arial"/>
              </w:rPr>
              <w:t>Доля используемых в деятельности ОМСУ муниципального образования Московской области информационно-аналитических сервисов ЕИАС ЖКХ МО</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rPr>
                <w:rFonts w:ascii="Arial" w:eastAsia="Courier New" w:hAnsi="Arial"/>
                <w:shd w:val="clear" w:color="auto" w:fill="FFFFFF"/>
              </w:rPr>
            </w:pPr>
            <m:oMathPara>
              <m:oMathParaPr>
                <m:jc m:val="left"/>
              </m:oMathParaPr>
              <m:oMath>
                <m:r>
                  <w:rPr>
                    <w:rFonts w:ascii="Cambria Math" w:hAnsi="Cambria Math"/>
                  </w:rPr>
                  <m:t>n=</m:t>
                </m:r>
                <m:f>
                  <m:fPr>
                    <m:ctrlPr>
                      <w:rPr>
                        <w:rFonts w:ascii="Cambria Math" w:hAnsi="Cambria Math"/>
                        <w:i/>
                      </w:rPr>
                    </m:ctrlPr>
                  </m:fPr>
                  <m:num>
                    <m:r>
                      <w:rPr>
                        <w:rFonts w:ascii="Cambria Math" w:hAnsi="Cambria Math"/>
                      </w:rPr>
                      <m:t>R</m:t>
                    </m:r>
                  </m:num>
                  <m:den>
                    <m:r>
                      <w:rPr>
                        <w:rFonts w:ascii="Cambria Math" w:hAnsi="Cambria Math"/>
                      </w:rPr>
                      <m:t>K</m:t>
                    </m:r>
                  </m:den>
                </m:f>
                <m:r>
                  <w:rPr>
                    <w:rFonts w:ascii="Cambria Math" w:hAnsi="Cambria Math"/>
                  </w:rPr>
                  <m:t>×100%</m:t>
                </m:r>
              </m:oMath>
            </m:oMathPara>
          </w:p>
          <w:p w:rsidR="006B78DC" w:rsidRPr="006B78DC" w:rsidRDefault="006B78DC" w:rsidP="006B78DC">
            <w:pPr>
              <w:widowControl w:val="0"/>
              <w:rPr>
                <w:rFonts w:ascii="Arial" w:hAnsi="Arial"/>
              </w:rPr>
            </w:pPr>
            <w:r w:rsidRPr="006B78DC">
              <w:rPr>
                <w:rFonts w:ascii="Arial" w:hAnsi="Arial"/>
              </w:rPr>
              <w:t>где:</w:t>
            </w:r>
          </w:p>
          <w:p w:rsidR="006B78DC" w:rsidRPr="006B78DC" w:rsidRDefault="006B78DC" w:rsidP="006B78DC">
            <w:pPr>
              <w:widowControl w:val="0"/>
              <w:rPr>
                <w:rFonts w:ascii="Arial" w:hAnsi="Arial"/>
              </w:rPr>
            </w:pPr>
            <m:oMath>
              <m:r>
                <m:rPr>
                  <m:sty m:val="p"/>
                </m:rPr>
                <w:rPr>
                  <w:rFonts w:ascii="Cambria Math" w:hAnsi="Cambria Math"/>
                  <w:lang w:val="en-US"/>
                </w:rPr>
                <m:t>n</m:t>
              </m:r>
            </m:oMath>
            <w:r w:rsidRPr="006B78DC">
              <w:rPr>
                <w:rFonts w:ascii="Arial" w:hAnsi="Arial"/>
              </w:rPr>
              <w:t xml:space="preserve"> – доля </w:t>
            </w:r>
            <w:r w:rsidRPr="006B78DC">
              <w:rPr>
                <w:rFonts w:ascii="Arial" w:eastAsia="Calibri" w:hAnsi="Arial"/>
              </w:rPr>
              <w:t>используемых в деятельности ОМСУ муниципального образования Московской области информационно-аналитических сервисов ЕИАС ЖКХ МО</w:t>
            </w:r>
            <w:r w:rsidRPr="006B78DC">
              <w:rPr>
                <w:rFonts w:ascii="Arial" w:hAnsi="Arial"/>
              </w:rPr>
              <w:t>;</w:t>
            </w:r>
          </w:p>
          <w:p w:rsidR="006B78DC" w:rsidRPr="006B78DC" w:rsidRDefault="006B78DC" w:rsidP="006B78DC">
            <w:pPr>
              <w:widowControl w:val="0"/>
              <w:rPr>
                <w:rFonts w:ascii="Arial" w:hAnsi="Arial"/>
              </w:rPr>
            </w:pPr>
            <m:oMath>
              <m:r>
                <m:rPr>
                  <m:sty m:val="p"/>
                </m:rPr>
                <w:rPr>
                  <w:rFonts w:ascii="Cambria Math" w:hAnsi="Cambria Math"/>
                </w:rPr>
                <m:t>R</m:t>
              </m:r>
            </m:oMath>
            <w:r w:rsidRPr="006B78DC">
              <w:rPr>
                <w:rFonts w:ascii="Arial" w:hAnsi="Arial"/>
              </w:rPr>
              <w:t xml:space="preserve"> – количество </w:t>
            </w:r>
            <w:r w:rsidRPr="006B78DC">
              <w:rPr>
                <w:rFonts w:ascii="Arial" w:eastAsia="Calibri" w:hAnsi="Arial"/>
              </w:rPr>
              <w:t>используемых в деятельности ОМСУ муниципального образования Московской области информационно-аналитических сервисов ЕИАС ЖКХ МО</w:t>
            </w:r>
            <w:r w:rsidRPr="006B78DC">
              <w:rPr>
                <w:rFonts w:ascii="Arial" w:hAnsi="Arial"/>
              </w:rPr>
              <w:t>;</w:t>
            </w:r>
          </w:p>
          <w:p w:rsidR="006B78DC" w:rsidRPr="006B78DC" w:rsidRDefault="006B78DC" w:rsidP="006B78DC">
            <w:pPr>
              <w:widowControl w:val="0"/>
              <w:rPr>
                <w:rFonts w:ascii="Arial" w:eastAsia="Calibri" w:hAnsi="Arial"/>
              </w:rPr>
            </w:pPr>
            <m:oMath>
              <m:r>
                <m:rPr>
                  <m:sty m:val="p"/>
                </m:rPr>
                <w:rPr>
                  <w:rFonts w:ascii="Cambria Math" w:hAnsi="Cambria Math"/>
                </w:rPr>
                <m:t>K</m:t>
              </m:r>
            </m:oMath>
            <w:r w:rsidRPr="006B78DC">
              <w:rPr>
                <w:rFonts w:ascii="Arial" w:hAnsi="Arial"/>
              </w:rPr>
              <w:t xml:space="preserve"> – общее количество информационно-аналитических сервисов ЕИАС ЖКХ МО.</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t>5.16.</w:t>
            </w:r>
          </w:p>
        </w:tc>
        <w:tc>
          <w:tcPr>
            <w:tcW w:w="3692" w:type="dxa"/>
          </w:tcPr>
          <w:p w:rsidR="006B78DC" w:rsidRPr="006B78DC" w:rsidRDefault="006B78DC" w:rsidP="006B78DC">
            <w:pPr>
              <w:autoSpaceDE w:val="0"/>
              <w:autoSpaceDN w:val="0"/>
              <w:adjustRightInd w:val="0"/>
              <w:rPr>
                <w:rFonts w:ascii="Arial" w:hAnsi="Arial"/>
              </w:rPr>
            </w:pPr>
            <w:r w:rsidRPr="006B78DC">
              <w:rPr>
                <w:rFonts w:ascii="Arial" w:hAnsi="Arial"/>
              </w:rPr>
              <w:t>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 подключенных к сети Интернет на скорости:</w:t>
            </w:r>
          </w:p>
          <w:p w:rsidR="006B78DC" w:rsidRPr="006B78DC" w:rsidRDefault="006B78DC" w:rsidP="006B78DC">
            <w:pPr>
              <w:autoSpaceDE w:val="0"/>
              <w:autoSpaceDN w:val="0"/>
              <w:adjustRightInd w:val="0"/>
              <w:rPr>
                <w:rFonts w:ascii="Arial" w:hAnsi="Arial"/>
              </w:rPr>
            </w:pPr>
            <w:r w:rsidRPr="006B78DC">
              <w:rPr>
                <w:rFonts w:ascii="Arial" w:hAnsi="Arial"/>
              </w:rPr>
              <w:t>для дошкольных образовательных организаций – не менее 2 Мбит/с;</w:t>
            </w:r>
          </w:p>
          <w:p w:rsidR="006B78DC" w:rsidRPr="006B78DC" w:rsidRDefault="006B78DC" w:rsidP="006B78DC">
            <w:pPr>
              <w:autoSpaceDE w:val="0"/>
              <w:autoSpaceDN w:val="0"/>
              <w:adjustRightInd w:val="0"/>
              <w:rPr>
                <w:rFonts w:ascii="Arial" w:hAnsi="Arial"/>
              </w:rPr>
            </w:pPr>
            <w:r w:rsidRPr="006B78DC">
              <w:rPr>
                <w:rFonts w:ascii="Arial" w:hAnsi="Arial"/>
              </w:rPr>
              <w:t>для общеобразовательных организаций, расположенных в городских поселениях и городских округах, – не менее 100 Мбит/с;</w:t>
            </w:r>
          </w:p>
          <w:p w:rsidR="006B78DC" w:rsidRPr="006B78DC" w:rsidRDefault="006B78DC" w:rsidP="006B78DC">
            <w:pPr>
              <w:rPr>
                <w:rFonts w:ascii="Arial" w:hAnsi="Arial"/>
              </w:rPr>
            </w:pPr>
            <w:r w:rsidRPr="006B78DC">
              <w:rPr>
                <w:rFonts w:ascii="Arial" w:hAnsi="Arial"/>
              </w:rPr>
              <w:lastRenderedPageBreak/>
              <w:t>для общеобразовательных организаций, расположенных в сельских населенных пунктах, – не менее 50 Мбит/с</w:t>
            </w:r>
          </w:p>
        </w:tc>
        <w:tc>
          <w:tcPr>
            <w:tcW w:w="1403" w:type="dxa"/>
          </w:tcPr>
          <w:p w:rsidR="006B78DC" w:rsidRPr="006B78DC" w:rsidRDefault="006B78DC" w:rsidP="006B78DC">
            <w:pPr>
              <w:jc w:val="center"/>
              <w:rPr>
                <w:rFonts w:ascii="Arial" w:hAnsi="Arial"/>
              </w:rPr>
            </w:pPr>
            <w:r w:rsidRPr="006B78DC">
              <w:rPr>
                <w:rFonts w:ascii="Arial" w:hAnsi="Arial"/>
              </w:rPr>
              <w:lastRenderedPageBreak/>
              <w:t>процент</w:t>
            </w:r>
          </w:p>
        </w:tc>
        <w:tc>
          <w:tcPr>
            <w:tcW w:w="9351" w:type="dxa"/>
          </w:tcPr>
          <w:p w:rsidR="006B78DC" w:rsidRPr="006B78DC" w:rsidRDefault="006B78DC" w:rsidP="006B78DC">
            <w:pPr>
              <w:widowControl w:val="0"/>
              <w:jc w:val="center"/>
              <w:rPr>
                <w:rFonts w:ascii="Arial" w:hAnsi="Arial"/>
                <w:lang w:eastAsia="en-US"/>
              </w:rPr>
            </w:pPr>
            <m:oMathPara>
              <m:oMathParaPr>
                <m:jc m:val="left"/>
              </m:oMathParaPr>
              <m:oMath>
                <m:r>
                  <w:rPr>
                    <w:rFonts w:ascii="Cambria Math" w:hAnsi="Cambria Math"/>
                    <w:sz w:val="20"/>
                  </w:rPr>
                  <m:t>n=</m:t>
                </m:r>
                <m:f>
                  <m:fPr>
                    <m:ctrlPr>
                      <w:rPr>
                        <w:rFonts w:ascii="Cambria Math" w:hAnsi="Cambria Math"/>
                        <w:i/>
                        <w:sz w:val="20"/>
                      </w:rPr>
                    </m:ctrlPr>
                  </m:fPr>
                  <m:num>
                    <m:r>
                      <w:rPr>
                        <w:rFonts w:ascii="Cambria Math" w:hAnsi="Cambria Math"/>
                        <w:sz w:val="20"/>
                      </w:rPr>
                      <m:t>R</m:t>
                    </m:r>
                  </m:num>
                  <m:den>
                    <m:r>
                      <w:rPr>
                        <w:rFonts w:ascii="Cambria Math" w:hAnsi="Cambria Math"/>
                        <w:sz w:val="20"/>
                      </w:rPr>
                      <m:t>K</m:t>
                    </m:r>
                  </m:den>
                </m:f>
                <m:r>
                  <w:rPr>
                    <w:rFonts w:ascii="Cambria Math" w:hAnsi="Cambria Math"/>
                    <w:sz w:val="20"/>
                  </w:rPr>
                  <m:t>×100%</m:t>
                </m:r>
              </m:oMath>
            </m:oMathPara>
          </w:p>
          <w:p w:rsidR="006B78DC" w:rsidRPr="006B78DC" w:rsidRDefault="006B78DC" w:rsidP="006B78DC">
            <w:pPr>
              <w:widowControl w:val="0"/>
              <w:jc w:val="both"/>
              <w:rPr>
                <w:rFonts w:ascii="Arial" w:hAnsi="Arial"/>
                <w:lang w:eastAsia="en-US"/>
              </w:rPr>
            </w:pPr>
            <w:r w:rsidRPr="006B78DC">
              <w:rPr>
                <w:rFonts w:ascii="Arial" w:hAnsi="Arial"/>
                <w:lang w:eastAsia="en-US"/>
              </w:rPr>
              <w:t>где:</w:t>
            </w:r>
          </w:p>
          <w:p w:rsidR="006B78DC" w:rsidRPr="006B78DC" w:rsidRDefault="006B78DC" w:rsidP="006B78DC">
            <w:pPr>
              <w:autoSpaceDE w:val="0"/>
              <w:autoSpaceDN w:val="0"/>
              <w:adjustRightInd w:val="0"/>
              <w:jc w:val="both"/>
              <w:rPr>
                <w:rFonts w:ascii="Arial" w:hAnsi="Arial"/>
              </w:rPr>
            </w:pPr>
            <m:oMath>
              <m:r>
                <m:rPr>
                  <m:sty m:val="p"/>
                </m:rPr>
                <w:rPr>
                  <w:rFonts w:ascii="Cambria Math" w:hAnsi="Cambria Math"/>
                  <w:sz w:val="20"/>
                </w:rPr>
                <m:t>n</m:t>
              </m:r>
            </m:oMath>
            <w:r w:rsidRPr="006B78DC">
              <w:rPr>
                <w:rFonts w:ascii="Arial" w:hAnsi="Arial"/>
              </w:rPr>
              <w:t xml:space="preserve"> – 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 подключенных к сети Интернет на скорости: для дошкольных образовательных организаций – не менее 2 Мбит/с; для общеобразовательных организаций, расположенных в городских поселениях и городских округах, – не менее 100 Мбит/с; для общеобразовательных организаций, расположенных в сельских населенных пунктах, – не менее 50 Мбит/с;</w:t>
            </w:r>
          </w:p>
          <w:p w:rsidR="006B78DC" w:rsidRPr="006B78DC" w:rsidRDefault="006B78DC" w:rsidP="006B78DC">
            <w:pPr>
              <w:widowControl w:val="0"/>
              <w:jc w:val="both"/>
              <w:rPr>
                <w:rFonts w:ascii="Arial" w:eastAsia="Courier New" w:hAnsi="Arial"/>
                <w:shd w:val="clear" w:color="auto" w:fill="FFFFFF"/>
              </w:rPr>
            </w:pPr>
            <w:r w:rsidRPr="006B78DC">
              <w:rPr>
                <w:rFonts w:ascii="Arial" w:hAnsi="Arial"/>
                <w:lang w:val="en-US" w:eastAsia="en-US"/>
              </w:rPr>
              <w:t>R</w:t>
            </w:r>
            <w:r w:rsidRPr="006B78DC" w:rsidDel="006814CF">
              <w:rPr>
                <w:rFonts w:ascii="Arial" w:hAnsi="Arial"/>
                <w:lang w:eastAsia="en-US"/>
              </w:rPr>
              <w:t xml:space="preserve"> </w:t>
            </w:r>
            <w:r w:rsidRPr="006B78DC">
              <w:rPr>
                <w:rFonts w:ascii="Arial" w:hAnsi="Arial"/>
                <w:lang w:eastAsia="en-US"/>
              </w:rPr>
              <w:t xml:space="preserve">– количество </w:t>
            </w:r>
            <w:r w:rsidRPr="006B78DC">
              <w:rPr>
                <w:rFonts w:ascii="Arial" w:hAnsi="Arial"/>
              </w:rPr>
              <w:t xml:space="preserve">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 подключенных к сети Интернет на скорости: для дошкольных образовательных организаций – не менее 2 Мбит/с; для общеобразовательных организаций, расположенных в городских поселениях и </w:t>
            </w:r>
            <w:r w:rsidRPr="006B78DC">
              <w:rPr>
                <w:rFonts w:ascii="Arial" w:hAnsi="Arial"/>
              </w:rPr>
              <w:lastRenderedPageBreak/>
              <w:t>городских округах, – не менее 100 Мбит/с; для общеобразовательных организаций, расположенных в сельских населенных пунктах, – не менее 50 Мбит/с</w:t>
            </w:r>
            <w:r w:rsidRPr="006B78DC">
              <w:rPr>
                <w:rFonts w:ascii="Arial" w:hAnsi="Arial"/>
                <w:lang w:eastAsia="en-US"/>
              </w:rPr>
              <w:t>;</w:t>
            </w:r>
          </w:p>
          <w:p w:rsidR="006B78DC" w:rsidRPr="006B78DC" w:rsidRDefault="006B78DC" w:rsidP="006B78DC">
            <w:pPr>
              <w:widowControl w:val="0"/>
              <w:rPr>
                <w:rFonts w:ascii="Arial" w:hAnsi="Arial"/>
                <w:lang w:eastAsia="en-US"/>
              </w:rPr>
            </w:pPr>
            <w:r w:rsidRPr="006B78DC">
              <w:rPr>
                <w:rFonts w:ascii="Arial" w:hAnsi="Arial"/>
                <w:lang w:val="en-US" w:eastAsia="en-US"/>
              </w:rPr>
              <w:t>K</w:t>
            </w:r>
            <w:r w:rsidRPr="006B78DC">
              <w:rPr>
                <w:rFonts w:ascii="Arial" w:hAnsi="Arial"/>
                <w:lang w:eastAsia="en-US"/>
              </w:rPr>
              <w:t xml:space="preserve"> – </w:t>
            </w:r>
            <w:proofErr w:type="gramStart"/>
            <w:r w:rsidRPr="006B78DC">
              <w:rPr>
                <w:rFonts w:ascii="Arial" w:hAnsi="Arial"/>
                <w:lang w:eastAsia="en-US"/>
              </w:rPr>
              <w:t>общее</w:t>
            </w:r>
            <w:proofErr w:type="gramEnd"/>
            <w:r w:rsidRPr="006B78DC">
              <w:rPr>
                <w:rFonts w:ascii="Arial" w:hAnsi="Arial"/>
                <w:lang w:eastAsia="en-US"/>
              </w:rPr>
              <w:t xml:space="preserve"> количество </w:t>
            </w:r>
            <w:r w:rsidRPr="006B78DC">
              <w:rPr>
                <w:rFonts w:ascii="Arial" w:hAnsi="Arial"/>
              </w:rPr>
              <w:t>муниципальных учреждений образования</w:t>
            </w:r>
            <w:r w:rsidRPr="006B78DC">
              <w:rPr>
                <w:rFonts w:ascii="Arial" w:hAnsi="Arial"/>
                <w:lang w:eastAsia="en-US"/>
              </w:rPr>
              <w:t xml:space="preserve"> муниципального образования Московской области.</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lastRenderedPageBreak/>
              <w:t>5.17.</w:t>
            </w:r>
          </w:p>
        </w:tc>
        <w:tc>
          <w:tcPr>
            <w:tcW w:w="3692" w:type="dxa"/>
          </w:tcPr>
          <w:p w:rsidR="006B78DC" w:rsidRPr="006B78DC" w:rsidRDefault="006B78DC" w:rsidP="006B78DC">
            <w:pPr>
              <w:rPr>
                <w:rFonts w:ascii="Arial" w:hAnsi="Arial"/>
              </w:rPr>
            </w:pPr>
            <w:r w:rsidRPr="006B78DC">
              <w:rPr>
                <w:rFonts w:ascii="Arial" w:hAnsi="Arial"/>
              </w:rPr>
              <w:t>Количество современных компьютеров (со сроком эксплуатации не более семи лет) на 100 обучающихся в общеобразовательных организациях муниципального образования Московской области</w:t>
            </w:r>
          </w:p>
        </w:tc>
        <w:tc>
          <w:tcPr>
            <w:tcW w:w="1403" w:type="dxa"/>
          </w:tcPr>
          <w:p w:rsidR="006B78DC" w:rsidRPr="006B78DC" w:rsidRDefault="006B78DC" w:rsidP="006B78DC">
            <w:pPr>
              <w:jc w:val="center"/>
              <w:rPr>
                <w:rFonts w:ascii="Arial" w:hAnsi="Arial"/>
              </w:rPr>
            </w:pPr>
            <w:r w:rsidRPr="006B78DC">
              <w:rPr>
                <w:rFonts w:ascii="Arial" w:hAnsi="Arial"/>
              </w:rPr>
              <w:t>единица</w:t>
            </w:r>
          </w:p>
        </w:tc>
        <w:tc>
          <w:tcPr>
            <w:tcW w:w="9351" w:type="dxa"/>
          </w:tcPr>
          <w:p w:rsidR="006B78DC" w:rsidRPr="006B78DC" w:rsidRDefault="006B78DC" w:rsidP="006B78DC">
            <w:pPr>
              <w:jc w:val="center"/>
              <w:rPr>
                <w:rFonts w:ascii="Arial" w:eastAsia="Courier New" w:hAnsi="Arial"/>
                <w:lang w:val="en-US"/>
              </w:rPr>
            </w:pPr>
            <m:oMathPara>
              <m:oMathParaPr>
                <m:jc m:val="left"/>
              </m:oMathParaPr>
              <m:oMath>
                <m:r>
                  <w:rPr>
                    <w:rFonts w:ascii="Cambria Math" w:hAnsi="Cambria Math" w:cs="Times New Roman"/>
                  </w:rPr>
                  <m:t>n=</m:t>
                </m:r>
                <m:f>
                  <m:fPr>
                    <m:ctrlPr>
                      <w:rPr>
                        <w:rFonts w:ascii="Cambria Math" w:hAnsi="Cambria Math" w:cs="Times New Roman"/>
                        <w:i/>
                      </w:rPr>
                    </m:ctrlPr>
                  </m:fPr>
                  <m:num>
                    <m:r>
                      <w:rPr>
                        <w:rFonts w:ascii="Cambria Math" w:hAnsi="Cambria Math" w:cs="Times New Roman"/>
                      </w:rPr>
                      <m:t>R</m:t>
                    </m:r>
                  </m:num>
                  <m:den>
                    <m:r>
                      <w:rPr>
                        <w:rFonts w:ascii="Cambria Math" w:hAnsi="Cambria Math" w:cs="Times New Roman"/>
                      </w:rPr>
                      <m:t>K</m:t>
                    </m:r>
                  </m:den>
                </m:f>
                <m:r>
                  <w:rPr>
                    <w:rFonts w:ascii="Cambria Math" w:hAnsi="Cambria Math" w:cs="Times New Roman"/>
                  </w:rPr>
                  <m:t>×100</m:t>
                </m:r>
              </m:oMath>
            </m:oMathPara>
          </w:p>
          <w:p w:rsidR="006B78DC" w:rsidRPr="006B78DC" w:rsidRDefault="006B78DC" w:rsidP="006B78DC">
            <w:pPr>
              <w:jc w:val="both"/>
              <w:rPr>
                <w:rFonts w:ascii="Arial" w:hAnsi="Arial"/>
              </w:rPr>
            </w:pPr>
            <w:r w:rsidRPr="006B78DC">
              <w:rPr>
                <w:rFonts w:ascii="Arial" w:hAnsi="Arial"/>
              </w:rPr>
              <w:t>где:</w:t>
            </w:r>
          </w:p>
          <w:p w:rsidR="006B78DC" w:rsidRPr="006B78DC" w:rsidRDefault="006B78DC" w:rsidP="006B78DC">
            <w:pPr>
              <w:jc w:val="both"/>
              <w:rPr>
                <w:rFonts w:ascii="Arial" w:hAnsi="Arial"/>
              </w:rPr>
            </w:pPr>
            <w:r w:rsidRPr="006B78DC">
              <w:rPr>
                <w:rFonts w:ascii="Arial" w:hAnsi="Arial"/>
                <w:lang w:val="en-US"/>
              </w:rPr>
              <w:t>n</w:t>
            </w:r>
            <w:r w:rsidRPr="006B78DC">
              <w:rPr>
                <w:rFonts w:ascii="Arial" w:hAnsi="Arial"/>
              </w:rPr>
              <w:t xml:space="preserve"> – количество современных компьютеров (со сроком эксплуатации не более семи лет) на 100 обучающихся в общеобразовательных организациях муниципального образования Московской области;</w:t>
            </w:r>
          </w:p>
          <w:p w:rsidR="006B78DC" w:rsidRPr="006B78DC" w:rsidRDefault="006B78DC" w:rsidP="006B78DC">
            <w:pPr>
              <w:jc w:val="both"/>
              <w:rPr>
                <w:rFonts w:ascii="Arial" w:hAnsi="Arial"/>
              </w:rPr>
            </w:pPr>
            <w:r w:rsidRPr="006B78DC">
              <w:rPr>
                <w:rFonts w:ascii="Arial" w:hAnsi="Arial"/>
              </w:rPr>
              <w:t>R – количество используемых в общеобразовательных организациях муниципального образования Московской области современных компьютеров (со сроком эксплуатации не более семи лет);</w:t>
            </w:r>
          </w:p>
          <w:p w:rsidR="006B78DC" w:rsidRPr="006B78DC" w:rsidRDefault="006B78DC" w:rsidP="006B78DC">
            <w:pPr>
              <w:widowControl w:val="0"/>
              <w:rPr>
                <w:rFonts w:ascii="Arial" w:hAnsi="Arial"/>
                <w:lang w:eastAsia="en-US"/>
              </w:rPr>
            </w:pPr>
            <w:r w:rsidRPr="006B78DC">
              <w:rPr>
                <w:rFonts w:ascii="Arial" w:hAnsi="Arial"/>
              </w:rPr>
              <w:t>K – количество обучающихся в общеобразовательных организациях муниципального образования Московской области.</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t>5.18.</w:t>
            </w:r>
          </w:p>
          <w:p w:rsidR="006B78DC" w:rsidRPr="006B78DC" w:rsidRDefault="006B78DC" w:rsidP="006B78DC">
            <w:pPr>
              <w:rPr>
                <w:rFonts w:ascii="Arial" w:hAnsi="Arial"/>
              </w:rPr>
            </w:pPr>
          </w:p>
        </w:tc>
        <w:tc>
          <w:tcPr>
            <w:tcW w:w="3692" w:type="dxa"/>
          </w:tcPr>
          <w:p w:rsidR="006B78DC" w:rsidRPr="006B78DC" w:rsidRDefault="006B78DC" w:rsidP="006B78DC">
            <w:pPr>
              <w:rPr>
                <w:rFonts w:ascii="Arial" w:hAnsi="Arial"/>
              </w:rPr>
            </w:pPr>
            <w:r w:rsidRPr="006B78DC">
              <w:rPr>
                <w:rFonts w:ascii="Arial" w:hAnsi="Arial"/>
              </w:rPr>
              <w:t>Доля муниципальных организаций в муниципальном образовании Московской области, обеспеченных современными аппаратно-программными комплексами со средствами криптографической защиты информации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snapToGrid w:val="0"/>
              <w:jc w:val="center"/>
              <w:rPr>
                <w:rFonts w:ascii="Arial" w:hAnsi="Arial"/>
              </w:rPr>
            </w:pPr>
            <m:oMathPara>
              <m:oMathParaPr>
                <m:jc m:val="left"/>
              </m:oMathParaPr>
              <m:oMath>
                <m:r>
                  <w:rPr>
                    <w:rFonts w:ascii="Cambria Math" w:hAnsi="Cambria Math" w:cs="Times New Roman"/>
                  </w:rPr>
                  <m:t>n=</m:t>
                </m:r>
                <m:f>
                  <m:fPr>
                    <m:ctrlPr>
                      <w:rPr>
                        <w:rFonts w:ascii="Cambria Math" w:hAnsi="Cambria Math" w:cs="Times New Roman"/>
                        <w:i/>
                      </w:rPr>
                    </m:ctrlPr>
                  </m:fPr>
                  <m:num>
                    <m:r>
                      <w:rPr>
                        <w:rFonts w:ascii="Cambria Math" w:hAnsi="Cambria Math" w:cs="Times New Roman"/>
                      </w:rPr>
                      <m:t>R</m:t>
                    </m:r>
                  </m:num>
                  <m:den>
                    <m:r>
                      <w:rPr>
                        <w:rFonts w:ascii="Cambria Math" w:hAnsi="Cambria Math" w:cs="Times New Roman"/>
                      </w:rPr>
                      <m:t>K</m:t>
                    </m:r>
                  </m:den>
                </m:f>
                <m:r>
                  <w:rPr>
                    <w:rFonts w:ascii="Cambria Math" w:hAnsi="Cambria Math" w:cs="Times New Roman"/>
                  </w:rPr>
                  <m:t>×100</m:t>
                </m:r>
              </m:oMath>
            </m:oMathPara>
          </w:p>
          <w:p w:rsidR="006B78DC" w:rsidRPr="006B78DC" w:rsidRDefault="006B78DC" w:rsidP="006B78DC">
            <w:pPr>
              <w:snapToGrid w:val="0"/>
              <w:rPr>
                <w:rFonts w:ascii="Arial" w:hAnsi="Arial"/>
              </w:rPr>
            </w:pPr>
            <w:r w:rsidRPr="006B78DC">
              <w:rPr>
                <w:rFonts w:ascii="Arial" w:hAnsi="Arial"/>
              </w:rPr>
              <w:t>где:</w:t>
            </w:r>
          </w:p>
          <w:p w:rsidR="006B78DC" w:rsidRPr="006B78DC" w:rsidRDefault="006B78DC" w:rsidP="006B78DC">
            <w:pPr>
              <w:jc w:val="both"/>
              <w:rPr>
                <w:rFonts w:ascii="Arial" w:hAnsi="Arial"/>
              </w:rPr>
            </w:pPr>
            <w:r w:rsidRPr="006B78DC">
              <w:rPr>
                <w:rFonts w:ascii="Arial" w:hAnsi="Arial"/>
                <w:lang w:val="en-US"/>
              </w:rPr>
              <w:t>n</w:t>
            </w:r>
            <w:r w:rsidRPr="006B78DC">
              <w:rPr>
                <w:rFonts w:ascii="Arial" w:hAnsi="Arial"/>
              </w:rPr>
              <w:t xml:space="preserve"> – </w:t>
            </w:r>
            <w:proofErr w:type="gramStart"/>
            <w:r w:rsidRPr="006B78DC">
              <w:rPr>
                <w:rFonts w:ascii="Arial" w:hAnsi="Arial"/>
              </w:rPr>
              <w:t>доля</w:t>
            </w:r>
            <w:proofErr w:type="gramEnd"/>
            <w:r w:rsidRPr="006B78DC">
              <w:rPr>
                <w:rFonts w:ascii="Arial" w:hAnsi="Arial"/>
              </w:rPr>
              <w:t xml:space="preserve"> муниципальных организаций в муниципальном образовании Московской области, использующих Единую информационную систему, содержащую сведения о возможностях дополнительного образования на территории Московской области (ЕИСДОП), и обеспеченных современными аппаратно-программными комплексами со средствами криптографической защиты информации.</w:t>
            </w:r>
          </w:p>
          <w:p w:rsidR="006B78DC" w:rsidRPr="006B78DC" w:rsidRDefault="006B78DC" w:rsidP="006B78DC">
            <w:pPr>
              <w:jc w:val="both"/>
              <w:rPr>
                <w:rFonts w:ascii="Arial" w:hAnsi="Arial"/>
              </w:rPr>
            </w:pPr>
            <w:r w:rsidRPr="006B78DC">
              <w:rPr>
                <w:rFonts w:ascii="Arial" w:hAnsi="Arial"/>
                <w:lang w:val="en-US"/>
              </w:rPr>
              <w:t>R</w:t>
            </w:r>
            <w:r w:rsidRPr="006B78DC">
              <w:rPr>
                <w:rFonts w:ascii="Arial" w:hAnsi="Arial"/>
                <w:vertAlign w:val="subscript"/>
              </w:rPr>
              <w:t xml:space="preserve"> </w:t>
            </w:r>
            <w:r w:rsidRPr="006B78DC">
              <w:rPr>
                <w:rFonts w:ascii="Arial" w:hAnsi="Arial"/>
              </w:rPr>
              <w:t>– количество муниципальных организаций в муниципальном образовании Московской области, использующих ЕИСДОП и обеспеченных современными аппаратно-программными комплексами со</w:t>
            </w:r>
            <w:r w:rsidRPr="006B78DC">
              <w:rPr>
                <w:rFonts w:ascii="Arial" w:hAnsi="Arial"/>
                <w:lang w:val="en-US"/>
              </w:rPr>
              <w:t> </w:t>
            </w:r>
            <w:r w:rsidRPr="006B78DC">
              <w:rPr>
                <w:rFonts w:ascii="Arial" w:hAnsi="Arial"/>
              </w:rPr>
              <w:t>средствами криптографической защиты информации;</w:t>
            </w:r>
          </w:p>
          <w:p w:rsidR="006B78DC" w:rsidRPr="006B78DC" w:rsidRDefault="006B78DC" w:rsidP="006B78DC">
            <w:pPr>
              <w:rPr>
                <w:rFonts w:ascii="Arial" w:hAnsi="Arial"/>
              </w:rPr>
            </w:pPr>
            <w:r w:rsidRPr="006B78DC">
              <w:rPr>
                <w:rFonts w:ascii="Arial" w:hAnsi="Arial"/>
                <w:lang w:val="en-US"/>
              </w:rPr>
              <w:t>K</w:t>
            </w:r>
            <w:r w:rsidRPr="006B78DC">
              <w:rPr>
                <w:rFonts w:ascii="Arial" w:hAnsi="Arial"/>
              </w:rPr>
              <w:t xml:space="preserve"> – </w:t>
            </w:r>
            <w:proofErr w:type="gramStart"/>
            <w:r w:rsidRPr="006B78DC">
              <w:rPr>
                <w:rFonts w:ascii="Arial" w:hAnsi="Arial"/>
              </w:rPr>
              <w:t>количество</w:t>
            </w:r>
            <w:proofErr w:type="gramEnd"/>
            <w:r w:rsidRPr="006B78DC">
              <w:rPr>
                <w:rFonts w:ascii="Arial" w:hAnsi="Arial"/>
              </w:rPr>
              <w:t xml:space="preserve"> муниципальных организаций в муниципальном образовании Московской области, использующих ЕИСДОП.</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lastRenderedPageBreak/>
              <w:t>5.19.</w:t>
            </w:r>
          </w:p>
        </w:tc>
        <w:tc>
          <w:tcPr>
            <w:tcW w:w="3692" w:type="dxa"/>
          </w:tcPr>
          <w:p w:rsidR="006B78DC" w:rsidRPr="006B78DC" w:rsidRDefault="006B78DC" w:rsidP="006B78DC">
            <w:pPr>
              <w:rPr>
                <w:rFonts w:ascii="Arial" w:hAnsi="Arial"/>
              </w:rPr>
            </w:pPr>
            <w:r w:rsidRPr="006B78DC">
              <w:rPr>
                <w:rFonts w:ascii="Arial" w:hAnsi="Arial"/>
                <w:lang w:eastAsia="ar-SA"/>
              </w:rPr>
              <w:t>Количество муниципальных образований Московской области, в которых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tc>
        <w:tc>
          <w:tcPr>
            <w:tcW w:w="1403" w:type="dxa"/>
          </w:tcPr>
          <w:p w:rsidR="006B78DC" w:rsidRPr="006B78DC" w:rsidRDefault="006B78DC" w:rsidP="006B78DC">
            <w:pPr>
              <w:jc w:val="center"/>
              <w:rPr>
                <w:rFonts w:ascii="Arial" w:hAnsi="Arial"/>
              </w:rPr>
            </w:pPr>
            <w:r w:rsidRPr="006B78DC">
              <w:rPr>
                <w:rFonts w:ascii="Arial" w:hAnsi="Arial"/>
              </w:rPr>
              <w:t>единица</w:t>
            </w:r>
          </w:p>
        </w:tc>
        <w:tc>
          <w:tcPr>
            <w:tcW w:w="9351" w:type="dxa"/>
          </w:tcPr>
          <w:p w:rsidR="006B78DC" w:rsidRPr="006B78DC" w:rsidRDefault="006B78DC" w:rsidP="006B78DC">
            <w:pPr>
              <w:snapToGrid w:val="0"/>
              <w:rPr>
                <w:rFonts w:ascii="Arial" w:hAnsi="Arial"/>
              </w:rPr>
            </w:pPr>
            <w:r w:rsidRPr="006B78DC">
              <w:rPr>
                <w:rFonts w:ascii="Arial" w:hAnsi="Arial"/>
                <w:lang w:val="en-US"/>
              </w:rPr>
              <w:t>n</w:t>
            </w:r>
            <w:r w:rsidRPr="006B78DC">
              <w:rPr>
                <w:rFonts w:ascii="Arial" w:hAnsi="Arial"/>
              </w:rPr>
              <w:t xml:space="preserve"> – </w:t>
            </w:r>
            <w:proofErr w:type="gramStart"/>
            <w:r w:rsidRPr="006B78DC">
              <w:rPr>
                <w:rFonts w:ascii="Arial" w:hAnsi="Arial"/>
              </w:rPr>
              <w:t>количество</w:t>
            </w:r>
            <w:proofErr w:type="gramEnd"/>
            <w:r w:rsidRPr="006B78DC">
              <w:rPr>
                <w:rFonts w:ascii="Arial" w:hAnsi="Arial"/>
              </w:rPr>
              <w:t xml:space="preserve"> муниципальных образований Московской области, в которых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rsidR="006B78DC" w:rsidRPr="006B78DC" w:rsidRDefault="006B78DC" w:rsidP="006B78DC">
            <w:pPr>
              <w:snapToGrid w:val="0"/>
              <w:rPr>
                <w:rFonts w:ascii="Arial" w:hAnsi="Arial"/>
              </w:rPr>
            </w:pPr>
            <w:r w:rsidRPr="006B78DC">
              <w:rPr>
                <w:rFonts w:ascii="Arial" w:hAnsi="Arial"/>
              </w:rPr>
              <w:t>Единица измерения – единица.</w:t>
            </w:r>
          </w:p>
          <w:p w:rsidR="006B78DC" w:rsidRPr="006B78DC" w:rsidRDefault="006B78DC" w:rsidP="006B78DC">
            <w:pPr>
              <w:snapToGrid w:val="0"/>
              <w:rPr>
                <w:rFonts w:ascii="Arial" w:hAnsi="Arial"/>
              </w:rPr>
            </w:pPr>
            <w:r w:rsidRPr="006B78DC">
              <w:rPr>
                <w:rFonts w:ascii="Arial" w:hAnsi="Arial"/>
              </w:rPr>
              <w:t>Значение базового показателя – 0.</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t>5.20.</w:t>
            </w:r>
          </w:p>
        </w:tc>
        <w:tc>
          <w:tcPr>
            <w:tcW w:w="3692" w:type="dxa"/>
          </w:tcPr>
          <w:p w:rsidR="006B78DC" w:rsidRPr="006B78DC" w:rsidRDefault="006B78DC" w:rsidP="006B78DC">
            <w:pPr>
              <w:rPr>
                <w:rFonts w:ascii="Arial" w:eastAsia="Calibri" w:hAnsi="Arial"/>
                <w:bCs/>
              </w:rPr>
            </w:pPr>
            <w:r w:rsidRPr="006B78DC">
              <w:rPr>
                <w:rFonts w:ascii="Arial" w:hAnsi="Arial"/>
              </w:rPr>
              <w:t>Увеличение доли положительно рассмотренных заявлений на размещение антенно-мачтовых сооружений связи</w:t>
            </w:r>
          </w:p>
        </w:tc>
        <w:tc>
          <w:tcPr>
            <w:tcW w:w="1403" w:type="dxa"/>
          </w:tcPr>
          <w:p w:rsidR="006B78DC" w:rsidRPr="006B78DC" w:rsidRDefault="006B78DC" w:rsidP="006B78DC">
            <w:pPr>
              <w:jc w:val="center"/>
              <w:rPr>
                <w:rFonts w:ascii="Arial" w:eastAsia="Calibri" w:hAnsi="Arial"/>
                <w:bCs/>
              </w:rPr>
            </w:pPr>
            <w:r w:rsidRPr="006B78DC">
              <w:rPr>
                <w:rFonts w:ascii="Arial" w:hAnsi="Arial"/>
              </w:rPr>
              <w:t>процент</w:t>
            </w:r>
          </w:p>
        </w:tc>
        <w:tc>
          <w:tcPr>
            <w:tcW w:w="9351" w:type="dxa"/>
          </w:tcPr>
          <w:p w:rsidR="006B78DC" w:rsidRPr="006B78DC" w:rsidRDefault="006B78DC" w:rsidP="006B78DC">
            <w:pPr>
              <w:rPr>
                <w:rFonts w:ascii="Arial" w:hAnsi="Arial"/>
              </w:rPr>
            </w:pPr>
            <m:oMath>
              <m:r>
                <w:rPr>
                  <w:rFonts w:ascii="Cambria Math" w:hAnsi="Cambria Math"/>
                </w:rPr>
                <m:t>n</m:t>
              </m:r>
              <m:r>
                <w:rPr>
                  <w:rFonts w:ascii="Cambria Math" w:eastAsia="Calibri"/>
                </w:rPr>
                <m:t>=</m:t>
              </m:r>
              <m:f>
                <m:fPr>
                  <m:ctrlPr>
                    <w:rPr>
                      <w:rFonts w:ascii="Cambria Math" w:eastAsia="Calibri" w:hAnsi="Cambria Math"/>
                      <w:i/>
                    </w:rPr>
                  </m:ctrlPr>
                </m:fPr>
                <m:num>
                  <m:r>
                    <w:rPr>
                      <w:rFonts w:ascii="Cambria Math" w:eastAsia="Calibri" w:hAnsi="Cambria Math"/>
                      <w:lang w:val="en-US"/>
                    </w:rPr>
                    <m:t>R</m:t>
                  </m:r>
                </m:num>
                <m:den>
                  <m:r>
                    <w:rPr>
                      <w:rFonts w:ascii="Cambria Math" w:eastAsia="Calibri" w:hAnsi="Cambria Math"/>
                      <w:lang w:val="en-US"/>
                    </w:rPr>
                    <m:t>K</m:t>
                  </m:r>
                </m:den>
              </m:f>
              <m:r>
                <w:rPr>
                  <w:rFonts w:ascii="Cambria Math" w:eastAsia="Calibri"/>
                </w:rPr>
                <m:t>×</m:t>
              </m:r>
              <m:r>
                <w:rPr>
                  <w:rFonts w:ascii="Cambria Math" w:eastAsia="Calibri"/>
                </w:rPr>
                <m:t>100%</m:t>
              </m:r>
            </m:oMath>
            <w:r w:rsidRPr="006B78DC">
              <w:rPr>
                <w:rFonts w:ascii="Arial" w:hAnsi="Arial"/>
              </w:rPr>
              <w:t>, где:</w:t>
            </w:r>
          </w:p>
          <w:p w:rsidR="006B78DC" w:rsidRPr="006B78DC" w:rsidRDefault="006B78DC" w:rsidP="006B78DC">
            <w:pPr>
              <w:rPr>
                <w:rFonts w:ascii="Arial" w:hAnsi="Arial"/>
              </w:rPr>
            </w:pPr>
            <w:r w:rsidRPr="006B78DC">
              <w:rPr>
                <w:rFonts w:ascii="Arial" w:hAnsi="Arial"/>
                <w:lang w:val="en-US"/>
              </w:rPr>
              <w:t>n</w:t>
            </w:r>
            <w:r w:rsidRPr="006B78DC">
              <w:rPr>
                <w:rFonts w:ascii="Arial" w:hAnsi="Arial"/>
              </w:rPr>
              <w:t xml:space="preserve"> – доля положительно рассмотренных заявлений на размещение антенно-мачтовых сооружений связи;</w:t>
            </w:r>
          </w:p>
          <w:p w:rsidR="006B78DC" w:rsidRPr="006B78DC" w:rsidRDefault="006B78DC" w:rsidP="006B78DC">
            <w:pPr>
              <w:rPr>
                <w:rFonts w:ascii="Arial" w:hAnsi="Arial"/>
              </w:rPr>
            </w:pPr>
            <w:r w:rsidRPr="006B78DC">
              <w:rPr>
                <w:rFonts w:ascii="Arial" w:eastAsia="Calibri" w:hAnsi="Arial"/>
              </w:rPr>
              <w:t>R</w:t>
            </w:r>
            <w:r w:rsidRPr="006B78DC">
              <w:rPr>
                <w:rFonts w:ascii="Arial" w:hAnsi="Arial"/>
              </w:rPr>
              <w:t xml:space="preserve"> – количество выданных разрешений на размещение антенно-мачтовых сооружений связи в муниципальном образовании Московской области;</w:t>
            </w:r>
          </w:p>
          <w:p w:rsidR="006B78DC" w:rsidRPr="006B78DC" w:rsidRDefault="006B78DC" w:rsidP="006B78DC">
            <w:pPr>
              <w:rPr>
                <w:rFonts w:ascii="Arial" w:hAnsi="Arial"/>
              </w:rPr>
            </w:pPr>
            <w:r w:rsidRPr="006B78DC">
              <w:rPr>
                <w:rFonts w:ascii="Arial" w:hAnsi="Arial"/>
                <w:lang w:val="en-US"/>
              </w:rPr>
              <w:t>K</w:t>
            </w:r>
            <w:r w:rsidRPr="006B78DC">
              <w:rPr>
                <w:rFonts w:ascii="Arial" w:hAnsi="Arial"/>
              </w:rPr>
              <w:t xml:space="preserve"> – количество заявлений, полученных муниципальным образованием Московской области в рамках государственной/муниципальной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t>5.21.</w:t>
            </w:r>
          </w:p>
        </w:tc>
        <w:tc>
          <w:tcPr>
            <w:tcW w:w="3692" w:type="dxa"/>
          </w:tcPr>
          <w:p w:rsidR="006B78DC" w:rsidRPr="006B78DC" w:rsidRDefault="006B78DC" w:rsidP="006B78DC">
            <w:pPr>
              <w:rPr>
                <w:rFonts w:ascii="Arial" w:hAnsi="Arial"/>
              </w:rPr>
            </w:pPr>
            <w:r w:rsidRPr="006B78DC">
              <w:rPr>
                <w:rFonts w:ascii="Arial" w:hAnsi="Arial"/>
              </w:rPr>
              <w:t>Доля 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tc>
        <w:tc>
          <w:tcPr>
            <w:tcW w:w="1403" w:type="dxa"/>
          </w:tcPr>
          <w:p w:rsidR="006B78DC" w:rsidRPr="006B78DC" w:rsidRDefault="006B78DC" w:rsidP="006B78DC">
            <w:pPr>
              <w:jc w:val="center"/>
              <w:rPr>
                <w:rFonts w:ascii="Arial" w:eastAsia="Calibri" w:hAnsi="Arial"/>
                <w:bCs/>
              </w:rPr>
            </w:pPr>
            <w:r w:rsidRPr="006B78DC">
              <w:rPr>
                <w:rFonts w:ascii="Arial" w:hAnsi="Arial"/>
              </w:rPr>
              <w:t>процент</w:t>
            </w:r>
          </w:p>
        </w:tc>
        <w:tc>
          <w:tcPr>
            <w:tcW w:w="9351" w:type="dxa"/>
          </w:tcPr>
          <w:p w:rsidR="006B78DC" w:rsidRPr="006B78DC" w:rsidRDefault="006B78DC" w:rsidP="006B78DC">
            <w:pPr>
              <w:widowControl w:val="0"/>
              <w:rPr>
                <w:rFonts w:ascii="Arial" w:hAnsi="Arial"/>
                <w:lang w:eastAsia="en-US"/>
              </w:rPr>
            </w:pPr>
            <m:oMath>
              <m:r>
                <w:rPr>
                  <w:rFonts w:ascii="Cambria Math" w:hAnsi="Cambria Math"/>
                </w:rPr>
                <m:t>n</m:t>
              </m:r>
              <m:r>
                <w:rPr>
                  <w:rFonts w:ascii="Cambria Math" w:eastAsia="Calibri"/>
                </w:rPr>
                <m:t>=</m:t>
              </m:r>
              <m:f>
                <m:fPr>
                  <m:ctrlPr>
                    <w:rPr>
                      <w:rFonts w:ascii="Cambria Math" w:eastAsia="Calibri" w:hAnsi="Cambria Math"/>
                      <w:i/>
                    </w:rPr>
                  </m:ctrlPr>
                </m:fPr>
                <m:num>
                  <m:r>
                    <w:rPr>
                      <w:rFonts w:ascii="Cambria Math" w:eastAsia="Calibri" w:hAnsi="Cambria Math"/>
                      <w:lang w:val="en-US"/>
                    </w:rPr>
                    <m:t>R</m:t>
                  </m:r>
                </m:num>
                <m:den>
                  <m:r>
                    <w:rPr>
                      <w:rFonts w:ascii="Cambria Math" w:eastAsia="Calibri" w:hAnsi="Cambria Math"/>
                      <w:lang w:val="en-US"/>
                    </w:rPr>
                    <m:t>K</m:t>
                  </m:r>
                </m:den>
              </m:f>
              <m:r>
                <w:rPr>
                  <w:rFonts w:ascii="Cambria Math" w:eastAsia="Calibri"/>
                </w:rPr>
                <m:t>×</m:t>
              </m:r>
              <m:r>
                <w:rPr>
                  <w:rFonts w:ascii="Cambria Math" w:eastAsia="Calibri"/>
                </w:rPr>
                <m:t>100%</m:t>
              </m:r>
            </m:oMath>
            <w:r w:rsidRPr="006B78DC">
              <w:rPr>
                <w:rFonts w:ascii="Arial" w:eastAsia="Courier New" w:hAnsi="Arial"/>
                <w:lang w:eastAsia="en-US"/>
              </w:rPr>
              <w:t xml:space="preserve">, </w:t>
            </w:r>
            <w:r w:rsidRPr="006B78DC">
              <w:rPr>
                <w:rFonts w:ascii="Arial" w:hAnsi="Arial"/>
                <w:lang w:eastAsia="en-US"/>
              </w:rPr>
              <w:t>где:</w:t>
            </w:r>
          </w:p>
          <w:p w:rsidR="006B78DC" w:rsidRPr="006B78DC" w:rsidRDefault="006B78DC" w:rsidP="006B78DC">
            <w:pPr>
              <w:widowControl w:val="0"/>
              <w:rPr>
                <w:rFonts w:ascii="Arial" w:hAnsi="Arial"/>
                <w:lang w:eastAsia="en-US"/>
              </w:rPr>
            </w:pPr>
            <w:r w:rsidRPr="006B78DC">
              <w:rPr>
                <w:rFonts w:ascii="Arial" w:hAnsi="Arial"/>
                <w:lang w:val="en-US" w:eastAsia="en-US"/>
              </w:rPr>
              <w:t>n</w:t>
            </w:r>
            <w:r w:rsidRPr="006B78DC">
              <w:rPr>
                <w:rFonts w:ascii="Arial" w:hAnsi="Arial"/>
                <w:lang w:eastAsia="en-US"/>
              </w:rPr>
              <w:t xml:space="preserve"> – доля </w:t>
            </w:r>
            <w:r w:rsidRPr="006B78DC">
              <w:rPr>
                <w:rFonts w:ascii="Arial" w:eastAsia="Calibri" w:hAnsi="Arial"/>
                <w:lang w:eastAsia="en-US"/>
              </w:rPr>
              <w:t>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r w:rsidRPr="006B78DC">
              <w:rPr>
                <w:rFonts w:ascii="Arial" w:hAnsi="Arial"/>
                <w:lang w:eastAsia="en-US"/>
              </w:rPr>
              <w:t>;</w:t>
            </w:r>
          </w:p>
          <w:p w:rsidR="006B78DC" w:rsidRPr="006B78DC" w:rsidRDefault="006B78DC" w:rsidP="006B78DC">
            <w:pPr>
              <w:widowControl w:val="0"/>
              <w:rPr>
                <w:rFonts w:ascii="Arial" w:hAnsi="Arial"/>
                <w:lang w:eastAsia="en-US"/>
              </w:rPr>
            </w:pPr>
            <w:r w:rsidRPr="006B78DC">
              <w:rPr>
                <w:rFonts w:ascii="Arial" w:eastAsia="Calibri" w:hAnsi="Arial"/>
              </w:rPr>
              <w:t>R</w:t>
            </w:r>
            <w:r w:rsidRPr="006B78DC">
              <w:rPr>
                <w:rFonts w:ascii="Arial" w:hAnsi="Arial"/>
                <w:lang w:eastAsia="en-US"/>
              </w:rPr>
              <w:t xml:space="preserve"> – количество </w:t>
            </w:r>
            <w:r w:rsidRPr="006B78DC">
              <w:rPr>
                <w:rFonts w:ascii="Arial" w:eastAsia="Calibri" w:hAnsi="Arial"/>
                <w:lang w:eastAsia="en-US"/>
              </w:rPr>
              <w:t>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r w:rsidRPr="006B78DC">
              <w:rPr>
                <w:rFonts w:ascii="Arial" w:hAnsi="Arial"/>
                <w:lang w:eastAsia="en-US"/>
              </w:rPr>
              <w:t>;</w:t>
            </w:r>
          </w:p>
          <w:p w:rsidR="006B78DC" w:rsidRPr="006B78DC" w:rsidRDefault="006B78DC" w:rsidP="006B78DC">
            <w:pPr>
              <w:rPr>
                <w:rFonts w:ascii="Arial" w:hAnsi="Arial"/>
              </w:rPr>
            </w:pPr>
            <w:r w:rsidRPr="006B78DC">
              <w:rPr>
                <w:rFonts w:ascii="Arial" w:hAnsi="Arial"/>
                <w:lang w:val="en-US"/>
              </w:rPr>
              <w:t>K</w:t>
            </w:r>
            <w:r w:rsidRPr="006B78DC">
              <w:rPr>
                <w:rFonts w:ascii="Arial" w:hAnsi="Arial"/>
              </w:rPr>
              <w:t xml:space="preserve"> – общее количество</w:t>
            </w:r>
            <w:r w:rsidRPr="006B78DC">
              <w:rPr>
                <w:rFonts w:ascii="Arial" w:eastAsia="Calibri" w:hAnsi="Arial"/>
              </w:rPr>
              <w:t xml:space="preserve"> </w:t>
            </w:r>
            <w:r w:rsidRPr="006B78DC">
              <w:rPr>
                <w:rFonts w:ascii="Arial" w:eastAsia="Calibri" w:hAnsi="Arial"/>
                <w:lang w:eastAsia="en-US"/>
              </w:rPr>
              <w:t>многоквартирных домов</w:t>
            </w:r>
            <w:r w:rsidRPr="006B78DC">
              <w:rPr>
                <w:rFonts w:ascii="Arial" w:eastAsia="Calibri" w:hAnsi="Arial"/>
              </w:rPr>
              <w:t xml:space="preserve"> в муниципальном образовании </w:t>
            </w:r>
            <w:r w:rsidRPr="006B78DC">
              <w:rPr>
                <w:rFonts w:ascii="Arial" w:eastAsia="Calibri" w:hAnsi="Arial"/>
              </w:rPr>
              <w:lastRenderedPageBreak/>
              <w:t>Московской области</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lastRenderedPageBreak/>
              <w:t>5.22</w:t>
            </w:r>
          </w:p>
        </w:tc>
        <w:tc>
          <w:tcPr>
            <w:tcW w:w="3692" w:type="dxa"/>
          </w:tcPr>
          <w:p w:rsidR="006B78DC" w:rsidRPr="006B78DC" w:rsidRDefault="006B78DC" w:rsidP="006B78DC">
            <w:pPr>
              <w:rPr>
                <w:rFonts w:ascii="Arial" w:hAnsi="Arial"/>
              </w:rPr>
            </w:pPr>
            <w:r w:rsidRPr="006B78DC">
              <w:rPr>
                <w:rFonts w:ascii="Arial" w:hAnsi="Arial"/>
              </w:rPr>
              <w:t>Доля домашних хозяйств в муниципальном образовании Московской области, имеющих широкополосный доступ к сети Интернет</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jc w:val="center"/>
              <w:rPr>
                <w:rFonts w:ascii="Arial" w:eastAsia="Courier New" w:hAnsi="Arial"/>
                <w:shd w:val="clear" w:color="auto" w:fill="FFFFFF"/>
                <w:lang w:eastAsia="en-US"/>
              </w:rPr>
            </w:pPr>
            <m:oMathPara>
              <m:oMathParaPr>
                <m:jc m:val="left"/>
              </m:oMathParaPr>
              <m:oMath>
                <m:r>
                  <w:rPr>
                    <w:rFonts w:ascii="Cambria Math" w:hAnsi="Cambria Math" w:cs="Times New Roman"/>
                    <w:lang w:val="en-US" w:eastAsia="en-US"/>
                  </w:rPr>
                  <m:t>n</m:t>
                </m:r>
                <m:r>
                  <w:rPr>
                    <w:rFonts w:ascii="Cambria Math" w:hAnsi="Cambria Math" w:cs="Times New Roman"/>
                    <w:lang w:eastAsia="en-US"/>
                  </w:rPr>
                  <m:t>=</m:t>
                </m:r>
                <m:f>
                  <m:fPr>
                    <m:ctrlPr>
                      <w:rPr>
                        <w:rFonts w:ascii="Cambria Math" w:hAnsi="Cambria Math" w:cs="Times New Roman"/>
                        <w:i/>
                        <w:lang w:eastAsia="en-US"/>
                      </w:rPr>
                    </m:ctrlPr>
                  </m:fPr>
                  <m:num>
                    <m:r>
                      <w:rPr>
                        <w:rFonts w:ascii="Cambria Math" w:hAnsi="Cambria Math" w:cs="Times New Roman"/>
                        <w:lang w:eastAsia="en-US"/>
                      </w:rPr>
                      <m:t>R</m:t>
                    </m:r>
                  </m:num>
                  <m:den>
                    <m:r>
                      <w:rPr>
                        <w:rFonts w:ascii="Cambria Math" w:hAnsi="Cambria Math" w:cs="Times New Roman"/>
                        <w:lang w:eastAsia="en-US"/>
                      </w:rPr>
                      <m:t>K</m:t>
                    </m:r>
                  </m:den>
                </m:f>
                <m:r>
                  <w:rPr>
                    <w:rFonts w:ascii="Cambria Math" w:hAnsi="Cambria Math" w:cs="Times New Roman"/>
                    <w:lang w:eastAsia="en-US"/>
                  </w:rPr>
                  <m:t>×100%</m:t>
                </m:r>
              </m:oMath>
            </m:oMathPara>
          </w:p>
          <w:p w:rsidR="006B78DC" w:rsidRPr="006B78DC" w:rsidRDefault="006B78DC" w:rsidP="006B78DC">
            <w:pPr>
              <w:widowControl w:val="0"/>
              <w:jc w:val="both"/>
              <w:rPr>
                <w:rFonts w:ascii="Arial" w:hAnsi="Arial"/>
              </w:rPr>
            </w:pPr>
            <w:r w:rsidRPr="006B78DC">
              <w:rPr>
                <w:rFonts w:ascii="Arial" w:hAnsi="Arial"/>
              </w:rPr>
              <w:t>где:</w:t>
            </w:r>
          </w:p>
          <w:p w:rsidR="006B78DC" w:rsidRPr="006B78DC" w:rsidRDefault="006B78DC" w:rsidP="006B78DC">
            <w:pPr>
              <w:jc w:val="both"/>
              <w:rPr>
                <w:rFonts w:ascii="Arial" w:eastAsia="Courier New" w:hAnsi="Arial"/>
                <w:shd w:val="clear" w:color="auto" w:fill="FFFFFF"/>
              </w:rPr>
            </w:pPr>
            <w:r w:rsidRPr="006B78DC">
              <w:rPr>
                <w:rFonts w:ascii="Arial" w:hAnsi="Arial"/>
                <w:lang w:val="en-US" w:eastAsia="en-US"/>
              </w:rPr>
              <w:t>n</w:t>
            </w:r>
            <w:r w:rsidRPr="006B78DC">
              <w:rPr>
                <w:rFonts w:ascii="Arial" w:hAnsi="Arial"/>
                <w:lang w:eastAsia="en-US"/>
              </w:rPr>
              <w:t xml:space="preserve"> </w:t>
            </w:r>
            <w:r w:rsidRPr="006B78DC">
              <w:rPr>
                <w:rFonts w:ascii="Arial" w:hAnsi="Arial"/>
              </w:rPr>
              <w:t>– доля домашних хозяйств в муниципальном образовании Московской области, имеющих широкополосный доступ к сети Интернет;</w:t>
            </w:r>
          </w:p>
          <w:p w:rsidR="006B78DC" w:rsidRPr="006B78DC" w:rsidRDefault="006B78DC" w:rsidP="006B78DC">
            <w:pPr>
              <w:widowControl w:val="0"/>
              <w:jc w:val="both"/>
              <w:rPr>
                <w:rFonts w:ascii="Arial" w:eastAsia="Courier New" w:hAnsi="Arial"/>
                <w:shd w:val="clear" w:color="auto" w:fill="FFFFFF"/>
              </w:rPr>
            </w:pPr>
            <w:r w:rsidRPr="006B78DC">
              <w:rPr>
                <w:rFonts w:ascii="Arial" w:hAnsi="Arial"/>
                <w:lang w:val="en-US"/>
              </w:rPr>
              <w:t>R</w:t>
            </w:r>
            <w:r w:rsidRPr="006B78DC">
              <w:rPr>
                <w:rFonts w:ascii="Arial" w:hAnsi="Arial"/>
              </w:rPr>
              <w:t xml:space="preserve"> – количество домашних хозяйств в муниципальном образовании Московской области, имеющих широкополосный доступ к сети Интернет;</w:t>
            </w:r>
          </w:p>
          <w:p w:rsidR="006B78DC" w:rsidRPr="006B78DC" w:rsidRDefault="006B78DC" w:rsidP="006B78DC">
            <w:pPr>
              <w:widowControl w:val="0"/>
              <w:rPr>
                <w:rFonts w:ascii="Arial" w:eastAsia="Calibri" w:hAnsi="Arial"/>
                <w:lang w:eastAsia="en-US"/>
              </w:rPr>
            </w:pPr>
            <w:r w:rsidRPr="006B78DC">
              <w:rPr>
                <w:rFonts w:ascii="Arial" w:hAnsi="Arial"/>
                <w:lang w:val="en-US"/>
              </w:rPr>
              <w:t>K</w:t>
            </w:r>
            <w:r w:rsidRPr="006B78DC">
              <w:rPr>
                <w:rFonts w:ascii="Arial" w:hAnsi="Arial"/>
              </w:rPr>
              <w:t xml:space="preserve"> – </w:t>
            </w:r>
            <w:proofErr w:type="gramStart"/>
            <w:r w:rsidRPr="006B78DC">
              <w:rPr>
                <w:rFonts w:ascii="Arial" w:hAnsi="Arial"/>
              </w:rPr>
              <w:t>общее</w:t>
            </w:r>
            <w:proofErr w:type="gramEnd"/>
            <w:r w:rsidRPr="006B78DC">
              <w:rPr>
                <w:rFonts w:ascii="Arial" w:hAnsi="Arial"/>
              </w:rPr>
              <w:t xml:space="preserve"> количество домашних хозяйств в муниципальном образовании Московской области.</w:t>
            </w:r>
          </w:p>
        </w:tc>
      </w:tr>
      <w:tr w:rsidR="006B78DC" w:rsidRPr="006B78DC" w:rsidTr="00172A64">
        <w:trPr>
          <w:jc w:val="center"/>
        </w:trPr>
        <w:tc>
          <w:tcPr>
            <w:tcW w:w="693" w:type="dxa"/>
          </w:tcPr>
          <w:p w:rsidR="006B78DC" w:rsidRPr="006B78DC" w:rsidRDefault="006B78DC" w:rsidP="006B78DC">
            <w:pPr>
              <w:jc w:val="center"/>
              <w:rPr>
                <w:rFonts w:ascii="Arial" w:hAnsi="Arial"/>
              </w:rPr>
            </w:pPr>
            <w:r w:rsidRPr="006B78DC">
              <w:rPr>
                <w:rFonts w:ascii="Arial" w:hAnsi="Arial"/>
              </w:rPr>
              <w:t>5.23.</w:t>
            </w:r>
          </w:p>
        </w:tc>
        <w:tc>
          <w:tcPr>
            <w:tcW w:w="3692" w:type="dxa"/>
          </w:tcPr>
          <w:p w:rsidR="006B78DC" w:rsidRPr="006B78DC" w:rsidRDefault="006B78DC" w:rsidP="006B78DC">
            <w:pPr>
              <w:rPr>
                <w:rFonts w:ascii="Arial" w:hAnsi="Arial"/>
              </w:rPr>
            </w:pPr>
            <w:r w:rsidRPr="006B78DC">
              <w:rPr>
                <w:rFonts w:ascii="Arial" w:hAnsi="Arial"/>
              </w:rPr>
              <w:t>Доля муниципальных учреждений культуры, обеспеченных доступом в информационно-телекоммуникационную</w:t>
            </w:r>
            <w:r w:rsidRPr="006B78DC" w:rsidDel="006F092A">
              <w:rPr>
                <w:rFonts w:ascii="Arial" w:hAnsi="Arial"/>
              </w:rPr>
              <w:t xml:space="preserve"> </w:t>
            </w:r>
            <w:r w:rsidRPr="006B78DC">
              <w:rPr>
                <w:rFonts w:ascii="Arial" w:hAnsi="Arial"/>
              </w:rPr>
              <w:t>сеть Интернет на скорости:</w:t>
            </w:r>
          </w:p>
          <w:p w:rsidR="006B78DC" w:rsidRPr="006B78DC" w:rsidRDefault="006B78DC" w:rsidP="006B78DC">
            <w:pPr>
              <w:rPr>
                <w:rFonts w:ascii="Arial" w:hAnsi="Arial"/>
              </w:rPr>
            </w:pPr>
            <w:r w:rsidRPr="006B78DC">
              <w:rPr>
                <w:rFonts w:ascii="Arial" w:hAnsi="Arial"/>
              </w:rPr>
              <w:t>для учреждений культуры, расположенных в городских населенных пунктах, – не менее 50 Мбит/с;</w:t>
            </w:r>
          </w:p>
          <w:p w:rsidR="006B78DC" w:rsidRPr="006B78DC" w:rsidRDefault="006B78DC" w:rsidP="006B78DC">
            <w:pPr>
              <w:rPr>
                <w:rFonts w:ascii="Arial" w:hAnsi="Arial"/>
              </w:rPr>
            </w:pPr>
            <w:r w:rsidRPr="006B78DC">
              <w:rPr>
                <w:rFonts w:ascii="Arial" w:hAnsi="Arial"/>
              </w:rPr>
              <w:t>для учреждений культуры, расположенных в сельских населенных пунктах, – не менее 10 Мбит/с</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rPr>
                <w:rFonts w:ascii="Arial" w:eastAsia="Courier New" w:hAnsi="Arial"/>
                <w:shd w:val="clear" w:color="auto" w:fill="FFFFFF"/>
                <w:lang w:eastAsia="en-US"/>
              </w:rPr>
            </w:pPr>
            <m:oMath>
              <m:r>
                <w:rPr>
                  <w:rFonts w:ascii="Cambria Math" w:hAnsi="Cambria Math"/>
                </w:rPr>
                <m:t>n</m:t>
              </m:r>
              <m:r>
                <w:rPr>
                  <w:rFonts w:ascii="Cambria Math" w:eastAsia="Calibri"/>
                </w:rPr>
                <m:t>=</m:t>
              </m:r>
              <m:f>
                <m:fPr>
                  <m:ctrlPr>
                    <w:rPr>
                      <w:rFonts w:ascii="Cambria Math" w:eastAsia="Calibri" w:hAnsi="Cambria Math"/>
                      <w:i/>
                    </w:rPr>
                  </m:ctrlPr>
                </m:fPr>
                <m:num>
                  <m:r>
                    <w:rPr>
                      <w:rFonts w:ascii="Cambria Math" w:eastAsia="Calibri" w:hAnsi="Cambria Math"/>
                      <w:lang w:val="en-US"/>
                    </w:rPr>
                    <m:t>R</m:t>
                  </m:r>
                </m:num>
                <m:den>
                  <m:r>
                    <w:rPr>
                      <w:rFonts w:ascii="Cambria Math" w:eastAsia="Calibri" w:hAnsi="Cambria Math"/>
                      <w:lang w:val="en-US"/>
                    </w:rPr>
                    <m:t>K</m:t>
                  </m:r>
                </m:den>
              </m:f>
              <m:r>
                <w:rPr>
                  <w:rFonts w:ascii="Cambria Math" w:eastAsia="Calibri"/>
                </w:rPr>
                <m:t>×</m:t>
              </m:r>
              <m:r>
                <w:rPr>
                  <w:rFonts w:ascii="Cambria Math" w:eastAsia="Calibri"/>
                </w:rPr>
                <m:t>100%</m:t>
              </m:r>
            </m:oMath>
            <w:r w:rsidRPr="006B78DC">
              <w:rPr>
                <w:rFonts w:ascii="Arial" w:eastAsia="Courier New" w:hAnsi="Arial"/>
                <w:shd w:val="clear" w:color="auto" w:fill="FFFFFF"/>
                <w:lang w:eastAsia="en-US"/>
              </w:rPr>
              <w:t xml:space="preserve">, </w:t>
            </w:r>
            <w:r w:rsidRPr="006B78DC">
              <w:rPr>
                <w:rFonts w:ascii="Arial" w:hAnsi="Arial"/>
              </w:rPr>
              <w:t>где:</w:t>
            </w:r>
          </w:p>
          <w:p w:rsidR="006B78DC" w:rsidRPr="006B78DC" w:rsidRDefault="006B78DC" w:rsidP="006B78DC">
            <w:pPr>
              <w:widowControl w:val="0"/>
              <w:rPr>
                <w:rFonts w:ascii="Arial" w:hAnsi="Arial"/>
              </w:rPr>
            </w:pPr>
            <w:r w:rsidRPr="006B78DC">
              <w:rPr>
                <w:rFonts w:ascii="Arial" w:hAnsi="Arial"/>
                <w:lang w:val="en-US" w:eastAsia="en-US"/>
              </w:rPr>
              <w:t>n</w:t>
            </w:r>
            <w:r w:rsidRPr="006B78DC">
              <w:rPr>
                <w:rFonts w:ascii="Arial" w:hAnsi="Arial"/>
                <w:lang w:eastAsia="en-US"/>
              </w:rPr>
              <w:t xml:space="preserve"> </w:t>
            </w:r>
            <w:r w:rsidRPr="006B78DC">
              <w:rPr>
                <w:rFonts w:ascii="Arial" w:hAnsi="Arial"/>
              </w:rPr>
              <w:t>– доля муниципальных учреждений культуры, обеспеченных доступом в информационно-телекоммуникационную</w:t>
            </w:r>
            <w:r w:rsidRPr="006B78DC" w:rsidDel="006F092A">
              <w:rPr>
                <w:rFonts w:ascii="Arial" w:hAnsi="Arial"/>
              </w:rPr>
              <w:t xml:space="preserve"> </w:t>
            </w:r>
            <w:r w:rsidRPr="006B78DC">
              <w:rPr>
                <w:rFonts w:ascii="Arial" w:hAnsi="Arial"/>
              </w:rPr>
              <w:t>сеть Интернет на скорости: для учреждений культуры, расположенных в городских населенных пунктах, – не менее 50 Мбит/с, для учреждений культуры, расположенных в сельских населенных пунктах, – не менее 10 Мбит/с;</w:t>
            </w:r>
          </w:p>
          <w:p w:rsidR="006B78DC" w:rsidRPr="006B78DC" w:rsidRDefault="006B78DC" w:rsidP="006B78DC">
            <w:pPr>
              <w:widowControl w:val="0"/>
              <w:rPr>
                <w:rFonts w:ascii="Arial" w:eastAsia="Courier New" w:hAnsi="Arial"/>
                <w:shd w:val="clear" w:color="auto" w:fill="FFFFFF"/>
              </w:rPr>
            </w:pPr>
            <w:r w:rsidRPr="006B78DC">
              <w:rPr>
                <w:rFonts w:ascii="Arial" w:eastAsia="Calibri" w:hAnsi="Arial"/>
              </w:rPr>
              <w:t>R</w:t>
            </w:r>
            <w:r w:rsidRPr="006B78DC">
              <w:rPr>
                <w:rFonts w:ascii="Arial" w:hAnsi="Arial"/>
              </w:rPr>
              <w:t xml:space="preserve"> – количество муниципальных учреждений культуры, обеспеченных доступом в</w:t>
            </w:r>
            <w:r w:rsidRPr="006B78DC" w:rsidDel="006F092A">
              <w:rPr>
                <w:rFonts w:ascii="Arial" w:hAnsi="Arial"/>
              </w:rPr>
              <w:t xml:space="preserve"> </w:t>
            </w:r>
            <w:r w:rsidRPr="006B78DC">
              <w:rPr>
                <w:rFonts w:ascii="Arial" w:hAnsi="Arial"/>
              </w:rPr>
              <w:t>информационно-телекоммуникационную сеть Интернет на скорости: для общеобразовательных организаций, расположенных в городских населенных пунктах, – не менее 50 Мбит/с, для учреждений культуры, расположенных в сельских населенных пунктах, – не менее 10 Мбит/с;</w:t>
            </w:r>
          </w:p>
          <w:p w:rsidR="006B78DC" w:rsidRPr="006B78DC" w:rsidRDefault="006B78DC" w:rsidP="006B78DC">
            <w:pPr>
              <w:widowControl w:val="0"/>
              <w:rPr>
                <w:rFonts w:ascii="Arial" w:hAnsi="Arial"/>
                <w:lang w:eastAsia="en-US"/>
              </w:rPr>
            </w:pPr>
            <w:r w:rsidRPr="006B78DC">
              <w:rPr>
                <w:rFonts w:ascii="Arial" w:hAnsi="Arial"/>
                <w:lang w:val="en-US"/>
              </w:rPr>
              <w:t>K</w:t>
            </w:r>
            <w:r w:rsidRPr="006B78DC">
              <w:rPr>
                <w:rFonts w:ascii="Arial" w:hAnsi="Arial"/>
              </w:rPr>
              <w:t xml:space="preserve"> – общее количество муниципальных учреждений культуры муниципального образования Московской области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6.</w:t>
            </w:r>
          </w:p>
        </w:tc>
        <w:tc>
          <w:tcPr>
            <w:tcW w:w="14446" w:type="dxa"/>
            <w:gridSpan w:val="3"/>
          </w:tcPr>
          <w:p w:rsidR="006B78DC" w:rsidRPr="006B78DC" w:rsidRDefault="006B78DC" w:rsidP="006B78DC">
            <w:pPr>
              <w:widowControl w:val="0"/>
              <w:suppressAutoHyphens/>
              <w:rPr>
                <w:rFonts w:ascii="Arial" w:hAnsi="Arial"/>
              </w:rPr>
            </w:pPr>
            <w:r w:rsidRPr="006B78DC">
              <w:rPr>
                <w:rFonts w:ascii="Arial" w:hAnsi="Arial"/>
              </w:rPr>
              <w:t>Подпрограмма 6. Создание условий для оказания медицинской помощи и социальной поддержки населению в городском округе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6.1.</w:t>
            </w:r>
          </w:p>
        </w:tc>
        <w:tc>
          <w:tcPr>
            <w:tcW w:w="3692" w:type="dxa"/>
          </w:tcPr>
          <w:p w:rsidR="006B78DC" w:rsidRPr="006B78DC" w:rsidRDefault="006B78DC" w:rsidP="006B78DC">
            <w:pPr>
              <w:rPr>
                <w:rFonts w:ascii="Arial" w:hAnsi="Arial"/>
              </w:rPr>
            </w:pPr>
            <w:r w:rsidRPr="006B78DC">
              <w:rPr>
                <w:rFonts w:ascii="Arial" w:hAnsi="Arial"/>
              </w:rPr>
              <w:t>Диспансеризация - Доля населения, прошедшего диспансеризацию</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suppressAutoHyphens/>
              <w:rPr>
                <w:rFonts w:ascii="Arial" w:hAnsi="Arial"/>
              </w:rPr>
            </w:pPr>
            <w:r w:rsidRPr="006B78DC">
              <w:rPr>
                <w:rFonts w:ascii="Arial" w:hAnsi="Arial"/>
              </w:rPr>
              <w:t>Показатель Рейтинга-50, формируется в соответствии с методикой, утверждаемой Министерством здравоохранения Московской области для расчета данного показателя.</w:t>
            </w:r>
          </w:p>
          <w:p w:rsidR="006B78DC" w:rsidRPr="006B78DC" w:rsidRDefault="006B78DC" w:rsidP="006B78DC">
            <w:pPr>
              <w:widowControl w:val="0"/>
              <w:suppressAutoHyphens/>
              <w:rPr>
                <w:rFonts w:ascii="Arial" w:hAnsi="Arial"/>
              </w:rPr>
            </w:pPr>
            <w:r w:rsidRPr="006B78DC">
              <w:rPr>
                <w:rFonts w:ascii="Arial" w:hAnsi="Arial"/>
              </w:rPr>
              <w:t xml:space="preserve">Показатель определяется как отношение численности населения, прошедшего диспансеризацию в отчетном периоде, к общему числу граждан, подлежащих </w:t>
            </w:r>
            <w:r w:rsidRPr="006B78DC">
              <w:rPr>
                <w:rFonts w:ascii="Arial" w:hAnsi="Arial"/>
              </w:rPr>
              <w:lastRenderedPageBreak/>
              <w:t>диспансеризации в текущем году, выраженное в процентах.</w:t>
            </w:r>
          </w:p>
          <w:p w:rsidR="006B78DC" w:rsidRPr="006B78DC" w:rsidRDefault="006B78DC" w:rsidP="006B78DC">
            <w:pPr>
              <w:widowControl w:val="0"/>
              <w:suppressAutoHyphens/>
              <w:rPr>
                <w:rFonts w:ascii="Arial" w:hAnsi="Arial"/>
              </w:rPr>
            </w:pPr>
            <w:r w:rsidRPr="006B78DC">
              <w:rPr>
                <w:rFonts w:ascii="Arial" w:hAnsi="Arial"/>
              </w:rPr>
              <w:t>Показатель считается с начала отчетного года нарастающим итогом. Показатель считается выполненным, если его значение составило: за 3 мес. – 25%, за 6 мес. – 50%, за 9 мес. – 75%, за год – 100%.</w:t>
            </w:r>
          </w:p>
          <w:p w:rsidR="006B78DC" w:rsidRPr="006B78DC" w:rsidRDefault="006B78DC" w:rsidP="006B78DC">
            <w:pPr>
              <w:widowControl w:val="0"/>
              <w:suppressAutoHyphens/>
              <w:rPr>
                <w:rFonts w:ascii="Arial" w:hAnsi="Arial"/>
              </w:rPr>
            </w:pPr>
            <w:r w:rsidRPr="006B78DC">
              <w:rPr>
                <w:rFonts w:ascii="Arial" w:hAnsi="Arial"/>
              </w:rPr>
              <w:t>Рассчитывается по формуле:</w:t>
            </w:r>
          </w:p>
          <w:p w:rsidR="006B78DC" w:rsidRPr="006B78DC" w:rsidRDefault="006B78DC" w:rsidP="006B78DC">
            <w:pPr>
              <w:widowControl w:val="0"/>
              <w:suppressAutoHyphens/>
              <w:jc w:val="center"/>
              <w:rPr>
                <w:rFonts w:ascii="Arial" w:hAnsi="Arial"/>
              </w:rPr>
            </w:pPr>
            <m:oMath>
              <m:r>
                <w:rPr>
                  <w:rFonts w:ascii="Cambria Math" w:hAnsi="Cambria Math"/>
                </w:rPr>
                <m:t>Ди=</m:t>
              </m:r>
              <m:f>
                <m:fPr>
                  <m:ctrlPr>
                    <w:rPr>
                      <w:rFonts w:ascii="Cambria Math" w:hAnsi="Cambria Math" w:cs="Times New Roman"/>
                      <w:i/>
                    </w:rPr>
                  </m:ctrlPr>
                </m:fPr>
                <m:num>
                  <m:r>
                    <w:rPr>
                      <w:rFonts w:ascii="Cambria Math" w:hAnsi="Cambria Math"/>
                    </w:rPr>
                    <m:t>Дп</m:t>
                  </m:r>
                </m:num>
                <m:den>
                  <m:r>
                    <w:rPr>
                      <w:rFonts w:ascii="Cambria Math" w:hAnsi="Cambria Math"/>
                    </w:rPr>
                    <m:t>Дпд</m:t>
                  </m:r>
                </m:den>
              </m:f>
              <m:r>
                <w:rPr>
                  <w:rFonts w:ascii="Cambria Math" w:hAnsi="Cambria Math"/>
                </w:rPr>
                <m:t>*100%</m:t>
              </m:r>
            </m:oMath>
            <w:r w:rsidRPr="006B78DC">
              <w:rPr>
                <w:rFonts w:ascii="Arial" w:hAnsi="Arial"/>
              </w:rPr>
              <w:t>, где:</w:t>
            </w:r>
          </w:p>
          <w:p w:rsidR="006B78DC" w:rsidRPr="006B78DC" w:rsidRDefault="006B78DC" w:rsidP="006B78DC">
            <w:pPr>
              <w:widowControl w:val="0"/>
              <w:suppressAutoHyphens/>
              <w:rPr>
                <w:rFonts w:ascii="Arial" w:hAnsi="Arial"/>
              </w:rPr>
            </w:pPr>
            <w:proofErr w:type="spellStart"/>
            <w:r w:rsidRPr="006B78DC">
              <w:rPr>
                <w:rFonts w:ascii="Arial" w:hAnsi="Arial"/>
              </w:rPr>
              <w:t>Ди</w:t>
            </w:r>
            <w:proofErr w:type="spellEnd"/>
            <w:r w:rsidRPr="006B78DC">
              <w:rPr>
                <w:rFonts w:ascii="Arial" w:hAnsi="Arial"/>
              </w:rPr>
              <w:t xml:space="preserve"> – исполнение диспансеризации определенных групп взрослого населения;</w:t>
            </w:r>
          </w:p>
          <w:p w:rsidR="006B78DC" w:rsidRPr="006B78DC" w:rsidRDefault="006B78DC" w:rsidP="006B78DC">
            <w:pPr>
              <w:widowControl w:val="0"/>
              <w:suppressAutoHyphens/>
              <w:rPr>
                <w:rFonts w:ascii="Arial" w:hAnsi="Arial"/>
              </w:rPr>
            </w:pPr>
            <w:proofErr w:type="spellStart"/>
            <w:r w:rsidRPr="006B78DC">
              <w:rPr>
                <w:rFonts w:ascii="Arial" w:hAnsi="Arial"/>
              </w:rPr>
              <w:t>Дп</w:t>
            </w:r>
            <w:proofErr w:type="spellEnd"/>
            <w:r w:rsidRPr="006B78DC">
              <w:rPr>
                <w:rFonts w:ascii="Arial" w:hAnsi="Arial"/>
              </w:rPr>
              <w:t xml:space="preserve"> – численность населения, прошедшего диспансеризацию в отчетном периоде, чел.,</w:t>
            </w:r>
          </w:p>
          <w:p w:rsidR="006B78DC" w:rsidRPr="006B78DC" w:rsidRDefault="006B78DC" w:rsidP="006B78DC">
            <w:pPr>
              <w:widowControl w:val="0"/>
              <w:suppressAutoHyphens/>
              <w:rPr>
                <w:rFonts w:ascii="Arial" w:hAnsi="Arial"/>
              </w:rPr>
            </w:pPr>
            <w:proofErr w:type="spellStart"/>
            <w:r w:rsidRPr="006B78DC">
              <w:rPr>
                <w:rFonts w:ascii="Arial" w:hAnsi="Arial"/>
              </w:rPr>
              <w:t>Дпд</w:t>
            </w:r>
            <w:proofErr w:type="spellEnd"/>
            <w:r w:rsidRPr="006B78DC">
              <w:rPr>
                <w:rFonts w:ascii="Arial" w:hAnsi="Arial"/>
              </w:rPr>
              <w:t xml:space="preserve"> – общее число граждан, подлежащих диспансеризации в текущем году.</w:t>
            </w:r>
          </w:p>
          <w:p w:rsidR="006B78DC" w:rsidRPr="006B78DC" w:rsidRDefault="006B78DC" w:rsidP="006B78DC">
            <w:pPr>
              <w:widowControl w:val="0"/>
              <w:suppressAutoHyphens/>
              <w:rPr>
                <w:rFonts w:ascii="Arial" w:hAnsi="Arial"/>
              </w:rPr>
            </w:pPr>
            <w:r w:rsidRPr="006B78DC">
              <w:rPr>
                <w:rFonts w:ascii="Arial" w:eastAsia="Batang" w:hAnsi="Arial"/>
              </w:rPr>
              <w:t>Источник данных - форма №131, утверждённая приказом Министерства здравоохранения Российской Федерации от 6 марта 2015 года N 87н; распоряжение Министерства здравоохранения Московской области от 23.12.2016 № 54-р</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6.2.</w:t>
            </w:r>
          </w:p>
        </w:tc>
        <w:tc>
          <w:tcPr>
            <w:tcW w:w="3692" w:type="dxa"/>
          </w:tcPr>
          <w:p w:rsidR="006B78DC" w:rsidRPr="006B78DC" w:rsidRDefault="006B78DC" w:rsidP="006B78DC">
            <w:pPr>
              <w:rPr>
                <w:rFonts w:ascii="Arial" w:hAnsi="Arial"/>
              </w:rPr>
            </w:pPr>
            <w:r w:rsidRPr="006B78DC">
              <w:rPr>
                <w:rFonts w:ascii="Arial" w:hAnsi="Arial"/>
              </w:rPr>
              <w:t>Привлечение участковых врачей 1 врач-1 участок - Отсутствие (сокращение) дефицита врачей - привлечение/ стимулирование/жилье</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suppressAutoHyphens/>
              <w:rPr>
                <w:rFonts w:ascii="Arial" w:hAnsi="Arial"/>
              </w:rPr>
            </w:pPr>
            <w:r w:rsidRPr="006B78DC">
              <w:rPr>
                <w:rFonts w:ascii="Arial" w:hAnsi="Arial"/>
              </w:rPr>
              <w:t>Показатель Рейтинга-50, формируется в соответствии с методикой, утверждаемой Министерством здравоохранения Московской области для расчета данного показателя.</w:t>
            </w:r>
          </w:p>
          <w:p w:rsidR="006B78DC" w:rsidRPr="006B78DC" w:rsidRDefault="006B78DC" w:rsidP="006B78DC">
            <w:pPr>
              <w:tabs>
                <w:tab w:val="left" w:pos="4086"/>
              </w:tabs>
              <w:contextualSpacing/>
              <w:rPr>
                <w:rFonts w:ascii="Arial" w:eastAsia="Batang" w:hAnsi="Arial"/>
              </w:rPr>
            </w:pPr>
            <w:r w:rsidRPr="006B78DC">
              <w:rPr>
                <w:rFonts w:ascii="Arial" w:eastAsia="Batang" w:hAnsi="Arial"/>
              </w:rPr>
              <w:t>Показатель состоит из двух частей.</w:t>
            </w:r>
            <w:r w:rsidRPr="006B78DC">
              <w:rPr>
                <w:rFonts w:ascii="Arial" w:eastAsia="Batang" w:hAnsi="Arial"/>
              </w:rPr>
              <w:tab/>
            </w:r>
          </w:p>
          <w:p w:rsidR="006B78DC" w:rsidRPr="006B78DC" w:rsidRDefault="006B78DC" w:rsidP="006B78DC">
            <w:pPr>
              <w:contextualSpacing/>
              <w:rPr>
                <w:rFonts w:ascii="Arial" w:eastAsia="Batang" w:hAnsi="Arial"/>
              </w:rPr>
            </w:pPr>
            <w:r w:rsidRPr="006B78DC">
              <w:rPr>
                <w:rFonts w:ascii="Arial" w:eastAsia="Batang" w:hAnsi="Arial"/>
              </w:rPr>
              <w:t>Максимальное значение показателя – 200% и более.</w:t>
            </w:r>
          </w:p>
          <w:p w:rsidR="006B78DC" w:rsidRPr="006B78DC" w:rsidRDefault="006B78DC" w:rsidP="006B78DC">
            <w:pPr>
              <w:contextualSpacing/>
              <w:rPr>
                <w:rFonts w:ascii="Arial" w:eastAsia="Batang" w:hAnsi="Arial"/>
              </w:rPr>
            </w:pPr>
            <w:r w:rsidRPr="006B78DC">
              <w:rPr>
                <w:rFonts w:ascii="Arial" w:eastAsia="Batang" w:hAnsi="Arial"/>
              </w:rPr>
              <w:t>Рассчитывается как сумма значений показателей 6.2.1. «</w:t>
            </w:r>
            <w:r w:rsidRPr="006B78DC">
              <w:rPr>
                <w:rFonts w:ascii="Arial" w:eastAsia="Calibri" w:hAnsi="Arial"/>
              </w:rPr>
              <w:t>Привлечение участковых врачей»</w:t>
            </w:r>
            <w:r w:rsidRPr="006B78DC">
              <w:rPr>
                <w:rFonts w:ascii="Arial" w:eastAsia="Batang" w:hAnsi="Arial"/>
              </w:rPr>
              <w:t xml:space="preserve"> и 6.2.2. «</w:t>
            </w:r>
            <w:r w:rsidRPr="006B78DC">
              <w:rPr>
                <w:rFonts w:ascii="Arial" w:eastAsia="Calibri" w:hAnsi="Arial"/>
              </w:rPr>
              <w:t xml:space="preserve">Доля врачей участковых и врачей общей практики </w:t>
            </w:r>
            <w:proofErr w:type="gramStart"/>
            <w:r w:rsidRPr="006B78DC">
              <w:rPr>
                <w:rFonts w:ascii="Arial" w:eastAsia="Calibri" w:hAnsi="Arial"/>
              </w:rPr>
              <w:t>государственных учреждений здравоохранения</w:t>
            </w:r>
            <w:proofErr w:type="gramEnd"/>
            <w:r w:rsidRPr="006B78DC">
              <w:rPr>
                <w:rFonts w:ascii="Arial" w:eastAsia="Calibri" w:hAnsi="Arial"/>
              </w:rPr>
              <w:t xml:space="preserve"> обеспеченных жилыми помещениями»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6.2.1.</w:t>
            </w:r>
          </w:p>
        </w:tc>
        <w:tc>
          <w:tcPr>
            <w:tcW w:w="3692" w:type="dxa"/>
          </w:tcPr>
          <w:p w:rsidR="006B78DC" w:rsidRPr="006B78DC" w:rsidRDefault="006B78DC" w:rsidP="006B78DC">
            <w:pPr>
              <w:rPr>
                <w:rFonts w:ascii="Arial" w:hAnsi="Arial"/>
              </w:rPr>
            </w:pPr>
            <w:r w:rsidRPr="006B78DC">
              <w:rPr>
                <w:rFonts w:ascii="Arial" w:eastAsia="Calibri" w:hAnsi="Arial"/>
              </w:rPr>
              <w:t>Привлечение участковых врачей</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contextualSpacing/>
              <w:rPr>
                <w:rFonts w:ascii="Arial" w:eastAsia="Batang" w:hAnsi="Arial"/>
              </w:rPr>
            </w:pPr>
            <w:r w:rsidRPr="006B78DC">
              <w:rPr>
                <w:rFonts w:ascii="Arial" w:eastAsia="Batang" w:hAnsi="Arial"/>
              </w:rPr>
              <w:t>Отражается привлечение участковых врачей, максимальное значение 100% и более.</w:t>
            </w:r>
          </w:p>
          <w:p w:rsidR="006B78DC" w:rsidRPr="006B78DC" w:rsidRDefault="006B78DC" w:rsidP="006B78DC">
            <w:pPr>
              <w:contextualSpacing/>
              <w:rPr>
                <w:rFonts w:ascii="Arial" w:eastAsia="Batang" w:hAnsi="Arial"/>
              </w:rPr>
            </w:pPr>
            <w:r w:rsidRPr="006B78DC">
              <w:rPr>
                <w:rFonts w:ascii="Arial" w:eastAsia="Batang" w:hAnsi="Arial"/>
              </w:rPr>
              <w:t>Определяется как отношение количества привлечённых врачей участковых терапевтов, врачей участковых педиатров в государственные учреждения здравоохранения муниципальных образований Московской области к запланированному на текущий год числу врачей участковой службы (в соответствии с «дорожной картой»), рассчитывается по формуле:</w:t>
            </w:r>
          </w:p>
          <w:p w:rsidR="006B78DC" w:rsidRPr="006B78DC" w:rsidRDefault="006B78DC" w:rsidP="006B78DC">
            <w:pPr>
              <w:contextualSpacing/>
              <w:rPr>
                <w:rFonts w:ascii="Arial" w:eastAsia="Batang" w:hAnsi="Arial"/>
              </w:rPr>
            </w:pPr>
            <m:oMathPara>
              <m:oMathParaPr>
                <m:jc m:val="left"/>
              </m:oMathParaPr>
              <m:oMath>
                <m:r>
                  <w:rPr>
                    <w:rFonts w:ascii="Cambria Math" w:eastAsia="Batang" w:hAnsi="Cambria Math" w:cs="Times New Roman"/>
                  </w:rPr>
                  <m:t>Пув=</m:t>
                </m:r>
                <m:f>
                  <m:fPr>
                    <m:ctrlPr>
                      <w:rPr>
                        <w:rFonts w:ascii="Cambria Math" w:eastAsia="Batang" w:hAnsi="Cambria Math" w:cs="Times New Roman"/>
                        <w:i/>
                      </w:rPr>
                    </m:ctrlPr>
                  </m:fPr>
                  <m:num>
                    <m:r>
                      <w:rPr>
                        <w:rFonts w:ascii="Cambria Math" w:eastAsia="Batang" w:hAnsi="Cambria Math" w:cs="Times New Roman"/>
                      </w:rPr>
                      <m:t>Вп</m:t>
                    </m:r>
                  </m:num>
                  <m:den>
                    <m:r>
                      <w:rPr>
                        <w:rFonts w:ascii="Cambria Math" w:eastAsia="Batang" w:hAnsi="Cambria Math" w:cs="Times New Roman"/>
                      </w:rPr>
                      <m:t>Впл</m:t>
                    </m:r>
                  </m:den>
                </m:f>
                <m:r>
                  <w:rPr>
                    <w:rFonts w:ascii="Cambria Math" w:eastAsia="Batang" w:hAnsi="Cambria Math" w:cs="Times New Roman"/>
                  </w:rPr>
                  <m:t>*100%, где:</m:t>
                </m:r>
              </m:oMath>
            </m:oMathPara>
          </w:p>
          <w:p w:rsidR="006B78DC" w:rsidRPr="006B78DC" w:rsidRDefault="006B78DC" w:rsidP="006B78DC">
            <w:pPr>
              <w:contextualSpacing/>
              <w:rPr>
                <w:rFonts w:ascii="Arial" w:eastAsia="Batang" w:hAnsi="Arial"/>
              </w:rPr>
            </w:pPr>
            <w:proofErr w:type="spellStart"/>
            <w:r w:rsidRPr="006B78DC">
              <w:rPr>
                <w:rFonts w:ascii="Arial" w:eastAsia="Batang" w:hAnsi="Arial"/>
              </w:rPr>
              <w:lastRenderedPageBreak/>
              <w:t>Пув</w:t>
            </w:r>
            <w:proofErr w:type="spellEnd"/>
            <w:r w:rsidRPr="006B78DC">
              <w:rPr>
                <w:rFonts w:ascii="Arial" w:eastAsia="Batang" w:hAnsi="Arial"/>
              </w:rPr>
              <w:t xml:space="preserve"> – привлечение участковых врачей,</w:t>
            </w:r>
          </w:p>
          <w:p w:rsidR="006B78DC" w:rsidRPr="006B78DC" w:rsidRDefault="006B78DC" w:rsidP="006B78DC">
            <w:pPr>
              <w:contextualSpacing/>
              <w:rPr>
                <w:rFonts w:ascii="Arial" w:eastAsia="Batang" w:hAnsi="Arial"/>
              </w:rPr>
            </w:pPr>
            <w:proofErr w:type="spellStart"/>
            <w:r w:rsidRPr="006B78DC">
              <w:rPr>
                <w:rFonts w:ascii="Arial" w:eastAsia="Batang" w:hAnsi="Arial"/>
              </w:rPr>
              <w:t>Вп</w:t>
            </w:r>
            <w:proofErr w:type="spellEnd"/>
            <w:r w:rsidRPr="006B78DC">
              <w:rPr>
                <w:rFonts w:ascii="Arial" w:eastAsia="Batang" w:hAnsi="Arial"/>
              </w:rPr>
              <w:t xml:space="preserve"> – привлеченные участковые врачи, чел.,</w:t>
            </w:r>
          </w:p>
          <w:p w:rsidR="006B78DC" w:rsidRPr="006B78DC" w:rsidRDefault="006B78DC" w:rsidP="006B78DC">
            <w:pPr>
              <w:contextualSpacing/>
              <w:rPr>
                <w:rFonts w:ascii="Arial" w:eastAsia="Batang" w:hAnsi="Arial"/>
              </w:rPr>
            </w:pPr>
            <w:proofErr w:type="spellStart"/>
            <w:r w:rsidRPr="006B78DC">
              <w:rPr>
                <w:rFonts w:ascii="Arial" w:eastAsia="Batang" w:hAnsi="Arial"/>
              </w:rPr>
              <w:t>Впл</w:t>
            </w:r>
            <w:proofErr w:type="spellEnd"/>
            <w:r w:rsidRPr="006B78DC">
              <w:rPr>
                <w:rFonts w:ascii="Arial" w:eastAsia="Batang" w:hAnsi="Arial"/>
              </w:rPr>
              <w:t xml:space="preserve"> – запланированное на текущий год число врачей участковой службы (в соответствии с «дорожной картой»).</w:t>
            </w:r>
          </w:p>
          <w:p w:rsidR="006B78DC" w:rsidRPr="006B78DC" w:rsidRDefault="006B78DC" w:rsidP="006B78DC">
            <w:pPr>
              <w:widowControl w:val="0"/>
              <w:suppressAutoHyphens/>
              <w:rPr>
                <w:rFonts w:ascii="Arial" w:hAnsi="Arial"/>
              </w:rPr>
            </w:pPr>
            <w:r w:rsidRPr="006B78DC">
              <w:rPr>
                <w:rFonts w:ascii="Arial" w:eastAsia="Batang" w:hAnsi="Arial"/>
              </w:rPr>
              <w:t>Источник информации – отчет администрации муниципального образования и согласование с государственными учреждениями здравоохранения Московской области.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6.2.2.</w:t>
            </w:r>
          </w:p>
        </w:tc>
        <w:tc>
          <w:tcPr>
            <w:tcW w:w="3692" w:type="dxa"/>
          </w:tcPr>
          <w:p w:rsidR="006B78DC" w:rsidRPr="006B78DC" w:rsidRDefault="006B78DC" w:rsidP="006B78DC">
            <w:pPr>
              <w:rPr>
                <w:rFonts w:ascii="Arial" w:hAnsi="Arial"/>
              </w:rPr>
            </w:pPr>
            <w:r w:rsidRPr="006B78DC">
              <w:rPr>
                <w:rFonts w:ascii="Arial" w:eastAsia="Calibri" w:hAnsi="Arial"/>
              </w:rPr>
              <w:t xml:space="preserve">Доля врачей участковых и врачей общей практики </w:t>
            </w:r>
            <w:proofErr w:type="gramStart"/>
            <w:r w:rsidRPr="006B78DC">
              <w:rPr>
                <w:rFonts w:ascii="Arial" w:eastAsia="Calibri" w:hAnsi="Arial"/>
              </w:rPr>
              <w:t>государственных учреждений здравоохранения</w:t>
            </w:r>
            <w:proofErr w:type="gramEnd"/>
            <w:r w:rsidRPr="006B78DC">
              <w:rPr>
                <w:rFonts w:ascii="Arial" w:eastAsia="Calibri" w:hAnsi="Arial"/>
              </w:rPr>
              <w:t xml:space="preserve"> обеспеченных жилыми помещениями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contextualSpacing/>
              <w:rPr>
                <w:rFonts w:ascii="Arial" w:eastAsia="Batang" w:hAnsi="Arial"/>
              </w:rPr>
            </w:pPr>
            <w:r w:rsidRPr="006B78DC">
              <w:rPr>
                <w:rFonts w:ascii="Arial" w:eastAsia="Batang" w:hAnsi="Arial"/>
              </w:rPr>
              <w:t>Отражает доля врачей участковых и врачей общей практики государственных учреждений здравоохранения, обеспеченных жилыми помещениями, максимальное значение 100%.</w:t>
            </w:r>
          </w:p>
          <w:p w:rsidR="006B78DC" w:rsidRPr="006B78DC" w:rsidRDefault="006B78DC" w:rsidP="006B78DC">
            <w:pPr>
              <w:contextualSpacing/>
              <w:rPr>
                <w:rFonts w:ascii="Arial" w:eastAsia="Batang" w:hAnsi="Arial"/>
              </w:rPr>
            </w:pPr>
            <w:r w:rsidRPr="006B78DC">
              <w:rPr>
                <w:rFonts w:ascii="Arial" w:eastAsia="Batang" w:hAnsi="Arial"/>
              </w:rPr>
              <w:t xml:space="preserve">Определяется как отношение количества врачей участковых терапевтов, врачей участковых педиатров и врачей общей практики, обеспеченных жилыми помещениями за счет средств бюджета муниципального образования или выделенными из муниципального жилого фонда (компенсация аренды жилой площади, социальный </w:t>
            </w:r>
            <w:proofErr w:type="spellStart"/>
            <w:r w:rsidRPr="006B78DC">
              <w:rPr>
                <w:rFonts w:ascii="Arial" w:eastAsia="Batang" w:hAnsi="Arial"/>
              </w:rPr>
              <w:t>найм</w:t>
            </w:r>
            <w:proofErr w:type="spellEnd"/>
            <w:r w:rsidRPr="006B78DC">
              <w:rPr>
                <w:rFonts w:ascii="Arial" w:eastAsia="Batang" w:hAnsi="Arial"/>
              </w:rPr>
              <w:t xml:space="preserve"> жилого помещения, специализированный </w:t>
            </w:r>
            <w:proofErr w:type="spellStart"/>
            <w:r w:rsidRPr="006B78DC">
              <w:rPr>
                <w:rFonts w:ascii="Arial" w:eastAsia="Batang" w:hAnsi="Arial"/>
              </w:rPr>
              <w:t>найм</w:t>
            </w:r>
            <w:proofErr w:type="spellEnd"/>
            <w:r w:rsidRPr="006B78DC">
              <w:rPr>
                <w:rFonts w:ascii="Arial" w:eastAsia="Batang" w:hAnsi="Arial"/>
              </w:rPr>
              <w:t xml:space="preserve"> жилого помещения, коммерческий </w:t>
            </w:r>
            <w:proofErr w:type="spellStart"/>
            <w:r w:rsidRPr="006B78DC">
              <w:rPr>
                <w:rFonts w:ascii="Arial" w:eastAsia="Batang" w:hAnsi="Arial"/>
              </w:rPr>
              <w:t>найм</w:t>
            </w:r>
            <w:proofErr w:type="spellEnd"/>
            <w:r w:rsidRPr="006B78DC">
              <w:rPr>
                <w:rFonts w:ascii="Arial" w:eastAsia="Batang" w:hAnsi="Arial"/>
              </w:rPr>
              <w:t xml:space="preserve"> жилого помещения), к общей численности врачей участковых терапевтов, врачей участковых педиатров и врачей общей практики (семейные), нуждающихся в улучшении жилищных условий (состоящие на учете, а также привлеченные из других территорий, нуждающиеся в улучшении жилищных условий) в соответствии с Жилищным кодексом Российской Федерации, а также с законами Московской области, выраженное в процентах.</w:t>
            </w:r>
          </w:p>
          <w:p w:rsidR="006B78DC" w:rsidRPr="006B78DC" w:rsidRDefault="006B78DC" w:rsidP="006B78DC">
            <w:pPr>
              <w:contextualSpacing/>
              <w:rPr>
                <w:rFonts w:ascii="Arial" w:eastAsia="Batang" w:hAnsi="Arial"/>
              </w:rPr>
            </w:pPr>
            <w:r w:rsidRPr="006B78DC">
              <w:rPr>
                <w:rFonts w:ascii="Arial" w:eastAsia="Batang" w:hAnsi="Arial"/>
              </w:rPr>
              <w:t>Показатель считается с начала отчетного года нарастающим итогом. Врачи учитываются как обеспеченные и нуждающиеся однократно на протяжении отчетного периода, независимо от вида поддержки.</w:t>
            </w:r>
          </w:p>
          <w:p w:rsidR="006B78DC" w:rsidRPr="006B78DC" w:rsidRDefault="006B78DC" w:rsidP="006B78DC">
            <w:pPr>
              <w:contextualSpacing/>
              <w:rPr>
                <w:rFonts w:ascii="Arial" w:eastAsia="Batang" w:hAnsi="Arial"/>
              </w:rPr>
            </w:pPr>
            <w:r w:rsidRPr="006B78DC">
              <w:rPr>
                <w:rFonts w:ascii="Arial" w:eastAsia="Batang" w:hAnsi="Arial"/>
              </w:rPr>
              <w:t xml:space="preserve">При </w:t>
            </w:r>
            <w:proofErr w:type="spellStart"/>
            <w:r w:rsidRPr="006B78DC">
              <w:rPr>
                <w:rFonts w:ascii="Arial" w:eastAsia="Batang" w:hAnsi="Arial"/>
              </w:rPr>
              <w:t>отсутсвии</w:t>
            </w:r>
            <w:proofErr w:type="spellEnd"/>
            <w:r w:rsidRPr="006B78DC">
              <w:rPr>
                <w:rFonts w:ascii="Arial" w:eastAsia="Batang" w:hAnsi="Arial"/>
              </w:rPr>
              <w:t xml:space="preserve"> нуждающихся врачей в обеспечении жилыми помещениями, значение определяется как 100%.</w:t>
            </w:r>
          </w:p>
          <w:p w:rsidR="006B78DC" w:rsidRPr="006B78DC" w:rsidRDefault="006B78DC" w:rsidP="006B78DC">
            <w:pPr>
              <w:contextualSpacing/>
              <w:rPr>
                <w:rFonts w:ascii="Arial" w:eastAsia="Batang" w:hAnsi="Arial"/>
              </w:rPr>
            </w:pPr>
            <w:r w:rsidRPr="006B78DC">
              <w:rPr>
                <w:rFonts w:ascii="Arial" w:eastAsia="Batang" w:hAnsi="Arial"/>
              </w:rPr>
              <w:t>Рассчитывается по формуле:</w:t>
            </w:r>
          </w:p>
          <w:p w:rsidR="006B78DC" w:rsidRPr="006B78DC" w:rsidRDefault="006B78DC" w:rsidP="006B78DC">
            <w:pPr>
              <w:contextualSpacing/>
              <w:jc w:val="center"/>
              <w:rPr>
                <w:rFonts w:ascii="Arial" w:eastAsia="Batang" w:hAnsi="Arial"/>
              </w:rPr>
            </w:pPr>
            <m:oMathPara>
              <m:oMathParaPr>
                <m:jc m:val="left"/>
              </m:oMathParaPr>
              <m:oMath>
                <m:r>
                  <w:rPr>
                    <w:rFonts w:ascii="Cambria Math" w:eastAsia="Batang" w:hAnsi="Cambria Math" w:cs="Times New Roman"/>
                  </w:rPr>
                  <m:t>Доу=</m:t>
                </m:r>
                <m:f>
                  <m:fPr>
                    <m:ctrlPr>
                      <w:rPr>
                        <w:rFonts w:ascii="Cambria Math" w:eastAsia="Batang" w:hAnsi="Cambria Math" w:cs="Times New Roman"/>
                        <w:i/>
                      </w:rPr>
                    </m:ctrlPr>
                  </m:fPr>
                  <m:num>
                    <m:r>
                      <w:rPr>
                        <w:rFonts w:ascii="Cambria Math" w:eastAsia="Batang" w:hAnsi="Cambria Math" w:cs="Times New Roman"/>
                      </w:rPr>
                      <m:t>Доб</m:t>
                    </m:r>
                  </m:num>
                  <m:den>
                    <m:r>
                      <w:rPr>
                        <w:rFonts w:ascii="Cambria Math" w:eastAsia="Batang" w:hAnsi="Cambria Math" w:cs="Times New Roman"/>
                      </w:rPr>
                      <m:t>Дн</m:t>
                    </m:r>
                  </m:den>
                </m:f>
                <m:r>
                  <w:rPr>
                    <w:rFonts w:ascii="Cambria Math" w:eastAsia="Batang" w:hAnsi="Cambria Math" w:cs="Times New Roman"/>
                  </w:rPr>
                  <m:t>*100%, где:</m:t>
                </m:r>
              </m:oMath>
            </m:oMathPara>
          </w:p>
          <w:p w:rsidR="006B78DC" w:rsidRPr="006B78DC" w:rsidRDefault="006B78DC" w:rsidP="006B78DC">
            <w:pPr>
              <w:contextualSpacing/>
              <w:rPr>
                <w:rFonts w:ascii="Arial" w:eastAsia="Batang" w:hAnsi="Arial"/>
              </w:rPr>
            </w:pPr>
            <w:r w:rsidRPr="006B78DC">
              <w:rPr>
                <w:rFonts w:ascii="Arial" w:eastAsia="Batang" w:hAnsi="Arial"/>
              </w:rPr>
              <w:t xml:space="preserve">Доу – доля врачей участковых и врачей общей </w:t>
            </w:r>
            <w:proofErr w:type="gramStart"/>
            <w:r w:rsidRPr="006B78DC">
              <w:rPr>
                <w:rFonts w:ascii="Arial" w:eastAsia="Batang" w:hAnsi="Arial"/>
              </w:rPr>
              <w:t>практики  государственных</w:t>
            </w:r>
            <w:proofErr w:type="gramEnd"/>
            <w:r w:rsidRPr="006B78DC">
              <w:rPr>
                <w:rFonts w:ascii="Arial" w:eastAsia="Batang" w:hAnsi="Arial"/>
              </w:rPr>
              <w:t xml:space="preserve"> учреждений здравоохранения, обеспеченных жилыми помещениями, процент,</w:t>
            </w:r>
          </w:p>
          <w:p w:rsidR="006B78DC" w:rsidRPr="006B78DC" w:rsidRDefault="006B78DC" w:rsidP="006B78DC">
            <w:pPr>
              <w:contextualSpacing/>
              <w:rPr>
                <w:rFonts w:ascii="Arial" w:eastAsia="Batang" w:hAnsi="Arial"/>
              </w:rPr>
            </w:pPr>
            <w:proofErr w:type="spellStart"/>
            <w:r w:rsidRPr="006B78DC">
              <w:rPr>
                <w:rFonts w:ascii="Arial" w:eastAsia="Batang" w:hAnsi="Arial"/>
              </w:rPr>
              <w:t>Доб</w:t>
            </w:r>
            <w:proofErr w:type="spellEnd"/>
            <w:r w:rsidRPr="006B78DC">
              <w:rPr>
                <w:rFonts w:ascii="Arial" w:eastAsia="Batang" w:hAnsi="Arial"/>
              </w:rPr>
              <w:t xml:space="preserve"> – количество врачей участковых и врачей общей практики, обеспеченных </w:t>
            </w:r>
            <w:r w:rsidRPr="006B78DC">
              <w:rPr>
                <w:rFonts w:ascii="Arial" w:eastAsia="Batang" w:hAnsi="Arial"/>
              </w:rPr>
              <w:lastRenderedPageBreak/>
              <w:t xml:space="preserve">жилыми помещениями (компенсация аренды жилой площади, социальный </w:t>
            </w:r>
            <w:proofErr w:type="spellStart"/>
            <w:r w:rsidRPr="006B78DC">
              <w:rPr>
                <w:rFonts w:ascii="Arial" w:eastAsia="Batang" w:hAnsi="Arial"/>
              </w:rPr>
              <w:t>найм</w:t>
            </w:r>
            <w:proofErr w:type="spellEnd"/>
            <w:r w:rsidRPr="006B78DC">
              <w:rPr>
                <w:rFonts w:ascii="Arial" w:eastAsia="Batang" w:hAnsi="Arial"/>
              </w:rPr>
              <w:t xml:space="preserve"> жилого помещения, специализированный </w:t>
            </w:r>
            <w:proofErr w:type="spellStart"/>
            <w:r w:rsidRPr="006B78DC">
              <w:rPr>
                <w:rFonts w:ascii="Arial" w:eastAsia="Batang" w:hAnsi="Arial"/>
              </w:rPr>
              <w:t>найм</w:t>
            </w:r>
            <w:proofErr w:type="spellEnd"/>
            <w:r w:rsidRPr="006B78DC">
              <w:rPr>
                <w:rFonts w:ascii="Arial" w:eastAsia="Batang" w:hAnsi="Arial"/>
              </w:rPr>
              <w:t xml:space="preserve"> жилого помещения, коммерческий </w:t>
            </w:r>
            <w:proofErr w:type="spellStart"/>
            <w:r w:rsidRPr="006B78DC">
              <w:rPr>
                <w:rFonts w:ascii="Arial" w:eastAsia="Batang" w:hAnsi="Arial"/>
              </w:rPr>
              <w:t>найм</w:t>
            </w:r>
            <w:proofErr w:type="spellEnd"/>
            <w:r w:rsidRPr="006B78DC">
              <w:rPr>
                <w:rFonts w:ascii="Arial" w:eastAsia="Batang" w:hAnsi="Arial"/>
              </w:rPr>
              <w:t xml:space="preserve"> жилого помещения), чел.,</w:t>
            </w:r>
          </w:p>
          <w:p w:rsidR="006B78DC" w:rsidRPr="006B78DC" w:rsidRDefault="006B78DC" w:rsidP="006B78DC">
            <w:pPr>
              <w:contextualSpacing/>
              <w:rPr>
                <w:rFonts w:ascii="Arial" w:eastAsia="Batang" w:hAnsi="Arial"/>
              </w:rPr>
            </w:pPr>
            <w:proofErr w:type="spellStart"/>
            <w:r w:rsidRPr="006B78DC">
              <w:rPr>
                <w:rFonts w:ascii="Arial" w:eastAsia="Batang" w:hAnsi="Arial"/>
              </w:rPr>
              <w:t>Дн</w:t>
            </w:r>
            <w:proofErr w:type="spellEnd"/>
            <w:r w:rsidRPr="006B78DC">
              <w:rPr>
                <w:rFonts w:ascii="Arial" w:eastAsia="Batang" w:hAnsi="Arial"/>
              </w:rPr>
              <w:t xml:space="preserve"> – количество врачей участковых и врачей общей практики, нуждающихся в улучшении жилищных условий (состоящие на учете, а также привлеченные из других территорий, нуждающиеся в улучшении жилищных условий), чел.</w:t>
            </w:r>
          </w:p>
          <w:p w:rsidR="006B78DC" w:rsidRPr="006B78DC" w:rsidRDefault="006B78DC" w:rsidP="006B78DC">
            <w:pPr>
              <w:contextualSpacing/>
              <w:rPr>
                <w:rFonts w:ascii="Arial" w:eastAsia="Batang" w:hAnsi="Arial"/>
              </w:rPr>
            </w:pPr>
            <w:r w:rsidRPr="006B78DC">
              <w:rPr>
                <w:rFonts w:ascii="Arial" w:eastAsia="Batang" w:hAnsi="Arial"/>
              </w:rPr>
              <w:t>Источник информации – отчет администрации муниципального образования и согласование с государственными учреждениями здравоохранения Московской области.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6.3.</w:t>
            </w:r>
          </w:p>
        </w:tc>
        <w:tc>
          <w:tcPr>
            <w:tcW w:w="3692" w:type="dxa"/>
          </w:tcPr>
          <w:p w:rsidR="006B78DC" w:rsidRPr="006B78DC" w:rsidRDefault="006B78DC" w:rsidP="006B78DC">
            <w:pPr>
              <w:rPr>
                <w:rFonts w:ascii="Arial" w:hAnsi="Arial"/>
              </w:rPr>
            </w:pPr>
            <w:r w:rsidRPr="006B78DC">
              <w:rPr>
                <w:rFonts w:ascii="Arial" w:hAnsi="Arial"/>
              </w:rPr>
              <w:t>Число пострадавших в результате несчастных случаев на производстве со смертельным исходом в расчете на 1000 работающих (по кругу организаций муниципальной собственности)</w:t>
            </w:r>
          </w:p>
        </w:tc>
        <w:tc>
          <w:tcPr>
            <w:tcW w:w="1403" w:type="dxa"/>
          </w:tcPr>
          <w:p w:rsidR="006B78DC" w:rsidRPr="006B78DC" w:rsidRDefault="006B78DC" w:rsidP="006B78DC">
            <w:pPr>
              <w:jc w:val="center"/>
              <w:rPr>
                <w:rFonts w:ascii="Arial" w:hAnsi="Arial"/>
              </w:rPr>
            </w:pPr>
            <w:r w:rsidRPr="006B78DC">
              <w:rPr>
                <w:rFonts w:ascii="Arial" w:hAnsi="Arial"/>
              </w:rPr>
              <w:t xml:space="preserve">единица, </w:t>
            </w:r>
            <w:proofErr w:type="spellStart"/>
            <w:r w:rsidRPr="006B78DC">
              <w:rPr>
                <w:rFonts w:ascii="Arial" w:hAnsi="Arial"/>
              </w:rPr>
              <w:t>Кч</w:t>
            </w:r>
            <w:proofErr w:type="spellEnd"/>
          </w:p>
        </w:tc>
        <w:tc>
          <w:tcPr>
            <w:tcW w:w="9351" w:type="dxa"/>
          </w:tcPr>
          <w:p w:rsidR="006B78DC" w:rsidRPr="006B78DC" w:rsidRDefault="006B78DC" w:rsidP="006B78DC">
            <w:pPr>
              <w:contextualSpacing/>
              <w:rPr>
                <w:rFonts w:ascii="Arial" w:eastAsia="Batang" w:hAnsi="Arial"/>
              </w:rPr>
            </w:pPr>
            <w:r w:rsidRPr="006B78DC">
              <w:rPr>
                <w:rFonts w:ascii="Arial" w:eastAsia="Batang" w:hAnsi="Arial"/>
              </w:rPr>
              <w:t>Количество пострадавших со смертельным исходом в расчете на 1000 работающих (Коэффициент частоты)</w:t>
            </w:r>
          </w:p>
          <w:p w:rsidR="006B78DC" w:rsidRPr="006B78DC" w:rsidRDefault="006B78DC" w:rsidP="006B78DC">
            <w:pPr>
              <w:contextualSpacing/>
              <w:rPr>
                <w:rFonts w:ascii="Arial" w:eastAsia="Batang" w:hAnsi="Arial"/>
              </w:rPr>
            </w:pPr>
            <w:proofErr w:type="spellStart"/>
            <w:r w:rsidRPr="006B78DC">
              <w:rPr>
                <w:rFonts w:ascii="Arial" w:eastAsia="Batang" w:hAnsi="Arial"/>
              </w:rPr>
              <w:t>Кчсм</w:t>
            </w:r>
            <w:proofErr w:type="spellEnd"/>
            <w:r w:rsidRPr="006B78DC">
              <w:rPr>
                <w:rFonts w:ascii="Arial" w:eastAsia="Batang" w:hAnsi="Arial"/>
              </w:rPr>
              <w:t xml:space="preserve"> = Ксм/Ксп×1000, где</w:t>
            </w:r>
          </w:p>
          <w:p w:rsidR="006B78DC" w:rsidRPr="006B78DC" w:rsidRDefault="006B78DC" w:rsidP="006B78DC">
            <w:pPr>
              <w:contextualSpacing/>
              <w:rPr>
                <w:rFonts w:ascii="Arial" w:eastAsia="Batang" w:hAnsi="Arial"/>
              </w:rPr>
            </w:pPr>
            <w:proofErr w:type="spellStart"/>
            <w:r w:rsidRPr="006B78DC">
              <w:rPr>
                <w:rFonts w:ascii="Arial" w:eastAsia="Batang" w:hAnsi="Arial"/>
              </w:rPr>
              <w:t>Кчсм</w:t>
            </w:r>
            <w:proofErr w:type="spellEnd"/>
            <w:r w:rsidRPr="006B78DC">
              <w:rPr>
                <w:rFonts w:ascii="Arial" w:eastAsia="Batang" w:hAnsi="Arial"/>
              </w:rPr>
              <w:t xml:space="preserve"> – коэффициент частоты случаев смертельного травматизма;</w:t>
            </w:r>
          </w:p>
          <w:p w:rsidR="006B78DC" w:rsidRPr="006B78DC" w:rsidRDefault="006B78DC" w:rsidP="006B78DC">
            <w:pPr>
              <w:contextualSpacing/>
              <w:rPr>
                <w:rFonts w:ascii="Arial" w:eastAsia="Batang" w:hAnsi="Arial"/>
              </w:rPr>
            </w:pPr>
            <w:r w:rsidRPr="006B78DC">
              <w:rPr>
                <w:rFonts w:ascii="Arial" w:eastAsia="Batang" w:hAnsi="Arial"/>
              </w:rPr>
              <w:t>Ксм – количество пострадавших со смертельным исходом;</w:t>
            </w:r>
          </w:p>
          <w:p w:rsidR="006B78DC" w:rsidRPr="006B78DC" w:rsidRDefault="006B78DC" w:rsidP="006B78DC">
            <w:pPr>
              <w:contextualSpacing/>
              <w:rPr>
                <w:rFonts w:ascii="Arial" w:eastAsia="Batang" w:hAnsi="Arial"/>
              </w:rPr>
            </w:pPr>
            <w:proofErr w:type="spellStart"/>
            <w:r w:rsidRPr="006B78DC">
              <w:rPr>
                <w:rFonts w:ascii="Arial" w:eastAsia="Batang" w:hAnsi="Arial"/>
              </w:rPr>
              <w:t>Ксп</w:t>
            </w:r>
            <w:proofErr w:type="spellEnd"/>
            <w:r w:rsidRPr="006B78DC">
              <w:rPr>
                <w:rFonts w:ascii="Arial" w:eastAsia="Batang" w:hAnsi="Arial"/>
              </w:rPr>
              <w:t xml:space="preserve"> – число работников, занятых в экономике муниципального </w:t>
            </w:r>
            <w:proofErr w:type="gramStart"/>
            <w:r w:rsidRPr="006B78DC">
              <w:rPr>
                <w:rFonts w:ascii="Arial" w:eastAsia="Batang" w:hAnsi="Arial"/>
              </w:rPr>
              <w:t>образования .</w:t>
            </w:r>
            <w:proofErr w:type="gramEnd"/>
          </w:p>
          <w:p w:rsidR="006B78DC" w:rsidRPr="006B78DC" w:rsidRDefault="006B78DC" w:rsidP="006B78DC">
            <w:pPr>
              <w:contextualSpacing/>
              <w:rPr>
                <w:rFonts w:ascii="Arial" w:eastAsia="Batang" w:hAnsi="Arial"/>
              </w:rPr>
            </w:pPr>
            <w:r w:rsidRPr="006B78DC">
              <w:rPr>
                <w:rFonts w:ascii="Arial" w:eastAsia="Batang" w:hAnsi="Arial"/>
              </w:rPr>
              <w:t>Источник данных - Извещения работодателей о происшедшем несчастном случае, направленные в орган муниципального образования на основании требований статьи 228.1 ТК РФ, акты Н-1.</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6.4.</w:t>
            </w:r>
          </w:p>
        </w:tc>
        <w:tc>
          <w:tcPr>
            <w:tcW w:w="3692" w:type="dxa"/>
          </w:tcPr>
          <w:p w:rsidR="006B78DC" w:rsidRPr="006B78DC" w:rsidRDefault="006B78DC" w:rsidP="006B78DC">
            <w:pPr>
              <w:rPr>
                <w:rFonts w:ascii="Arial" w:hAnsi="Arial"/>
              </w:rPr>
            </w:pPr>
            <w:r w:rsidRPr="006B78DC">
              <w:rPr>
                <w:rFonts w:ascii="Arial" w:hAnsi="Arial"/>
              </w:rPr>
              <w:t>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contextualSpacing/>
              <w:rPr>
                <w:rFonts w:ascii="Arial" w:eastAsia="Batang" w:hAnsi="Arial"/>
              </w:rPr>
            </w:pPr>
            <w:proofErr w:type="spellStart"/>
            <w:r w:rsidRPr="006B78DC">
              <w:rPr>
                <w:rFonts w:ascii="Arial" w:eastAsia="Batang" w:hAnsi="Arial"/>
              </w:rPr>
              <w:t>Дсоут</w:t>
            </w:r>
            <w:proofErr w:type="spellEnd"/>
            <w:r w:rsidRPr="006B78DC">
              <w:rPr>
                <w:rFonts w:ascii="Arial" w:eastAsia="Batang" w:hAnsi="Arial"/>
              </w:rPr>
              <w:t xml:space="preserve"> = </w:t>
            </w:r>
            <w:proofErr w:type="spellStart"/>
            <w:r w:rsidRPr="006B78DC">
              <w:rPr>
                <w:rFonts w:ascii="Arial" w:eastAsia="Batang" w:hAnsi="Arial"/>
              </w:rPr>
              <w:t>Ксоут</w:t>
            </w:r>
            <w:proofErr w:type="spellEnd"/>
            <w:r w:rsidRPr="006B78DC">
              <w:rPr>
                <w:rFonts w:ascii="Arial" w:eastAsia="Batang" w:hAnsi="Arial"/>
              </w:rPr>
              <w:t>/Крм×100%, где:</w:t>
            </w:r>
          </w:p>
          <w:p w:rsidR="006B78DC" w:rsidRPr="006B78DC" w:rsidRDefault="006B78DC" w:rsidP="006B78DC">
            <w:pPr>
              <w:contextualSpacing/>
              <w:rPr>
                <w:rFonts w:ascii="Arial" w:eastAsia="Batang" w:hAnsi="Arial"/>
              </w:rPr>
            </w:pPr>
            <w:proofErr w:type="spellStart"/>
            <w:r w:rsidRPr="006B78DC">
              <w:rPr>
                <w:rFonts w:ascii="Arial" w:eastAsia="Batang" w:hAnsi="Arial"/>
              </w:rPr>
              <w:t>Дсоут</w:t>
            </w:r>
            <w:proofErr w:type="spellEnd"/>
            <w:r w:rsidRPr="006B78DC">
              <w:rPr>
                <w:rFonts w:ascii="Arial" w:eastAsia="Batang" w:hAnsi="Arial"/>
              </w:rPr>
              <w:t xml:space="preserve"> – 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
          <w:p w:rsidR="006B78DC" w:rsidRPr="006B78DC" w:rsidRDefault="006B78DC" w:rsidP="006B78DC">
            <w:pPr>
              <w:contextualSpacing/>
              <w:rPr>
                <w:rFonts w:ascii="Arial" w:eastAsia="Batang" w:hAnsi="Arial"/>
              </w:rPr>
            </w:pPr>
            <w:proofErr w:type="spellStart"/>
            <w:r w:rsidRPr="006B78DC">
              <w:rPr>
                <w:rFonts w:ascii="Arial" w:eastAsia="Batang" w:hAnsi="Arial"/>
              </w:rPr>
              <w:t>Ксоут</w:t>
            </w:r>
            <w:proofErr w:type="spellEnd"/>
            <w:r w:rsidRPr="006B78DC">
              <w:rPr>
                <w:rFonts w:ascii="Arial" w:eastAsia="Batang" w:hAnsi="Arial"/>
              </w:rPr>
              <w:t xml:space="preserve"> – количество рабочих мест в организациях муниципальной собственности, на которых на конец отчетного периода проведена специальная оценка условий труда (с нарастающим итогом с 01.01.2014);</w:t>
            </w:r>
          </w:p>
          <w:p w:rsidR="006B78DC" w:rsidRPr="006B78DC" w:rsidRDefault="006B78DC" w:rsidP="006B78DC">
            <w:pPr>
              <w:contextualSpacing/>
              <w:rPr>
                <w:rFonts w:ascii="Arial" w:eastAsia="Batang" w:hAnsi="Arial"/>
              </w:rPr>
            </w:pPr>
            <w:proofErr w:type="spellStart"/>
            <w:r w:rsidRPr="006B78DC">
              <w:rPr>
                <w:rFonts w:ascii="Arial" w:eastAsia="Batang" w:hAnsi="Arial"/>
              </w:rPr>
              <w:t>Крм</w:t>
            </w:r>
            <w:proofErr w:type="spellEnd"/>
            <w:r w:rsidRPr="006B78DC">
              <w:rPr>
                <w:rFonts w:ascii="Arial" w:eastAsia="Batang" w:hAnsi="Arial"/>
              </w:rPr>
              <w:t xml:space="preserve"> – количество рабочих мест в организациях муниципальной собственности, всего.</w:t>
            </w:r>
          </w:p>
          <w:p w:rsidR="006B78DC" w:rsidRPr="006B78DC" w:rsidRDefault="006B78DC" w:rsidP="006B78DC">
            <w:pPr>
              <w:contextualSpacing/>
              <w:rPr>
                <w:rFonts w:ascii="Arial" w:eastAsia="Batang" w:hAnsi="Arial"/>
              </w:rPr>
            </w:pPr>
            <w:r w:rsidRPr="006B78DC">
              <w:rPr>
                <w:rFonts w:ascii="Arial" w:eastAsia="Batang" w:hAnsi="Arial"/>
              </w:rPr>
              <w:t>Источник данных -отчеты о проведении специальной оценки условий труда в организациях муниципальной собственности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6.5.</w:t>
            </w:r>
          </w:p>
        </w:tc>
        <w:tc>
          <w:tcPr>
            <w:tcW w:w="3692" w:type="dxa"/>
          </w:tcPr>
          <w:p w:rsidR="006B78DC" w:rsidRPr="006B78DC" w:rsidRDefault="006B78DC" w:rsidP="006B78DC">
            <w:pPr>
              <w:rPr>
                <w:rFonts w:ascii="Arial" w:hAnsi="Arial"/>
              </w:rPr>
            </w:pPr>
            <w:r w:rsidRPr="006B78DC">
              <w:rPr>
                <w:rFonts w:ascii="Arial" w:hAnsi="Arial"/>
              </w:rPr>
              <w:t xml:space="preserve">Доля детей, находящихся в трудной жизненной ситуации, </w:t>
            </w:r>
            <w:r w:rsidRPr="006B78DC">
              <w:rPr>
                <w:rFonts w:ascii="Arial" w:hAnsi="Arial"/>
              </w:rPr>
              <w:lastRenderedPageBreak/>
              <w:t>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403" w:type="dxa"/>
          </w:tcPr>
          <w:p w:rsidR="006B78DC" w:rsidRPr="006B78DC" w:rsidRDefault="006B78DC" w:rsidP="006B78DC">
            <w:pPr>
              <w:jc w:val="center"/>
              <w:rPr>
                <w:rFonts w:ascii="Arial" w:hAnsi="Arial"/>
              </w:rPr>
            </w:pPr>
            <w:r w:rsidRPr="006B78DC">
              <w:rPr>
                <w:rFonts w:ascii="Arial" w:hAnsi="Arial"/>
              </w:rPr>
              <w:lastRenderedPageBreak/>
              <w:t>процент</w:t>
            </w:r>
          </w:p>
        </w:tc>
        <w:tc>
          <w:tcPr>
            <w:tcW w:w="9351" w:type="dxa"/>
          </w:tcPr>
          <w:p w:rsidR="006B78DC" w:rsidRPr="006B78DC" w:rsidRDefault="006B78DC" w:rsidP="006B78DC">
            <w:pPr>
              <w:contextualSpacing/>
              <w:rPr>
                <w:rFonts w:ascii="Arial" w:eastAsia="Batang" w:hAnsi="Arial"/>
              </w:rPr>
            </w:pPr>
            <w:proofErr w:type="spellStart"/>
            <w:r w:rsidRPr="006B78DC">
              <w:rPr>
                <w:rFonts w:ascii="Arial" w:eastAsia="Batang" w:hAnsi="Arial"/>
              </w:rPr>
              <w:t>Ддтжс</w:t>
            </w:r>
            <w:proofErr w:type="spellEnd"/>
            <w:r w:rsidRPr="006B78DC">
              <w:rPr>
                <w:rFonts w:ascii="Arial" w:eastAsia="Batang" w:hAnsi="Arial"/>
              </w:rPr>
              <w:t xml:space="preserve"> = </w:t>
            </w:r>
            <w:proofErr w:type="spellStart"/>
            <w:r w:rsidRPr="006B78DC">
              <w:rPr>
                <w:rFonts w:ascii="Arial" w:eastAsia="Batang" w:hAnsi="Arial"/>
              </w:rPr>
              <w:t>Чотдтжс</w:t>
            </w:r>
            <w:proofErr w:type="spellEnd"/>
            <w:r w:rsidRPr="006B78DC">
              <w:rPr>
                <w:rFonts w:ascii="Arial" w:eastAsia="Batang" w:hAnsi="Arial"/>
              </w:rPr>
              <w:t>/Чобщ×100%, где</w:t>
            </w:r>
          </w:p>
          <w:p w:rsidR="006B78DC" w:rsidRPr="006B78DC" w:rsidRDefault="006B78DC" w:rsidP="006B78DC">
            <w:pPr>
              <w:contextualSpacing/>
              <w:rPr>
                <w:rFonts w:ascii="Arial" w:eastAsia="Batang" w:hAnsi="Arial"/>
              </w:rPr>
            </w:pPr>
            <w:proofErr w:type="spellStart"/>
            <w:r w:rsidRPr="006B78DC">
              <w:rPr>
                <w:rFonts w:ascii="Arial" w:eastAsia="Batang" w:hAnsi="Arial"/>
              </w:rPr>
              <w:t>Ддтжс</w:t>
            </w:r>
            <w:proofErr w:type="spellEnd"/>
            <w:r w:rsidRPr="006B78DC">
              <w:rPr>
                <w:rFonts w:ascii="Arial" w:eastAsia="Batang" w:hAnsi="Arial"/>
              </w:rPr>
              <w:t xml:space="preserve"> – доля детей, находящихся в трудной жизненной ситуации, охваченных </w:t>
            </w:r>
            <w:r w:rsidRPr="006B78DC">
              <w:rPr>
                <w:rFonts w:ascii="Arial" w:eastAsia="Batang" w:hAnsi="Arial"/>
              </w:rPr>
              <w:lastRenderedPageBreak/>
              <w:t>отдыхом и оздоровлением, в общей численности детей в возрасте от 7 до 15 лет, находящихся в трудной жизненной ситуации, подлежащих оздоровлению;</w:t>
            </w:r>
          </w:p>
          <w:p w:rsidR="006B78DC" w:rsidRPr="006B78DC" w:rsidRDefault="006B78DC" w:rsidP="006B78DC">
            <w:pPr>
              <w:contextualSpacing/>
              <w:rPr>
                <w:rFonts w:ascii="Arial" w:eastAsia="Batang" w:hAnsi="Arial"/>
              </w:rPr>
            </w:pPr>
            <w:proofErr w:type="spellStart"/>
            <w:r w:rsidRPr="006B78DC">
              <w:rPr>
                <w:rFonts w:ascii="Arial" w:eastAsia="Batang" w:hAnsi="Arial"/>
              </w:rPr>
              <w:t>Чотдтжс</w:t>
            </w:r>
            <w:proofErr w:type="spellEnd"/>
            <w:r w:rsidRPr="006B78DC">
              <w:rPr>
                <w:rFonts w:ascii="Arial" w:eastAsia="Batang" w:hAnsi="Arial"/>
              </w:rPr>
              <w:t xml:space="preserve"> – численность детей, находящихся в трудной жизненной ситуации, охваченных отдыхом и оздоровлением;</w:t>
            </w:r>
          </w:p>
          <w:p w:rsidR="006B78DC" w:rsidRPr="006B78DC" w:rsidRDefault="006B78DC" w:rsidP="006B78DC">
            <w:pPr>
              <w:contextualSpacing/>
              <w:rPr>
                <w:rFonts w:ascii="Arial" w:eastAsia="Batang" w:hAnsi="Arial"/>
              </w:rPr>
            </w:pPr>
            <w:proofErr w:type="spellStart"/>
            <w:r w:rsidRPr="006B78DC">
              <w:rPr>
                <w:rFonts w:ascii="Arial" w:eastAsia="Batang" w:hAnsi="Arial"/>
              </w:rPr>
              <w:t>Чобщ</w:t>
            </w:r>
            <w:proofErr w:type="spellEnd"/>
            <w:r w:rsidRPr="006B78DC">
              <w:rPr>
                <w:rFonts w:ascii="Arial" w:eastAsia="Batang" w:hAnsi="Arial"/>
              </w:rPr>
              <w:t xml:space="preserve"> – общая численность детей в возрасте от 7 до 15 лет, находящихся в трудной жизненной ситуации, подлежащих оздоровлению.</w:t>
            </w:r>
          </w:p>
          <w:p w:rsidR="006B78DC" w:rsidRPr="006B78DC" w:rsidRDefault="006B78DC" w:rsidP="006B78DC">
            <w:pPr>
              <w:contextualSpacing/>
              <w:rPr>
                <w:rFonts w:ascii="Arial" w:eastAsia="Batang" w:hAnsi="Arial"/>
              </w:rPr>
            </w:pPr>
            <w:r w:rsidRPr="006B78DC">
              <w:rPr>
                <w:rFonts w:ascii="Arial" w:eastAsia="Batang" w:hAnsi="Arial"/>
              </w:rPr>
              <w:t>Источник данных - Отчетность муниципальных образований Московской области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6.6.</w:t>
            </w:r>
          </w:p>
        </w:tc>
        <w:tc>
          <w:tcPr>
            <w:tcW w:w="3692" w:type="dxa"/>
          </w:tcPr>
          <w:p w:rsidR="006B78DC" w:rsidRPr="006B78DC" w:rsidRDefault="006B78DC" w:rsidP="006B78DC">
            <w:pPr>
              <w:rPr>
                <w:rFonts w:ascii="Arial" w:hAnsi="Arial"/>
              </w:rPr>
            </w:pPr>
            <w:r w:rsidRPr="006B78DC">
              <w:rPr>
                <w:rFonts w:ascii="Arial" w:hAnsi="Arial"/>
              </w:rPr>
              <w:t>Доля детей, охваченных отдыхом и оздоровлением, в общей численности детей в возрасте от 7 до 15 лет, подлежащих оздоровлению</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contextualSpacing/>
              <w:rPr>
                <w:rFonts w:ascii="Arial" w:eastAsia="Batang" w:hAnsi="Arial"/>
              </w:rPr>
            </w:pPr>
            <w:proofErr w:type="spellStart"/>
            <w:r w:rsidRPr="006B78DC">
              <w:rPr>
                <w:rFonts w:ascii="Arial" w:eastAsia="Batang" w:hAnsi="Arial"/>
              </w:rPr>
              <w:t>Дд</w:t>
            </w:r>
            <w:proofErr w:type="spellEnd"/>
            <w:r w:rsidRPr="006B78DC">
              <w:rPr>
                <w:rFonts w:ascii="Arial" w:eastAsia="Batang" w:hAnsi="Arial"/>
              </w:rPr>
              <w:t xml:space="preserve"> = </w:t>
            </w:r>
            <w:proofErr w:type="spellStart"/>
            <w:r w:rsidRPr="006B78DC">
              <w:rPr>
                <w:rFonts w:ascii="Arial" w:eastAsia="Batang" w:hAnsi="Arial"/>
              </w:rPr>
              <w:t>Чотд</w:t>
            </w:r>
            <w:proofErr w:type="spellEnd"/>
            <w:r w:rsidRPr="006B78DC">
              <w:rPr>
                <w:rFonts w:ascii="Arial" w:eastAsia="Batang" w:hAnsi="Arial"/>
              </w:rPr>
              <w:t>/Чобщ×100%, где</w:t>
            </w:r>
          </w:p>
          <w:p w:rsidR="006B78DC" w:rsidRPr="006B78DC" w:rsidRDefault="006B78DC" w:rsidP="006B78DC">
            <w:pPr>
              <w:contextualSpacing/>
              <w:rPr>
                <w:rFonts w:ascii="Arial" w:eastAsia="Batang" w:hAnsi="Arial"/>
              </w:rPr>
            </w:pPr>
            <w:proofErr w:type="spellStart"/>
            <w:r w:rsidRPr="006B78DC">
              <w:rPr>
                <w:rFonts w:ascii="Arial" w:eastAsia="Batang" w:hAnsi="Arial"/>
              </w:rPr>
              <w:t>Дд</w:t>
            </w:r>
            <w:proofErr w:type="spellEnd"/>
            <w:r w:rsidRPr="006B78DC">
              <w:rPr>
                <w:rFonts w:ascii="Arial" w:eastAsia="Batang" w:hAnsi="Arial"/>
              </w:rPr>
              <w:t xml:space="preserve"> – доля детей, охваченных отдыхом и оздоровлением, в общей численности детей в возрасте от 7 до 15 лет, подлежащих оздоровлению;</w:t>
            </w:r>
          </w:p>
          <w:p w:rsidR="006B78DC" w:rsidRPr="006B78DC" w:rsidRDefault="006B78DC" w:rsidP="006B78DC">
            <w:pPr>
              <w:contextualSpacing/>
              <w:rPr>
                <w:rFonts w:ascii="Arial" w:eastAsia="Batang" w:hAnsi="Arial"/>
              </w:rPr>
            </w:pPr>
            <w:proofErr w:type="spellStart"/>
            <w:r w:rsidRPr="006B78DC">
              <w:rPr>
                <w:rFonts w:ascii="Arial" w:eastAsia="Batang" w:hAnsi="Arial"/>
              </w:rPr>
              <w:t>Чотд</w:t>
            </w:r>
            <w:proofErr w:type="spellEnd"/>
            <w:r w:rsidRPr="006B78DC">
              <w:rPr>
                <w:rFonts w:ascii="Arial" w:eastAsia="Batang" w:hAnsi="Arial"/>
              </w:rPr>
              <w:t xml:space="preserve"> – численность детей, охваченных отдыхом и оздоровлением в текущем году;</w:t>
            </w:r>
          </w:p>
          <w:p w:rsidR="006B78DC" w:rsidRPr="006B78DC" w:rsidRDefault="006B78DC" w:rsidP="006B78DC">
            <w:pPr>
              <w:contextualSpacing/>
              <w:rPr>
                <w:rFonts w:ascii="Arial" w:eastAsia="Batang" w:hAnsi="Arial"/>
              </w:rPr>
            </w:pPr>
            <w:proofErr w:type="spellStart"/>
            <w:r w:rsidRPr="006B78DC">
              <w:rPr>
                <w:rFonts w:ascii="Arial" w:eastAsia="Batang" w:hAnsi="Arial"/>
              </w:rPr>
              <w:t>Чобщ</w:t>
            </w:r>
            <w:proofErr w:type="spellEnd"/>
            <w:r w:rsidRPr="006B78DC">
              <w:rPr>
                <w:rFonts w:ascii="Arial" w:eastAsia="Batang" w:hAnsi="Arial"/>
              </w:rPr>
              <w:t xml:space="preserve"> – общая численность детей в возрасте от 7 до 15 лет, подлежащих оздоровлению.</w:t>
            </w:r>
          </w:p>
          <w:p w:rsidR="006B78DC" w:rsidRPr="006B78DC" w:rsidRDefault="006B78DC" w:rsidP="006B78DC">
            <w:pPr>
              <w:contextualSpacing/>
              <w:rPr>
                <w:rFonts w:ascii="Arial" w:eastAsia="Batang" w:hAnsi="Arial"/>
              </w:rPr>
            </w:pPr>
            <w:r w:rsidRPr="006B78DC">
              <w:rPr>
                <w:rFonts w:ascii="Arial" w:eastAsia="Batang" w:hAnsi="Arial"/>
              </w:rPr>
              <w:t>Источник данных - Отчетность муниципальных образований Московской области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6.7</w:t>
            </w:r>
          </w:p>
        </w:tc>
        <w:tc>
          <w:tcPr>
            <w:tcW w:w="3692" w:type="dxa"/>
          </w:tcPr>
          <w:p w:rsidR="006B78DC" w:rsidRPr="006B78DC" w:rsidRDefault="006B78DC" w:rsidP="006B78DC">
            <w:pPr>
              <w:rPr>
                <w:rFonts w:ascii="Arial" w:hAnsi="Arial"/>
              </w:rPr>
            </w:pPr>
            <w:r w:rsidRPr="006B78DC">
              <w:rPr>
                <w:rFonts w:ascii="Arial" w:hAnsi="Arial"/>
              </w:rPr>
              <w:t xml:space="preserve">Доступная среда - Доступность для инвалидов и других маломобильных групп населения </w:t>
            </w:r>
            <w:proofErr w:type="gramStart"/>
            <w:r w:rsidRPr="006B78DC">
              <w:rPr>
                <w:rFonts w:ascii="Arial" w:hAnsi="Arial"/>
              </w:rPr>
              <w:t>муниципальных  приоритетных</w:t>
            </w:r>
            <w:proofErr w:type="gramEnd"/>
            <w:r w:rsidRPr="006B78DC">
              <w:rPr>
                <w:rFonts w:ascii="Arial" w:hAnsi="Arial"/>
              </w:rPr>
              <w:t xml:space="preserve"> объектов</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widowControl w:val="0"/>
              <w:suppressAutoHyphens/>
              <w:rPr>
                <w:rFonts w:ascii="Arial" w:hAnsi="Arial"/>
              </w:rPr>
            </w:pPr>
            <w:r w:rsidRPr="006B78DC">
              <w:rPr>
                <w:rFonts w:ascii="Arial" w:hAnsi="Arial"/>
              </w:rPr>
              <w:t>Показатель Рейтинга-50, формируется в соответствии с методикой, утверждаемой Министерством социального развития Московской области для расчета данного показателя.</w:t>
            </w:r>
          </w:p>
          <w:p w:rsidR="006B78DC" w:rsidRPr="006B78DC" w:rsidRDefault="006B78DC" w:rsidP="006B78DC">
            <w:pPr>
              <w:contextualSpacing/>
              <w:rPr>
                <w:rFonts w:ascii="Arial" w:eastAsia="Batang" w:hAnsi="Arial"/>
              </w:rPr>
            </w:pPr>
            <w:r w:rsidRPr="006B78DC">
              <w:rPr>
                <w:rFonts w:ascii="Arial" w:eastAsia="Batang" w:hAnsi="Arial"/>
              </w:rPr>
              <w:t>Показатель рассчитывается по формуле:</w:t>
            </w:r>
          </w:p>
          <w:p w:rsidR="006B78DC" w:rsidRPr="006B78DC" w:rsidRDefault="006B78DC" w:rsidP="006B78DC">
            <w:pPr>
              <w:contextualSpacing/>
              <w:rPr>
                <w:rFonts w:ascii="Arial" w:eastAsia="Batang" w:hAnsi="Arial"/>
              </w:rPr>
            </w:pPr>
            <w:proofErr w:type="spellStart"/>
            <w:r w:rsidRPr="006B78DC">
              <w:rPr>
                <w:rFonts w:ascii="Arial" w:eastAsia="Batang" w:hAnsi="Arial"/>
              </w:rPr>
              <w:t>Ддо</w:t>
            </w:r>
            <w:proofErr w:type="spellEnd"/>
            <w:r w:rsidRPr="006B78DC">
              <w:rPr>
                <w:rFonts w:ascii="Arial" w:eastAsia="Batang" w:hAnsi="Arial"/>
              </w:rPr>
              <w:t xml:space="preserve"> = </w:t>
            </w:r>
            <w:r w:rsidRPr="006B78DC">
              <w:rPr>
                <w:rFonts w:ascii="Arial" w:eastAsia="Batang" w:hAnsi="Arial"/>
                <w:lang w:val="en-US"/>
              </w:rPr>
              <w:t>N</w:t>
            </w:r>
            <w:proofErr w:type="spellStart"/>
            <w:r w:rsidRPr="006B78DC">
              <w:rPr>
                <w:rFonts w:ascii="Arial" w:eastAsia="Batang" w:hAnsi="Arial"/>
              </w:rPr>
              <w:t>ипо</w:t>
            </w:r>
            <w:proofErr w:type="spellEnd"/>
            <w:r w:rsidRPr="006B78DC">
              <w:rPr>
                <w:rFonts w:ascii="Arial" w:eastAsia="Batang" w:hAnsi="Arial"/>
              </w:rPr>
              <w:t>/</w:t>
            </w:r>
            <w:r w:rsidRPr="006B78DC">
              <w:rPr>
                <w:rFonts w:ascii="Arial" w:eastAsia="Batang" w:hAnsi="Arial"/>
                <w:lang w:val="en-US"/>
              </w:rPr>
              <w:t>N</w:t>
            </w:r>
            <w:r w:rsidRPr="006B78DC">
              <w:rPr>
                <w:rFonts w:ascii="Arial" w:eastAsia="Batang" w:hAnsi="Arial"/>
              </w:rPr>
              <w:t>око× 100%, где:</w:t>
            </w:r>
          </w:p>
          <w:p w:rsidR="006B78DC" w:rsidRPr="006B78DC" w:rsidRDefault="006B78DC" w:rsidP="006B78DC">
            <w:pPr>
              <w:contextualSpacing/>
              <w:rPr>
                <w:rFonts w:ascii="Arial" w:hAnsi="Arial"/>
              </w:rPr>
            </w:pPr>
            <w:proofErr w:type="spellStart"/>
            <w:r w:rsidRPr="006B78DC">
              <w:rPr>
                <w:rFonts w:ascii="Arial" w:eastAsia="Batang" w:hAnsi="Arial"/>
              </w:rPr>
              <w:t>Ддо</w:t>
            </w:r>
            <w:proofErr w:type="spellEnd"/>
            <w:r w:rsidRPr="006B78DC">
              <w:rPr>
                <w:rFonts w:ascii="Arial" w:eastAsia="Batang" w:hAnsi="Arial"/>
              </w:rPr>
              <w:t xml:space="preserve"> – доля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 в общем количестве приоритетных объектов в муниципальном образовании</w:t>
            </w:r>
            <w:r w:rsidRPr="006B78DC">
              <w:rPr>
                <w:rFonts w:ascii="Arial" w:hAnsi="Arial"/>
              </w:rPr>
              <w:t>;</w:t>
            </w:r>
          </w:p>
          <w:p w:rsidR="006B78DC" w:rsidRPr="006B78DC" w:rsidRDefault="006B78DC" w:rsidP="006B78DC">
            <w:pPr>
              <w:contextualSpacing/>
              <w:rPr>
                <w:rFonts w:ascii="Arial" w:eastAsia="Batang" w:hAnsi="Arial"/>
              </w:rPr>
            </w:pPr>
            <w:r w:rsidRPr="006B78DC">
              <w:rPr>
                <w:rFonts w:ascii="Arial" w:eastAsia="Batang" w:hAnsi="Arial"/>
                <w:lang w:val="en-US"/>
              </w:rPr>
              <w:t>N</w:t>
            </w:r>
            <w:proofErr w:type="spellStart"/>
            <w:r w:rsidRPr="006B78DC">
              <w:rPr>
                <w:rFonts w:ascii="Arial" w:eastAsia="Batang" w:hAnsi="Arial"/>
              </w:rPr>
              <w:t>ипо</w:t>
            </w:r>
            <w:proofErr w:type="spellEnd"/>
            <w:r w:rsidRPr="006B78DC">
              <w:rPr>
                <w:rFonts w:ascii="Arial" w:eastAsia="Batang" w:hAnsi="Arial"/>
              </w:rPr>
              <w:t xml:space="preserve"> – количество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w:t>
            </w:r>
          </w:p>
          <w:p w:rsidR="006B78DC" w:rsidRPr="006B78DC" w:rsidRDefault="006B78DC" w:rsidP="006B78DC">
            <w:pPr>
              <w:contextualSpacing/>
              <w:rPr>
                <w:rFonts w:ascii="Arial" w:eastAsia="Batang" w:hAnsi="Arial"/>
              </w:rPr>
            </w:pPr>
            <w:r w:rsidRPr="006B78DC">
              <w:rPr>
                <w:rFonts w:ascii="Arial" w:eastAsia="Batang" w:hAnsi="Arial"/>
                <w:lang w:val="en-US"/>
              </w:rPr>
              <w:t>N</w:t>
            </w:r>
            <w:r w:rsidRPr="006B78DC">
              <w:rPr>
                <w:rFonts w:ascii="Arial" w:eastAsia="Batang" w:hAnsi="Arial"/>
              </w:rPr>
              <w:t>око – общее количество муниципальных приоритетных объектов в муниципальном образовании</w:t>
            </w:r>
          </w:p>
          <w:p w:rsidR="006B78DC" w:rsidRPr="006B78DC" w:rsidRDefault="006B78DC" w:rsidP="006B78DC">
            <w:pPr>
              <w:contextualSpacing/>
              <w:rPr>
                <w:rFonts w:ascii="Arial" w:eastAsia="Batang" w:hAnsi="Arial"/>
              </w:rPr>
            </w:pPr>
            <w:r w:rsidRPr="006B78DC">
              <w:rPr>
                <w:rFonts w:ascii="Arial" w:eastAsia="Batang" w:hAnsi="Arial"/>
              </w:rPr>
              <w:t xml:space="preserve">Источниками для расчета показателя являются сведения, полученные по результатам проведенной паспортизации муниципальных приоритетных объектов и услуг в приоритетных сферах жизнедеятельности инвалидов и других </w:t>
            </w:r>
            <w:r w:rsidRPr="006B78DC">
              <w:rPr>
                <w:rFonts w:ascii="Arial" w:eastAsia="Batang" w:hAnsi="Arial"/>
              </w:rPr>
              <w:lastRenderedPageBreak/>
              <w:t>маломобильных граждан</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6.8.</w:t>
            </w:r>
          </w:p>
        </w:tc>
        <w:tc>
          <w:tcPr>
            <w:tcW w:w="3692" w:type="dxa"/>
          </w:tcPr>
          <w:p w:rsidR="006B78DC" w:rsidRPr="006B78DC" w:rsidRDefault="006B78DC" w:rsidP="006B78DC">
            <w:pPr>
              <w:rPr>
                <w:rFonts w:ascii="Arial" w:hAnsi="Arial"/>
              </w:rPr>
            </w:pPr>
            <w:r w:rsidRPr="006B78DC">
              <w:rPr>
                <w:rFonts w:ascii="Arial" w:hAnsi="Arial"/>
              </w:rPr>
              <w:t>Доля граждан, получивших адресную материальную помощь, от общего числа обратившихся граждан и (или) имеющих право на ее получение</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contextualSpacing/>
              <w:rPr>
                <w:rFonts w:ascii="Arial" w:eastAsia="Batang" w:hAnsi="Arial"/>
              </w:rPr>
            </w:pPr>
            <w:r w:rsidRPr="006B78DC">
              <w:rPr>
                <w:rFonts w:ascii="Arial" w:eastAsia="Batang" w:hAnsi="Arial"/>
              </w:rPr>
              <w:t>Показатель рассчитывается как отношение количества граждан, получивших адресную материальную помощь в текущем финансовом году, к общему количеству обратившихся граждан и (или) имеющих право на ее получение, умноженное на 100.</w:t>
            </w:r>
          </w:p>
          <w:p w:rsidR="006B78DC" w:rsidRPr="006B78DC" w:rsidRDefault="006B78DC" w:rsidP="006B78DC">
            <w:pPr>
              <w:contextualSpacing/>
              <w:rPr>
                <w:rFonts w:ascii="Arial" w:eastAsia="Batang" w:hAnsi="Arial"/>
              </w:rPr>
            </w:pPr>
            <w:r w:rsidRPr="006B78DC">
              <w:rPr>
                <w:rFonts w:ascii="Arial" w:eastAsia="Batang" w:hAnsi="Arial"/>
              </w:rPr>
              <w:t>Перечень граждан, имеющих право на получение адресной социальной помощи определяется нормативными актами Администрации городского округа.</w:t>
            </w:r>
          </w:p>
          <w:p w:rsidR="006B78DC" w:rsidRPr="006B78DC" w:rsidRDefault="006B78DC" w:rsidP="006B78DC">
            <w:pPr>
              <w:contextualSpacing/>
              <w:rPr>
                <w:rFonts w:ascii="Arial" w:eastAsia="Batang" w:hAnsi="Arial"/>
              </w:rPr>
            </w:pPr>
            <w:r w:rsidRPr="006B78DC">
              <w:rPr>
                <w:rFonts w:ascii="Arial" w:eastAsia="Batang" w:hAnsi="Arial"/>
              </w:rPr>
              <w:t xml:space="preserve">Данные отдела по социальным </w:t>
            </w:r>
            <w:proofErr w:type="gramStart"/>
            <w:r w:rsidRPr="006B78DC">
              <w:rPr>
                <w:rFonts w:ascii="Arial" w:eastAsia="Batang" w:hAnsi="Arial"/>
              </w:rPr>
              <w:t>вопросам  Администрации</w:t>
            </w:r>
            <w:proofErr w:type="gramEnd"/>
            <w:r w:rsidRPr="006B78DC">
              <w:rPr>
                <w:rFonts w:ascii="Arial" w:eastAsia="Batang" w:hAnsi="Arial"/>
              </w:rPr>
              <w:t xml:space="preserve">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6.9.</w:t>
            </w:r>
          </w:p>
        </w:tc>
        <w:tc>
          <w:tcPr>
            <w:tcW w:w="3692" w:type="dxa"/>
          </w:tcPr>
          <w:p w:rsidR="006B78DC" w:rsidRPr="006B78DC" w:rsidRDefault="006B78DC" w:rsidP="006B78DC">
            <w:pPr>
              <w:rPr>
                <w:rFonts w:ascii="Arial" w:hAnsi="Arial"/>
              </w:rPr>
            </w:pPr>
            <w:r w:rsidRPr="006B78DC">
              <w:rPr>
                <w:rFonts w:ascii="Arial" w:hAnsi="Arial"/>
              </w:rPr>
              <w:t>Доля произведенных выплат по договорам пожизненного содержания граждан с иждивением от общего количества выплат, предусмотренных заключенными договорами пожизненного содержания граждан с иждивением</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contextualSpacing/>
              <w:rPr>
                <w:rFonts w:ascii="Arial" w:eastAsia="Batang" w:hAnsi="Arial"/>
              </w:rPr>
            </w:pPr>
            <w:r w:rsidRPr="006B78DC">
              <w:rPr>
                <w:rFonts w:ascii="Arial" w:eastAsia="Batang" w:hAnsi="Arial"/>
              </w:rPr>
              <w:t>Показатель рассчитывается как отношение количества осуществленных выплат по договорам пожизненного содержания, подлежащих к выплате в текущем финансовом году, к общему количеству выплат по договорам пожизненного содержания, предусмотренных соответствующими договорами в текущем финансовом году, умноженное на 100.</w:t>
            </w:r>
          </w:p>
          <w:p w:rsidR="006B78DC" w:rsidRPr="006B78DC" w:rsidRDefault="006B78DC" w:rsidP="006B78DC">
            <w:pPr>
              <w:contextualSpacing/>
              <w:rPr>
                <w:rFonts w:ascii="Arial" w:eastAsia="Batang" w:hAnsi="Arial"/>
              </w:rPr>
            </w:pPr>
            <w:r w:rsidRPr="006B78DC">
              <w:rPr>
                <w:rFonts w:ascii="Arial" w:eastAsia="Batang" w:hAnsi="Arial"/>
              </w:rPr>
              <w:t xml:space="preserve">Данные отдела по жилищной политике Комитета по строительству, архитектуре и жилищной </w:t>
            </w:r>
            <w:proofErr w:type="gramStart"/>
            <w:r w:rsidRPr="006B78DC">
              <w:rPr>
                <w:rFonts w:ascii="Arial" w:eastAsia="Batang" w:hAnsi="Arial"/>
              </w:rPr>
              <w:t>политике  Администрации</w:t>
            </w:r>
            <w:proofErr w:type="gramEnd"/>
            <w:r w:rsidRPr="006B78DC">
              <w:rPr>
                <w:rFonts w:ascii="Arial" w:eastAsia="Batang" w:hAnsi="Arial"/>
              </w:rPr>
              <w:t xml:space="preserve">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6.10.</w:t>
            </w:r>
          </w:p>
        </w:tc>
        <w:tc>
          <w:tcPr>
            <w:tcW w:w="3692" w:type="dxa"/>
          </w:tcPr>
          <w:p w:rsidR="006B78DC" w:rsidRPr="006B78DC" w:rsidRDefault="006B78DC" w:rsidP="006B78DC">
            <w:pPr>
              <w:rPr>
                <w:rFonts w:ascii="Arial" w:hAnsi="Arial"/>
              </w:rPr>
            </w:pPr>
            <w:r w:rsidRPr="006B78DC">
              <w:rPr>
                <w:rFonts w:ascii="Arial" w:hAnsi="Arial"/>
              </w:rPr>
              <w:t>Доля детей-инвалидов в возрасте от 1,5 года до 7 лет, охваченных дошкольным образованием, в общей численности детей-инвалидов такого возраста в муниципальном образовании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contextualSpacing/>
              <w:rPr>
                <w:rFonts w:ascii="Arial" w:eastAsia="Batang" w:hAnsi="Arial"/>
              </w:rPr>
            </w:pPr>
            <w:r w:rsidRPr="006B78DC">
              <w:rPr>
                <w:rFonts w:ascii="Arial" w:eastAsia="Batang" w:hAnsi="Arial"/>
                <w:lang w:val="en-US"/>
              </w:rPr>
              <w:t>F</w:t>
            </w:r>
            <w:r w:rsidRPr="006B78DC">
              <w:rPr>
                <w:rFonts w:ascii="Arial" w:eastAsia="Batang" w:hAnsi="Arial"/>
              </w:rPr>
              <w:t xml:space="preserve">д = Ад / </w:t>
            </w:r>
            <w:r w:rsidRPr="006B78DC">
              <w:rPr>
                <w:rFonts w:ascii="Arial" w:eastAsia="Batang" w:hAnsi="Arial"/>
                <w:lang w:val="en-US"/>
              </w:rPr>
              <w:t>Q</w:t>
            </w:r>
            <w:r w:rsidRPr="006B78DC">
              <w:rPr>
                <w:rFonts w:ascii="Arial" w:eastAsia="Batang" w:hAnsi="Arial"/>
              </w:rPr>
              <w:t>д х 100%, где:</w:t>
            </w:r>
          </w:p>
          <w:p w:rsidR="006B78DC" w:rsidRPr="006B78DC" w:rsidRDefault="006B78DC" w:rsidP="006B78DC">
            <w:pPr>
              <w:contextualSpacing/>
              <w:rPr>
                <w:rFonts w:ascii="Arial" w:hAnsi="Arial"/>
              </w:rPr>
            </w:pPr>
            <w:r w:rsidRPr="006B78DC">
              <w:rPr>
                <w:rFonts w:ascii="Arial" w:eastAsia="Batang" w:hAnsi="Arial"/>
                <w:lang w:val="en-US"/>
              </w:rPr>
              <w:t>F</w:t>
            </w:r>
            <w:r w:rsidRPr="006B78DC">
              <w:rPr>
                <w:rFonts w:ascii="Arial" w:eastAsia="Batang" w:hAnsi="Arial"/>
              </w:rPr>
              <w:t>д - д</w:t>
            </w:r>
            <w:r w:rsidRPr="006B78DC">
              <w:rPr>
                <w:rFonts w:ascii="Arial" w:hAnsi="Arial"/>
              </w:rPr>
              <w:t>оля детей-инвалидов в возрасте от 1,5 года до 7 лет, охваченных дошкольным образованием, в общей численности детей-инвалидов данного возраста;</w:t>
            </w:r>
          </w:p>
          <w:p w:rsidR="006B78DC" w:rsidRPr="006B78DC" w:rsidRDefault="006B78DC" w:rsidP="006B78DC">
            <w:pPr>
              <w:contextualSpacing/>
              <w:rPr>
                <w:rFonts w:ascii="Arial" w:hAnsi="Arial"/>
              </w:rPr>
            </w:pPr>
            <w:r w:rsidRPr="006B78DC">
              <w:rPr>
                <w:rFonts w:ascii="Arial" w:hAnsi="Arial"/>
              </w:rPr>
              <w:t>Ад – количество детей-инвалидов в возрасте от 1,5 до 7 лет в дошкольных образовательных организациях;</w:t>
            </w:r>
          </w:p>
          <w:p w:rsidR="006B78DC" w:rsidRPr="006B78DC" w:rsidRDefault="006B78DC" w:rsidP="006B78DC">
            <w:pPr>
              <w:contextualSpacing/>
              <w:rPr>
                <w:rFonts w:ascii="Arial" w:eastAsia="Batang" w:hAnsi="Arial"/>
              </w:rPr>
            </w:pPr>
            <w:r w:rsidRPr="006B78DC">
              <w:rPr>
                <w:rFonts w:ascii="Arial" w:eastAsia="Batang" w:hAnsi="Arial"/>
                <w:lang w:val="en-US"/>
              </w:rPr>
              <w:t>Q</w:t>
            </w:r>
            <w:r w:rsidRPr="006B78DC">
              <w:rPr>
                <w:rFonts w:ascii="Arial" w:eastAsia="Batang" w:hAnsi="Arial"/>
              </w:rPr>
              <w:t>д -</w:t>
            </w:r>
            <w:r w:rsidRPr="006B78DC">
              <w:rPr>
                <w:rFonts w:ascii="Arial" w:hAnsi="Arial"/>
              </w:rPr>
              <w:t>общая численность детей-инвалидов от 1,5 до 7 лет в муниципальном образовании, зарегистрированных в Единой информационной системе управления дошкольными образовательными учреждениями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6.11.</w:t>
            </w:r>
          </w:p>
        </w:tc>
        <w:tc>
          <w:tcPr>
            <w:tcW w:w="3692" w:type="dxa"/>
          </w:tcPr>
          <w:p w:rsidR="006B78DC" w:rsidRPr="006B78DC" w:rsidRDefault="006B78DC" w:rsidP="006B78DC">
            <w:pPr>
              <w:rPr>
                <w:rFonts w:ascii="Arial" w:hAnsi="Arial"/>
              </w:rPr>
            </w:pPr>
            <w:r w:rsidRPr="006B78DC">
              <w:rPr>
                <w:rFonts w:ascii="Arial" w:hAnsi="Arial"/>
              </w:rPr>
              <w:t xml:space="preserve">Доля детей-инвалидов, которым созданы условия для получения качественного начального общего, основного </w:t>
            </w:r>
            <w:r w:rsidRPr="006B78DC">
              <w:rPr>
                <w:rFonts w:ascii="Arial" w:hAnsi="Arial"/>
              </w:rPr>
              <w:lastRenderedPageBreak/>
              <w:t>общего, среднего общего образования, в общей численности детей-инвалидов школьного возраста в муниципальном образовании</w:t>
            </w:r>
          </w:p>
        </w:tc>
        <w:tc>
          <w:tcPr>
            <w:tcW w:w="1403" w:type="dxa"/>
          </w:tcPr>
          <w:p w:rsidR="006B78DC" w:rsidRPr="006B78DC" w:rsidRDefault="006B78DC" w:rsidP="006B78DC">
            <w:pPr>
              <w:jc w:val="center"/>
              <w:rPr>
                <w:rFonts w:ascii="Arial" w:hAnsi="Arial"/>
              </w:rPr>
            </w:pPr>
            <w:r w:rsidRPr="006B78DC">
              <w:rPr>
                <w:rFonts w:ascii="Arial" w:hAnsi="Arial"/>
              </w:rPr>
              <w:lastRenderedPageBreak/>
              <w:t>процент</w:t>
            </w:r>
          </w:p>
        </w:tc>
        <w:tc>
          <w:tcPr>
            <w:tcW w:w="9351" w:type="dxa"/>
          </w:tcPr>
          <w:p w:rsidR="006B78DC" w:rsidRPr="006B78DC" w:rsidRDefault="006B78DC" w:rsidP="006B78DC">
            <w:pPr>
              <w:contextualSpacing/>
              <w:rPr>
                <w:rFonts w:ascii="Arial" w:eastAsia="Batang" w:hAnsi="Arial"/>
              </w:rPr>
            </w:pPr>
            <w:r w:rsidRPr="006B78DC">
              <w:rPr>
                <w:rFonts w:ascii="Arial" w:eastAsia="Batang" w:hAnsi="Arial"/>
                <w:lang w:val="en-US"/>
              </w:rPr>
              <w:t>F</w:t>
            </w:r>
            <w:r w:rsidRPr="006B78DC">
              <w:rPr>
                <w:rFonts w:ascii="Arial" w:eastAsia="Batang" w:hAnsi="Arial"/>
              </w:rPr>
              <w:t xml:space="preserve">ш = </w:t>
            </w:r>
            <w:proofErr w:type="spellStart"/>
            <w:r w:rsidRPr="006B78DC">
              <w:rPr>
                <w:rFonts w:ascii="Arial" w:eastAsia="Batang" w:hAnsi="Arial"/>
              </w:rPr>
              <w:t>Аш</w:t>
            </w:r>
            <w:proofErr w:type="spellEnd"/>
            <w:r w:rsidRPr="006B78DC">
              <w:rPr>
                <w:rFonts w:ascii="Arial" w:eastAsia="Batang" w:hAnsi="Arial"/>
              </w:rPr>
              <w:t xml:space="preserve">/ </w:t>
            </w:r>
            <w:r w:rsidRPr="006B78DC">
              <w:rPr>
                <w:rFonts w:ascii="Arial" w:eastAsia="Batang" w:hAnsi="Arial"/>
                <w:lang w:val="en-US"/>
              </w:rPr>
              <w:t>Q</w:t>
            </w:r>
            <w:r w:rsidRPr="006B78DC">
              <w:rPr>
                <w:rFonts w:ascii="Arial" w:eastAsia="Batang" w:hAnsi="Arial"/>
              </w:rPr>
              <w:t>ш х 100%, где:</w:t>
            </w:r>
          </w:p>
          <w:p w:rsidR="006B78DC" w:rsidRPr="006B78DC" w:rsidRDefault="006B78DC" w:rsidP="006B78DC">
            <w:pPr>
              <w:contextualSpacing/>
              <w:rPr>
                <w:rFonts w:ascii="Arial" w:hAnsi="Arial"/>
              </w:rPr>
            </w:pPr>
            <w:r w:rsidRPr="006B78DC">
              <w:rPr>
                <w:rFonts w:ascii="Arial" w:eastAsia="Batang" w:hAnsi="Arial"/>
                <w:lang w:val="en-US"/>
              </w:rPr>
              <w:t>F</w:t>
            </w:r>
            <w:r w:rsidRPr="006B78DC">
              <w:rPr>
                <w:rFonts w:ascii="Arial" w:eastAsia="Batang" w:hAnsi="Arial"/>
              </w:rPr>
              <w:t xml:space="preserve">ш - </w:t>
            </w:r>
            <w:r w:rsidRPr="006B78DC">
              <w:rPr>
                <w:rFonts w:ascii="Arial" w:hAnsi="Arial"/>
              </w:rPr>
              <w:t>доля детей-инвалидов, которым созданы условия для получения качественного общего образования, от общей численности детей-инвалидов школьного возраста;</w:t>
            </w:r>
          </w:p>
          <w:p w:rsidR="006B78DC" w:rsidRPr="006B78DC" w:rsidRDefault="006B78DC" w:rsidP="006B78DC">
            <w:pPr>
              <w:contextualSpacing/>
              <w:rPr>
                <w:rFonts w:ascii="Arial" w:eastAsia="Batang" w:hAnsi="Arial"/>
              </w:rPr>
            </w:pPr>
            <w:proofErr w:type="spellStart"/>
            <w:r w:rsidRPr="006B78DC">
              <w:rPr>
                <w:rFonts w:ascii="Arial" w:eastAsia="Batang" w:hAnsi="Arial"/>
              </w:rPr>
              <w:lastRenderedPageBreak/>
              <w:t>Аш</w:t>
            </w:r>
            <w:proofErr w:type="spellEnd"/>
            <w:r w:rsidRPr="006B78DC">
              <w:rPr>
                <w:rFonts w:ascii="Arial" w:eastAsia="Batang" w:hAnsi="Arial"/>
              </w:rPr>
              <w:t xml:space="preserve"> – количество детей-инвалидов, обучающихся в общеобразовательных организациях (данные из федерального статистического наблюдения по форме № ОО-1);</w:t>
            </w:r>
          </w:p>
          <w:p w:rsidR="006B78DC" w:rsidRPr="006B78DC" w:rsidRDefault="006B78DC" w:rsidP="006B78DC">
            <w:pPr>
              <w:contextualSpacing/>
              <w:rPr>
                <w:rFonts w:ascii="Arial" w:eastAsia="Batang" w:hAnsi="Arial"/>
              </w:rPr>
            </w:pPr>
            <w:r w:rsidRPr="006B78DC">
              <w:rPr>
                <w:rFonts w:ascii="Arial" w:eastAsia="Batang" w:hAnsi="Arial"/>
                <w:lang w:val="en-US"/>
              </w:rPr>
              <w:t>Q</w:t>
            </w:r>
            <w:r w:rsidRPr="006B78DC">
              <w:rPr>
                <w:rFonts w:ascii="Arial" w:eastAsia="Batang" w:hAnsi="Arial"/>
              </w:rPr>
              <w:t>ш – общая численность детей-инвалидов школьного возраста (данные государственного учреждения- отделения пенсионного фонда РФ по Москве и Московской области)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6.12.</w:t>
            </w:r>
          </w:p>
        </w:tc>
        <w:tc>
          <w:tcPr>
            <w:tcW w:w="3692" w:type="dxa"/>
          </w:tcPr>
          <w:p w:rsidR="006B78DC" w:rsidRPr="006B78DC" w:rsidRDefault="006B78DC" w:rsidP="006B78DC">
            <w:pPr>
              <w:rPr>
                <w:rFonts w:ascii="Arial" w:hAnsi="Arial"/>
              </w:rPr>
            </w:pPr>
            <w:r w:rsidRPr="006B78DC">
              <w:rPr>
                <w:rFonts w:ascii="Arial" w:hAnsi="Arial"/>
              </w:rPr>
              <w:t>Доля детей-инвалидов в возрасте от 5 до 18 лет, получающих дополнительное образование, от общей численности детей-инвалидов данного возраста в муниципальном образовании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contextualSpacing/>
              <w:rPr>
                <w:rFonts w:ascii="Arial" w:eastAsia="Batang" w:hAnsi="Arial"/>
              </w:rPr>
            </w:pPr>
            <w:r w:rsidRPr="006B78DC">
              <w:rPr>
                <w:rFonts w:ascii="Arial" w:eastAsia="Batang" w:hAnsi="Arial"/>
                <w:lang w:val="en-US"/>
              </w:rPr>
              <w:t>F</w:t>
            </w:r>
            <w:proofErr w:type="spellStart"/>
            <w:r w:rsidRPr="006B78DC">
              <w:rPr>
                <w:rFonts w:ascii="Arial" w:eastAsia="Batang" w:hAnsi="Arial"/>
              </w:rPr>
              <w:t>доп</w:t>
            </w:r>
            <w:proofErr w:type="spellEnd"/>
            <w:r w:rsidRPr="006B78DC">
              <w:rPr>
                <w:rFonts w:ascii="Arial" w:eastAsia="Batang" w:hAnsi="Arial"/>
              </w:rPr>
              <w:t xml:space="preserve"> = </w:t>
            </w:r>
            <w:proofErr w:type="spellStart"/>
            <w:r w:rsidRPr="006B78DC">
              <w:rPr>
                <w:rFonts w:ascii="Arial" w:eastAsia="Batang" w:hAnsi="Arial"/>
              </w:rPr>
              <w:t>Адоп</w:t>
            </w:r>
            <w:proofErr w:type="spellEnd"/>
            <w:r w:rsidRPr="006B78DC">
              <w:rPr>
                <w:rFonts w:ascii="Arial" w:eastAsia="Batang" w:hAnsi="Arial"/>
              </w:rPr>
              <w:t xml:space="preserve"> / </w:t>
            </w:r>
            <w:r w:rsidRPr="006B78DC">
              <w:rPr>
                <w:rFonts w:ascii="Arial" w:eastAsia="Batang" w:hAnsi="Arial"/>
                <w:lang w:val="en-US"/>
              </w:rPr>
              <w:t>Q</w:t>
            </w:r>
            <w:proofErr w:type="spellStart"/>
            <w:r w:rsidRPr="006B78DC">
              <w:rPr>
                <w:rFonts w:ascii="Arial" w:eastAsia="Batang" w:hAnsi="Arial"/>
              </w:rPr>
              <w:t>доп</w:t>
            </w:r>
            <w:proofErr w:type="spellEnd"/>
            <w:r w:rsidRPr="006B78DC">
              <w:rPr>
                <w:rFonts w:ascii="Arial" w:eastAsia="Batang" w:hAnsi="Arial"/>
              </w:rPr>
              <w:t xml:space="preserve"> х 100%, где:</w:t>
            </w:r>
          </w:p>
          <w:p w:rsidR="006B78DC" w:rsidRPr="006B78DC" w:rsidRDefault="006B78DC" w:rsidP="006B78DC">
            <w:pPr>
              <w:contextualSpacing/>
              <w:rPr>
                <w:rFonts w:ascii="Arial" w:hAnsi="Arial"/>
              </w:rPr>
            </w:pPr>
            <w:r w:rsidRPr="006B78DC">
              <w:rPr>
                <w:rFonts w:ascii="Arial" w:eastAsia="Batang" w:hAnsi="Arial"/>
                <w:lang w:val="en-US"/>
              </w:rPr>
              <w:t>F</w:t>
            </w:r>
            <w:proofErr w:type="spellStart"/>
            <w:r w:rsidRPr="006B78DC">
              <w:rPr>
                <w:rFonts w:ascii="Arial" w:eastAsia="Batang" w:hAnsi="Arial"/>
              </w:rPr>
              <w:t>доп</w:t>
            </w:r>
            <w:proofErr w:type="spellEnd"/>
            <w:r w:rsidRPr="006B78DC">
              <w:rPr>
                <w:rFonts w:ascii="Arial" w:eastAsia="Batang" w:hAnsi="Arial"/>
              </w:rPr>
              <w:t xml:space="preserve"> - </w:t>
            </w:r>
            <w:r w:rsidRPr="006B78DC">
              <w:rPr>
                <w:rFonts w:ascii="Arial" w:hAnsi="Arial"/>
              </w:rPr>
              <w:t>доля детей-инвалидов в возрасте от 5 до 18 лет, получающих дополнительное образование, от общей численности детей-инвалидов данного возраста;</w:t>
            </w:r>
          </w:p>
          <w:p w:rsidR="006B78DC" w:rsidRPr="006B78DC" w:rsidRDefault="006B78DC" w:rsidP="006B78DC">
            <w:pPr>
              <w:contextualSpacing/>
              <w:rPr>
                <w:rFonts w:ascii="Arial" w:eastAsia="Batang" w:hAnsi="Arial"/>
              </w:rPr>
            </w:pPr>
            <w:proofErr w:type="spellStart"/>
            <w:r w:rsidRPr="006B78DC">
              <w:rPr>
                <w:rFonts w:ascii="Arial" w:eastAsia="Batang" w:hAnsi="Arial"/>
              </w:rPr>
              <w:t>Адоп</w:t>
            </w:r>
            <w:proofErr w:type="spellEnd"/>
            <w:r w:rsidRPr="006B78DC">
              <w:rPr>
                <w:rFonts w:ascii="Arial" w:eastAsia="Batang" w:hAnsi="Arial"/>
              </w:rPr>
              <w:t xml:space="preserve"> – количество детей-инвалидов в возрасте от 5 до 18 лет, получающих дополнительное образование (данные из федерального статистического наблюдения по форме № 1-ДО);</w:t>
            </w:r>
          </w:p>
          <w:p w:rsidR="006B78DC" w:rsidRPr="006B78DC" w:rsidRDefault="006B78DC" w:rsidP="006B78DC">
            <w:pPr>
              <w:contextualSpacing/>
              <w:rPr>
                <w:rFonts w:ascii="Arial" w:eastAsia="Batang" w:hAnsi="Arial"/>
              </w:rPr>
            </w:pPr>
            <w:r w:rsidRPr="006B78DC">
              <w:rPr>
                <w:rFonts w:ascii="Arial" w:eastAsia="Batang" w:hAnsi="Arial"/>
                <w:lang w:val="en-US"/>
              </w:rPr>
              <w:t>Q</w:t>
            </w:r>
            <w:proofErr w:type="spellStart"/>
            <w:r w:rsidRPr="006B78DC">
              <w:rPr>
                <w:rFonts w:ascii="Arial" w:eastAsia="Batang" w:hAnsi="Arial"/>
              </w:rPr>
              <w:t>доп</w:t>
            </w:r>
            <w:proofErr w:type="spellEnd"/>
            <w:r w:rsidRPr="006B78DC">
              <w:rPr>
                <w:rFonts w:ascii="Arial" w:eastAsia="Batang" w:hAnsi="Arial"/>
              </w:rPr>
              <w:t xml:space="preserve"> – общая численность детей-инвалидов от 5 до 18 лет (данные государственного учреждения- отделения пенсионного фонда РФ по Москве и Московской области)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6.13.</w:t>
            </w:r>
          </w:p>
        </w:tc>
        <w:tc>
          <w:tcPr>
            <w:tcW w:w="3692" w:type="dxa"/>
          </w:tcPr>
          <w:p w:rsidR="006B78DC" w:rsidRPr="006B78DC" w:rsidRDefault="006B78DC" w:rsidP="006B78DC">
            <w:pPr>
              <w:autoSpaceDE w:val="0"/>
              <w:autoSpaceDN w:val="0"/>
              <w:adjustRightInd w:val="0"/>
              <w:rPr>
                <w:rFonts w:ascii="Arial" w:eastAsia="Calibri" w:hAnsi="Arial"/>
                <w:lang w:eastAsia="en-US"/>
              </w:rPr>
            </w:pPr>
            <w:r w:rsidRPr="006B78DC">
              <w:rPr>
                <w:rFonts w:ascii="Arial" w:eastAsia="Calibri" w:hAnsi="Arial"/>
                <w:lang w:eastAsia="en-US"/>
              </w:rPr>
              <w:t xml:space="preserve">Доля общеобразовательных организаций, в которых создана универсальная </w:t>
            </w:r>
            <w:proofErr w:type="spellStart"/>
            <w:r w:rsidRPr="006B78DC">
              <w:rPr>
                <w:rFonts w:ascii="Arial" w:eastAsia="Calibri" w:hAnsi="Arial"/>
                <w:lang w:eastAsia="en-US"/>
              </w:rPr>
              <w:t>безбарьерная</w:t>
            </w:r>
            <w:proofErr w:type="spellEnd"/>
            <w:r w:rsidRPr="006B78DC">
              <w:rPr>
                <w:rFonts w:ascii="Arial" w:eastAsia="Calibri" w:hAnsi="Arial"/>
                <w:lang w:eastAsia="en-US"/>
              </w:rPr>
              <w:t xml:space="preserve"> среда для инклюзивного образования детей-инвалидов, в общем количестве общеобразовательных организаций в Московской области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contextualSpacing/>
              <w:rPr>
                <w:rFonts w:ascii="Arial" w:eastAsia="Batang" w:hAnsi="Arial"/>
              </w:rPr>
            </w:pPr>
            <w:r w:rsidRPr="006B78DC">
              <w:rPr>
                <w:rFonts w:ascii="Arial" w:eastAsia="Calibri" w:hAnsi="Arial"/>
                <w:noProof/>
                <w:position w:val="-23"/>
              </w:rPr>
              <w:drawing>
                <wp:inline distT="0" distB="0" distL="0" distR="0">
                  <wp:extent cx="1152525" cy="361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361950"/>
                          </a:xfrm>
                          <a:prstGeom prst="rect">
                            <a:avLst/>
                          </a:prstGeom>
                          <a:noFill/>
                          <a:ln>
                            <a:noFill/>
                          </a:ln>
                        </pic:spPr>
                      </pic:pic>
                    </a:graphicData>
                  </a:graphic>
                </wp:inline>
              </w:drawing>
            </w:r>
          </w:p>
          <w:p w:rsidR="006B78DC" w:rsidRPr="006B78DC" w:rsidRDefault="006B78DC" w:rsidP="006B78DC">
            <w:pPr>
              <w:contextualSpacing/>
              <w:rPr>
                <w:rFonts w:ascii="Arial" w:eastAsia="Batang" w:hAnsi="Arial"/>
              </w:rPr>
            </w:pPr>
            <w:r w:rsidRPr="006B78DC">
              <w:rPr>
                <w:rFonts w:ascii="Arial" w:eastAsia="Batang" w:hAnsi="Arial"/>
              </w:rPr>
              <w:t>где:</w:t>
            </w:r>
          </w:p>
          <w:p w:rsidR="006B78DC" w:rsidRPr="006B78DC" w:rsidRDefault="006B78DC" w:rsidP="006B78DC">
            <w:pPr>
              <w:contextualSpacing/>
              <w:rPr>
                <w:rFonts w:ascii="Arial" w:eastAsia="Batang" w:hAnsi="Arial"/>
              </w:rPr>
            </w:pPr>
            <w:proofErr w:type="spellStart"/>
            <w:r w:rsidRPr="006B78DC">
              <w:rPr>
                <w:rFonts w:ascii="Arial" w:eastAsia="Batang" w:hAnsi="Arial"/>
              </w:rPr>
              <w:t>Дш</w:t>
            </w:r>
            <w:proofErr w:type="spellEnd"/>
            <w:r w:rsidRPr="006B78DC">
              <w:rPr>
                <w:rFonts w:ascii="Arial" w:eastAsia="Batang" w:hAnsi="Arial"/>
              </w:rPr>
              <w:t xml:space="preserve"> - доля общеобразовательных организаций, в которых создана универсальная </w:t>
            </w:r>
            <w:proofErr w:type="spellStart"/>
            <w:r w:rsidRPr="006B78DC">
              <w:rPr>
                <w:rFonts w:ascii="Arial" w:eastAsia="Batang" w:hAnsi="Arial"/>
              </w:rPr>
              <w:t>безбарьерная</w:t>
            </w:r>
            <w:proofErr w:type="spellEnd"/>
            <w:r w:rsidRPr="006B78DC">
              <w:rPr>
                <w:rFonts w:ascii="Arial" w:eastAsia="Batang" w:hAnsi="Arial"/>
              </w:rPr>
              <w:t xml:space="preserve"> среда для инклюзивного образования детей-инвалидов, в общем количестве общеобразовательных организаций в Московской области;</w:t>
            </w:r>
          </w:p>
          <w:p w:rsidR="006B78DC" w:rsidRPr="006B78DC" w:rsidRDefault="006B78DC" w:rsidP="006B78DC">
            <w:pPr>
              <w:contextualSpacing/>
              <w:rPr>
                <w:rFonts w:ascii="Arial" w:eastAsia="Batang" w:hAnsi="Arial"/>
              </w:rPr>
            </w:pPr>
            <w:proofErr w:type="spellStart"/>
            <w:r w:rsidRPr="006B78DC">
              <w:rPr>
                <w:rFonts w:ascii="Arial" w:eastAsia="Batang" w:hAnsi="Arial"/>
              </w:rPr>
              <w:t>Nш</w:t>
            </w:r>
            <w:proofErr w:type="spellEnd"/>
            <w:r w:rsidRPr="006B78DC">
              <w:rPr>
                <w:rFonts w:ascii="Arial" w:eastAsia="Batang" w:hAnsi="Arial"/>
              </w:rPr>
              <w:t xml:space="preserve"> - количество общеобразовательных организаций, в которых создана универсальная </w:t>
            </w:r>
            <w:proofErr w:type="spellStart"/>
            <w:r w:rsidRPr="006B78DC">
              <w:rPr>
                <w:rFonts w:ascii="Arial" w:eastAsia="Batang" w:hAnsi="Arial"/>
              </w:rPr>
              <w:t>безбарьерная</w:t>
            </w:r>
            <w:proofErr w:type="spellEnd"/>
            <w:r w:rsidRPr="006B78DC">
              <w:rPr>
                <w:rFonts w:ascii="Arial" w:eastAsia="Batang" w:hAnsi="Arial"/>
              </w:rPr>
              <w:t xml:space="preserve"> среда для инклюзивного образования детей-инвалидов;</w:t>
            </w:r>
          </w:p>
          <w:p w:rsidR="006B78DC" w:rsidRPr="006B78DC" w:rsidRDefault="006B78DC" w:rsidP="006B78DC">
            <w:pPr>
              <w:contextualSpacing/>
              <w:rPr>
                <w:rFonts w:ascii="Arial" w:eastAsia="Batang" w:hAnsi="Arial"/>
              </w:rPr>
            </w:pPr>
            <w:proofErr w:type="spellStart"/>
            <w:r w:rsidRPr="006B78DC">
              <w:rPr>
                <w:rFonts w:ascii="Arial" w:eastAsia="Batang" w:hAnsi="Arial"/>
              </w:rPr>
              <w:t>Nош</w:t>
            </w:r>
            <w:proofErr w:type="spellEnd"/>
            <w:r w:rsidRPr="006B78DC">
              <w:rPr>
                <w:rFonts w:ascii="Arial" w:eastAsia="Batang" w:hAnsi="Arial"/>
              </w:rPr>
              <w:t xml:space="preserve"> - общее количество общеобразовательных организаций в Московской области.</w:t>
            </w:r>
          </w:p>
          <w:p w:rsidR="006B78DC" w:rsidRPr="006B78DC" w:rsidRDefault="006B78DC" w:rsidP="006B78DC">
            <w:pPr>
              <w:contextualSpacing/>
              <w:rPr>
                <w:rFonts w:ascii="Arial" w:eastAsia="Batang" w:hAnsi="Arial"/>
              </w:rPr>
            </w:pPr>
            <w:r w:rsidRPr="006B78DC">
              <w:rPr>
                <w:rFonts w:ascii="Arial" w:eastAsia="Batang" w:hAnsi="Arial"/>
              </w:rPr>
              <w:t>Источниками для расчета показателя являются данные системы электронного мониторинга состояния и развития системы образования Московской области, сведения федерального государственного статистического наблюдения по форме N ОО-1</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6.14.</w:t>
            </w:r>
          </w:p>
        </w:tc>
        <w:tc>
          <w:tcPr>
            <w:tcW w:w="3692" w:type="dxa"/>
          </w:tcPr>
          <w:p w:rsidR="006B78DC" w:rsidRPr="006B78DC" w:rsidRDefault="006B78DC" w:rsidP="006B78DC">
            <w:pPr>
              <w:autoSpaceDE w:val="0"/>
              <w:autoSpaceDN w:val="0"/>
              <w:adjustRightInd w:val="0"/>
              <w:rPr>
                <w:rFonts w:ascii="Arial" w:eastAsia="Calibri" w:hAnsi="Arial"/>
                <w:lang w:eastAsia="en-US"/>
              </w:rPr>
            </w:pPr>
            <w:r w:rsidRPr="006B78DC">
              <w:rPr>
                <w:rFonts w:ascii="Arial" w:eastAsia="Calibri" w:hAnsi="Arial"/>
                <w:lang w:eastAsia="en-US"/>
              </w:rPr>
              <w:t xml:space="preserve">Доля дошкольных образовательных организаций, в которых создана универсальная </w:t>
            </w:r>
            <w:proofErr w:type="spellStart"/>
            <w:r w:rsidRPr="006B78DC">
              <w:rPr>
                <w:rFonts w:ascii="Arial" w:eastAsia="Calibri" w:hAnsi="Arial"/>
                <w:lang w:eastAsia="en-US"/>
              </w:rPr>
              <w:t>безбарьерная</w:t>
            </w:r>
            <w:proofErr w:type="spellEnd"/>
            <w:r w:rsidRPr="006B78DC">
              <w:rPr>
                <w:rFonts w:ascii="Arial" w:eastAsia="Calibri" w:hAnsi="Arial"/>
                <w:lang w:eastAsia="en-US"/>
              </w:rPr>
              <w:t xml:space="preserve"> среда для инклюзивного образования детей-инвалидов, в общем количестве дошкольных образовательных организаций в Московской области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contextualSpacing/>
              <w:rPr>
                <w:rFonts w:ascii="Arial" w:eastAsia="Batang" w:hAnsi="Arial"/>
                <w:lang w:val="en-US"/>
              </w:rPr>
            </w:pPr>
            <w:r w:rsidRPr="006B78DC">
              <w:rPr>
                <w:rFonts w:ascii="Arial" w:eastAsia="Calibri" w:hAnsi="Arial"/>
                <w:noProof/>
                <w:position w:val="-24"/>
              </w:rPr>
              <w:drawing>
                <wp:inline distT="0" distB="0" distL="0" distR="0">
                  <wp:extent cx="1066800" cy="361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6800" cy="361950"/>
                          </a:xfrm>
                          <a:prstGeom prst="rect">
                            <a:avLst/>
                          </a:prstGeom>
                          <a:noFill/>
                          <a:ln>
                            <a:noFill/>
                          </a:ln>
                        </pic:spPr>
                      </pic:pic>
                    </a:graphicData>
                  </a:graphic>
                </wp:inline>
              </w:drawing>
            </w:r>
          </w:p>
          <w:p w:rsidR="006B78DC" w:rsidRPr="006B78DC" w:rsidRDefault="006B78DC" w:rsidP="006B78DC">
            <w:pPr>
              <w:contextualSpacing/>
              <w:rPr>
                <w:rFonts w:ascii="Arial" w:eastAsia="Batang" w:hAnsi="Arial"/>
              </w:rPr>
            </w:pPr>
            <w:r w:rsidRPr="006B78DC">
              <w:rPr>
                <w:rFonts w:ascii="Arial" w:eastAsia="Batang" w:hAnsi="Arial"/>
              </w:rPr>
              <w:t>где:</w:t>
            </w:r>
          </w:p>
          <w:p w:rsidR="006B78DC" w:rsidRPr="006B78DC" w:rsidRDefault="006B78DC" w:rsidP="006B78DC">
            <w:pPr>
              <w:contextualSpacing/>
              <w:rPr>
                <w:rFonts w:ascii="Arial" w:eastAsia="Batang" w:hAnsi="Arial"/>
              </w:rPr>
            </w:pPr>
            <w:proofErr w:type="spellStart"/>
            <w:r w:rsidRPr="006B78DC">
              <w:rPr>
                <w:rFonts w:ascii="Arial" w:eastAsia="Batang" w:hAnsi="Arial"/>
              </w:rPr>
              <w:t>Дд</w:t>
            </w:r>
            <w:proofErr w:type="spellEnd"/>
            <w:r w:rsidRPr="006B78DC">
              <w:rPr>
                <w:rFonts w:ascii="Arial" w:eastAsia="Batang" w:hAnsi="Arial"/>
              </w:rPr>
              <w:t xml:space="preserve"> - доля дошкольных образовательных организаций, в которых создана универсальная </w:t>
            </w:r>
            <w:proofErr w:type="spellStart"/>
            <w:r w:rsidRPr="006B78DC">
              <w:rPr>
                <w:rFonts w:ascii="Arial" w:eastAsia="Batang" w:hAnsi="Arial"/>
              </w:rPr>
              <w:t>безбарьерная</w:t>
            </w:r>
            <w:proofErr w:type="spellEnd"/>
            <w:r w:rsidRPr="006B78DC">
              <w:rPr>
                <w:rFonts w:ascii="Arial" w:eastAsia="Batang" w:hAnsi="Arial"/>
              </w:rPr>
              <w:t xml:space="preserve"> среда для инклюзивного образования детей-инвалидов, в общем количестве дошкольных образовательных организаций в Московской области;</w:t>
            </w:r>
          </w:p>
          <w:p w:rsidR="006B78DC" w:rsidRPr="006B78DC" w:rsidRDefault="006B78DC" w:rsidP="006B78DC">
            <w:pPr>
              <w:contextualSpacing/>
              <w:rPr>
                <w:rFonts w:ascii="Arial" w:eastAsia="Batang" w:hAnsi="Arial"/>
              </w:rPr>
            </w:pPr>
            <w:r w:rsidRPr="006B78DC">
              <w:rPr>
                <w:rFonts w:ascii="Arial" w:eastAsia="Batang" w:hAnsi="Arial"/>
                <w:lang w:val="en-US"/>
              </w:rPr>
              <w:t>N</w:t>
            </w:r>
            <w:r w:rsidRPr="006B78DC">
              <w:rPr>
                <w:rFonts w:ascii="Arial" w:eastAsia="Batang" w:hAnsi="Arial"/>
              </w:rPr>
              <w:t xml:space="preserve">д - количество дошкольных образовательных организаций, в которых создана универсальная </w:t>
            </w:r>
            <w:proofErr w:type="spellStart"/>
            <w:r w:rsidRPr="006B78DC">
              <w:rPr>
                <w:rFonts w:ascii="Arial" w:eastAsia="Batang" w:hAnsi="Arial"/>
              </w:rPr>
              <w:t>безбарьерная</w:t>
            </w:r>
            <w:proofErr w:type="spellEnd"/>
            <w:r w:rsidRPr="006B78DC">
              <w:rPr>
                <w:rFonts w:ascii="Arial" w:eastAsia="Batang" w:hAnsi="Arial"/>
              </w:rPr>
              <w:t xml:space="preserve"> среда для инклюзивного образования детей-инвалидов;</w:t>
            </w:r>
          </w:p>
          <w:p w:rsidR="006B78DC" w:rsidRPr="006B78DC" w:rsidRDefault="006B78DC" w:rsidP="006B78DC">
            <w:pPr>
              <w:contextualSpacing/>
              <w:rPr>
                <w:rFonts w:ascii="Arial" w:eastAsia="Batang" w:hAnsi="Arial"/>
              </w:rPr>
            </w:pPr>
            <w:r w:rsidRPr="006B78DC">
              <w:rPr>
                <w:rFonts w:ascii="Arial" w:eastAsia="Batang" w:hAnsi="Arial"/>
                <w:lang w:val="en-US"/>
              </w:rPr>
              <w:t>N</w:t>
            </w:r>
            <w:r w:rsidRPr="006B78DC">
              <w:rPr>
                <w:rFonts w:ascii="Arial" w:eastAsia="Batang" w:hAnsi="Arial"/>
              </w:rPr>
              <w:t>од - общее количество дошкольных образовательных организаций в Московской области.</w:t>
            </w:r>
          </w:p>
          <w:p w:rsidR="006B78DC" w:rsidRPr="006B78DC" w:rsidRDefault="006B78DC" w:rsidP="006B78DC">
            <w:pPr>
              <w:contextualSpacing/>
              <w:rPr>
                <w:rFonts w:ascii="Arial" w:eastAsia="Batang" w:hAnsi="Arial"/>
              </w:rPr>
            </w:pPr>
            <w:r w:rsidRPr="006B78DC">
              <w:rPr>
                <w:rFonts w:ascii="Arial" w:eastAsia="Batang" w:hAnsi="Arial"/>
              </w:rPr>
              <w:t xml:space="preserve">Источниками для расчета показателя являются данные системы электронного мониторинга состояния и развития системы образования Московской области, сведения из федерального государственного статистического наблюдения </w:t>
            </w:r>
            <w:proofErr w:type="gramStart"/>
            <w:r w:rsidRPr="006B78DC">
              <w:rPr>
                <w:rFonts w:ascii="Arial" w:eastAsia="Batang" w:hAnsi="Arial"/>
              </w:rPr>
              <w:t>по  форме</w:t>
            </w:r>
            <w:proofErr w:type="gramEnd"/>
            <w:r w:rsidRPr="006B78DC">
              <w:rPr>
                <w:rFonts w:ascii="Arial" w:eastAsia="Batang" w:hAnsi="Arial"/>
              </w:rPr>
              <w:t xml:space="preserve"> </w:t>
            </w:r>
            <w:r w:rsidRPr="006B78DC">
              <w:rPr>
                <w:rFonts w:ascii="Arial" w:eastAsia="Batang" w:hAnsi="Arial"/>
                <w:lang w:val="en-US"/>
              </w:rPr>
              <w:t>N</w:t>
            </w:r>
            <w:r w:rsidRPr="006B78DC">
              <w:rPr>
                <w:rFonts w:ascii="Arial" w:eastAsia="Batang" w:hAnsi="Arial"/>
              </w:rPr>
              <w:t xml:space="preserve"> 85-К</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6.15.</w:t>
            </w:r>
          </w:p>
        </w:tc>
        <w:tc>
          <w:tcPr>
            <w:tcW w:w="3692" w:type="dxa"/>
          </w:tcPr>
          <w:p w:rsidR="006B78DC" w:rsidRPr="006B78DC" w:rsidRDefault="006B78DC" w:rsidP="006B78DC">
            <w:pPr>
              <w:autoSpaceDE w:val="0"/>
              <w:autoSpaceDN w:val="0"/>
              <w:adjustRightInd w:val="0"/>
              <w:rPr>
                <w:rFonts w:ascii="Arial" w:eastAsia="Calibri" w:hAnsi="Arial"/>
                <w:lang w:eastAsia="en-US"/>
              </w:rPr>
            </w:pPr>
            <w:r w:rsidRPr="006B78DC">
              <w:rPr>
                <w:rFonts w:ascii="Arial" w:eastAsia="Calibri" w:hAnsi="Arial"/>
                <w:lang w:eastAsia="en-US"/>
              </w:rPr>
              <w:t>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в Московской области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contextualSpacing/>
              <w:rPr>
                <w:rFonts w:ascii="Arial" w:eastAsia="Batang" w:hAnsi="Arial"/>
                <w:lang w:val="en-US"/>
              </w:rPr>
            </w:pPr>
            <w:r w:rsidRPr="006B78DC">
              <w:rPr>
                <w:rFonts w:ascii="Arial" w:eastAsia="Calibri" w:hAnsi="Arial"/>
                <w:noProof/>
                <w:position w:val="-23"/>
              </w:rPr>
              <w:drawing>
                <wp:inline distT="0" distB="0" distL="0" distR="0">
                  <wp:extent cx="1276350" cy="381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6350" cy="381000"/>
                          </a:xfrm>
                          <a:prstGeom prst="rect">
                            <a:avLst/>
                          </a:prstGeom>
                          <a:noFill/>
                          <a:ln>
                            <a:noFill/>
                          </a:ln>
                        </pic:spPr>
                      </pic:pic>
                    </a:graphicData>
                  </a:graphic>
                </wp:inline>
              </w:drawing>
            </w:r>
          </w:p>
          <w:p w:rsidR="006B78DC" w:rsidRPr="006B78DC" w:rsidRDefault="006B78DC" w:rsidP="006B78DC">
            <w:pPr>
              <w:contextualSpacing/>
              <w:rPr>
                <w:rFonts w:ascii="Arial" w:eastAsia="Batang" w:hAnsi="Arial"/>
              </w:rPr>
            </w:pPr>
            <w:r w:rsidRPr="006B78DC">
              <w:rPr>
                <w:rFonts w:ascii="Arial" w:eastAsia="Batang" w:hAnsi="Arial"/>
              </w:rPr>
              <w:t>где:</w:t>
            </w:r>
          </w:p>
          <w:p w:rsidR="006B78DC" w:rsidRPr="006B78DC" w:rsidRDefault="006B78DC" w:rsidP="006B78DC">
            <w:pPr>
              <w:contextualSpacing/>
              <w:rPr>
                <w:rFonts w:ascii="Arial" w:eastAsia="Batang" w:hAnsi="Arial"/>
              </w:rPr>
            </w:pPr>
            <w:proofErr w:type="spellStart"/>
            <w:r w:rsidRPr="006B78DC">
              <w:rPr>
                <w:rFonts w:ascii="Arial" w:eastAsia="Batang" w:hAnsi="Arial"/>
              </w:rPr>
              <w:t>Доо</w:t>
            </w:r>
            <w:proofErr w:type="spellEnd"/>
            <w:r w:rsidRPr="006B78DC">
              <w:rPr>
                <w:rFonts w:ascii="Arial" w:eastAsia="Batang" w:hAnsi="Arial"/>
              </w:rPr>
              <w:t xml:space="preserve"> - 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в Московской области;</w:t>
            </w:r>
          </w:p>
          <w:p w:rsidR="006B78DC" w:rsidRPr="006B78DC" w:rsidRDefault="006B78DC" w:rsidP="006B78DC">
            <w:pPr>
              <w:contextualSpacing/>
              <w:rPr>
                <w:rFonts w:ascii="Arial" w:eastAsia="Batang" w:hAnsi="Arial"/>
              </w:rPr>
            </w:pPr>
            <w:r w:rsidRPr="006B78DC">
              <w:rPr>
                <w:rFonts w:ascii="Arial" w:eastAsia="Batang" w:hAnsi="Arial"/>
                <w:lang w:val="en-US"/>
              </w:rPr>
              <w:t>N</w:t>
            </w:r>
            <w:proofErr w:type="spellStart"/>
            <w:r w:rsidRPr="006B78DC">
              <w:rPr>
                <w:rFonts w:ascii="Arial" w:eastAsia="Batang" w:hAnsi="Arial"/>
              </w:rPr>
              <w:t>оо</w:t>
            </w:r>
            <w:proofErr w:type="spellEnd"/>
            <w:r w:rsidRPr="006B78DC">
              <w:rPr>
                <w:rFonts w:ascii="Arial" w:eastAsia="Batang" w:hAnsi="Arial"/>
              </w:rPr>
              <w:t xml:space="preserve"> - общее количество дошкольных образовательных организаций, общеобразовательных организаций, организаций дополнительного образования, в которых созданы условия для получения детьми-инвалидами качественного образования;</w:t>
            </w:r>
          </w:p>
          <w:p w:rsidR="006B78DC" w:rsidRPr="006B78DC" w:rsidRDefault="006B78DC" w:rsidP="006B78DC">
            <w:pPr>
              <w:contextualSpacing/>
              <w:rPr>
                <w:rFonts w:ascii="Arial" w:eastAsia="Batang" w:hAnsi="Arial"/>
              </w:rPr>
            </w:pPr>
            <w:r w:rsidRPr="006B78DC">
              <w:rPr>
                <w:rFonts w:ascii="Arial" w:eastAsia="Batang" w:hAnsi="Arial"/>
                <w:lang w:val="en-US"/>
              </w:rPr>
              <w:t>N</w:t>
            </w:r>
            <w:proofErr w:type="spellStart"/>
            <w:r w:rsidRPr="006B78DC">
              <w:rPr>
                <w:rFonts w:ascii="Arial" w:eastAsia="Batang" w:hAnsi="Arial"/>
              </w:rPr>
              <w:t>ооо</w:t>
            </w:r>
            <w:proofErr w:type="spellEnd"/>
            <w:r w:rsidRPr="006B78DC">
              <w:rPr>
                <w:rFonts w:ascii="Arial" w:eastAsia="Batang" w:hAnsi="Arial"/>
              </w:rPr>
              <w:t xml:space="preserve"> - общее количество образовательных организаций в Московской области.</w:t>
            </w:r>
          </w:p>
          <w:p w:rsidR="006B78DC" w:rsidRPr="006B78DC" w:rsidRDefault="006B78DC" w:rsidP="006B78DC">
            <w:pPr>
              <w:contextualSpacing/>
              <w:rPr>
                <w:rFonts w:ascii="Arial" w:eastAsia="Batang" w:hAnsi="Arial"/>
              </w:rPr>
            </w:pPr>
            <w:r w:rsidRPr="006B78DC">
              <w:rPr>
                <w:rFonts w:ascii="Arial" w:eastAsia="Batang" w:hAnsi="Arial"/>
              </w:rPr>
              <w:t xml:space="preserve">Источниками для расчета показателя являются данные системы электронного мониторинга состояния и развития системы образования Московской области, сведения из федерального государственного статистического наблюдения по форме </w:t>
            </w:r>
            <w:r w:rsidRPr="006B78DC">
              <w:rPr>
                <w:rFonts w:ascii="Arial" w:eastAsia="Batang" w:hAnsi="Arial"/>
                <w:lang w:val="en-US"/>
              </w:rPr>
              <w:t>N</w:t>
            </w:r>
            <w:r w:rsidRPr="006B78DC">
              <w:rPr>
                <w:rFonts w:ascii="Arial" w:eastAsia="Batang" w:hAnsi="Arial"/>
              </w:rPr>
              <w:t xml:space="preserve"> ОО-1, по форме </w:t>
            </w:r>
            <w:r w:rsidRPr="006B78DC">
              <w:rPr>
                <w:rFonts w:ascii="Arial" w:eastAsia="Batang" w:hAnsi="Arial"/>
                <w:lang w:val="en-US"/>
              </w:rPr>
              <w:t>N</w:t>
            </w:r>
            <w:r w:rsidRPr="006B78DC">
              <w:rPr>
                <w:rFonts w:ascii="Arial" w:eastAsia="Batang" w:hAnsi="Arial"/>
              </w:rPr>
              <w:t xml:space="preserve"> 85-К и по форме </w:t>
            </w:r>
            <w:r w:rsidRPr="006B78DC">
              <w:rPr>
                <w:rFonts w:ascii="Arial" w:eastAsia="Batang" w:hAnsi="Arial"/>
                <w:lang w:val="en-US"/>
              </w:rPr>
              <w:t>N</w:t>
            </w:r>
            <w:r w:rsidRPr="006B78DC">
              <w:rPr>
                <w:rFonts w:ascii="Arial" w:eastAsia="Batang" w:hAnsi="Arial"/>
              </w:rPr>
              <w:t xml:space="preserve"> 1-ДО</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6.16.</w:t>
            </w:r>
          </w:p>
        </w:tc>
        <w:tc>
          <w:tcPr>
            <w:tcW w:w="3692" w:type="dxa"/>
          </w:tcPr>
          <w:p w:rsidR="006B78DC" w:rsidRPr="006B78DC" w:rsidRDefault="006B78DC" w:rsidP="006B78DC">
            <w:pPr>
              <w:autoSpaceDE w:val="0"/>
              <w:autoSpaceDN w:val="0"/>
              <w:adjustRightInd w:val="0"/>
              <w:rPr>
                <w:rFonts w:ascii="Arial" w:eastAsia="Calibri" w:hAnsi="Arial"/>
                <w:lang w:eastAsia="en-US"/>
              </w:rPr>
            </w:pPr>
            <w:r w:rsidRPr="006B78DC">
              <w:rPr>
                <w:rFonts w:ascii="Arial" w:eastAsia="Calibri" w:hAnsi="Arial"/>
                <w:lang w:eastAsia="en-US"/>
              </w:rPr>
              <w:t xml:space="preserve">Доля выпускников-инвалидов общеобразовательных организаций 9 и 11 классов, охваченных </w:t>
            </w:r>
            <w:proofErr w:type="spellStart"/>
            <w:r w:rsidRPr="006B78DC">
              <w:rPr>
                <w:rFonts w:ascii="Arial" w:eastAsia="Calibri" w:hAnsi="Arial"/>
                <w:lang w:eastAsia="en-US"/>
              </w:rPr>
              <w:t>профориентационной</w:t>
            </w:r>
            <w:proofErr w:type="spellEnd"/>
            <w:r w:rsidRPr="006B78DC">
              <w:rPr>
                <w:rFonts w:ascii="Arial" w:eastAsia="Calibri" w:hAnsi="Arial"/>
                <w:lang w:eastAsia="en-US"/>
              </w:rPr>
              <w:t xml:space="preserve"> работой, в общей численности выпускников-инвалидов общеобразовательных организаций</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contextualSpacing/>
              <w:rPr>
                <w:rFonts w:ascii="Arial" w:eastAsia="Batang" w:hAnsi="Arial"/>
              </w:rPr>
            </w:pPr>
            <w:r w:rsidRPr="006B78DC">
              <w:rPr>
                <w:rFonts w:ascii="Arial" w:eastAsia="Calibri" w:hAnsi="Arial"/>
                <w:noProof/>
                <w:position w:val="-26"/>
              </w:rPr>
              <w:drawing>
                <wp:inline distT="0" distB="0" distL="0" distR="0">
                  <wp:extent cx="1200150" cy="3714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0150" cy="371475"/>
                          </a:xfrm>
                          <a:prstGeom prst="rect">
                            <a:avLst/>
                          </a:prstGeom>
                          <a:noFill/>
                          <a:ln>
                            <a:noFill/>
                          </a:ln>
                        </pic:spPr>
                      </pic:pic>
                    </a:graphicData>
                  </a:graphic>
                </wp:inline>
              </w:drawing>
            </w:r>
          </w:p>
          <w:p w:rsidR="006B78DC" w:rsidRPr="006B78DC" w:rsidRDefault="006B78DC" w:rsidP="006B78DC">
            <w:pPr>
              <w:contextualSpacing/>
              <w:rPr>
                <w:rFonts w:ascii="Arial" w:eastAsia="Batang" w:hAnsi="Arial"/>
              </w:rPr>
            </w:pPr>
            <w:r w:rsidRPr="006B78DC">
              <w:rPr>
                <w:rFonts w:ascii="Arial" w:eastAsia="Batang" w:hAnsi="Arial"/>
              </w:rPr>
              <w:t>где:</w:t>
            </w:r>
          </w:p>
          <w:p w:rsidR="006B78DC" w:rsidRPr="006B78DC" w:rsidRDefault="006B78DC" w:rsidP="006B78DC">
            <w:pPr>
              <w:contextualSpacing/>
              <w:rPr>
                <w:rFonts w:ascii="Arial" w:eastAsia="Batang" w:hAnsi="Arial"/>
              </w:rPr>
            </w:pPr>
            <w:proofErr w:type="spellStart"/>
            <w:r w:rsidRPr="006B78DC">
              <w:rPr>
                <w:rFonts w:ascii="Arial" w:eastAsia="Batang" w:hAnsi="Arial"/>
              </w:rPr>
              <w:t>Дпр</w:t>
            </w:r>
            <w:proofErr w:type="spellEnd"/>
            <w:r w:rsidRPr="006B78DC">
              <w:rPr>
                <w:rFonts w:ascii="Arial" w:eastAsia="Batang" w:hAnsi="Arial"/>
              </w:rPr>
              <w:t xml:space="preserve"> - доля выпускников-инвалидов общеобразовательных организаций 9 и 11 классов, охваченных </w:t>
            </w:r>
            <w:proofErr w:type="spellStart"/>
            <w:r w:rsidRPr="006B78DC">
              <w:rPr>
                <w:rFonts w:ascii="Arial" w:eastAsia="Batang" w:hAnsi="Arial"/>
              </w:rPr>
              <w:t>профориентационной</w:t>
            </w:r>
            <w:proofErr w:type="spellEnd"/>
            <w:r w:rsidRPr="006B78DC">
              <w:rPr>
                <w:rFonts w:ascii="Arial" w:eastAsia="Batang" w:hAnsi="Arial"/>
              </w:rPr>
              <w:t xml:space="preserve"> работой, в общей численности выпускников-инвалидов общеобразовательных организаций;</w:t>
            </w:r>
          </w:p>
          <w:p w:rsidR="006B78DC" w:rsidRPr="006B78DC" w:rsidRDefault="006B78DC" w:rsidP="006B78DC">
            <w:pPr>
              <w:contextualSpacing/>
              <w:rPr>
                <w:rFonts w:ascii="Arial" w:eastAsia="Batang" w:hAnsi="Arial"/>
              </w:rPr>
            </w:pPr>
            <w:proofErr w:type="spellStart"/>
            <w:r w:rsidRPr="006B78DC">
              <w:rPr>
                <w:rFonts w:ascii="Arial" w:eastAsia="Batang" w:hAnsi="Arial"/>
              </w:rPr>
              <w:t>Nпр</w:t>
            </w:r>
            <w:proofErr w:type="spellEnd"/>
            <w:r w:rsidRPr="006B78DC">
              <w:rPr>
                <w:rFonts w:ascii="Arial" w:eastAsia="Batang" w:hAnsi="Arial"/>
              </w:rPr>
              <w:t xml:space="preserve"> - количество выпускников-инвалидов общеобразовательных организаций 9 и 11 классов, охваченных </w:t>
            </w:r>
            <w:proofErr w:type="spellStart"/>
            <w:r w:rsidRPr="006B78DC">
              <w:rPr>
                <w:rFonts w:ascii="Arial" w:eastAsia="Batang" w:hAnsi="Arial"/>
              </w:rPr>
              <w:t>профориентационной</w:t>
            </w:r>
            <w:proofErr w:type="spellEnd"/>
            <w:r w:rsidRPr="006B78DC">
              <w:rPr>
                <w:rFonts w:ascii="Arial" w:eastAsia="Batang" w:hAnsi="Arial"/>
              </w:rPr>
              <w:t xml:space="preserve"> работой;</w:t>
            </w:r>
          </w:p>
          <w:p w:rsidR="006B78DC" w:rsidRPr="006B78DC" w:rsidRDefault="006B78DC" w:rsidP="006B78DC">
            <w:pPr>
              <w:contextualSpacing/>
              <w:rPr>
                <w:rFonts w:ascii="Arial" w:eastAsia="Batang" w:hAnsi="Arial"/>
              </w:rPr>
            </w:pPr>
            <w:proofErr w:type="spellStart"/>
            <w:r w:rsidRPr="006B78DC">
              <w:rPr>
                <w:rFonts w:ascii="Arial" w:eastAsia="Batang" w:hAnsi="Arial"/>
              </w:rPr>
              <w:t>Nвып</w:t>
            </w:r>
            <w:proofErr w:type="spellEnd"/>
            <w:r w:rsidRPr="006B78DC">
              <w:rPr>
                <w:rFonts w:ascii="Arial" w:eastAsia="Batang" w:hAnsi="Arial"/>
              </w:rPr>
              <w:t xml:space="preserve"> - общая численность выпускников-инвалидов общеобразовательных организаций 9 и 11 классов.</w:t>
            </w:r>
          </w:p>
          <w:p w:rsidR="006B78DC" w:rsidRPr="006B78DC" w:rsidRDefault="006B78DC" w:rsidP="006B78DC">
            <w:pPr>
              <w:contextualSpacing/>
              <w:rPr>
                <w:rFonts w:ascii="Arial" w:eastAsia="Batang" w:hAnsi="Arial"/>
              </w:rPr>
            </w:pPr>
            <w:r w:rsidRPr="006B78DC">
              <w:rPr>
                <w:rFonts w:ascii="Arial" w:eastAsia="Batang" w:hAnsi="Arial"/>
              </w:rPr>
              <w:t>Источниками для расчета показателя являются данные автоматизированной информационной системы региональной системы электронного мониторинга состояния и развития системы образования в Московской области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6.17.</w:t>
            </w:r>
          </w:p>
        </w:tc>
        <w:tc>
          <w:tcPr>
            <w:tcW w:w="3692" w:type="dxa"/>
          </w:tcPr>
          <w:p w:rsidR="006B78DC" w:rsidRPr="006B78DC" w:rsidRDefault="006B78DC" w:rsidP="006B78DC">
            <w:pPr>
              <w:rPr>
                <w:rFonts w:ascii="Arial" w:hAnsi="Arial"/>
              </w:rPr>
            </w:pPr>
            <w:r w:rsidRPr="006B78DC">
              <w:rPr>
                <w:rFonts w:ascii="Arial" w:hAnsi="Arial"/>
              </w:rPr>
              <w:t>Доля доступных для инвалидов и других маломобильных групп населения объектов в сфере культуры и дополнительного образования сферы культуры и искусства от общего количества объектов в сфере культуры и дополнительного образования сферы культуры и искусства</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contextualSpacing/>
              <w:rPr>
                <w:rFonts w:ascii="Arial" w:eastAsia="Batang" w:hAnsi="Arial"/>
              </w:rPr>
            </w:pPr>
            <w:proofErr w:type="spellStart"/>
            <w:r w:rsidRPr="006B78DC">
              <w:rPr>
                <w:rFonts w:ascii="Arial" w:eastAsia="Batang" w:hAnsi="Arial"/>
              </w:rPr>
              <w:t>Ддоп</w:t>
            </w:r>
            <w:proofErr w:type="spellEnd"/>
            <w:r w:rsidRPr="006B78DC">
              <w:rPr>
                <w:rFonts w:ascii="Arial" w:eastAsia="Batang" w:hAnsi="Arial"/>
              </w:rPr>
              <w:t xml:space="preserve"> = </w:t>
            </w:r>
            <w:proofErr w:type="spellStart"/>
            <w:r w:rsidRPr="006B78DC">
              <w:rPr>
                <w:rFonts w:ascii="Arial" w:eastAsia="Batang" w:hAnsi="Arial"/>
              </w:rPr>
              <w:t>Кдоп</w:t>
            </w:r>
            <w:proofErr w:type="spellEnd"/>
            <w:r w:rsidRPr="006B78DC">
              <w:rPr>
                <w:rFonts w:ascii="Arial" w:eastAsia="Batang" w:hAnsi="Arial"/>
              </w:rPr>
              <w:t xml:space="preserve"> / </w:t>
            </w:r>
            <w:proofErr w:type="spellStart"/>
            <w:r w:rsidRPr="006B78DC">
              <w:rPr>
                <w:rFonts w:ascii="Arial" w:eastAsia="Batang" w:hAnsi="Arial"/>
              </w:rPr>
              <w:t>Ооб</w:t>
            </w:r>
            <w:proofErr w:type="spellEnd"/>
            <w:r w:rsidRPr="006B78DC">
              <w:rPr>
                <w:rFonts w:ascii="Arial" w:eastAsia="Batang" w:hAnsi="Arial"/>
              </w:rPr>
              <w:t xml:space="preserve"> х 100 %, где </w:t>
            </w:r>
          </w:p>
          <w:p w:rsidR="006B78DC" w:rsidRPr="006B78DC" w:rsidRDefault="006B78DC" w:rsidP="006B78DC">
            <w:pPr>
              <w:contextualSpacing/>
              <w:rPr>
                <w:rFonts w:ascii="Arial" w:hAnsi="Arial"/>
              </w:rPr>
            </w:pPr>
            <w:proofErr w:type="spellStart"/>
            <w:r w:rsidRPr="006B78DC">
              <w:rPr>
                <w:rFonts w:ascii="Arial" w:eastAsia="Batang" w:hAnsi="Arial"/>
              </w:rPr>
              <w:t>Ддоп</w:t>
            </w:r>
            <w:proofErr w:type="spellEnd"/>
            <w:r w:rsidRPr="006B78DC">
              <w:rPr>
                <w:rFonts w:ascii="Arial" w:eastAsia="Batang" w:hAnsi="Arial"/>
              </w:rPr>
              <w:t xml:space="preserve"> - д</w:t>
            </w:r>
            <w:r w:rsidRPr="006B78DC">
              <w:rPr>
                <w:rFonts w:ascii="Arial" w:hAnsi="Arial"/>
              </w:rPr>
              <w:t>оля доступных для инвалидов и других маломобильных групп населения объектов в сфере культуры и дополнительного образования сферы культуры и искусства;</w:t>
            </w:r>
          </w:p>
          <w:p w:rsidR="006B78DC" w:rsidRPr="006B78DC" w:rsidRDefault="006B78DC" w:rsidP="006B78DC">
            <w:pPr>
              <w:contextualSpacing/>
              <w:rPr>
                <w:rFonts w:ascii="Arial" w:hAnsi="Arial"/>
              </w:rPr>
            </w:pPr>
            <w:proofErr w:type="spellStart"/>
            <w:r w:rsidRPr="006B78DC">
              <w:rPr>
                <w:rFonts w:ascii="Arial" w:eastAsia="Batang" w:hAnsi="Arial"/>
              </w:rPr>
              <w:t>Кдоп</w:t>
            </w:r>
            <w:proofErr w:type="spellEnd"/>
            <w:r w:rsidRPr="006B78DC">
              <w:rPr>
                <w:rFonts w:ascii="Arial" w:eastAsia="Batang" w:hAnsi="Arial"/>
              </w:rPr>
              <w:t xml:space="preserve"> – количество </w:t>
            </w:r>
            <w:r w:rsidRPr="006B78DC">
              <w:rPr>
                <w:rFonts w:ascii="Arial" w:hAnsi="Arial"/>
              </w:rPr>
              <w:t>доступных для инвалидов и других маломобильных групп населения объектов в сфере культуры и дополнительного образования сферы культуры и искусства;</w:t>
            </w:r>
          </w:p>
          <w:p w:rsidR="006B78DC" w:rsidRPr="006B78DC" w:rsidRDefault="006B78DC" w:rsidP="006B78DC">
            <w:pPr>
              <w:contextualSpacing/>
              <w:rPr>
                <w:rFonts w:ascii="Arial" w:eastAsia="Batang" w:hAnsi="Arial"/>
              </w:rPr>
            </w:pPr>
            <w:proofErr w:type="spellStart"/>
            <w:r w:rsidRPr="006B78DC">
              <w:rPr>
                <w:rFonts w:ascii="Arial" w:eastAsia="Batang" w:hAnsi="Arial"/>
              </w:rPr>
              <w:t>Ооб</w:t>
            </w:r>
            <w:proofErr w:type="spellEnd"/>
            <w:r w:rsidRPr="006B78DC">
              <w:rPr>
                <w:rFonts w:ascii="Arial" w:eastAsia="Batang" w:hAnsi="Arial"/>
              </w:rPr>
              <w:t xml:space="preserve"> - </w:t>
            </w:r>
            <w:r w:rsidRPr="006B78DC">
              <w:rPr>
                <w:rFonts w:ascii="Arial" w:hAnsi="Arial"/>
              </w:rPr>
              <w:t>общее количество объектов в сфере культуры и дополнительного образования сферы культуры и искусства</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6.18.</w:t>
            </w:r>
          </w:p>
        </w:tc>
        <w:tc>
          <w:tcPr>
            <w:tcW w:w="3692" w:type="dxa"/>
          </w:tcPr>
          <w:p w:rsidR="006B78DC" w:rsidRPr="006B78DC" w:rsidRDefault="006B78DC" w:rsidP="006B78DC">
            <w:pPr>
              <w:rPr>
                <w:rFonts w:ascii="Arial" w:hAnsi="Arial"/>
              </w:rPr>
            </w:pPr>
            <w:r w:rsidRPr="006B78DC">
              <w:rPr>
                <w:rFonts w:ascii="Arial" w:hAnsi="Arial"/>
              </w:rPr>
              <w:t>Число доступных для инвалидов и других маломобильных групп населения объектов в сфере культуры и дополнительного образования сферы культуры и искусства</w:t>
            </w:r>
          </w:p>
          <w:p w:rsidR="006B78DC" w:rsidRPr="006B78DC" w:rsidRDefault="006B78DC" w:rsidP="006B78DC">
            <w:pPr>
              <w:rPr>
                <w:rFonts w:ascii="Arial" w:hAnsi="Arial"/>
              </w:rPr>
            </w:pPr>
          </w:p>
        </w:tc>
        <w:tc>
          <w:tcPr>
            <w:tcW w:w="1403" w:type="dxa"/>
          </w:tcPr>
          <w:p w:rsidR="006B78DC" w:rsidRPr="006B78DC" w:rsidRDefault="006B78DC" w:rsidP="006B78DC">
            <w:pPr>
              <w:jc w:val="center"/>
              <w:rPr>
                <w:rFonts w:ascii="Arial" w:hAnsi="Arial"/>
              </w:rPr>
            </w:pPr>
            <w:r w:rsidRPr="006B78DC">
              <w:rPr>
                <w:rFonts w:ascii="Arial" w:hAnsi="Arial"/>
              </w:rPr>
              <w:t>единица</w:t>
            </w:r>
          </w:p>
        </w:tc>
        <w:tc>
          <w:tcPr>
            <w:tcW w:w="9351" w:type="dxa"/>
          </w:tcPr>
          <w:p w:rsidR="006B78DC" w:rsidRPr="006B78DC" w:rsidRDefault="006B78DC" w:rsidP="006B78DC">
            <w:pPr>
              <w:contextualSpacing/>
              <w:rPr>
                <w:rFonts w:ascii="Arial" w:eastAsia="Batang" w:hAnsi="Arial"/>
              </w:rPr>
            </w:pPr>
            <w:r w:rsidRPr="006B78DC">
              <w:rPr>
                <w:rFonts w:ascii="Arial" w:hAnsi="Arial"/>
              </w:rPr>
              <w:t>Оперативные данные Управления по культуре и делам молодежи Администрации городского округа Электросталь</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7.</w:t>
            </w:r>
          </w:p>
        </w:tc>
        <w:tc>
          <w:tcPr>
            <w:tcW w:w="14446" w:type="dxa"/>
            <w:gridSpan w:val="3"/>
          </w:tcPr>
          <w:p w:rsidR="006B78DC" w:rsidRPr="006B78DC" w:rsidRDefault="006B78DC" w:rsidP="006B78DC">
            <w:pPr>
              <w:contextualSpacing/>
              <w:rPr>
                <w:rFonts w:ascii="Arial" w:eastAsia="Batang" w:hAnsi="Arial"/>
              </w:rPr>
            </w:pPr>
            <w:r w:rsidRPr="006B78DC">
              <w:rPr>
                <w:rFonts w:ascii="Arial" w:hAnsi="Arial"/>
              </w:rPr>
              <w:t>Подпрограмма 7. Обеспечивающая подпрограмма</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p>
        </w:tc>
        <w:tc>
          <w:tcPr>
            <w:tcW w:w="3692" w:type="dxa"/>
          </w:tcPr>
          <w:p w:rsidR="006B78DC" w:rsidRPr="006B78DC" w:rsidRDefault="006B78DC" w:rsidP="006B78DC">
            <w:pPr>
              <w:jc w:val="center"/>
              <w:rPr>
                <w:rFonts w:ascii="Arial" w:hAnsi="Arial"/>
              </w:rPr>
            </w:pPr>
            <w:r w:rsidRPr="006B78DC">
              <w:rPr>
                <w:rFonts w:ascii="Arial" w:hAnsi="Arial"/>
              </w:rPr>
              <w:t>-</w:t>
            </w:r>
          </w:p>
        </w:tc>
        <w:tc>
          <w:tcPr>
            <w:tcW w:w="1403" w:type="dxa"/>
          </w:tcPr>
          <w:p w:rsidR="006B78DC" w:rsidRPr="006B78DC" w:rsidRDefault="006B78DC" w:rsidP="006B78DC">
            <w:pPr>
              <w:jc w:val="center"/>
              <w:rPr>
                <w:rFonts w:ascii="Arial" w:hAnsi="Arial"/>
              </w:rPr>
            </w:pPr>
            <w:r w:rsidRPr="006B78DC">
              <w:rPr>
                <w:rFonts w:ascii="Arial" w:hAnsi="Arial"/>
              </w:rPr>
              <w:t>-</w:t>
            </w:r>
          </w:p>
        </w:tc>
        <w:tc>
          <w:tcPr>
            <w:tcW w:w="9351" w:type="dxa"/>
          </w:tcPr>
          <w:p w:rsidR="006B78DC" w:rsidRPr="006B78DC" w:rsidRDefault="006B78DC" w:rsidP="006B78DC">
            <w:pPr>
              <w:contextualSpacing/>
              <w:jc w:val="center"/>
              <w:rPr>
                <w:rFonts w:ascii="Arial" w:eastAsia="Batang" w:hAnsi="Arial"/>
              </w:rPr>
            </w:pPr>
            <w:r w:rsidRPr="006B78DC">
              <w:rPr>
                <w:rFonts w:ascii="Arial" w:eastAsia="Batang" w:hAnsi="Arial"/>
              </w:rPr>
              <w:t>-</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8.</w:t>
            </w:r>
          </w:p>
        </w:tc>
        <w:tc>
          <w:tcPr>
            <w:tcW w:w="14446" w:type="dxa"/>
            <w:gridSpan w:val="3"/>
          </w:tcPr>
          <w:p w:rsidR="006B78DC" w:rsidRPr="006B78DC" w:rsidRDefault="006B78DC" w:rsidP="006B78DC">
            <w:pPr>
              <w:contextualSpacing/>
              <w:rPr>
                <w:rFonts w:ascii="Arial" w:eastAsia="Batang" w:hAnsi="Arial"/>
              </w:rPr>
            </w:pPr>
            <w:r w:rsidRPr="006B78DC">
              <w:rPr>
                <w:rFonts w:ascii="Arial" w:hAnsi="Arial"/>
              </w:rPr>
              <w:t>Подпрограмма 8. Развитие сельского хозяйства и расширение рынка сельскохозяйственной продукции городского округа Электросталь Московской области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8.1.</w:t>
            </w:r>
          </w:p>
        </w:tc>
        <w:tc>
          <w:tcPr>
            <w:tcW w:w="3692" w:type="dxa"/>
          </w:tcPr>
          <w:p w:rsidR="006B78DC" w:rsidRPr="006B78DC" w:rsidRDefault="006B78DC" w:rsidP="006B78DC">
            <w:pPr>
              <w:rPr>
                <w:rFonts w:ascii="Arial" w:hAnsi="Arial"/>
              </w:rPr>
            </w:pPr>
            <w:r w:rsidRPr="006B78DC">
              <w:rPr>
                <w:rFonts w:ascii="Arial" w:hAnsi="Arial"/>
              </w:rPr>
              <w:t>Земля должна работать -</w:t>
            </w:r>
            <w:r w:rsidRPr="006B78DC">
              <w:rPr>
                <w:rFonts w:ascii="Arial" w:eastAsia="Calibri" w:hAnsi="Arial"/>
                <w:lang w:eastAsia="en-US"/>
              </w:rPr>
              <w:t xml:space="preserve">Вовлечение в оборот земель </w:t>
            </w:r>
            <w:proofErr w:type="spellStart"/>
            <w:r w:rsidRPr="006B78DC">
              <w:rPr>
                <w:rFonts w:ascii="Arial" w:eastAsia="Calibri" w:hAnsi="Arial"/>
                <w:lang w:eastAsia="en-US"/>
              </w:rPr>
              <w:t>сельхозназначения</w:t>
            </w:r>
            <w:proofErr w:type="spellEnd"/>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rPr>
                <w:rFonts w:ascii="Arial" w:hAnsi="Arial"/>
              </w:rPr>
            </w:pPr>
            <w:r w:rsidRPr="006B78DC">
              <w:rPr>
                <w:rFonts w:ascii="Arial" w:hAnsi="Arial"/>
              </w:rPr>
              <w:t>Показатель рассчитывается за полугодие, 9 месяцев, год, как отношение фактически введенных в оборот земель к плановому годовому показателю:</w:t>
            </w:r>
          </w:p>
          <w:p w:rsidR="006B78DC" w:rsidRPr="006B78DC" w:rsidRDefault="006B78DC" w:rsidP="006B78DC">
            <w:pPr>
              <w:rPr>
                <w:rFonts w:ascii="Arial" w:hAnsi="Arial"/>
              </w:rPr>
            </w:pPr>
            <w:r w:rsidRPr="006B78DC">
              <w:rPr>
                <w:rFonts w:ascii="Arial" w:hAnsi="Arial"/>
              </w:rPr>
              <w:t xml:space="preserve">                                              B</w:t>
            </w:r>
            <w:r w:rsidRPr="006B78DC">
              <w:rPr>
                <w:rFonts w:ascii="Arial" w:hAnsi="Arial"/>
                <w:vertAlign w:val="subscript"/>
              </w:rPr>
              <w:t xml:space="preserve">0 </w:t>
            </w:r>
            <w:r w:rsidRPr="006B78DC">
              <w:rPr>
                <w:rFonts w:ascii="Arial" w:hAnsi="Arial"/>
              </w:rPr>
              <w:t>= (S</w:t>
            </w:r>
            <w:r w:rsidRPr="006B78DC">
              <w:rPr>
                <w:rFonts w:ascii="Arial" w:hAnsi="Arial"/>
                <w:vertAlign w:val="subscript"/>
              </w:rPr>
              <w:t>Ф</w:t>
            </w:r>
            <w:r w:rsidRPr="006B78DC">
              <w:rPr>
                <w:rFonts w:ascii="Arial" w:hAnsi="Arial"/>
              </w:rPr>
              <w:t>/S</w:t>
            </w:r>
            <w:proofErr w:type="gramStart"/>
            <w:r w:rsidRPr="006B78DC">
              <w:rPr>
                <w:rFonts w:ascii="Arial" w:hAnsi="Arial"/>
                <w:vertAlign w:val="subscript"/>
              </w:rPr>
              <w:t xml:space="preserve">П </w:t>
            </w:r>
            <w:r w:rsidRPr="006B78DC">
              <w:rPr>
                <w:rFonts w:ascii="Arial" w:hAnsi="Arial"/>
              </w:rPr>
              <w:t>)</w:t>
            </w:r>
            <w:proofErr w:type="gramEnd"/>
            <w:r w:rsidRPr="006B78DC">
              <w:rPr>
                <w:rFonts w:ascii="Arial" w:hAnsi="Arial"/>
              </w:rPr>
              <w:t>*100%, где:</w:t>
            </w:r>
          </w:p>
          <w:p w:rsidR="006B78DC" w:rsidRPr="006B78DC" w:rsidRDefault="006B78DC" w:rsidP="006B78DC">
            <w:pPr>
              <w:rPr>
                <w:rFonts w:ascii="Arial" w:hAnsi="Arial"/>
              </w:rPr>
            </w:pPr>
            <w:r w:rsidRPr="006B78DC">
              <w:rPr>
                <w:rFonts w:ascii="Arial" w:hAnsi="Arial"/>
              </w:rPr>
              <w:t>В</w:t>
            </w:r>
            <w:r w:rsidRPr="006B78DC">
              <w:rPr>
                <w:rFonts w:ascii="Arial" w:hAnsi="Arial"/>
                <w:vertAlign w:val="subscript"/>
              </w:rPr>
              <w:t xml:space="preserve">0 </w:t>
            </w:r>
            <w:r w:rsidRPr="006B78DC">
              <w:rPr>
                <w:rFonts w:ascii="Arial" w:hAnsi="Arial"/>
              </w:rPr>
              <w:t xml:space="preserve">– индекс вовлечения в оборот выбывших сельскохозяйственных угодий, процент; </w:t>
            </w:r>
          </w:p>
          <w:p w:rsidR="006B78DC" w:rsidRPr="006B78DC" w:rsidRDefault="006B78DC" w:rsidP="006B78DC">
            <w:pPr>
              <w:rPr>
                <w:rFonts w:ascii="Arial" w:hAnsi="Arial"/>
              </w:rPr>
            </w:pPr>
            <w:r w:rsidRPr="006B78DC">
              <w:rPr>
                <w:rFonts w:ascii="Arial" w:hAnsi="Arial"/>
                <w:lang w:val="en-US"/>
              </w:rPr>
              <w:t>S</w:t>
            </w:r>
            <w:r w:rsidRPr="006B78DC">
              <w:rPr>
                <w:rFonts w:ascii="Arial" w:hAnsi="Arial"/>
              </w:rPr>
              <w:t xml:space="preserve">Ф – площадь фактически введенных в оборот земель, га;   </w:t>
            </w:r>
          </w:p>
          <w:p w:rsidR="006B78DC" w:rsidRPr="006B78DC" w:rsidRDefault="006B78DC" w:rsidP="006B78DC">
            <w:pPr>
              <w:rPr>
                <w:rFonts w:ascii="Arial" w:hAnsi="Arial"/>
              </w:rPr>
            </w:pPr>
            <w:r w:rsidRPr="006B78DC">
              <w:rPr>
                <w:rFonts w:ascii="Arial" w:hAnsi="Arial"/>
                <w:lang w:val="en-US"/>
              </w:rPr>
              <w:t>S</w:t>
            </w:r>
            <w:r w:rsidRPr="006B78DC">
              <w:rPr>
                <w:rFonts w:ascii="Arial" w:hAnsi="Arial"/>
              </w:rPr>
              <w:t>п – площадь планового годового показателя, га.</w:t>
            </w:r>
          </w:p>
          <w:p w:rsidR="006B78DC" w:rsidRPr="006B78DC" w:rsidRDefault="006B78DC" w:rsidP="006B78DC">
            <w:pPr>
              <w:rPr>
                <w:rFonts w:ascii="Arial" w:hAnsi="Arial"/>
              </w:rPr>
            </w:pPr>
            <w:r w:rsidRPr="006B78DC">
              <w:rPr>
                <w:rFonts w:ascii="Arial" w:hAnsi="Arial"/>
              </w:rPr>
              <w:t>Площадь планового годового показателя определяется по формуле:</w:t>
            </w:r>
          </w:p>
          <w:p w:rsidR="006B78DC" w:rsidRPr="006B78DC" w:rsidRDefault="006B78DC" w:rsidP="006B78DC">
            <w:pPr>
              <w:rPr>
                <w:rFonts w:ascii="Arial" w:hAnsi="Arial"/>
              </w:rPr>
            </w:pPr>
            <w:r w:rsidRPr="006B78DC">
              <w:rPr>
                <w:rFonts w:ascii="Arial" w:hAnsi="Arial"/>
              </w:rPr>
              <w:t xml:space="preserve">                            </w:t>
            </w:r>
            <w:r w:rsidRPr="006B78DC">
              <w:rPr>
                <w:rFonts w:ascii="Arial" w:hAnsi="Arial"/>
                <w:lang w:val="en-US"/>
              </w:rPr>
              <w:t>S</w:t>
            </w:r>
            <w:r w:rsidRPr="006B78DC">
              <w:rPr>
                <w:rFonts w:ascii="Arial" w:hAnsi="Arial"/>
                <w:vertAlign w:val="subscript"/>
              </w:rPr>
              <w:t>П</w:t>
            </w:r>
            <w:r w:rsidRPr="006B78DC">
              <w:rPr>
                <w:rFonts w:ascii="Arial" w:hAnsi="Arial"/>
              </w:rPr>
              <w:t xml:space="preserve"> = (</w:t>
            </w:r>
            <w:r w:rsidRPr="006B78DC">
              <w:rPr>
                <w:rFonts w:ascii="Arial" w:hAnsi="Arial"/>
                <w:lang w:val="en-US"/>
              </w:rPr>
              <w:t>S</w:t>
            </w:r>
            <w:r w:rsidRPr="006B78DC">
              <w:rPr>
                <w:rFonts w:ascii="Arial" w:hAnsi="Arial"/>
                <w:vertAlign w:val="subscript"/>
              </w:rPr>
              <w:t xml:space="preserve">0 </w:t>
            </w:r>
            <w:r w:rsidRPr="006B78DC">
              <w:rPr>
                <w:rFonts w:ascii="Arial" w:hAnsi="Arial"/>
              </w:rPr>
              <w:t>–(</w:t>
            </w:r>
            <w:r w:rsidRPr="006B78DC">
              <w:rPr>
                <w:rFonts w:ascii="Arial" w:hAnsi="Arial"/>
                <w:lang w:val="en-US"/>
              </w:rPr>
              <w:t>S</w:t>
            </w:r>
            <w:r w:rsidRPr="006B78DC">
              <w:rPr>
                <w:rFonts w:ascii="Arial" w:hAnsi="Arial"/>
                <w:vertAlign w:val="subscript"/>
              </w:rPr>
              <w:t>1</w:t>
            </w:r>
            <w:r w:rsidRPr="006B78DC">
              <w:rPr>
                <w:rFonts w:ascii="Arial" w:hAnsi="Arial"/>
              </w:rPr>
              <w:t>+</w:t>
            </w:r>
            <w:r w:rsidRPr="006B78DC">
              <w:rPr>
                <w:rFonts w:ascii="Arial" w:hAnsi="Arial"/>
                <w:lang w:val="en-US"/>
              </w:rPr>
              <w:t>S</w:t>
            </w:r>
            <w:r w:rsidRPr="006B78DC">
              <w:rPr>
                <w:rFonts w:ascii="Arial" w:hAnsi="Arial"/>
                <w:vertAlign w:val="subscript"/>
              </w:rPr>
              <w:t>2</w:t>
            </w:r>
            <w:r w:rsidRPr="006B78DC">
              <w:rPr>
                <w:rFonts w:ascii="Arial" w:hAnsi="Arial"/>
              </w:rPr>
              <w:t xml:space="preserve">+ </w:t>
            </w:r>
            <w:r w:rsidRPr="006B78DC">
              <w:rPr>
                <w:rFonts w:ascii="Arial" w:hAnsi="Arial"/>
                <w:lang w:val="en-US"/>
              </w:rPr>
              <w:t>S</w:t>
            </w:r>
            <w:r w:rsidRPr="006B78DC">
              <w:rPr>
                <w:rFonts w:ascii="Arial" w:hAnsi="Arial"/>
                <w:vertAlign w:val="subscript"/>
              </w:rPr>
              <w:t>3</w:t>
            </w:r>
            <w:r w:rsidRPr="006B78DC">
              <w:rPr>
                <w:rFonts w:ascii="Arial" w:hAnsi="Arial"/>
              </w:rPr>
              <w:t xml:space="preserve">)) /3, </w:t>
            </w:r>
          </w:p>
          <w:p w:rsidR="006B78DC" w:rsidRPr="006B78DC" w:rsidRDefault="006B78DC" w:rsidP="006B78DC">
            <w:pPr>
              <w:rPr>
                <w:rFonts w:ascii="Arial" w:hAnsi="Arial"/>
              </w:rPr>
            </w:pPr>
            <w:r w:rsidRPr="006B78DC">
              <w:rPr>
                <w:rFonts w:ascii="Arial" w:hAnsi="Arial"/>
              </w:rPr>
              <w:t>где:</w:t>
            </w:r>
          </w:p>
          <w:p w:rsidR="006B78DC" w:rsidRPr="006B78DC" w:rsidRDefault="006B78DC" w:rsidP="006B78DC">
            <w:pPr>
              <w:rPr>
                <w:rFonts w:ascii="Arial" w:hAnsi="Arial"/>
              </w:rPr>
            </w:pPr>
            <w:r w:rsidRPr="006B78DC">
              <w:rPr>
                <w:rFonts w:ascii="Arial" w:hAnsi="Arial"/>
                <w:lang w:val="en-US"/>
              </w:rPr>
              <w:t>S</w:t>
            </w:r>
            <w:r w:rsidRPr="006B78DC">
              <w:rPr>
                <w:rFonts w:ascii="Arial" w:hAnsi="Arial"/>
                <w:vertAlign w:val="subscript"/>
              </w:rPr>
              <w:t>0</w:t>
            </w:r>
            <w:r w:rsidRPr="006B78DC">
              <w:rPr>
                <w:rFonts w:ascii="Arial" w:hAnsi="Arial"/>
              </w:rPr>
              <w:t xml:space="preserve"> - общая площадь сельскохозяйственных угодий, га;</w:t>
            </w:r>
          </w:p>
          <w:p w:rsidR="006B78DC" w:rsidRPr="006B78DC" w:rsidRDefault="006B78DC" w:rsidP="006B78DC">
            <w:pPr>
              <w:rPr>
                <w:rFonts w:ascii="Arial" w:hAnsi="Arial"/>
              </w:rPr>
            </w:pPr>
            <w:r w:rsidRPr="006B78DC">
              <w:rPr>
                <w:rFonts w:ascii="Arial" w:hAnsi="Arial"/>
                <w:lang w:val="en-US"/>
              </w:rPr>
              <w:t>S</w:t>
            </w:r>
            <w:r w:rsidRPr="006B78DC">
              <w:rPr>
                <w:rFonts w:ascii="Arial" w:hAnsi="Arial"/>
                <w:vertAlign w:val="subscript"/>
              </w:rPr>
              <w:t xml:space="preserve">1 </w:t>
            </w:r>
            <w:r w:rsidRPr="006B78DC">
              <w:rPr>
                <w:rFonts w:ascii="Arial" w:hAnsi="Arial"/>
              </w:rPr>
              <w:t xml:space="preserve">- площадь посевов, га; </w:t>
            </w:r>
          </w:p>
          <w:p w:rsidR="006B78DC" w:rsidRPr="006B78DC" w:rsidRDefault="006B78DC" w:rsidP="006B78DC">
            <w:pPr>
              <w:rPr>
                <w:rFonts w:ascii="Arial" w:hAnsi="Arial"/>
              </w:rPr>
            </w:pPr>
            <w:r w:rsidRPr="006B78DC">
              <w:rPr>
                <w:rFonts w:ascii="Arial" w:hAnsi="Arial"/>
                <w:lang w:val="en-US"/>
              </w:rPr>
              <w:t>S</w:t>
            </w:r>
            <w:r w:rsidRPr="006B78DC">
              <w:rPr>
                <w:rFonts w:ascii="Arial" w:hAnsi="Arial"/>
                <w:vertAlign w:val="subscript"/>
              </w:rPr>
              <w:t>2</w:t>
            </w:r>
            <w:r w:rsidRPr="006B78DC">
              <w:rPr>
                <w:rFonts w:ascii="Arial" w:hAnsi="Arial"/>
              </w:rPr>
              <w:t xml:space="preserve"> - чистые </w:t>
            </w:r>
            <w:proofErr w:type="spellStart"/>
            <w:r w:rsidRPr="006B78DC">
              <w:rPr>
                <w:rFonts w:ascii="Arial" w:hAnsi="Arial"/>
              </w:rPr>
              <w:t>пары,га</w:t>
            </w:r>
            <w:proofErr w:type="spellEnd"/>
            <w:r w:rsidRPr="006B78DC">
              <w:rPr>
                <w:rFonts w:ascii="Arial" w:hAnsi="Arial"/>
              </w:rPr>
              <w:t>;</w:t>
            </w:r>
          </w:p>
          <w:p w:rsidR="006B78DC" w:rsidRPr="006B78DC" w:rsidRDefault="006B78DC" w:rsidP="006B78DC">
            <w:pPr>
              <w:rPr>
                <w:rFonts w:ascii="Arial" w:hAnsi="Arial"/>
              </w:rPr>
            </w:pPr>
            <w:r w:rsidRPr="006B78DC">
              <w:rPr>
                <w:rFonts w:ascii="Arial" w:hAnsi="Arial"/>
                <w:lang w:val="en-US"/>
              </w:rPr>
              <w:t>S</w:t>
            </w:r>
            <w:r w:rsidRPr="006B78DC">
              <w:rPr>
                <w:rFonts w:ascii="Arial" w:hAnsi="Arial"/>
                <w:vertAlign w:val="subscript"/>
              </w:rPr>
              <w:t xml:space="preserve">3 </w:t>
            </w:r>
            <w:r w:rsidRPr="006B78DC">
              <w:rPr>
                <w:rFonts w:ascii="Arial" w:hAnsi="Arial"/>
              </w:rPr>
              <w:t>- вовлечение в оборот сельскохозяйственных угодий в отчетном периоде, га;</w:t>
            </w:r>
          </w:p>
          <w:p w:rsidR="006B78DC" w:rsidRPr="006B78DC" w:rsidRDefault="006B78DC" w:rsidP="006B78DC">
            <w:pPr>
              <w:contextualSpacing/>
              <w:rPr>
                <w:rFonts w:ascii="Arial" w:hAnsi="Arial"/>
              </w:rPr>
            </w:pPr>
            <w:r w:rsidRPr="006B78DC">
              <w:rPr>
                <w:rFonts w:ascii="Arial" w:hAnsi="Arial"/>
              </w:rPr>
              <w:t>3 – количество лет до окончания программы по вводу в оборот.</w:t>
            </w:r>
          </w:p>
          <w:p w:rsidR="006B78DC" w:rsidRPr="006B78DC" w:rsidRDefault="006B78DC" w:rsidP="006B78DC">
            <w:pPr>
              <w:rPr>
                <w:rFonts w:ascii="Arial" w:hAnsi="Arial"/>
              </w:rPr>
            </w:pPr>
            <w:r w:rsidRPr="006B78DC">
              <w:rPr>
                <w:rFonts w:ascii="Arial" w:hAnsi="Arial"/>
              </w:rPr>
              <w:t>Источник информации - данные статистической отчетности (</w:t>
            </w:r>
            <w:proofErr w:type="spellStart"/>
            <w:r w:rsidRPr="006B78DC">
              <w:rPr>
                <w:rFonts w:ascii="Arial" w:hAnsi="Arial"/>
              </w:rPr>
              <w:t>Мособлстат</w:t>
            </w:r>
            <w:proofErr w:type="spellEnd"/>
            <w:r w:rsidRPr="006B78DC">
              <w:rPr>
                <w:rFonts w:ascii="Arial" w:hAnsi="Arial"/>
              </w:rPr>
              <w:t>):</w:t>
            </w:r>
          </w:p>
          <w:p w:rsidR="006B78DC" w:rsidRPr="006B78DC" w:rsidRDefault="006B78DC" w:rsidP="006B78DC">
            <w:pPr>
              <w:rPr>
                <w:rFonts w:ascii="Arial" w:hAnsi="Arial"/>
              </w:rPr>
            </w:pPr>
            <w:r w:rsidRPr="006B78DC">
              <w:rPr>
                <w:rFonts w:ascii="Arial" w:hAnsi="Arial"/>
              </w:rPr>
              <w:t xml:space="preserve">Для </w:t>
            </w:r>
            <w:r w:rsidRPr="006B78DC">
              <w:rPr>
                <w:rFonts w:ascii="Arial" w:hAnsi="Arial"/>
                <w:lang w:val="en-US"/>
              </w:rPr>
              <w:t>S</w:t>
            </w:r>
            <w:r w:rsidRPr="006B78DC">
              <w:rPr>
                <w:rFonts w:ascii="Arial" w:hAnsi="Arial"/>
                <w:vertAlign w:val="subscript"/>
              </w:rPr>
              <w:t>0</w:t>
            </w:r>
            <w:r w:rsidRPr="006B78DC">
              <w:rPr>
                <w:rFonts w:ascii="Arial" w:hAnsi="Arial"/>
              </w:rPr>
              <w:t xml:space="preserve"> – общая площадь сельскохозяйственных угодий:</w:t>
            </w:r>
          </w:p>
          <w:p w:rsidR="006B78DC" w:rsidRPr="006B78DC" w:rsidRDefault="006B78DC" w:rsidP="006B78DC">
            <w:pPr>
              <w:rPr>
                <w:rFonts w:ascii="Arial" w:hAnsi="Arial"/>
              </w:rPr>
            </w:pPr>
            <w:r w:rsidRPr="006B78DC">
              <w:rPr>
                <w:rFonts w:ascii="Arial" w:hAnsi="Arial"/>
              </w:rPr>
              <w:t>Ф.№22-4 (граждане) «Сведения о наличии и распределении земель» на начало отчетного года;</w:t>
            </w:r>
          </w:p>
          <w:p w:rsidR="006B78DC" w:rsidRPr="006B78DC" w:rsidRDefault="006B78DC" w:rsidP="006B78DC">
            <w:pPr>
              <w:rPr>
                <w:rFonts w:ascii="Arial" w:hAnsi="Arial"/>
              </w:rPr>
            </w:pPr>
            <w:r w:rsidRPr="006B78DC">
              <w:rPr>
                <w:rFonts w:ascii="Arial" w:hAnsi="Arial"/>
              </w:rPr>
              <w:t>Ф. № 22-4 (организации) «Сведения о наличии и распределении земель» на начало отчетного года.</w:t>
            </w:r>
          </w:p>
          <w:p w:rsidR="006B78DC" w:rsidRPr="006B78DC" w:rsidRDefault="006B78DC" w:rsidP="006B78DC">
            <w:pPr>
              <w:rPr>
                <w:rFonts w:ascii="Arial" w:hAnsi="Arial"/>
              </w:rPr>
            </w:pPr>
            <w:r w:rsidRPr="006B78DC">
              <w:rPr>
                <w:rFonts w:ascii="Arial" w:hAnsi="Arial"/>
              </w:rPr>
              <w:t xml:space="preserve">Для </w:t>
            </w:r>
            <w:r w:rsidRPr="006B78DC">
              <w:rPr>
                <w:rFonts w:ascii="Arial" w:hAnsi="Arial"/>
                <w:lang w:val="en-US"/>
              </w:rPr>
              <w:t>S</w:t>
            </w:r>
            <w:r w:rsidRPr="006B78DC">
              <w:rPr>
                <w:rFonts w:ascii="Arial" w:hAnsi="Arial"/>
                <w:vertAlign w:val="subscript"/>
              </w:rPr>
              <w:t>1</w:t>
            </w:r>
            <w:r w:rsidRPr="006B78DC">
              <w:rPr>
                <w:rFonts w:ascii="Arial" w:hAnsi="Arial"/>
              </w:rPr>
              <w:t xml:space="preserve">, </w:t>
            </w:r>
            <w:r w:rsidRPr="006B78DC">
              <w:rPr>
                <w:rFonts w:ascii="Arial" w:hAnsi="Arial"/>
                <w:lang w:val="en-US"/>
              </w:rPr>
              <w:t>S</w:t>
            </w:r>
            <w:proofErr w:type="gramStart"/>
            <w:r w:rsidRPr="006B78DC">
              <w:rPr>
                <w:rFonts w:ascii="Arial" w:hAnsi="Arial"/>
                <w:vertAlign w:val="subscript"/>
              </w:rPr>
              <w:t xml:space="preserve">2 </w:t>
            </w:r>
            <w:r w:rsidRPr="006B78DC">
              <w:rPr>
                <w:rFonts w:ascii="Arial" w:hAnsi="Arial"/>
              </w:rPr>
              <w:t>:</w:t>
            </w:r>
            <w:proofErr w:type="gramEnd"/>
          </w:p>
          <w:p w:rsidR="006B78DC" w:rsidRPr="006B78DC" w:rsidRDefault="006B78DC" w:rsidP="006B78DC">
            <w:pPr>
              <w:rPr>
                <w:rFonts w:ascii="Arial" w:hAnsi="Arial"/>
              </w:rPr>
            </w:pPr>
            <w:r w:rsidRPr="006B78DC">
              <w:rPr>
                <w:rFonts w:ascii="Arial" w:hAnsi="Arial"/>
              </w:rPr>
              <w:t xml:space="preserve">Ф. 29- СХ </w:t>
            </w:r>
            <w:proofErr w:type="gramStart"/>
            <w:r w:rsidRPr="006B78DC">
              <w:rPr>
                <w:rFonts w:ascii="Arial" w:hAnsi="Arial"/>
              </w:rPr>
              <w:t>« Сведения</w:t>
            </w:r>
            <w:proofErr w:type="gramEnd"/>
            <w:r w:rsidRPr="006B78DC">
              <w:rPr>
                <w:rFonts w:ascii="Arial" w:hAnsi="Arial"/>
              </w:rPr>
              <w:t xml:space="preserve"> о сборе урожая сельскохозяйственных культур» за год, предшествующий отчетному периоду</w:t>
            </w:r>
          </w:p>
          <w:p w:rsidR="006B78DC" w:rsidRPr="006B78DC" w:rsidRDefault="006B78DC" w:rsidP="006B78DC">
            <w:pPr>
              <w:rPr>
                <w:rFonts w:ascii="Arial" w:hAnsi="Arial"/>
              </w:rPr>
            </w:pPr>
            <w:r w:rsidRPr="006B78DC">
              <w:rPr>
                <w:rFonts w:ascii="Arial" w:hAnsi="Arial"/>
              </w:rPr>
              <w:t xml:space="preserve">Ф. №2-фермер </w:t>
            </w:r>
            <w:proofErr w:type="gramStart"/>
            <w:r w:rsidRPr="006B78DC">
              <w:rPr>
                <w:rFonts w:ascii="Arial" w:hAnsi="Arial"/>
              </w:rPr>
              <w:t>« Сведения</w:t>
            </w:r>
            <w:proofErr w:type="gramEnd"/>
            <w:r w:rsidRPr="006B78DC">
              <w:rPr>
                <w:rFonts w:ascii="Arial" w:hAnsi="Arial"/>
              </w:rPr>
              <w:t xml:space="preserve"> о сборе  сельскохозяйственных культур»;</w:t>
            </w:r>
          </w:p>
          <w:p w:rsidR="006B78DC" w:rsidRPr="006B78DC" w:rsidRDefault="006B78DC" w:rsidP="006B78DC">
            <w:pPr>
              <w:rPr>
                <w:rFonts w:ascii="Arial" w:hAnsi="Arial"/>
              </w:rPr>
            </w:pPr>
            <w:r w:rsidRPr="006B78DC">
              <w:rPr>
                <w:rFonts w:ascii="Arial" w:hAnsi="Arial"/>
              </w:rPr>
              <w:t>Ф. №22-4 (граждане) «Сведения о наличии и распределении земель» на начало отчетного года;</w:t>
            </w:r>
          </w:p>
          <w:p w:rsidR="006B78DC" w:rsidRPr="006B78DC" w:rsidRDefault="006B78DC" w:rsidP="006B78DC">
            <w:pPr>
              <w:rPr>
                <w:rFonts w:ascii="Arial" w:hAnsi="Arial"/>
              </w:rPr>
            </w:pPr>
            <w:r w:rsidRPr="006B78DC">
              <w:rPr>
                <w:rFonts w:ascii="Arial" w:hAnsi="Arial"/>
              </w:rPr>
              <w:lastRenderedPageBreak/>
              <w:t xml:space="preserve">До появления официальных данных </w:t>
            </w:r>
            <w:proofErr w:type="spellStart"/>
            <w:r w:rsidRPr="006B78DC">
              <w:rPr>
                <w:rFonts w:ascii="Arial" w:hAnsi="Arial"/>
              </w:rPr>
              <w:t>Росреестра</w:t>
            </w:r>
            <w:proofErr w:type="spellEnd"/>
            <w:r w:rsidRPr="006B78DC">
              <w:rPr>
                <w:rFonts w:ascii="Arial" w:hAnsi="Arial"/>
              </w:rPr>
              <w:t xml:space="preserve"> по состоянию на начала отчетного года, используются формы за предшествующий год</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8.2.</w:t>
            </w:r>
          </w:p>
        </w:tc>
        <w:tc>
          <w:tcPr>
            <w:tcW w:w="3692" w:type="dxa"/>
          </w:tcPr>
          <w:p w:rsidR="006B78DC" w:rsidRPr="006B78DC" w:rsidRDefault="006B78DC" w:rsidP="006B78DC">
            <w:pPr>
              <w:rPr>
                <w:rFonts w:ascii="Arial" w:hAnsi="Arial"/>
              </w:rPr>
            </w:pPr>
            <w:r w:rsidRPr="006B78DC">
              <w:rPr>
                <w:rFonts w:ascii="Arial" w:hAnsi="Arial"/>
              </w:rPr>
              <w:t>Доля обрабатываемой пашни в общей площади пашни</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rPr>
                <w:rFonts w:ascii="Arial" w:hAnsi="Arial"/>
              </w:rPr>
            </w:pPr>
            <w:r w:rsidRPr="006B78DC">
              <w:rPr>
                <w:rFonts w:ascii="Arial" w:hAnsi="Arial"/>
              </w:rPr>
              <w:t>Показатель (П) определяется по формуле:</w:t>
            </w:r>
          </w:p>
          <w:p w:rsidR="006B78DC" w:rsidRPr="006B78DC" w:rsidRDefault="006B78DC" w:rsidP="006B78DC">
            <w:pPr>
              <w:rPr>
                <w:rFonts w:ascii="Arial" w:hAnsi="Arial"/>
              </w:rPr>
            </w:pPr>
          </w:p>
          <w:p w:rsidR="006B78DC" w:rsidRPr="006B78DC" w:rsidRDefault="006B78DC" w:rsidP="006B78DC">
            <w:pPr>
              <w:rPr>
                <w:rFonts w:ascii="Arial" w:hAnsi="Arial"/>
              </w:rPr>
            </w:pPr>
            <w:r w:rsidRPr="006B78DC">
              <w:rPr>
                <w:rFonts w:ascii="Arial" w:hAnsi="Arial"/>
              </w:rPr>
              <w:t xml:space="preserve">П = </w:t>
            </w:r>
            <w:r w:rsidRPr="006B78DC">
              <w:rPr>
                <w:rFonts w:ascii="Arial" w:hAnsi="Arial"/>
                <w:lang w:val="en-US"/>
              </w:rPr>
              <w:t>S</w:t>
            </w:r>
            <w:proofErr w:type="spellStart"/>
            <w:r w:rsidRPr="006B78DC">
              <w:rPr>
                <w:rFonts w:ascii="Arial" w:hAnsi="Arial"/>
                <w:vertAlign w:val="subscript"/>
              </w:rPr>
              <w:t>лвтг</w:t>
            </w:r>
            <w:proofErr w:type="spellEnd"/>
            <w:r w:rsidRPr="006B78DC">
              <w:rPr>
                <w:rFonts w:ascii="Arial" w:hAnsi="Arial"/>
              </w:rPr>
              <w:t xml:space="preserve"> / </w:t>
            </w:r>
            <w:r w:rsidRPr="006B78DC">
              <w:rPr>
                <w:rFonts w:ascii="Arial" w:hAnsi="Arial"/>
                <w:lang w:val="en-US"/>
              </w:rPr>
              <w:t>S</w:t>
            </w:r>
            <w:proofErr w:type="spellStart"/>
            <w:r w:rsidRPr="006B78DC">
              <w:rPr>
                <w:rFonts w:ascii="Arial" w:hAnsi="Arial"/>
                <w:vertAlign w:val="subscript"/>
              </w:rPr>
              <w:t>общпп</w:t>
            </w:r>
            <w:proofErr w:type="spellEnd"/>
            <w:r w:rsidRPr="006B78DC">
              <w:rPr>
                <w:rFonts w:ascii="Arial" w:hAnsi="Arial"/>
              </w:rPr>
              <w:t xml:space="preserve"> × 100,</w:t>
            </w:r>
          </w:p>
          <w:p w:rsidR="006B78DC" w:rsidRPr="006B78DC" w:rsidRDefault="006B78DC" w:rsidP="006B78DC">
            <w:pPr>
              <w:rPr>
                <w:rFonts w:ascii="Arial" w:hAnsi="Arial"/>
              </w:rPr>
            </w:pPr>
          </w:p>
          <w:p w:rsidR="006B78DC" w:rsidRPr="006B78DC" w:rsidRDefault="006B78DC" w:rsidP="006B78DC">
            <w:pPr>
              <w:rPr>
                <w:rFonts w:ascii="Arial" w:hAnsi="Arial"/>
              </w:rPr>
            </w:pPr>
            <w:r w:rsidRPr="006B78DC">
              <w:rPr>
                <w:rFonts w:ascii="Arial" w:hAnsi="Arial"/>
              </w:rPr>
              <w:t>где:</w:t>
            </w:r>
          </w:p>
          <w:p w:rsidR="006B78DC" w:rsidRPr="006B78DC" w:rsidRDefault="006B78DC" w:rsidP="006B78DC">
            <w:pPr>
              <w:rPr>
                <w:rFonts w:ascii="Arial" w:hAnsi="Arial"/>
              </w:rPr>
            </w:pPr>
            <w:r w:rsidRPr="006B78DC">
              <w:rPr>
                <w:rFonts w:ascii="Arial" w:hAnsi="Arial"/>
                <w:lang w:val="en-US"/>
              </w:rPr>
              <w:t>S</w:t>
            </w:r>
            <w:proofErr w:type="spellStart"/>
            <w:r w:rsidRPr="006B78DC">
              <w:rPr>
                <w:rFonts w:ascii="Arial" w:hAnsi="Arial"/>
                <w:vertAlign w:val="subscript"/>
              </w:rPr>
              <w:t>обрп</w:t>
            </w:r>
            <w:proofErr w:type="spellEnd"/>
            <w:r w:rsidRPr="006B78DC">
              <w:rPr>
                <w:rFonts w:ascii="Arial" w:hAnsi="Arial"/>
              </w:rPr>
              <w:t xml:space="preserve"> - площадь обрабатываемой пашни в отчетном году, га;</w:t>
            </w:r>
          </w:p>
          <w:p w:rsidR="006B78DC" w:rsidRPr="006B78DC" w:rsidRDefault="006B78DC" w:rsidP="006B78DC">
            <w:pPr>
              <w:contextualSpacing/>
              <w:rPr>
                <w:rFonts w:ascii="Arial" w:eastAsia="Batang" w:hAnsi="Arial"/>
              </w:rPr>
            </w:pPr>
            <w:r w:rsidRPr="006B78DC">
              <w:rPr>
                <w:rFonts w:ascii="Arial" w:hAnsi="Arial"/>
                <w:lang w:val="en-US"/>
              </w:rPr>
              <w:t>S</w:t>
            </w:r>
            <w:proofErr w:type="spellStart"/>
            <w:r w:rsidRPr="006B78DC">
              <w:rPr>
                <w:rFonts w:ascii="Arial" w:hAnsi="Arial"/>
                <w:vertAlign w:val="subscript"/>
              </w:rPr>
              <w:t>общпп</w:t>
            </w:r>
            <w:proofErr w:type="spellEnd"/>
            <w:r w:rsidRPr="006B78DC">
              <w:rPr>
                <w:rFonts w:ascii="Arial" w:hAnsi="Arial"/>
              </w:rPr>
              <w:t xml:space="preserve"> - общая площадь пашни, га</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8.3.</w:t>
            </w:r>
          </w:p>
        </w:tc>
        <w:tc>
          <w:tcPr>
            <w:tcW w:w="3692" w:type="dxa"/>
          </w:tcPr>
          <w:p w:rsidR="006B78DC" w:rsidRPr="006B78DC" w:rsidRDefault="006B78DC" w:rsidP="006B78DC">
            <w:pPr>
              <w:rPr>
                <w:rFonts w:ascii="Arial" w:hAnsi="Arial"/>
              </w:rPr>
            </w:pPr>
            <w:r w:rsidRPr="006B78DC">
              <w:rPr>
                <w:rFonts w:ascii="Arial" w:hAnsi="Arial"/>
              </w:rPr>
              <w:t xml:space="preserve">Вовлечение в оборот выбывших сельскохозяйственных угодий за счет проведения </w:t>
            </w:r>
            <w:proofErr w:type="spellStart"/>
            <w:r w:rsidRPr="006B78DC">
              <w:rPr>
                <w:rFonts w:ascii="Arial" w:hAnsi="Arial"/>
              </w:rPr>
              <w:t>культуртехнических</w:t>
            </w:r>
            <w:proofErr w:type="spellEnd"/>
            <w:r w:rsidRPr="006B78DC">
              <w:rPr>
                <w:rFonts w:ascii="Arial" w:hAnsi="Arial"/>
              </w:rPr>
              <w:t xml:space="preserve"> работ сельскохозяйственными товаропроизводителями</w:t>
            </w:r>
          </w:p>
        </w:tc>
        <w:tc>
          <w:tcPr>
            <w:tcW w:w="1403" w:type="dxa"/>
          </w:tcPr>
          <w:p w:rsidR="006B78DC" w:rsidRPr="006B78DC" w:rsidRDefault="006B78DC" w:rsidP="006B78DC">
            <w:pPr>
              <w:jc w:val="center"/>
              <w:rPr>
                <w:rFonts w:ascii="Arial" w:hAnsi="Arial"/>
              </w:rPr>
            </w:pPr>
            <w:r w:rsidRPr="006B78DC">
              <w:rPr>
                <w:rFonts w:ascii="Arial" w:hAnsi="Arial"/>
              </w:rPr>
              <w:t>Га</w:t>
            </w:r>
          </w:p>
        </w:tc>
        <w:tc>
          <w:tcPr>
            <w:tcW w:w="9351" w:type="dxa"/>
          </w:tcPr>
          <w:p w:rsidR="006B78DC" w:rsidRPr="006B78DC" w:rsidRDefault="006B78DC" w:rsidP="006B78DC">
            <w:pPr>
              <w:contextualSpacing/>
              <w:rPr>
                <w:rFonts w:ascii="Arial" w:hAnsi="Arial"/>
              </w:rPr>
            </w:pPr>
            <w:r w:rsidRPr="006B78DC">
              <w:rPr>
                <w:rFonts w:ascii="Arial" w:hAnsi="Arial"/>
              </w:rPr>
              <w:t xml:space="preserve">Данные </w:t>
            </w:r>
            <w:proofErr w:type="gramStart"/>
            <w:r w:rsidRPr="006B78DC">
              <w:rPr>
                <w:rFonts w:ascii="Arial" w:hAnsi="Arial"/>
              </w:rPr>
              <w:t>мониторинга  на</w:t>
            </w:r>
            <w:proofErr w:type="gramEnd"/>
            <w:r w:rsidRPr="006B78DC">
              <w:rPr>
                <w:rFonts w:ascii="Arial" w:hAnsi="Arial"/>
              </w:rPr>
              <w:t xml:space="preserve"> территории городского округа Электросталь Московской области, проверенные и подтвержденные Министерством сельского хозяйства и продовольствия Московской области в части оказания несвязанной поддержки сельскохозяйственным товаропроизводителям в области растениеводства.</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8.4.</w:t>
            </w:r>
          </w:p>
        </w:tc>
        <w:tc>
          <w:tcPr>
            <w:tcW w:w="3692" w:type="dxa"/>
          </w:tcPr>
          <w:p w:rsidR="006B78DC" w:rsidRPr="006B78DC" w:rsidRDefault="006B78DC" w:rsidP="006B78DC">
            <w:pPr>
              <w:rPr>
                <w:rFonts w:ascii="Arial" w:hAnsi="Arial"/>
              </w:rPr>
            </w:pPr>
            <w:r w:rsidRPr="006B78DC">
              <w:rPr>
                <w:rFonts w:ascii="Arial" w:hAnsi="Arial"/>
              </w:rPr>
              <w:t xml:space="preserve">Количество крестьянских (фермерских) хозяйств, осуществивших проекты создания и развития своих хозяйств с помощью </w:t>
            </w:r>
            <w:proofErr w:type="spellStart"/>
            <w:r w:rsidRPr="006B78DC">
              <w:rPr>
                <w:rFonts w:ascii="Arial" w:hAnsi="Arial"/>
              </w:rPr>
              <w:t>грантовой</w:t>
            </w:r>
            <w:proofErr w:type="spellEnd"/>
            <w:r w:rsidRPr="006B78DC">
              <w:rPr>
                <w:rFonts w:ascii="Arial" w:hAnsi="Arial"/>
              </w:rPr>
              <w:t xml:space="preserve"> поддержки (за отчетный год)</w:t>
            </w:r>
          </w:p>
        </w:tc>
        <w:tc>
          <w:tcPr>
            <w:tcW w:w="1403" w:type="dxa"/>
          </w:tcPr>
          <w:p w:rsidR="006B78DC" w:rsidRPr="006B78DC" w:rsidRDefault="006B78DC" w:rsidP="006B78DC">
            <w:pPr>
              <w:jc w:val="center"/>
              <w:rPr>
                <w:rFonts w:ascii="Arial" w:hAnsi="Arial"/>
              </w:rPr>
            </w:pPr>
            <w:r w:rsidRPr="006B78DC">
              <w:rPr>
                <w:rFonts w:ascii="Arial" w:hAnsi="Arial"/>
              </w:rPr>
              <w:t>единиц</w:t>
            </w:r>
          </w:p>
        </w:tc>
        <w:tc>
          <w:tcPr>
            <w:tcW w:w="9351" w:type="dxa"/>
          </w:tcPr>
          <w:p w:rsidR="006B78DC" w:rsidRPr="006B78DC" w:rsidRDefault="006B78DC" w:rsidP="006B78DC">
            <w:pPr>
              <w:contextualSpacing/>
              <w:rPr>
                <w:rFonts w:ascii="Arial" w:eastAsia="Batang" w:hAnsi="Arial"/>
              </w:rPr>
            </w:pPr>
            <w:r w:rsidRPr="006B78DC">
              <w:rPr>
                <w:rFonts w:ascii="Arial" w:hAnsi="Arial"/>
              </w:rPr>
              <w:t xml:space="preserve">Данные </w:t>
            </w:r>
            <w:proofErr w:type="gramStart"/>
            <w:r w:rsidRPr="006B78DC">
              <w:rPr>
                <w:rFonts w:ascii="Arial" w:hAnsi="Arial"/>
              </w:rPr>
              <w:t>мониторинга  на</w:t>
            </w:r>
            <w:proofErr w:type="gramEnd"/>
            <w:r w:rsidRPr="006B78DC">
              <w:rPr>
                <w:rFonts w:ascii="Arial" w:hAnsi="Arial"/>
              </w:rPr>
              <w:t xml:space="preserve"> территории городского округа Электросталь Московской области, проверенные и подтвержденные Министерством сельского хозяйства и продовольствия Московской области.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8.5.</w:t>
            </w:r>
          </w:p>
        </w:tc>
        <w:tc>
          <w:tcPr>
            <w:tcW w:w="3692" w:type="dxa"/>
          </w:tcPr>
          <w:p w:rsidR="006B78DC" w:rsidRPr="006B78DC" w:rsidRDefault="006B78DC" w:rsidP="006B78DC">
            <w:pPr>
              <w:rPr>
                <w:rFonts w:ascii="Arial" w:hAnsi="Arial"/>
              </w:rPr>
            </w:pPr>
            <w:r w:rsidRPr="006B78DC">
              <w:rPr>
                <w:rFonts w:ascii="Arial" w:hAnsi="Arial"/>
              </w:rPr>
              <w:t>Хозяйствуй умело - Индекс производства продукции сельского хозяйства в хозяйствах всех категорий</w:t>
            </w:r>
          </w:p>
        </w:tc>
        <w:tc>
          <w:tcPr>
            <w:tcW w:w="1403" w:type="dxa"/>
          </w:tcPr>
          <w:p w:rsidR="006B78DC" w:rsidRPr="006B78DC" w:rsidRDefault="006B78DC" w:rsidP="006B78DC">
            <w:pPr>
              <w:jc w:val="center"/>
              <w:rPr>
                <w:rFonts w:ascii="Arial" w:hAnsi="Arial"/>
              </w:rPr>
            </w:pPr>
            <w:r w:rsidRPr="006B78DC">
              <w:rPr>
                <w:rFonts w:ascii="Arial" w:hAnsi="Arial"/>
              </w:rPr>
              <w:t>процент</w:t>
            </w:r>
          </w:p>
        </w:tc>
        <w:tc>
          <w:tcPr>
            <w:tcW w:w="9351" w:type="dxa"/>
          </w:tcPr>
          <w:p w:rsidR="006B78DC" w:rsidRPr="006B78DC" w:rsidRDefault="006B78DC" w:rsidP="006B78DC">
            <w:pPr>
              <w:rPr>
                <w:rFonts w:ascii="Arial" w:hAnsi="Arial"/>
              </w:rPr>
            </w:pPr>
            <w:r w:rsidRPr="006B78DC">
              <w:rPr>
                <w:rFonts w:ascii="Arial" w:hAnsi="Arial"/>
              </w:rPr>
              <w:t>Показатель интегральный, рассчитывается за полугодие, 9 месяцев, год по следующей формуле:</w:t>
            </w:r>
          </w:p>
          <w:p w:rsidR="006B78DC" w:rsidRPr="006B78DC" w:rsidRDefault="006B78DC" w:rsidP="006B78DC">
            <w:pPr>
              <w:rPr>
                <w:rFonts w:ascii="Arial" w:hAnsi="Arial"/>
              </w:rPr>
            </w:pPr>
            <m:oMathPara>
              <m:oMath>
                <m:r>
                  <w:rPr>
                    <w:rFonts w:ascii="Cambria Math" w:hAnsi="Cambria Math" w:cs="Times New Roman"/>
                  </w:rPr>
                  <m:t>Ii=</m:t>
                </m:r>
                <m:f>
                  <m:fPr>
                    <m:ctrlPr>
                      <w:rPr>
                        <w:rFonts w:ascii="Cambria Math" w:hAnsi="Cambria Math" w:cs="Times New Roman"/>
                        <w:i/>
                      </w:rPr>
                    </m:ctrlPr>
                  </m:fPr>
                  <m:num>
                    <m:r>
                      <w:rPr>
                        <w:rFonts w:ascii="Cambria Math" w:hAnsi="Cambria Math" w:cs="Times New Roman"/>
                      </w:rPr>
                      <m:t>K1i+K2i</m:t>
                    </m:r>
                  </m:num>
                  <m:den>
                    <m:r>
                      <w:rPr>
                        <w:rFonts w:ascii="Cambria Math" w:hAnsi="Cambria Math" w:cs="Times New Roman"/>
                      </w:rPr>
                      <m:t>2</m:t>
                    </m:r>
                  </m:den>
                </m:f>
                <m:r>
                  <w:rPr>
                    <w:rFonts w:ascii="Cambria Math" w:hAnsi="Cambria Math" w:cs="Times New Roman"/>
                  </w:rPr>
                  <m:t>, где</m:t>
                </m:r>
              </m:oMath>
            </m:oMathPara>
          </w:p>
          <w:p w:rsidR="006B78DC" w:rsidRPr="006B78DC" w:rsidRDefault="006B78DC" w:rsidP="006B78DC">
            <w:pPr>
              <w:rPr>
                <w:rFonts w:ascii="Arial" w:hAnsi="Arial"/>
              </w:rPr>
            </w:pPr>
            <w:r w:rsidRPr="006B78DC">
              <w:rPr>
                <w:rFonts w:ascii="Arial" w:hAnsi="Arial"/>
              </w:rPr>
              <w:t>К1</w:t>
            </w:r>
            <w:proofErr w:type="spellStart"/>
            <w:r w:rsidRPr="006B78DC">
              <w:rPr>
                <w:rFonts w:ascii="Arial" w:hAnsi="Arial"/>
                <w:lang w:val="en-US"/>
              </w:rPr>
              <w:t>i</w:t>
            </w:r>
            <w:proofErr w:type="spellEnd"/>
            <w:r w:rsidRPr="006B78DC">
              <w:rPr>
                <w:rFonts w:ascii="Arial" w:hAnsi="Arial"/>
              </w:rPr>
              <w:t xml:space="preserve"> – расчетный индекс муниципального образования (%), определяемый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 по формуле:</w:t>
            </w:r>
          </w:p>
          <w:p w:rsidR="006B78DC" w:rsidRPr="006B78DC" w:rsidRDefault="006B78DC" w:rsidP="006B78DC">
            <w:pPr>
              <w:rPr>
                <w:rFonts w:ascii="Arial" w:hAnsi="Arial"/>
                <w:lang w:val="en-US"/>
              </w:rPr>
            </w:pPr>
            <m:oMathPara>
              <m:oMath>
                <m:r>
                  <w:rPr>
                    <w:rFonts w:ascii="Cambria Math" w:hAnsi="Cambria Math" w:cs="Times New Roman"/>
                  </w:rPr>
                  <w:lastRenderedPageBreak/>
                  <m:t>K1i=</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qi1*pi0</m:t>
                        </m:r>
                      </m:e>
                    </m:nary>
                  </m:num>
                  <m:den>
                    <m:nary>
                      <m:naryPr>
                        <m:chr m:val="∑"/>
                        <m:limLoc m:val="undOvr"/>
                        <m:subHide m:val="1"/>
                        <m:supHide m:val="1"/>
                        <m:ctrlPr>
                          <w:rPr>
                            <w:rFonts w:ascii="Cambria Math" w:hAnsi="Cambria Math" w:cs="Times New Roman"/>
                            <w:i/>
                          </w:rPr>
                        </m:ctrlPr>
                      </m:naryPr>
                      <m:sub/>
                      <m:sup/>
                      <m:e>
                        <m:r>
                          <w:rPr>
                            <w:rFonts w:ascii="Cambria Math" w:hAnsi="Cambria Math" w:cs="Times New Roman"/>
                          </w:rPr>
                          <m:t>qi0*pi0</m:t>
                        </m:r>
                      </m:e>
                    </m:nary>
                  </m:den>
                </m:f>
                <m:r>
                  <w:rPr>
                    <w:rFonts w:ascii="Cambria Math" w:hAnsi="Cambria Math" w:cs="Times New Roman"/>
                  </w:rPr>
                  <m:t>*100%, где</m:t>
                </m:r>
              </m:oMath>
            </m:oMathPara>
          </w:p>
          <w:p w:rsidR="006B78DC" w:rsidRPr="006B78DC" w:rsidRDefault="006B78DC" w:rsidP="006B78DC">
            <w:pPr>
              <w:rPr>
                <w:rFonts w:ascii="Arial" w:hAnsi="Arial"/>
              </w:rPr>
            </w:pPr>
            <w:proofErr w:type="spellStart"/>
            <w:r w:rsidRPr="006B78DC">
              <w:rPr>
                <w:rFonts w:ascii="Arial" w:hAnsi="Arial"/>
                <w:lang w:val="en-US"/>
              </w:rPr>
              <w:t>Iq</w:t>
            </w:r>
            <w:proofErr w:type="spellEnd"/>
            <w:r w:rsidRPr="006B78DC">
              <w:rPr>
                <w:rFonts w:ascii="Arial" w:hAnsi="Arial"/>
              </w:rPr>
              <w:t xml:space="preserve"> – индекс производства продукции сельского хозяйства, %, </w:t>
            </w:r>
          </w:p>
          <w:p w:rsidR="006B78DC" w:rsidRPr="006B78DC" w:rsidRDefault="006B78DC" w:rsidP="006B78DC">
            <w:pPr>
              <w:rPr>
                <w:rFonts w:ascii="Arial" w:hAnsi="Arial"/>
              </w:rPr>
            </w:pPr>
            <w:r w:rsidRPr="006B78DC">
              <w:rPr>
                <w:rFonts w:ascii="Arial" w:hAnsi="Arial"/>
                <w:lang w:val="en-US"/>
              </w:rPr>
              <w:t>qi</w:t>
            </w:r>
            <w:r w:rsidRPr="006B78DC">
              <w:rPr>
                <w:rFonts w:ascii="Arial" w:hAnsi="Arial"/>
              </w:rPr>
              <w:t xml:space="preserve">1 – объем производства </w:t>
            </w:r>
            <w:proofErr w:type="spellStart"/>
            <w:r w:rsidRPr="006B78DC">
              <w:rPr>
                <w:rFonts w:ascii="Arial" w:hAnsi="Arial"/>
                <w:lang w:val="en-US"/>
              </w:rPr>
              <w:t>i</w:t>
            </w:r>
            <w:proofErr w:type="spellEnd"/>
            <w:r w:rsidRPr="006B78DC">
              <w:rPr>
                <w:rFonts w:ascii="Arial" w:hAnsi="Arial"/>
              </w:rPr>
              <w:t>-го вида продукции сельского хозяйства в отчетном периоде, тыс. тонн;</w:t>
            </w:r>
          </w:p>
          <w:p w:rsidR="006B78DC" w:rsidRPr="006B78DC" w:rsidRDefault="006B78DC" w:rsidP="006B78DC">
            <w:pPr>
              <w:rPr>
                <w:rFonts w:ascii="Arial" w:hAnsi="Arial"/>
              </w:rPr>
            </w:pPr>
            <w:r w:rsidRPr="006B78DC">
              <w:rPr>
                <w:rFonts w:ascii="Arial" w:hAnsi="Arial"/>
                <w:lang w:val="en-US"/>
              </w:rPr>
              <w:t>pi</w:t>
            </w:r>
            <w:r w:rsidRPr="006B78DC">
              <w:rPr>
                <w:rFonts w:ascii="Arial" w:hAnsi="Arial"/>
              </w:rPr>
              <w:t xml:space="preserve">0 – цена реализации  </w:t>
            </w:r>
            <w:proofErr w:type="spellStart"/>
            <w:r w:rsidRPr="006B78DC">
              <w:rPr>
                <w:rFonts w:ascii="Arial" w:hAnsi="Arial"/>
                <w:lang w:val="en-US"/>
              </w:rPr>
              <w:t>i</w:t>
            </w:r>
            <w:proofErr w:type="spellEnd"/>
            <w:r w:rsidRPr="006B78DC">
              <w:rPr>
                <w:rFonts w:ascii="Arial" w:hAnsi="Arial"/>
              </w:rPr>
              <w:t xml:space="preserve">-го вида продукции сельского хозяйства в предыдущем году, </w:t>
            </w:r>
            <w:proofErr w:type="spellStart"/>
            <w:r w:rsidRPr="006B78DC">
              <w:rPr>
                <w:rFonts w:ascii="Arial" w:hAnsi="Arial"/>
              </w:rPr>
              <w:t>руб</w:t>
            </w:r>
            <w:proofErr w:type="spellEnd"/>
            <w:r w:rsidRPr="006B78DC">
              <w:rPr>
                <w:rFonts w:ascii="Arial" w:hAnsi="Arial"/>
              </w:rPr>
              <w:t>/тонн;</w:t>
            </w:r>
          </w:p>
          <w:p w:rsidR="006B78DC" w:rsidRPr="006B78DC" w:rsidRDefault="006B78DC" w:rsidP="006B78DC">
            <w:pPr>
              <w:rPr>
                <w:rFonts w:ascii="Arial" w:hAnsi="Arial"/>
              </w:rPr>
            </w:pPr>
            <w:r w:rsidRPr="006B78DC">
              <w:rPr>
                <w:rFonts w:ascii="Arial" w:hAnsi="Arial"/>
                <w:lang w:val="en-US"/>
              </w:rPr>
              <w:t>qi</w:t>
            </w:r>
            <w:r w:rsidRPr="006B78DC">
              <w:rPr>
                <w:rFonts w:ascii="Arial" w:hAnsi="Arial"/>
              </w:rPr>
              <w:t>0 –</w:t>
            </w:r>
            <w:r w:rsidRPr="006B78DC">
              <w:rPr>
                <w:rFonts w:ascii="Arial" w:hAnsi="Arial"/>
                <w:vertAlign w:val="subscript"/>
              </w:rPr>
              <w:t xml:space="preserve"> </w:t>
            </w:r>
            <w:r w:rsidRPr="006B78DC">
              <w:rPr>
                <w:rFonts w:ascii="Arial" w:hAnsi="Arial"/>
              </w:rPr>
              <w:t xml:space="preserve">объем производства </w:t>
            </w:r>
            <w:proofErr w:type="spellStart"/>
            <w:r w:rsidRPr="006B78DC">
              <w:rPr>
                <w:rFonts w:ascii="Arial" w:hAnsi="Arial"/>
                <w:lang w:val="en-US"/>
              </w:rPr>
              <w:t>i</w:t>
            </w:r>
            <w:proofErr w:type="spellEnd"/>
            <w:r w:rsidRPr="006B78DC">
              <w:rPr>
                <w:rFonts w:ascii="Arial" w:hAnsi="Arial"/>
              </w:rPr>
              <w:t>-го вида продукции сельского хозяйства в предыдущем периоде, тыс. тонн;</w:t>
            </w:r>
          </w:p>
          <w:p w:rsidR="006B78DC" w:rsidRPr="006B78DC" w:rsidRDefault="006B78DC" w:rsidP="006B78DC">
            <w:pPr>
              <w:rPr>
                <w:rFonts w:ascii="Arial" w:hAnsi="Arial"/>
              </w:rPr>
            </w:pPr>
            <w:r w:rsidRPr="006B78DC">
              <w:rPr>
                <w:rFonts w:ascii="Arial" w:hAnsi="Arial"/>
              </w:rPr>
              <w:t>К2</w:t>
            </w:r>
            <w:proofErr w:type="spellStart"/>
            <w:r w:rsidRPr="006B78DC">
              <w:rPr>
                <w:rFonts w:ascii="Arial" w:hAnsi="Arial"/>
                <w:lang w:val="en-US"/>
              </w:rPr>
              <w:t>i</w:t>
            </w:r>
            <w:proofErr w:type="spellEnd"/>
            <w:r w:rsidRPr="006B78DC">
              <w:rPr>
                <w:rFonts w:ascii="Arial" w:hAnsi="Arial"/>
              </w:rPr>
              <w:t>- доля сельскохозяйственных организаций, отчитавшихся в статистику (%)</w:t>
            </w:r>
          </w:p>
          <w:p w:rsidR="006B78DC" w:rsidRPr="006B78DC" w:rsidRDefault="006B78DC" w:rsidP="006B78DC">
            <w:pPr>
              <w:rPr>
                <w:rFonts w:ascii="Arial" w:eastAsia="Arial Unicode MS" w:hAnsi="Arial"/>
              </w:rPr>
            </w:pPr>
            <m:oMathPara>
              <m:oMath>
                <m:r>
                  <w:rPr>
                    <w:rFonts w:ascii="Cambria Math" w:eastAsia="Arial Unicode MS" w:hAnsi="Cambria Math" w:cs="Times New Roman"/>
                    <w:lang w:val="en-US"/>
                  </w:rPr>
                  <m:t>K2i=</m:t>
                </m:r>
                <m:f>
                  <m:fPr>
                    <m:ctrlPr>
                      <w:rPr>
                        <w:rFonts w:ascii="Cambria Math" w:eastAsia="Arial Unicode MS" w:hAnsi="Cambria Math" w:cs="Times New Roman"/>
                        <w:i/>
                        <w:lang w:val="en-US"/>
                      </w:rPr>
                    </m:ctrlPr>
                  </m:fPr>
                  <m:num>
                    <m:r>
                      <w:rPr>
                        <w:rFonts w:ascii="Cambria Math" w:eastAsia="Arial Unicode MS" w:hAnsi="Cambria Math" w:cs="Times New Roman"/>
                        <w:lang w:val="en-US"/>
                      </w:rPr>
                      <m:t>Lотчi</m:t>
                    </m:r>
                  </m:num>
                  <m:den>
                    <m:r>
                      <w:rPr>
                        <w:rFonts w:ascii="Cambria Math" w:eastAsia="Arial Unicode MS" w:hAnsi="Cambria Math" w:cs="Times New Roman"/>
                        <w:lang w:val="en-US"/>
                      </w:rPr>
                      <m:t>Li</m:t>
                    </m:r>
                  </m:den>
                </m:f>
                <m:r>
                  <w:rPr>
                    <w:rFonts w:ascii="Cambria Math" w:eastAsia="Arial Unicode MS" w:hAnsi="Cambria Math" w:cs="Times New Roman"/>
                    <w:lang w:val="en-US"/>
                  </w:rPr>
                  <m:t>*100%,</m:t>
                </m:r>
                <m:r>
                  <w:rPr>
                    <w:rFonts w:ascii="Cambria Math" w:eastAsia="Arial Unicode MS" w:hAnsi="Cambria Math" w:cs="Times New Roman"/>
                  </w:rPr>
                  <m:t xml:space="preserve"> где</m:t>
                </m:r>
              </m:oMath>
            </m:oMathPara>
          </w:p>
          <w:p w:rsidR="006B78DC" w:rsidRPr="006B78DC" w:rsidRDefault="006B78DC" w:rsidP="006B78DC">
            <w:pPr>
              <w:rPr>
                <w:rFonts w:ascii="Arial" w:hAnsi="Arial"/>
              </w:rPr>
            </w:pPr>
            <w:r w:rsidRPr="006B78DC">
              <w:rPr>
                <w:rFonts w:ascii="Arial" w:eastAsia="Arial Unicode MS" w:hAnsi="Arial"/>
                <w:lang w:val="en-US"/>
              </w:rPr>
              <w:t>Li</w:t>
            </w:r>
            <w:r w:rsidRPr="006B78DC">
              <w:rPr>
                <w:rFonts w:ascii="Arial" w:eastAsia="Arial Unicode MS" w:hAnsi="Arial"/>
              </w:rPr>
              <w:t xml:space="preserve"> - </w:t>
            </w:r>
            <w:r w:rsidRPr="006B78DC">
              <w:rPr>
                <w:rFonts w:ascii="Arial" w:hAnsi="Arial"/>
              </w:rPr>
              <w:t>количество сельскохозяйственных организаций, К(Ф)Х, осуществляющих сельскохозяйственную деятельность на территории муниципального образования;</w:t>
            </w:r>
          </w:p>
          <w:p w:rsidR="006B78DC" w:rsidRPr="006B78DC" w:rsidRDefault="006B78DC" w:rsidP="006B78DC">
            <w:pPr>
              <w:rPr>
                <w:rFonts w:ascii="Arial" w:hAnsi="Arial"/>
              </w:rPr>
            </w:pPr>
            <w:r w:rsidRPr="006B78DC">
              <w:rPr>
                <w:rFonts w:ascii="Arial" w:hAnsi="Arial"/>
                <w:lang w:val="en-US"/>
              </w:rPr>
              <w:t>L</w:t>
            </w:r>
            <w:proofErr w:type="spellStart"/>
            <w:r w:rsidRPr="006B78DC">
              <w:rPr>
                <w:rFonts w:ascii="Arial" w:hAnsi="Arial"/>
              </w:rPr>
              <w:t>отч</w:t>
            </w:r>
            <w:r w:rsidRPr="006B78DC">
              <w:rPr>
                <w:rFonts w:ascii="Arial" w:hAnsi="Arial"/>
                <w:lang w:val="en-US"/>
              </w:rPr>
              <w:t>i</w:t>
            </w:r>
            <w:proofErr w:type="spellEnd"/>
            <w:r w:rsidRPr="006B78DC">
              <w:rPr>
                <w:rFonts w:ascii="Arial" w:hAnsi="Arial"/>
              </w:rPr>
              <w:t xml:space="preserve"> – количество сельскохозяйственных организаций. К(Ф)Х, отчитавшихся в статистику за отчетный период.</w:t>
            </w:r>
          </w:p>
          <w:p w:rsidR="006B78DC" w:rsidRPr="006B78DC" w:rsidRDefault="006B78DC" w:rsidP="006B78DC">
            <w:pPr>
              <w:rPr>
                <w:rFonts w:ascii="Arial" w:hAnsi="Arial"/>
              </w:rPr>
            </w:pPr>
            <w:r w:rsidRPr="006B78DC">
              <w:rPr>
                <w:rFonts w:ascii="Arial" w:hAnsi="Arial"/>
              </w:rPr>
              <w:t xml:space="preserve">Источник информации: </w:t>
            </w:r>
          </w:p>
          <w:p w:rsidR="006B78DC" w:rsidRPr="006B78DC" w:rsidRDefault="006B78DC" w:rsidP="006B78DC">
            <w:pPr>
              <w:rPr>
                <w:rFonts w:ascii="Arial" w:hAnsi="Arial"/>
              </w:rPr>
            </w:pPr>
            <w:r w:rsidRPr="006B78DC">
              <w:rPr>
                <w:rFonts w:ascii="Arial" w:hAnsi="Arial"/>
              </w:rPr>
              <w:t xml:space="preserve">- данные статистической отчетности:       </w:t>
            </w:r>
          </w:p>
          <w:p w:rsidR="006B78DC" w:rsidRPr="006B78DC" w:rsidRDefault="006B78DC" w:rsidP="006B78DC">
            <w:pPr>
              <w:rPr>
                <w:rFonts w:ascii="Arial" w:hAnsi="Arial"/>
              </w:rPr>
            </w:pPr>
            <w:r w:rsidRPr="006B78DC">
              <w:rPr>
                <w:rFonts w:ascii="Arial" w:hAnsi="Arial"/>
              </w:rPr>
              <w:t xml:space="preserve">ф. № 29-СХ «Сведения о </w:t>
            </w:r>
            <w:proofErr w:type="gramStart"/>
            <w:r w:rsidRPr="006B78DC">
              <w:rPr>
                <w:rFonts w:ascii="Arial" w:hAnsi="Arial"/>
              </w:rPr>
              <w:t>сборе  сельскохозяйственных</w:t>
            </w:r>
            <w:proofErr w:type="gramEnd"/>
            <w:r w:rsidRPr="006B78DC">
              <w:rPr>
                <w:rFonts w:ascii="Arial" w:hAnsi="Arial"/>
              </w:rPr>
              <w:t xml:space="preserve"> культур»; </w:t>
            </w:r>
          </w:p>
          <w:p w:rsidR="006B78DC" w:rsidRPr="006B78DC" w:rsidRDefault="006B78DC" w:rsidP="006B78DC">
            <w:pPr>
              <w:rPr>
                <w:rFonts w:ascii="Arial" w:hAnsi="Arial"/>
              </w:rPr>
            </w:pPr>
            <w:r w:rsidRPr="006B78DC">
              <w:rPr>
                <w:rFonts w:ascii="Arial" w:hAnsi="Arial"/>
              </w:rPr>
              <w:t xml:space="preserve">ф. № 24-СХ </w:t>
            </w:r>
            <w:proofErr w:type="gramStart"/>
            <w:r w:rsidRPr="006B78DC">
              <w:rPr>
                <w:rFonts w:ascii="Arial" w:hAnsi="Arial"/>
              </w:rPr>
              <w:t>–«</w:t>
            </w:r>
            <w:proofErr w:type="gramEnd"/>
            <w:r w:rsidRPr="006B78DC">
              <w:rPr>
                <w:rFonts w:ascii="Arial" w:hAnsi="Arial"/>
              </w:rPr>
              <w:t>Сведения о состоянии  животноводства»</w:t>
            </w:r>
          </w:p>
          <w:p w:rsidR="006B78DC" w:rsidRPr="006B78DC" w:rsidRDefault="006B78DC" w:rsidP="006B78DC">
            <w:pPr>
              <w:rPr>
                <w:rFonts w:ascii="Arial" w:hAnsi="Arial"/>
              </w:rPr>
            </w:pPr>
            <w:r w:rsidRPr="006B78DC">
              <w:rPr>
                <w:rFonts w:ascii="Arial" w:hAnsi="Arial"/>
              </w:rPr>
              <w:t xml:space="preserve"> ф. № 2- «Производство сельскохозяйственной продукции в личных подсобных и других индивидуальных хозяйствах граждан»;</w:t>
            </w:r>
          </w:p>
          <w:p w:rsidR="006B78DC" w:rsidRPr="006B78DC" w:rsidRDefault="006B78DC" w:rsidP="006B78DC">
            <w:pPr>
              <w:rPr>
                <w:rFonts w:ascii="Arial" w:hAnsi="Arial"/>
              </w:rPr>
            </w:pPr>
            <w:r w:rsidRPr="006B78DC">
              <w:rPr>
                <w:rFonts w:ascii="Arial" w:hAnsi="Arial"/>
              </w:rPr>
              <w:t>ф. № 2-фермер- «Сведения о сборе урожая сельскохозяйственных культур»</w:t>
            </w:r>
          </w:p>
          <w:p w:rsidR="006B78DC" w:rsidRPr="006B78DC" w:rsidRDefault="006B78DC" w:rsidP="006B78DC">
            <w:pPr>
              <w:rPr>
                <w:rFonts w:ascii="Arial" w:hAnsi="Arial"/>
              </w:rPr>
            </w:pPr>
            <w:proofErr w:type="gramStart"/>
            <w:r w:rsidRPr="006B78DC">
              <w:rPr>
                <w:rFonts w:ascii="Arial" w:hAnsi="Arial"/>
              </w:rPr>
              <w:t>ф. .</w:t>
            </w:r>
            <w:proofErr w:type="gramEnd"/>
            <w:r w:rsidRPr="006B78DC">
              <w:rPr>
                <w:rFonts w:ascii="Arial" w:hAnsi="Arial"/>
              </w:rPr>
              <w:t>№ 3-фермер- «Сведения о производстве продукции животноводства и поголовье скота»,</w:t>
            </w:r>
          </w:p>
          <w:p w:rsidR="006B78DC" w:rsidRPr="006B78DC" w:rsidRDefault="006B78DC" w:rsidP="006B78DC">
            <w:pPr>
              <w:rPr>
                <w:rFonts w:ascii="Arial" w:hAnsi="Arial"/>
              </w:rPr>
            </w:pPr>
            <w:r w:rsidRPr="006B78DC">
              <w:rPr>
                <w:rFonts w:ascii="Arial" w:hAnsi="Arial"/>
              </w:rPr>
              <w:t>ф. № 21- СХ- ««Сведения о реализации сельскохозяйственной продукции;</w:t>
            </w:r>
          </w:p>
          <w:p w:rsidR="006B78DC" w:rsidRPr="006B78DC" w:rsidRDefault="006B78DC" w:rsidP="006B78DC">
            <w:pPr>
              <w:rPr>
                <w:rFonts w:ascii="Arial" w:hAnsi="Arial"/>
              </w:rPr>
            </w:pPr>
            <w:r w:rsidRPr="006B78DC">
              <w:rPr>
                <w:rFonts w:ascii="Arial" w:hAnsi="Arial"/>
              </w:rPr>
              <w:t>ф. № 1- предприятие – «Основные сведения о деятельности организации».</w:t>
            </w:r>
          </w:p>
          <w:p w:rsidR="006B78DC" w:rsidRPr="006B78DC" w:rsidRDefault="006B78DC" w:rsidP="006B78DC">
            <w:pPr>
              <w:rPr>
                <w:rFonts w:ascii="Arial" w:hAnsi="Arial"/>
              </w:rPr>
            </w:pPr>
            <w:r w:rsidRPr="006B78DC">
              <w:rPr>
                <w:rFonts w:ascii="Arial" w:hAnsi="Arial"/>
              </w:rPr>
              <w:t>- формы отчетности Минсельхоза России:</w:t>
            </w:r>
          </w:p>
          <w:p w:rsidR="006B78DC" w:rsidRPr="006B78DC" w:rsidRDefault="006B78DC" w:rsidP="006B78DC">
            <w:pPr>
              <w:rPr>
                <w:rFonts w:ascii="Arial" w:hAnsi="Arial"/>
              </w:rPr>
            </w:pPr>
            <w:r w:rsidRPr="006B78DC">
              <w:rPr>
                <w:rFonts w:ascii="Arial" w:hAnsi="Arial"/>
              </w:rPr>
              <w:t>ф.№9-АПК</w:t>
            </w:r>
            <w:proofErr w:type="gramStart"/>
            <w:r w:rsidRPr="006B78DC">
              <w:rPr>
                <w:rFonts w:ascii="Arial" w:hAnsi="Arial"/>
              </w:rPr>
              <w:t>-«</w:t>
            </w:r>
            <w:proofErr w:type="gramEnd"/>
            <w:r w:rsidRPr="006B78DC">
              <w:rPr>
                <w:rFonts w:ascii="Arial" w:hAnsi="Arial"/>
              </w:rPr>
              <w:t>Сведенияо производстве, затратах, себестоимости и реализации продукции растениеводства»</w:t>
            </w:r>
          </w:p>
          <w:p w:rsidR="006B78DC" w:rsidRPr="006B78DC" w:rsidRDefault="006B78DC" w:rsidP="006B78DC">
            <w:pPr>
              <w:rPr>
                <w:rFonts w:ascii="Arial" w:hAnsi="Arial"/>
              </w:rPr>
            </w:pPr>
            <w:r w:rsidRPr="006B78DC">
              <w:rPr>
                <w:rFonts w:ascii="Arial" w:hAnsi="Arial"/>
              </w:rPr>
              <w:t>ф.№ 13-АПК</w:t>
            </w:r>
            <w:proofErr w:type="gramStart"/>
            <w:r w:rsidRPr="006B78DC">
              <w:rPr>
                <w:rFonts w:ascii="Arial" w:hAnsi="Arial"/>
              </w:rPr>
              <w:t>-«</w:t>
            </w:r>
            <w:proofErr w:type="gramEnd"/>
            <w:r w:rsidRPr="006B78DC">
              <w:rPr>
                <w:rFonts w:ascii="Arial" w:hAnsi="Arial"/>
              </w:rPr>
              <w:t xml:space="preserve">Отчет о производстве, себестоимости и реализации продукции животноводства». </w:t>
            </w:r>
          </w:p>
          <w:p w:rsidR="006B78DC" w:rsidRPr="006B78DC" w:rsidRDefault="006B78DC" w:rsidP="006B78DC">
            <w:pPr>
              <w:rPr>
                <w:rFonts w:ascii="Arial" w:hAnsi="Arial"/>
              </w:rPr>
            </w:pPr>
            <w:r w:rsidRPr="006B78DC">
              <w:rPr>
                <w:rFonts w:ascii="Arial" w:hAnsi="Arial"/>
              </w:rPr>
              <w:lastRenderedPageBreak/>
              <w:t>- данные формы «Хозяйствуй умело» Конструктора форм ГАСУ МО.</w:t>
            </w:r>
          </w:p>
          <w:p w:rsidR="006B78DC" w:rsidRPr="006B78DC" w:rsidRDefault="006B78DC" w:rsidP="006B78DC">
            <w:pPr>
              <w:rPr>
                <w:rFonts w:ascii="Arial" w:hAnsi="Arial"/>
              </w:rPr>
            </w:pPr>
            <w:r w:rsidRPr="006B78DC">
              <w:rPr>
                <w:rFonts w:ascii="Arial" w:hAnsi="Arial"/>
              </w:rPr>
              <w:t>До опубликования официальной статистической информации по указанным формам используются оперативные данные муниципальных образований.</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8.6.</w:t>
            </w:r>
          </w:p>
        </w:tc>
        <w:tc>
          <w:tcPr>
            <w:tcW w:w="3692" w:type="dxa"/>
          </w:tcPr>
          <w:p w:rsidR="006B78DC" w:rsidRPr="006B78DC" w:rsidRDefault="006B78DC" w:rsidP="006B78DC">
            <w:pPr>
              <w:rPr>
                <w:rFonts w:ascii="Arial" w:hAnsi="Arial"/>
              </w:rPr>
            </w:pPr>
            <w:r w:rsidRPr="006B78DC">
              <w:rPr>
                <w:rFonts w:ascii="Arial" w:hAnsi="Arial"/>
              </w:rPr>
              <w:t>Ввод мощностей животноводческих комплексов молочного направления</w:t>
            </w:r>
          </w:p>
        </w:tc>
        <w:tc>
          <w:tcPr>
            <w:tcW w:w="1403" w:type="dxa"/>
          </w:tcPr>
          <w:p w:rsidR="006B78DC" w:rsidRPr="006B78DC" w:rsidRDefault="006B78DC" w:rsidP="006B78DC">
            <w:pPr>
              <w:jc w:val="center"/>
              <w:rPr>
                <w:rFonts w:ascii="Arial" w:hAnsi="Arial"/>
              </w:rPr>
            </w:pPr>
            <w:r w:rsidRPr="006B78DC">
              <w:rPr>
                <w:rFonts w:ascii="Arial" w:hAnsi="Arial"/>
              </w:rPr>
              <w:t>скотомест</w:t>
            </w:r>
          </w:p>
        </w:tc>
        <w:tc>
          <w:tcPr>
            <w:tcW w:w="9351" w:type="dxa"/>
          </w:tcPr>
          <w:p w:rsidR="006B78DC" w:rsidRPr="006B78DC" w:rsidRDefault="006B78DC" w:rsidP="006B78DC">
            <w:pPr>
              <w:contextualSpacing/>
              <w:rPr>
                <w:rFonts w:ascii="Arial" w:eastAsia="Batang" w:hAnsi="Arial"/>
              </w:rPr>
            </w:pPr>
            <w:r w:rsidRPr="006B78DC">
              <w:rPr>
                <w:rFonts w:ascii="Arial" w:hAnsi="Arial"/>
              </w:rPr>
              <w:t xml:space="preserve">Данные </w:t>
            </w:r>
            <w:proofErr w:type="gramStart"/>
            <w:r w:rsidRPr="006B78DC">
              <w:rPr>
                <w:rFonts w:ascii="Arial" w:hAnsi="Arial"/>
              </w:rPr>
              <w:t>мониторинга  на</w:t>
            </w:r>
            <w:proofErr w:type="gramEnd"/>
            <w:r w:rsidRPr="006B78DC">
              <w:rPr>
                <w:rFonts w:ascii="Arial" w:hAnsi="Arial"/>
              </w:rPr>
              <w:t xml:space="preserve"> территории городского округа Электросталь Московской области, проверенные и подтвержденные Министерством сельского хозяйства и продовольствия Московской области.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8.7.</w:t>
            </w:r>
          </w:p>
        </w:tc>
        <w:tc>
          <w:tcPr>
            <w:tcW w:w="3692" w:type="dxa"/>
          </w:tcPr>
          <w:p w:rsidR="006B78DC" w:rsidRPr="006B78DC" w:rsidRDefault="006B78DC" w:rsidP="006B78DC">
            <w:pPr>
              <w:rPr>
                <w:rFonts w:ascii="Arial" w:hAnsi="Arial"/>
              </w:rPr>
            </w:pPr>
            <w:r w:rsidRPr="006B78DC">
              <w:rPr>
                <w:rFonts w:ascii="Arial" w:hAnsi="Arial"/>
              </w:rPr>
              <w:t xml:space="preserve">Количество семейных животноводческих ферм, осуществляющих развитие своих хозяйств за счет </w:t>
            </w:r>
            <w:proofErr w:type="spellStart"/>
            <w:r w:rsidRPr="006B78DC">
              <w:rPr>
                <w:rFonts w:ascii="Arial" w:hAnsi="Arial"/>
              </w:rPr>
              <w:t>грантовой</w:t>
            </w:r>
            <w:proofErr w:type="spellEnd"/>
            <w:r w:rsidRPr="006B78DC">
              <w:rPr>
                <w:rFonts w:ascii="Arial" w:hAnsi="Arial"/>
              </w:rPr>
              <w:t xml:space="preserve"> поддержки (за отчетный год)</w:t>
            </w:r>
          </w:p>
        </w:tc>
        <w:tc>
          <w:tcPr>
            <w:tcW w:w="1403" w:type="dxa"/>
          </w:tcPr>
          <w:p w:rsidR="006B78DC" w:rsidRPr="006B78DC" w:rsidRDefault="006B78DC" w:rsidP="006B78DC">
            <w:pPr>
              <w:jc w:val="center"/>
              <w:rPr>
                <w:rFonts w:ascii="Arial" w:hAnsi="Arial"/>
              </w:rPr>
            </w:pPr>
            <w:r w:rsidRPr="006B78DC">
              <w:rPr>
                <w:rFonts w:ascii="Arial" w:hAnsi="Arial"/>
              </w:rPr>
              <w:t>единиц</w:t>
            </w:r>
          </w:p>
        </w:tc>
        <w:tc>
          <w:tcPr>
            <w:tcW w:w="9351" w:type="dxa"/>
          </w:tcPr>
          <w:p w:rsidR="006B78DC" w:rsidRPr="006B78DC" w:rsidRDefault="006B78DC" w:rsidP="006B78DC">
            <w:pPr>
              <w:contextualSpacing/>
              <w:rPr>
                <w:rFonts w:ascii="Arial" w:eastAsia="Batang" w:hAnsi="Arial"/>
              </w:rPr>
            </w:pPr>
            <w:r w:rsidRPr="006B78DC">
              <w:rPr>
                <w:rFonts w:ascii="Arial" w:hAnsi="Arial"/>
              </w:rPr>
              <w:t xml:space="preserve">Данные </w:t>
            </w:r>
            <w:proofErr w:type="gramStart"/>
            <w:r w:rsidRPr="006B78DC">
              <w:rPr>
                <w:rFonts w:ascii="Arial" w:hAnsi="Arial"/>
              </w:rPr>
              <w:t>мониторинга  на</w:t>
            </w:r>
            <w:proofErr w:type="gramEnd"/>
            <w:r w:rsidRPr="006B78DC">
              <w:rPr>
                <w:rFonts w:ascii="Arial" w:hAnsi="Arial"/>
              </w:rPr>
              <w:t xml:space="preserve"> территории городского округа Электросталь Московской области, проверенные и подтвержденные Министерством сельского хозяйства и продовольствия Московской области.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8.8.</w:t>
            </w:r>
          </w:p>
        </w:tc>
        <w:tc>
          <w:tcPr>
            <w:tcW w:w="3692" w:type="dxa"/>
          </w:tcPr>
          <w:p w:rsidR="006B78DC" w:rsidRPr="006B78DC" w:rsidRDefault="006B78DC" w:rsidP="006B78DC">
            <w:pPr>
              <w:rPr>
                <w:rFonts w:ascii="Arial" w:hAnsi="Arial"/>
              </w:rPr>
            </w:pPr>
            <w:r w:rsidRPr="006B78DC">
              <w:rPr>
                <w:rFonts w:ascii="Arial" w:hAnsi="Arial"/>
              </w:rPr>
              <w:t>Объем инвестиций, привлеченных в текущем году по реализуемым инвестиционным проектам АПК.</w:t>
            </w:r>
          </w:p>
        </w:tc>
        <w:tc>
          <w:tcPr>
            <w:tcW w:w="1403" w:type="dxa"/>
          </w:tcPr>
          <w:p w:rsidR="006B78DC" w:rsidRPr="006B78DC" w:rsidRDefault="006B78DC" w:rsidP="006B78DC">
            <w:pPr>
              <w:jc w:val="center"/>
              <w:rPr>
                <w:rFonts w:ascii="Arial" w:hAnsi="Arial"/>
              </w:rPr>
            </w:pPr>
            <w:r w:rsidRPr="006B78DC">
              <w:rPr>
                <w:rFonts w:ascii="Arial" w:hAnsi="Arial"/>
              </w:rPr>
              <w:t>млн.</w:t>
            </w:r>
          </w:p>
          <w:p w:rsidR="006B78DC" w:rsidRPr="006B78DC" w:rsidRDefault="006B78DC" w:rsidP="006B78DC">
            <w:pPr>
              <w:jc w:val="center"/>
              <w:rPr>
                <w:rFonts w:ascii="Arial" w:hAnsi="Arial"/>
              </w:rPr>
            </w:pPr>
            <w:r w:rsidRPr="006B78DC">
              <w:rPr>
                <w:rFonts w:ascii="Arial" w:hAnsi="Arial"/>
              </w:rPr>
              <w:t>рублей</w:t>
            </w:r>
          </w:p>
        </w:tc>
        <w:tc>
          <w:tcPr>
            <w:tcW w:w="9351" w:type="dxa"/>
          </w:tcPr>
          <w:p w:rsidR="006B78DC" w:rsidRPr="006B78DC" w:rsidRDefault="006B78DC" w:rsidP="006B78DC">
            <w:pPr>
              <w:contextualSpacing/>
              <w:rPr>
                <w:rFonts w:ascii="Arial" w:eastAsia="Batang" w:hAnsi="Arial"/>
              </w:rPr>
            </w:pPr>
            <w:r w:rsidRPr="006B78DC">
              <w:rPr>
                <w:rFonts w:ascii="Arial" w:hAnsi="Arial"/>
              </w:rPr>
              <w:t>Данные мониторинга инвестиционных проектов в сфере АПК на территории городского округа Электросталь Московской области, проверенные и подтвержденные Министерством сельского хозяйства и продовольствия Московской области.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9.</w:t>
            </w:r>
          </w:p>
        </w:tc>
        <w:tc>
          <w:tcPr>
            <w:tcW w:w="14446" w:type="dxa"/>
            <w:gridSpan w:val="3"/>
          </w:tcPr>
          <w:p w:rsidR="006B78DC" w:rsidRPr="006B78DC" w:rsidRDefault="006B78DC" w:rsidP="006B78DC">
            <w:pPr>
              <w:contextualSpacing/>
              <w:rPr>
                <w:rFonts w:ascii="Arial" w:hAnsi="Arial"/>
              </w:rPr>
            </w:pPr>
            <w:r w:rsidRPr="006B78DC">
              <w:rPr>
                <w:rFonts w:ascii="Arial" w:hAnsi="Arial"/>
              </w:rPr>
              <w:t>Подпрограмма 9.Развитие и поддержка социально ориентированных некоммерческих организаций в городском округе Электросталь Московской области.</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9.1.</w:t>
            </w:r>
          </w:p>
        </w:tc>
        <w:tc>
          <w:tcPr>
            <w:tcW w:w="3692" w:type="dxa"/>
          </w:tcPr>
          <w:p w:rsidR="006B78DC" w:rsidRPr="006B78DC" w:rsidRDefault="006B78DC" w:rsidP="006B78DC">
            <w:pPr>
              <w:rPr>
                <w:rFonts w:ascii="Arial" w:hAnsi="Arial"/>
              </w:rPr>
            </w:pPr>
            <w:r w:rsidRPr="006B78DC">
              <w:rPr>
                <w:rFonts w:ascii="Arial" w:hAnsi="Arial"/>
              </w:rPr>
              <w:t>Количество социально ориентированных некоммерческих организаций, которым оказана поддержка органами местного самоуправления</w:t>
            </w:r>
          </w:p>
        </w:tc>
        <w:tc>
          <w:tcPr>
            <w:tcW w:w="1403" w:type="dxa"/>
          </w:tcPr>
          <w:p w:rsidR="006B78DC" w:rsidRPr="006B78DC" w:rsidRDefault="006B78DC" w:rsidP="006B78DC">
            <w:pPr>
              <w:jc w:val="center"/>
              <w:rPr>
                <w:rFonts w:ascii="Arial" w:hAnsi="Arial"/>
              </w:rPr>
            </w:pPr>
            <w:r w:rsidRPr="006B78DC">
              <w:rPr>
                <w:rFonts w:ascii="Arial" w:hAnsi="Arial"/>
              </w:rPr>
              <w:t>единица</w:t>
            </w:r>
          </w:p>
        </w:tc>
        <w:tc>
          <w:tcPr>
            <w:tcW w:w="9351" w:type="dxa"/>
          </w:tcPr>
          <w:p w:rsidR="006B78DC" w:rsidRPr="006B78DC" w:rsidRDefault="006B78DC" w:rsidP="006B78DC">
            <w:pPr>
              <w:contextualSpacing/>
              <w:rPr>
                <w:rFonts w:ascii="Arial" w:hAnsi="Arial"/>
              </w:rPr>
            </w:pPr>
            <w:r w:rsidRPr="006B78DC">
              <w:rPr>
                <w:rFonts w:ascii="Arial" w:eastAsia="Batang" w:hAnsi="Arial"/>
              </w:rPr>
              <w:t>Указывается общее количество социально ориентированных некоммерческих организаций, которым оказана поддержка органами местного самоуправления в течение года реализации муниципальной программы.</w:t>
            </w: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p>
        </w:tc>
        <w:tc>
          <w:tcPr>
            <w:tcW w:w="3692" w:type="dxa"/>
          </w:tcPr>
          <w:p w:rsidR="006B78DC" w:rsidRPr="006B78DC" w:rsidRDefault="006B78DC" w:rsidP="006B78DC">
            <w:pPr>
              <w:rPr>
                <w:rFonts w:ascii="Arial" w:hAnsi="Arial"/>
              </w:rPr>
            </w:pPr>
            <w:r w:rsidRPr="006B78DC">
              <w:rPr>
                <w:rFonts w:ascii="Arial" w:hAnsi="Arial"/>
              </w:rPr>
              <w:t>В том числе по сферам деятельности</w:t>
            </w:r>
          </w:p>
        </w:tc>
        <w:tc>
          <w:tcPr>
            <w:tcW w:w="1403" w:type="dxa"/>
          </w:tcPr>
          <w:p w:rsidR="006B78DC" w:rsidRPr="006B78DC" w:rsidRDefault="006B78DC" w:rsidP="006B78DC">
            <w:pPr>
              <w:jc w:val="center"/>
              <w:rPr>
                <w:rFonts w:ascii="Arial" w:hAnsi="Arial"/>
              </w:rPr>
            </w:pPr>
          </w:p>
        </w:tc>
        <w:tc>
          <w:tcPr>
            <w:tcW w:w="9351" w:type="dxa"/>
          </w:tcPr>
          <w:p w:rsidR="006B78DC" w:rsidRPr="006B78DC" w:rsidRDefault="006B78DC" w:rsidP="006B78DC">
            <w:pPr>
              <w:contextualSpacing/>
              <w:rPr>
                <w:rFonts w:ascii="Arial" w:hAnsi="Arial"/>
              </w:rPr>
            </w:pPr>
          </w:p>
        </w:tc>
      </w:tr>
      <w:tr w:rsidR="006B78DC" w:rsidRPr="006B78DC" w:rsidTr="00172A64">
        <w:trPr>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t>9.1.1</w:t>
            </w:r>
            <w:r w:rsidRPr="006B78DC">
              <w:rPr>
                <w:rFonts w:ascii="Arial" w:hAnsi="Arial"/>
              </w:rPr>
              <w:lastRenderedPageBreak/>
              <w:t>.</w:t>
            </w:r>
          </w:p>
        </w:tc>
        <w:tc>
          <w:tcPr>
            <w:tcW w:w="3692" w:type="dxa"/>
          </w:tcPr>
          <w:p w:rsidR="006B78DC" w:rsidRPr="006B78DC" w:rsidRDefault="006B78DC" w:rsidP="006B78DC">
            <w:pPr>
              <w:rPr>
                <w:rFonts w:ascii="Arial" w:hAnsi="Arial"/>
              </w:rPr>
            </w:pPr>
            <w:r w:rsidRPr="006B78DC">
              <w:rPr>
                <w:rFonts w:ascii="Arial" w:hAnsi="Arial"/>
              </w:rPr>
              <w:lastRenderedPageBreak/>
              <w:t xml:space="preserve">Количество социально </w:t>
            </w:r>
            <w:r w:rsidRPr="006B78DC">
              <w:rPr>
                <w:rFonts w:ascii="Arial" w:hAnsi="Arial"/>
              </w:rPr>
              <w:lastRenderedPageBreak/>
              <w:t>ориентированных некоммерческих организаций в сфере социальной защиты населения, которым оказана поддержка органами местного самоуправления</w:t>
            </w:r>
          </w:p>
        </w:tc>
        <w:tc>
          <w:tcPr>
            <w:tcW w:w="1403" w:type="dxa"/>
          </w:tcPr>
          <w:p w:rsidR="006B78DC" w:rsidRPr="006B78DC" w:rsidRDefault="006B78DC" w:rsidP="006B78DC">
            <w:pPr>
              <w:jc w:val="center"/>
              <w:rPr>
                <w:rFonts w:ascii="Arial" w:hAnsi="Arial"/>
              </w:rPr>
            </w:pPr>
            <w:r w:rsidRPr="006B78DC">
              <w:rPr>
                <w:rFonts w:ascii="Arial" w:hAnsi="Arial"/>
              </w:rPr>
              <w:lastRenderedPageBreak/>
              <w:t>единица</w:t>
            </w:r>
          </w:p>
        </w:tc>
        <w:tc>
          <w:tcPr>
            <w:tcW w:w="9351" w:type="dxa"/>
          </w:tcPr>
          <w:p w:rsidR="006B78DC" w:rsidRPr="006B78DC" w:rsidRDefault="006B78DC" w:rsidP="006B78DC">
            <w:pPr>
              <w:contextualSpacing/>
              <w:rPr>
                <w:rFonts w:ascii="Arial" w:eastAsia="Batang" w:hAnsi="Arial"/>
              </w:rPr>
            </w:pPr>
            <w:r w:rsidRPr="006B78DC">
              <w:rPr>
                <w:rFonts w:ascii="Arial" w:eastAsia="Batang" w:hAnsi="Arial"/>
              </w:rPr>
              <w:t xml:space="preserve">Указывается количество социально ориентированных некоммерческих </w:t>
            </w:r>
            <w:r w:rsidRPr="006B78DC">
              <w:rPr>
                <w:rFonts w:ascii="Arial" w:eastAsia="Batang" w:hAnsi="Arial"/>
              </w:rPr>
              <w:lastRenderedPageBreak/>
              <w:t>организаций в сфере социальной защиты населения, которым оказана поддержка органами местного самоуправления в течение года реализации муниципальной программы.</w:t>
            </w:r>
          </w:p>
          <w:p w:rsidR="006B78DC" w:rsidRPr="006B78DC" w:rsidRDefault="006B78DC" w:rsidP="006B78DC">
            <w:pPr>
              <w:contextualSpacing/>
              <w:rPr>
                <w:rFonts w:ascii="Arial" w:hAnsi="Arial"/>
              </w:rPr>
            </w:pPr>
            <w:r w:rsidRPr="006B78DC">
              <w:rPr>
                <w:rFonts w:ascii="Arial" w:eastAsia="Batang" w:hAnsi="Arial"/>
              </w:rPr>
              <w:t xml:space="preserve">Источник информации: данные отдела по социальным вопросам и </w:t>
            </w:r>
            <w:proofErr w:type="spellStart"/>
            <w:r w:rsidRPr="006B78DC">
              <w:rPr>
                <w:rFonts w:ascii="Arial" w:eastAsia="Batang" w:hAnsi="Arial"/>
              </w:rPr>
              <w:t>Электростальского</w:t>
            </w:r>
            <w:proofErr w:type="spellEnd"/>
            <w:r w:rsidRPr="006B78DC">
              <w:rPr>
                <w:rFonts w:ascii="Arial" w:eastAsia="Batang" w:hAnsi="Arial"/>
              </w:rPr>
              <w:t xml:space="preserve"> управления социальной защиты населения</w:t>
            </w:r>
          </w:p>
        </w:tc>
      </w:tr>
      <w:tr w:rsidR="006B78DC" w:rsidRPr="006B78DC" w:rsidTr="00172A64">
        <w:trPr>
          <w:trHeight w:val="1571"/>
          <w:jc w:val="center"/>
        </w:trPr>
        <w:tc>
          <w:tcPr>
            <w:tcW w:w="693" w:type="dxa"/>
          </w:tcPr>
          <w:p w:rsidR="006B78DC" w:rsidRPr="006B78DC" w:rsidRDefault="006B78DC" w:rsidP="006B78DC">
            <w:pPr>
              <w:widowControl w:val="0"/>
              <w:suppressAutoHyphens/>
              <w:jc w:val="center"/>
              <w:rPr>
                <w:rFonts w:ascii="Arial" w:hAnsi="Arial"/>
              </w:rPr>
            </w:pPr>
            <w:r w:rsidRPr="006B78DC">
              <w:rPr>
                <w:rFonts w:ascii="Arial" w:hAnsi="Arial"/>
              </w:rPr>
              <w:lastRenderedPageBreak/>
              <w:t>9.1.2.</w:t>
            </w:r>
          </w:p>
        </w:tc>
        <w:tc>
          <w:tcPr>
            <w:tcW w:w="3692" w:type="dxa"/>
          </w:tcPr>
          <w:p w:rsidR="006B78DC" w:rsidRPr="006B78DC" w:rsidRDefault="006B78DC" w:rsidP="006B78DC">
            <w:pPr>
              <w:rPr>
                <w:rFonts w:ascii="Arial" w:hAnsi="Arial"/>
              </w:rPr>
            </w:pPr>
            <w:r w:rsidRPr="006B78DC">
              <w:rPr>
                <w:rFonts w:ascii="Arial" w:hAnsi="Arial"/>
              </w:rPr>
              <w:t>Количество социально ориентированных некоммерческих организаций в сфере образования, которым оказана поддержка органами местного самоуправления</w:t>
            </w:r>
          </w:p>
        </w:tc>
        <w:tc>
          <w:tcPr>
            <w:tcW w:w="1403" w:type="dxa"/>
          </w:tcPr>
          <w:p w:rsidR="006B78DC" w:rsidRPr="006B78DC" w:rsidRDefault="006B78DC" w:rsidP="006B78DC">
            <w:pPr>
              <w:jc w:val="center"/>
              <w:rPr>
                <w:rFonts w:ascii="Arial" w:hAnsi="Arial"/>
              </w:rPr>
            </w:pPr>
            <w:r w:rsidRPr="006B78DC">
              <w:rPr>
                <w:rFonts w:ascii="Arial" w:hAnsi="Arial"/>
              </w:rPr>
              <w:t>единица</w:t>
            </w:r>
          </w:p>
        </w:tc>
        <w:tc>
          <w:tcPr>
            <w:tcW w:w="9351" w:type="dxa"/>
          </w:tcPr>
          <w:p w:rsidR="006B78DC" w:rsidRPr="006B78DC" w:rsidRDefault="006B78DC" w:rsidP="006B78DC">
            <w:pPr>
              <w:contextualSpacing/>
              <w:rPr>
                <w:rFonts w:ascii="Arial" w:eastAsia="Batang" w:hAnsi="Arial"/>
              </w:rPr>
            </w:pPr>
            <w:r w:rsidRPr="006B78DC">
              <w:rPr>
                <w:rFonts w:ascii="Arial" w:eastAsia="Batang" w:hAnsi="Arial"/>
              </w:rPr>
              <w:t>Указывается количество социально ориентированных некоммерческих организаций в сфере образования, которым оказана поддержка органами местного самоуправления в течение года реализации муниципальной программы.</w:t>
            </w:r>
          </w:p>
          <w:p w:rsidR="006B78DC" w:rsidRPr="006B78DC" w:rsidRDefault="006B78DC" w:rsidP="006B78DC">
            <w:pPr>
              <w:contextualSpacing/>
              <w:rPr>
                <w:rFonts w:ascii="Arial" w:hAnsi="Arial"/>
              </w:rPr>
            </w:pPr>
            <w:r w:rsidRPr="006B78DC">
              <w:rPr>
                <w:rFonts w:ascii="Arial" w:eastAsia="Batang" w:hAnsi="Arial"/>
              </w:rPr>
              <w:t>Источник информации: данные Управления образования Администрации городского округа Электросталь Московской области</w:t>
            </w:r>
          </w:p>
        </w:tc>
      </w:tr>
      <w:tr w:rsidR="00172A64" w:rsidRPr="006B78DC" w:rsidTr="00172A64">
        <w:trPr>
          <w:jc w:val="center"/>
        </w:trPr>
        <w:tc>
          <w:tcPr>
            <w:tcW w:w="693" w:type="dxa"/>
          </w:tcPr>
          <w:p w:rsidR="00172A64" w:rsidRPr="00172A64" w:rsidRDefault="00172A64" w:rsidP="006B78DC">
            <w:pPr>
              <w:widowControl w:val="0"/>
              <w:suppressAutoHyphens/>
              <w:jc w:val="center"/>
              <w:rPr>
                <w:rFonts w:ascii="Arial" w:hAnsi="Arial"/>
              </w:rPr>
            </w:pPr>
            <w:r w:rsidRPr="00172A64">
              <w:rPr>
                <w:rFonts w:ascii="Arial" w:hAnsi="Arial"/>
              </w:rPr>
              <w:t>9.1.3</w:t>
            </w:r>
          </w:p>
        </w:tc>
        <w:tc>
          <w:tcPr>
            <w:tcW w:w="3692" w:type="dxa"/>
          </w:tcPr>
          <w:p w:rsidR="00172A64" w:rsidRPr="00172A64" w:rsidRDefault="00172A64" w:rsidP="006B78DC">
            <w:pPr>
              <w:rPr>
                <w:rFonts w:ascii="Arial" w:hAnsi="Arial"/>
              </w:rPr>
            </w:pPr>
            <w:r w:rsidRPr="00172A64">
              <w:rPr>
                <w:rFonts w:ascii="Arial" w:hAnsi="Arial"/>
              </w:rPr>
              <w:t>Количество социально ориентированных некоммерческих организаций в сфере здравоохранения, которым оказана поддержка органами местного самоуправления</w:t>
            </w:r>
          </w:p>
        </w:tc>
        <w:tc>
          <w:tcPr>
            <w:tcW w:w="1403" w:type="dxa"/>
          </w:tcPr>
          <w:p w:rsidR="00172A64" w:rsidRPr="00172A64" w:rsidRDefault="00172A64" w:rsidP="006B78DC">
            <w:pPr>
              <w:jc w:val="center"/>
              <w:rPr>
                <w:rFonts w:ascii="Arial" w:hAnsi="Arial"/>
              </w:rPr>
            </w:pPr>
            <w:r w:rsidRPr="00172A64">
              <w:rPr>
                <w:rFonts w:ascii="Arial" w:hAnsi="Arial"/>
              </w:rPr>
              <w:t>единица</w:t>
            </w:r>
          </w:p>
        </w:tc>
        <w:tc>
          <w:tcPr>
            <w:tcW w:w="9351" w:type="dxa"/>
          </w:tcPr>
          <w:p w:rsidR="00172A64" w:rsidRPr="00172A64" w:rsidRDefault="00172A64" w:rsidP="00172A64">
            <w:pPr>
              <w:pStyle w:val="1f6"/>
              <w:spacing w:after="0" w:line="240" w:lineRule="auto"/>
              <w:contextualSpacing/>
              <w:rPr>
                <w:rFonts w:ascii="Arial" w:eastAsia="Batang" w:hAnsi="Arial" w:cs="Arial"/>
                <w:szCs w:val="24"/>
              </w:rPr>
            </w:pPr>
            <w:proofErr w:type="gramStart"/>
            <w:r w:rsidRPr="00172A64">
              <w:rPr>
                <w:rFonts w:ascii="Arial" w:eastAsia="Batang" w:hAnsi="Arial" w:cs="Arial"/>
                <w:szCs w:val="24"/>
              </w:rPr>
              <w:t>Указывается  количество</w:t>
            </w:r>
            <w:proofErr w:type="gramEnd"/>
            <w:r w:rsidRPr="00172A64">
              <w:rPr>
                <w:rFonts w:ascii="Arial" w:eastAsia="Batang" w:hAnsi="Arial" w:cs="Arial"/>
                <w:szCs w:val="24"/>
              </w:rPr>
              <w:t xml:space="preserve"> социально ориентированных некоммерческих организаций в сфере здравоохранения, которым оказана поддержка органами местного самоуправления в течение года реализации муниципальной программы.</w:t>
            </w:r>
          </w:p>
          <w:p w:rsidR="00172A64" w:rsidRPr="00172A64" w:rsidRDefault="00172A64" w:rsidP="00172A64">
            <w:pPr>
              <w:contextualSpacing/>
              <w:rPr>
                <w:rFonts w:ascii="Arial" w:eastAsia="Batang" w:hAnsi="Arial"/>
              </w:rPr>
            </w:pPr>
            <w:r w:rsidRPr="00172A64">
              <w:rPr>
                <w:rFonts w:ascii="Arial" w:eastAsia="Batang" w:hAnsi="Arial"/>
              </w:rPr>
              <w:t>Источник информации: данные ГБУЗ МО «ЭЦГБ»</w:t>
            </w:r>
          </w:p>
        </w:tc>
      </w:tr>
      <w:tr w:rsidR="00172A64" w:rsidRPr="006B78DC" w:rsidTr="00172A64">
        <w:trPr>
          <w:jc w:val="center"/>
        </w:trPr>
        <w:tc>
          <w:tcPr>
            <w:tcW w:w="693" w:type="dxa"/>
          </w:tcPr>
          <w:p w:rsidR="00172A64" w:rsidRPr="00172A64" w:rsidRDefault="00172A64" w:rsidP="00172A64">
            <w:pPr>
              <w:pStyle w:val="ConsPlusNormal"/>
              <w:jc w:val="center"/>
              <w:rPr>
                <w:rFonts w:ascii="Arial" w:hAnsi="Arial" w:cs="Arial"/>
                <w:sz w:val="24"/>
                <w:szCs w:val="24"/>
              </w:rPr>
            </w:pPr>
            <w:r w:rsidRPr="00172A64">
              <w:rPr>
                <w:rFonts w:ascii="Arial" w:hAnsi="Arial" w:cs="Arial"/>
                <w:sz w:val="24"/>
                <w:szCs w:val="24"/>
              </w:rPr>
              <w:t>9.1.4.</w:t>
            </w:r>
          </w:p>
        </w:tc>
        <w:tc>
          <w:tcPr>
            <w:tcW w:w="3692" w:type="dxa"/>
          </w:tcPr>
          <w:p w:rsidR="00172A64" w:rsidRPr="00172A64" w:rsidRDefault="00172A64" w:rsidP="00172A64">
            <w:pPr>
              <w:pStyle w:val="1f6"/>
              <w:spacing w:after="0" w:line="240" w:lineRule="auto"/>
              <w:rPr>
                <w:rFonts w:ascii="Arial" w:hAnsi="Arial" w:cs="Arial"/>
                <w:szCs w:val="24"/>
              </w:rPr>
            </w:pPr>
            <w:r w:rsidRPr="00172A64">
              <w:rPr>
                <w:rFonts w:ascii="Arial" w:hAnsi="Arial" w:cs="Arial"/>
                <w:szCs w:val="24"/>
              </w:rPr>
              <w:t>Количество социально ориентированных некоммерческих организаций в сфере культуры, которым оказана поддержка органами местного самоуправления</w:t>
            </w:r>
          </w:p>
        </w:tc>
        <w:tc>
          <w:tcPr>
            <w:tcW w:w="1403" w:type="dxa"/>
          </w:tcPr>
          <w:p w:rsidR="00172A64" w:rsidRPr="00172A64" w:rsidRDefault="00172A64" w:rsidP="00172A64">
            <w:pPr>
              <w:jc w:val="center"/>
              <w:rPr>
                <w:rFonts w:ascii="Arial" w:hAnsi="Arial"/>
              </w:rPr>
            </w:pPr>
            <w:r w:rsidRPr="00172A64">
              <w:rPr>
                <w:rFonts w:ascii="Arial" w:hAnsi="Arial"/>
              </w:rPr>
              <w:t>единица</w:t>
            </w:r>
          </w:p>
        </w:tc>
        <w:tc>
          <w:tcPr>
            <w:tcW w:w="9351" w:type="dxa"/>
          </w:tcPr>
          <w:p w:rsidR="00172A64" w:rsidRPr="00172A64" w:rsidRDefault="00172A64" w:rsidP="00172A64">
            <w:pPr>
              <w:pStyle w:val="1f6"/>
              <w:spacing w:after="0" w:line="240" w:lineRule="auto"/>
              <w:contextualSpacing/>
              <w:rPr>
                <w:rFonts w:ascii="Arial" w:eastAsia="Batang" w:hAnsi="Arial" w:cs="Arial"/>
                <w:szCs w:val="24"/>
              </w:rPr>
            </w:pPr>
            <w:proofErr w:type="gramStart"/>
            <w:r w:rsidRPr="00172A64">
              <w:rPr>
                <w:rFonts w:ascii="Arial" w:eastAsia="Batang" w:hAnsi="Arial" w:cs="Arial"/>
                <w:szCs w:val="24"/>
              </w:rPr>
              <w:t>Указывается  количество</w:t>
            </w:r>
            <w:proofErr w:type="gramEnd"/>
            <w:r w:rsidRPr="00172A64">
              <w:rPr>
                <w:rFonts w:ascii="Arial" w:eastAsia="Batang" w:hAnsi="Arial" w:cs="Arial"/>
                <w:szCs w:val="24"/>
              </w:rPr>
              <w:t xml:space="preserve"> социально ориентированных некоммерческих организаций в сфере культуры, которым оказана поддержка органами местного самоуправления в течение года реализации муниципальной программы.</w:t>
            </w:r>
          </w:p>
          <w:p w:rsidR="00172A64" w:rsidRPr="00172A64" w:rsidRDefault="00172A64" w:rsidP="00172A64">
            <w:pPr>
              <w:contextualSpacing/>
              <w:rPr>
                <w:rFonts w:ascii="Arial" w:eastAsia="Batang" w:hAnsi="Arial"/>
              </w:rPr>
            </w:pPr>
            <w:r w:rsidRPr="00172A64">
              <w:rPr>
                <w:rFonts w:ascii="Arial" w:eastAsia="Batang" w:hAnsi="Arial"/>
              </w:rPr>
              <w:t>Источник информации: данные Управления по культуре и делам молодежи.</w:t>
            </w:r>
          </w:p>
        </w:tc>
      </w:tr>
      <w:tr w:rsidR="00172A64" w:rsidRPr="006B78DC" w:rsidTr="00172A64">
        <w:trPr>
          <w:jc w:val="center"/>
        </w:trPr>
        <w:tc>
          <w:tcPr>
            <w:tcW w:w="693" w:type="dxa"/>
          </w:tcPr>
          <w:p w:rsidR="00172A64" w:rsidRPr="006B78DC" w:rsidRDefault="00172A64" w:rsidP="00172A64">
            <w:pPr>
              <w:widowControl w:val="0"/>
              <w:suppressAutoHyphens/>
              <w:jc w:val="center"/>
              <w:rPr>
                <w:rFonts w:ascii="Arial" w:hAnsi="Arial"/>
              </w:rPr>
            </w:pPr>
            <w:r w:rsidRPr="006B78DC">
              <w:rPr>
                <w:rFonts w:ascii="Arial" w:hAnsi="Arial"/>
              </w:rPr>
              <w:t>9.2.</w:t>
            </w:r>
          </w:p>
        </w:tc>
        <w:tc>
          <w:tcPr>
            <w:tcW w:w="3692" w:type="dxa"/>
          </w:tcPr>
          <w:p w:rsidR="00172A64" w:rsidRPr="006B78DC" w:rsidRDefault="00172A64" w:rsidP="00172A64">
            <w:pPr>
              <w:rPr>
                <w:rFonts w:ascii="Arial" w:hAnsi="Arial"/>
              </w:rPr>
            </w:pPr>
            <w:r w:rsidRPr="006B78DC">
              <w:rPr>
                <w:rFonts w:ascii="Arial" w:hAnsi="Arial"/>
              </w:rPr>
              <w:t xml:space="preserve">Доля расходов, направляемых на предоставление субсидий социально ориентированным некоммерческим организациям, в общем объеме расходов бюджета </w:t>
            </w:r>
            <w:r w:rsidRPr="006B78DC">
              <w:rPr>
                <w:rFonts w:ascii="Arial" w:hAnsi="Arial"/>
              </w:rPr>
              <w:lastRenderedPageBreak/>
              <w:t>городского округа Электросталь на социальную сферу</w:t>
            </w:r>
          </w:p>
        </w:tc>
        <w:tc>
          <w:tcPr>
            <w:tcW w:w="1403" w:type="dxa"/>
          </w:tcPr>
          <w:p w:rsidR="00172A64" w:rsidRPr="006B78DC" w:rsidRDefault="00172A64" w:rsidP="00172A64">
            <w:pPr>
              <w:jc w:val="center"/>
              <w:rPr>
                <w:rFonts w:ascii="Arial" w:hAnsi="Arial"/>
              </w:rPr>
            </w:pPr>
            <w:r w:rsidRPr="006B78DC">
              <w:rPr>
                <w:rFonts w:ascii="Arial" w:hAnsi="Arial"/>
              </w:rPr>
              <w:lastRenderedPageBreak/>
              <w:t>процент</w:t>
            </w:r>
          </w:p>
        </w:tc>
        <w:tc>
          <w:tcPr>
            <w:tcW w:w="9351" w:type="dxa"/>
          </w:tcPr>
          <w:p w:rsidR="00172A64" w:rsidRPr="006B78DC" w:rsidRDefault="00172A64" w:rsidP="00172A64">
            <w:pPr>
              <w:contextualSpacing/>
              <w:rPr>
                <w:rFonts w:ascii="Arial" w:eastAsia="Batang" w:hAnsi="Arial"/>
              </w:rPr>
            </w:pPr>
            <w:proofErr w:type="spellStart"/>
            <w:r w:rsidRPr="006B78DC">
              <w:rPr>
                <w:rFonts w:ascii="Arial" w:eastAsia="Batang" w:hAnsi="Arial"/>
              </w:rPr>
              <w:t>Дсонко</w:t>
            </w:r>
            <w:proofErr w:type="spellEnd"/>
            <w:r w:rsidRPr="006B78DC">
              <w:rPr>
                <w:rFonts w:ascii="Arial" w:eastAsia="Batang" w:hAnsi="Arial"/>
              </w:rPr>
              <w:t xml:space="preserve"> = </w:t>
            </w:r>
            <w:proofErr w:type="spellStart"/>
            <w:r w:rsidRPr="006B78DC">
              <w:rPr>
                <w:rFonts w:ascii="Arial" w:eastAsia="Batang" w:hAnsi="Arial"/>
              </w:rPr>
              <w:t>Рсонко</w:t>
            </w:r>
            <w:proofErr w:type="spellEnd"/>
            <w:r w:rsidRPr="006B78DC">
              <w:rPr>
                <w:rFonts w:ascii="Arial" w:eastAsia="Batang" w:hAnsi="Arial"/>
              </w:rPr>
              <w:t xml:space="preserve">/Рсф×100%, где </w:t>
            </w:r>
          </w:p>
          <w:p w:rsidR="00172A64" w:rsidRPr="006B78DC" w:rsidRDefault="00172A64" w:rsidP="00172A64">
            <w:pPr>
              <w:contextualSpacing/>
              <w:rPr>
                <w:rFonts w:ascii="Arial" w:eastAsia="Batang" w:hAnsi="Arial"/>
              </w:rPr>
            </w:pPr>
            <w:proofErr w:type="spellStart"/>
            <w:r w:rsidRPr="006B78DC">
              <w:rPr>
                <w:rFonts w:ascii="Arial" w:eastAsia="Batang" w:hAnsi="Arial"/>
              </w:rPr>
              <w:t>Дсонко</w:t>
            </w:r>
            <w:proofErr w:type="spellEnd"/>
            <w:r w:rsidRPr="006B78DC">
              <w:rPr>
                <w:rFonts w:ascii="Arial" w:eastAsia="Batang" w:hAnsi="Arial"/>
              </w:rPr>
              <w:t xml:space="preserve"> – доля расходов, направляемых на предоставление субсидий социально ориентированным некоммерческим организациям, в общем объеме расходов бюджета городского округа Электросталь Московской области на социальную сферу;</w:t>
            </w:r>
          </w:p>
          <w:p w:rsidR="00172A64" w:rsidRPr="006B78DC" w:rsidRDefault="00172A64" w:rsidP="00172A64">
            <w:pPr>
              <w:contextualSpacing/>
              <w:rPr>
                <w:rFonts w:ascii="Arial" w:eastAsia="Batang" w:hAnsi="Arial"/>
              </w:rPr>
            </w:pPr>
            <w:proofErr w:type="spellStart"/>
            <w:r w:rsidRPr="006B78DC">
              <w:rPr>
                <w:rFonts w:ascii="Arial" w:eastAsia="Batang" w:hAnsi="Arial"/>
              </w:rPr>
              <w:t>Рсонко</w:t>
            </w:r>
            <w:proofErr w:type="spellEnd"/>
            <w:r w:rsidRPr="006B78DC">
              <w:rPr>
                <w:rFonts w:ascii="Arial" w:eastAsia="Batang" w:hAnsi="Arial"/>
              </w:rPr>
              <w:t xml:space="preserve"> – общий объем расходов бюджета, направляемых на предоставление </w:t>
            </w:r>
            <w:r w:rsidRPr="006B78DC">
              <w:rPr>
                <w:rFonts w:ascii="Arial" w:eastAsia="Batang" w:hAnsi="Arial"/>
              </w:rPr>
              <w:lastRenderedPageBreak/>
              <w:t>субсидий СОНКО в сфере образования, культуры, социальной защиты, физической культуры и спорта в соответствующем году.</w:t>
            </w:r>
          </w:p>
          <w:p w:rsidR="00172A64" w:rsidRPr="006B78DC" w:rsidRDefault="00172A64" w:rsidP="00172A64">
            <w:pPr>
              <w:contextualSpacing/>
              <w:rPr>
                <w:rFonts w:ascii="Arial" w:eastAsia="Batang" w:hAnsi="Arial"/>
              </w:rPr>
            </w:pPr>
            <w:proofErr w:type="spellStart"/>
            <w:r w:rsidRPr="006B78DC">
              <w:rPr>
                <w:rFonts w:ascii="Arial" w:eastAsia="Batang" w:hAnsi="Arial"/>
              </w:rPr>
              <w:t>Рсф</w:t>
            </w:r>
            <w:proofErr w:type="spellEnd"/>
            <w:r w:rsidRPr="006B78DC">
              <w:rPr>
                <w:rFonts w:ascii="Arial" w:eastAsia="Batang" w:hAnsi="Arial"/>
              </w:rPr>
              <w:t xml:space="preserve"> – общий объем расходов бюджета на социальную сферу в соответствующем году. Общий объем расходов из бюджета в сфере образования, культуры, социальной защиты, физической культуры и спорта.</w:t>
            </w:r>
          </w:p>
          <w:p w:rsidR="00172A64" w:rsidRPr="006B78DC" w:rsidRDefault="00172A64" w:rsidP="00172A64">
            <w:pPr>
              <w:contextualSpacing/>
              <w:rPr>
                <w:rFonts w:ascii="Arial" w:hAnsi="Arial"/>
              </w:rPr>
            </w:pPr>
            <w:r w:rsidRPr="006B78DC">
              <w:rPr>
                <w:rFonts w:ascii="Arial" w:eastAsia="Batang" w:hAnsi="Arial"/>
              </w:rPr>
              <w:t>Источник информации: отчетность соответствующих структурных подразделений Администрации городского округа Электросталь Московской области, отчет об исполнении бюджета</w:t>
            </w:r>
          </w:p>
        </w:tc>
      </w:tr>
      <w:tr w:rsidR="00172A64" w:rsidRPr="006B78DC" w:rsidTr="00172A64">
        <w:trPr>
          <w:jc w:val="center"/>
        </w:trPr>
        <w:tc>
          <w:tcPr>
            <w:tcW w:w="693" w:type="dxa"/>
          </w:tcPr>
          <w:p w:rsidR="00172A64" w:rsidRPr="00572E85" w:rsidRDefault="00172A64" w:rsidP="00172A64">
            <w:pPr>
              <w:widowControl w:val="0"/>
              <w:suppressAutoHyphens/>
              <w:jc w:val="center"/>
              <w:rPr>
                <w:rFonts w:ascii="Arial" w:hAnsi="Arial"/>
              </w:rPr>
            </w:pPr>
            <w:r w:rsidRPr="00572E85">
              <w:rPr>
                <w:rFonts w:ascii="Arial" w:hAnsi="Arial"/>
              </w:rPr>
              <w:lastRenderedPageBreak/>
              <w:t>9.2.1.</w:t>
            </w:r>
          </w:p>
        </w:tc>
        <w:tc>
          <w:tcPr>
            <w:tcW w:w="3692" w:type="dxa"/>
          </w:tcPr>
          <w:p w:rsidR="00172A64" w:rsidRPr="00572E85" w:rsidRDefault="000E6440" w:rsidP="00172A64">
            <w:pPr>
              <w:rPr>
                <w:rFonts w:ascii="Arial" w:hAnsi="Arial"/>
              </w:rPr>
            </w:pPr>
            <w:r w:rsidRPr="00572E85">
              <w:rPr>
                <w:rFonts w:ascii="Arial" w:hAnsi="Arial"/>
              </w:rPr>
              <w:t>Доля расходов, направляемых на предоставление субсидий социально ориентированным некоммерческим организациям в сфере образования, в общем объеме расходов бюджета городского округа Электросталь Московской области в сфере образования</w:t>
            </w:r>
          </w:p>
        </w:tc>
        <w:tc>
          <w:tcPr>
            <w:tcW w:w="1403" w:type="dxa"/>
          </w:tcPr>
          <w:p w:rsidR="00172A64" w:rsidRPr="00572E85" w:rsidRDefault="00172A64" w:rsidP="00172A64">
            <w:pPr>
              <w:jc w:val="center"/>
              <w:rPr>
                <w:rFonts w:ascii="Arial" w:hAnsi="Arial"/>
              </w:rPr>
            </w:pPr>
            <w:r w:rsidRPr="00572E85">
              <w:rPr>
                <w:rFonts w:ascii="Arial" w:hAnsi="Arial"/>
              </w:rPr>
              <w:t>процент</w:t>
            </w:r>
          </w:p>
        </w:tc>
        <w:tc>
          <w:tcPr>
            <w:tcW w:w="9351" w:type="dxa"/>
          </w:tcPr>
          <w:p w:rsidR="000E6440" w:rsidRPr="00572E85" w:rsidRDefault="000E6440" w:rsidP="000E6440">
            <w:pPr>
              <w:contextualSpacing/>
              <w:rPr>
                <w:rFonts w:ascii="Arial" w:eastAsia="Batang" w:hAnsi="Arial"/>
              </w:rPr>
            </w:pPr>
            <w:proofErr w:type="spellStart"/>
            <w:r w:rsidRPr="00572E85">
              <w:rPr>
                <w:rFonts w:ascii="Arial" w:eastAsia="Batang" w:hAnsi="Arial"/>
              </w:rPr>
              <w:t>Дсонкоо</w:t>
            </w:r>
            <w:proofErr w:type="spellEnd"/>
            <w:r w:rsidRPr="00572E85">
              <w:rPr>
                <w:rFonts w:ascii="Arial" w:eastAsia="Batang" w:hAnsi="Arial"/>
              </w:rPr>
              <w:t xml:space="preserve"> = </w:t>
            </w:r>
            <w:proofErr w:type="spellStart"/>
            <w:r w:rsidRPr="00572E85">
              <w:rPr>
                <w:rFonts w:ascii="Arial" w:eastAsia="Batang" w:hAnsi="Arial"/>
              </w:rPr>
              <w:t>Рсонкоо</w:t>
            </w:r>
            <w:proofErr w:type="spellEnd"/>
            <w:r w:rsidRPr="00572E85">
              <w:rPr>
                <w:rFonts w:ascii="Arial" w:eastAsia="Batang" w:hAnsi="Arial"/>
              </w:rPr>
              <w:t xml:space="preserve">/Ро×100%, где </w:t>
            </w:r>
            <w:proofErr w:type="spellStart"/>
            <w:r w:rsidRPr="00572E85">
              <w:rPr>
                <w:rFonts w:ascii="Arial" w:eastAsia="Batang" w:hAnsi="Arial"/>
              </w:rPr>
              <w:t>Дсонкоо</w:t>
            </w:r>
            <w:proofErr w:type="spellEnd"/>
            <w:r w:rsidRPr="00572E85">
              <w:rPr>
                <w:rFonts w:ascii="Arial" w:eastAsia="Batang" w:hAnsi="Arial"/>
              </w:rPr>
              <w:t xml:space="preserve"> – доля расходов, направляемых на предоставление субсидий </w:t>
            </w:r>
            <w:proofErr w:type="spellStart"/>
            <w:r w:rsidRPr="00572E85">
              <w:rPr>
                <w:rFonts w:ascii="Arial" w:eastAsia="Batang" w:hAnsi="Arial"/>
              </w:rPr>
              <w:t>сонко</w:t>
            </w:r>
            <w:proofErr w:type="spellEnd"/>
            <w:r w:rsidRPr="00572E85">
              <w:rPr>
                <w:rFonts w:ascii="Arial" w:eastAsia="Batang" w:hAnsi="Arial"/>
              </w:rPr>
              <w:t xml:space="preserve"> в сфере образования, в общем объеме расходов бюджета городского округа в сфере образования;</w:t>
            </w:r>
          </w:p>
          <w:p w:rsidR="000E6440" w:rsidRPr="00572E85" w:rsidRDefault="000E6440" w:rsidP="000E6440">
            <w:pPr>
              <w:contextualSpacing/>
              <w:rPr>
                <w:rFonts w:ascii="Arial" w:eastAsia="Batang" w:hAnsi="Arial"/>
              </w:rPr>
            </w:pPr>
            <w:proofErr w:type="spellStart"/>
            <w:r w:rsidRPr="00572E85">
              <w:rPr>
                <w:rFonts w:ascii="Arial" w:eastAsia="Batang" w:hAnsi="Arial"/>
              </w:rPr>
              <w:t>Рсонкоо</w:t>
            </w:r>
            <w:proofErr w:type="spellEnd"/>
            <w:r w:rsidRPr="00572E85">
              <w:rPr>
                <w:rFonts w:ascii="Arial" w:eastAsia="Batang" w:hAnsi="Arial"/>
              </w:rPr>
              <w:t xml:space="preserve"> – объем расходов бюджета городского округа, направляемых на предоставление субсидий </w:t>
            </w:r>
            <w:proofErr w:type="spellStart"/>
            <w:r w:rsidRPr="00572E85">
              <w:rPr>
                <w:rFonts w:ascii="Arial" w:eastAsia="Batang" w:hAnsi="Arial"/>
              </w:rPr>
              <w:t>сонко</w:t>
            </w:r>
            <w:proofErr w:type="spellEnd"/>
            <w:r w:rsidRPr="00572E85">
              <w:rPr>
                <w:rFonts w:ascii="Arial" w:eastAsia="Batang" w:hAnsi="Arial"/>
              </w:rPr>
              <w:t xml:space="preserve"> в сфере образования в соответствующем году;</w:t>
            </w:r>
          </w:p>
          <w:p w:rsidR="000E6440" w:rsidRPr="00572E85" w:rsidRDefault="000E6440" w:rsidP="000E6440">
            <w:pPr>
              <w:contextualSpacing/>
              <w:rPr>
                <w:rFonts w:ascii="Arial" w:eastAsia="Batang" w:hAnsi="Arial"/>
              </w:rPr>
            </w:pPr>
            <w:proofErr w:type="spellStart"/>
            <w:r w:rsidRPr="00572E85">
              <w:rPr>
                <w:rFonts w:ascii="Arial" w:eastAsia="Batang" w:hAnsi="Arial"/>
              </w:rPr>
              <w:t>Ро</w:t>
            </w:r>
            <w:proofErr w:type="spellEnd"/>
            <w:r w:rsidRPr="00572E85">
              <w:rPr>
                <w:rFonts w:ascii="Arial" w:eastAsia="Batang" w:hAnsi="Arial"/>
              </w:rPr>
              <w:t xml:space="preserve"> – объем расходов бюджета городского округа в сфере образования в соответствующем году.</w:t>
            </w:r>
          </w:p>
          <w:p w:rsidR="00172A64" w:rsidRPr="00572E85" w:rsidRDefault="000E6440" w:rsidP="000E6440">
            <w:pPr>
              <w:contextualSpacing/>
              <w:rPr>
                <w:rFonts w:ascii="Arial" w:hAnsi="Arial"/>
              </w:rPr>
            </w:pPr>
            <w:r w:rsidRPr="00572E85">
              <w:rPr>
                <w:rFonts w:ascii="Arial" w:eastAsia="Batang" w:hAnsi="Arial"/>
              </w:rPr>
              <w:t>Источник информации: данные Управления образования</w:t>
            </w:r>
          </w:p>
        </w:tc>
      </w:tr>
      <w:tr w:rsidR="00172A64" w:rsidRPr="006B78DC" w:rsidTr="00172A64">
        <w:trPr>
          <w:jc w:val="center"/>
        </w:trPr>
        <w:tc>
          <w:tcPr>
            <w:tcW w:w="693" w:type="dxa"/>
          </w:tcPr>
          <w:p w:rsidR="00172A64" w:rsidRPr="008F2A7F" w:rsidRDefault="00172A64" w:rsidP="00172A64">
            <w:pPr>
              <w:widowControl w:val="0"/>
              <w:suppressAutoHyphens/>
              <w:jc w:val="center"/>
              <w:rPr>
                <w:rFonts w:ascii="Arial" w:hAnsi="Arial"/>
              </w:rPr>
            </w:pPr>
            <w:r w:rsidRPr="008F2A7F">
              <w:rPr>
                <w:rFonts w:ascii="Arial" w:hAnsi="Arial"/>
              </w:rPr>
              <w:t>9.3.</w:t>
            </w:r>
          </w:p>
        </w:tc>
        <w:tc>
          <w:tcPr>
            <w:tcW w:w="3692" w:type="dxa"/>
          </w:tcPr>
          <w:p w:rsidR="00172A64" w:rsidRPr="008F2A7F" w:rsidRDefault="00172A64" w:rsidP="00172A64">
            <w:pPr>
              <w:rPr>
                <w:rFonts w:ascii="Arial" w:hAnsi="Arial"/>
              </w:rPr>
            </w:pPr>
            <w:r w:rsidRPr="008F2A7F">
              <w:rPr>
                <w:rFonts w:ascii="Arial" w:hAnsi="Arial"/>
              </w:rPr>
              <w:t>Количество социально ориентированных некоммерческих организаци</w:t>
            </w:r>
            <w:r w:rsidR="008F2A7F" w:rsidRPr="008F2A7F">
              <w:rPr>
                <w:rFonts w:ascii="Arial" w:hAnsi="Arial"/>
              </w:rPr>
              <w:t>й, которым оказана финансовая</w:t>
            </w:r>
            <w:r w:rsidRPr="008F2A7F">
              <w:rPr>
                <w:rFonts w:ascii="Arial" w:hAnsi="Arial"/>
              </w:rPr>
              <w:t xml:space="preserve"> поддержка органами местного самоуправления</w:t>
            </w:r>
          </w:p>
        </w:tc>
        <w:tc>
          <w:tcPr>
            <w:tcW w:w="1403" w:type="dxa"/>
          </w:tcPr>
          <w:p w:rsidR="00172A64" w:rsidRPr="008F2A7F" w:rsidRDefault="00172A64" w:rsidP="00172A64">
            <w:pPr>
              <w:jc w:val="center"/>
              <w:rPr>
                <w:rFonts w:ascii="Arial" w:hAnsi="Arial"/>
              </w:rPr>
            </w:pPr>
            <w:r w:rsidRPr="008F2A7F">
              <w:rPr>
                <w:rFonts w:ascii="Arial" w:hAnsi="Arial"/>
              </w:rPr>
              <w:t>единица</w:t>
            </w:r>
          </w:p>
        </w:tc>
        <w:tc>
          <w:tcPr>
            <w:tcW w:w="9351" w:type="dxa"/>
          </w:tcPr>
          <w:p w:rsidR="008F2A7F" w:rsidRPr="008F2A7F" w:rsidRDefault="008F2A7F" w:rsidP="008F2A7F">
            <w:pPr>
              <w:contextualSpacing/>
              <w:rPr>
                <w:rFonts w:ascii="Arial" w:eastAsia="Batang" w:hAnsi="Arial"/>
              </w:rPr>
            </w:pPr>
            <w:r w:rsidRPr="008F2A7F">
              <w:rPr>
                <w:rFonts w:ascii="Arial" w:eastAsia="Batang" w:hAnsi="Arial"/>
              </w:rPr>
              <w:t xml:space="preserve">Указывается общее количество </w:t>
            </w:r>
            <w:proofErr w:type="spellStart"/>
            <w:r w:rsidRPr="008F2A7F">
              <w:rPr>
                <w:rFonts w:ascii="Arial" w:eastAsia="Batang" w:hAnsi="Arial"/>
              </w:rPr>
              <w:t>сонко</w:t>
            </w:r>
            <w:proofErr w:type="spellEnd"/>
            <w:r w:rsidRPr="008F2A7F">
              <w:rPr>
                <w:rFonts w:ascii="Arial" w:eastAsia="Batang" w:hAnsi="Arial"/>
              </w:rPr>
              <w:t>, которым оказана финансовая поддержка органами местного самоуправления в течении года реализации муниципальной программы.</w:t>
            </w:r>
          </w:p>
          <w:p w:rsidR="00172A64" w:rsidRPr="008F2A7F" w:rsidRDefault="008F2A7F" w:rsidP="008F2A7F">
            <w:pPr>
              <w:contextualSpacing/>
              <w:rPr>
                <w:rFonts w:ascii="Arial" w:hAnsi="Arial"/>
              </w:rPr>
            </w:pPr>
            <w:r w:rsidRPr="008F2A7F">
              <w:rPr>
                <w:rFonts w:ascii="Arial" w:eastAsia="Batang" w:hAnsi="Arial"/>
              </w:rPr>
              <w:t>Источник информации: Структурные подразделения городского округа</w:t>
            </w:r>
          </w:p>
        </w:tc>
      </w:tr>
      <w:tr w:rsidR="00172A64" w:rsidRPr="006B78DC" w:rsidTr="004D2A1A">
        <w:trPr>
          <w:trHeight w:val="1829"/>
          <w:jc w:val="center"/>
        </w:trPr>
        <w:tc>
          <w:tcPr>
            <w:tcW w:w="693" w:type="dxa"/>
          </w:tcPr>
          <w:p w:rsidR="00172A64" w:rsidRPr="006B78DC" w:rsidRDefault="008F2A7F" w:rsidP="00172A64">
            <w:pPr>
              <w:widowControl w:val="0"/>
              <w:suppressAutoHyphens/>
              <w:jc w:val="center"/>
              <w:rPr>
                <w:rFonts w:ascii="Arial" w:hAnsi="Arial"/>
              </w:rPr>
            </w:pPr>
            <w:r>
              <w:rPr>
                <w:rFonts w:ascii="Arial" w:hAnsi="Arial"/>
              </w:rPr>
              <w:t>9.4.</w:t>
            </w:r>
          </w:p>
        </w:tc>
        <w:tc>
          <w:tcPr>
            <w:tcW w:w="3692" w:type="dxa"/>
          </w:tcPr>
          <w:p w:rsidR="00172A64" w:rsidRPr="008F2A7F" w:rsidRDefault="008F2A7F" w:rsidP="00172A64">
            <w:pPr>
              <w:rPr>
                <w:rFonts w:ascii="Arial" w:hAnsi="Arial"/>
              </w:rPr>
            </w:pPr>
            <w:r w:rsidRPr="008F2A7F">
              <w:rPr>
                <w:rFonts w:ascii="Arial" w:hAnsi="Arial"/>
              </w:rPr>
              <w:t>Количество социально ориентированных некоммерческих организаций, которым оказана имущественная поддержка органами местного самоуправления</w:t>
            </w:r>
          </w:p>
        </w:tc>
        <w:tc>
          <w:tcPr>
            <w:tcW w:w="1403" w:type="dxa"/>
          </w:tcPr>
          <w:p w:rsidR="00172A64" w:rsidRPr="008F2A7F" w:rsidRDefault="008F2A7F" w:rsidP="00172A64">
            <w:pPr>
              <w:jc w:val="center"/>
              <w:rPr>
                <w:rFonts w:ascii="Arial" w:hAnsi="Arial"/>
              </w:rPr>
            </w:pPr>
            <w:r w:rsidRPr="008F2A7F">
              <w:rPr>
                <w:rFonts w:ascii="Arial" w:hAnsi="Arial"/>
              </w:rPr>
              <w:t>единица</w:t>
            </w:r>
          </w:p>
        </w:tc>
        <w:tc>
          <w:tcPr>
            <w:tcW w:w="9351" w:type="dxa"/>
          </w:tcPr>
          <w:p w:rsidR="008F2A7F" w:rsidRPr="008F2A7F" w:rsidRDefault="008F2A7F" w:rsidP="008F2A7F">
            <w:pPr>
              <w:pStyle w:val="1f6"/>
              <w:spacing w:after="0" w:line="240" w:lineRule="auto"/>
              <w:contextualSpacing/>
              <w:rPr>
                <w:rFonts w:ascii="Arial" w:eastAsia="Batang" w:hAnsi="Arial" w:cs="Arial"/>
                <w:szCs w:val="24"/>
              </w:rPr>
            </w:pPr>
            <w:r w:rsidRPr="008F2A7F">
              <w:rPr>
                <w:rFonts w:ascii="Arial" w:eastAsia="Batang" w:hAnsi="Arial" w:cs="Arial"/>
                <w:szCs w:val="24"/>
              </w:rPr>
              <w:t xml:space="preserve">Общее количество </w:t>
            </w:r>
            <w:proofErr w:type="spellStart"/>
            <w:r w:rsidRPr="008F2A7F">
              <w:rPr>
                <w:rFonts w:ascii="Arial" w:eastAsia="Batang" w:hAnsi="Arial" w:cs="Arial"/>
                <w:szCs w:val="24"/>
              </w:rPr>
              <w:t>сонко</w:t>
            </w:r>
            <w:proofErr w:type="spellEnd"/>
            <w:r w:rsidRPr="008F2A7F">
              <w:rPr>
                <w:rFonts w:ascii="Arial" w:eastAsia="Batang" w:hAnsi="Arial" w:cs="Arial"/>
                <w:szCs w:val="24"/>
              </w:rPr>
              <w:t>, которым из бюджета городского округа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течении года реализации муниципальной программы.</w:t>
            </w:r>
          </w:p>
          <w:p w:rsidR="00172A64" w:rsidRPr="008F2A7F" w:rsidRDefault="008F2A7F" w:rsidP="008F2A7F">
            <w:pPr>
              <w:contextualSpacing/>
              <w:rPr>
                <w:rFonts w:ascii="Arial" w:hAnsi="Arial"/>
              </w:rPr>
            </w:pPr>
            <w:r w:rsidRPr="008F2A7F">
              <w:rPr>
                <w:rFonts w:ascii="Arial" w:eastAsia="Batang" w:hAnsi="Arial"/>
              </w:rPr>
              <w:t>Источник информации: Комитет имущественных отношений</w:t>
            </w:r>
          </w:p>
        </w:tc>
      </w:tr>
      <w:tr w:rsidR="00172A64" w:rsidRPr="006B78DC" w:rsidTr="00172A64">
        <w:trPr>
          <w:jc w:val="center"/>
        </w:trPr>
        <w:tc>
          <w:tcPr>
            <w:tcW w:w="693" w:type="dxa"/>
          </w:tcPr>
          <w:p w:rsidR="00172A64" w:rsidRPr="006B78DC" w:rsidRDefault="00172A64" w:rsidP="00172A64">
            <w:pPr>
              <w:widowControl w:val="0"/>
              <w:suppressAutoHyphens/>
              <w:jc w:val="center"/>
              <w:rPr>
                <w:rFonts w:ascii="Arial" w:hAnsi="Arial"/>
              </w:rPr>
            </w:pPr>
          </w:p>
        </w:tc>
        <w:tc>
          <w:tcPr>
            <w:tcW w:w="3692" w:type="dxa"/>
          </w:tcPr>
          <w:p w:rsidR="00172A64" w:rsidRPr="006B78DC" w:rsidRDefault="004D2A1A" w:rsidP="00172A64">
            <w:pPr>
              <w:rPr>
                <w:rFonts w:ascii="Arial" w:hAnsi="Arial"/>
              </w:rPr>
            </w:pPr>
            <w:r w:rsidRPr="006B78DC">
              <w:rPr>
                <w:rFonts w:ascii="Arial" w:hAnsi="Arial"/>
              </w:rPr>
              <w:t xml:space="preserve">в том числе по сферам </w:t>
            </w:r>
            <w:r w:rsidRPr="006B78DC">
              <w:rPr>
                <w:rFonts w:ascii="Arial" w:hAnsi="Arial"/>
              </w:rPr>
              <w:lastRenderedPageBreak/>
              <w:t>деятельности</w:t>
            </w:r>
          </w:p>
        </w:tc>
        <w:tc>
          <w:tcPr>
            <w:tcW w:w="1403" w:type="dxa"/>
          </w:tcPr>
          <w:p w:rsidR="00172A64" w:rsidRPr="006B78DC" w:rsidRDefault="00172A64" w:rsidP="00172A64">
            <w:pPr>
              <w:jc w:val="center"/>
              <w:rPr>
                <w:rFonts w:ascii="Arial" w:hAnsi="Arial"/>
              </w:rPr>
            </w:pPr>
          </w:p>
        </w:tc>
        <w:tc>
          <w:tcPr>
            <w:tcW w:w="9351" w:type="dxa"/>
          </w:tcPr>
          <w:p w:rsidR="00172A64" w:rsidRPr="006B78DC" w:rsidRDefault="00172A64" w:rsidP="00172A64">
            <w:pPr>
              <w:contextualSpacing/>
              <w:rPr>
                <w:rFonts w:ascii="Arial" w:hAnsi="Arial"/>
              </w:rPr>
            </w:pPr>
          </w:p>
        </w:tc>
      </w:tr>
      <w:tr w:rsidR="00172A64" w:rsidRPr="006B78DC" w:rsidTr="00172A64">
        <w:trPr>
          <w:jc w:val="center"/>
        </w:trPr>
        <w:tc>
          <w:tcPr>
            <w:tcW w:w="693" w:type="dxa"/>
          </w:tcPr>
          <w:p w:rsidR="00172A64" w:rsidRPr="006B78DC" w:rsidRDefault="004D2A1A" w:rsidP="00172A64">
            <w:pPr>
              <w:widowControl w:val="0"/>
              <w:suppressAutoHyphens/>
              <w:jc w:val="center"/>
              <w:rPr>
                <w:rFonts w:ascii="Arial" w:hAnsi="Arial"/>
              </w:rPr>
            </w:pPr>
            <w:r>
              <w:rPr>
                <w:rFonts w:ascii="Arial" w:hAnsi="Arial"/>
              </w:rPr>
              <w:lastRenderedPageBreak/>
              <w:t>9.4.1</w:t>
            </w:r>
            <w:r w:rsidR="00172A64" w:rsidRPr="006B78DC">
              <w:rPr>
                <w:rFonts w:ascii="Arial" w:hAnsi="Arial"/>
              </w:rPr>
              <w:t>.</w:t>
            </w:r>
          </w:p>
        </w:tc>
        <w:tc>
          <w:tcPr>
            <w:tcW w:w="3692" w:type="dxa"/>
          </w:tcPr>
          <w:p w:rsidR="00172A64" w:rsidRPr="007D0AAB" w:rsidRDefault="00257893" w:rsidP="00172A64">
            <w:pPr>
              <w:rPr>
                <w:rFonts w:ascii="Arial" w:hAnsi="Arial"/>
              </w:rPr>
            </w:pPr>
            <w:r w:rsidRPr="007D0AAB">
              <w:rPr>
                <w:rFonts w:ascii="Arial" w:hAnsi="Arial"/>
              </w:rPr>
              <w:t>Количество социально ориентированных некоммерческих организаций в сфере социальной защиты населения, которым оказана имущественная поддержка органами местного самоуправления</w:t>
            </w:r>
          </w:p>
        </w:tc>
        <w:tc>
          <w:tcPr>
            <w:tcW w:w="1403" w:type="dxa"/>
          </w:tcPr>
          <w:p w:rsidR="00172A64" w:rsidRPr="007D0AAB" w:rsidRDefault="00172A64" w:rsidP="00172A64">
            <w:pPr>
              <w:jc w:val="center"/>
              <w:rPr>
                <w:rFonts w:ascii="Arial" w:hAnsi="Arial"/>
              </w:rPr>
            </w:pPr>
            <w:r w:rsidRPr="007D0AAB">
              <w:rPr>
                <w:rFonts w:ascii="Arial" w:hAnsi="Arial"/>
              </w:rPr>
              <w:t>единица</w:t>
            </w:r>
          </w:p>
        </w:tc>
        <w:tc>
          <w:tcPr>
            <w:tcW w:w="9351" w:type="dxa"/>
          </w:tcPr>
          <w:p w:rsidR="00257893" w:rsidRPr="007D0AAB" w:rsidRDefault="00257893" w:rsidP="00257893">
            <w:pPr>
              <w:pStyle w:val="1f6"/>
              <w:spacing w:after="0" w:line="240" w:lineRule="auto"/>
              <w:contextualSpacing/>
              <w:rPr>
                <w:rFonts w:ascii="Arial" w:eastAsia="Batang" w:hAnsi="Arial" w:cs="Arial"/>
                <w:szCs w:val="24"/>
              </w:rPr>
            </w:pPr>
            <w:r w:rsidRPr="007D0AAB">
              <w:rPr>
                <w:rFonts w:ascii="Arial" w:eastAsia="Batang" w:hAnsi="Arial" w:cs="Arial"/>
                <w:szCs w:val="24"/>
              </w:rPr>
              <w:t xml:space="preserve">Общее количество </w:t>
            </w:r>
            <w:proofErr w:type="spellStart"/>
            <w:r w:rsidRPr="007D0AAB">
              <w:rPr>
                <w:rFonts w:ascii="Arial" w:eastAsia="Batang" w:hAnsi="Arial" w:cs="Arial"/>
                <w:szCs w:val="24"/>
              </w:rPr>
              <w:t>сонко</w:t>
            </w:r>
            <w:proofErr w:type="spellEnd"/>
            <w:r w:rsidRPr="007D0AAB">
              <w:rPr>
                <w:rFonts w:ascii="Arial" w:eastAsia="Batang" w:hAnsi="Arial" w:cs="Arial"/>
                <w:szCs w:val="24"/>
              </w:rPr>
              <w:t xml:space="preserve"> в сфере социальной защиты населения, которым из бюджета городского округа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течении года реализации муниципальной программы.</w:t>
            </w:r>
          </w:p>
          <w:p w:rsidR="00172A64" w:rsidRPr="007D0AAB" w:rsidRDefault="00257893" w:rsidP="00257893">
            <w:pPr>
              <w:contextualSpacing/>
              <w:rPr>
                <w:rFonts w:ascii="Arial" w:hAnsi="Arial"/>
              </w:rPr>
            </w:pPr>
            <w:r w:rsidRPr="007D0AAB">
              <w:rPr>
                <w:rFonts w:ascii="Arial" w:eastAsia="Batang" w:hAnsi="Arial"/>
              </w:rPr>
              <w:t>Источник информации: Комитет имущественных отношений</w:t>
            </w:r>
          </w:p>
        </w:tc>
      </w:tr>
      <w:tr w:rsidR="00172A64" w:rsidRPr="006B78DC" w:rsidTr="00172A64">
        <w:trPr>
          <w:jc w:val="center"/>
        </w:trPr>
        <w:tc>
          <w:tcPr>
            <w:tcW w:w="693" w:type="dxa"/>
          </w:tcPr>
          <w:p w:rsidR="00172A64" w:rsidRPr="006B78DC" w:rsidRDefault="00172A64" w:rsidP="00172A64">
            <w:pPr>
              <w:widowControl w:val="0"/>
              <w:suppressAutoHyphens/>
              <w:jc w:val="center"/>
              <w:rPr>
                <w:rFonts w:ascii="Arial" w:hAnsi="Arial"/>
              </w:rPr>
            </w:pPr>
            <w:r w:rsidRPr="006B78DC">
              <w:rPr>
                <w:rFonts w:ascii="Arial" w:hAnsi="Arial"/>
              </w:rPr>
              <w:t>9.4.</w:t>
            </w:r>
            <w:r w:rsidR="00965C80">
              <w:rPr>
                <w:rFonts w:ascii="Arial" w:hAnsi="Arial"/>
              </w:rPr>
              <w:t>2</w:t>
            </w:r>
          </w:p>
        </w:tc>
        <w:tc>
          <w:tcPr>
            <w:tcW w:w="3692" w:type="dxa"/>
          </w:tcPr>
          <w:p w:rsidR="00172A64" w:rsidRPr="007D0AAB" w:rsidRDefault="00965C80" w:rsidP="00172A64">
            <w:pPr>
              <w:rPr>
                <w:rFonts w:ascii="Arial" w:hAnsi="Arial"/>
              </w:rPr>
            </w:pPr>
            <w:r w:rsidRPr="007D0AAB">
              <w:rPr>
                <w:rFonts w:ascii="Arial" w:hAnsi="Arial"/>
              </w:rPr>
              <w:t>Количество социально ориентированных некоммерческих организаций в сфере образования, которым оказана имущественная поддержка органами местного самоуправления</w:t>
            </w:r>
          </w:p>
        </w:tc>
        <w:tc>
          <w:tcPr>
            <w:tcW w:w="1403" w:type="dxa"/>
          </w:tcPr>
          <w:p w:rsidR="00172A64" w:rsidRPr="007D0AAB" w:rsidRDefault="00965C80" w:rsidP="00172A64">
            <w:pPr>
              <w:jc w:val="center"/>
              <w:rPr>
                <w:rFonts w:ascii="Arial" w:hAnsi="Arial"/>
              </w:rPr>
            </w:pPr>
            <w:r w:rsidRPr="007D0AAB">
              <w:rPr>
                <w:rFonts w:ascii="Arial" w:hAnsi="Arial"/>
              </w:rPr>
              <w:t>единица</w:t>
            </w:r>
          </w:p>
        </w:tc>
        <w:tc>
          <w:tcPr>
            <w:tcW w:w="9351" w:type="dxa"/>
          </w:tcPr>
          <w:p w:rsidR="00965C80" w:rsidRPr="007D0AAB" w:rsidRDefault="00965C80" w:rsidP="00965C80">
            <w:pPr>
              <w:pStyle w:val="1f6"/>
              <w:spacing w:after="0" w:line="240" w:lineRule="auto"/>
              <w:contextualSpacing/>
              <w:rPr>
                <w:rFonts w:ascii="Arial" w:eastAsia="Batang" w:hAnsi="Arial" w:cs="Arial"/>
                <w:szCs w:val="24"/>
              </w:rPr>
            </w:pPr>
            <w:r w:rsidRPr="007D0AAB">
              <w:rPr>
                <w:rFonts w:ascii="Arial" w:eastAsia="Batang" w:hAnsi="Arial" w:cs="Arial"/>
                <w:szCs w:val="24"/>
              </w:rPr>
              <w:t xml:space="preserve">Общее количество </w:t>
            </w:r>
            <w:proofErr w:type="spellStart"/>
            <w:r w:rsidRPr="007D0AAB">
              <w:rPr>
                <w:rFonts w:ascii="Arial" w:eastAsia="Batang" w:hAnsi="Arial" w:cs="Arial"/>
                <w:szCs w:val="24"/>
              </w:rPr>
              <w:t>сонко</w:t>
            </w:r>
            <w:proofErr w:type="spellEnd"/>
            <w:r w:rsidRPr="007D0AAB">
              <w:rPr>
                <w:rFonts w:ascii="Arial" w:eastAsia="Batang" w:hAnsi="Arial" w:cs="Arial"/>
                <w:szCs w:val="24"/>
              </w:rPr>
              <w:t xml:space="preserve"> в сфере образования, которым из бюджета городского </w:t>
            </w:r>
            <w:proofErr w:type="gramStart"/>
            <w:r w:rsidRPr="007D0AAB">
              <w:rPr>
                <w:rFonts w:ascii="Arial" w:eastAsia="Batang" w:hAnsi="Arial" w:cs="Arial"/>
                <w:szCs w:val="24"/>
              </w:rPr>
              <w:t>округа  возмещены</w:t>
            </w:r>
            <w:proofErr w:type="gramEnd"/>
            <w:r w:rsidRPr="007D0AAB">
              <w:rPr>
                <w:rFonts w:ascii="Arial" w:eastAsia="Batang" w:hAnsi="Arial" w:cs="Arial"/>
                <w:szCs w:val="24"/>
              </w:rPr>
              <w:t xml:space="preserve">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течении года реализации муниципальной программы.</w:t>
            </w:r>
          </w:p>
          <w:p w:rsidR="00172A64" w:rsidRPr="007D0AAB" w:rsidRDefault="00965C80" w:rsidP="00965C80">
            <w:pPr>
              <w:contextualSpacing/>
              <w:rPr>
                <w:rFonts w:ascii="Arial" w:hAnsi="Arial"/>
              </w:rPr>
            </w:pPr>
            <w:r w:rsidRPr="007D0AAB">
              <w:rPr>
                <w:rFonts w:ascii="Arial" w:eastAsia="Batang" w:hAnsi="Arial"/>
              </w:rPr>
              <w:t>Источник информации: Комитет имущественных отношений</w:t>
            </w:r>
          </w:p>
        </w:tc>
      </w:tr>
      <w:tr w:rsidR="00172A64" w:rsidRPr="006B78DC" w:rsidTr="00172A64">
        <w:trPr>
          <w:jc w:val="center"/>
        </w:trPr>
        <w:tc>
          <w:tcPr>
            <w:tcW w:w="693" w:type="dxa"/>
          </w:tcPr>
          <w:p w:rsidR="00172A64" w:rsidRPr="006B78DC" w:rsidRDefault="007D0AAB" w:rsidP="00172A64">
            <w:pPr>
              <w:widowControl w:val="0"/>
              <w:suppressAutoHyphens/>
              <w:jc w:val="center"/>
              <w:rPr>
                <w:rFonts w:ascii="Arial" w:hAnsi="Arial"/>
              </w:rPr>
            </w:pPr>
            <w:r>
              <w:rPr>
                <w:rFonts w:ascii="Arial" w:hAnsi="Arial"/>
              </w:rPr>
              <w:t>9.4.3</w:t>
            </w:r>
          </w:p>
        </w:tc>
        <w:tc>
          <w:tcPr>
            <w:tcW w:w="3692" w:type="dxa"/>
          </w:tcPr>
          <w:p w:rsidR="00172A64" w:rsidRPr="007D0AAB" w:rsidRDefault="007D0AAB" w:rsidP="00172A64">
            <w:pPr>
              <w:rPr>
                <w:rFonts w:ascii="Arial" w:hAnsi="Arial"/>
              </w:rPr>
            </w:pPr>
            <w:r w:rsidRPr="007D0AAB">
              <w:rPr>
                <w:rFonts w:ascii="Arial" w:hAnsi="Arial"/>
              </w:rPr>
              <w:t>Количество социально ориентированных некоммерческих организаций в сфере здравоохранения, которым оказана имущественная поддержка органами местного самоуправления</w:t>
            </w:r>
          </w:p>
        </w:tc>
        <w:tc>
          <w:tcPr>
            <w:tcW w:w="1403" w:type="dxa"/>
          </w:tcPr>
          <w:p w:rsidR="00172A64" w:rsidRPr="007D0AAB" w:rsidRDefault="007D0AAB" w:rsidP="00172A64">
            <w:pPr>
              <w:jc w:val="center"/>
              <w:rPr>
                <w:rFonts w:ascii="Arial" w:hAnsi="Arial"/>
              </w:rPr>
            </w:pPr>
            <w:r w:rsidRPr="007D0AAB">
              <w:rPr>
                <w:rFonts w:ascii="Arial" w:hAnsi="Arial"/>
              </w:rPr>
              <w:t>единица</w:t>
            </w:r>
          </w:p>
        </w:tc>
        <w:tc>
          <w:tcPr>
            <w:tcW w:w="9351" w:type="dxa"/>
          </w:tcPr>
          <w:p w:rsidR="007D0AAB" w:rsidRPr="007D0AAB" w:rsidRDefault="007D0AAB" w:rsidP="007D0AAB">
            <w:pPr>
              <w:pStyle w:val="1f6"/>
              <w:spacing w:after="0" w:line="240" w:lineRule="auto"/>
              <w:contextualSpacing/>
              <w:rPr>
                <w:rFonts w:ascii="Arial" w:eastAsia="Batang" w:hAnsi="Arial" w:cs="Arial"/>
                <w:szCs w:val="24"/>
              </w:rPr>
            </w:pPr>
            <w:r w:rsidRPr="007D0AAB">
              <w:rPr>
                <w:rFonts w:ascii="Arial" w:eastAsia="Batang" w:hAnsi="Arial" w:cs="Arial"/>
                <w:szCs w:val="24"/>
              </w:rPr>
              <w:t xml:space="preserve">Общее количество </w:t>
            </w:r>
            <w:proofErr w:type="spellStart"/>
            <w:r w:rsidRPr="007D0AAB">
              <w:rPr>
                <w:rFonts w:ascii="Arial" w:eastAsia="Batang" w:hAnsi="Arial" w:cs="Arial"/>
                <w:szCs w:val="24"/>
              </w:rPr>
              <w:t>сонко</w:t>
            </w:r>
            <w:proofErr w:type="spellEnd"/>
            <w:r w:rsidRPr="007D0AAB">
              <w:rPr>
                <w:rFonts w:ascii="Arial" w:eastAsia="Batang" w:hAnsi="Arial" w:cs="Arial"/>
                <w:szCs w:val="24"/>
              </w:rPr>
              <w:t xml:space="preserve"> в сфере здравоохранения, которым из бюджета городского </w:t>
            </w:r>
            <w:proofErr w:type="gramStart"/>
            <w:r w:rsidRPr="007D0AAB">
              <w:rPr>
                <w:rFonts w:ascii="Arial" w:eastAsia="Batang" w:hAnsi="Arial" w:cs="Arial"/>
                <w:szCs w:val="24"/>
              </w:rPr>
              <w:t>округа  возмещены</w:t>
            </w:r>
            <w:proofErr w:type="gramEnd"/>
            <w:r w:rsidRPr="007D0AAB">
              <w:rPr>
                <w:rFonts w:ascii="Arial" w:eastAsia="Batang" w:hAnsi="Arial" w:cs="Arial"/>
                <w:szCs w:val="24"/>
              </w:rPr>
              <w:t xml:space="preserve">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течении года реализации муниципальной программы.</w:t>
            </w:r>
          </w:p>
          <w:p w:rsidR="00172A64" w:rsidRPr="007D0AAB" w:rsidRDefault="007D0AAB" w:rsidP="007D0AAB">
            <w:pPr>
              <w:contextualSpacing/>
              <w:rPr>
                <w:rFonts w:ascii="Arial" w:hAnsi="Arial"/>
              </w:rPr>
            </w:pPr>
            <w:r w:rsidRPr="007D0AAB">
              <w:rPr>
                <w:rFonts w:ascii="Arial" w:eastAsia="Batang" w:hAnsi="Arial"/>
              </w:rPr>
              <w:t>Источник информации: Комитет имущественных отношений</w:t>
            </w:r>
          </w:p>
        </w:tc>
      </w:tr>
      <w:tr w:rsidR="00172A64" w:rsidRPr="006B78DC" w:rsidTr="00172A64">
        <w:trPr>
          <w:jc w:val="center"/>
        </w:trPr>
        <w:tc>
          <w:tcPr>
            <w:tcW w:w="693" w:type="dxa"/>
          </w:tcPr>
          <w:p w:rsidR="00172A64" w:rsidRPr="006B78DC" w:rsidRDefault="007D0AAB" w:rsidP="00172A64">
            <w:pPr>
              <w:widowControl w:val="0"/>
              <w:suppressAutoHyphens/>
              <w:jc w:val="center"/>
              <w:rPr>
                <w:rFonts w:ascii="Arial" w:hAnsi="Arial"/>
              </w:rPr>
            </w:pPr>
            <w:r>
              <w:rPr>
                <w:rFonts w:ascii="Arial" w:hAnsi="Arial"/>
              </w:rPr>
              <w:t>9.4.4</w:t>
            </w:r>
            <w:r w:rsidR="00172A64" w:rsidRPr="006B78DC">
              <w:rPr>
                <w:rFonts w:ascii="Arial" w:hAnsi="Arial"/>
              </w:rPr>
              <w:t>.</w:t>
            </w:r>
          </w:p>
        </w:tc>
        <w:tc>
          <w:tcPr>
            <w:tcW w:w="3692" w:type="dxa"/>
          </w:tcPr>
          <w:p w:rsidR="00172A64" w:rsidRPr="007D0AAB" w:rsidRDefault="007D0AAB" w:rsidP="00172A64">
            <w:pPr>
              <w:rPr>
                <w:rFonts w:ascii="Arial" w:hAnsi="Arial"/>
              </w:rPr>
            </w:pPr>
            <w:r w:rsidRPr="007D0AAB">
              <w:rPr>
                <w:rFonts w:ascii="Arial" w:hAnsi="Arial"/>
              </w:rPr>
              <w:t>Количество социально ориентированных некоммерческих организаций в сфере культуры, которым оказана имущественная поддержка органами местного самоуправления</w:t>
            </w:r>
          </w:p>
        </w:tc>
        <w:tc>
          <w:tcPr>
            <w:tcW w:w="1403" w:type="dxa"/>
          </w:tcPr>
          <w:p w:rsidR="00172A64" w:rsidRPr="007D0AAB" w:rsidRDefault="007D0AAB" w:rsidP="00172A64">
            <w:pPr>
              <w:jc w:val="center"/>
              <w:rPr>
                <w:rFonts w:ascii="Arial" w:hAnsi="Arial"/>
              </w:rPr>
            </w:pPr>
            <w:r w:rsidRPr="007D0AAB">
              <w:rPr>
                <w:rFonts w:ascii="Arial" w:hAnsi="Arial"/>
              </w:rPr>
              <w:t>единица</w:t>
            </w:r>
          </w:p>
        </w:tc>
        <w:tc>
          <w:tcPr>
            <w:tcW w:w="9351" w:type="dxa"/>
          </w:tcPr>
          <w:p w:rsidR="007D0AAB" w:rsidRPr="007D0AAB" w:rsidRDefault="007D0AAB" w:rsidP="007D0AAB">
            <w:pPr>
              <w:pStyle w:val="1f6"/>
              <w:spacing w:after="0" w:line="240" w:lineRule="auto"/>
              <w:contextualSpacing/>
              <w:rPr>
                <w:rFonts w:ascii="Arial" w:eastAsia="Batang" w:hAnsi="Arial" w:cs="Arial"/>
                <w:szCs w:val="24"/>
              </w:rPr>
            </w:pPr>
            <w:r w:rsidRPr="007D0AAB">
              <w:rPr>
                <w:rFonts w:ascii="Arial" w:eastAsia="Batang" w:hAnsi="Arial" w:cs="Arial"/>
                <w:szCs w:val="24"/>
              </w:rPr>
              <w:t xml:space="preserve">Общее количество </w:t>
            </w:r>
            <w:proofErr w:type="spellStart"/>
            <w:r w:rsidRPr="007D0AAB">
              <w:rPr>
                <w:rFonts w:ascii="Arial" w:eastAsia="Batang" w:hAnsi="Arial" w:cs="Arial"/>
                <w:szCs w:val="24"/>
              </w:rPr>
              <w:t>сонко</w:t>
            </w:r>
            <w:proofErr w:type="spellEnd"/>
            <w:r w:rsidRPr="007D0AAB">
              <w:rPr>
                <w:rFonts w:ascii="Arial" w:eastAsia="Batang" w:hAnsi="Arial" w:cs="Arial"/>
                <w:szCs w:val="24"/>
              </w:rPr>
              <w:t xml:space="preserve"> в сфере культуры, которым из бюджета городского </w:t>
            </w:r>
            <w:proofErr w:type="gramStart"/>
            <w:r w:rsidRPr="007D0AAB">
              <w:rPr>
                <w:rFonts w:ascii="Arial" w:eastAsia="Batang" w:hAnsi="Arial" w:cs="Arial"/>
                <w:szCs w:val="24"/>
              </w:rPr>
              <w:t>округа  возмещены</w:t>
            </w:r>
            <w:proofErr w:type="gramEnd"/>
            <w:r w:rsidRPr="007D0AAB">
              <w:rPr>
                <w:rFonts w:ascii="Arial" w:eastAsia="Batang" w:hAnsi="Arial" w:cs="Arial"/>
                <w:szCs w:val="24"/>
              </w:rPr>
              <w:t xml:space="preserve">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течении года реализации муниципальной программы.</w:t>
            </w:r>
          </w:p>
          <w:p w:rsidR="00172A64" w:rsidRPr="007D0AAB" w:rsidRDefault="007D0AAB" w:rsidP="007D0AAB">
            <w:pPr>
              <w:contextualSpacing/>
              <w:rPr>
                <w:rFonts w:ascii="Arial" w:hAnsi="Arial"/>
              </w:rPr>
            </w:pPr>
            <w:r w:rsidRPr="007D0AAB">
              <w:rPr>
                <w:rFonts w:ascii="Arial" w:eastAsia="Batang" w:hAnsi="Arial"/>
              </w:rPr>
              <w:t>Источник информации: Комитет имущественных отношений</w:t>
            </w:r>
          </w:p>
        </w:tc>
      </w:tr>
      <w:tr w:rsidR="008B7F17" w:rsidRPr="006B78DC" w:rsidTr="00172A64">
        <w:trPr>
          <w:jc w:val="center"/>
        </w:trPr>
        <w:tc>
          <w:tcPr>
            <w:tcW w:w="693" w:type="dxa"/>
            <w:vMerge w:val="restart"/>
          </w:tcPr>
          <w:p w:rsidR="008B7F17" w:rsidRPr="006B78DC" w:rsidRDefault="008B7F17" w:rsidP="00172A64">
            <w:pPr>
              <w:widowControl w:val="0"/>
              <w:suppressAutoHyphens/>
              <w:jc w:val="center"/>
              <w:rPr>
                <w:rFonts w:ascii="Arial" w:hAnsi="Arial"/>
              </w:rPr>
            </w:pPr>
            <w:r w:rsidRPr="006B78DC">
              <w:rPr>
                <w:rFonts w:ascii="Arial" w:hAnsi="Arial"/>
              </w:rPr>
              <w:lastRenderedPageBreak/>
              <w:t>9.5.</w:t>
            </w:r>
          </w:p>
        </w:tc>
        <w:tc>
          <w:tcPr>
            <w:tcW w:w="3692" w:type="dxa"/>
          </w:tcPr>
          <w:p w:rsidR="008B7F17" w:rsidRPr="00D60966" w:rsidRDefault="008B7F17" w:rsidP="00172A64">
            <w:pPr>
              <w:rPr>
                <w:rFonts w:ascii="Arial" w:hAnsi="Arial"/>
              </w:rPr>
            </w:pPr>
            <w:r w:rsidRPr="00D60966">
              <w:rPr>
                <w:rFonts w:ascii="Arial" w:hAnsi="Arial"/>
              </w:rPr>
              <w:t>Общее количество предоставленной органами местного самоуправления площади на льготных условиях или в безвозмездное пользование социально ориентированным некоммерческим организациям</w:t>
            </w:r>
          </w:p>
        </w:tc>
        <w:tc>
          <w:tcPr>
            <w:tcW w:w="1403" w:type="dxa"/>
          </w:tcPr>
          <w:p w:rsidR="008B7F17" w:rsidRPr="00D60966" w:rsidRDefault="008B7F17" w:rsidP="00172A64">
            <w:pPr>
              <w:jc w:val="center"/>
              <w:rPr>
                <w:rFonts w:ascii="Arial" w:hAnsi="Arial"/>
              </w:rPr>
            </w:pPr>
            <w:r w:rsidRPr="00D60966">
              <w:rPr>
                <w:rFonts w:ascii="Arial" w:hAnsi="Arial"/>
              </w:rPr>
              <w:t>кв. метр</w:t>
            </w:r>
          </w:p>
        </w:tc>
        <w:tc>
          <w:tcPr>
            <w:tcW w:w="9351" w:type="dxa"/>
          </w:tcPr>
          <w:p w:rsidR="008B7F17" w:rsidRPr="00D60966" w:rsidRDefault="008B7F17" w:rsidP="00D60966">
            <w:pPr>
              <w:pStyle w:val="1f6"/>
              <w:spacing w:after="0" w:line="240" w:lineRule="auto"/>
              <w:contextualSpacing/>
              <w:rPr>
                <w:rFonts w:ascii="Arial" w:eastAsia="Batang" w:hAnsi="Arial" w:cs="Arial"/>
                <w:szCs w:val="24"/>
              </w:rPr>
            </w:pPr>
            <w:r w:rsidRPr="00D60966">
              <w:rPr>
                <w:rFonts w:ascii="Arial" w:eastAsia="Batang" w:hAnsi="Arial" w:cs="Arial"/>
                <w:szCs w:val="24"/>
              </w:rPr>
              <w:t xml:space="preserve">Общее количество предоставленной органами местного самоуправления площади на льготных условиях и (или) в безвозмездное пользование </w:t>
            </w:r>
            <w:proofErr w:type="spellStart"/>
            <w:r w:rsidRPr="00D60966">
              <w:rPr>
                <w:rFonts w:ascii="Arial" w:eastAsia="Batang" w:hAnsi="Arial" w:cs="Arial"/>
                <w:szCs w:val="24"/>
              </w:rPr>
              <w:t>сонко</w:t>
            </w:r>
            <w:proofErr w:type="spellEnd"/>
            <w:r w:rsidRPr="00D60966">
              <w:rPr>
                <w:rFonts w:ascii="Arial" w:eastAsia="Batang" w:hAnsi="Arial" w:cs="Arial"/>
                <w:szCs w:val="24"/>
              </w:rPr>
              <w:t xml:space="preserve"> в течение года реализации муниципальной программы.</w:t>
            </w:r>
          </w:p>
          <w:p w:rsidR="008B7F17" w:rsidRPr="00D60966" w:rsidRDefault="008B7F17" w:rsidP="00D60966">
            <w:pPr>
              <w:contextualSpacing/>
              <w:rPr>
                <w:rFonts w:ascii="Arial" w:hAnsi="Arial"/>
              </w:rPr>
            </w:pPr>
            <w:r w:rsidRPr="00D60966">
              <w:rPr>
                <w:rFonts w:ascii="Arial" w:eastAsia="Batang" w:hAnsi="Arial"/>
              </w:rPr>
              <w:t>Источник информации: Комитет имущественных отношений</w:t>
            </w:r>
          </w:p>
        </w:tc>
      </w:tr>
      <w:tr w:rsidR="008B7F17" w:rsidRPr="006B78DC" w:rsidTr="00172A64">
        <w:trPr>
          <w:jc w:val="center"/>
        </w:trPr>
        <w:tc>
          <w:tcPr>
            <w:tcW w:w="693" w:type="dxa"/>
            <w:vMerge/>
          </w:tcPr>
          <w:p w:rsidR="008B7F17" w:rsidRPr="006B78DC" w:rsidRDefault="008B7F17" w:rsidP="00172A64">
            <w:pPr>
              <w:widowControl w:val="0"/>
              <w:suppressAutoHyphens/>
              <w:jc w:val="center"/>
              <w:rPr>
                <w:rFonts w:ascii="Arial" w:hAnsi="Arial"/>
              </w:rPr>
            </w:pPr>
          </w:p>
        </w:tc>
        <w:tc>
          <w:tcPr>
            <w:tcW w:w="3692" w:type="dxa"/>
          </w:tcPr>
          <w:p w:rsidR="008B7F17" w:rsidRPr="00E758F9" w:rsidRDefault="008B7F17" w:rsidP="00172A64">
            <w:pPr>
              <w:rPr>
                <w:rFonts w:ascii="Arial" w:hAnsi="Arial"/>
              </w:rPr>
            </w:pPr>
            <w:r w:rsidRPr="00E758F9">
              <w:rPr>
                <w:rFonts w:ascii="Arial" w:hAnsi="Arial"/>
              </w:rPr>
              <w:t>в том числе по сферам деятельности</w:t>
            </w:r>
          </w:p>
        </w:tc>
        <w:tc>
          <w:tcPr>
            <w:tcW w:w="1403" w:type="dxa"/>
          </w:tcPr>
          <w:p w:rsidR="008B7F17" w:rsidRPr="00E758F9" w:rsidRDefault="008B7F17" w:rsidP="00172A64">
            <w:pPr>
              <w:jc w:val="center"/>
              <w:rPr>
                <w:rFonts w:ascii="Arial" w:hAnsi="Arial"/>
              </w:rPr>
            </w:pPr>
          </w:p>
        </w:tc>
        <w:tc>
          <w:tcPr>
            <w:tcW w:w="9351" w:type="dxa"/>
          </w:tcPr>
          <w:p w:rsidR="008B7F17" w:rsidRPr="00E758F9" w:rsidRDefault="008B7F17" w:rsidP="00D60966">
            <w:pPr>
              <w:pStyle w:val="1f6"/>
              <w:spacing w:after="0" w:line="240" w:lineRule="auto"/>
              <w:contextualSpacing/>
              <w:rPr>
                <w:rFonts w:ascii="Arial" w:eastAsia="Batang" w:hAnsi="Arial" w:cs="Arial"/>
                <w:szCs w:val="24"/>
              </w:rPr>
            </w:pPr>
          </w:p>
        </w:tc>
      </w:tr>
      <w:tr w:rsidR="008B7F17" w:rsidRPr="006B78DC" w:rsidTr="00172A64">
        <w:trPr>
          <w:jc w:val="center"/>
        </w:trPr>
        <w:tc>
          <w:tcPr>
            <w:tcW w:w="693" w:type="dxa"/>
          </w:tcPr>
          <w:p w:rsidR="008B7F17" w:rsidRPr="006B78DC" w:rsidRDefault="00E758F9" w:rsidP="00172A64">
            <w:pPr>
              <w:widowControl w:val="0"/>
              <w:suppressAutoHyphens/>
              <w:jc w:val="center"/>
              <w:rPr>
                <w:rFonts w:ascii="Arial" w:hAnsi="Arial"/>
              </w:rPr>
            </w:pPr>
            <w:r>
              <w:rPr>
                <w:rFonts w:ascii="Arial" w:hAnsi="Arial"/>
              </w:rPr>
              <w:t>9.5.1</w:t>
            </w:r>
          </w:p>
        </w:tc>
        <w:tc>
          <w:tcPr>
            <w:tcW w:w="3692" w:type="dxa"/>
          </w:tcPr>
          <w:p w:rsidR="008B7F17" w:rsidRPr="00E758F9" w:rsidRDefault="00E758F9" w:rsidP="00172A64">
            <w:pPr>
              <w:rPr>
                <w:rFonts w:ascii="Arial" w:hAnsi="Arial"/>
              </w:rPr>
            </w:pPr>
            <w:r w:rsidRPr="00E758F9">
              <w:rPr>
                <w:rFonts w:ascii="Arial" w:hAnsi="Arial"/>
              </w:rPr>
              <w:t>Общее количество предоставленной органами местного самоуправления площади на льготных условиях или в безвозмездное пользование социально ориентированным некоммерческим организациям в сфере социальной защиты населения</w:t>
            </w:r>
          </w:p>
        </w:tc>
        <w:tc>
          <w:tcPr>
            <w:tcW w:w="1403" w:type="dxa"/>
          </w:tcPr>
          <w:p w:rsidR="008B7F17" w:rsidRPr="00E758F9" w:rsidRDefault="00E758F9" w:rsidP="00172A64">
            <w:pPr>
              <w:jc w:val="center"/>
              <w:rPr>
                <w:rFonts w:ascii="Arial" w:hAnsi="Arial"/>
              </w:rPr>
            </w:pPr>
            <w:r w:rsidRPr="00E758F9">
              <w:rPr>
                <w:rFonts w:ascii="Arial" w:hAnsi="Arial"/>
              </w:rPr>
              <w:t>кв. метр</w:t>
            </w:r>
          </w:p>
        </w:tc>
        <w:tc>
          <w:tcPr>
            <w:tcW w:w="9351" w:type="dxa"/>
          </w:tcPr>
          <w:p w:rsidR="00E758F9" w:rsidRPr="00E758F9" w:rsidRDefault="00E758F9" w:rsidP="00E758F9">
            <w:pPr>
              <w:pStyle w:val="1f6"/>
              <w:spacing w:after="0" w:line="240" w:lineRule="auto"/>
              <w:contextualSpacing/>
              <w:rPr>
                <w:rFonts w:ascii="Arial" w:eastAsia="Batang" w:hAnsi="Arial" w:cs="Arial"/>
                <w:szCs w:val="24"/>
              </w:rPr>
            </w:pPr>
            <w:r w:rsidRPr="00E758F9">
              <w:rPr>
                <w:rFonts w:ascii="Arial" w:eastAsia="Batang" w:hAnsi="Arial" w:cs="Arial"/>
                <w:szCs w:val="24"/>
              </w:rPr>
              <w:t xml:space="preserve">Общее количество предоставленной органами местного самоуправления площади на льготных условиях и (или) в безвозмездное пользование </w:t>
            </w:r>
            <w:proofErr w:type="spellStart"/>
            <w:r w:rsidRPr="00E758F9">
              <w:rPr>
                <w:rFonts w:ascii="Arial" w:eastAsia="Batang" w:hAnsi="Arial" w:cs="Arial"/>
                <w:szCs w:val="24"/>
              </w:rPr>
              <w:t>сонко</w:t>
            </w:r>
            <w:proofErr w:type="spellEnd"/>
            <w:r w:rsidRPr="00E758F9">
              <w:rPr>
                <w:rFonts w:ascii="Arial" w:eastAsia="Batang" w:hAnsi="Arial" w:cs="Arial"/>
                <w:szCs w:val="24"/>
              </w:rPr>
              <w:t xml:space="preserve"> в сфере социальной защиты населения в течение года реализации муниципальной программы.</w:t>
            </w:r>
          </w:p>
          <w:p w:rsidR="008B7F17" w:rsidRPr="00E758F9" w:rsidRDefault="00E758F9" w:rsidP="00E758F9">
            <w:pPr>
              <w:pStyle w:val="1f6"/>
              <w:spacing w:after="0" w:line="240" w:lineRule="auto"/>
              <w:contextualSpacing/>
              <w:rPr>
                <w:rFonts w:ascii="Arial" w:eastAsia="Batang" w:hAnsi="Arial" w:cs="Arial"/>
                <w:szCs w:val="24"/>
              </w:rPr>
            </w:pPr>
            <w:r w:rsidRPr="00E758F9">
              <w:rPr>
                <w:rFonts w:ascii="Arial" w:eastAsia="Batang" w:hAnsi="Arial" w:cs="Arial"/>
                <w:szCs w:val="24"/>
              </w:rPr>
              <w:t>Источник информации: Комитет имущественных отношений</w:t>
            </w:r>
          </w:p>
        </w:tc>
      </w:tr>
      <w:tr w:rsidR="008B7F17" w:rsidRPr="006B78DC" w:rsidTr="00172A64">
        <w:trPr>
          <w:jc w:val="center"/>
        </w:trPr>
        <w:tc>
          <w:tcPr>
            <w:tcW w:w="693" w:type="dxa"/>
          </w:tcPr>
          <w:p w:rsidR="008B7F17" w:rsidRPr="006B78DC" w:rsidRDefault="00E758F9" w:rsidP="00172A64">
            <w:pPr>
              <w:widowControl w:val="0"/>
              <w:suppressAutoHyphens/>
              <w:jc w:val="center"/>
              <w:rPr>
                <w:rFonts w:ascii="Arial" w:hAnsi="Arial"/>
              </w:rPr>
            </w:pPr>
            <w:r>
              <w:rPr>
                <w:rFonts w:ascii="Arial" w:hAnsi="Arial"/>
              </w:rPr>
              <w:t>9.5.2</w:t>
            </w:r>
          </w:p>
        </w:tc>
        <w:tc>
          <w:tcPr>
            <w:tcW w:w="3692" w:type="dxa"/>
          </w:tcPr>
          <w:p w:rsidR="008B7F17" w:rsidRPr="00E758F9" w:rsidRDefault="00E758F9" w:rsidP="00172A64">
            <w:pPr>
              <w:rPr>
                <w:rFonts w:ascii="Arial" w:hAnsi="Arial"/>
              </w:rPr>
            </w:pPr>
            <w:r w:rsidRPr="00E758F9">
              <w:rPr>
                <w:rFonts w:ascii="Arial" w:hAnsi="Arial"/>
              </w:rPr>
              <w:t>Общее количество предоставленной органами местного самоуправления площади на льготных условиях или в безвозмездное пользование социально ориентированным некоммерческим организациям в сфере образования</w:t>
            </w:r>
          </w:p>
        </w:tc>
        <w:tc>
          <w:tcPr>
            <w:tcW w:w="1403" w:type="dxa"/>
          </w:tcPr>
          <w:p w:rsidR="008B7F17" w:rsidRPr="00E758F9" w:rsidRDefault="00E758F9" w:rsidP="00172A64">
            <w:pPr>
              <w:jc w:val="center"/>
              <w:rPr>
                <w:rFonts w:ascii="Arial" w:hAnsi="Arial"/>
              </w:rPr>
            </w:pPr>
            <w:r w:rsidRPr="00E758F9">
              <w:rPr>
                <w:rFonts w:ascii="Arial" w:hAnsi="Arial"/>
              </w:rPr>
              <w:t>кв. метр</w:t>
            </w:r>
          </w:p>
        </w:tc>
        <w:tc>
          <w:tcPr>
            <w:tcW w:w="9351" w:type="dxa"/>
          </w:tcPr>
          <w:p w:rsidR="00E758F9" w:rsidRPr="00E758F9" w:rsidRDefault="00E758F9" w:rsidP="00E758F9">
            <w:pPr>
              <w:pStyle w:val="1f6"/>
              <w:spacing w:after="0" w:line="240" w:lineRule="auto"/>
              <w:contextualSpacing/>
              <w:rPr>
                <w:rFonts w:ascii="Arial" w:eastAsia="Batang" w:hAnsi="Arial" w:cs="Arial"/>
                <w:szCs w:val="24"/>
              </w:rPr>
            </w:pPr>
            <w:r w:rsidRPr="00E758F9">
              <w:rPr>
                <w:rFonts w:ascii="Arial" w:eastAsia="Batang" w:hAnsi="Arial" w:cs="Arial"/>
                <w:szCs w:val="24"/>
              </w:rPr>
              <w:t xml:space="preserve">Общее количество предоставленной органами местного самоуправления площади на льготных условиях и (или) в безвозмездное пользование </w:t>
            </w:r>
            <w:proofErr w:type="spellStart"/>
            <w:r w:rsidRPr="00E758F9">
              <w:rPr>
                <w:rFonts w:ascii="Arial" w:eastAsia="Batang" w:hAnsi="Arial" w:cs="Arial"/>
                <w:szCs w:val="24"/>
              </w:rPr>
              <w:t>сонко</w:t>
            </w:r>
            <w:proofErr w:type="spellEnd"/>
            <w:r w:rsidRPr="00E758F9">
              <w:rPr>
                <w:rFonts w:ascii="Arial" w:eastAsia="Batang" w:hAnsi="Arial" w:cs="Arial"/>
                <w:szCs w:val="24"/>
              </w:rPr>
              <w:t xml:space="preserve"> в сфере образования в течение года реализации муниципальной программы.</w:t>
            </w:r>
          </w:p>
          <w:p w:rsidR="008B7F17" w:rsidRPr="00E758F9" w:rsidRDefault="00E758F9" w:rsidP="00E758F9">
            <w:pPr>
              <w:pStyle w:val="1f6"/>
              <w:spacing w:after="0" w:line="240" w:lineRule="auto"/>
              <w:contextualSpacing/>
              <w:rPr>
                <w:rFonts w:ascii="Arial" w:eastAsia="Batang" w:hAnsi="Arial" w:cs="Arial"/>
                <w:szCs w:val="24"/>
              </w:rPr>
            </w:pPr>
            <w:r w:rsidRPr="00E758F9">
              <w:rPr>
                <w:rFonts w:ascii="Arial" w:eastAsia="Batang" w:hAnsi="Arial" w:cs="Arial"/>
                <w:szCs w:val="24"/>
              </w:rPr>
              <w:t>Источник информации: Комитет имущественных отношений</w:t>
            </w:r>
          </w:p>
        </w:tc>
      </w:tr>
      <w:tr w:rsidR="00172A64" w:rsidRPr="006B78DC" w:rsidTr="00172A64">
        <w:trPr>
          <w:jc w:val="center"/>
        </w:trPr>
        <w:tc>
          <w:tcPr>
            <w:tcW w:w="693" w:type="dxa"/>
          </w:tcPr>
          <w:p w:rsidR="00172A64" w:rsidRPr="006B78DC" w:rsidRDefault="00172A64" w:rsidP="00172A64">
            <w:pPr>
              <w:widowControl w:val="0"/>
              <w:suppressAutoHyphens/>
              <w:jc w:val="center"/>
              <w:rPr>
                <w:rFonts w:ascii="Arial" w:hAnsi="Arial"/>
              </w:rPr>
            </w:pPr>
            <w:r w:rsidRPr="006B78DC">
              <w:rPr>
                <w:rFonts w:ascii="Arial" w:hAnsi="Arial"/>
              </w:rPr>
              <w:t>9.6.</w:t>
            </w:r>
          </w:p>
        </w:tc>
        <w:tc>
          <w:tcPr>
            <w:tcW w:w="3692" w:type="dxa"/>
          </w:tcPr>
          <w:p w:rsidR="00172A64" w:rsidRPr="00C765D4" w:rsidRDefault="00C765D4" w:rsidP="00172A64">
            <w:pPr>
              <w:rPr>
                <w:rFonts w:ascii="Arial" w:hAnsi="Arial"/>
              </w:rPr>
            </w:pPr>
            <w:r w:rsidRPr="00C765D4">
              <w:rPr>
                <w:rFonts w:ascii="Arial" w:hAnsi="Arial"/>
              </w:rPr>
              <w:t xml:space="preserve">Количество социально ориентированных </w:t>
            </w:r>
            <w:r w:rsidRPr="00C765D4">
              <w:rPr>
                <w:rFonts w:ascii="Arial" w:hAnsi="Arial"/>
              </w:rPr>
              <w:lastRenderedPageBreak/>
              <w:t>некоммерческих организаций, которым оказана консультационная поддержка органами местного самоуправления, единиц</w:t>
            </w:r>
          </w:p>
        </w:tc>
        <w:tc>
          <w:tcPr>
            <w:tcW w:w="1403" w:type="dxa"/>
          </w:tcPr>
          <w:p w:rsidR="00172A64" w:rsidRPr="00C765D4" w:rsidRDefault="00C765D4" w:rsidP="00172A64">
            <w:pPr>
              <w:jc w:val="center"/>
              <w:rPr>
                <w:rFonts w:ascii="Arial" w:hAnsi="Arial"/>
              </w:rPr>
            </w:pPr>
            <w:r w:rsidRPr="00C765D4">
              <w:rPr>
                <w:rFonts w:ascii="Arial" w:hAnsi="Arial"/>
              </w:rPr>
              <w:lastRenderedPageBreak/>
              <w:t>единица</w:t>
            </w:r>
          </w:p>
        </w:tc>
        <w:tc>
          <w:tcPr>
            <w:tcW w:w="9351" w:type="dxa"/>
          </w:tcPr>
          <w:p w:rsidR="00C765D4" w:rsidRPr="00C765D4" w:rsidRDefault="00C765D4" w:rsidP="00C765D4">
            <w:pPr>
              <w:pStyle w:val="1f6"/>
              <w:spacing w:after="0" w:line="240" w:lineRule="auto"/>
              <w:contextualSpacing/>
              <w:rPr>
                <w:rFonts w:ascii="Arial" w:eastAsia="Batang" w:hAnsi="Arial" w:cs="Arial"/>
                <w:szCs w:val="24"/>
              </w:rPr>
            </w:pPr>
            <w:r w:rsidRPr="00C765D4">
              <w:rPr>
                <w:rFonts w:ascii="Arial" w:eastAsia="Batang" w:hAnsi="Arial" w:cs="Arial"/>
                <w:szCs w:val="24"/>
              </w:rPr>
              <w:t xml:space="preserve">Общее количество </w:t>
            </w:r>
            <w:proofErr w:type="spellStart"/>
            <w:r w:rsidRPr="00C765D4">
              <w:rPr>
                <w:rFonts w:ascii="Arial" w:eastAsia="Batang" w:hAnsi="Arial" w:cs="Arial"/>
                <w:szCs w:val="24"/>
              </w:rPr>
              <w:t>сонко</w:t>
            </w:r>
            <w:proofErr w:type="spellEnd"/>
            <w:r w:rsidRPr="00C765D4">
              <w:rPr>
                <w:rFonts w:ascii="Arial" w:eastAsia="Batang" w:hAnsi="Arial" w:cs="Arial"/>
                <w:szCs w:val="24"/>
              </w:rPr>
              <w:t xml:space="preserve">, которым оказана консультационная поддержка органами местного самоуправления в течении года реализации муниципальной </w:t>
            </w:r>
            <w:r w:rsidRPr="00C765D4">
              <w:rPr>
                <w:rFonts w:ascii="Arial" w:eastAsia="Batang" w:hAnsi="Arial" w:cs="Arial"/>
                <w:szCs w:val="24"/>
              </w:rPr>
              <w:lastRenderedPageBreak/>
              <w:t xml:space="preserve">программы. При этом учитывается общее количество </w:t>
            </w:r>
            <w:proofErr w:type="spellStart"/>
            <w:r w:rsidRPr="00C765D4">
              <w:rPr>
                <w:rFonts w:ascii="Arial" w:eastAsia="Batang" w:hAnsi="Arial" w:cs="Arial"/>
                <w:szCs w:val="24"/>
              </w:rPr>
              <w:t>сонко</w:t>
            </w:r>
            <w:proofErr w:type="spellEnd"/>
            <w:r w:rsidRPr="00C765D4">
              <w:rPr>
                <w:rFonts w:ascii="Arial" w:eastAsia="Batang" w:hAnsi="Arial" w:cs="Arial"/>
                <w:szCs w:val="24"/>
              </w:rPr>
              <w:t xml:space="preserve">: представители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w:t>
            </w:r>
            <w:proofErr w:type="gramStart"/>
            <w:r w:rsidRPr="00C765D4">
              <w:rPr>
                <w:rFonts w:ascii="Arial" w:eastAsia="Batang" w:hAnsi="Arial" w:cs="Arial"/>
                <w:szCs w:val="24"/>
              </w:rPr>
              <w:t xml:space="preserve">деятельности  </w:t>
            </w:r>
            <w:proofErr w:type="spellStart"/>
            <w:r w:rsidRPr="00C765D4">
              <w:rPr>
                <w:rFonts w:ascii="Arial" w:eastAsia="Batang" w:hAnsi="Arial" w:cs="Arial"/>
                <w:szCs w:val="24"/>
              </w:rPr>
              <w:t>сонко</w:t>
            </w:r>
            <w:proofErr w:type="spellEnd"/>
            <w:proofErr w:type="gramEnd"/>
            <w:r w:rsidRPr="00C765D4">
              <w:rPr>
                <w:rFonts w:ascii="Arial" w:eastAsia="Batang" w:hAnsi="Arial" w:cs="Arial"/>
                <w:szCs w:val="24"/>
              </w:rPr>
              <w:t xml:space="preserve">, организованных и проведенных органами местного самоуправления; </w:t>
            </w:r>
          </w:p>
          <w:p w:rsidR="00C765D4" w:rsidRPr="00C765D4" w:rsidRDefault="00C765D4" w:rsidP="00C765D4">
            <w:pPr>
              <w:pStyle w:val="1f6"/>
              <w:spacing w:after="0" w:line="240" w:lineRule="auto"/>
              <w:contextualSpacing/>
              <w:rPr>
                <w:rFonts w:ascii="Arial" w:eastAsia="Batang" w:hAnsi="Arial" w:cs="Arial"/>
                <w:szCs w:val="24"/>
              </w:rPr>
            </w:pPr>
            <w:r w:rsidRPr="00C765D4">
              <w:rPr>
                <w:rFonts w:ascii="Arial" w:eastAsia="Batang" w:hAnsi="Arial" w:cs="Arial"/>
                <w:szCs w:val="24"/>
              </w:rPr>
              <w:t xml:space="preserve">с представителями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w:t>
            </w:r>
            <w:proofErr w:type="spellStart"/>
            <w:r w:rsidRPr="00C765D4">
              <w:rPr>
                <w:rFonts w:ascii="Arial" w:eastAsia="Batang" w:hAnsi="Arial" w:cs="Arial"/>
                <w:szCs w:val="24"/>
              </w:rPr>
              <w:t>сонко</w:t>
            </w:r>
            <w:proofErr w:type="spellEnd"/>
            <w:r w:rsidRPr="00C765D4">
              <w:rPr>
                <w:rFonts w:ascii="Arial" w:eastAsia="Batang" w:hAnsi="Arial" w:cs="Arial"/>
                <w:szCs w:val="24"/>
              </w:rPr>
              <w:t>.</w:t>
            </w:r>
          </w:p>
          <w:p w:rsidR="00172A64" w:rsidRPr="00C765D4" w:rsidRDefault="00C765D4" w:rsidP="00C765D4">
            <w:pPr>
              <w:contextualSpacing/>
              <w:rPr>
                <w:rFonts w:ascii="Arial" w:hAnsi="Arial"/>
              </w:rPr>
            </w:pPr>
            <w:r w:rsidRPr="00C765D4">
              <w:rPr>
                <w:rFonts w:ascii="Arial" w:eastAsia="Batang" w:hAnsi="Arial"/>
              </w:rPr>
              <w:t>Источник информации: Структурные подразделения городского округа</w:t>
            </w:r>
          </w:p>
        </w:tc>
      </w:tr>
      <w:tr w:rsidR="00172A64" w:rsidRPr="006B78DC" w:rsidTr="00172A64">
        <w:trPr>
          <w:jc w:val="center"/>
        </w:trPr>
        <w:tc>
          <w:tcPr>
            <w:tcW w:w="693" w:type="dxa"/>
          </w:tcPr>
          <w:p w:rsidR="00172A64" w:rsidRPr="006B78DC" w:rsidRDefault="00172A64" w:rsidP="00172A64">
            <w:pPr>
              <w:widowControl w:val="0"/>
              <w:suppressAutoHyphens/>
              <w:jc w:val="center"/>
              <w:rPr>
                <w:rFonts w:ascii="Arial" w:hAnsi="Arial"/>
              </w:rPr>
            </w:pPr>
            <w:r w:rsidRPr="006B78DC">
              <w:rPr>
                <w:rFonts w:ascii="Arial" w:hAnsi="Arial"/>
              </w:rPr>
              <w:lastRenderedPageBreak/>
              <w:t>9.7.</w:t>
            </w:r>
          </w:p>
        </w:tc>
        <w:tc>
          <w:tcPr>
            <w:tcW w:w="3692" w:type="dxa"/>
          </w:tcPr>
          <w:p w:rsidR="00172A64" w:rsidRPr="00C765D4" w:rsidRDefault="00C765D4" w:rsidP="00172A64">
            <w:pPr>
              <w:rPr>
                <w:rFonts w:ascii="Arial" w:hAnsi="Arial"/>
              </w:rPr>
            </w:pPr>
            <w:r w:rsidRPr="00C765D4">
              <w:rPr>
                <w:rFonts w:ascii="Arial" w:hAnsi="Arial"/>
              </w:rPr>
              <w:t>Число граждан, принявших участие в просветительских мероприятиях по вопросам деятельности социально ориентированных некоммерческих организаций</w:t>
            </w:r>
          </w:p>
        </w:tc>
        <w:tc>
          <w:tcPr>
            <w:tcW w:w="1403" w:type="dxa"/>
          </w:tcPr>
          <w:p w:rsidR="00172A64" w:rsidRPr="00C765D4" w:rsidRDefault="00C765D4" w:rsidP="00172A64">
            <w:pPr>
              <w:jc w:val="center"/>
              <w:rPr>
                <w:rFonts w:ascii="Arial" w:hAnsi="Arial"/>
              </w:rPr>
            </w:pPr>
            <w:r w:rsidRPr="00C765D4">
              <w:rPr>
                <w:rFonts w:ascii="Arial" w:hAnsi="Arial"/>
              </w:rPr>
              <w:t>человек</w:t>
            </w:r>
          </w:p>
        </w:tc>
        <w:tc>
          <w:tcPr>
            <w:tcW w:w="9351" w:type="dxa"/>
          </w:tcPr>
          <w:p w:rsidR="00C765D4" w:rsidRPr="00C765D4" w:rsidRDefault="00C765D4" w:rsidP="00C765D4">
            <w:pPr>
              <w:pStyle w:val="1f6"/>
              <w:spacing w:after="0" w:line="240" w:lineRule="auto"/>
              <w:contextualSpacing/>
              <w:rPr>
                <w:rFonts w:ascii="Arial" w:eastAsia="Batang" w:hAnsi="Arial" w:cs="Arial"/>
                <w:szCs w:val="24"/>
              </w:rPr>
            </w:pPr>
            <w:r w:rsidRPr="00C765D4">
              <w:rPr>
                <w:rFonts w:ascii="Arial" w:eastAsia="Batang" w:hAnsi="Arial" w:cs="Arial"/>
                <w:szCs w:val="24"/>
              </w:rPr>
              <w:t xml:space="preserve">Учитывается общая численность </w:t>
            </w:r>
            <w:proofErr w:type="gramStart"/>
            <w:r w:rsidRPr="00C765D4">
              <w:rPr>
                <w:rFonts w:ascii="Arial" w:eastAsia="Batang" w:hAnsi="Arial" w:cs="Arial"/>
                <w:szCs w:val="24"/>
              </w:rPr>
              <w:t>граждан,  участвовавших</w:t>
            </w:r>
            <w:proofErr w:type="gramEnd"/>
            <w:r w:rsidRPr="00C765D4">
              <w:rPr>
                <w:rFonts w:ascii="Arial" w:eastAsia="Batang" w:hAnsi="Arial" w:cs="Arial"/>
                <w:szCs w:val="24"/>
              </w:rPr>
              <w:t xml:space="preserve">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w:t>
            </w:r>
            <w:proofErr w:type="spellStart"/>
            <w:r w:rsidRPr="00C765D4">
              <w:rPr>
                <w:rFonts w:ascii="Arial" w:eastAsia="Batang" w:hAnsi="Arial" w:cs="Arial"/>
                <w:szCs w:val="24"/>
              </w:rPr>
              <w:t>сонко</w:t>
            </w:r>
            <w:proofErr w:type="spellEnd"/>
            <w:r w:rsidRPr="00C765D4">
              <w:rPr>
                <w:rFonts w:ascii="Arial" w:eastAsia="Batang" w:hAnsi="Arial" w:cs="Arial"/>
                <w:szCs w:val="24"/>
              </w:rPr>
              <w:t>, организованных и проведенных органами местного самоуправления в течение года реализации муниципальной программы.</w:t>
            </w:r>
          </w:p>
          <w:p w:rsidR="00172A64" w:rsidRPr="00C765D4" w:rsidRDefault="00C765D4" w:rsidP="00C765D4">
            <w:pPr>
              <w:contextualSpacing/>
              <w:rPr>
                <w:rFonts w:ascii="Arial" w:hAnsi="Arial"/>
              </w:rPr>
            </w:pPr>
            <w:r w:rsidRPr="00C765D4">
              <w:rPr>
                <w:rFonts w:ascii="Arial" w:eastAsia="Batang" w:hAnsi="Arial"/>
              </w:rPr>
              <w:t>Источник информации: Структурные подразделения городского округа</w:t>
            </w:r>
          </w:p>
        </w:tc>
      </w:tr>
      <w:tr w:rsidR="00C765D4" w:rsidRPr="006B78DC" w:rsidTr="00172A64">
        <w:trPr>
          <w:jc w:val="center"/>
        </w:trPr>
        <w:tc>
          <w:tcPr>
            <w:tcW w:w="693" w:type="dxa"/>
          </w:tcPr>
          <w:p w:rsidR="00C765D4" w:rsidRPr="006B78DC" w:rsidRDefault="00C765D4" w:rsidP="00172A64">
            <w:pPr>
              <w:widowControl w:val="0"/>
              <w:suppressAutoHyphens/>
              <w:jc w:val="center"/>
              <w:rPr>
                <w:rFonts w:ascii="Arial" w:hAnsi="Arial"/>
              </w:rPr>
            </w:pPr>
            <w:r>
              <w:rPr>
                <w:rFonts w:ascii="Arial" w:hAnsi="Arial"/>
              </w:rPr>
              <w:t>9.8</w:t>
            </w:r>
          </w:p>
        </w:tc>
        <w:tc>
          <w:tcPr>
            <w:tcW w:w="3692" w:type="dxa"/>
          </w:tcPr>
          <w:p w:rsidR="00C765D4" w:rsidRPr="00C765D4" w:rsidRDefault="00C765D4" w:rsidP="00172A64">
            <w:pPr>
              <w:rPr>
                <w:rFonts w:ascii="Arial" w:hAnsi="Arial"/>
              </w:rPr>
            </w:pPr>
            <w:r w:rsidRPr="00C765D4">
              <w:rPr>
                <w:rFonts w:ascii="Arial" w:hAnsi="Arial"/>
              </w:rPr>
              <w:t>Количество проведенных органами местного самоуправления просветительских мероприятий по вопросам деятельности социально ориентированных некоммерческих организаций</w:t>
            </w:r>
          </w:p>
        </w:tc>
        <w:tc>
          <w:tcPr>
            <w:tcW w:w="1403" w:type="dxa"/>
          </w:tcPr>
          <w:p w:rsidR="00C765D4" w:rsidRPr="00C765D4" w:rsidRDefault="00C765D4" w:rsidP="00172A64">
            <w:pPr>
              <w:jc w:val="center"/>
              <w:rPr>
                <w:rFonts w:ascii="Arial" w:hAnsi="Arial"/>
              </w:rPr>
            </w:pPr>
            <w:r w:rsidRPr="00C765D4">
              <w:rPr>
                <w:rFonts w:ascii="Arial" w:hAnsi="Arial"/>
              </w:rPr>
              <w:t>единица</w:t>
            </w:r>
          </w:p>
        </w:tc>
        <w:tc>
          <w:tcPr>
            <w:tcW w:w="9351" w:type="dxa"/>
          </w:tcPr>
          <w:p w:rsidR="00C765D4" w:rsidRPr="00C765D4" w:rsidRDefault="00C765D4" w:rsidP="00C765D4">
            <w:pPr>
              <w:pStyle w:val="1f6"/>
              <w:spacing w:after="0" w:line="240" w:lineRule="auto"/>
              <w:contextualSpacing/>
              <w:rPr>
                <w:rFonts w:ascii="Arial" w:eastAsia="Batang" w:hAnsi="Arial" w:cs="Arial"/>
                <w:szCs w:val="24"/>
              </w:rPr>
            </w:pPr>
            <w:r w:rsidRPr="00C765D4">
              <w:rPr>
                <w:rFonts w:ascii="Arial" w:eastAsia="Batang" w:hAnsi="Arial" w:cs="Arial"/>
                <w:szCs w:val="24"/>
              </w:rPr>
              <w:t xml:space="preserve">Общее количество конференций, совещаний, круглых столов, семинаров, тренингов, форумов, образовательных программах и других просветительских мероприятий по вопросам </w:t>
            </w:r>
            <w:proofErr w:type="gramStart"/>
            <w:r w:rsidRPr="00C765D4">
              <w:rPr>
                <w:rFonts w:ascii="Arial" w:eastAsia="Batang" w:hAnsi="Arial" w:cs="Arial"/>
                <w:szCs w:val="24"/>
              </w:rPr>
              <w:t xml:space="preserve">деятельности  </w:t>
            </w:r>
            <w:proofErr w:type="spellStart"/>
            <w:r w:rsidRPr="00C765D4">
              <w:rPr>
                <w:rFonts w:ascii="Arial" w:eastAsia="Batang" w:hAnsi="Arial" w:cs="Arial"/>
                <w:szCs w:val="24"/>
              </w:rPr>
              <w:t>сонко</w:t>
            </w:r>
            <w:proofErr w:type="spellEnd"/>
            <w:proofErr w:type="gramEnd"/>
            <w:r w:rsidRPr="00C765D4">
              <w:rPr>
                <w:rFonts w:ascii="Arial" w:eastAsia="Batang" w:hAnsi="Arial" w:cs="Arial"/>
                <w:szCs w:val="24"/>
              </w:rPr>
              <w:t>, организованных и проведенных органами местного самоуправления в течение года реализации муниципальной программы.</w:t>
            </w:r>
          </w:p>
          <w:p w:rsidR="00C765D4" w:rsidRPr="00C765D4" w:rsidRDefault="00C765D4" w:rsidP="00C765D4">
            <w:pPr>
              <w:pStyle w:val="1f6"/>
              <w:spacing w:after="0" w:line="240" w:lineRule="auto"/>
              <w:contextualSpacing/>
              <w:rPr>
                <w:rFonts w:ascii="Arial" w:eastAsia="Batang" w:hAnsi="Arial" w:cs="Arial"/>
                <w:szCs w:val="24"/>
              </w:rPr>
            </w:pPr>
            <w:r w:rsidRPr="00C765D4">
              <w:rPr>
                <w:rFonts w:ascii="Arial" w:eastAsia="Batang" w:hAnsi="Arial" w:cs="Arial"/>
                <w:szCs w:val="24"/>
              </w:rPr>
              <w:t>Источник информации: Структурные подразделения городского округа</w:t>
            </w:r>
          </w:p>
        </w:tc>
      </w:tr>
    </w:tbl>
    <w:p w:rsidR="00B35A29" w:rsidRDefault="00B35A29" w:rsidP="009E4253">
      <w:pPr>
        <w:autoSpaceDE w:val="0"/>
        <w:autoSpaceDN w:val="0"/>
        <w:adjustRightInd w:val="0"/>
        <w:ind w:firstLine="540"/>
        <w:jc w:val="both"/>
        <w:rPr>
          <w:rFonts w:ascii="Arial" w:hAnsi="Arial"/>
          <w:bCs/>
        </w:rPr>
      </w:pPr>
    </w:p>
    <w:p w:rsidR="00B35A29" w:rsidRDefault="00B35A29" w:rsidP="009E4253">
      <w:pPr>
        <w:autoSpaceDE w:val="0"/>
        <w:autoSpaceDN w:val="0"/>
        <w:adjustRightInd w:val="0"/>
        <w:ind w:firstLine="540"/>
        <w:jc w:val="both"/>
        <w:rPr>
          <w:rFonts w:ascii="Arial" w:hAnsi="Arial"/>
          <w:bCs/>
        </w:rPr>
      </w:pPr>
    </w:p>
    <w:p w:rsidR="009E4253" w:rsidRPr="0047567E" w:rsidRDefault="009E4253" w:rsidP="009E4253">
      <w:pPr>
        <w:autoSpaceDE w:val="0"/>
        <w:autoSpaceDN w:val="0"/>
        <w:adjustRightInd w:val="0"/>
        <w:jc w:val="center"/>
        <w:rPr>
          <w:rFonts w:ascii="Arial" w:hAnsi="Arial"/>
        </w:rPr>
      </w:pPr>
      <w:r w:rsidRPr="0047567E">
        <w:rPr>
          <w:rFonts w:ascii="Arial" w:hAnsi="Arial"/>
          <w:bCs/>
        </w:rPr>
        <w:t>7.</w:t>
      </w:r>
      <w:r w:rsidRPr="0047567E">
        <w:rPr>
          <w:rFonts w:ascii="Arial" w:hAnsi="Arial"/>
        </w:rPr>
        <w:t xml:space="preserve">Порядок взаимодействия ответственного за выполнение мероприятия </w:t>
      </w:r>
    </w:p>
    <w:p w:rsidR="009E4253" w:rsidRPr="0047567E" w:rsidRDefault="009E4253" w:rsidP="009E4253">
      <w:pPr>
        <w:autoSpaceDE w:val="0"/>
        <w:autoSpaceDN w:val="0"/>
        <w:adjustRightInd w:val="0"/>
        <w:jc w:val="center"/>
        <w:rPr>
          <w:rFonts w:ascii="Arial" w:hAnsi="Arial"/>
          <w:bCs/>
        </w:rPr>
      </w:pPr>
      <w:r w:rsidRPr="0047567E">
        <w:rPr>
          <w:rFonts w:ascii="Arial" w:hAnsi="Arial"/>
        </w:rPr>
        <w:t>с муниципальным заказчиком подпрограммы</w:t>
      </w:r>
    </w:p>
    <w:p w:rsidR="006B3DF4" w:rsidRPr="000D339C" w:rsidRDefault="006B3DF4" w:rsidP="006B3DF4">
      <w:pPr>
        <w:jc w:val="center"/>
        <w:rPr>
          <w:rFonts w:ascii="Arial" w:hAnsi="Arial"/>
        </w:rPr>
      </w:pPr>
      <w:r>
        <w:rPr>
          <w:rFonts w:ascii="Arial" w:hAnsi="Arial"/>
        </w:rPr>
        <w:t>(</w:t>
      </w:r>
      <w:r w:rsidRPr="000D339C">
        <w:rPr>
          <w:rFonts w:ascii="Arial" w:hAnsi="Arial"/>
        </w:rPr>
        <w:t>в редакции постановлени</w:t>
      </w:r>
      <w:r>
        <w:rPr>
          <w:rFonts w:ascii="Arial" w:hAnsi="Arial"/>
        </w:rPr>
        <w:t>й</w:t>
      </w:r>
      <w:r w:rsidRPr="000D339C">
        <w:rPr>
          <w:rFonts w:ascii="Arial" w:hAnsi="Arial"/>
        </w:rPr>
        <w:t xml:space="preserve"> от 06.12.2017 №889/12, от 28.02.2018 №152/2, от 23.04.2018 № 329/4</w:t>
      </w:r>
      <w:r>
        <w:rPr>
          <w:rFonts w:ascii="Arial" w:hAnsi="Arial"/>
        </w:rPr>
        <w:t xml:space="preserve">, от 14.09.2018 № 844/9, от 17.12.2018 № 1161/12, от 26.02.2019 № 98/2, от 22.03.2019 № 175/3, от </w:t>
      </w:r>
      <w:proofErr w:type="gramStart"/>
      <w:r>
        <w:rPr>
          <w:rFonts w:ascii="Arial" w:hAnsi="Arial"/>
        </w:rPr>
        <w:t>22.05.2019  №</w:t>
      </w:r>
      <w:proofErr w:type="gramEnd"/>
      <w:r>
        <w:rPr>
          <w:rFonts w:ascii="Arial" w:hAnsi="Arial"/>
        </w:rPr>
        <w:t xml:space="preserve"> 344/5</w:t>
      </w:r>
      <w:r w:rsidRPr="000D339C">
        <w:rPr>
          <w:rFonts w:ascii="Arial" w:hAnsi="Arial"/>
        </w:rPr>
        <w:t>)</w:t>
      </w:r>
    </w:p>
    <w:p w:rsidR="00ED7F8B" w:rsidRPr="0047567E" w:rsidRDefault="00ED7F8B" w:rsidP="00ED7F8B">
      <w:pPr>
        <w:jc w:val="center"/>
        <w:rPr>
          <w:rFonts w:ascii="Arial" w:hAnsi="Arial"/>
        </w:rPr>
      </w:pPr>
    </w:p>
    <w:p w:rsidR="009E4253" w:rsidRPr="009D1B3D" w:rsidRDefault="009E4253" w:rsidP="009E4253">
      <w:pPr>
        <w:autoSpaceDE w:val="0"/>
        <w:autoSpaceDN w:val="0"/>
        <w:adjustRightInd w:val="0"/>
        <w:jc w:val="center"/>
        <w:rPr>
          <w:rFonts w:ascii="Arial" w:hAnsi="Arial"/>
          <w:highlight w:val="yellow"/>
        </w:rPr>
      </w:pPr>
    </w:p>
    <w:p w:rsidR="009E4253" w:rsidRPr="009D1B3D" w:rsidRDefault="009E4253" w:rsidP="009E4253">
      <w:pPr>
        <w:widowControl w:val="0"/>
        <w:tabs>
          <w:tab w:val="left" w:pos="851"/>
        </w:tabs>
        <w:autoSpaceDE w:val="0"/>
        <w:autoSpaceDN w:val="0"/>
        <w:adjustRightInd w:val="0"/>
        <w:ind w:firstLine="540"/>
        <w:jc w:val="both"/>
        <w:rPr>
          <w:rFonts w:ascii="Arial" w:hAnsi="Arial"/>
        </w:rPr>
      </w:pPr>
      <w:r w:rsidRPr="009D1B3D">
        <w:rPr>
          <w:rFonts w:ascii="Arial" w:hAnsi="Arial"/>
        </w:rPr>
        <w:t>Муниципальный заказчик подпрограммы:</w:t>
      </w:r>
    </w:p>
    <w:p w:rsidR="009E4253" w:rsidRPr="009D1B3D" w:rsidRDefault="009E4253" w:rsidP="009E4253">
      <w:pPr>
        <w:pStyle w:val="ConsPlusNormal"/>
        <w:ind w:firstLine="539"/>
        <w:jc w:val="both"/>
        <w:rPr>
          <w:rFonts w:ascii="Arial" w:hAnsi="Arial" w:cs="Arial"/>
          <w:sz w:val="24"/>
          <w:szCs w:val="24"/>
        </w:rPr>
      </w:pPr>
      <w:r w:rsidRPr="009D1B3D">
        <w:rPr>
          <w:rFonts w:ascii="Arial" w:hAnsi="Arial" w:cs="Arial"/>
          <w:sz w:val="24"/>
          <w:szCs w:val="24"/>
        </w:rPr>
        <w:lastRenderedPageBreak/>
        <w:t>1) разрабатывает подпрограмму;</w:t>
      </w:r>
    </w:p>
    <w:p w:rsidR="009E4253" w:rsidRPr="009D1B3D" w:rsidRDefault="009E4253" w:rsidP="009E4253">
      <w:pPr>
        <w:pStyle w:val="ConsPlusNormal"/>
        <w:ind w:firstLine="539"/>
        <w:jc w:val="both"/>
        <w:rPr>
          <w:rFonts w:ascii="Arial" w:hAnsi="Arial" w:cs="Arial"/>
          <w:sz w:val="24"/>
          <w:szCs w:val="24"/>
        </w:rPr>
      </w:pPr>
      <w:r w:rsidRPr="009D1B3D">
        <w:rPr>
          <w:rFonts w:ascii="Arial" w:hAnsi="Arial" w:cs="Arial"/>
          <w:sz w:val="24"/>
          <w:szCs w:val="24"/>
        </w:rPr>
        <w:t>2) формирует прогноз расходов на реализацию мероприятий и готовит финансовое экономическое обоснование;</w:t>
      </w:r>
    </w:p>
    <w:p w:rsidR="009E4253" w:rsidRPr="009D1B3D" w:rsidRDefault="009E4253" w:rsidP="009E4253">
      <w:pPr>
        <w:widowControl w:val="0"/>
        <w:tabs>
          <w:tab w:val="left" w:pos="851"/>
        </w:tabs>
        <w:autoSpaceDE w:val="0"/>
        <w:autoSpaceDN w:val="0"/>
        <w:adjustRightInd w:val="0"/>
        <w:ind w:firstLine="539"/>
        <w:jc w:val="both"/>
        <w:rPr>
          <w:rFonts w:ascii="Arial" w:hAnsi="Arial"/>
        </w:rPr>
      </w:pPr>
      <w:r w:rsidRPr="009D1B3D">
        <w:rPr>
          <w:rFonts w:ascii="Arial" w:hAnsi="Arial"/>
        </w:rPr>
        <w:t>3) вводит в подсистему ГАСУ МО отчеты о реализации подпрограммы;</w:t>
      </w:r>
    </w:p>
    <w:p w:rsidR="009E4253" w:rsidRPr="009D1B3D" w:rsidRDefault="009E4253" w:rsidP="009E4253">
      <w:pPr>
        <w:pStyle w:val="ConsPlusNormal"/>
        <w:ind w:firstLine="539"/>
        <w:jc w:val="both"/>
        <w:rPr>
          <w:rFonts w:ascii="Arial" w:hAnsi="Arial" w:cs="Arial"/>
          <w:sz w:val="24"/>
          <w:szCs w:val="24"/>
        </w:rPr>
      </w:pPr>
      <w:r w:rsidRPr="009D1B3D">
        <w:rPr>
          <w:rFonts w:ascii="Arial" w:hAnsi="Arial" w:cs="Arial"/>
          <w:sz w:val="24"/>
          <w:szCs w:val="24"/>
        </w:rPr>
        <w:t>4) осуществляет координацию деятельности ответственных за выполнение мероприятий при реализации подпрограммы;</w:t>
      </w:r>
    </w:p>
    <w:p w:rsidR="009E4253" w:rsidRPr="009D1B3D" w:rsidRDefault="009E4253" w:rsidP="009E4253">
      <w:pPr>
        <w:pStyle w:val="ConsPlusNormal"/>
        <w:ind w:firstLine="539"/>
        <w:jc w:val="both"/>
        <w:rPr>
          <w:rFonts w:ascii="Arial" w:hAnsi="Arial" w:cs="Arial"/>
          <w:sz w:val="24"/>
          <w:szCs w:val="24"/>
        </w:rPr>
      </w:pPr>
      <w:r w:rsidRPr="009D1B3D">
        <w:rPr>
          <w:rFonts w:ascii="Arial" w:hAnsi="Arial" w:cs="Arial"/>
          <w:sz w:val="24"/>
          <w:szCs w:val="24"/>
        </w:rPr>
        <w:t>5) участвует в обсуждении вопросов, связанных с реализацией и финансированием подпрограммы;</w:t>
      </w:r>
    </w:p>
    <w:p w:rsidR="009E4253" w:rsidRPr="009D1B3D" w:rsidRDefault="009E4253" w:rsidP="009E4253">
      <w:pPr>
        <w:pStyle w:val="ConsPlusNormal"/>
        <w:ind w:firstLine="539"/>
        <w:jc w:val="both"/>
        <w:rPr>
          <w:rFonts w:ascii="Arial" w:hAnsi="Arial" w:cs="Arial"/>
          <w:sz w:val="24"/>
          <w:szCs w:val="24"/>
        </w:rPr>
      </w:pPr>
      <w:r w:rsidRPr="009D1B3D">
        <w:rPr>
          <w:rFonts w:ascii="Arial" w:hAnsi="Arial" w:cs="Arial"/>
          <w:sz w:val="24"/>
          <w:szCs w:val="24"/>
        </w:rPr>
        <w:t>6) согласовывает «Дорожные карты», внесение в них изменений и отчеты об их исполнении.</w:t>
      </w:r>
    </w:p>
    <w:p w:rsidR="009E4253" w:rsidRPr="009D1B3D" w:rsidRDefault="009E4253" w:rsidP="009E4253">
      <w:pPr>
        <w:widowControl w:val="0"/>
        <w:tabs>
          <w:tab w:val="left" w:pos="851"/>
        </w:tabs>
        <w:autoSpaceDE w:val="0"/>
        <w:autoSpaceDN w:val="0"/>
        <w:adjustRightInd w:val="0"/>
        <w:ind w:firstLine="540"/>
        <w:jc w:val="both"/>
        <w:rPr>
          <w:rFonts w:ascii="Arial" w:hAnsi="Arial"/>
        </w:rPr>
      </w:pPr>
      <w:r w:rsidRPr="009D1B3D">
        <w:rPr>
          <w:rFonts w:ascii="Arial" w:hAnsi="Arial"/>
        </w:rPr>
        <w:t>Ответственный за выполнение мероприятия:</w:t>
      </w:r>
    </w:p>
    <w:p w:rsidR="009E4253" w:rsidRPr="009D1B3D" w:rsidRDefault="009E4253" w:rsidP="009E4253">
      <w:pPr>
        <w:widowControl w:val="0"/>
        <w:tabs>
          <w:tab w:val="left" w:pos="851"/>
        </w:tabs>
        <w:autoSpaceDE w:val="0"/>
        <w:autoSpaceDN w:val="0"/>
        <w:adjustRightInd w:val="0"/>
        <w:ind w:firstLine="540"/>
        <w:jc w:val="both"/>
        <w:rPr>
          <w:rFonts w:ascii="Arial" w:hAnsi="Arial"/>
        </w:rPr>
      </w:pPr>
      <w:r w:rsidRPr="009D1B3D">
        <w:rPr>
          <w:rFonts w:ascii="Arial" w:hAnsi="Arial"/>
        </w:rPr>
        <w:t>1) формирует прогноз расходов на реализацию мероприятия и направляет его муниципальному заказчику подпрограммы;</w:t>
      </w:r>
    </w:p>
    <w:p w:rsidR="009E4253" w:rsidRPr="009D1B3D" w:rsidRDefault="009E4253" w:rsidP="009E4253">
      <w:pPr>
        <w:widowControl w:val="0"/>
        <w:tabs>
          <w:tab w:val="left" w:pos="851"/>
        </w:tabs>
        <w:autoSpaceDE w:val="0"/>
        <w:autoSpaceDN w:val="0"/>
        <w:adjustRightInd w:val="0"/>
        <w:ind w:firstLine="540"/>
        <w:jc w:val="both"/>
        <w:rPr>
          <w:rFonts w:ascii="Arial" w:hAnsi="Arial"/>
        </w:rPr>
      </w:pPr>
      <w:r w:rsidRPr="009D1B3D">
        <w:rPr>
          <w:rFonts w:ascii="Arial" w:hAnsi="Arial"/>
        </w:rPr>
        <w:t>2) участвует в обсуждении вопросов, связанных с реализацией и финансированием подпрограммы в части соответствующего мероприятия;</w:t>
      </w:r>
    </w:p>
    <w:p w:rsidR="009E4253" w:rsidRPr="009D1B3D" w:rsidRDefault="009E4253" w:rsidP="009E4253">
      <w:pPr>
        <w:widowControl w:val="0"/>
        <w:tabs>
          <w:tab w:val="left" w:pos="851"/>
        </w:tabs>
        <w:autoSpaceDE w:val="0"/>
        <w:autoSpaceDN w:val="0"/>
        <w:adjustRightInd w:val="0"/>
        <w:ind w:firstLine="540"/>
        <w:jc w:val="both"/>
        <w:rPr>
          <w:rFonts w:ascii="Arial" w:hAnsi="Arial"/>
        </w:rPr>
      </w:pPr>
      <w:r w:rsidRPr="009D1B3D">
        <w:rPr>
          <w:rFonts w:ascii="Arial" w:hAnsi="Arial"/>
        </w:rPr>
        <w:t>3) разрабатывает «Дорожные карты» по основным мероприятиям, ответственным за выполнение которых является;</w:t>
      </w:r>
    </w:p>
    <w:p w:rsidR="009E4253" w:rsidRPr="009D1B3D" w:rsidRDefault="009E4253" w:rsidP="009E4253">
      <w:pPr>
        <w:widowControl w:val="0"/>
        <w:tabs>
          <w:tab w:val="left" w:pos="851"/>
        </w:tabs>
        <w:autoSpaceDE w:val="0"/>
        <w:autoSpaceDN w:val="0"/>
        <w:adjustRightInd w:val="0"/>
        <w:ind w:firstLine="540"/>
        <w:jc w:val="both"/>
        <w:rPr>
          <w:rFonts w:ascii="Arial" w:hAnsi="Arial"/>
        </w:rPr>
      </w:pPr>
      <w:r w:rsidRPr="009D1B3D">
        <w:rPr>
          <w:rFonts w:ascii="Arial" w:hAnsi="Arial"/>
        </w:rPr>
        <w:t>4) направляет муниципальному заказчику подпрограммы отчет о реализации мероприятия, отчет об исполнении «Дорожных карт».</w:t>
      </w:r>
    </w:p>
    <w:p w:rsidR="009E4253" w:rsidRPr="009D1B3D" w:rsidRDefault="009E4253" w:rsidP="009E4253">
      <w:pPr>
        <w:widowControl w:val="0"/>
        <w:tabs>
          <w:tab w:val="left" w:pos="851"/>
        </w:tabs>
        <w:autoSpaceDE w:val="0"/>
        <w:autoSpaceDN w:val="0"/>
        <w:adjustRightInd w:val="0"/>
        <w:ind w:firstLine="540"/>
        <w:jc w:val="both"/>
        <w:rPr>
          <w:rFonts w:ascii="Arial" w:hAnsi="Arial"/>
        </w:rPr>
      </w:pPr>
    </w:p>
    <w:p w:rsidR="009E4253" w:rsidRPr="009D1B3D" w:rsidRDefault="009E4253" w:rsidP="009E4253">
      <w:pPr>
        <w:widowControl w:val="0"/>
        <w:tabs>
          <w:tab w:val="left" w:pos="851"/>
        </w:tabs>
        <w:autoSpaceDE w:val="0"/>
        <w:autoSpaceDN w:val="0"/>
        <w:adjustRightInd w:val="0"/>
        <w:jc w:val="center"/>
        <w:rPr>
          <w:rFonts w:ascii="Arial" w:hAnsi="Arial"/>
        </w:rPr>
      </w:pPr>
      <w:r w:rsidRPr="009D1B3D">
        <w:rPr>
          <w:rFonts w:ascii="Arial" w:hAnsi="Arial"/>
        </w:rPr>
        <w:t>8. Состав, форма и сроки представления отчетности о ходе реализации мероприятия ответственным за выполнение мероприятия муниципальному заказчику подпрограммы</w:t>
      </w:r>
    </w:p>
    <w:p w:rsidR="009E4253" w:rsidRPr="009D1B3D" w:rsidRDefault="009E4253" w:rsidP="009E4253">
      <w:pPr>
        <w:widowControl w:val="0"/>
        <w:tabs>
          <w:tab w:val="left" w:pos="851"/>
        </w:tabs>
        <w:autoSpaceDE w:val="0"/>
        <w:autoSpaceDN w:val="0"/>
        <w:adjustRightInd w:val="0"/>
        <w:ind w:firstLine="540"/>
        <w:jc w:val="center"/>
        <w:rPr>
          <w:rFonts w:ascii="Arial" w:hAnsi="Arial"/>
          <w:highlight w:val="yellow"/>
        </w:rPr>
      </w:pPr>
    </w:p>
    <w:p w:rsidR="009E4253" w:rsidRPr="009D1B3D" w:rsidRDefault="009E4253" w:rsidP="009E4253">
      <w:pPr>
        <w:ind w:firstLine="708"/>
        <w:jc w:val="both"/>
        <w:rPr>
          <w:rFonts w:ascii="Arial" w:hAnsi="Arial"/>
        </w:rPr>
      </w:pPr>
      <w:r w:rsidRPr="009D1B3D">
        <w:rPr>
          <w:rFonts w:ascii="Arial" w:hAnsi="Arial"/>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9E4253" w:rsidRPr="009D1B3D" w:rsidRDefault="009E4253" w:rsidP="009E4253">
      <w:pPr>
        <w:ind w:firstLine="708"/>
        <w:jc w:val="both"/>
        <w:rPr>
          <w:rFonts w:ascii="Arial" w:hAnsi="Arial"/>
        </w:rPr>
      </w:pPr>
      <w:r w:rsidRPr="009D1B3D">
        <w:rPr>
          <w:rFonts w:ascii="Arial" w:hAnsi="Arial"/>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9E4253" w:rsidRPr="009D1B3D" w:rsidRDefault="009E4253" w:rsidP="009E4253">
      <w:pPr>
        <w:ind w:firstLine="708"/>
        <w:jc w:val="both"/>
        <w:rPr>
          <w:rFonts w:ascii="Arial" w:hAnsi="Arial"/>
        </w:rPr>
      </w:pPr>
      <w:r w:rsidRPr="009D1B3D">
        <w:rPr>
          <w:rFonts w:ascii="Arial" w:hAnsi="Arial"/>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9E4253" w:rsidRPr="009D1B3D" w:rsidRDefault="009E4253" w:rsidP="009E4253">
      <w:pPr>
        <w:ind w:firstLine="708"/>
        <w:jc w:val="both"/>
        <w:rPr>
          <w:rFonts w:ascii="Arial" w:hAnsi="Arial"/>
        </w:rPr>
      </w:pPr>
      <w:r w:rsidRPr="009D1B3D">
        <w:rPr>
          <w:rFonts w:ascii="Arial" w:hAnsi="Arial"/>
        </w:rPr>
        <w:t>Форма представления отчетов определяется муниципальным заказчиком подпрограммы.</w:t>
      </w:r>
    </w:p>
    <w:p w:rsidR="009E4253" w:rsidRPr="009D1B3D" w:rsidRDefault="009E4253" w:rsidP="009E4253">
      <w:pPr>
        <w:ind w:firstLine="708"/>
        <w:jc w:val="both"/>
        <w:rPr>
          <w:rFonts w:ascii="Arial" w:hAnsi="Arial"/>
        </w:rPr>
      </w:pPr>
      <w:r w:rsidRPr="009D1B3D">
        <w:rPr>
          <w:rFonts w:ascii="Arial" w:hAnsi="Arial"/>
        </w:rPr>
        <w:t>Одновременно с отчетами о реализации мероприятий представляются отчеты о реализации «дорожных карт».</w:t>
      </w:r>
    </w:p>
    <w:p w:rsidR="009E4253" w:rsidRPr="009D1B3D" w:rsidRDefault="009E4253" w:rsidP="009E4253">
      <w:pPr>
        <w:ind w:firstLine="708"/>
        <w:jc w:val="both"/>
        <w:rPr>
          <w:rFonts w:ascii="Arial" w:hAnsi="Arial"/>
        </w:rPr>
      </w:pPr>
      <w:r w:rsidRPr="009D1B3D">
        <w:rPr>
          <w:rFonts w:ascii="Arial" w:hAnsi="Arial"/>
        </w:rPr>
        <w:t xml:space="preserve">Муниципальный заказчик подпрограммы с учетом представленной ответственным за выполнение мероприятия информации формирует в ГАСУ МО отчетность о реализации муниципальной программы. </w:t>
      </w:r>
    </w:p>
    <w:p w:rsidR="009E4253" w:rsidRPr="009D1B3D" w:rsidRDefault="009E4253" w:rsidP="009E4253">
      <w:pPr>
        <w:ind w:firstLine="708"/>
        <w:jc w:val="both"/>
        <w:rPr>
          <w:rFonts w:ascii="Arial" w:hAnsi="Arial"/>
        </w:rPr>
      </w:pPr>
      <w:r w:rsidRPr="009D1B3D">
        <w:rPr>
          <w:rFonts w:ascii="Arial" w:hAnsi="Arial"/>
        </w:rPr>
        <w:t>Состав, форма и сроки формиров</w:t>
      </w:r>
      <w:r w:rsidR="0018350E">
        <w:rPr>
          <w:rFonts w:ascii="Arial" w:hAnsi="Arial"/>
        </w:rPr>
        <w:t>а</w:t>
      </w:r>
      <w:r w:rsidRPr="009D1B3D">
        <w:rPr>
          <w:rFonts w:ascii="Arial" w:hAnsi="Arial"/>
        </w:rPr>
        <w:t xml:space="preserve">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w:t>
      </w:r>
      <w:proofErr w:type="gramStart"/>
      <w:r w:rsidRPr="009D1B3D">
        <w:rPr>
          <w:rFonts w:ascii="Arial" w:hAnsi="Arial"/>
        </w:rPr>
        <w:t>области,  утвержденным</w:t>
      </w:r>
      <w:proofErr w:type="gramEnd"/>
      <w:r w:rsidRPr="009D1B3D">
        <w:rPr>
          <w:rFonts w:ascii="Arial" w:hAnsi="Arial"/>
        </w:rPr>
        <w:t xml:space="preserve"> постановлением Администрации городского округа Электросталь Московской области от 27.08.2013 №651/8 (с последующими изменениями и дополнениями).</w:t>
      </w:r>
    </w:p>
    <w:p w:rsidR="009E4253" w:rsidRPr="009D1B3D" w:rsidRDefault="009E4253" w:rsidP="009E4253">
      <w:pPr>
        <w:ind w:firstLine="708"/>
        <w:jc w:val="both"/>
        <w:rPr>
          <w:rFonts w:ascii="Arial" w:hAnsi="Arial"/>
        </w:rPr>
      </w:pPr>
    </w:p>
    <w:p w:rsidR="009E4253" w:rsidRPr="009D1B3D" w:rsidRDefault="009E4253" w:rsidP="00ED7F8B">
      <w:pPr>
        <w:autoSpaceDE w:val="0"/>
        <w:autoSpaceDN w:val="0"/>
        <w:adjustRightInd w:val="0"/>
        <w:ind w:left="8647"/>
        <w:jc w:val="right"/>
        <w:outlineLvl w:val="0"/>
        <w:rPr>
          <w:rFonts w:ascii="Arial" w:hAnsi="Arial"/>
        </w:rPr>
      </w:pPr>
      <w:r w:rsidRPr="009D1B3D">
        <w:rPr>
          <w:rFonts w:ascii="Arial" w:hAnsi="Arial"/>
        </w:rPr>
        <w:t>Приложение № 1</w:t>
      </w:r>
    </w:p>
    <w:p w:rsidR="009E4253" w:rsidRPr="009D1B3D" w:rsidRDefault="009E4253" w:rsidP="00ED7F8B">
      <w:pPr>
        <w:autoSpaceDE w:val="0"/>
        <w:autoSpaceDN w:val="0"/>
        <w:adjustRightInd w:val="0"/>
        <w:ind w:left="8647"/>
        <w:jc w:val="right"/>
        <w:rPr>
          <w:rFonts w:ascii="Arial" w:hAnsi="Arial"/>
        </w:rPr>
      </w:pPr>
      <w:r w:rsidRPr="009D1B3D">
        <w:rPr>
          <w:rFonts w:ascii="Arial" w:hAnsi="Arial"/>
        </w:rPr>
        <w:t xml:space="preserve">к муниципальной программе </w:t>
      </w:r>
    </w:p>
    <w:p w:rsidR="009E4253" w:rsidRPr="009D1B3D" w:rsidRDefault="009E4253" w:rsidP="00ED7F8B">
      <w:pPr>
        <w:autoSpaceDE w:val="0"/>
        <w:autoSpaceDN w:val="0"/>
        <w:adjustRightInd w:val="0"/>
        <w:ind w:left="8647"/>
        <w:jc w:val="right"/>
        <w:rPr>
          <w:rFonts w:ascii="Arial" w:hAnsi="Arial"/>
        </w:rPr>
      </w:pPr>
      <w:r w:rsidRPr="009D1B3D">
        <w:rPr>
          <w:rFonts w:ascii="Arial" w:hAnsi="Arial"/>
        </w:rPr>
        <w:lastRenderedPageBreak/>
        <w:t xml:space="preserve">«Повышение эффективности деятельности органов местного самоуправления </w:t>
      </w:r>
    </w:p>
    <w:p w:rsidR="009E4253" w:rsidRPr="009D1B3D" w:rsidRDefault="009E4253" w:rsidP="00ED7F8B">
      <w:pPr>
        <w:autoSpaceDE w:val="0"/>
        <w:autoSpaceDN w:val="0"/>
        <w:adjustRightInd w:val="0"/>
        <w:ind w:left="8647"/>
        <w:jc w:val="right"/>
        <w:rPr>
          <w:rFonts w:ascii="Arial" w:hAnsi="Arial"/>
        </w:rPr>
      </w:pPr>
      <w:r w:rsidRPr="009D1B3D">
        <w:rPr>
          <w:rFonts w:ascii="Arial" w:hAnsi="Arial"/>
        </w:rPr>
        <w:t>городского округа Электросталь Московской области» на 2017-2021 годы</w:t>
      </w:r>
    </w:p>
    <w:p w:rsidR="009E4253" w:rsidRPr="0047567E" w:rsidRDefault="009E4253" w:rsidP="009E4253">
      <w:pPr>
        <w:tabs>
          <w:tab w:val="left" w:pos="8508"/>
        </w:tabs>
        <w:snapToGrid w:val="0"/>
        <w:jc w:val="center"/>
        <w:rPr>
          <w:rFonts w:ascii="Arial" w:hAnsi="Arial"/>
        </w:rPr>
      </w:pPr>
    </w:p>
    <w:p w:rsidR="009E4253" w:rsidRPr="0047567E" w:rsidRDefault="009E4253" w:rsidP="009E4253">
      <w:pPr>
        <w:tabs>
          <w:tab w:val="left" w:pos="8508"/>
        </w:tabs>
        <w:snapToGrid w:val="0"/>
        <w:jc w:val="center"/>
        <w:rPr>
          <w:rFonts w:ascii="Arial" w:hAnsi="Arial"/>
        </w:rPr>
      </w:pPr>
      <w:r w:rsidRPr="0047567E">
        <w:rPr>
          <w:rFonts w:ascii="Arial" w:hAnsi="Arial"/>
        </w:rPr>
        <w:t xml:space="preserve">Подпрограмма «Создание условий для устойчивого социально-экономического развития городского округа Электросталь» </w:t>
      </w:r>
    </w:p>
    <w:p w:rsidR="009E4253" w:rsidRPr="0047567E" w:rsidRDefault="009E4253" w:rsidP="009E4253">
      <w:pPr>
        <w:tabs>
          <w:tab w:val="left" w:pos="8508"/>
        </w:tabs>
        <w:snapToGrid w:val="0"/>
        <w:jc w:val="center"/>
        <w:rPr>
          <w:rFonts w:ascii="Arial" w:hAnsi="Arial"/>
        </w:rPr>
      </w:pPr>
      <w:r w:rsidRPr="0047567E">
        <w:rPr>
          <w:rFonts w:ascii="Arial" w:hAnsi="Arial"/>
        </w:rPr>
        <w:t>на 2017-2021 годы</w:t>
      </w:r>
    </w:p>
    <w:p w:rsidR="009E4253" w:rsidRPr="0047567E" w:rsidRDefault="009E4253" w:rsidP="009E4253">
      <w:pPr>
        <w:tabs>
          <w:tab w:val="left" w:pos="7780"/>
          <w:tab w:val="left" w:pos="8508"/>
        </w:tabs>
        <w:snapToGrid w:val="0"/>
        <w:ind w:firstLine="540"/>
        <w:rPr>
          <w:rFonts w:ascii="Arial" w:hAnsi="Arial"/>
          <w:smallCaps/>
        </w:rPr>
      </w:pPr>
    </w:p>
    <w:p w:rsidR="009E4253" w:rsidRPr="0047567E" w:rsidRDefault="009E4253" w:rsidP="009E4253">
      <w:pPr>
        <w:tabs>
          <w:tab w:val="left" w:pos="8508"/>
        </w:tabs>
        <w:snapToGrid w:val="0"/>
        <w:jc w:val="center"/>
        <w:rPr>
          <w:rFonts w:ascii="Arial" w:hAnsi="Arial"/>
        </w:rPr>
      </w:pPr>
      <w:r w:rsidRPr="0047567E">
        <w:rPr>
          <w:rFonts w:ascii="Arial" w:hAnsi="Arial"/>
        </w:rPr>
        <w:t xml:space="preserve">1. ПАСПОРТ </w:t>
      </w:r>
    </w:p>
    <w:p w:rsidR="009E4253" w:rsidRPr="0047567E" w:rsidRDefault="009E4253" w:rsidP="009E4253">
      <w:pPr>
        <w:tabs>
          <w:tab w:val="left" w:pos="8508"/>
        </w:tabs>
        <w:snapToGrid w:val="0"/>
        <w:jc w:val="center"/>
        <w:rPr>
          <w:rFonts w:ascii="Arial" w:hAnsi="Arial"/>
        </w:rPr>
      </w:pPr>
      <w:r w:rsidRPr="0047567E">
        <w:rPr>
          <w:rFonts w:ascii="Arial" w:hAnsi="Arial"/>
        </w:rPr>
        <w:t xml:space="preserve">подпрограммы «Создание условий для устойчивого социально-экономического развития городского округа Электросталь» </w:t>
      </w:r>
    </w:p>
    <w:p w:rsidR="009E4253" w:rsidRPr="0047567E" w:rsidRDefault="009E4253" w:rsidP="009E4253">
      <w:pPr>
        <w:tabs>
          <w:tab w:val="left" w:pos="8508"/>
        </w:tabs>
        <w:snapToGrid w:val="0"/>
        <w:jc w:val="center"/>
        <w:rPr>
          <w:rFonts w:ascii="Arial" w:hAnsi="Arial"/>
        </w:rPr>
      </w:pPr>
      <w:r w:rsidRPr="0047567E">
        <w:rPr>
          <w:rFonts w:ascii="Arial" w:hAnsi="Arial"/>
        </w:rPr>
        <w:t>на 2017-2021 годы</w:t>
      </w:r>
    </w:p>
    <w:p w:rsidR="002924D1" w:rsidRPr="000D339C" w:rsidRDefault="002924D1" w:rsidP="002924D1">
      <w:pPr>
        <w:jc w:val="center"/>
        <w:rPr>
          <w:rFonts w:ascii="Arial" w:hAnsi="Arial"/>
        </w:rPr>
      </w:pPr>
      <w:r>
        <w:rPr>
          <w:rFonts w:ascii="Arial" w:hAnsi="Arial"/>
        </w:rPr>
        <w:t>(</w:t>
      </w:r>
      <w:r w:rsidRPr="000D339C">
        <w:rPr>
          <w:rFonts w:ascii="Arial" w:hAnsi="Arial"/>
        </w:rPr>
        <w:t>в редакции постановлени</w:t>
      </w:r>
      <w:r>
        <w:rPr>
          <w:rFonts w:ascii="Arial" w:hAnsi="Arial"/>
        </w:rPr>
        <w:t>й</w:t>
      </w:r>
      <w:r w:rsidRPr="000D339C">
        <w:rPr>
          <w:rFonts w:ascii="Arial" w:hAnsi="Arial"/>
        </w:rPr>
        <w:t xml:space="preserve"> от 06.12.2017 №889/12, от 28.02.2018 №152/2, от 23.04.2018 № 329/4</w:t>
      </w:r>
      <w:r>
        <w:rPr>
          <w:rFonts w:ascii="Arial" w:hAnsi="Arial"/>
        </w:rPr>
        <w:t>, от 14.09.2018 № 844/9, от 17.12.2018 № 1161/12, от 26.02.2019 № 98/2, от 22.</w:t>
      </w:r>
      <w:r w:rsidR="00E03052">
        <w:rPr>
          <w:rFonts w:ascii="Arial" w:hAnsi="Arial"/>
        </w:rPr>
        <w:t xml:space="preserve">03.2019 № 175/3, от 22.05.2019 </w:t>
      </w:r>
      <w:r>
        <w:rPr>
          <w:rFonts w:ascii="Arial" w:hAnsi="Arial"/>
        </w:rPr>
        <w:t>№ 344/5</w:t>
      </w:r>
      <w:r w:rsidRPr="000D339C">
        <w:rPr>
          <w:rFonts w:ascii="Arial" w:hAnsi="Arial"/>
        </w:rPr>
        <w:t>)</w:t>
      </w:r>
    </w:p>
    <w:p w:rsidR="00ED7F8B" w:rsidRPr="0047567E" w:rsidRDefault="00ED7F8B" w:rsidP="00ED7F8B">
      <w:pPr>
        <w:jc w:val="center"/>
        <w:rPr>
          <w:rFonts w:ascii="Arial" w:hAnsi="Arial"/>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10"/>
        <w:gridCol w:w="2724"/>
        <w:gridCol w:w="3132"/>
        <w:gridCol w:w="1229"/>
        <w:gridCol w:w="1229"/>
        <w:gridCol w:w="1229"/>
        <w:gridCol w:w="1228"/>
        <w:gridCol w:w="1229"/>
        <w:gridCol w:w="1229"/>
      </w:tblGrid>
      <w:tr w:rsidR="005737EA" w:rsidRPr="005737EA" w:rsidTr="005737EA">
        <w:trPr>
          <w:trHeight w:val="458"/>
          <w:jc w:val="center"/>
        </w:trPr>
        <w:tc>
          <w:tcPr>
            <w:tcW w:w="1985" w:type="dxa"/>
          </w:tcPr>
          <w:p w:rsidR="005737EA" w:rsidRPr="005737EA" w:rsidRDefault="005737EA" w:rsidP="005737EA">
            <w:pPr>
              <w:pStyle w:val="ConsPlusNormal"/>
              <w:rPr>
                <w:rFonts w:ascii="Arial" w:hAnsi="Arial" w:cs="Arial"/>
                <w:sz w:val="24"/>
                <w:szCs w:val="24"/>
              </w:rPr>
            </w:pPr>
            <w:r w:rsidRPr="005737EA">
              <w:rPr>
                <w:rFonts w:ascii="Arial" w:hAnsi="Arial" w:cs="Arial"/>
                <w:sz w:val="24"/>
                <w:szCs w:val="24"/>
              </w:rPr>
              <w:t>Муниципальный заказчик подпрограммы</w:t>
            </w:r>
          </w:p>
        </w:tc>
        <w:tc>
          <w:tcPr>
            <w:tcW w:w="13751" w:type="dxa"/>
            <w:gridSpan w:val="8"/>
          </w:tcPr>
          <w:p w:rsidR="005737EA" w:rsidRPr="005737EA" w:rsidRDefault="005737EA" w:rsidP="005737EA">
            <w:pPr>
              <w:pStyle w:val="ConsPlusNormal"/>
              <w:rPr>
                <w:rFonts w:ascii="Arial" w:hAnsi="Arial" w:cs="Arial"/>
                <w:sz w:val="24"/>
                <w:szCs w:val="24"/>
              </w:rPr>
            </w:pPr>
            <w:r w:rsidRPr="005737EA">
              <w:rPr>
                <w:rFonts w:ascii="Arial" w:hAnsi="Arial" w:cs="Arial"/>
                <w:sz w:val="24"/>
                <w:szCs w:val="24"/>
              </w:rPr>
              <w:t>Экономическое управление Администрации городского округа Электросталь Московской области</w:t>
            </w:r>
          </w:p>
        </w:tc>
      </w:tr>
      <w:tr w:rsidR="005737EA" w:rsidRPr="005737EA" w:rsidTr="005737EA">
        <w:trPr>
          <w:jc w:val="center"/>
        </w:trPr>
        <w:tc>
          <w:tcPr>
            <w:tcW w:w="1985" w:type="dxa"/>
            <w:vMerge w:val="restart"/>
          </w:tcPr>
          <w:p w:rsidR="005737EA" w:rsidRPr="005737EA" w:rsidRDefault="005737EA" w:rsidP="005737EA">
            <w:pPr>
              <w:pStyle w:val="ConsPlusNormal"/>
              <w:rPr>
                <w:rFonts w:ascii="Arial" w:hAnsi="Arial" w:cs="Arial"/>
                <w:sz w:val="24"/>
                <w:szCs w:val="24"/>
              </w:rPr>
            </w:pPr>
            <w:r w:rsidRPr="005737EA">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2835" w:type="dxa"/>
            <w:vMerge w:val="restart"/>
          </w:tcPr>
          <w:p w:rsidR="005737EA" w:rsidRPr="005737EA" w:rsidRDefault="005737EA" w:rsidP="005737EA">
            <w:pPr>
              <w:pStyle w:val="ConsPlusNormal"/>
              <w:rPr>
                <w:rFonts w:ascii="Arial" w:hAnsi="Arial" w:cs="Arial"/>
                <w:sz w:val="24"/>
                <w:szCs w:val="24"/>
              </w:rPr>
            </w:pPr>
            <w:r w:rsidRPr="005737EA">
              <w:rPr>
                <w:rFonts w:ascii="Arial" w:hAnsi="Arial" w:cs="Arial"/>
                <w:sz w:val="24"/>
                <w:szCs w:val="24"/>
              </w:rPr>
              <w:t>Главный распорядитель бюджетных средств</w:t>
            </w:r>
          </w:p>
        </w:tc>
        <w:tc>
          <w:tcPr>
            <w:tcW w:w="3261" w:type="dxa"/>
            <w:vMerge w:val="restart"/>
          </w:tcPr>
          <w:p w:rsidR="005737EA" w:rsidRPr="005737EA" w:rsidRDefault="005737EA" w:rsidP="005737EA">
            <w:pPr>
              <w:pStyle w:val="ConsPlusNormal"/>
              <w:rPr>
                <w:rFonts w:ascii="Arial" w:hAnsi="Arial" w:cs="Arial"/>
                <w:sz w:val="24"/>
                <w:szCs w:val="24"/>
              </w:rPr>
            </w:pPr>
            <w:r w:rsidRPr="005737EA">
              <w:rPr>
                <w:rFonts w:ascii="Arial" w:hAnsi="Arial" w:cs="Arial"/>
                <w:sz w:val="24"/>
                <w:szCs w:val="24"/>
              </w:rPr>
              <w:t xml:space="preserve">Источник </w:t>
            </w:r>
          </w:p>
          <w:p w:rsidR="005737EA" w:rsidRPr="005737EA" w:rsidRDefault="005737EA" w:rsidP="005737EA">
            <w:pPr>
              <w:pStyle w:val="ConsPlusNormal"/>
              <w:rPr>
                <w:rFonts w:ascii="Arial" w:hAnsi="Arial" w:cs="Arial"/>
                <w:sz w:val="24"/>
                <w:szCs w:val="24"/>
              </w:rPr>
            </w:pPr>
            <w:r w:rsidRPr="005737EA">
              <w:rPr>
                <w:rFonts w:ascii="Arial" w:hAnsi="Arial" w:cs="Arial"/>
                <w:sz w:val="24"/>
                <w:szCs w:val="24"/>
              </w:rPr>
              <w:t>финансирования</w:t>
            </w:r>
          </w:p>
        </w:tc>
        <w:tc>
          <w:tcPr>
            <w:tcW w:w="7655" w:type="dxa"/>
            <w:gridSpan w:val="6"/>
          </w:tcPr>
          <w:p w:rsidR="005737EA" w:rsidRPr="005737EA" w:rsidRDefault="005737EA" w:rsidP="005737EA">
            <w:pPr>
              <w:pStyle w:val="ConsPlusNormal"/>
              <w:rPr>
                <w:rFonts w:ascii="Arial" w:hAnsi="Arial" w:cs="Arial"/>
                <w:sz w:val="24"/>
                <w:szCs w:val="24"/>
              </w:rPr>
            </w:pPr>
            <w:r w:rsidRPr="005737EA">
              <w:rPr>
                <w:rFonts w:ascii="Arial" w:hAnsi="Arial" w:cs="Arial"/>
                <w:sz w:val="24"/>
                <w:szCs w:val="24"/>
              </w:rPr>
              <w:t>Расходы (тыс. рублей)</w:t>
            </w:r>
          </w:p>
        </w:tc>
      </w:tr>
      <w:tr w:rsidR="005737EA" w:rsidRPr="005737EA" w:rsidTr="005737EA">
        <w:trPr>
          <w:trHeight w:val="57"/>
          <w:jc w:val="center"/>
        </w:trPr>
        <w:tc>
          <w:tcPr>
            <w:tcW w:w="1985" w:type="dxa"/>
            <w:vMerge/>
          </w:tcPr>
          <w:p w:rsidR="005737EA" w:rsidRPr="005737EA" w:rsidRDefault="005737EA" w:rsidP="005737EA">
            <w:pPr>
              <w:rPr>
                <w:rFonts w:ascii="Arial" w:hAnsi="Arial"/>
              </w:rPr>
            </w:pPr>
          </w:p>
        </w:tc>
        <w:tc>
          <w:tcPr>
            <w:tcW w:w="2835" w:type="dxa"/>
            <w:vMerge/>
          </w:tcPr>
          <w:p w:rsidR="005737EA" w:rsidRPr="005737EA" w:rsidRDefault="005737EA" w:rsidP="005737EA">
            <w:pPr>
              <w:rPr>
                <w:rFonts w:ascii="Arial" w:hAnsi="Arial"/>
              </w:rPr>
            </w:pPr>
          </w:p>
        </w:tc>
        <w:tc>
          <w:tcPr>
            <w:tcW w:w="3261" w:type="dxa"/>
            <w:vMerge/>
          </w:tcPr>
          <w:p w:rsidR="005737EA" w:rsidRPr="005737EA" w:rsidRDefault="005737EA" w:rsidP="005737EA">
            <w:pPr>
              <w:rPr>
                <w:rFonts w:ascii="Arial" w:hAnsi="Arial"/>
              </w:rPr>
            </w:pPr>
          </w:p>
        </w:tc>
        <w:tc>
          <w:tcPr>
            <w:tcW w:w="1276" w:type="dxa"/>
          </w:tcPr>
          <w:p w:rsidR="005737EA" w:rsidRPr="005737EA" w:rsidRDefault="005737EA" w:rsidP="005737EA">
            <w:pPr>
              <w:pStyle w:val="ConsPlusNormal"/>
              <w:jc w:val="center"/>
              <w:rPr>
                <w:rFonts w:ascii="Arial" w:hAnsi="Arial" w:cs="Arial"/>
                <w:sz w:val="24"/>
                <w:szCs w:val="24"/>
              </w:rPr>
            </w:pPr>
            <w:r w:rsidRPr="005737EA">
              <w:rPr>
                <w:rFonts w:ascii="Arial" w:hAnsi="Arial" w:cs="Arial"/>
                <w:sz w:val="24"/>
                <w:szCs w:val="24"/>
              </w:rPr>
              <w:t>Итого</w:t>
            </w:r>
          </w:p>
        </w:tc>
        <w:tc>
          <w:tcPr>
            <w:tcW w:w="1276" w:type="dxa"/>
          </w:tcPr>
          <w:p w:rsidR="005737EA" w:rsidRPr="005737EA" w:rsidRDefault="005737EA" w:rsidP="005737EA">
            <w:pPr>
              <w:pStyle w:val="ConsPlusNormal"/>
              <w:jc w:val="center"/>
              <w:rPr>
                <w:rFonts w:ascii="Arial" w:hAnsi="Arial" w:cs="Arial"/>
                <w:sz w:val="24"/>
                <w:szCs w:val="24"/>
              </w:rPr>
            </w:pPr>
            <w:r w:rsidRPr="005737EA">
              <w:rPr>
                <w:rFonts w:ascii="Arial" w:hAnsi="Arial" w:cs="Arial"/>
                <w:sz w:val="24"/>
                <w:szCs w:val="24"/>
              </w:rPr>
              <w:t>2017 год</w:t>
            </w:r>
          </w:p>
        </w:tc>
        <w:tc>
          <w:tcPr>
            <w:tcW w:w="1276" w:type="dxa"/>
          </w:tcPr>
          <w:p w:rsidR="005737EA" w:rsidRPr="005737EA" w:rsidRDefault="005737EA" w:rsidP="005737EA">
            <w:pPr>
              <w:pStyle w:val="ConsPlusNormal"/>
              <w:jc w:val="center"/>
              <w:rPr>
                <w:rFonts w:ascii="Arial" w:hAnsi="Arial" w:cs="Arial"/>
                <w:sz w:val="24"/>
                <w:szCs w:val="24"/>
              </w:rPr>
            </w:pPr>
            <w:r w:rsidRPr="005737EA">
              <w:rPr>
                <w:rFonts w:ascii="Arial" w:hAnsi="Arial" w:cs="Arial"/>
                <w:sz w:val="24"/>
                <w:szCs w:val="24"/>
              </w:rPr>
              <w:t>2018 год</w:t>
            </w:r>
          </w:p>
        </w:tc>
        <w:tc>
          <w:tcPr>
            <w:tcW w:w="1275" w:type="dxa"/>
          </w:tcPr>
          <w:p w:rsidR="005737EA" w:rsidRPr="005737EA" w:rsidRDefault="005737EA" w:rsidP="005737EA">
            <w:pPr>
              <w:pStyle w:val="ConsPlusNormal"/>
              <w:jc w:val="center"/>
              <w:rPr>
                <w:rFonts w:ascii="Arial" w:hAnsi="Arial" w:cs="Arial"/>
                <w:sz w:val="24"/>
                <w:szCs w:val="24"/>
              </w:rPr>
            </w:pPr>
            <w:r w:rsidRPr="005737EA">
              <w:rPr>
                <w:rFonts w:ascii="Arial" w:hAnsi="Arial" w:cs="Arial"/>
                <w:sz w:val="24"/>
                <w:szCs w:val="24"/>
              </w:rPr>
              <w:t>2019 год</w:t>
            </w:r>
          </w:p>
        </w:tc>
        <w:tc>
          <w:tcPr>
            <w:tcW w:w="1276" w:type="dxa"/>
          </w:tcPr>
          <w:p w:rsidR="005737EA" w:rsidRPr="005737EA" w:rsidRDefault="005737EA" w:rsidP="005737EA">
            <w:pPr>
              <w:pStyle w:val="ConsPlusNormal"/>
              <w:jc w:val="center"/>
              <w:rPr>
                <w:rFonts w:ascii="Arial" w:hAnsi="Arial" w:cs="Arial"/>
                <w:sz w:val="24"/>
                <w:szCs w:val="24"/>
              </w:rPr>
            </w:pPr>
            <w:r w:rsidRPr="005737EA">
              <w:rPr>
                <w:rFonts w:ascii="Arial" w:hAnsi="Arial" w:cs="Arial"/>
                <w:sz w:val="24"/>
                <w:szCs w:val="24"/>
              </w:rPr>
              <w:t>2020 год</w:t>
            </w:r>
          </w:p>
        </w:tc>
        <w:tc>
          <w:tcPr>
            <w:tcW w:w="1276" w:type="dxa"/>
          </w:tcPr>
          <w:p w:rsidR="005737EA" w:rsidRPr="005737EA" w:rsidRDefault="005737EA" w:rsidP="005737EA">
            <w:pPr>
              <w:pStyle w:val="ConsPlusNormal"/>
              <w:jc w:val="center"/>
              <w:rPr>
                <w:rFonts w:ascii="Arial" w:hAnsi="Arial" w:cs="Arial"/>
                <w:sz w:val="24"/>
                <w:szCs w:val="24"/>
              </w:rPr>
            </w:pPr>
            <w:r w:rsidRPr="005737EA">
              <w:rPr>
                <w:rFonts w:ascii="Arial" w:hAnsi="Arial" w:cs="Arial"/>
                <w:sz w:val="24"/>
                <w:szCs w:val="24"/>
              </w:rPr>
              <w:t>2021 год</w:t>
            </w:r>
          </w:p>
        </w:tc>
      </w:tr>
      <w:tr w:rsidR="005737EA" w:rsidRPr="005737EA" w:rsidTr="005737EA">
        <w:trPr>
          <w:jc w:val="center"/>
        </w:trPr>
        <w:tc>
          <w:tcPr>
            <w:tcW w:w="1985" w:type="dxa"/>
            <w:vMerge/>
          </w:tcPr>
          <w:p w:rsidR="005737EA" w:rsidRPr="005737EA" w:rsidRDefault="005737EA" w:rsidP="005737EA">
            <w:pPr>
              <w:pStyle w:val="ConsPlusNormal"/>
              <w:rPr>
                <w:rFonts w:ascii="Arial" w:hAnsi="Arial" w:cs="Arial"/>
                <w:sz w:val="24"/>
                <w:szCs w:val="24"/>
              </w:rPr>
            </w:pPr>
          </w:p>
        </w:tc>
        <w:tc>
          <w:tcPr>
            <w:tcW w:w="2835" w:type="dxa"/>
            <w:vMerge w:val="restart"/>
          </w:tcPr>
          <w:p w:rsidR="005737EA" w:rsidRPr="005737EA" w:rsidRDefault="005737EA" w:rsidP="005737EA">
            <w:pPr>
              <w:pStyle w:val="ConsPlusNormal"/>
              <w:ind w:firstLine="203"/>
              <w:rPr>
                <w:rFonts w:ascii="Arial" w:hAnsi="Arial" w:cs="Arial"/>
                <w:sz w:val="24"/>
                <w:szCs w:val="24"/>
              </w:rPr>
            </w:pPr>
          </w:p>
        </w:tc>
        <w:tc>
          <w:tcPr>
            <w:tcW w:w="3261" w:type="dxa"/>
          </w:tcPr>
          <w:p w:rsidR="005737EA" w:rsidRPr="005737EA" w:rsidRDefault="005737EA" w:rsidP="005737EA">
            <w:pPr>
              <w:pStyle w:val="ConsPlusNormal"/>
              <w:rPr>
                <w:rFonts w:ascii="Arial" w:hAnsi="Arial" w:cs="Arial"/>
                <w:sz w:val="24"/>
                <w:szCs w:val="24"/>
              </w:rPr>
            </w:pPr>
            <w:r w:rsidRPr="005737EA">
              <w:rPr>
                <w:rFonts w:ascii="Arial" w:hAnsi="Arial" w:cs="Arial"/>
                <w:sz w:val="24"/>
                <w:szCs w:val="24"/>
              </w:rPr>
              <w:t>Всего:</w:t>
            </w:r>
          </w:p>
          <w:p w:rsidR="005737EA" w:rsidRPr="005737EA" w:rsidRDefault="005737EA" w:rsidP="005737EA">
            <w:pPr>
              <w:pStyle w:val="ConsPlusNormal"/>
              <w:rPr>
                <w:rFonts w:ascii="Arial" w:hAnsi="Arial" w:cs="Arial"/>
                <w:sz w:val="24"/>
                <w:szCs w:val="24"/>
              </w:rPr>
            </w:pPr>
            <w:r w:rsidRPr="005737EA">
              <w:rPr>
                <w:rFonts w:ascii="Arial" w:hAnsi="Arial" w:cs="Arial"/>
                <w:sz w:val="24"/>
                <w:szCs w:val="24"/>
              </w:rPr>
              <w:t>в том числе:</w:t>
            </w:r>
          </w:p>
        </w:tc>
        <w:tc>
          <w:tcPr>
            <w:tcW w:w="1276" w:type="dxa"/>
          </w:tcPr>
          <w:p w:rsidR="005737EA" w:rsidRPr="005737EA" w:rsidRDefault="005737EA" w:rsidP="005737EA">
            <w:pPr>
              <w:jc w:val="center"/>
              <w:rPr>
                <w:rFonts w:ascii="Arial" w:hAnsi="Arial"/>
                <w:bCs/>
              </w:rPr>
            </w:pPr>
            <w:r w:rsidRPr="005737EA">
              <w:rPr>
                <w:rFonts w:ascii="Arial" w:hAnsi="Arial"/>
                <w:bCs/>
              </w:rPr>
              <w:t>362 957,0</w:t>
            </w:r>
          </w:p>
        </w:tc>
        <w:tc>
          <w:tcPr>
            <w:tcW w:w="1276" w:type="dxa"/>
          </w:tcPr>
          <w:p w:rsidR="005737EA" w:rsidRPr="005737EA" w:rsidRDefault="005737EA" w:rsidP="005737EA">
            <w:pPr>
              <w:jc w:val="center"/>
              <w:rPr>
                <w:rFonts w:ascii="Arial" w:hAnsi="Arial"/>
                <w:bCs/>
              </w:rPr>
            </w:pPr>
            <w:r w:rsidRPr="005737EA">
              <w:rPr>
                <w:rFonts w:ascii="Arial" w:hAnsi="Arial"/>
                <w:bCs/>
              </w:rPr>
              <w:t>49 895,8</w:t>
            </w:r>
          </w:p>
        </w:tc>
        <w:tc>
          <w:tcPr>
            <w:tcW w:w="1276" w:type="dxa"/>
          </w:tcPr>
          <w:p w:rsidR="005737EA" w:rsidRPr="005737EA" w:rsidRDefault="005737EA" w:rsidP="005737EA">
            <w:pPr>
              <w:jc w:val="center"/>
              <w:rPr>
                <w:rFonts w:ascii="Arial" w:hAnsi="Arial"/>
                <w:bCs/>
              </w:rPr>
            </w:pPr>
            <w:r w:rsidRPr="005737EA">
              <w:rPr>
                <w:rFonts w:ascii="Arial" w:hAnsi="Arial"/>
                <w:bCs/>
              </w:rPr>
              <w:t>101 818,0</w:t>
            </w:r>
          </w:p>
        </w:tc>
        <w:tc>
          <w:tcPr>
            <w:tcW w:w="1275" w:type="dxa"/>
          </w:tcPr>
          <w:p w:rsidR="005737EA" w:rsidRPr="005737EA" w:rsidRDefault="005737EA" w:rsidP="005737EA">
            <w:pPr>
              <w:jc w:val="center"/>
              <w:rPr>
                <w:rFonts w:ascii="Arial" w:hAnsi="Arial"/>
                <w:bCs/>
              </w:rPr>
            </w:pPr>
            <w:r w:rsidRPr="005737EA">
              <w:rPr>
                <w:rFonts w:ascii="Arial" w:hAnsi="Arial"/>
                <w:bCs/>
              </w:rPr>
              <w:t>133 971,6</w:t>
            </w:r>
          </w:p>
        </w:tc>
        <w:tc>
          <w:tcPr>
            <w:tcW w:w="1276" w:type="dxa"/>
          </w:tcPr>
          <w:p w:rsidR="005737EA" w:rsidRPr="005737EA" w:rsidRDefault="005737EA" w:rsidP="005737EA">
            <w:pPr>
              <w:jc w:val="center"/>
              <w:rPr>
                <w:rFonts w:ascii="Arial" w:hAnsi="Arial"/>
                <w:bCs/>
              </w:rPr>
            </w:pPr>
            <w:r w:rsidRPr="005737EA">
              <w:rPr>
                <w:rFonts w:ascii="Arial" w:hAnsi="Arial"/>
                <w:bCs/>
              </w:rPr>
              <w:t>37 561,6</w:t>
            </w:r>
          </w:p>
        </w:tc>
        <w:tc>
          <w:tcPr>
            <w:tcW w:w="1276" w:type="dxa"/>
          </w:tcPr>
          <w:p w:rsidR="005737EA" w:rsidRPr="005737EA" w:rsidRDefault="005737EA" w:rsidP="005737EA">
            <w:pPr>
              <w:jc w:val="center"/>
              <w:rPr>
                <w:rFonts w:ascii="Arial" w:hAnsi="Arial"/>
                <w:bCs/>
              </w:rPr>
            </w:pPr>
            <w:r w:rsidRPr="005737EA">
              <w:rPr>
                <w:rFonts w:ascii="Arial" w:hAnsi="Arial"/>
                <w:bCs/>
              </w:rPr>
              <w:t>39 710,0</w:t>
            </w:r>
          </w:p>
        </w:tc>
      </w:tr>
      <w:tr w:rsidR="005737EA" w:rsidRPr="005737EA" w:rsidTr="005737EA">
        <w:trPr>
          <w:trHeight w:val="208"/>
          <w:jc w:val="center"/>
        </w:trPr>
        <w:tc>
          <w:tcPr>
            <w:tcW w:w="1985" w:type="dxa"/>
            <w:vMerge/>
          </w:tcPr>
          <w:p w:rsidR="005737EA" w:rsidRPr="005737EA" w:rsidRDefault="005737EA" w:rsidP="005737EA">
            <w:pPr>
              <w:rPr>
                <w:rFonts w:ascii="Arial" w:hAnsi="Arial"/>
              </w:rPr>
            </w:pPr>
          </w:p>
        </w:tc>
        <w:tc>
          <w:tcPr>
            <w:tcW w:w="2835" w:type="dxa"/>
            <w:vMerge/>
          </w:tcPr>
          <w:p w:rsidR="005737EA" w:rsidRPr="005737EA" w:rsidRDefault="005737EA" w:rsidP="005737EA">
            <w:pPr>
              <w:rPr>
                <w:rFonts w:ascii="Arial" w:hAnsi="Arial"/>
              </w:rPr>
            </w:pPr>
          </w:p>
        </w:tc>
        <w:tc>
          <w:tcPr>
            <w:tcW w:w="3261" w:type="dxa"/>
          </w:tcPr>
          <w:p w:rsidR="005737EA" w:rsidRPr="005737EA" w:rsidRDefault="005737EA" w:rsidP="005737EA">
            <w:pPr>
              <w:pStyle w:val="ConsPlusNormal"/>
              <w:rPr>
                <w:rFonts w:ascii="Arial" w:hAnsi="Arial" w:cs="Arial"/>
                <w:sz w:val="24"/>
                <w:szCs w:val="24"/>
              </w:rPr>
            </w:pPr>
            <w:r w:rsidRPr="005737EA">
              <w:rPr>
                <w:rFonts w:ascii="Arial" w:hAnsi="Arial" w:cs="Arial"/>
                <w:sz w:val="24"/>
                <w:szCs w:val="24"/>
              </w:rPr>
              <w:t>Средства бюджета городского округа Электросталь Московской области</w:t>
            </w:r>
          </w:p>
        </w:tc>
        <w:tc>
          <w:tcPr>
            <w:tcW w:w="1276" w:type="dxa"/>
          </w:tcPr>
          <w:p w:rsidR="005737EA" w:rsidRPr="005737EA" w:rsidRDefault="005737EA" w:rsidP="005737EA">
            <w:pPr>
              <w:jc w:val="center"/>
              <w:rPr>
                <w:rFonts w:ascii="Arial" w:hAnsi="Arial"/>
                <w:bCs/>
              </w:rPr>
            </w:pPr>
            <w:r w:rsidRPr="005737EA">
              <w:rPr>
                <w:rFonts w:ascii="Arial" w:hAnsi="Arial"/>
                <w:bCs/>
              </w:rPr>
              <w:t>127 157,0</w:t>
            </w:r>
          </w:p>
        </w:tc>
        <w:tc>
          <w:tcPr>
            <w:tcW w:w="1276" w:type="dxa"/>
          </w:tcPr>
          <w:p w:rsidR="005737EA" w:rsidRPr="005737EA" w:rsidRDefault="005737EA" w:rsidP="005737EA">
            <w:pPr>
              <w:jc w:val="center"/>
              <w:rPr>
                <w:rFonts w:ascii="Arial" w:hAnsi="Arial"/>
                <w:bCs/>
              </w:rPr>
            </w:pPr>
            <w:r w:rsidRPr="005737EA">
              <w:rPr>
                <w:rFonts w:ascii="Arial" w:hAnsi="Arial"/>
                <w:bCs/>
              </w:rPr>
              <w:t>12 595,8</w:t>
            </w:r>
          </w:p>
        </w:tc>
        <w:tc>
          <w:tcPr>
            <w:tcW w:w="1276" w:type="dxa"/>
          </w:tcPr>
          <w:p w:rsidR="005737EA" w:rsidRPr="005737EA" w:rsidRDefault="005737EA" w:rsidP="005737EA">
            <w:pPr>
              <w:jc w:val="center"/>
              <w:rPr>
                <w:rFonts w:ascii="Arial" w:hAnsi="Arial"/>
                <w:bCs/>
              </w:rPr>
            </w:pPr>
            <w:r w:rsidRPr="005737EA">
              <w:rPr>
                <w:rFonts w:ascii="Arial" w:hAnsi="Arial"/>
                <w:bCs/>
              </w:rPr>
              <w:t>29 318,0</w:t>
            </w:r>
          </w:p>
        </w:tc>
        <w:tc>
          <w:tcPr>
            <w:tcW w:w="1275" w:type="dxa"/>
          </w:tcPr>
          <w:p w:rsidR="005737EA" w:rsidRPr="005737EA" w:rsidRDefault="005737EA" w:rsidP="005737EA">
            <w:pPr>
              <w:jc w:val="center"/>
              <w:rPr>
                <w:rFonts w:ascii="Arial" w:hAnsi="Arial"/>
                <w:bCs/>
              </w:rPr>
            </w:pPr>
            <w:r w:rsidRPr="005737EA">
              <w:rPr>
                <w:rFonts w:ascii="Arial" w:hAnsi="Arial"/>
                <w:bCs/>
              </w:rPr>
              <w:t>16 971,6</w:t>
            </w:r>
          </w:p>
        </w:tc>
        <w:tc>
          <w:tcPr>
            <w:tcW w:w="1276" w:type="dxa"/>
          </w:tcPr>
          <w:p w:rsidR="005737EA" w:rsidRPr="005737EA" w:rsidRDefault="005737EA" w:rsidP="005737EA">
            <w:pPr>
              <w:jc w:val="center"/>
              <w:rPr>
                <w:rFonts w:ascii="Arial" w:hAnsi="Arial"/>
                <w:bCs/>
              </w:rPr>
            </w:pPr>
            <w:r w:rsidRPr="005737EA">
              <w:rPr>
                <w:rFonts w:ascii="Arial" w:hAnsi="Arial"/>
                <w:bCs/>
              </w:rPr>
              <w:t>33 561,6</w:t>
            </w:r>
          </w:p>
        </w:tc>
        <w:tc>
          <w:tcPr>
            <w:tcW w:w="1276" w:type="dxa"/>
          </w:tcPr>
          <w:p w:rsidR="005737EA" w:rsidRPr="005737EA" w:rsidRDefault="005737EA" w:rsidP="005737EA">
            <w:pPr>
              <w:jc w:val="center"/>
              <w:rPr>
                <w:rFonts w:ascii="Arial" w:hAnsi="Arial"/>
                <w:bCs/>
              </w:rPr>
            </w:pPr>
            <w:r w:rsidRPr="005737EA">
              <w:rPr>
                <w:rFonts w:ascii="Arial" w:hAnsi="Arial"/>
                <w:bCs/>
              </w:rPr>
              <w:t>34 710,0</w:t>
            </w:r>
          </w:p>
        </w:tc>
      </w:tr>
      <w:tr w:rsidR="005737EA" w:rsidRPr="005737EA" w:rsidTr="005737EA">
        <w:trPr>
          <w:trHeight w:val="20"/>
          <w:jc w:val="center"/>
        </w:trPr>
        <w:tc>
          <w:tcPr>
            <w:tcW w:w="1985" w:type="dxa"/>
            <w:vMerge/>
          </w:tcPr>
          <w:p w:rsidR="005737EA" w:rsidRPr="005737EA" w:rsidRDefault="005737EA" w:rsidP="005737EA">
            <w:pPr>
              <w:rPr>
                <w:rFonts w:ascii="Arial" w:hAnsi="Arial"/>
              </w:rPr>
            </w:pPr>
          </w:p>
        </w:tc>
        <w:tc>
          <w:tcPr>
            <w:tcW w:w="2835" w:type="dxa"/>
            <w:vMerge/>
          </w:tcPr>
          <w:p w:rsidR="005737EA" w:rsidRPr="005737EA" w:rsidRDefault="005737EA" w:rsidP="005737EA">
            <w:pPr>
              <w:rPr>
                <w:rFonts w:ascii="Arial" w:hAnsi="Arial"/>
              </w:rPr>
            </w:pPr>
          </w:p>
        </w:tc>
        <w:tc>
          <w:tcPr>
            <w:tcW w:w="3261" w:type="dxa"/>
          </w:tcPr>
          <w:p w:rsidR="005737EA" w:rsidRPr="005737EA" w:rsidRDefault="005737EA" w:rsidP="005737EA">
            <w:pPr>
              <w:pStyle w:val="ConsPlusNormal"/>
              <w:rPr>
                <w:rFonts w:ascii="Arial" w:hAnsi="Arial" w:cs="Arial"/>
                <w:sz w:val="24"/>
                <w:szCs w:val="24"/>
              </w:rPr>
            </w:pPr>
            <w:r w:rsidRPr="005737EA">
              <w:rPr>
                <w:rFonts w:ascii="Arial" w:hAnsi="Arial" w:cs="Arial"/>
                <w:sz w:val="24"/>
                <w:szCs w:val="24"/>
              </w:rPr>
              <w:t>Внебюджетные источники</w:t>
            </w:r>
          </w:p>
        </w:tc>
        <w:tc>
          <w:tcPr>
            <w:tcW w:w="1276" w:type="dxa"/>
          </w:tcPr>
          <w:p w:rsidR="005737EA" w:rsidRPr="005737EA" w:rsidRDefault="005737EA" w:rsidP="005737EA">
            <w:pPr>
              <w:jc w:val="center"/>
              <w:rPr>
                <w:rFonts w:ascii="Arial" w:hAnsi="Arial"/>
                <w:bCs/>
              </w:rPr>
            </w:pPr>
            <w:r w:rsidRPr="005737EA">
              <w:rPr>
                <w:rFonts w:ascii="Arial" w:hAnsi="Arial"/>
                <w:bCs/>
              </w:rPr>
              <w:t>235 800,0</w:t>
            </w:r>
          </w:p>
        </w:tc>
        <w:tc>
          <w:tcPr>
            <w:tcW w:w="1276" w:type="dxa"/>
          </w:tcPr>
          <w:p w:rsidR="005737EA" w:rsidRPr="005737EA" w:rsidRDefault="005737EA" w:rsidP="005737EA">
            <w:pPr>
              <w:jc w:val="center"/>
              <w:rPr>
                <w:rFonts w:ascii="Arial" w:hAnsi="Arial"/>
                <w:bCs/>
              </w:rPr>
            </w:pPr>
            <w:r w:rsidRPr="005737EA">
              <w:rPr>
                <w:rFonts w:ascii="Arial" w:hAnsi="Arial"/>
                <w:bCs/>
              </w:rPr>
              <w:t>37 300,0</w:t>
            </w:r>
          </w:p>
        </w:tc>
        <w:tc>
          <w:tcPr>
            <w:tcW w:w="1276" w:type="dxa"/>
          </w:tcPr>
          <w:p w:rsidR="005737EA" w:rsidRPr="005737EA" w:rsidRDefault="005737EA" w:rsidP="005737EA">
            <w:pPr>
              <w:jc w:val="center"/>
              <w:rPr>
                <w:rFonts w:ascii="Arial" w:hAnsi="Arial"/>
                <w:bCs/>
              </w:rPr>
            </w:pPr>
            <w:r w:rsidRPr="005737EA">
              <w:rPr>
                <w:rFonts w:ascii="Arial" w:hAnsi="Arial"/>
                <w:bCs/>
              </w:rPr>
              <w:t>72 500,0</w:t>
            </w:r>
          </w:p>
        </w:tc>
        <w:tc>
          <w:tcPr>
            <w:tcW w:w="1275" w:type="dxa"/>
          </w:tcPr>
          <w:p w:rsidR="005737EA" w:rsidRPr="005737EA" w:rsidRDefault="005737EA" w:rsidP="005737EA">
            <w:pPr>
              <w:jc w:val="center"/>
              <w:rPr>
                <w:rFonts w:ascii="Arial" w:hAnsi="Arial"/>
                <w:bCs/>
              </w:rPr>
            </w:pPr>
            <w:r w:rsidRPr="005737EA">
              <w:rPr>
                <w:rFonts w:ascii="Arial" w:hAnsi="Arial"/>
                <w:bCs/>
              </w:rPr>
              <w:t>117 000,0</w:t>
            </w:r>
          </w:p>
        </w:tc>
        <w:tc>
          <w:tcPr>
            <w:tcW w:w="1276" w:type="dxa"/>
          </w:tcPr>
          <w:p w:rsidR="005737EA" w:rsidRPr="005737EA" w:rsidRDefault="005737EA" w:rsidP="005737EA">
            <w:pPr>
              <w:jc w:val="center"/>
              <w:rPr>
                <w:rFonts w:ascii="Arial" w:hAnsi="Arial"/>
                <w:bCs/>
              </w:rPr>
            </w:pPr>
            <w:r w:rsidRPr="005737EA">
              <w:rPr>
                <w:rFonts w:ascii="Arial" w:hAnsi="Arial"/>
                <w:bCs/>
              </w:rPr>
              <w:t>4 000,0</w:t>
            </w:r>
          </w:p>
        </w:tc>
        <w:tc>
          <w:tcPr>
            <w:tcW w:w="1276" w:type="dxa"/>
          </w:tcPr>
          <w:p w:rsidR="005737EA" w:rsidRPr="005737EA" w:rsidRDefault="005737EA" w:rsidP="005737EA">
            <w:pPr>
              <w:jc w:val="center"/>
              <w:rPr>
                <w:rFonts w:ascii="Arial" w:hAnsi="Arial"/>
                <w:bCs/>
              </w:rPr>
            </w:pPr>
            <w:r w:rsidRPr="005737EA">
              <w:rPr>
                <w:rFonts w:ascii="Arial" w:hAnsi="Arial"/>
                <w:bCs/>
              </w:rPr>
              <w:t>5 000,0</w:t>
            </w:r>
          </w:p>
        </w:tc>
      </w:tr>
      <w:tr w:rsidR="005737EA" w:rsidRPr="005737EA" w:rsidTr="005737EA">
        <w:trPr>
          <w:trHeight w:val="208"/>
          <w:jc w:val="center"/>
        </w:trPr>
        <w:tc>
          <w:tcPr>
            <w:tcW w:w="1985" w:type="dxa"/>
            <w:vMerge/>
          </w:tcPr>
          <w:p w:rsidR="005737EA" w:rsidRPr="005737EA" w:rsidRDefault="005737EA" w:rsidP="005737EA">
            <w:pPr>
              <w:rPr>
                <w:rFonts w:ascii="Arial" w:hAnsi="Arial"/>
              </w:rPr>
            </w:pPr>
          </w:p>
        </w:tc>
        <w:tc>
          <w:tcPr>
            <w:tcW w:w="2835" w:type="dxa"/>
          </w:tcPr>
          <w:p w:rsidR="005737EA" w:rsidRPr="005737EA" w:rsidRDefault="005737EA" w:rsidP="005737EA">
            <w:pPr>
              <w:rPr>
                <w:rFonts w:ascii="Arial" w:hAnsi="Arial"/>
              </w:rPr>
            </w:pPr>
            <w:r w:rsidRPr="005737EA">
              <w:rPr>
                <w:rFonts w:ascii="Arial" w:hAnsi="Arial"/>
              </w:rPr>
              <w:t xml:space="preserve">Управление городского жилищного и коммунального </w:t>
            </w:r>
            <w:r w:rsidRPr="005737EA">
              <w:rPr>
                <w:rFonts w:ascii="Arial" w:hAnsi="Arial"/>
              </w:rPr>
              <w:lastRenderedPageBreak/>
              <w:t>хозяйства</w:t>
            </w:r>
          </w:p>
        </w:tc>
        <w:tc>
          <w:tcPr>
            <w:tcW w:w="3261" w:type="dxa"/>
          </w:tcPr>
          <w:p w:rsidR="005737EA" w:rsidRPr="005737EA" w:rsidRDefault="005737EA" w:rsidP="005737EA">
            <w:pPr>
              <w:pStyle w:val="ConsPlusNormal"/>
              <w:rPr>
                <w:rFonts w:ascii="Arial" w:hAnsi="Arial" w:cs="Arial"/>
                <w:sz w:val="24"/>
                <w:szCs w:val="24"/>
              </w:rPr>
            </w:pPr>
            <w:r w:rsidRPr="005737EA">
              <w:rPr>
                <w:rFonts w:ascii="Arial" w:hAnsi="Arial" w:cs="Arial"/>
                <w:sz w:val="24"/>
                <w:szCs w:val="24"/>
              </w:rPr>
              <w:lastRenderedPageBreak/>
              <w:t xml:space="preserve">Средства бюджета городского округа Электросталь Московской </w:t>
            </w:r>
            <w:r w:rsidRPr="005737EA">
              <w:rPr>
                <w:rFonts w:ascii="Arial" w:hAnsi="Arial" w:cs="Arial"/>
                <w:sz w:val="24"/>
                <w:szCs w:val="24"/>
              </w:rPr>
              <w:lastRenderedPageBreak/>
              <w:t>области</w:t>
            </w:r>
          </w:p>
        </w:tc>
        <w:tc>
          <w:tcPr>
            <w:tcW w:w="1276" w:type="dxa"/>
          </w:tcPr>
          <w:p w:rsidR="005737EA" w:rsidRPr="005737EA" w:rsidRDefault="005737EA" w:rsidP="005737EA">
            <w:pPr>
              <w:jc w:val="center"/>
              <w:rPr>
                <w:rFonts w:ascii="Arial" w:hAnsi="Arial"/>
              </w:rPr>
            </w:pPr>
            <w:r w:rsidRPr="005737EA">
              <w:rPr>
                <w:rFonts w:ascii="Arial" w:hAnsi="Arial"/>
                <w:bCs/>
              </w:rPr>
              <w:lastRenderedPageBreak/>
              <w:t>12 595,8</w:t>
            </w:r>
          </w:p>
        </w:tc>
        <w:tc>
          <w:tcPr>
            <w:tcW w:w="1276" w:type="dxa"/>
          </w:tcPr>
          <w:p w:rsidR="005737EA" w:rsidRPr="005737EA" w:rsidRDefault="005737EA" w:rsidP="005737EA">
            <w:pPr>
              <w:jc w:val="center"/>
              <w:rPr>
                <w:rFonts w:ascii="Arial" w:hAnsi="Arial"/>
              </w:rPr>
            </w:pPr>
            <w:r w:rsidRPr="005737EA">
              <w:rPr>
                <w:rFonts w:ascii="Arial" w:hAnsi="Arial"/>
                <w:bCs/>
              </w:rPr>
              <w:t>12 595,8</w:t>
            </w:r>
          </w:p>
        </w:tc>
        <w:tc>
          <w:tcPr>
            <w:tcW w:w="1276" w:type="dxa"/>
          </w:tcPr>
          <w:p w:rsidR="005737EA" w:rsidRPr="005737EA" w:rsidRDefault="005737EA" w:rsidP="005737EA">
            <w:pPr>
              <w:jc w:val="center"/>
              <w:rPr>
                <w:rFonts w:ascii="Arial" w:hAnsi="Arial"/>
                <w:bCs/>
              </w:rPr>
            </w:pPr>
            <w:r w:rsidRPr="005737EA">
              <w:rPr>
                <w:rFonts w:ascii="Arial" w:hAnsi="Arial"/>
                <w:bCs/>
              </w:rPr>
              <w:t>0,0</w:t>
            </w:r>
          </w:p>
        </w:tc>
        <w:tc>
          <w:tcPr>
            <w:tcW w:w="1275" w:type="dxa"/>
          </w:tcPr>
          <w:p w:rsidR="005737EA" w:rsidRPr="005737EA" w:rsidRDefault="005737EA" w:rsidP="005737EA">
            <w:pPr>
              <w:jc w:val="center"/>
              <w:rPr>
                <w:rFonts w:ascii="Arial" w:hAnsi="Arial"/>
              </w:rPr>
            </w:pPr>
            <w:r w:rsidRPr="005737EA">
              <w:rPr>
                <w:rFonts w:ascii="Arial" w:hAnsi="Arial"/>
                <w:bCs/>
              </w:rPr>
              <w:t>0,0</w:t>
            </w:r>
          </w:p>
        </w:tc>
        <w:tc>
          <w:tcPr>
            <w:tcW w:w="1276" w:type="dxa"/>
          </w:tcPr>
          <w:p w:rsidR="005737EA" w:rsidRPr="005737EA" w:rsidRDefault="005737EA" w:rsidP="005737EA">
            <w:pPr>
              <w:jc w:val="center"/>
              <w:rPr>
                <w:rFonts w:ascii="Arial" w:hAnsi="Arial"/>
              </w:rPr>
            </w:pPr>
            <w:r w:rsidRPr="005737EA">
              <w:rPr>
                <w:rFonts w:ascii="Arial" w:hAnsi="Arial"/>
                <w:bCs/>
              </w:rPr>
              <w:t>0,0</w:t>
            </w:r>
          </w:p>
        </w:tc>
        <w:tc>
          <w:tcPr>
            <w:tcW w:w="1276" w:type="dxa"/>
          </w:tcPr>
          <w:p w:rsidR="005737EA" w:rsidRPr="005737EA" w:rsidRDefault="005737EA" w:rsidP="005737EA">
            <w:pPr>
              <w:jc w:val="center"/>
              <w:rPr>
                <w:rFonts w:ascii="Arial" w:hAnsi="Arial"/>
              </w:rPr>
            </w:pPr>
            <w:r w:rsidRPr="005737EA">
              <w:rPr>
                <w:rFonts w:ascii="Arial" w:hAnsi="Arial"/>
                <w:bCs/>
              </w:rPr>
              <w:t>0,0</w:t>
            </w:r>
          </w:p>
        </w:tc>
      </w:tr>
      <w:tr w:rsidR="005737EA" w:rsidRPr="005737EA" w:rsidTr="005737EA">
        <w:trPr>
          <w:trHeight w:val="1300"/>
          <w:jc w:val="center"/>
        </w:trPr>
        <w:tc>
          <w:tcPr>
            <w:tcW w:w="1985" w:type="dxa"/>
            <w:vMerge/>
          </w:tcPr>
          <w:p w:rsidR="005737EA" w:rsidRPr="005737EA" w:rsidRDefault="005737EA" w:rsidP="005737EA">
            <w:pPr>
              <w:rPr>
                <w:rFonts w:ascii="Arial" w:hAnsi="Arial"/>
              </w:rPr>
            </w:pPr>
          </w:p>
        </w:tc>
        <w:tc>
          <w:tcPr>
            <w:tcW w:w="2835" w:type="dxa"/>
          </w:tcPr>
          <w:p w:rsidR="005737EA" w:rsidRPr="005737EA" w:rsidRDefault="005737EA" w:rsidP="005737EA">
            <w:pPr>
              <w:rPr>
                <w:rFonts w:ascii="Arial" w:hAnsi="Arial"/>
              </w:rPr>
            </w:pPr>
            <w:r w:rsidRPr="005737EA">
              <w:rPr>
                <w:rFonts w:ascii="Arial" w:hAnsi="Arial"/>
              </w:rPr>
              <w:t>Администрация городского округа Электросталь Московской области</w:t>
            </w:r>
          </w:p>
        </w:tc>
        <w:tc>
          <w:tcPr>
            <w:tcW w:w="3261" w:type="dxa"/>
          </w:tcPr>
          <w:p w:rsidR="005737EA" w:rsidRPr="005737EA" w:rsidRDefault="005737EA" w:rsidP="005737EA">
            <w:pPr>
              <w:pStyle w:val="ConsPlusNormal"/>
              <w:rPr>
                <w:rFonts w:ascii="Arial" w:hAnsi="Arial" w:cs="Arial"/>
                <w:sz w:val="24"/>
                <w:szCs w:val="24"/>
              </w:rPr>
            </w:pPr>
            <w:r w:rsidRPr="005737EA">
              <w:rPr>
                <w:rFonts w:ascii="Arial" w:hAnsi="Arial" w:cs="Arial"/>
                <w:sz w:val="24"/>
                <w:szCs w:val="24"/>
              </w:rPr>
              <w:t>Средства бюджета городского округа Электросталь Московской области</w:t>
            </w:r>
          </w:p>
        </w:tc>
        <w:tc>
          <w:tcPr>
            <w:tcW w:w="1276" w:type="dxa"/>
          </w:tcPr>
          <w:p w:rsidR="005737EA" w:rsidRPr="005737EA" w:rsidRDefault="005737EA" w:rsidP="005737EA">
            <w:pPr>
              <w:jc w:val="center"/>
              <w:rPr>
                <w:rFonts w:ascii="Arial" w:hAnsi="Arial"/>
                <w:bCs/>
              </w:rPr>
            </w:pPr>
            <w:r w:rsidRPr="005737EA">
              <w:rPr>
                <w:rFonts w:ascii="Arial" w:hAnsi="Arial"/>
                <w:bCs/>
              </w:rPr>
              <w:t>89 854,4</w:t>
            </w:r>
          </w:p>
        </w:tc>
        <w:tc>
          <w:tcPr>
            <w:tcW w:w="1276" w:type="dxa"/>
          </w:tcPr>
          <w:p w:rsidR="005737EA" w:rsidRPr="005737EA" w:rsidRDefault="005737EA" w:rsidP="005737EA">
            <w:pPr>
              <w:jc w:val="center"/>
              <w:rPr>
                <w:rFonts w:ascii="Arial" w:hAnsi="Arial"/>
                <w:bCs/>
              </w:rPr>
            </w:pPr>
            <w:r w:rsidRPr="005737EA">
              <w:rPr>
                <w:rFonts w:ascii="Arial" w:hAnsi="Arial"/>
                <w:bCs/>
              </w:rPr>
              <w:t>0,0</w:t>
            </w:r>
          </w:p>
        </w:tc>
        <w:tc>
          <w:tcPr>
            <w:tcW w:w="1276" w:type="dxa"/>
          </w:tcPr>
          <w:p w:rsidR="005737EA" w:rsidRPr="005737EA" w:rsidRDefault="005737EA" w:rsidP="005737EA">
            <w:pPr>
              <w:jc w:val="center"/>
              <w:rPr>
                <w:rFonts w:ascii="Arial" w:hAnsi="Arial"/>
                <w:bCs/>
              </w:rPr>
            </w:pPr>
            <w:r w:rsidRPr="005737EA">
              <w:rPr>
                <w:rFonts w:ascii="Arial" w:hAnsi="Arial"/>
                <w:bCs/>
              </w:rPr>
              <w:t>4 611,2</w:t>
            </w:r>
          </w:p>
        </w:tc>
        <w:tc>
          <w:tcPr>
            <w:tcW w:w="1275" w:type="dxa"/>
          </w:tcPr>
          <w:p w:rsidR="005737EA" w:rsidRPr="005737EA" w:rsidRDefault="005737EA" w:rsidP="005737EA">
            <w:pPr>
              <w:jc w:val="center"/>
              <w:rPr>
                <w:rFonts w:ascii="Arial" w:hAnsi="Arial"/>
                <w:bCs/>
              </w:rPr>
            </w:pPr>
            <w:r w:rsidRPr="005737EA">
              <w:rPr>
                <w:rFonts w:ascii="Arial" w:hAnsi="Arial"/>
                <w:bCs/>
              </w:rPr>
              <w:t>16 971,6</w:t>
            </w:r>
          </w:p>
        </w:tc>
        <w:tc>
          <w:tcPr>
            <w:tcW w:w="1276" w:type="dxa"/>
          </w:tcPr>
          <w:p w:rsidR="005737EA" w:rsidRPr="005737EA" w:rsidRDefault="005737EA" w:rsidP="005737EA">
            <w:pPr>
              <w:jc w:val="center"/>
              <w:rPr>
                <w:rFonts w:ascii="Arial" w:hAnsi="Arial"/>
                <w:bCs/>
              </w:rPr>
            </w:pPr>
            <w:r w:rsidRPr="005737EA">
              <w:rPr>
                <w:rFonts w:ascii="Arial" w:hAnsi="Arial"/>
                <w:bCs/>
              </w:rPr>
              <w:t>33 561,6</w:t>
            </w:r>
          </w:p>
        </w:tc>
        <w:tc>
          <w:tcPr>
            <w:tcW w:w="1276" w:type="dxa"/>
          </w:tcPr>
          <w:p w:rsidR="005737EA" w:rsidRPr="005737EA" w:rsidRDefault="005737EA" w:rsidP="005737EA">
            <w:pPr>
              <w:jc w:val="center"/>
              <w:rPr>
                <w:rFonts w:ascii="Arial" w:hAnsi="Arial"/>
                <w:bCs/>
              </w:rPr>
            </w:pPr>
            <w:r w:rsidRPr="005737EA">
              <w:rPr>
                <w:rFonts w:ascii="Arial" w:hAnsi="Arial"/>
                <w:bCs/>
              </w:rPr>
              <w:t>34 710,0</w:t>
            </w:r>
          </w:p>
        </w:tc>
      </w:tr>
      <w:tr w:rsidR="005737EA" w:rsidRPr="005737EA" w:rsidTr="005737EA">
        <w:trPr>
          <w:trHeight w:val="208"/>
          <w:jc w:val="center"/>
        </w:trPr>
        <w:tc>
          <w:tcPr>
            <w:tcW w:w="1985" w:type="dxa"/>
            <w:vMerge/>
          </w:tcPr>
          <w:p w:rsidR="005737EA" w:rsidRPr="005737EA" w:rsidRDefault="005737EA" w:rsidP="005737EA">
            <w:pPr>
              <w:rPr>
                <w:rFonts w:ascii="Arial" w:hAnsi="Arial"/>
              </w:rPr>
            </w:pPr>
          </w:p>
        </w:tc>
        <w:tc>
          <w:tcPr>
            <w:tcW w:w="2835" w:type="dxa"/>
          </w:tcPr>
          <w:p w:rsidR="005737EA" w:rsidRPr="005737EA" w:rsidRDefault="005737EA" w:rsidP="005737EA">
            <w:pPr>
              <w:rPr>
                <w:rFonts w:ascii="Arial" w:hAnsi="Arial"/>
              </w:rPr>
            </w:pPr>
            <w:r w:rsidRPr="005737EA">
              <w:rPr>
                <w:rFonts w:ascii="Arial" w:hAnsi="Arial"/>
              </w:rPr>
              <w:t xml:space="preserve">Комитет по строительству, архитектуре и жилищной политике  </w:t>
            </w:r>
          </w:p>
        </w:tc>
        <w:tc>
          <w:tcPr>
            <w:tcW w:w="3261" w:type="dxa"/>
          </w:tcPr>
          <w:p w:rsidR="005737EA" w:rsidRPr="005737EA" w:rsidRDefault="005737EA" w:rsidP="005737EA">
            <w:pPr>
              <w:pStyle w:val="ConsPlusNormal"/>
              <w:rPr>
                <w:rFonts w:ascii="Arial" w:hAnsi="Arial" w:cs="Arial"/>
                <w:sz w:val="24"/>
                <w:szCs w:val="24"/>
              </w:rPr>
            </w:pPr>
            <w:r w:rsidRPr="005737EA">
              <w:rPr>
                <w:rFonts w:ascii="Arial" w:hAnsi="Arial" w:cs="Arial"/>
                <w:sz w:val="24"/>
                <w:szCs w:val="24"/>
              </w:rPr>
              <w:t>Средства бюджета городского округа Электросталь Московской области</w:t>
            </w:r>
          </w:p>
        </w:tc>
        <w:tc>
          <w:tcPr>
            <w:tcW w:w="1276" w:type="dxa"/>
          </w:tcPr>
          <w:p w:rsidR="005737EA" w:rsidRPr="005737EA" w:rsidRDefault="005737EA" w:rsidP="005737EA">
            <w:pPr>
              <w:jc w:val="center"/>
              <w:rPr>
                <w:rFonts w:ascii="Arial" w:hAnsi="Arial"/>
                <w:bCs/>
              </w:rPr>
            </w:pPr>
            <w:r w:rsidRPr="005737EA">
              <w:rPr>
                <w:rFonts w:ascii="Arial" w:hAnsi="Arial"/>
                <w:bCs/>
              </w:rPr>
              <w:t>24 706,8</w:t>
            </w:r>
          </w:p>
        </w:tc>
        <w:tc>
          <w:tcPr>
            <w:tcW w:w="1276" w:type="dxa"/>
          </w:tcPr>
          <w:p w:rsidR="005737EA" w:rsidRPr="005737EA" w:rsidRDefault="005737EA" w:rsidP="005737EA">
            <w:pPr>
              <w:jc w:val="center"/>
              <w:rPr>
                <w:rFonts w:ascii="Arial" w:hAnsi="Arial"/>
                <w:bCs/>
              </w:rPr>
            </w:pPr>
            <w:r w:rsidRPr="005737EA">
              <w:rPr>
                <w:rFonts w:ascii="Arial" w:hAnsi="Arial"/>
                <w:bCs/>
              </w:rPr>
              <w:t>0,0</w:t>
            </w:r>
          </w:p>
        </w:tc>
        <w:tc>
          <w:tcPr>
            <w:tcW w:w="1276" w:type="dxa"/>
          </w:tcPr>
          <w:p w:rsidR="005737EA" w:rsidRPr="005737EA" w:rsidRDefault="005737EA" w:rsidP="005737EA">
            <w:pPr>
              <w:jc w:val="center"/>
              <w:rPr>
                <w:rFonts w:ascii="Arial" w:hAnsi="Arial"/>
                <w:bCs/>
              </w:rPr>
            </w:pPr>
            <w:r w:rsidRPr="005737EA">
              <w:rPr>
                <w:rFonts w:ascii="Arial" w:hAnsi="Arial"/>
                <w:bCs/>
              </w:rPr>
              <w:t>24 706,8</w:t>
            </w:r>
          </w:p>
        </w:tc>
        <w:tc>
          <w:tcPr>
            <w:tcW w:w="1275" w:type="dxa"/>
          </w:tcPr>
          <w:p w:rsidR="005737EA" w:rsidRPr="005737EA" w:rsidRDefault="005737EA" w:rsidP="005737EA">
            <w:pPr>
              <w:jc w:val="center"/>
              <w:rPr>
                <w:rFonts w:ascii="Arial" w:hAnsi="Arial"/>
              </w:rPr>
            </w:pPr>
            <w:r w:rsidRPr="005737EA">
              <w:rPr>
                <w:rFonts w:ascii="Arial" w:hAnsi="Arial"/>
                <w:bCs/>
              </w:rPr>
              <w:t>0,0</w:t>
            </w:r>
          </w:p>
        </w:tc>
        <w:tc>
          <w:tcPr>
            <w:tcW w:w="1276" w:type="dxa"/>
          </w:tcPr>
          <w:p w:rsidR="005737EA" w:rsidRPr="005737EA" w:rsidRDefault="005737EA" w:rsidP="005737EA">
            <w:pPr>
              <w:jc w:val="center"/>
              <w:rPr>
                <w:rFonts w:ascii="Arial" w:hAnsi="Arial"/>
              </w:rPr>
            </w:pPr>
            <w:r w:rsidRPr="005737EA">
              <w:rPr>
                <w:rFonts w:ascii="Arial" w:hAnsi="Arial"/>
                <w:bCs/>
              </w:rPr>
              <w:t>0,0</w:t>
            </w:r>
          </w:p>
        </w:tc>
        <w:tc>
          <w:tcPr>
            <w:tcW w:w="1276" w:type="dxa"/>
          </w:tcPr>
          <w:p w:rsidR="005737EA" w:rsidRPr="005737EA" w:rsidRDefault="005737EA" w:rsidP="005737EA">
            <w:pPr>
              <w:jc w:val="center"/>
              <w:rPr>
                <w:rFonts w:ascii="Arial" w:hAnsi="Arial"/>
              </w:rPr>
            </w:pPr>
            <w:r w:rsidRPr="005737EA">
              <w:rPr>
                <w:rFonts w:ascii="Arial" w:hAnsi="Arial"/>
                <w:bCs/>
              </w:rPr>
              <w:t>0,0</w:t>
            </w:r>
          </w:p>
        </w:tc>
      </w:tr>
    </w:tbl>
    <w:p w:rsidR="00ED7F8B" w:rsidRPr="009D1B3D" w:rsidRDefault="00ED7F8B" w:rsidP="009E4253">
      <w:pPr>
        <w:tabs>
          <w:tab w:val="left" w:pos="8508"/>
        </w:tabs>
        <w:snapToGrid w:val="0"/>
        <w:jc w:val="center"/>
        <w:rPr>
          <w:rFonts w:ascii="Arial" w:hAnsi="Arial"/>
        </w:rPr>
      </w:pPr>
    </w:p>
    <w:p w:rsidR="009E4253" w:rsidRDefault="009E4253" w:rsidP="009E4253">
      <w:pPr>
        <w:pStyle w:val="Heading"/>
        <w:tabs>
          <w:tab w:val="left" w:pos="0"/>
        </w:tabs>
        <w:jc w:val="center"/>
        <w:rPr>
          <w:b w:val="0"/>
          <w:sz w:val="24"/>
          <w:szCs w:val="24"/>
        </w:rPr>
      </w:pPr>
    </w:p>
    <w:p w:rsidR="009E4253" w:rsidRPr="0047567E" w:rsidRDefault="009E4253" w:rsidP="009E4253">
      <w:pPr>
        <w:pStyle w:val="Heading"/>
        <w:tabs>
          <w:tab w:val="left" w:pos="0"/>
        </w:tabs>
        <w:jc w:val="center"/>
        <w:rPr>
          <w:b w:val="0"/>
          <w:sz w:val="24"/>
          <w:szCs w:val="24"/>
        </w:rPr>
      </w:pPr>
      <w:r w:rsidRPr="0047567E">
        <w:rPr>
          <w:b w:val="0"/>
          <w:sz w:val="24"/>
          <w:szCs w:val="24"/>
        </w:rPr>
        <w:t>2. Характеристика проблемы, на решение которой направлена Подпрограмма</w:t>
      </w:r>
    </w:p>
    <w:p w:rsidR="00617431" w:rsidRPr="000D339C" w:rsidRDefault="00617431" w:rsidP="00617431">
      <w:pPr>
        <w:jc w:val="center"/>
        <w:rPr>
          <w:rFonts w:ascii="Arial" w:hAnsi="Arial"/>
        </w:rPr>
      </w:pPr>
      <w:r>
        <w:rPr>
          <w:rFonts w:ascii="Arial" w:hAnsi="Arial"/>
        </w:rPr>
        <w:t>(</w:t>
      </w:r>
      <w:r w:rsidRPr="000D339C">
        <w:rPr>
          <w:rFonts w:ascii="Arial" w:hAnsi="Arial"/>
        </w:rPr>
        <w:t>в редакции постановлени</w:t>
      </w:r>
      <w:r>
        <w:rPr>
          <w:rFonts w:ascii="Arial" w:hAnsi="Arial"/>
        </w:rPr>
        <w:t>й</w:t>
      </w:r>
      <w:r w:rsidRPr="000D339C">
        <w:rPr>
          <w:rFonts w:ascii="Arial" w:hAnsi="Arial"/>
        </w:rPr>
        <w:t xml:space="preserve"> от 06.12.2017 №889/12, от 28.02.2018 №152/2, от 23.04.2018 № 329/4</w:t>
      </w:r>
      <w:r>
        <w:rPr>
          <w:rFonts w:ascii="Arial" w:hAnsi="Arial"/>
        </w:rPr>
        <w:t>, от 14.09.2018 № 844/9, от 17.12.2018 № 1161/12, от 26.02.2019 № 98/2, от 22.03.2019 № 175/3</w:t>
      </w:r>
      <w:r w:rsidR="004779CA">
        <w:rPr>
          <w:rFonts w:ascii="Arial" w:hAnsi="Arial"/>
        </w:rPr>
        <w:t xml:space="preserve">, от 22.05.2019 </w:t>
      </w:r>
      <w:r>
        <w:rPr>
          <w:rFonts w:ascii="Arial" w:hAnsi="Arial"/>
        </w:rPr>
        <w:t>№ 344/5</w:t>
      </w:r>
      <w:r w:rsidRPr="000D339C">
        <w:rPr>
          <w:rFonts w:ascii="Arial" w:hAnsi="Arial"/>
        </w:rPr>
        <w:t>)</w:t>
      </w:r>
    </w:p>
    <w:p w:rsidR="00ED7F8B" w:rsidRPr="0047567E" w:rsidRDefault="00ED7F8B" w:rsidP="00ED7F8B">
      <w:pPr>
        <w:jc w:val="center"/>
        <w:rPr>
          <w:rFonts w:ascii="Arial" w:hAnsi="Arial"/>
        </w:rPr>
      </w:pPr>
    </w:p>
    <w:p w:rsidR="00ED7F8B" w:rsidRPr="009D1B3D" w:rsidRDefault="00ED7F8B" w:rsidP="009E4253">
      <w:pPr>
        <w:pStyle w:val="Heading"/>
        <w:tabs>
          <w:tab w:val="left" w:pos="0"/>
        </w:tabs>
        <w:jc w:val="center"/>
        <w:rPr>
          <w:b w:val="0"/>
          <w:sz w:val="24"/>
          <w:szCs w:val="24"/>
        </w:rPr>
      </w:pPr>
    </w:p>
    <w:p w:rsidR="009E4253" w:rsidRPr="009D1B3D" w:rsidRDefault="009E4253" w:rsidP="009E4253">
      <w:pPr>
        <w:autoSpaceDE w:val="0"/>
        <w:autoSpaceDN w:val="0"/>
        <w:adjustRightInd w:val="0"/>
        <w:ind w:firstLine="540"/>
        <w:jc w:val="both"/>
        <w:rPr>
          <w:rFonts w:ascii="Arial" w:hAnsi="Arial"/>
          <w:bCs/>
        </w:rPr>
      </w:pPr>
    </w:p>
    <w:p w:rsidR="009E4253" w:rsidRPr="009D1B3D" w:rsidRDefault="009E4253" w:rsidP="009E4253">
      <w:pPr>
        <w:ind w:firstLine="567"/>
        <w:jc w:val="both"/>
        <w:rPr>
          <w:rFonts w:ascii="Arial" w:hAnsi="Arial"/>
        </w:rPr>
      </w:pPr>
      <w:r w:rsidRPr="009D1B3D">
        <w:rPr>
          <w:rFonts w:ascii="Arial" w:hAnsi="Arial"/>
        </w:rPr>
        <w:t xml:space="preserve">Город Электросталь расположен в 58 км от Москвы на равнинной, лесистой местности. Общая площадь города - 5145 га. </w:t>
      </w:r>
    </w:p>
    <w:p w:rsidR="009E4253" w:rsidRPr="009D1B3D" w:rsidRDefault="009E4253" w:rsidP="009E4253">
      <w:pPr>
        <w:ind w:firstLine="567"/>
        <w:jc w:val="both"/>
        <w:rPr>
          <w:rFonts w:ascii="Arial" w:hAnsi="Arial"/>
        </w:rPr>
      </w:pPr>
      <w:r w:rsidRPr="009D1B3D">
        <w:rPr>
          <w:rFonts w:ascii="Arial" w:hAnsi="Arial"/>
        </w:rPr>
        <w:t>Численность постоянного населения городского округа Электросталь Московской области на 01.01.2016 года составила 158 479 человек,</w:t>
      </w:r>
      <w:r w:rsidR="00483463">
        <w:rPr>
          <w:rFonts w:ascii="Arial" w:hAnsi="Arial"/>
        </w:rPr>
        <w:t xml:space="preserve"> что на 251 жителя больше, чем </w:t>
      </w:r>
      <w:r w:rsidRPr="009D1B3D">
        <w:rPr>
          <w:rFonts w:ascii="Arial" w:hAnsi="Arial"/>
        </w:rPr>
        <w:t xml:space="preserve">на 01.01.2015 года и в дальнейшем прогнозируется увеличение численности. </w:t>
      </w:r>
    </w:p>
    <w:p w:rsidR="009E4253" w:rsidRPr="009D1B3D" w:rsidRDefault="009E4253" w:rsidP="009E4253">
      <w:pPr>
        <w:autoSpaceDE w:val="0"/>
        <w:autoSpaceDN w:val="0"/>
        <w:adjustRightInd w:val="0"/>
        <w:ind w:firstLine="567"/>
        <w:jc w:val="both"/>
        <w:rPr>
          <w:rFonts w:ascii="Arial" w:hAnsi="Arial"/>
        </w:rPr>
      </w:pPr>
      <w:r w:rsidRPr="009D1B3D">
        <w:rPr>
          <w:rFonts w:ascii="Arial" w:hAnsi="Arial"/>
        </w:rPr>
        <w:t>Город Электросталь мо</w:t>
      </w:r>
      <w:r w:rsidR="00483463">
        <w:rPr>
          <w:rFonts w:ascii="Arial" w:hAnsi="Arial"/>
        </w:rPr>
        <w:t xml:space="preserve">жно назвать </w:t>
      </w:r>
      <w:r w:rsidRPr="009D1B3D">
        <w:rPr>
          <w:rFonts w:ascii="Arial" w:hAnsi="Arial"/>
        </w:rPr>
        <w:t>промышленным городом. Одними из крупнейших промышленных предприятий города являются:</w:t>
      </w:r>
    </w:p>
    <w:p w:rsidR="009E4253" w:rsidRPr="009D1B3D" w:rsidRDefault="009E4253" w:rsidP="009E4253">
      <w:pPr>
        <w:autoSpaceDE w:val="0"/>
        <w:autoSpaceDN w:val="0"/>
        <w:adjustRightInd w:val="0"/>
        <w:ind w:firstLine="567"/>
        <w:jc w:val="both"/>
        <w:rPr>
          <w:rFonts w:ascii="Arial" w:hAnsi="Arial"/>
        </w:rPr>
      </w:pPr>
      <w:r w:rsidRPr="009D1B3D">
        <w:rPr>
          <w:rFonts w:ascii="Arial" w:hAnsi="Arial"/>
        </w:rPr>
        <w:t xml:space="preserve">- ОАО «Машиностроительный завод» производит ядерное топливо для зарубежных и отечественных АЭС; </w:t>
      </w:r>
    </w:p>
    <w:p w:rsidR="009E4253" w:rsidRPr="009D1B3D" w:rsidRDefault="009E4253" w:rsidP="009E4253">
      <w:pPr>
        <w:autoSpaceDE w:val="0"/>
        <w:autoSpaceDN w:val="0"/>
        <w:adjustRightInd w:val="0"/>
        <w:ind w:firstLine="567"/>
        <w:jc w:val="both"/>
        <w:rPr>
          <w:rFonts w:ascii="Arial" w:hAnsi="Arial"/>
        </w:rPr>
      </w:pPr>
      <w:r w:rsidRPr="009D1B3D">
        <w:rPr>
          <w:rFonts w:ascii="Arial" w:hAnsi="Arial"/>
        </w:rPr>
        <w:t xml:space="preserve">- ОАО «Металлургический завод «Электросталь» способен выплавлять более 2000 марок высококачественной стали; </w:t>
      </w:r>
    </w:p>
    <w:p w:rsidR="009E4253" w:rsidRPr="009D1B3D" w:rsidRDefault="009E4253" w:rsidP="009E4253">
      <w:pPr>
        <w:autoSpaceDE w:val="0"/>
        <w:autoSpaceDN w:val="0"/>
        <w:adjustRightInd w:val="0"/>
        <w:ind w:firstLine="567"/>
        <w:jc w:val="both"/>
        <w:rPr>
          <w:rFonts w:ascii="Arial" w:hAnsi="Arial"/>
        </w:rPr>
      </w:pPr>
      <w:r w:rsidRPr="009D1B3D">
        <w:rPr>
          <w:rFonts w:ascii="Arial" w:hAnsi="Arial"/>
        </w:rPr>
        <w:t>- ОАО «</w:t>
      </w:r>
      <w:proofErr w:type="spellStart"/>
      <w:r w:rsidRPr="009D1B3D">
        <w:rPr>
          <w:rFonts w:ascii="Arial" w:hAnsi="Arial"/>
        </w:rPr>
        <w:t>Электростальский</w:t>
      </w:r>
      <w:proofErr w:type="spellEnd"/>
      <w:r w:rsidRPr="009D1B3D">
        <w:rPr>
          <w:rFonts w:ascii="Arial" w:hAnsi="Arial"/>
        </w:rPr>
        <w:t xml:space="preserve"> завод тяжелого машиностроения» выпускает прокатные станы для металлургической промышленности; </w:t>
      </w:r>
    </w:p>
    <w:p w:rsidR="009E4253" w:rsidRPr="009D1B3D" w:rsidRDefault="009E4253" w:rsidP="009E4253">
      <w:pPr>
        <w:autoSpaceDE w:val="0"/>
        <w:autoSpaceDN w:val="0"/>
        <w:adjustRightInd w:val="0"/>
        <w:ind w:firstLine="567"/>
        <w:jc w:val="both"/>
        <w:rPr>
          <w:rFonts w:ascii="Arial" w:hAnsi="Arial"/>
        </w:rPr>
      </w:pPr>
      <w:r w:rsidRPr="009D1B3D">
        <w:rPr>
          <w:rFonts w:ascii="Arial" w:hAnsi="Arial"/>
        </w:rPr>
        <w:t>- ОАО «</w:t>
      </w:r>
      <w:proofErr w:type="spellStart"/>
      <w:r w:rsidRPr="009D1B3D">
        <w:rPr>
          <w:rFonts w:ascii="Arial" w:hAnsi="Arial"/>
        </w:rPr>
        <w:t>Электростальский</w:t>
      </w:r>
      <w:proofErr w:type="spellEnd"/>
      <w:r w:rsidRPr="009D1B3D">
        <w:rPr>
          <w:rFonts w:ascii="Arial" w:hAnsi="Arial"/>
        </w:rPr>
        <w:t xml:space="preserve"> химико-механический завод» производит жизненно необходимые средства химзащиты. </w:t>
      </w:r>
    </w:p>
    <w:p w:rsidR="009E4253" w:rsidRPr="009D1B3D" w:rsidRDefault="009E4253" w:rsidP="009E4253">
      <w:pPr>
        <w:autoSpaceDE w:val="0"/>
        <w:autoSpaceDN w:val="0"/>
        <w:adjustRightInd w:val="0"/>
        <w:ind w:firstLine="567"/>
        <w:jc w:val="both"/>
        <w:rPr>
          <w:rFonts w:ascii="Arial" w:hAnsi="Arial"/>
        </w:rPr>
      </w:pPr>
      <w:r w:rsidRPr="009D1B3D">
        <w:rPr>
          <w:rFonts w:ascii="Arial" w:hAnsi="Arial"/>
        </w:rPr>
        <w:t>По основным показателям по итогам 2015 года экономическая ситуация в городском округе выглядит следующим образом:</w:t>
      </w:r>
    </w:p>
    <w:p w:rsidR="009E4253" w:rsidRPr="009D1B3D" w:rsidRDefault="009E4253" w:rsidP="009E4253">
      <w:pPr>
        <w:ind w:firstLine="567"/>
        <w:jc w:val="both"/>
        <w:rPr>
          <w:rFonts w:ascii="Arial" w:hAnsi="Arial"/>
        </w:rPr>
      </w:pPr>
      <w:r w:rsidRPr="009D1B3D">
        <w:rPr>
          <w:rFonts w:ascii="Arial" w:hAnsi="Arial"/>
        </w:rPr>
        <w:t>- объем отгруженных товаров собственного производства по всем видам деятельности составил в 2015 году – 59 млрд. рублей, что превышает величину дан</w:t>
      </w:r>
      <w:r w:rsidR="00C01F74">
        <w:rPr>
          <w:rFonts w:ascii="Arial" w:hAnsi="Arial"/>
        </w:rPr>
        <w:t xml:space="preserve">ного показателя в 2014 году на </w:t>
      </w:r>
      <w:r w:rsidRPr="009D1B3D">
        <w:rPr>
          <w:rFonts w:ascii="Arial" w:hAnsi="Arial"/>
        </w:rPr>
        <w:t>2,</w:t>
      </w:r>
      <w:proofErr w:type="gramStart"/>
      <w:r w:rsidRPr="009D1B3D">
        <w:rPr>
          <w:rFonts w:ascii="Arial" w:hAnsi="Arial"/>
        </w:rPr>
        <w:t>9  млрд.</w:t>
      </w:r>
      <w:proofErr w:type="gramEnd"/>
      <w:r w:rsidRPr="009D1B3D">
        <w:rPr>
          <w:rFonts w:ascii="Arial" w:hAnsi="Arial"/>
        </w:rPr>
        <w:t xml:space="preserve"> рублей. По итогам 10 месяцев 2016 года данный показатель </w:t>
      </w:r>
      <w:r w:rsidR="00C01F74">
        <w:rPr>
          <w:rFonts w:ascii="Arial" w:hAnsi="Arial"/>
        </w:rPr>
        <w:lastRenderedPageBreak/>
        <w:t xml:space="preserve">составил </w:t>
      </w:r>
      <w:r w:rsidRPr="009D1B3D">
        <w:rPr>
          <w:rFonts w:ascii="Arial" w:hAnsi="Arial"/>
        </w:rPr>
        <w:t>40,3 млрд. рублей, что на 3,2 % меньше, чем в соответствующем периоде прошлого года. По оценке, в 2016 году объем отгруженных товаров по крупным и средним предприятиям города составит 57,9 млрд. рублей;</w:t>
      </w:r>
    </w:p>
    <w:p w:rsidR="009E4253" w:rsidRPr="009D1B3D" w:rsidRDefault="009E4253" w:rsidP="009E4253">
      <w:pPr>
        <w:ind w:firstLine="567"/>
        <w:jc w:val="both"/>
        <w:rPr>
          <w:rFonts w:ascii="Arial" w:hAnsi="Arial"/>
        </w:rPr>
      </w:pPr>
      <w:r w:rsidRPr="009D1B3D">
        <w:rPr>
          <w:rFonts w:ascii="Arial" w:hAnsi="Arial"/>
        </w:rPr>
        <w:t> - фонд оплаты труда по крупным и средним организациям города составил в 2015 году 15,8 млрд. рублей (темп роста составил – 100,5%). По итогам 10 месяцев 2016 года фонд оплаты труда по крупным и средним организациям составил 12,6 млрд. рублей. По оценке, в 2016 году фонд начисленной заработной платы работников крупных и средних предприятий и организаций города составит 16,1 млрд. рублей;</w:t>
      </w:r>
    </w:p>
    <w:p w:rsidR="009E4253" w:rsidRPr="009D1B3D" w:rsidRDefault="009E4253" w:rsidP="009E4253">
      <w:pPr>
        <w:ind w:firstLine="567"/>
        <w:jc w:val="both"/>
        <w:rPr>
          <w:rFonts w:ascii="Arial" w:hAnsi="Arial"/>
        </w:rPr>
      </w:pPr>
      <w:r w:rsidRPr="009D1B3D">
        <w:rPr>
          <w:rFonts w:ascii="Arial" w:hAnsi="Arial"/>
        </w:rPr>
        <w:t>- размер инвестиций, освоенных на территории города, в 2015 году составил 6,9 млрд. рублей (по крупным и средним орга</w:t>
      </w:r>
      <w:r w:rsidR="00C01F74">
        <w:rPr>
          <w:rFonts w:ascii="Arial" w:hAnsi="Arial"/>
        </w:rPr>
        <w:t xml:space="preserve">низациям города). За 9 месяцев </w:t>
      </w:r>
      <w:r w:rsidRPr="009D1B3D">
        <w:rPr>
          <w:rFonts w:ascii="Arial" w:hAnsi="Arial"/>
        </w:rPr>
        <w:t>2016 года в экономику города привлечено 2,5 млрд. рублей инвестиций в основной капитал.</w:t>
      </w:r>
    </w:p>
    <w:p w:rsidR="009E4253" w:rsidRPr="009D1B3D" w:rsidRDefault="009E4253" w:rsidP="009E4253">
      <w:pPr>
        <w:ind w:firstLine="567"/>
        <w:jc w:val="both"/>
        <w:rPr>
          <w:rFonts w:ascii="Arial" w:hAnsi="Arial"/>
        </w:rPr>
      </w:pPr>
      <w:r w:rsidRPr="009D1B3D">
        <w:rPr>
          <w:rFonts w:ascii="Arial" w:hAnsi="Arial"/>
        </w:rPr>
        <w:t>За 2015 год на крупных и средних предприятиях и организациях города было создано 1562 новых рабочих места, согласно статистической отчетности.</w:t>
      </w:r>
    </w:p>
    <w:p w:rsidR="009E4253" w:rsidRPr="009D1B3D" w:rsidRDefault="009E4253" w:rsidP="009E4253">
      <w:pPr>
        <w:ind w:firstLine="567"/>
        <w:jc w:val="both"/>
        <w:rPr>
          <w:rFonts w:ascii="Arial" w:hAnsi="Arial"/>
        </w:rPr>
      </w:pPr>
      <w:r w:rsidRPr="009D1B3D">
        <w:rPr>
          <w:rFonts w:ascii="Arial" w:hAnsi="Arial"/>
        </w:rPr>
        <w:t xml:space="preserve">Численность работающих по полному кругу организаций городского округа в 2015 году составила 51,2 </w:t>
      </w:r>
      <w:proofErr w:type="spellStart"/>
      <w:r w:rsidRPr="009D1B3D">
        <w:rPr>
          <w:rFonts w:ascii="Arial" w:hAnsi="Arial"/>
        </w:rPr>
        <w:t>тыс.человек</w:t>
      </w:r>
      <w:proofErr w:type="spellEnd"/>
      <w:r w:rsidRPr="009D1B3D">
        <w:rPr>
          <w:rFonts w:ascii="Arial" w:hAnsi="Arial"/>
        </w:rPr>
        <w:t>.</w:t>
      </w:r>
    </w:p>
    <w:p w:rsidR="009E4253" w:rsidRPr="009D1B3D" w:rsidRDefault="009E4253" w:rsidP="009E4253">
      <w:pPr>
        <w:ind w:firstLine="567"/>
        <w:jc w:val="both"/>
        <w:rPr>
          <w:rFonts w:ascii="Arial" w:hAnsi="Arial"/>
        </w:rPr>
      </w:pPr>
      <w:r w:rsidRPr="009D1B3D">
        <w:rPr>
          <w:rFonts w:ascii="Arial" w:hAnsi="Arial"/>
        </w:rPr>
        <w:t xml:space="preserve">Фонд заработной платы в городском округе растет, в 2015 году он составил 20 231,1 </w:t>
      </w:r>
      <w:proofErr w:type="spellStart"/>
      <w:r w:rsidRPr="009D1B3D">
        <w:rPr>
          <w:rFonts w:ascii="Arial" w:hAnsi="Arial"/>
        </w:rPr>
        <w:t>млн.рублей</w:t>
      </w:r>
      <w:proofErr w:type="spellEnd"/>
      <w:r w:rsidRPr="009D1B3D">
        <w:rPr>
          <w:rFonts w:ascii="Arial" w:hAnsi="Arial"/>
        </w:rPr>
        <w:t>, темп роста по сравнению с преды</w:t>
      </w:r>
      <w:r w:rsidR="00A9278D">
        <w:rPr>
          <w:rFonts w:ascii="Arial" w:hAnsi="Arial"/>
        </w:rPr>
        <w:t>дущим периодом составил 104,8%.</w:t>
      </w:r>
    </w:p>
    <w:p w:rsidR="009E4253" w:rsidRPr="009D1B3D" w:rsidRDefault="009E4253" w:rsidP="009E4253">
      <w:pPr>
        <w:ind w:firstLine="567"/>
        <w:jc w:val="both"/>
        <w:rPr>
          <w:rFonts w:ascii="Arial" w:hAnsi="Arial"/>
        </w:rPr>
      </w:pPr>
      <w:r w:rsidRPr="009D1B3D">
        <w:rPr>
          <w:rFonts w:ascii="Arial" w:hAnsi="Arial"/>
        </w:rPr>
        <w:t xml:space="preserve">В 2016 году фонд заработной платы запланирован в размере 20 658,6 </w:t>
      </w:r>
      <w:proofErr w:type="spellStart"/>
      <w:r w:rsidRPr="009D1B3D">
        <w:rPr>
          <w:rFonts w:ascii="Arial" w:hAnsi="Arial"/>
        </w:rPr>
        <w:t>млн.рублей</w:t>
      </w:r>
      <w:proofErr w:type="spellEnd"/>
      <w:r w:rsidRPr="009D1B3D">
        <w:rPr>
          <w:rFonts w:ascii="Arial" w:hAnsi="Arial"/>
        </w:rPr>
        <w:t>, при этом ожидается, что темп роста составит 102,1 %.</w:t>
      </w:r>
    </w:p>
    <w:p w:rsidR="009E4253" w:rsidRPr="009D1B3D" w:rsidRDefault="009E4253" w:rsidP="009E4253">
      <w:pPr>
        <w:ind w:firstLine="567"/>
        <w:jc w:val="both"/>
        <w:rPr>
          <w:rFonts w:ascii="Arial" w:hAnsi="Arial"/>
        </w:rPr>
      </w:pPr>
      <w:r w:rsidRPr="009D1B3D">
        <w:rPr>
          <w:rFonts w:ascii="Arial" w:hAnsi="Arial"/>
        </w:rPr>
        <w:t>Средняя заработная плата за 2015 год в городском округе Электросталь по полному кругу организаций составила 32 945 рублей, что на 1,2% выше, чем в 2014 году, в том числе средняя заработная плата по крупным и средним организациям города составила в 2015 году 37 368 рублей, рост по сравнению с 2014 годом – 104,1 %. По итогам десяти месяцев 2016 года средняя заработная плата по крупным и средним организациям города составляет 40 246 рублей.</w:t>
      </w:r>
    </w:p>
    <w:p w:rsidR="009E4253" w:rsidRPr="009D1B3D" w:rsidRDefault="009E4253" w:rsidP="009E4253">
      <w:pPr>
        <w:ind w:firstLine="567"/>
        <w:jc w:val="both"/>
        <w:rPr>
          <w:rFonts w:ascii="Arial" w:hAnsi="Arial"/>
        </w:rPr>
      </w:pPr>
      <w:r w:rsidRPr="009D1B3D">
        <w:rPr>
          <w:rFonts w:ascii="Arial" w:hAnsi="Arial"/>
        </w:rPr>
        <w:t>Ожидаемая в 2016 году средняя заработная плата работников (</w:t>
      </w:r>
      <w:r w:rsidR="00717E9F">
        <w:rPr>
          <w:rFonts w:ascii="Arial" w:hAnsi="Arial"/>
        </w:rPr>
        <w:t xml:space="preserve">по полному кругу организаций) – </w:t>
      </w:r>
      <w:r w:rsidRPr="009D1B3D">
        <w:rPr>
          <w:rFonts w:ascii="Arial" w:hAnsi="Arial"/>
        </w:rPr>
        <w:t xml:space="preserve">33 921 рубль (темп роста к 2015 году – 103%). </w:t>
      </w:r>
    </w:p>
    <w:p w:rsidR="009E4253" w:rsidRPr="009D1B3D" w:rsidRDefault="009E4253" w:rsidP="009E4253">
      <w:pPr>
        <w:ind w:firstLine="567"/>
        <w:jc w:val="both"/>
        <w:rPr>
          <w:rFonts w:ascii="Arial" w:hAnsi="Arial"/>
        </w:rPr>
      </w:pPr>
      <w:r w:rsidRPr="009D1B3D">
        <w:rPr>
          <w:rFonts w:ascii="Arial" w:hAnsi="Arial"/>
        </w:rPr>
        <w:t xml:space="preserve">Промышленность города представлена 37 крупными и средними предприятиями. </w:t>
      </w:r>
    </w:p>
    <w:p w:rsidR="009E4253" w:rsidRPr="009D1B3D" w:rsidRDefault="009E4253" w:rsidP="009E4253">
      <w:pPr>
        <w:ind w:firstLine="567"/>
        <w:jc w:val="both"/>
        <w:rPr>
          <w:rFonts w:ascii="Arial" w:hAnsi="Arial"/>
        </w:rPr>
      </w:pPr>
      <w:r w:rsidRPr="009D1B3D">
        <w:rPr>
          <w:rFonts w:ascii="Arial" w:hAnsi="Arial"/>
        </w:rPr>
        <w:t xml:space="preserve">85,4% от объема выпускаемой продукции, выполненных работ и оказанных услуг приходится на предприятия промышленного комплекса. Объем отгруженных товаров собственного производства, выполненных работ </w:t>
      </w:r>
      <w:r w:rsidR="00717E9F">
        <w:rPr>
          <w:rFonts w:ascii="Arial" w:hAnsi="Arial"/>
        </w:rPr>
        <w:t xml:space="preserve">и услуг собственными силами по </w:t>
      </w:r>
      <w:r w:rsidRPr="009D1B3D">
        <w:rPr>
          <w:rFonts w:ascii="Arial" w:hAnsi="Arial"/>
        </w:rPr>
        <w:t>промышленным видам деятельности по итогам 2015 года составил – 55 м</w:t>
      </w:r>
      <w:r w:rsidR="00686E76">
        <w:rPr>
          <w:rFonts w:ascii="Arial" w:hAnsi="Arial"/>
        </w:rPr>
        <w:t xml:space="preserve">лрд. руб., что на 5,9 % больше </w:t>
      </w:r>
      <w:r w:rsidRPr="009D1B3D">
        <w:rPr>
          <w:rFonts w:ascii="Arial" w:hAnsi="Arial"/>
        </w:rPr>
        <w:t xml:space="preserve">чем в 2014 году. </w:t>
      </w:r>
    </w:p>
    <w:p w:rsidR="009E4253" w:rsidRPr="009D1B3D" w:rsidRDefault="009E4253" w:rsidP="009E4253">
      <w:pPr>
        <w:ind w:firstLine="567"/>
        <w:jc w:val="both"/>
        <w:rPr>
          <w:rFonts w:ascii="Arial" w:hAnsi="Arial"/>
        </w:rPr>
      </w:pPr>
      <w:r w:rsidRPr="009D1B3D">
        <w:rPr>
          <w:rFonts w:ascii="Arial" w:hAnsi="Arial"/>
        </w:rPr>
        <w:t>Ведущие позиции в структуре промышленного производства занимают обрабатывающие производства. Их удельный вес в общем объеме отгружаемой промышленной продукции составляет 95,4%.</w:t>
      </w:r>
    </w:p>
    <w:p w:rsidR="009E4253" w:rsidRPr="009D1B3D" w:rsidRDefault="009E4253" w:rsidP="009E4253">
      <w:pPr>
        <w:widowControl w:val="0"/>
        <w:ind w:firstLine="567"/>
        <w:jc w:val="both"/>
        <w:rPr>
          <w:rFonts w:ascii="Arial" w:hAnsi="Arial"/>
          <w:bCs/>
        </w:rPr>
      </w:pPr>
      <w:r w:rsidRPr="009D1B3D">
        <w:rPr>
          <w:rFonts w:ascii="Arial" w:hAnsi="Arial"/>
        </w:rPr>
        <w:t>В целях повышения производительности труда, качества выпускаемой продукции, улучшения экологической обстановки, увеличения доходной части бюджета, в сфере промышленности продолжается реализация инвестиционных проектов, наиболее существенные</w:t>
      </w:r>
      <w:r w:rsidRPr="009D1B3D">
        <w:rPr>
          <w:rFonts w:ascii="Arial" w:hAnsi="Arial"/>
          <w:bCs/>
        </w:rPr>
        <w:t xml:space="preserve">: </w:t>
      </w:r>
    </w:p>
    <w:p w:rsidR="009E4253" w:rsidRPr="009D1B3D" w:rsidRDefault="009E4253" w:rsidP="009E4253">
      <w:pPr>
        <w:widowControl w:val="0"/>
        <w:ind w:firstLine="567"/>
        <w:jc w:val="both"/>
        <w:rPr>
          <w:rFonts w:ascii="Arial" w:hAnsi="Arial"/>
        </w:rPr>
      </w:pPr>
      <w:r w:rsidRPr="009D1B3D">
        <w:rPr>
          <w:rFonts w:ascii="Arial" w:hAnsi="Arial"/>
        </w:rPr>
        <w:t>- модернизация действующего производства ПАО «МСЗ»;</w:t>
      </w:r>
    </w:p>
    <w:p w:rsidR="009E4253" w:rsidRPr="009D1B3D" w:rsidRDefault="009E4253" w:rsidP="009E4253">
      <w:pPr>
        <w:widowControl w:val="0"/>
        <w:ind w:firstLine="567"/>
        <w:jc w:val="both"/>
        <w:rPr>
          <w:rFonts w:ascii="Arial" w:hAnsi="Arial"/>
        </w:rPr>
      </w:pPr>
      <w:r w:rsidRPr="009D1B3D">
        <w:rPr>
          <w:rFonts w:ascii="Arial" w:hAnsi="Arial"/>
          <w:bCs/>
        </w:rPr>
        <w:t xml:space="preserve">- развитие и </w:t>
      </w:r>
      <w:r w:rsidR="00A9278D">
        <w:rPr>
          <w:rFonts w:ascii="Arial" w:hAnsi="Arial"/>
        </w:rPr>
        <w:t xml:space="preserve">модернизация </w:t>
      </w:r>
      <w:r w:rsidRPr="009D1B3D">
        <w:rPr>
          <w:rFonts w:ascii="Arial" w:hAnsi="Arial"/>
        </w:rPr>
        <w:t>производственных технологий АО «Метал</w:t>
      </w:r>
      <w:r w:rsidR="00A9278D">
        <w:rPr>
          <w:rFonts w:ascii="Arial" w:hAnsi="Arial"/>
        </w:rPr>
        <w:t>лургический завод «Электросталь</w:t>
      </w:r>
      <w:r w:rsidRPr="009D1B3D">
        <w:rPr>
          <w:rFonts w:ascii="Arial" w:hAnsi="Arial"/>
        </w:rPr>
        <w:t xml:space="preserve">; </w:t>
      </w:r>
    </w:p>
    <w:p w:rsidR="009E4253" w:rsidRPr="009D1B3D" w:rsidRDefault="009E4253" w:rsidP="009E4253">
      <w:pPr>
        <w:widowControl w:val="0"/>
        <w:ind w:firstLine="567"/>
        <w:jc w:val="both"/>
        <w:rPr>
          <w:rFonts w:ascii="Arial" w:hAnsi="Arial"/>
        </w:rPr>
      </w:pPr>
      <w:r w:rsidRPr="009D1B3D">
        <w:rPr>
          <w:rFonts w:ascii="Arial" w:hAnsi="Arial"/>
        </w:rPr>
        <w:t>- модернизация производства ОАО «ЭЗТМ»;</w:t>
      </w:r>
    </w:p>
    <w:p w:rsidR="009E4253" w:rsidRPr="009D1B3D" w:rsidRDefault="00A9278D" w:rsidP="009E4253">
      <w:pPr>
        <w:widowControl w:val="0"/>
        <w:ind w:firstLine="567"/>
        <w:jc w:val="both"/>
        <w:rPr>
          <w:rFonts w:ascii="Arial" w:hAnsi="Arial"/>
        </w:rPr>
      </w:pPr>
      <w:r>
        <w:rPr>
          <w:rFonts w:ascii="Arial" w:hAnsi="Arial"/>
        </w:rPr>
        <w:t xml:space="preserve">- внедрение новых технологий </w:t>
      </w:r>
      <w:r w:rsidR="009E4253" w:rsidRPr="009D1B3D">
        <w:rPr>
          <w:rFonts w:ascii="Arial" w:hAnsi="Arial"/>
        </w:rPr>
        <w:t xml:space="preserve">производства фильтрующих противогазов и </w:t>
      </w:r>
      <w:r w:rsidR="002A70A7">
        <w:rPr>
          <w:rFonts w:ascii="Arial" w:hAnsi="Arial"/>
        </w:rPr>
        <w:t xml:space="preserve">фильтров-поглотителей </w:t>
      </w:r>
      <w:r w:rsidR="009E4253" w:rsidRPr="009D1B3D">
        <w:rPr>
          <w:rFonts w:ascii="Arial" w:hAnsi="Arial"/>
        </w:rPr>
        <w:t xml:space="preserve">ОАО «ЭХМЗ им. Н.Д. </w:t>
      </w:r>
      <w:r w:rsidR="009E4253" w:rsidRPr="009D1B3D">
        <w:rPr>
          <w:rFonts w:ascii="Arial" w:hAnsi="Arial"/>
        </w:rPr>
        <w:lastRenderedPageBreak/>
        <w:t>Зелинского»;</w:t>
      </w:r>
    </w:p>
    <w:p w:rsidR="009E4253" w:rsidRPr="009D1B3D" w:rsidRDefault="009E4253" w:rsidP="009E4253">
      <w:pPr>
        <w:widowControl w:val="0"/>
        <w:ind w:firstLine="567"/>
        <w:jc w:val="both"/>
        <w:rPr>
          <w:rFonts w:ascii="Arial" w:hAnsi="Arial"/>
        </w:rPr>
      </w:pPr>
      <w:r w:rsidRPr="009D1B3D">
        <w:rPr>
          <w:rFonts w:ascii="Arial" w:hAnsi="Arial"/>
        </w:rPr>
        <w:t xml:space="preserve">- ввод в эксплуатацию нового производственного комплекса по выпуску </w:t>
      </w:r>
      <w:proofErr w:type="spellStart"/>
      <w:r w:rsidRPr="009D1B3D">
        <w:rPr>
          <w:rFonts w:ascii="Arial" w:hAnsi="Arial"/>
        </w:rPr>
        <w:t>полотенцесушителей</w:t>
      </w:r>
      <w:proofErr w:type="spellEnd"/>
      <w:r w:rsidRPr="009D1B3D">
        <w:rPr>
          <w:rFonts w:ascii="Arial" w:hAnsi="Arial"/>
        </w:rPr>
        <w:t xml:space="preserve"> ООО «</w:t>
      </w:r>
      <w:proofErr w:type="spellStart"/>
      <w:r w:rsidRPr="009D1B3D">
        <w:rPr>
          <w:rFonts w:ascii="Arial" w:hAnsi="Arial"/>
        </w:rPr>
        <w:t>Терминус</w:t>
      </w:r>
      <w:proofErr w:type="spellEnd"/>
      <w:r w:rsidRPr="009D1B3D">
        <w:rPr>
          <w:rFonts w:ascii="Arial" w:hAnsi="Arial"/>
        </w:rPr>
        <w:t>».</w:t>
      </w:r>
    </w:p>
    <w:p w:rsidR="009E4253" w:rsidRPr="009D1B3D" w:rsidRDefault="009E4253" w:rsidP="009E4253">
      <w:pPr>
        <w:widowControl w:val="0"/>
        <w:ind w:firstLine="567"/>
        <w:jc w:val="both"/>
        <w:rPr>
          <w:rFonts w:ascii="Arial" w:hAnsi="Arial"/>
        </w:rPr>
      </w:pPr>
      <w:r w:rsidRPr="009D1B3D">
        <w:rPr>
          <w:rFonts w:ascii="Arial" w:hAnsi="Arial"/>
        </w:rPr>
        <w:t>- ввод в эксплуатацию 2 линии по производству газобетонных блоков ООО «БФТ».</w:t>
      </w:r>
    </w:p>
    <w:p w:rsidR="009E4253" w:rsidRPr="009D1B3D" w:rsidRDefault="009E4253" w:rsidP="009E4253">
      <w:pPr>
        <w:widowControl w:val="0"/>
        <w:ind w:firstLine="567"/>
        <w:jc w:val="both"/>
        <w:rPr>
          <w:rFonts w:ascii="Arial" w:hAnsi="Arial"/>
        </w:rPr>
      </w:pPr>
      <w:r w:rsidRPr="009D1B3D">
        <w:rPr>
          <w:rFonts w:ascii="Arial" w:hAnsi="Arial"/>
        </w:rPr>
        <w:t xml:space="preserve">Городской округ Электросталь инвестиционно-привлекательный город. На градообразующих предприятиях идет модернизация действующих производств, открываются новые участки и цеха.  Объем инвестиций в основной капитал по полному кругу за счет всех источников финансирования по городскому округу за 2015 года составил 9,449 млрд.  рублей. Основная доля, практически 7 млрд. рублей, приходится на крупные и средние предприятия городского округа. Из них около 4 млрд. за счет инвестиций системообразующих предприятий: ОАО «МСЗ» (2,9 </w:t>
      </w:r>
      <w:proofErr w:type="spellStart"/>
      <w:r w:rsidRPr="009D1B3D">
        <w:rPr>
          <w:rFonts w:ascii="Arial" w:hAnsi="Arial"/>
        </w:rPr>
        <w:t>млрд.руб</w:t>
      </w:r>
      <w:proofErr w:type="spellEnd"/>
      <w:r w:rsidRPr="009D1B3D">
        <w:rPr>
          <w:rFonts w:ascii="Arial" w:hAnsi="Arial"/>
        </w:rPr>
        <w:t xml:space="preserve">.) и АО «МЗ «Электросталь» (956,6 </w:t>
      </w:r>
      <w:proofErr w:type="spellStart"/>
      <w:r w:rsidRPr="009D1B3D">
        <w:rPr>
          <w:rFonts w:ascii="Arial" w:hAnsi="Arial"/>
        </w:rPr>
        <w:t>млн.руб</w:t>
      </w:r>
      <w:proofErr w:type="spellEnd"/>
      <w:r w:rsidRPr="009D1B3D">
        <w:rPr>
          <w:rFonts w:ascii="Arial" w:hAnsi="Arial"/>
        </w:rPr>
        <w:t xml:space="preserve">).  Инвестиции в строительство жилья за 2015 год оставили - 1,9 </w:t>
      </w:r>
      <w:proofErr w:type="spellStart"/>
      <w:r w:rsidRPr="009D1B3D">
        <w:rPr>
          <w:rFonts w:ascii="Arial" w:hAnsi="Arial"/>
        </w:rPr>
        <w:t>млрд.руб</w:t>
      </w:r>
      <w:proofErr w:type="spellEnd"/>
      <w:r w:rsidRPr="009D1B3D">
        <w:rPr>
          <w:rFonts w:ascii="Arial" w:hAnsi="Arial"/>
        </w:rPr>
        <w:t xml:space="preserve">. </w:t>
      </w:r>
    </w:p>
    <w:p w:rsidR="009E4253" w:rsidRPr="009D1B3D" w:rsidRDefault="009E4253" w:rsidP="009E4253">
      <w:pPr>
        <w:ind w:firstLine="567"/>
        <w:jc w:val="both"/>
        <w:rPr>
          <w:rFonts w:ascii="Arial" w:hAnsi="Arial"/>
        </w:rPr>
      </w:pPr>
      <w:r w:rsidRPr="009D1B3D">
        <w:rPr>
          <w:rFonts w:ascii="Arial" w:hAnsi="Arial"/>
        </w:rPr>
        <w:t>Развитие промышленной зоны города представлено принятым в эксплуатацию в 2015 году производственно-складским комплексом по производству металлических труб из нержавеющей стали ООО "</w:t>
      </w:r>
      <w:proofErr w:type="spellStart"/>
      <w:r w:rsidRPr="009D1B3D">
        <w:rPr>
          <w:rFonts w:ascii="Arial" w:hAnsi="Arial"/>
        </w:rPr>
        <w:t>Терминус</w:t>
      </w:r>
      <w:proofErr w:type="spellEnd"/>
      <w:r w:rsidRPr="009D1B3D">
        <w:rPr>
          <w:rFonts w:ascii="Arial" w:hAnsi="Arial"/>
        </w:rPr>
        <w:t>" на территории между проспектом Южным и проездом Энергетиков с продолжающимся строительством этого комплекса и завершающим строительство производственно-складского комплекса по производству автомобильной химии ООО «МПП «ЭЛИТ».</w:t>
      </w:r>
    </w:p>
    <w:p w:rsidR="009E4253" w:rsidRPr="009D1B3D" w:rsidRDefault="009E4253" w:rsidP="009E4253">
      <w:pPr>
        <w:ind w:firstLine="567"/>
        <w:jc w:val="both"/>
        <w:rPr>
          <w:rFonts w:ascii="Arial" w:hAnsi="Arial"/>
        </w:rPr>
      </w:pPr>
      <w:r w:rsidRPr="009D1B3D">
        <w:rPr>
          <w:rFonts w:ascii="Arial" w:hAnsi="Arial"/>
        </w:rPr>
        <w:t xml:space="preserve">В течение 2016 года на территории городского округа реализуются 18 инвестиционных проектов, с объемом инвестиций более 20 </w:t>
      </w:r>
      <w:proofErr w:type="spellStart"/>
      <w:r w:rsidRPr="009D1B3D">
        <w:rPr>
          <w:rFonts w:ascii="Arial" w:hAnsi="Arial"/>
        </w:rPr>
        <w:t>млн.руб</w:t>
      </w:r>
      <w:proofErr w:type="spellEnd"/>
      <w:r w:rsidRPr="009D1B3D">
        <w:rPr>
          <w:rFonts w:ascii="Arial" w:hAnsi="Arial"/>
        </w:rPr>
        <w:t xml:space="preserve">. Наиболее существенные из них: </w:t>
      </w:r>
    </w:p>
    <w:p w:rsidR="009E4253" w:rsidRPr="009D1B3D" w:rsidRDefault="009E4253" w:rsidP="009E4253">
      <w:pPr>
        <w:ind w:firstLine="567"/>
        <w:jc w:val="both"/>
        <w:rPr>
          <w:rFonts w:ascii="Arial" w:hAnsi="Arial"/>
        </w:rPr>
      </w:pPr>
      <w:r w:rsidRPr="009D1B3D">
        <w:rPr>
          <w:rFonts w:ascii="Arial" w:hAnsi="Arial"/>
        </w:rPr>
        <w:t>- модернизация действующего производства ПАО «МСЗ»;</w:t>
      </w:r>
    </w:p>
    <w:p w:rsidR="009E4253" w:rsidRPr="009D1B3D" w:rsidRDefault="009E4253" w:rsidP="009E4253">
      <w:pPr>
        <w:ind w:firstLine="567"/>
        <w:jc w:val="both"/>
        <w:rPr>
          <w:rFonts w:ascii="Arial" w:hAnsi="Arial"/>
        </w:rPr>
      </w:pPr>
      <w:r w:rsidRPr="009D1B3D">
        <w:rPr>
          <w:rFonts w:ascii="Arial" w:hAnsi="Arial"/>
        </w:rPr>
        <w:t xml:space="preserve"> - развитие и модернизация производственных технологий ОАО «Металлургический завод «Электросталь»; </w:t>
      </w:r>
    </w:p>
    <w:p w:rsidR="009E4253" w:rsidRPr="009D1B3D" w:rsidRDefault="009E4253" w:rsidP="009E4253">
      <w:pPr>
        <w:ind w:firstLine="567"/>
        <w:jc w:val="both"/>
        <w:rPr>
          <w:rFonts w:ascii="Arial" w:hAnsi="Arial"/>
        </w:rPr>
      </w:pPr>
      <w:r w:rsidRPr="009D1B3D">
        <w:rPr>
          <w:rFonts w:ascii="Arial" w:hAnsi="Arial"/>
        </w:rPr>
        <w:t xml:space="preserve">- модернизация действующего производства ОАО «ЭЗТМ»; </w:t>
      </w:r>
    </w:p>
    <w:p w:rsidR="009E4253" w:rsidRPr="009D1B3D" w:rsidRDefault="009E4253" w:rsidP="009E4253">
      <w:pPr>
        <w:ind w:firstLine="567"/>
        <w:jc w:val="both"/>
        <w:rPr>
          <w:rFonts w:ascii="Arial" w:hAnsi="Arial"/>
        </w:rPr>
      </w:pPr>
      <w:r w:rsidRPr="009D1B3D">
        <w:rPr>
          <w:rFonts w:ascii="Arial" w:hAnsi="Arial"/>
        </w:rPr>
        <w:t>- производство строительных изделий из ячеистого бетона ООО «БФТ»;</w:t>
      </w:r>
    </w:p>
    <w:p w:rsidR="009E4253" w:rsidRPr="009D1B3D" w:rsidRDefault="009E4253" w:rsidP="009E4253">
      <w:pPr>
        <w:ind w:firstLine="567"/>
        <w:jc w:val="both"/>
        <w:rPr>
          <w:rFonts w:ascii="Arial" w:hAnsi="Arial"/>
        </w:rPr>
      </w:pPr>
      <w:r w:rsidRPr="009D1B3D">
        <w:rPr>
          <w:rFonts w:ascii="Arial" w:hAnsi="Arial"/>
        </w:rPr>
        <w:t xml:space="preserve">- строительство производственно-складского комплекса по производству нержавеющих труб и </w:t>
      </w:r>
      <w:proofErr w:type="spellStart"/>
      <w:r w:rsidRPr="009D1B3D">
        <w:rPr>
          <w:rFonts w:ascii="Arial" w:hAnsi="Arial"/>
        </w:rPr>
        <w:t>полотенцесушителей</w:t>
      </w:r>
      <w:proofErr w:type="spellEnd"/>
      <w:r w:rsidRPr="009D1B3D">
        <w:rPr>
          <w:rFonts w:ascii="Arial" w:hAnsi="Arial"/>
        </w:rPr>
        <w:t xml:space="preserve"> ООО «</w:t>
      </w:r>
      <w:proofErr w:type="spellStart"/>
      <w:r w:rsidRPr="009D1B3D">
        <w:rPr>
          <w:rFonts w:ascii="Arial" w:hAnsi="Arial"/>
        </w:rPr>
        <w:t>Терминус</w:t>
      </w:r>
      <w:proofErr w:type="spellEnd"/>
      <w:r w:rsidRPr="009D1B3D">
        <w:rPr>
          <w:rFonts w:ascii="Arial" w:hAnsi="Arial"/>
        </w:rPr>
        <w:t>».</w:t>
      </w:r>
    </w:p>
    <w:p w:rsidR="009E4253" w:rsidRPr="009D1B3D" w:rsidRDefault="009E4253" w:rsidP="009E4253">
      <w:pPr>
        <w:pStyle w:val="a8"/>
        <w:spacing w:before="0" w:beforeAutospacing="0" w:after="0" w:afterAutospacing="0"/>
        <w:ind w:firstLine="567"/>
        <w:jc w:val="both"/>
        <w:rPr>
          <w:rFonts w:ascii="Arial" w:hAnsi="Arial" w:cs="Arial"/>
        </w:rPr>
      </w:pPr>
      <w:r w:rsidRPr="009D1B3D">
        <w:rPr>
          <w:rFonts w:ascii="Arial" w:hAnsi="Arial" w:cs="Arial"/>
        </w:rPr>
        <w:t>Привлечение инвестиций – основа развития городского округа. Основные механизмы привлечения инвесторов:  открытость и гласность, отсутствие административных барьеров, подбор инвестиционных площадок для размещения производственной и социальной инфраструктуры, содействие  развитию индустриальных парков,  сокращение сроков и  упрощение процедуры предоставления земельных участков для реализации инвестиционных проектов, а также других согласительных и разрешительных процедур, развитие государственно-частного партнерства, в том числе в социальных отраслях, концессионные соглашения в ЖКХ, строительстве и реконструкции объектов инфраструктуры.</w:t>
      </w:r>
    </w:p>
    <w:p w:rsidR="009E4253" w:rsidRPr="009D1B3D" w:rsidRDefault="009A4FF4" w:rsidP="009E4253">
      <w:pPr>
        <w:pStyle w:val="a8"/>
        <w:spacing w:before="0" w:beforeAutospacing="0" w:after="0" w:afterAutospacing="0"/>
        <w:ind w:firstLine="567"/>
        <w:jc w:val="both"/>
        <w:rPr>
          <w:rFonts w:ascii="Arial" w:hAnsi="Arial" w:cs="Arial"/>
        </w:rPr>
      </w:pPr>
      <w:r>
        <w:rPr>
          <w:rFonts w:ascii="Arial" w:hAnsi="Arial" w:cs="Arial"/>
        </w:rPr>
        <w:t>Особое внимание</w:t>
      </w:r>
      <w:r w:rsidR="0011248D">
        <w:rPr>
          <w:rFonts w:ascii="Arial" w:hAnsi="Arial" w:cs="Arial"/>
        </w:rPr>
        <w:t xml:space="preserve"> уделяется </w:t>
      </w:r>
      <w:r w:rsidR="009E4253" w:rsidRPr="009D1B3D">
        <w:rPr>
          <w:rFonts w:ascii="Arial" w:hAnsi="Arial" w:cs="Arial"/>
        </w:rPr>
        <w:t xml:space="preserve">поддержке малого и среднего бизнеса. В рамках реализации муниципальной программы развития и поддержки предпринимательства в 2016 году из бюджета городского округа на конкурсной основе 3 предприятиям предоставлены субсидии в общем размере 1 млн. рублей.  </w:t>
      </w:r>
    </w:p>
    <w:p w:rsidR="009E4253" w:rsidRPr="009D1B3D" w:rsidRDefault="009E4253" w:rsidP="009E4253">
      <w:pPr>
        <w:ind w:firstLine="567"/>
        <w:jc w:val="both"/>
        <w:rPr>
          <w:rFonts w:ascii="Arial" w:hAnsi="Arial"/>
        </w:rPr>
      </w:pPr>
      <w:r w:rsidRPr="009D1B3D">
        <w:rPr>
          <w:rFonts w:ascii="Arial" w:hAnsi="Arial"/>
        </w:rPr>
        <w:t>Нельзя не отметить бюджетные инвестиции, направляемые на строительство социальных объектов в городском округе.</w:t>
      </w:r>
    </w:p>
    <w:p w:rsidR="009E4253" w:rsidRPr="009D1B3D" w:rsidRDefault="009E4253" w:rsidP="009E4253">
      <w:pPr>
        <w:ind w:firstLine="567"/>
        <w:jc w:val="both"/>
        <w:rPr>
          <w:rFonts w:ascii="Arial" w:hAnsi="Arial"/>
        </w:rPr>
      </w:pPr>
      <w:r w:rsidRPr="009D1B3D">
        <w:rPr>
          <w:rFonts w:ascii="Arial" w:hAnsi="Arial"/>
        </w:rPr>
        <w:t xml:space="preserve">В 2015 году завершено строительство детского сада на 220 мест в микрорайоне № 5 по ул. </w:t>
      </w:r>
      <w:proofErr w:type="spellStart"/>
      <w:r w:rsidRPr="009D1B3D">
        <w:rPr>
          <w:rFonts w:ascii="Arial" w:hAnsi="Arial"/>
        </w:rPr>
        <w:t>Ялагина</w:t>
      </w:r>
      <w:proofErr w:type="spellEnd"/>
      <w:r w:rsidRPr="009D1B3D">
        <w:rPr>
          <w:rFonts w:ascii="Arial" w:hAnsi="Arial"/>
        </w:rPr>
        <w:t>.</w:t>
      </w:r>
    </w:p>
    <w:p w:rsidR="009E4253" w:rsidRPr="009D1B3D" w:rsidRDefault="009E4253" w:rsidP="009E4253">
      <w:pPr>
        <w:ind w:firstLine="567"/>
        <w:jc w:val="both"/>
        <w:rPr>
          <w:rFonts w:ascii="Arial" w:hAnsi="Arial"/>
        </w:rPr>
      </w:pPr>
      <w:r w:rsidRPr="009D1B3D">
        <w:rPr>
          <w:rFonts w:ascii="Arial" w:hAnsi="Arial"/>
        </w:rPr>
        <w:t xml:space="preserve">В 2016 году планируется завершить строительство и ввести в эксплуатацию детский сад на 100 мест на ул. Западной. </w:t>
      </w:r>
    </w:p>
    <w:p w:rsidR="009E4253" w:rsidRPr="009D1B3D" w:rsidRDefault="009E4253" w:rsidP="009E4253">
      <w:pPr>
        <w:tabs>
          <w:tab w:val="left" w:pos="993"/>
        </w:tabs>
        <w:ind w:firstLine="567"/>
        <w:jc w:val="both"/>
        <w:rPr>
          <w:rFonts w:ascii="Arial" w:hAnsi="Arial"/>
        </w:rPr>
      </w:pPr>
      <w:r w:rsidRPr="009D1B3D">
        <w:rPr>
          <w:rFonts w:ascii="Arial" w:hAnsi="Arial"/>
        </w:rPr>
        <w:lastRenderedPageBreak/>
        <w:t xml:space="preserve">В городе развивается спортивная материально-техническая база. Завершено строительство крытого тренировочного катка с искусственным льдом по программе «ГАЗПРОМ - детям» по ул. Спортивной. В конце 2015 года начат капитальный ремонт здания ЛДС «Кристалл». </w:t>
      </w:r>
    </w:p>
    <w:p w:rsidR="009E4253" w:rsidRPr="009D1B3D" w:rsidRDefault="009E4253" w:rsidP="009E4253">
      <w:pPr>
        <w:ind w:firstLine="567"/>
        <w:jc w:val="both"/>
        <w:rPr>
          <w:rFonts w:ascii="Arial" w:hAnsi="Arial"/>
        </w:rPr>
      </w:pPr>
      <w:r w:rsidRPr="009D1B3D">
        <w:rPr>
          <w:rFonts w:ascii="Arial" w:hAnsi="Arial"/>
        </w:rPr>
        <w:t>Активными темпами развивается потребительский рынок товаров и услуг городского округа.</w:t>
      </w:r>
    </w:p>
    <w:p w:rsidR="009E4253" w:rsidRPr="009D1B3D" w:rsidRDefault="009E4253" w:rsidP="009E4253">
      <w:pPr>
        <w:ind w:firstLine="567"/>
        <w:jc w:val="both"/>
        <w:rPr>
          <w:rFonts w:ascii="Arial" w:hAnsi="Arial"/>
        </w:rPr>
      </w:pPr>
      <w:r w:rsidRPr="009D1B3D">
        <w:rPr>
          <w:rFonts w:ascii="Arial" w:hAnsi="Arial"/>
        </w:rPr>
        <w:t>В настоящее время сеть предприятий потр</w:t>
      </w:r>
      <w:r w:rsidR="0082321A">
        <w:rPr>
          <w:rFonts w:ascii="Arial" w:hAnsi="Arial"/>
        </w:rPr>
        <w:t xml:space="preserve">ебительского рынка насчитывает </w:t>
      </w:r>
      <w:r w:rsidRPr="009D1B3D">
        <w:rPr>
          <w:rFonts w:ascii="Arial" w:hAnsi="Arial"/>
        </w:rPr>
        <w:t>более 700 объектов стационарной торговли, 1 универсальн</w:t>
      </w:r>
      <w:r w:rsidR="0082321A">
        <w:rPr>
          <w:rFonts w:ascii="Arial" w:hAnsi="Arial"/>
        </w:rPr>
        <w:t xml:space="preserve">ый рынок на 235 торговых мест, </w:t>
      </w:r>
      <w:r w:rsidRPr="009D1B3D">
        <w:rPr>
          <w:rFonts w:ascii="Arial" w:hAnsi="Arial"/>
        </w:rPr>
        <w:t>143 общественного питания, 28</w:t>
      </w:r>
      <w:r w:rsidR="0082321A">
        <w:rPr>
          <w:rFonts w:ascii="Arial" w:hAnsi="Arial"/>
        </w:rPr>
        <w:t xml:space="preserve">5 объектов сферы услуг и около 300 </w:t>
      </w:r>
      <w:r w:rsidRPr="009D1B3D">
        <w:rPr>
          <w:rFonts w:ascii="Arial" w:hAnsi="Arial"/>
        </w:rPr>
        <w:t xml:space="preserve">объектов нестационарной розничной сети. </w:t>
      </w:r>
    </w:p>
    <w:p w:rsidR="009E4253" w:rsidRPr="009D1B3D" w:rsidRDefault="009E4253" w:rsidP="009E4253">
      <w:pPr>
        <w:ind w:firstLine="567"/>
        <w:jc w:val="both"/>
        <w:rPr>
          <w:rFonts w:ascii="Arial" w:hAnsi="Arial"/>
        </w:rPr>
      </w:pPr>
      <w:r w:rsidRPr="009D1B3D">
        <w:rPr>
          <w:rFonts w:ascii="Arial" w:hAnsi="Arial"/>
        </w:rPr>
        <w:t>Розничную торговлю в городском округе Электросталь осуществляют организации различных видов экономической де</w:t>
      </w:r>
      <w:r w:rsidR="0082321A">
        <w:rPr>
          <w:rFonts w:ascii="Arial" w:hAnsi="Arial"/>
        </w:rPr>
        <w:t>ятельности, а так</w:t>
      </w:r>
      <w:r w:rsidRPr="009D1B3D">
        <w:rPr>
          <w:rFonts w:ascii="Arial" w:hAnsi="Arial"/>
        </w:rPr>
        <w:t>же физические лица, занимающиеся предпринимательской деятельностью без образования юридического лица. В розничной торговле продолжается развитие торговых сетей, формирование современных торговых и торгово-развлекательных комплексов, внедрение новых форм торгового обслуживания (интернет-магазин, магазин домашней еды).</w:t>
      </w:r>
    </w:p>
    <w:p w:rsidR="009E4253" w:rsidRPr="009D1B3D" w:rsidRDefault="0082321A" w:rsidP="009E4253">
      <w:pPr>
        <w:ind w:firstLine="567"/>
        <w:jc w:val="both"/>
        <w:rPr>
          <w:rFonts w:ascii="Arial" w:hAnsi="Arial"/>
        </w:rPr>
      </w:pPr>
      <w:r>
        <w:rPr>
          <w:rFonts w:ascii="Arial" w:hAnsi="Arial"/>
        </w:rPr>
        <w:t xml:space="preserve">В 2016 году открыто более 25 </w:t>
      </w:r>
      <w:r w:rsidR="009E4253" w:rsidRPr="009D1B3D">
        <w:rPr>
          <w:rFonts w:ascii="Arial" w:hAnsi="Arial"/>
        </w:rPr>
        <w:t>объектов потреби</w:t>
      </w:r>
      <w:r>
        <w:rPr>
          <w:rFonts w:ascii="Arial" w:hAnsi="Arial"/>
        </w:rPr>
        <w:t xml:space="preserve">тельского рынка общей площадью </w:t>
      </w:r>
      <w:r w:rsidR="009E4253" w:rsidRPr="009D1B3D">
        <w:rPr>
          <w:rFonts w:ascii="Arial" w:hAnsi="Arial"/>
        </w:rPr>
        <w:t>3,6   тыс. кв. метров.</w:t>
      </w:r>
    </w:p>
    <w:p w:rsidR="009E4253" w:rsidRPr="009D1B3D" w:rsidRDefault="009E4253" w:rsidP="009E4253">
      <w:pPr>
        <w:ind w:firstLine="567"/>
        <w:jc w:val="both"/>
        <w:rPr>
          <w:rFonts w:ascii="Arial" w:hAnsi="Arial"/>
        </w:rPr>
      </w:pPr>
      <w:r w:rsidRPr="009D1B3D">
        <w:rPr>
          <w:rFonts w:ascii="Arial" w:hAnsi="Arial"/>
        </w:rPr>
        <w:t xml:space="preserve">В 2016 </w:t>
      </w:r>
      <w:r w:rsidR="0082321A">
        <w:rPr>
          <w:rFonts w:ascii="Arial" w:hAnsi="Arial"/>
        </w:rPr>
        <w:t xml:space="preserve">году оборот розничной торговли </w:t>
      </w:r>
      <w:r w:rsidRPr="009D1B3D">
        <w:rPr>
          <w:rFonts w:ascii="Arial" w:hAnsi="Arial"/>
        </w:rPr>
        <w:t xml:space="preserve">на душу населения городского округа Электросталь </w:t>
      </w:r>
      <w:r w:rsidR="00C56027">
        <w:rPr>
          <w:rFonts w:ascii="Arial" w:hAnsi="Arial"/>
        </w:rPr>
        <w:t xml:space="preserve">составил более 120 тыс. рублей </w:t>
      </w:r>
      <w:r w:rsidRPr="009D1B3D">
        <w:rPr>
          <w:rFonts w:ascii="Arial" w:hAnsi="Arial"/>
        </w:rPr>
        <w:t xml:space="preserve">в год. В структуре оборота розничной торговли большую долю занимают продовольственные товары (около 55%). </w:t>
      </w:r>
    </w:p>
    <w:p w:rsidR="009E4253" w:rsidRPr="009D1B3D" w:rsidRDefault="009E4253" w:rsidP="009E4253">
      <w:pPr>
        <w:ind w:firstLine="567"/>
        <w:jc w:val="both"/>
        <w:rPr>
          <w:rFonts w:ascii="Arial" w:hAnsi="Arial"/>
        </w:rPr>
      </w:pPr>
      <w:r w:rsidRPr="009D1B3D">
        <w:rPr>
          <w:rFonts w:ascii="Arial" w:hAnsi="Arial"/>
        </w:rPr>
        <w:t xml:space="preserve">Планируется ввод площадей объектов потребительского рынка: в 2017 году –1,59      </w:t>
      </w:r>
      <w:proofErr w:type="spellStart"/>
      <w:r w:rsidRPr="009D1B3D">
        <w:rPr>
          <w:rFonts w:ascii="Arial" w:hAnsi="Arial"/>
        </w:rPr>
        <w:t>тыс.кв.м</w:t>
      </w:r>
      <w:proofErr w:type="spellEnd"/>
      <w:r w:rsidRPr="009D1B3D">
        <w:rPr>
          <w:rFonts w:ascii="Arial" w:hAnsi="Arial"/>
        </w:rPr>
        <w:t xml:space="preserve">., в 2018 году – 2,64 тыс. </w:t>
      </w:r>
      <w:proofErr w:type="spellStart"/>
      <w:r w:rsidRPr="009D1B3D">
        <w:rPr>
          <w:rFonts w:ascii="Arial" w:hAnsi="Arial"/>
        </w:rPr>
        <w:t>кв.м</w:t>
      </w:r>
      <w:proofErr w:type="spellEnd"/>
      <w:r w:rsidRPr="009D1B3D">
        <w:rPr>
          <w:rFonts w:ascii="Arial" w:hAnsi="Arial"/>
        </w:rPr>
        <w:t xml:space="preserve">., в 2019 году –4,03    </w:t>
      </w:r>
      <w:r w:rsidR="00C56027">
        <w:rPr>
          <w:rFonts w:ascii="Arial" w:hAnsi="Arial"/>
        </w:rPr>
        <w:t xml:space="preserve"> тыс. </w:t>
      </w:r>
      <w:proofErr w:type="spellStart"/>
      <w:r w:rsidR="00C56027">
        <w:rPr>
          <w:rFonts w:ascii="Arial" w:hAnsi="Arial"/>
        </w:rPr>
        <w:t>кв.м</w:t>
      </w:r>
      <w:proofErr w:type="spellEnd"/>
      <w:r w:rsidR="00C56027">
        <w:rPr>
          <w:rFonts w:ascii="Arial" w:hAnsi="Arial"/>
        </w:rPr>
        <w:t xml:space="preserve">., в 2020 году – 1,5 </w:t>
      </w:r>
      <w:r w:rsidR="001E2409">
        <w:rPr>
          <w:rFonts w:ascii="Arial" w:hAnsi="Arial"/>
        </w:rPr>
        <w:t xml:space="preserve">тыс. </w:t>
      </w:r>
      <w:proofErr w:type="spellStart"/>
      <w:r w:rsidR="001E2409">
        <w:rPr>
          <w:rFonts w:ascii="Arial" w:hAnsi="Arial"/>
        </w:rPr>
        <w:t>кв.м</w:t>
      </w:r>
      <w:proofErr w:type="spellEnd"/>
      <w:r w:rsidR="001E2409">
        <w:rPr>
          <w:rFonts w:ascii="Arial" w:hAnsi="Arial"/>
        </w:rPr>
        <w:t xml:space="preserve">., в 2021 -  1,5 </w:t>
      </w:r>
      <w:proofErr w:type="spellStart"/>
      <w:r w:rsidRPr="009D1B3D">
        <w:rPr>
          <w:rFonts w:ascii="Arial" w:hAnsi="Arial"/>
        </w:rPr>
        <w:t>тыс.кв.м</w:t>
      </w:r>
      <w:proofErr w:type="spellEnd"/>
      <w:r w:rsidRPr="009D1B3D">
        <w:rPr>
          <w:rFonts w:ascii="Arial" w:hAnsi="Arial"/>
        </w:rPr>
        <w:t xml:space="preserve">., </w:t>
      </w:r>
    </w:p>
    <w:p w:rsidR="009E4253" w:rsidRPr="009D1B3D" w:rsidRDefault="00C56027" w:rsidP="009E4253">
      <w:pPr>
        <w:ind w:firstLine="567"/>
        <w:jc w:val="both"/>
        <w:rPr>
          <w:rFonts w:ascii="Arial" w:hAnsi="Arial"/>
        </w:rPr>
      </w:pPr>
      <w:r>
        <w:rPr>
          <w:rFonts w:ascii="Arial" w:hAnsi="Arial"/>
        </w:rPr>
        <w:t xml:space="preserve">В сфере потребительского рынка </w:t>
      </w:r>
      <w:r w:rsidR="001E2409">
        <w:rPr>
          <w:rFonts w:ascii="Arial" w:hAnsi="Arial"/>
        </w:rPr>
        <w:t xml:space="preserve">занято 10% </w:t>
      </w:r>
      <w:r w:rsidR="009E4253" w:rsidRPr="009D1B3D">
        <w:rPr>
          <w:rFonts w:ascii="Arial" w:hAnsi="Arial"/>
        </w:rPr>
        <w:t xml:space="preserve">от общего числа работающих в городе. </w:t>
      </w:r>
    </w:p>
    <w:p w:rsidR="009E4253" w:rsidRPr="009D1B3D" w:rsidRDefault="009E4253" w:rsidP="009E4253">
      <w:pPr>
        <w:ind w:firstLine="567"/>
        <w:jc w:val="both"/>
        <w:rPr>
          <w:rFonts w:ascii="Arial" w:hAnsi="Arial"/>
        </w:rPr>
      </w:pPr>
      <w:r w:rsidRPr="009D1B3D">
        <w:rPr>
          <w:rFonts w:ascii="Arial" w:hAnsi="Arial"/>
        </w:rPr>
        <w:t>Ввод новых площадей позволит обеспечить индекс физического объема оборота розничной торговли: в 2017 году – 103, в 2018 году – 104%, в 2019 году – 106%, в 2020 году - 105%.</w:t>
      </w:r>
    </w:p>
    <w:p w:rsidR="009E4253" w:rsidRPr="009D1B3D" w:rsidRDefault="009E4253" w:rsidP="009E4253">
      <w:pPr>
        <w:ind w:firstLine="540"/>
        <w:jc w:val="both"/>
        <w:rPr>
          <w:rFonts w:ascii="Arial" w:hAnsi="Arial"/>
        </w:rPr>
      </w:pPr>
      <w:r w:rsidRPr="009D1B3D">
        <w:rPr>
          <w:rFonts w:ascii="Arial" w:hAnsi="Arial"/>
        </w:rPr>
        <w:t>Бытовые услуги населению в городе оказывают 333 предприятие различных форм собственности, на которых трудятся более 1500 человек. В городе открываются парикмахерские, центры кра</w:t>
      </w:r>
      <w:r w:rsidR="001E2409">
        <w:rPr>
          <w:rFonts w:ascii="Arial" w:hAnsi="Arial"/>
        </w:rPr>
        <w:t xml:space="preserve">соты, автосервисы. В 2016 году </w:t>
      </w:r>
      <w:r w:rsidRPr="009D1B3D">
        <w:rPr>
          <w:rFonts w:ascii="Arial" w:hAnsi="Arial"/>
        </w:rPr>
        <w:t xml:space="preserve">населению городского округа Электросталь оказано услуг бытового характера через все каналы реализации на сумму 770 млн. рублей. </w:t>
      </w:r>
    </w:p>
    <w:p w:rsidR="009E4253" w:rsidRPr="009D1B3D" w:rsidRDefault="009E4253" w:rsidP="009E4253">
      <w:pPr>
        <w:ind w:firstLine="540"/>
        <w:jc w:val="both"/>
        <w:rPr>
          <w:rFonts w:ascii="Arial" w:hAnsi="Arial"/>
        </w:rPr>
      </w:pPr>
      <w:r w:rsidRPr="009D1B3D">
        <w:rPr>
          <w:rFonts w:ascii="Arial" w:hAnsi="Arial"/>
        </w:rPr>
        <w:t>На территории городского округа Электросталь Московской области действует 8 бань, в том числе баня на ул. Мира, дом 29. Сегодня баня по ул. Мира – это банный комплекс мощностью 80 помывочных мест с широким спектром услуг для населения. Участники Великой Отечественной войны обслуживаются бесплатно, малоимущие слои населения имеют 50% скидку от стоимости услуги. Обеспеченность услугами бань на территории городского округа сос</w:t>
      </w:r>
      <w:r w:rsidR="00157F5A">
        <w:rPr>
          <w:rFonts w:ascii="Arial" w:hAnsi="Arial"/>
        </w:rPr>
        <w:t xml:space="preserve">тавляет 36% (при нормативе в 3 </w:t>
      </w:r>
      <w:r w:rsidRPr="009D1B3D">
        <w:rPr>
          <w:rFonts w:ascii="Arial" w:hAnsi="Arial"/>
        </w:rPr>
        <w:t xml:space="preserve">помывочных места в </w:t>
      </w:r>
      <w:proofErr w:type="gramStart"/>
      <w:r w:rsidRPr="009D1B3D">
        <w:rPr>
          <w:rFonts w:ascii="Arial" w:hAnsi="Arial"/>
        </w:rPr>
        <w:t>банях  на</w:t>
      </w:r>
      <w:proofErr w:type="gramEnd"/>
      <w:r w:rsidRPr="009D1B3D">
        <w:rPr>
          <w:rFonts w:ascii="Arial" w:hAnsi="Arial"/>
        </w:rPr>
        <w:t xml:space="preserve"> 1000 жителей).</w:t>
      </w:r>
    </w:p>
    <w:p w:rsidR="009E4253" w:rsidRPr="009D1B3D" w:rsidRDefault="009E4253" w:rsidP="009E4253">
      <w:pPr>
        <w:ind w:firstLine="540"/>
        <w:jc w:val="both"/>
        <w:rPr>
          <w:rFonts w:ascii="Arial" w:hAnsi="Arial"/>
        </w:rPr>
      </w:pPr>
      <w:r w:rsidRPr="009D1B3D">
        <w:rPr>
          <w:rFonts w:ascii="Arial" w:hAnsi="Arial"/>
        </w:rPr>
        <w:t>Устойчивое социально-экономическое развитие города невозможно без эффективного территориального развития.</w:t>
      </w:r>
    </w:p>
    <w:p w:rsidR="009E4253" w:rsidRPr="009D1B3D" w:rsidRDefault="009E4253" w:rsidP="009E4253">
      <w:pPr>
        <w:ind w:firstLine="540"/>
        <w:jc w:val="both"/>
        <w:rPr>
          <w:rFonts w:ascii="Arial" w:hAnsi="Arial"/>
        </w:rPr>
      </w:pPr>
      <w:r w:rsidRPr="009D1B3D">
        <w:rPr>
          <w:rFonts w:ascii="Arial" w:hAnsi="Arial"/>
        </w:rPr>
        <w:t>Градостроительная и архитектурная деятельность в городе ведётся на основании и в соответствии с утверждённым в феврале 2011 года «Генеральном планом развития города на период до 2020 года», документацией по планировке территории, разрабатываемой застройщиками в соответствии с Градостроительным Кодексом, и проектами строительства.</w:t>
      </w:r>
    </w:p>
    <w:p w:rsidR="009E4253" w:rsidRPr="009D1B3D" w:rsidRDefault="009E4253" w:rsidP="009E4253">
      <w:pPr>
        <w:ind w:firstLine="567"/>
        <w:jc w:val="both"/>
        <w:rPr>
          <w:rFonts w:ascii="Arial" w:hAnsi="Arial"/>
        </w:rPr>
      </w:pPr>
      <w:r w:rsidRPr="009D1B3D">
        <w:rPr>
          <w:rFonts w:ascii="Arial" w:hAnsi="Arial"/>
        </w:rPr>
        <w:t>В январе 2014 года утверждены Правила землепользования и застройки городского округа, которыми устанавливается территориальное зонирование города, виды разрешённого использования земельных участков и объектов капитального строительства, а также предельные размеры земельных участков и предельные параметры разрешенного строительства.</w:t>
      </w:r>
    </w:p>
    <w:p w:rsidR="009E4253" w:rsidRPr="009D1B3D" w:rsidRDefault="009E4253" w:rsidP="009E4253">
      <w:pPr>
        <w:snapToGrid w:val="0"/>
        <w:ind w:firstLine="567"/>
        <w:jc w:val="both"/>
        <w:rPr>
          <w:rFonts w:ascii="Arial" w:hAnsi="Arial"/>
          <w:bCs/>
        </w:rPr>
      </w:pPr>
      <w:r w:rsidRPr="009D1B3D">
        <w:rPr>
          <w:rFonts w:ascii="Arial" w:hAnsi="Arial"/>
          <w:bCs/>
        </w:rPr>
        <w:lastRenderedPageBreak/>
        <w:t>В 2014 году начаты и будут вестись в дальнейшем работы по разработке архитектурно-планировочных концепций по формированию привлекательного облика города, создания и развития пешеходных зон и улиц</w:t>
      </w:r>
    </w:p>
    <w:p w:rsidR="009E4253" w:rsidRPr="009D1B3D" w:rsidRDefault="009E4253" w:rsidP="009E4253">
      <w:pPr>
        <w:ind w:firstLine="567"/>
        <w:jc w:val="both"/>
        <w:rPr>
          <w:rFonts w:ascii="Arial" w:hAnsi="Arial"/>
        </w:rPr>
      </w:pPr>
      <w:r w:rsidRPr="009D1B3D">
        <w:rPr>
          <w:rFonts w:ascii="Arial" w:hAnsi="Arial"/>
        </w:rPr>
        <w:t>Важным фактором воздействия органов местного самоуправления на развитие конкурентной среды в городе является осуществление закупок на поставку товаров (выполнение работ, оказание услуг) для муниципальных нужд посредством проведения конкурентных процедур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Закон № 44-ФЗ).</w:t>
      </w:r>
    </w:p>
    <w:p w:rsidR="009E4253" w:rsidRPr="009D1B3D" w:rsidRDefault="009E4253" w:rsidP="009E4253">
      <w:pPr>
        <w:ind w:firstLine="567"/>
        <w:jc w:val="both"/>
        <w:rPr>
          <w:rFonts w:ascii="Arial" w:hAnsi="Arial"/>
        </w:rPr>
      </w:pPr>
      <w:r w:rsidRPr="009D1B3D">
        <w:rPr>
          <w:rFonts w:ascii="Arial" w:hAnsi="Arial"/>
        </w:rPr>
        <w:t>87 заказчиков городского округа Электросталь Московской области осуществляют закупки по Федеральному Закону №44-ФЗ.</w:t>
      </w:r>
    </w:p>
    <w:p w:rsidR="009E4253" w:rsidRPr="009D1B3D" w:rsidRDefault="009E4253" w:rsidP="009E4253">
      <w:pPr>
        <w:ind w:firstLine="567"/>
        <w:jc w:val="both"/>
        <w:rPr>
          <w:rFonts w:ascii="Arial" w:hAnsi="Arial"/>
        </w:rPr>
      </w:pPr>
      <w:r w:rsidRPr="009D1B3D">
        <w:rPr>
          <w:rFonts w:ascii="Arial" w:hAnsi="Arial"/>
        </w:rPr>
        <w:t>В 2015 году создано уполномоченное учреждение (УУ) на определение пос</w:t>
      </w:r>
      <w:r w:rsidR="0011213B">
        <w:rPr>
          <w:rFonts w:ascii="Arial" w:hAnsi="Arial"/>
        </w:rPr>
        <w:t xml:space="preserve">тавщиков </w:t>
      </w:r>
      <w:r w:rsidRPr="009D1B3D">
        <w:rPr>
          <w:rFonts w:ascii="Arial" w:hAnsi="Arial"/>
        </w:rPr>
        <w:t>(</w:t>
      </w:r>
      <w:proofErr w:type="gramStart"/>
      <w:r w:rsidRPr="009D1B3D">
        <w:rPr>
          <w:rFonts w:ascii="Arial" w:hAnsi="Arial"/>
        </w:rPr>
        <w:t>подрядчиков,  исполнителей</w:t>
      </w:r>
      <w:proofErr w:type="gramEnd"/>
      <w:r w:rsidRPr="009D1B3D">
        <w:rPr>
          <w:rFonts w:ascii="Arial" w:hAnsi="Arial"/>
        </w:rPr>
        <w:t xml:space="preserve">) для заказчиков городского округа Электросталь Московской области, также с начала 2016 года осуществляет свои функции Рабочая группа (РГ) по оценке обоснованности закупок и обоснованию начальных (максимальных) цен контрактов для муниципальных нужд городского округа.  УУ и РГ анализируют закупки от 0 рублей, согласовывают (отказывают в согласовании) планы закупок, планы-графики, проводят совместные торги, осуществляют контроль закупок у единственного поставщика (подрядчика, исполнителя). </w:t>
      </w:r>
    </w:p>
    <w:p w:rsidR="009E4253" w:rsidRPr="009D1B3D" w:rsidRDefault="009E4253" w:rsidP="009E4253">
      <w:pPr>
        <w:ind w:firstLine="567"/>
        <w:jc w:val="both"/>
        <w:rPr>
          <w:rFonts w:ascii="Arial" w:hAnsi="Arial"/>
        </w:rPr>
      </w:pPr>
      <w:r w:rsidRPr="009D1B3D">
        <w:rPr>
          <w:rFonts w:ascii="Arial" w:hAnsi="Arial"/>
        </w:rPr>
        <w:t xml:space="preserve">При осуществлении закупок предпочтение отдается конкурентным способам определения поставщика (подрядчика, исполнителя), в связи с чем увеличивается доля проведенных конкурентных процедур от общего количества осуществленных закупок. Процедуры организаций с начальной (максимальной) ценой контракта свыше 50 </w:t>
      </w:r>
      <w:proofErr w:type="spellStart"/>
      <w:r w:rsidRPr="009D1B3D">
        <w:rPr>
          <w:rFonts w:ascii="Arial" w:hAnsi="Arial"/>
        </w:rPr>
        <w:t>тыс.руб</w:t>
      </w:r>
      <w:proofErr w:type="spellEnd"/>
      <w:r w:rsidRPr="009D1B3D">
        <w:rPr>
          <w:rFonts w:ascii="Arial" w:hAnsi="Arial"/>
        </w:rPr>
        <w:t>. преимущественно осуществляются посредством проведения конкурентных процедур.</w:t>
      </w:r>
    </w:p>
    <w:p w:rsidR="009E4253" w:rsidRPr="009D1B3D" w:rsidRDefault="009E4253" w:rsidP="009E4253">
      <w:pPr>
        <w:ind w:firstLine="567"/>
        <w:jc w:val="both"/>
        <w:rPr>
          <w:rFonts w:ascii="Arial" w:hAnsi="Arial"/>
        </w:rPr>
      </w:pPr>
      <w:r w:rsidRPr="009D1B3D">
        <w:rPr>
          <w:rFonts w:ascii="Arial" w:hAnsi="Arial"/>
        </w:rPr>
        <w:t xml:space="preserve">За 9 месяцев 2016 года заказчиками городского округа проведено 315 процедур. Экономия по результатам проведенных процедур составила 57,6 </w:t>
      </w:r>
      <w:proofErr w:type="spellStart"/>
      <w:r w:rsidRPr="009D1B3D">
        <w:rPr>
          <w:rFonts w:ascii="Arial" w:hAnsi="Arial"/>
        </w:rPr>
        <w:t>млн.руб</w:t>
      </w:r>
      <w:proofErr w:type="spellEnd"/>
      <w:r w:rsidRPr="009D1B3D">
        <w:rPr>
          <w:rFonts w:ascii="Arial" w:hAnsi="Arial"/>
        </w:rPr>
        <w:t>.</w:t>
      </w:r>
    </w:p>
    <w:p w:rsidR="009E4253" w:rsidRPr="009D1B3D" w:rsidRDefault="009E4253" w:rsidP="009E4253">
      <w:pPr>
        <w:ind w:firstLine="567"/>
        <w:jc w:val="both"/>
        <w:rPr>
          <w:rFonts w:ascii="Arial" w:hAnsi="Arial"/>
        </w:rPr>
      </w:pPr>
      <w:r w:rsidRPr="009D1B3D">
        <w:rPr>
          <w:rFonts w:ascii="Arial" w:hAnsi="Arial"/>
        </w:rPr>
        <w:t>На территории городского округа Электросталь Московской области расположены три общественных кладбища.</w:t>
      </w:r>
    </w:p>
    <w:p w:rsidR="009E4253" w:rsidRPr="009D1B3D" w:rsidRDefault="009E4253" w:rsidP="009E4253">
      <w:pPr>
        <w:ind w:firstLine="567"/>
        <w:jc w:val="both"/>
        <w:rPr>
          <w:rFonts w:ascii="Arial" w:hAnsi="Arial"/>
        </w:rPr>
      </w:pPr>
      <w:r w:rsidRPr="009D1B3D">
        <w:rPr>
          <w:rFonts w:ascii="Arial" w:hAnsi="Arial"/>
        </w:rPr>
        <w:t xml:space="preserve">Кладбище по ул. Горького, расположено на юго-восточной окраине города, южнее примыкания проспекта Южный к ул. Горького. </w:t>
      </w:r>
    </w:p>
    <w:p w:rsidR="009E4253" w:rsidRPr="009D1B3D" w:rsidRDefault="009E4253" w:rsidP="009E4253">
      <w:pPr>
        <w:ind w:firstLine="567"/>
        <w:jc w:val="both"/>
        <w:rPr>
          <w:rFonts w:ascii="Arial" w:hAnsi="Arial"/>
        </w:rPr>
      </w:pPr>
      <w:r w:rsidRPr="009D1B3D">
        <w:rPr>
          <w:rFonts w:ascii="Arial" w:hAnsi="Arial"/>
        </w:rPr>
        <w:t>Площадь - 11,64 га, земельный участок под кладбищем поставлен на кадастровый учет. Кладбище закрыто для свободных захоронений, разрешены захоронения (</w:t>
      </w:r>
      <w:proofErr w:type="spellStart"/>
      <w:r w:rsidRPr="009D1B3D">
        <w:rPr>
          <w:rFonts w:ascii="Arial" w:hAnsi="Arial"/>
        </w:rPr>
        <w:t>подзахоронения</w:t>
      </w:r>
      <w:proofErr w:type="spellEnd"/>
      <w:r w:rsidRPr="009D1B3D">
        <w:rPr>
          <w:rFonts w:ascii="Arial" w:hAnsi="Arial"/>
        </w:rPr>
        <w:t>) в родственные и семейные (родовые) захоронения. По периметру кладбища имеется ограждение. На территории кладбища имеются три оборудованные площадки для сбора мусора, 7 контейнеров и 1 бункер.</w:t>
      </w:r>
    </w:p>
    <w:p w:rsidR="009E4253" w:rsidRPr="009D1B3D" w:rsidRDefault="009E4253" w:rsidP="009E4253">
      <w:pPr>
        <w:ind w:firstLine="567"/>
        <w:jc w:val="both"/>
        <w:rPr>
          <w:rFonts w:ascii="Arial" w:hAnsi="Arial"/>
        </w:rPr>
      </w:pPr>
      <w:r w:rsidRPr="009D1B3D">
        <w:rPr>
          <w:rFonts w:ascii="Arial" w:hAnsi="Arial"/>
        </w:rPr>
        <w:t xml:space="preserve">Кладбище «Тихая роща», расположено на западной окраине города, с правой стороны улицы Загородный проезд. </w:t>
      </w:r>
    </w:p>
    <w:p w:rsidR="009E4253" w:rsidRPr="009D1B3D" w:rsidRDefault="009E4253" w:rsidP="009E4253">
      <w:pPr>
        <w:ind w:firstLine="567"/>
        <w:jc w:val="both"/>
        <w:rPr>
          <w:rFonts w:ascii="Arial" w:hAnsi="Arial"/>
        </w:rPr>
      </w:pPr>
      <w:r w:rsidRPr="009D1B3D">
        <w:rPr>
          <w:rFonts w:ascii="Arial" w:hAnsi="Arial"/>
        </w:rPr>
        <w:t>Площадь - 20,1 га земельный участок под кладбищем поставлен на кадастровый учет. Кладбище закрыто для свободных захоронений, разрешены захоронения (</w:t>
      </w:r>
      <w:proofErr w:type="spellStart"/>
      <w:r w:rsidRPr="009D1B3D">
        <w:rPr>
          <w:rFonts w:ascii="Arial" w:hAnsi="Arial"/>
        </w:rPr>
        <w:t>подзахоронения</w:t>
      </w:r>
      <w:proofErr w:type="spellEnd"/>
      <w:r w:rsidRPr="009D1B3D">
        <w:rPr>
          <w:rFonts w:ascii="Arial" w:hAnsi="Arial"/>
        </w:rPr>
        <w:t>) в родственные и семейные (родовые) захоронения. Часть периметра кладбища имеет ограждение. На территории кладбища имеются три оборудованные площадки для сбора мусора, 9 контейнеров и 3 бункера.</w:t>
      </w:r>
    </w:p>
    <w:p w:rsidR="009E4253" w:rsidRPr="009D1B3D" w:rsidRDefault="009E4253" w:rsidP="009E4253">
      <w:pPr>
        <w:ind w:firstLine="567"/>
        <w:jc w:val="both"/>
        <w:rPr>
          <w:rFonts w:ascii="Arial" w:hAnsi="Arial"/>
        </w:rPr>
      </w:pPr>
      <w:r w:rsidRPr="009D1B3D">
        <w:rPr>
          <w:rFonts w:ascii="Arial" w:hAnsi="Arial"/>
        </w:rPr>
        <w:t>Кладбище «Новое», расположено на западной окраине города, в 3-х км от Загородного проезда, проезд к данному кладбищу проходит через общественное кладбище «Тихая роща».</w:t>
      </w:r>
    </w:p>
    <w:p w:rsidR="009E4253" w:rsidRPr="009D1B3D" w:rsidRDefault="009E4253" w:rsidP="009E4253">
      <w:pPr>
        <w:ind w:firstLine="567"/>
        <w:jc w:val="both"/>
        <w:rPr>
          <w:rFonts w:ascii="Arial" w:hAnsi="Arial"/>
        </w:rPr>
      </w:pPr>
      <w:r w:rsidRPr="009D1B3D">
        <w:rPr>
          <w:rFonts w:ascii="Arial" w:hAnsi="Arial"/>
        </w:rPr>
        <w:t>Площадь - 44 га, земельный участок под кладбищем поставлен на кадастровый учет.</w:t>
      </w:r>
    </w:p>
    <w:p w:rsidR="009E4253" w:rsidRPr="009D1B3D" w:rsidRDefault="009E4253" w:rsidP="009E4253">
      <w:pPr>
        <w:ind w:firstLine="567"/>
        <w:jc w:val="both"/>
        <w:rPr>
          <w:rFonts w:ascii="Arial" w:hAnsi="Arial"/>
        </w:rPr>
      </w:pPr>
      <w:r w:rsidRPr="009D1B3D">
        <w:rPr>
          <w:rFonts w:ascii="Arial" w:hAnsi="Arial"/>
        </w:rPr>
        <w:t>Кладбище - открытое для свободного захоронения. Периметр кладбища не имеет ограждения. На территории кладбища имеются четыре оборудованные площадки для сбора мусора, 31 контейнер и 5 бункеров.</w:t>
      </w:r>
    </w:p>
    <w:p w:rsidR="009E4253" w:rsidRPr="009D1B3D" w:rsidRDefault="009E4253" w:rsidP="009E4253">
      <w:pPr>
        <w:ind w:firstLine="567"/>
        <w:jc w:val="both"/>
        <w:rPr>
          <w:rFonts w:ascii="Arial" w:hAnsi="Arial"/>
        </w:rPr>
      </w:pPr>
      <w:r w:rsidRPr="009D1B3D">
        <w:rPr>
          <w:rFonts w:ascii="Arial" w:hAnsi="Arial"/>
        </w:rPr>
        <w:lastRenderedPageBreak/>
        <w:t>Площадь уже существующих захоронений на данном кладбище - 15 га (ориентировочно). На кладбище ежегодно проводятся работы по подготовке участков под новые захоронения.</w:t>
      </w:r>
    </w:p>
    <w:p w:rsidR="009E4253" w:rsidRPr="009D1B3D" w:rsidRDefault="009E4253" w:rsidP="009E4253">
      <w:pPr>
        <w:ind w:firstLine="567"/>
        <w:jc w:val="both"/>
        <w:rPr>
          <w:rFonts w:ascii="Arial" w:hAnsi="Arial"/>
        </w:rPr>
      </w:pPr>
      <w:r w:rsidRPr="009D1B3D">
        <w:rPr>
          <w:rFonts w:ascii="Arial" w:hAnsi="Arial"/>
        </w:rPr>
        <w:t>В настоящее время строительство и благоустройство кладбища «Новое» ведется в соответствии с проектом, разработанным в 2011 году.</w:t>
      </w:r>
    </w:p>
    <w:p w:rsidR="009E4253" w:rsidRPr="009D1B3D" w:rsidRDefault="009E4253" w:rsidP="009E4253">
      <w:pPr>
        <w:ind w:firstLine="567"/>
        <w:jc w:val="both"/>
        <w:rPr>
          <w:rFonts w:ascii="Arial" w:hAnsi="Arial"/>
        </w:rPr>
      </w:pPr>
      <w:r w:rsidRPr="009D1B3D">
        <w:rPr>
          <w:rFonts w:ascii="Arial" w:hAnsi="Arial"/>
        </w:rPr>
        <w:t>Работы по содержанию и благоустройству муниципальных кладбищ проводятся на основании ежегодно заключаемых муниципальных контрактов.</w:t>
      </w:r>
    </w:p>
    <w:p w:rsidR="009E4253" w:rsidRPr="009D1B3D" w:rsidRDefault="009E4253" w:rsidP="009E4253">
      <w:pPr>
        <w:widowControl w:val="0"/>
        <w:ind w:firstLine="567"/>
        <w:jc w:val="both"/>
        <w:rPr>
          <w:rFonts w:ascii="Arial" w:hAnsi="Arial"/>
        </w:rPr>
      </w:pPr>
      <w:r w:rsidRPr="009D1B3D">
        <w:rPr>
          <w:rFonts w:ascii="Arial" w:hAnsi="Arial"/>
        </w:rPr>
        <w:t>Учитывая высокую социальную и общественную значимость для населения поддержания надлежащего состояния мест захоронения задачу содержания и благоустройства муниципальных кладбищ необходимо решать программным способом, предусматривающим соответствующее финансирование.</w:t>
      </w:r>
    </w:p>
    <w:p w:rsidR="009E4253" w:rsidRPr="009D1B3D" w:rsidRDefault="009E4253" w:rsidP="009E4253">
      <w:pPr>
        <w:widowControl w:val="0"/>
        <w:ind w:firstLine="567"/>
        <w:jc w:val="both"/>
        <w:rPr>
          <w:rFonts w:ascii="Arial" w:hAnsi="Arial"/>
        </w:rPr>
      </w:pPr>
      <w:r w:rsidRPr="009D1B3D">
        <w:rPr>
          <w:rFonts w:ascii="Arial" w:hAnsi="Arial"/>
        </w:rPr>
        <w:t>Указом Президента Российской Федерации от 28.04.2008 № 607 установлена система показателей для комплексной оценки работы органов местного самоуправления.  Она охватывает все отрасли экономики и социальную сферу муниципалитетов: образование, здравоохранение, жилищно-коммунальное хозяйство, транспортную инфраструктуру, малый бизнес, территориальное планирование. Главное же внимание уделяется параметрам, характеризующим качество жизни населения, а также степень внедрения новых методов и принципов управления.</w:t>
      </w:r>
    </w:p>
    <w:p w:rsidR="00ED7F8B" w:rsidRDefault="009E4253" w:rsidP="009E4253">
      <w:pPr>
        <w:autoSpaceDE w:val="0"/>
        <w:autoSpaceDN w:val="0"/>
        <w:adjustRightInd w:val="0"/>
        <w:ind w:firstLine="708"/>
        <w:jc w:val="both"/>
        <w:rPr>
          <w:rFonts w:ascii="Arial" w:hAnsi="Arial"/>
        </w:rPr>
      </w:pPr>
      <w:r w:rsidRPr="009D1B3D">
        <w:rPr>
          <w:rFonts w:ascii="Arial" w:hAnsi="Arial"/>
        </w:rPr>
        <w:t>Подпрограмма направлена на повышение эффективности реализации структурными подразделениями Администрации городского округа Электросталь Московской области возложенных полномочий в целях улучшения социально- экономического развития городского округа Электросталь.</w:t>
      </w:r>
      <w:r w:rsidRPr="009D1B3D">
        <w:rPr>
          <w:rFonts w:ascii="Arial" w:hAnsi="Arial"/>
        </w:rPr>
        <w:tab/>
      </w:r>
    </w:p>
    <w:p w:rsidR="00ED7F8B" w:rsidRDefault="00ED7F8B" w:rsidP="009E4253">
      <w:pPr>
        <w:autoSpaceDE w:val="0"/>
        <w:autoSpaceDN w:val="0"/>
        <w:adjustRightInd w:val="0"/>
        <w:ind w:firstLine="708"/>
        <w:jc w:val="both"/>
        <w:rPr>
          <w:rFonts w:ascii="Arial" w:hAnsi="Arial"/>
        </w:rPr>
      </w:pPr>
    </w:p>
    <w:p w:rsidR="005F6EF7" w:rsidRPr="00541D97" w:rsidRDefault="005F6EF7" w:rsidP="005F6EF7">
      <w:pPr>
        <w:tabs>
          <w:tab w:val="left" w:pos="8508"/>
        </w:tabs>
        <w:snapToGrid w:val="0"/>
        <w:jc w:val="center"/>
        <w:rPr>
          <w:rFonts w:ascii="Arial" w:hAnsi="Arial"/>
        </w:rPr>
      </w:pPr>
      <w:r w:rsidRPr="00541D97">
        <w:rPr>
          <w:rFonts w:ascii="Arial" w:hAnsi="Arial"/>
        </w:rPr>
        <w:t xml:space="preserve">3. Перечень мероприятий подпрограммы </w:t>
      </w:r>
    </w:p>
    <w:p w:rsidR="00230E8A" w:rsidRDefault="005F6EF7" w:rsidP="00230E8A">
      <w:pPr>
        <w:jc w:val="center"/>
        <w:rPr>
          <w:rFonts w:ascii="Arial" w:hAnsi="Arial"/>
        </w:rPr>
      </w:pPr>
      <w:r w:rsidRPr="00D12C0A">
        <w:rPr>
          <w:rFonts w:ascii="Arial" w:hAnsi="Arial"/>
        </w:rPr>
        <w:t xml:space="preserve">«Создание условий для устойчивого социально-экономического развития городского округа Электросталь Московской области </w:t>
      </w:r>
    </w:p>
    <w:p w:rsidR="00230E8A" w:rsidRPr="000D339C" w:rsidRDefault="00230E8A" w:rsidP="00230E8A">
      <w:pPr>
        <w:jc w:val="center"/>
        <w:rPr>
          <w:rFonts w:ascii="Arial" w:hAnsi="Arial"/>
        </w:rPr>
      </w:pPr>
      <w:r>
        <w:rPr>
          <w:rFonts w:ascii="Arial" w:hAnsi="Arial"/>
        </w:rPr>
        <w:t>(</w:t>
      </w:r>
      <w:r w:rsidRPr="000D339C">
        <w:rPr>
          <w:rFonts w:ascii="Arial" w:hAnsi="Arial"/>
        </w:rPr>
        <w:t>в редакции постановлени</w:t>
      </w:r>
      <w:r>
        <w:rPr>
          <w:rFonts w:ascii="Arial" w:hAnsi="Arial"/>
        </w:rPr>
        <w:t>й</w:t>
      </w:r>
      <w:r w:rsidRPr="000D339C">
        <w:rPr>
          <w:rFonts w:ascii="Arial" w:hAnsi="Arial"/>
        </w:rPr>
        <w:t xml:space="preserve"> от 06.12.2017 №889/12, от 28.02.2018 №152/2, от 23.04.2018 № 329/4</w:t>
      </w:r>
      <w:r>
        <w:rPr>
          <w:rFonts w:ascii="Arial" w:hAnsi="Arial"/>
        </w:rPr>
        <w:t>, от 14.09.2018 № 844/9, от 17.12.2018 № 1161/12, от 26.02.2019 № 98/2, от 22.</w:t>
      </w:r>
      <w:r w:rsidR="0011213B">
        <w:rPr>
          <w:rFonts w:ascii="Arial" w:hAnsi="Arial"/>
        </w:rPr>
        <w:t xml:space="preserve">03.2019 № 175/3, от 22.05.2019 </w:t>
      </w:r>
      <w:r>
        <w:rPr>
          <w:rFonts w:ascii="Arial" w:hAnsi="Arial"/>
        </w:rPr>
        <w:t>№ 344/5</w:t>
      </w:r>
      <w:r w:rsidRPr="000D339C">
        <w:rPr>
          <w:rFonts w:ascii="Arial" w:hAnsi="Arial"/>
        </w:rPr>
        <w:t>)</w:t>
      </w:r>
    </w:p>
    <w:p w:rsidR="00ED7F8B" w:rsidRPr="00D12C0A" w:rsidRDefault="00ED7F8B" w:rsidP="005F6EF7">
      <w:pPr>
        <w:jc w:val="center"/>
        <w:rPr>
          <w:rFonts w:ascii="Arial" w:hAnsi="Arial"/>
        </w:rPr>
      </w:pPr>
    </w:p>
    <w:p w:rsidR="009E4253" w:rsidRDefault="009E4253" w:rsidP="009E4253">
      <w:pPr>
        <w:autoSpaceDE w:val="0"/>
        <w:autoSpaceDN w:val="0"/>
        <w:adjustRightInd w:val="0"/>
        <w:outlineLvl w:val="0"/>
        <w:rPr>
          <w:rFonts w:ascii="Arial" w:hAnsi="Arial"/>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2168"/>
        <w:gridCol w:w="1103"/>
        <w:gridCol w:w="1241"/>
        <w:gridCol w:w="1134"/>
        <w:gridCol w:w="1134"/>
        <w:gridCol w:w="993"/>
        <w:gridCol w:w="1134"/>
        <w:gridCol w:w="992"/>
        <w:gridCol w:w="850"/>
        <w:gridCol w:w="1134"/>
        <w:gridCol w:w="1041"/>
        <w:gridCol w:w="1623"/>
      </w:tblGrid>
      <w:tr w:rsidR="00F77A32" w:rsidRPr="00F77A32" w:rsidTr="00F77A32">
        <w:trPr>
          <w:trHeight w:val="20"/>
          <w:jc w:val="center"/>
        </w:trPr>
        <w:tc>
          <w:tcPr>
            <w:tcW w:w="592" w:type="dxa"/>
            <w:vMerge w:val="restart"/>
            <w:shd w:val="clear" w:color="auto" w:fill="auto"/>
            <w:noWrap/>
            <w:vAlign w:val="center"/>
            <w:hideMark/>
          </w:tcPr>
          <w:p w:rsidR="00F77A32" w:rsidRPr="00F77A32" w:rsidRDefault="00F77A32" w:rsidP="00F77A32">
            <w:pPr>
              <w:jc w:val="center"/>
              <w:rPr>
                <w:rFonts w:ascii="Arial" w:hAnsi="Arial"/>
                <w:sz w:val="18"/>
                <w:szCs w:val="18"/>
              </w:rPr>
            </w:pPr>
            <w:r w:rsidRPr="00F77A32">
              <w:rPr>
                <w:rFonts w:ascii="Arial" w:hAnsi="Arial"/>
                <w:sz w:val="18"/>
                <w:szCs w:val="18"/>
              </w:rPr>
              <w:t>№ п/п</w:t>
            </w:r>
          </w:p>
        </w:tc>
        <w:tc>
          <w:tcPr>
            <w:tcW w:w="2168" w:type="dxa"/>
            <w:vMerge w:val="restart"/>
            <w:shd w:val="clear" w:color="auto" w:fill="auto"/>
            <w:vAlign w:val="center"/>
            <w:hideMark/>
          </w:tcPr>
          <w:p w:rsidR="00F77A32" w:rsidRPr="00F77A32" w:rsidRDefault="00F77A32" w:rsidP="00F77A32">
            <w:pPr>
              <w:jc w:val="center"/>
              <w:rPr>
                <w:rFonts w:ascii="Arial" w:hAnsi="Arial"/>
                <w:sz w:val="18"/>
                <w:szCs w:val="18"/>
              </w:rPr>
            </w:pPr>
            <w:r w:rsidRPr="00F77A32">
              <w:rPr>
                <w:rFonts w:ascii="Arial" w:hAnsi="Arial"/>
                <w:sz w:val="18"/>
                <w:szCs w:val="18"/>
              </w:rPr>
              <w:t>Мероприятие подпрограммы</w:t>
            </w:r>
          </w:p>
        </w:tc>
        <w:tc>
          <w:tcPr>
            <w:tcW w:w="1103" w:type="dxa"/>
            <w:vMerge w:val="restart"/>
            <w:shd w:val="clear" w:color="auto" w:fill="auto"/>
            <w:vAlign w:val="center"/>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Сроки       </w:t>
            </w:r>
            <w:r w:rsidRPr="00F77A32">
              <w:rPr>
                <w:rFonts w:ascii="Arial" w:hAnsi="Arial"/>
                <w:sz w:val="18"/>
                <w:szCs w:val="18"/>
              </w:rPr>
              <w:br/>
              <w:t xml:space="preserve">исполнения </w:t>
            </w:r>
            <w:r w:rsidRPr="00F77A32">
              <w:rPr>
                <w:rFonts w:ascii="Arial" w:hAnsi="Arial"/>
                <w:sz w:val="18"/>
                <w:szCs w:val="18"/>
              </w:rPr>
              <w:br/>
              <w:t>мероприятия</w:t>
            </w:r>
          </w:p>
        </w:tc>
        <w:tc>
          <w:tcPr>
            <w:tcW w:w="1241" w:type="dxa"/>
            <w:vMerge w:val="restart"/>
            <w:shd w:val="clear" w:color="auto" w:fill="auto"/>
            <w:vAlign w:val="center"/>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Источники     </w:t>
            </w:r>
            <w:r w:rsidRPr="00F77A32">
              <w:rPr>
                <w:rFonts w:ascii="Arial" w:hAnsi="Arial"/>
                <w:sz w:val="18"/>
                <w:szCs w:val="18"/>
              </w:rPr>
              <w:br/>
              <w:t>финансирования</w:t>
            </w:r>
          </w:p>
        </w:tc>
        <w:tc>
          <w:tcPr>
            <w:tcW w:w="1134" w:type="dxa"/>
            <w:vMerge w:val="restart"/>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Объем финансирования мероприятия в году, предшествующем году реализации программы </w:t>
            </w:r>
          </w:p>
          <w:p w:rsidR="00F77A32" w:rsidRPr="00F77A32" w:rsidRDefault="00F77A32" w:rsidP="00F77A32">
            <w:pPr>
              <w:jc w:val="center"/>
              <w:rPr>
                <w:rFonts w:ascii="Arial" w:hAnsi="Arial"/>
                <w:sz w:val="18"/>
                <w:szCs w:val="18"/>
              </w:rPr>
            </w:pPr>
            <w:r w:rsidRPr="00F77A32">
              <w:rPr>
                <w:rFonts w:ascii="Arial" w:hAnsi="Arial"/>
                <w:sz w:val="18"/>
                <w:szCs w:val="18"/>
              </w:rPr>
              <w:t xml:space="preserve">(тыс. руб.) </w:t>
            </w:r>
          </w:p>
        </w:tc>
        <w:tc>
          <w:tcPr>
            <w:tcW w:w="1134" w:type="dxa"/>
            <w:vMerge w:val="restart"/>
            <w:shd w:val="clear" w:color="auto" w:fill="auto"/>
            <w:vAlign w:val="center"/>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Всего </w:t>
            </w:r>
            <w:r w:rsidRPr="00F77A32">
              <w:rPr>
                <w:rFonts w:ascii="Arial" w:hAnsi="Arial"/>
                <w:sz w:val="18"/>
                <w:szCs w:val="18"/>
              </w:rPr>
              <w:br/>
              <w:t>(тыс. руб.)</w:t>
            </w:r>
          </w:p>
        </w:tc>
        <w:tc>
          <w:tcPr>
            <w:tcW w:w="5103" w:type="dxa"/>
            <w:gridSpan w:val="5"/>
            <w:shd w:val="clear" w:color="auto" w:fill="auto"/>
            <w:noWrap/>
            <w:vAlign w:val="center"/>
            <w:hideMark/>
          </w:tcPr>
          <w:p w:rsidR="00F77A32" w:rsidRPr="00F77A32" w:rsidRDefault="00F77A32" w:rsidP="00F77A32">
            <w:pPr>
              <w:jc w:val="center"/>
              <w:rPr>
                <w:rFonts w:ascii="Arial" w:hAnsi="Arial"/>
                <w:sz w:val="18"/>
                <w:szCs w:val="18"/>
              </w:rPr>
            </w:pPr>
            <w:r w:rsidRPr="00F77A32">
              <w:rPr>
                <w:rFonts w:ascii="Arial" w:hAnsi="Arial"/>
                <w:sz w:val="18"/>
                <w:szCs w:val="18"/>
              </w:rPr>
              <w:t>Объем финансирования по годам (тыс. руб.)</w:t>
            </w:r>
          </w:p>
        </w:tc>
        <w:tc>
          <w:tcPr>
            <w:tcW w:w="1041" w:type="dxa"/>
            <w:vMerge w:val="restart"/>
            <w:shd w:val="clear" w:color="auto" w:fill="auto"/>
            <w:vAlign w:val="center"/>
            <w:hideMark/>
          </w:tcPr>
          <w:p w:rsidR="00F77A32" w:rsidRPr="00F77A32" w:rsidRDefault="00F77A32" w:rsidP="00F77A32">
            <w:pPr>
              <w:jc w:val="center"/>
              <w:rPr>
                <w:rFonts w:ascii="Arial" w:hAnsi="Arial"/>
                <w:sz w:val="18"/>
                <w:szCs w:val="18"/>
              </w:rPr>
            </w:pPr>
            <w:r w:rsidRPr="00F77A32">
              <w:rPr>
                <w:rFonts w:ascii="Arial" w:hAnsi="Arial"/>
                <w:sz w:val="18"/>
                <w:szCs w:val="18"/>
              </w:rPr>
              <w:t>Ответственный</w:t>
            </w:r>
            <w:r w:rsidRPr="00F77A32">
              <w:rPr>
                <w:rFonts w:ascii="Arial" w:hAnsi="Arial"/>
                <w:sz w:val="18"/>
                <w:szCs w:val="18"/>
              </w:rPr>
              <w:br/>
              <w:t>за выполнение</w:t>
            </w:r>
            <w:r w:rsidRPr="00F77A32">
              <w:rPr>
                <w:rFonts w:ascii="Arial" w:hAnsi="Arial"/>
                <w:sz w:val="18"/>
                <w:szCs w:val="18"/>
              </w:rPr>
              <w:br/>
              <w:t>мероприятия подпрограммы</w:t>
            </w:r>
          </w:p>
        </w:tc>
        <w:tc>
          <w:tcPr>
            <w:tcW w:w="1623" w:type="dxa"/>
            <w:vMerge w:val="restart"/>
            <w:shd w:val="clear" w:color="auto" w:fill="auto"/>
            <w:vAlign w:val="center"/>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Результаты выполнения мероприятий </w:t>
            </w:r>
            <w:r w:rsidRPr="00F77A32">
              <w:rPr>
                <w:rFonts w:ascii="Arial" w:hAnsi="Arial"/>
                <w:sz w:val="18"/>
                <w:szCs w:val="18"/>
              </w:rPr>
              <w:br/>
              <w:t>подпрограммы</w:t>
            </w:r>
          </w:p>
        </w:tc>
      </w:tr>
      <w:tr w:rsidR="00F77A32" w:rsidRPr="00F77A32" w:rsidTr="00F77A32">
        <w:trPr>
          <w:trHeight w:val="20"/>
          <w:jc w:val="center"/>
        </w:trPr>
        <w:tc>
          <w:tcPr>
            <w:tcW w:w="592" w:type="dxa"/>
            <w:vMerge/>
            <w:vAlign w:val="center"/>
            <w:hideMark/>
          </w:tcPr>
          <w:p w:rsidR="00F77A32" w:rsidRPr="00F77A32" w:rsidRDefault="00F77A32" w:rsidP="00F77A32">
            <w:pPr>
              <w:rPr>
                <w:rFonts w:ascii="Arial" w:hAnsi="Arial"/>
                <w:sz w:val="18"/>
                <w:szCs w:val="18"/>
              </w:rPr>
            </w:pPr>
          </w:p>
        </w:tc>
        <w:tc>
          <w:tcPr>
            <w:tcW w:w="2168" w:type="dxa"/>
            <w:vMerge/>
            <w:vAlign w:val="center"/>
            <w:hideMark/>
          </w:tcPr>
          <w:p w:rsidR="00F77A32" w:rsidRPr="00F77A32" w:rsidRDefault="00F77A32" w:rsidP="00F77A32">
            <w:pPr>
              <w:rPr>
                <w:rFonts w:ascii="Arial" w:hAnsi="Arial"/>
                <w:sz w:val="18"/>
                <w:szCs w:val="18"/>
              </w:rPr>
            </w:pPr>
          </w:p>
        </w:tc>
        <w:tc>
          <w:tcPr>
            <w:tcW w:w="1103" w:type="dxa"/>
            <w:vMerge/>
            <w:vAlign w:val="center"/>
            <w:hideMark/>
          </w:tcPr>
          <w:p w:rsidR="00F77A32" w:rsidRPr="00F77A32" w:rsidRDefault="00F77A32" w:rsidP="00F77A32">
            <w:pPr>
              <w:rPr>
                <w:rFonts w:ascii="Arial" w:hAnsi="Arial"/>
                <w:sz w:val="18"/>
                <w:szCs w:val="18"/>
              </w:rPr>
            </w:pPr>
          </w:p>
        </w:tc>
        <w:tc>
          <w:tcPr>
            <w:tcW w:w="1241" w:type="dxa"/>
            <w:vMerge/>
            <w:vAlign w:val="center"/>
            <w:hideMark/>
          </w:tcPr>
          <w:p w:rsidR="00F77A32" w:rsidRPr="00F77A32" w:rsidRDefault="00F77A32" w:rsidP="00F77A32">
            <w:pPr>
              <w:rPr>
                <w:rFonts w:ascii="Arial" w:hAnsi="Arial"/>
                <w:sz w:val="18"/>
                <w:szCs w:val="18"/>
              </w:rPr>
            </w:pPr>
          </w:p>
        </w:tc>
        <w:tc>
          <w:tcPr>
            <w:tcW w:w="1134" w:type="dxa"/>
            <w:vMerge/>
            <w:vAlign w:val="center"/>
            <w:hideMark/>
          </w:tcPr>
          <w:p w:rsidR="00F77A32" w:rsidRPr="00F77A32" w:rsidRDefault="00F77A32" w:rsidP="00F77A32">
            <w:pPr>
              <w:rPr>
                <w:rFonts w:ascii="Arial" w:hAnsi="Arial"/>
                <w:sz w:val="18"/>
                <w:szCs w:val="18"/>
              </w:rPr>
            </w:pPr>
          </w:p>
        </w:tc>
        <w:tc>
          <w:tcPr>
            <w:tcW w:w="1134" w:type="dxa"/>
            <w:vMerge/>
            <w:vAlign w:val="center"/>
            <w:hideMark/>
          </w:tcPr>
          <w:p w:rsidR="00F77A32" w:rsidRPr="00F77A32" w:rsidRDefault="00F77A32" w:rsidP="00F77A32">
            <w:pPr>
              <w:rPr>
                <w:rFonts w:ascii="Arial" w:hAnsi="Arial"/>
                <w:sz w:val="18"/>
                <w:szCs w:val="18"/>
              </w:rPr>
            </w:pPr>
          </w:p>
        </w:tc>
        <w:tc>
          <w:tcPr>
            <w:tcW w:w="993" w:type="dxa"/>
            <w:shd w:val="clear" w:color="auto" w:fill="auto"/>
            <w:vAlign w:val="center"/>
            <w:hideMark/>
          </w:tcPr>
          <w:p w:rsidR="00F77A32" w:rsidRPr="00F77A32" w:rsidRDefault="00F77A32" w:rsidP="00F77A32">
            <w:pPr>
              <w:jc w:val="center"/>
              <w:rPr>
                <w:rFonts w:ascii="Arial" w:hAnsi="Arial"/>
                <w:sz w:val="18"/>
                <w:szCs w:val="18"/>
              </w:rPr>
            </w:pPr>
            <w:r w:rsidRPr="00F77A32">
              <w:rPr>
                <w:rFonts w:ascii="Arial" w:hAnsi="Arial"/>
                <w:sz w:val="18"/>
                <w:szCs w:val="18"/>
              </w:rPr>
              <w:t>2017 год</w:t>
            </w:r>
          </w:p>
        </w:tc>
        <w:tc>
          <w:tcPr>
            <w:tcW w:w="1134" w:type="dxa"/>
            <w:shd w:val="clear" w:color="auto" w:fill="auto"/>
            <w:vAlign w:val="center"/>
            <w:hideMark/>
          </w:tcPr>
          <w:p w:rsidR="00F77A32" w:rsidRPr="00F77A32" w:rsidRDefault="00F77A32" w:rsidP="00F77A32">
            <w:pPr>
              <w:jc w:val="center"/>
              <w:rPr>
                <w:rFonts w:ascii="Arial" w:hAnsi="Arial"/>
                <w:sz w:val="18"/>
                <w:szCs w:val="18"/>
              </w:rPr>
            </w:pPr>
            <w:r w:rsidRPr="00F77A32">
              <w:rPr>
                <w:rFonts w:ascii="Arial" w:hAnsi="Arial"/>
                <w:sz w:val="18"/>
                <w:szCs w:val="18"/>
              </w:rPr>
              <w:t>2018 год</w:t>
            </w:r>
          </w:p>
        </w:tc>
        <w:tc>
          <w:tcPr>
            <w:tcW w:w="992" w:type="dxa"/>
            <w:shd w:val="clear" w:color="auto" w:fill="auto"/>
            <w:vAlign w:val="center"/>
            <w:hideMark/>
          </w:tcPr>
          <w:p w:rsidR="00F77A32" w:rsidRPr="00F77A32" w:rsidRDefault="00F77A32" w:rsidP="00F77A32">
            <w:pPr>
              <w:jc w:val="center"/>
              <w:rPr>
                <w:rFonts w:ascii="Arial" w:hAnsi="Arial"/>
                <w:sz w:val="18"/>
                <w:szCs w:val="18"/>
              </w:rPr>
            </w:pPr>
            <w:r w:rsidRPr="00F77A32">
              <w:rPr>
                <w:rFonts w:ascii="Arial" w:hAnsi="Arial"/>
                <w:sz w:val="18"/>
                <w:szCs w:val="18"/>
              </w:rPr>
              <w:t>2019 год</w:t>
            </w:r>
          </w:p>
        </w:tc>
        <w:tc>
          <w:tcPr>
            <w:tcW w:w="850" w:type="dxa"/>
            <w:shd w:val="clear" w:color="auto" w:fill="auto"/>
            <w:vAlign w:val="center"/>
            <w:hideMark/>
          </w:tcPr>
          <w:p w:rsidR="00F77A32" w:rsidRPr="00F77A32" w:rsidRDefault="00F77A32" w:rsidP="00F77A32">
            <w:pPr>
              <w:jc w:val="center"/>
              <w:rPr>
                <w:rFonts w:ascii="Arial" w:hAnsi="Arial"/>
                <w:sz w:val="18"/>
                <w:szCs w:val="18"/>
              </w:rPr>
            </w:pPr>
            <w:r w:rsidRPr="00F77A32">
              <w:rPr>
                <w:rFonts w:ascii="Arial" w:hAnsi="Arial"/>
                <w:sz w:val="18"/>
                <w:szCs w:val="18"/>
              </w:rPr>
              <w:t>2020 год</w:t>
            </w:r>
          </w:p>
        </w:tc>
        <w:tc>
          <w:tcPr>
            <w:tcW w:w="1134" w:type="dxa"/>
            <w:shd w:val="clear" w:color="auto" w:fill="auto"/>
            <w:vAlign w:val="center"/>
            <w:hideMark/>
          </w:tcPr>
          <w:p w:rsidR="00F77A32" w:rsidRPr="00F77A32" w:rsidRDefault="00F77A32" w:rsidP="00F77A32">
            <w:pPr>
              <w:jc w:val="center"/>
              <w:rPr>
                <w:rFonts w:ascii="Arial" w:hAnsi="Arial"/>
                <w:sz w:val="18"/>
                <w:szCs w:val="18"/>
              </w:rPr>
            </w:pPr>
            <w:r w:rsidRPr="00F77A32">
              <w:rPr>
                <w:rFonts w:ascii="Arial" w:hAnsi="Arial"/>
                <w:sz w:val="18"/>
                <w:szCs w:val="18"/>
              </w:rPr>
              <w:t>2021 год</w:t>
            </w:r>
          </w:p>
        </w:tc>
        <w:tc>
          <w:tcPr>
            <w:tcW w:w="1041" w:type="dxa"/>
            <w:vMerge/>
            <w:vAlign w:val="center"/>
            <w:hideMark/>
          </w:tcPr>
          <w:p w:rsidR="00F77A32" w:rsidRPr="00F77A32" w:rsidRDefault="00F77A32" w:rsidP="00F77A32">
            <w:pPr>
              <w:rPr>
                <w:rFonts w:ascii="Arial" w:hAnsi="Arial"/>
                <w:sz w:val="18"/>
                <w:szCs w:val="18"/>
              </w:rPr>
            </w:pPr>
          </w:p>
        </w:tc>
        <w:tc>
          <w:tcPr>
            <w:tcW w:w="1623" w:type="dxa"/>
            <w:vMerge/>
            <w:vAlign w:val="center"/>
            <w:hideMark/>
          </w:tcPr>
          <w:p w:rsidR="00F77A32" w:rsidRPr="00F77A32" w:rsidRDefault="00F77A32" w:rsidP="00F77A32">
            <w:pPr>
              <w:rPr>
                <w:rFonts w:ascii="Arial" w:hAnsi="Arial"/>
                <w:sz w:val="18"/>
                <w:szCs w:val="18"/>
              </w:rPr>
            </w:pPr>
          </w:p>
        </w:tc>
      </w:tr>
      <w:tr w:rsidR="00F77A32" w:rsidRPr="00F77A32" w:rsidTr="00F77A32">
        <w:trPr>
          <w:trHeight w:val="20"/>
          <w:jc w:val="center"/>
        </w:trPr>
        <w:tc>
          <w:tcPr>
            <w:tcW w:w="592"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1.</w:t>
            </w:r>
          </w:p>
        </w:tc>
        <w:tc>
          <w:tcPr>
            <w:tcW w:w="2168"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Основное </w:t>
            </w:r>
            <w:r w:rsidRPr="00F77A32">
              <w:rPr>
                <w:rFonts w:ascii="Arial" w:hAnsi="Arial"/>
                <w:iCs/>
                <w:sz w:val="18"/>
                <w:szCs w:val="18"/>
              </w:rPr>
              <w:lastRenderedPageBreak/>
              <w:t xml:space="preserve">мероприятие 1. </w:t>
            </w:r>
            <w:r w:rsidRPr="00F77A32">
              <w:rPr>
                <w:rFonts w:ascii="Arial" w:hAnsi="Arial"/>
                <w:iCs/>
                <w:sz w:val="18"/>
                <w:szCs w:val="18"/>
              </w:rPr>
              <w:br/>
              <w:t>Продвижение инвестиционного потенциала городского округа Электросталь Московской области</w:t>
            </w:r>
          </w:p>
        </w:tc>
        <w:tc>
          <w:tcPr>
            <w:tcW w:w="110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lastRenderedPageBreak/>
              <w:t>2017-2021</w:t>
            </w:r>
          </w:p>
        </w:tc>
        <w:tc>
          <w:tcPr>
            <w:tcW w:w="1241"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Средства      </w:t>
            </w:r>
            <w:r w:rsidRPr="00F77A32">
              <w:rPr>
                <w:rFonts w:ascii="Arial" w:hAnsi="Arial"/>
                <w:iCs/>
                <w:sz w:val="18"/>
                <w:szCs w:val="18"/>
              </w:rPr>
              <w:br/>
            </w:r>
            <w:r w:rsidRPr="00F77A32">
              <w:rPr>
                <w:rFonts w:ascii="Arial" w:hAnsi="Arial"/>
                <w:iCs/>
                <w:sz w:val="18"/>
                <w:szCs w:val="18"/>
              </w:rPr>
              <w:lastRenderedPageBreak/>
              <w:t xml:space="preserve">бюджета      </w:t>
            </w:r>
            <w:r w:rsidRPr="00F77A32">
              <w:rPr>
                <w:rFonts w:ascii="Arial" w:hAnsi="Arial"/>
                <w:iCs/>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lastRenderedPageBreak/>
              <w:t xml:space="preserve">В пределах средств, предусмотренных на основную деятельность ответственных за </w:t>
            </w:r>
            <w:r w:rsidRPr="00F77A32">
              <w:rPr>
                <w:rFonts w:ascii="Arial" w:hAnsi="Arial"/>
                <w:iCs/>
                <w:sz w:val="18"/>
                <w:szCs w:val="18"/>
              </w:rPr>
              <w:lastRenderedPageBreak/>
              <w:t>исполнение мероприятия</w:t>
            </w:r>
          </w:p>
        </w:tc>
        <w:tc>
          <w:tcPr>
            <w:tcW w:w="1041"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lastRenderedPageBreak/>
              <w:t xml:space="preserve">МКУ </w:t>
            </w:r>
            <w:r w:rsidRPr="00F77A32">
              <w:rPr>
                <w:rFonts w:ascii="Arial" w:hAnsi="Arial"/>
                <w:iCs/>
                <w:sz w:val="18"/>
                <w:szCs w:val="18"/>
              </w:rPr>
              <w:lastRenderedPageBreak/>
              <w:t xml:space="preserve">«Департамент </w:t>
            </w:r>
            <w:r w:rsidRPr="00F77A32">
              <w:rPr>
                <w:rFonts w:ascii="Arial" w:hAnsi="Arial"/>
                <w:iCs/>
                <w:sz w:val="18"/>
                <w:szCs w:val="18"/>
              </w:rPr>
              <w:br/>
              <w:t>по развитию промышленности, инвестиционной политике и рекламе»</w:t>
            </w:r>
          </w:p>
        </w:tc>
        <w:tc>
          <w:tcPr>
            <w:tcW w:w="162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lastRenderedPageBreak/>
              <w:t>Х</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lastRenderedPageBreak/>
              <w:t>1.1.</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1.</w:t>
            </w:r>
            <w:r w:rsidRPr="00F77A32">
              <w:rPr>
                <w:rFonts w:ascii="Arial" w:hAnsi="Arial"/>
                <w:sz w:val="18"/>
                <w:szCs w:val="18"/>
              </w:rPr>
              <w:br/>
              <w:t>Создание многопрофильных индустриальных парков, индустриальных парков, технологических парков, промышленных площадок</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МКУ «Департамент </w:t>
            </w:r>
            <w:r w:rsidRPr="00F77A32">
              <w:rPr>
                <w:rFonts w:ascii="Arial" w:hAnsi="Arial"/>
                <w:sz w:val="18"/>
                <w:szCs w:val="18"/>
              </w:rPr>
              <w:br/>
              <w:t>по развитию промышленности, инвестиционной политике и рекламе»</w:t>
            </w:r>
          </w:p>
        </w:tc>
        <w:tc>
          <w:tcPr>
            <w:tcW w:w="1623" w:type="dxa"/>
            <w:vMerge w:val="restart"/>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Увеличение объемов инвестиций в основной капитал</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1.2.</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Мероприятие 2. </w:t>
            </w:r>
            <w:r w:rsidRPr="00F77A32">
              <w:rPr>
                <w:rFonts w:ascii="Arial" w:hAnsi="Arial"/>
                <w:sz w:val="18"/>
                <w:szCs w:val="18"/>
              </w:rPr>
              <w:br/>
              <w:t xml:space="preserve">Участие в </w:t>
            </w:r>
            <w:proofErr w:type="spellStart"/>
            <w:r w:rsidRPr="00F77A32">
              <w:rPr>
                <w:rFonts w:ascii="Arial" w:hAnsi="Arial"/>
                <w:sz w:val="18"/>
                <w:szCs w:val="18"/>
              </w:rPr>
              <w:t>выставочно</w:t>
            </w:r>
            <w:proofErr w:type="spellEnd"/>
            <w:r w:rsidRPr="00F77A32">
              <w:rPr>
                <w:rFonts w:ascii="Arial" w:hAnsi="Arial"/>
                <w:sz w:val="18"/>
                <w:szCs w:val="18"/>
              </w:rPr>
              <w:t>-ярмарочных мероприятиях, форумах, направленных на повышение конкурентоспособности и инвестиционной привлекательности.</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МКУ «Департамент </w:t>
            </w:r>
            <w:r w:rsidRPr="00F77A32">
              <w:rPr>
                <w:rFonts w:ascii="Arial" w:hAnsi="Arial"/>
                <w:sz w:val="18"/>
                <w:szCs w:val="18"/>
              </w:rPr>
              <w:br/>
              <w:t>по развитию промышленности, инвестиционной политике и рекламе»</w:t>
            </w:r>
          </w:p>
        </w:tc>
        <w:tc>
          <w:tcPr>
            <w:tcW w:w="1623" w:type="dxa"/>
            <w:vMerge/>
            <w:vAlign w:val="center"/>
            <w:hideMark/>
          </w:tcPr>
          <w:p w:rsidR="00F77A32" w:rsidRPr="00F77A32" w:rsidRDefault="00F77A32" w:rsidP="00F77A32">
            <w:pPr>
              <w:rPr>
                <w:rFonts w:ascii="Arial" w:hAnsi="Arial"/>
                <w:sz w:val="18"/>
                <w:szCs w:val="18"/>
              </w:rPr>
            </w:pP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1.3.</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Мероприятие 3. </w:t>
            </w:r>
            <w:r w:rsidRPr="00F77A32">
              <w:rPr>
                <w:rFonts w:ascii="Arial" w:hAnsi="Arial"/>
                <w:sz w:val="18"/>
                <w:szCs w:val="18"/>
              </w:rPr>
              <w:br/>
              <w:t xml:space="preserve">Организация работы с возможными участниками для заключения соглашений об участии сторон государственно-частного партнерства в реализации инвестиционных </w:t>
            </w:r>
            <w:r w:rsidRPr="00F77A32">
              <w:rPr>
                <w:rFonts w:ascii="Arial" w:hAnsi="Arial"/>
                <w:sz w:val="18"/>
                <w:szCs w:val="18"/>
              </w:rPr>
              <w:lastRenderedPageBreak/>
              <w:t>проектов.</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lastRenderedPageBreak/>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МКУ «Департамент </w:t>
            </w:r>
            <w:r w:rsidRPr="00F77A32">
              <w:rPr>
                <w:rFonts w:ascii="Arial" w:hAnsi="Arial"/>
                <w:sz w:val="18"/>
                <w:szCs w:val="18"/>
              </w:rPr>
              <w:br/>
              <w:t xml:space="preserve">по развитию промышленности, инвестиционной политике и </w:t>
            </w:r>
            <w:r w:rsidRPr="00F77A32">
              <w:rPr>
                <w:rFonts w:ascii="Arial" w:hAnsi="Arial"/>
                <w:sz w:val="18"/>
                <w:szCs w:val="18"/>
              </w:rPr>
              <w:lastRenderedPageBreak/>
              <w:t>рекламе»</w:t>
            </w:r>
          </w:p>
        </w:tc>
        <w:tc>
          <w:tcPr>
            <w:tcW w:w="1623" w:type="dxa"/>
            <w:vMerge/>
            <w:vAlign w:val="center"/>
            <w:hideMark/>
          </w:tcPr>
          <w:p w:rsidR="00F77A32" w:rsidRPr="00F77A32" w:rsidRDefault="00F77A32" w:rsidP="00F77A32">
            <w:pPr>
              <w:rPr>
                <w:rFonts w:ascii="Arial" w:hAnsi="Arial"/>
                <w:sz w:val="18"/>
                <w:szCs w:val="18"/>
              </w:rPr>
            </w:pP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lastRenderedPageBreak/>
              <w:t>1.4.</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Мероприятие 4. </w:t>
            </w:r>
            <w:r w:rsidRPr="00F77A32">
              <w:rPr>
                <w:rFonts w:ascii="Arial" w:hAnsi="Arial"/>
                <w:sz w:val="18"/>
                <w:szCs w:val="18"/>
              </w:rPr>
              <w:br/>
              <w:t>Формирование реестра реализуемых инвестиционных проектов, ввод информации в систему ЕАС ПИП.</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МКУ «Департамент </w:t>
            </w:r>
            <w:r w:rsidRPr="00F77A32">
              <w:rPr>
                <w:rFonts w:ascii="Arial" w:hAnsi="Arial"/>
                <w:sz w:val="18"/>
                <w:szCs w:val="18"/>
              </w:rPr>
              <w:br/>
              <w:t>по развитию промышленности, инвестиционной политике и рекламе»</w:t>
            </w:r>
          </w:p>
        </w:tc>
        <w:tc>
          <w:tcPr>
            <w:tcW w:w="1623" w:type="dxa"/>
            <w:vMerge/>
            <w:vAlign w:val="center"/>
            <w:hideMark/>
          </w:tcPr>
          <w:p w:rsidR="00F77A32" w:rsidRPr="00F77A32" w:rsidRDefault="00F77A32" w:rsidP="00F77A32">
            <w:pPr>
              <w:rPr>
                <w:rFonts w:ascii="Arial" w:hAnsi="Arial"/>
                <w:sz w:val="18"/>
                <w:szCs w:val="18"/>
              </w:rPr>
            </w:pP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iCs/>
                <w:sz w:val="18"/>
                <w:szCs w:val="18"/>
              </w:rPr>
            </w:pPr>
            <w:r w:rsidRPr="00F77A32">
              <w:rPr>
                <w:rFonts w:ascii="Arial" w:hAnsi="Arial"/>
                <w:iCs/>
                <w:sz w:val="18"/>
                <w:szCs w:val="18"/>
              </w:rPr>
              <w:t>2.</w:t>
            </w:r>
          </w:p>
        </w:tc>
        <w:tc>
          <w:tcPr>
            <w:tcW w:w="2168"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Основное мероприятие 2. </w:t>
            </w:r>
            <w:r w:rsidRPr="00F77A32">
              <w:rPr>
                <w:rFonts w:ascii="Arial" w:hAnsi="Arial"/>
                <w:iCs/>
                <w:sz w:val="18"/>
                <w:szCs w:val="18"/>
              </w:rPr>
              <w:br/>
              <w:t>Проведение мероприятий по увеличению рабочих мест на территории городского округа Электросталь Московской области</w:t>
            </w:r>
          </w:p>
        </w:tc>
        <w:tc>
          <w:tcPr>
            <w:tcW w:w="110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2017-2021</w:t>
            </w:r>
          </w:p>
        </w:tc>
        <w:tc>
          <w:tcPr>
            <w:tcW w:w="1241"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Средства      </w:t>
            </w:r>
            <w:r w:rsidRPr="00F77A32">
              <w:rPr>
                <w:rFonts w:ascii="Arial" w:hAnsi="Arial"/>
                <w:iCs/>
                <w:sz w:val="18"/>
                <w:szCs w:val="18"/>
              </w:rPr>
              <w:br/>
              <w:t xml:space="preserve">бюджета      </w:t>
            </w:r>
            <w:r w:rsidRPr="00F77A32">
              <w:rPr>
                <w:rFonts w:ascii="Arial" w:hAnsi="Arial"/>
                <w:iCs/>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 xml:space="preserve">МКУ «Департамент </w:t>
            </w:r>
            <w:r w:rsidRPr="00F77A32">
              <w:rPr>
                <w:rFonts w:ascii="Arial" w:hAnsi="Arial"/>
                <w:iCs/>
                <w:sz w:val="18"/>
                <w:szCs w:val="18"/>
              </w:rPr>
              <w:br/>
              <w:t>по развитию промышленности, инвестиционной политике и рекламе»</w:t>
            </w:r>
          </w:p>
        </w:tc>
        <w:tc>
          <w:tcPr>
            <w:tcW w:w="162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Х</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2.1.</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Мероприятие 1. </w:t>
            </w:r>
            <w:r w:rsidRPr="00F77A32">
              <w:rPr>
                <w:rFonts w:ascii="Arial" w:hAnsi="Arial"/>
                <w:sz w:val="18"/>
                <w:szCs w:val="18"/>
              </w:rPr>
              <w:br/>
              <w:t>Осуществление взаимодействия с потенциальными инвесторами и действующими организациями по созданию новых рабочих мест.</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МКУ «Департамент </w:t>
            </w:r>
            <w:r w:rsidRPr="00F77A32">
              <w:rPr>
                <w:rFonts w:ascii="Arial" w:hAnsi="Arial"/>
                <w:sz w:val="18"/>
                <w:szCs w:val="18"/>
              </w:rPr>
              <w:br/>
              <w:t>по развитию промышленности, инвестиционной политике и рекламе»</w:t>
            </w:r>
          </w:p>
        </w:tc>
        <w:tc>
          <w:tcPr>
            <w:tcW w:w="1623" w:type="dxa"/>
            <w:vMerge w:val="restart"/>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Создание новых рабочих мест</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2.2.</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Мероприятие 2. </w:t>
            </w:r>
            <w:r w:rsidRPr="00F77A32">
              <w:rPr>
                <w:rFonts w:ascii="Arial" w:hAnsi="Arial"/>
                <w:sz w:val="18"/>
                <w:szCs w:val="18"/>
              </w:rPr>
              <w:br/>
              <w:t xml:space="preserve">Проведение мероприятий по информированию бизнес сообщества о мерах поддержки инвесторов при реализации инвестиционных </w:t>
            </w:r>
            <w:r w:rsidRPr="00F77A32">
              <w:rPr>
                <w:rFonts w:ascii="Arial" w:hAnsi="Arial"/>
                <w:sz w:val="18"/>
                <w:szCs w:val="18"/>
              </w:rPr>
              <w:lastRenderedPageBreak/>
              <w:t>проектов.</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lastRenderedPageBreak/>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МКУ «Департамент </w:t>
            </w:r>
            <w:r w:rsidRPr="00F77A32">
              <w:rPr>
                <w:rFonts w:ascii="Arial" w:hAnsi="Arial"/>
                <w:sz w:val="18"/>
                <w:szCs w:val="18"/>
              </w:rPr>
              <w:br/>
              <w:t xml:space="preserve">по развитию промышленности, инвестиционной </w:t>
            </w:r>
            <w:r w:rsidRPr="00F77A32">
              <w:rPr>
                <w:rFonts w:ascii="Arial" w:hAnsi="Arial"/>
                <w:sz w:val="18"/>
                <w:szCs w:val="18"/>
              </w:rPr>
              <w:lastRenderedPageBreak/>
              <w:t>политике и рекламе»</w:t>
            </w:r>
          </w:p>
        </w:tc>
        <w:tc>
          <w:tcPr>
            <w:tcW w:w="1623" w:type="dxa"/>
            <w:vMerge/>
            <w:vAlign w:val="center"/>
            <w:hideMark/>
          </w:tcPr>
          <w:p w:rsidR="00F77A32" w:rsidRPr="00F77A32" w:rsidRDefault="00F77A32" w:rsidP="00F77A32">
            <w:pPr>
              <w:rPr>
                <w:rFonts w:ascii="Arial" w:hAnsi="Arial"/>
                <w:sz w:val="18"/>
                <w:szCs w:val="18"/>
              </w:rPr>
            </w:pP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iCs/>
                <w:sz w:val="18"/>
                <w:szCs w:val="18"/>
              </w:rPr>
            </w:pPr>
            <w:r w:rsidRPr="00F77A32">
              <w:rPr>
                <w:rFonts w:ascii="Arial" w:hAnsi="Arial"/>
                <w:iCs/>
                <w:sz w:val="18"/>
                <w:szCs w:val="18"/>
              </w:rPr>
              <w:lastRenderedPageBreak/>
              <w:t xml:space="preserve">3. </w:t>
            </w:r>
          </w:p>
        </w:tc>
        <w:tc>
          <w:tcPr>
            <w:tcW w:w="2168"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Основное мероприятие 3. </w:t>
            </w:r>
            <w:r w:rsidRPr="00F77A32">
              <w:rPr>
                <w:rFonts w:ascii="Arial" w:hAnsi="Arial"/>
                <w:iCs/>
                <w:sz w:val="18"/>
                <w:szCs w:val="18"/>
              </w:rPr>
              <w:br/>
              <w:t>Проведение мероприятий по увеличению размера заработной платы на территории городского округа Электросталь Московской области</w:t>
            </w:r>
          </w:p>
        </w:tc>
        <w:tc>
          <w:tcPr>
            <w:tcW w:w="110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2017-2021</w:t>
            </w:r>
          </w:p>
        </w:tc>
        <w:tc>
          <w:tcPr>
            <w:tcW w:w="1241"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Средства      </w:t>
            </w:r>
            <w:r w:rsidRPr="00F77A32">
              <w:rPr>
                <w:rFonts w:ascii="Arial" w:hAnsi="Arial"/>
                <w:iCs/>
                <w:sz w:val="18"/>
                <w:szCs w:val="18"/>
              </w:rPr>
              <w:br/>
              <w:t xml:space="preserve">бюджета      </w:t>
            </w:r>
            <w:r w:rsidRPr="00F77A32">
              <w:rPr>
                <w:rFonts w:ascii="Arial" w:hAnsi="Arial"/>
                <w:iCs/>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 xml:space="preserve">МКУ «Департамент </w:t>
            </w:r>
            <w:r w:rsidRPr="00F77A32">
              <w:rPr>
                <w:rFonts w:ascii="Arial" w:hAnsi="Arial"/>
                <w:iCs/>
                <w:sz w:val="18"/>
                <w:szCs w:val="18"/>
              </w:rPr>
              <w:br/>
              <w:t>по развитию промышленности, инвестиционной политике и рекламе»</w:t>
            </w:r>
          </w:p>
        </w:tc>
        <w:tc>
          <w:tcPr>
            <w:tcW w:w="162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Х</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 xml:space="preserve">3.1. </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Мероприятие 1. </w:t>
            </w:r>
            <w:r w:rsidRPr="00F77A32">
              <w:rPr>
                <w:rFonts w:ascii="Arial" w:hAnsi="Arial"/>
                <w:sz w:val="18"/>
                <w:szCs w:val="18"/>
              </w:rPr>
              <w:br/>
              <w:t>Мониторинг динамики размера заработной платы на действующих предприятиях.</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МКУ «Департамент </w:t>
            </w:r>
            <w:r w:rsidRPr="00F77A32">
              <w:rPr>
                <w:rFonts w:ascii="Arial" w:hAnsi="Arial"/>
                <w:sz w:val="18"/>
                <w:szCs w:val="18"/>
              </w:rPr>
              <w:br/>
              <w:t>по развитию промышленности, инвестиционной политике и рекламе»</w:t>
            </w:r>
          </w:p>
        </w:tc>
        <w:tc>
          <w:tcPr>
            <w:tcW w:w="1623" w:type="dxa"/>
            <w:vMerge w:val="restart"/>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Увеличение среднемесячной заработной платы работников организаций, не относящихся к субъектам малого предпринимательства, процентов</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3.2.</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Мероприятие 2. </w:t>
            </w:r>
            <w:r w:rsidRPr="00F77A32">
              <w:rPr>
                <w:rFonts w:ascii="Arial" w:hAnsi="Arial"/>
                <w:sz w:val="18"/>
                <w:szCs w:val="18"/>
              </w:rPr>
              <w:br/>
              <w:t>Содействие увеличению размера реальной заработной платы в соответствии с постановлением Правительства РФ от 30.11.2016 № 118 в рамках трёхстороннего соглашения.</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Отдел по социальным вопросам</w:t>
            </w:r>
          </w:p>
        </w:tc>
        <w:tc>
          <w:tcPr>
            <w:tcW w:w="1623" w:type="dxa"/>
            <w:vMerge/>
            <w:vAlign w:val="center"/>
            <w:hideMark/>
          </w:tcPr>
          <w:p w:rsidR="00F77A32" w:rsidRPr="00F77A32" w:rsidRDefault="00F77A32" w:rsidP="00F77A32">
            <w:pPr>
              <w:rPr>
                <w:rFonts w:ascii="Arial" w:hAnsi="Arial"/>
                <w:sz w:val="18"/>
                <w:szCs w:val="18"/>
              </w:rPr>
            </w:pP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3.3.</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3.</w:t>
            </w:r>
            <w:r w:rsidRPr="00F77A32">
              <w:rPr>
                <w:rFonts w:ascii="Arial" w:hAnsi="Arial"/>
                <w:sz w:val="18"/>
                <w:szCs w:val="18"/>
              </w:rPr>
              <w:br/>
              <w:t xml:space="preserve">Проведение организационных мероприятий по увеличению заработной платы работников организаций и </w:t>
            </w:r>
            <w:r w:rsidRPr="00F77A32">
              <w:rPr>
                <w:rFonts w:ascii="Arial" w:hAnsi="Arial"/>
                <w:sz w:val="18"/>
                <w:szCs w:val="18"/>
              </w:rPr>
              <w:lastRenderedPageBreak/>
              <w:t>предприятий.</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lastRenderedPageBreak/>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Отдел по социальным вопросам</w:t>
            </w:r>
          </w:p>
        </w:tc>
        <w:tc>
          <w:tcPr>
            <w:tcW w:w="1623" w:type="dxa"/>
            <w:vMerge/>
            <w:vAlign w:val="center"/>
            <w:hideMark/>
          </w:tcPr>
          <w:p w:rsidR="00F77A32" w:rsidRPr="00F77A32" w:rsidRDefault="00F77A32" w:rsidP="00F77A32">
            <w:pPr>
              <w:rPr>
                <w:rFonts w:ascii="Arial" w:hAnsi="Arial"/>
                <w:sz w:val="18"/>
                <w:szCs w:val="18"/>
              </w:rPr>
            </w:pPr>
          </w:p>
        </w:tc>
      </w:tr>
      <w:tr w:rsidR="00F77A32" w:rsidRPr="00F77A32" w:rsidTr="00F77A32">
        <w:trPr>
          <w:trHeight w:val="20"/>
          <w:jc w:val="center"/>
        </w:trPr>
        <w:tc>
          <w:tcPr>
            <w:tcW w:w="592" w:type="dxa"/>
            <w:vMerge w:val="restart"/>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lastRenderedPageBreak/>
              <w:t xml:space="preserve">4. </w:t>
            </w:r>
          </w:p>
        </w:tc>
        <w:tc>
          <w:tcPr>
            <w:tcW w:w="2168" w:type="dxa"/>
            <w:vMerge w:val="restart"/>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Основное мероприятие 4. </w:t>
            </w:r>
            <w:r w:rsidRPr="00F77A32">
              <w:rPr>
                <w:rFonts w:ascii="Arial" w:hAnsi="Arial"/>
                <w:iCs/>
                <w:sz w:val="18"/>
                <w:szCs w:val="18"/>
              </w:rPr>
              <w:br/>
              <w:t>Развитие потребительского рынка и услуг на территории городского округа Электросталь</w:t>
            </w:r>
          </w:p>
        </w:tc>
        <w:tc>
          <w:tcPr>
            <w:tcW w:w="1103" w:type="dxa"/>
            <w:vMerge w:val="restart"/>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2017-2021</w:t>
            </w:r>
          </w:p>
        </w:tc>
        <w:tc>
          <w:tcPr>
            <w:tcW w:w="1241"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Средства      </w:t>
            </w:r>
            <w:r w:rsidRPr="00F77A32">
              <w:rPr>
                <w:rFonts w:ascii="Arial" w:hAnsi="Arial"/>
                <w:iCs/>
                <w:sz w:val="18"/>
                <w:szCs w:val="18"/>
              </w:rPr>
              <w:br/>
              <w:t xml:space="preserve">бюджета      </w:t>
            </w:r>
            <w:r w:rsidRPr="00F77A32">
              <w:rPr>
                <w:rFonts w:ascii="Arial" w:hAnsi="Arial"/>
                <w:iCs/>
                <w:sz w:val="18"/>
                <w:szCs w:val="18"/>
              </w:rPr>
              <w:br/>
              <w:t xml:space="preserve">городского округа Электросталь   </w:t>
            </w:r>
          </w:p>
          <w:p w:rsidR="00F77A32" w:rsidRPr="00F77A32" w:rsidRDefault="00F77A32" w:rsidP="00F77A32">
            <w:pPr>
              <w:rPr>
                <w:rFonts w:ascii="Arial" w:hAnsi="Arial"/>
                <w:iCs/>
                <w:sz w:val="18"/>
                <w:szCs w:val="18"/>
              </w:rPr>
            </w:pPr>
          </w:p>
        </w:tc>
        <w:tc>
          <w:tcPr>
            <w:tcW w:w="7371" w:type="dxa"/>
            <w:gridSpan w:val="7"/>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Управление по потребительскому рынку и сельскому хозяйству</w:t>
            </w:r>
          </w:p>
        </w:tc>
        <w:tc>
          <w:tcPr>
            <w:tcW w:w="1623" w:type="dxa"/>
            <w:vMerge w:val="restart"/>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Х</w:t>
            </w:r>
          </w:p>
        </w:tc>
      </w:tr>
      <w:tr w:rsidR="00F77A32" w:rsidRPr="00F77A32" w:rsidTr="00F77A32">
        <w:trPr>
          <w:trHeight w:val="20"/>
          <w:jc w:val="center"/>
        </w:trPr>
        <w:tc>
          <w:tcPr>
            <w:tcW w:w="592" w:type="dxa"/>
            <w:vMerge/>
            <w:vAlign w:val="center"/>
            <w:hideMark/>
          </w:tcPr>
          <w:p w:rsidR="00F77A32" w:rsidRPr="00F77A32" w:rsidRDefault="00F77A32" w:rsidP="00F77A32">
            <w:pPr>
              <w:rPr>
                <w:rFonts w:ascii="Arial" w:hAnsi="Arial"/>
                <w:iCs/>
                <w:sz w:val="18"/>
                <w:szCs w:val="18"/>
              </w:rPr>
            </w:pPr>
          </w:p>
        </w:tc>
        <w:tc>
          <w:tcPr>
            <w:tcW w:w="2168" w:type="dxa"/>
            <w:vMerge/>
            <w:vAlign w:val="center"/>
            <w:hideMark/>
          </w:tcPr>
          <w:p w:rsidR="00F77A32" w:rsidRPr="00F77A32" w:rsidRDefault="00F77A32" w:rsidP="00F77A32">
            <w:pPr>
              <w:rPr>
                <w:rFonts w:ascii="Arial" w:hAnsi="Arial"/>
                <w:iCs/>
                <w:sz w:val="18"/>
                <w:szCs w:val="18"/>
              </w:rPr>
            </w:pPr>
          </w:p>
        </w:tc>
        <w:tc>
          <w:tcPr>
            <w:tcW w:w="1103" w:type="dxa"/>
            <w:vMerge/>
            <w:vAlign w:val="center"/>
            <w:hideMark/>
          </w:tcPr>
          <w:p w:rsidR="00F77A32" w:rsidRPr="00F77A32" w:rsidRDefault="00F77A32" w:rsidP="00F77A32">
            <w:pPr>
              <w:rPr>
                <w:rFonts w:ascii="Arial" w:hAnsi="Arial"/>
                <w:iCs/>
                <w:sz w:val="18"/>
                <w:szCs w:val="18"/>
              </w:rPr>
            </w:pP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Внебюджетные источники</w:t>
            </w:r>
          </w:p>
        </w:tc>
        <w:tc>
          <w:tcPr>
            <w:tcW w:w="1134"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116 500,0</w:t>
            </w:r>
          </w:p>
        </w:tc>
        <w:tc>
          <w:tcPr>
            <w:tcW w:w="1134"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235800,0</w:t>
            </w:r>
          </w:p>
        </w:tc>
        <w:tc>
          <w:tcPr>
            <w:tcW w:w="99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37300,0</w:t>
            </w:r>
          </w:p>
        </w:tc>
        <w:tc>
          <w:tcPr>
            <w:tcW w:w="1134"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72 500,0</w:t>
            </w:r>
          </w:p>
        </w:tc>
        <w:tc>
          <w:tcPr>
            <w:tcW w:w="992"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117000,0</w:t>
            </w:r>
          </w:p>
        </w:tc>
        <w:tc>
          <w:tcPr>
            <w:tcW w:w="850"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4 000,0</w:t>
            </w:r>
          </w:p>
        </w:tc>
        <w:tc>
          <w:tcPr>
            <w:tcW w:w="1134"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5 000,0</w:t>
            </w:r>
          </w:p>
        </w:tc>
        <w:tc>
          <w:tcPr>
            <w:tcW w:w="1041"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 </w:t>
            </w:r>
          </w:p>
        </w:tc>
        <w:tc>
          <w:tcPr>
            <w:tcW w:w="1623" w:type="dxa"/>
            <w:vMerge/>
            <w:vAlign w:val="center"/>
            <w:hideMark/>
          </w:tcPr>
          <w:p w:rsidR="00F77A32" w:rsidRPr="00F77A32" w:rsidRDefault="00F77A32" w:rsidP="00F77A32">
            <w:pPr>
              <w:rPr>
                <w:rFonts w:ascii="Arial" w:hAnsi="Arial"/>
                <w:sz w:val="18"/>
                <w:szCs w:val="18"/>
              </w:rPr>
            </w:pPr>
          </w:p>
        </w:tc>
      </w:tr>
      <w:tr w:rsidR="00F77A32" w:rsidRPr="00F77A32" w:rsidTr="00F77A32">
        <w:trPr>
          <w:trHeight w:val="20"/>
          <w:jc w:val="center"/>
        </w:trPr>
        <w:tc>
          <w:tcPr>
            <w:tcW w:w="592" w:type="dxa"/>
            <w:vMerge w:val="restart"/>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4.1.</w:t>
            </w:r>
          </w:p>
        </w:tc>
        <w:tc>
          <w:tcPr>
            <w:tcW w:w="2168" w:type="dxa"/>
            <w:vMerge w:val="restart"/>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Мероприятие 1. </w:t>
            </w:r>
            <w:r w:rsidRPr="00F77A32">
              <w:rPr>
                <w:rFonts w:ascii="Arial" w:hAnsi="Arial"/>
                <w:sz w:val="18"/>
                <w:szCs w:val="18"/>
              </w:rPr>
              <w:br/>
              <w:t>Содействие вводу (строительству) новых современных объектов потребительского рынка и услуг</w:t>
            </w:r>
          </w:p>
        </w:tc>
        <w:tc>
          <w:tcPr>
            <w:tcW w:w="1103" w:type="dxa"/>
            <w:vMerge w:val="restart"/>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vMerge w:val="restart"/>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Управление по потребительскому рынку и сельскому хозяйству</w:t>
            </w:r>
          </w:p>
        </w:tc>
        <w:tc>
          <w:tcPr>
            <w:tcW w:w="1623" w:type="dxa"/>
            <w:vMerge w:val="restart"/>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Повышение</w:t>
            </w:r>
            <w:r w:rsidRPr="00F77A32">
              <w:rPr>
                <w:rFonts w:ascii="Arial" w:hAnsi="Arial"/>
                <w:sz w:val="18"/>
                <w:szCs w:val="18"/>
              </w:rPr>
              <w:br/>
              <w:t>обеспеченности</w:t>
            </w:r>
            <w:r w:rsidRPr="00F77A32">
              <w:rPr>
                <w:rFonts w:ascii="Arial" w:hAnsi="Arial"/>
                <w:sz w:val="18"/>
                <w:szCs w:val="18"/>
              </w:rPr>
              <w:br/>
              <w:t>населения площадями</w:t>
            </w:r>
            <w:r w:rsidRPr="00F77A32">
              <w:rPr>
                <w:rFonts w:ascii="Arial" w:hAnsi="Arial"/>
                <w:sz w:val="18"/>
                <w:szCs w:val="18"/>
              </w:rPr>
              <w:br/>
              <w:t>торговых объектов</w:t>
            </w:r>
          </w:p>
        </w:tc>
      </w:tr>
      <w:tr w:rsidR="00F77A32" w:rsidRPr="00F77A32" w:rsidTr="00F77A32">
        <w:trPr>
          <w:trHeight w:val="20"/>
          <w:jc w:val="center"/>
        </w:trPr>
        <w:tc>
          <w:tcPr>
            <w:tcW w:w="592" w:type="dxa"/>
            <w:vMerge/>
            <w:vAlign w:val="center"/>
            <w:hideMark/>
          </w:tcPr>
          <w:p w:rsidR="00F77A32" w:rsidRPr="00F77A32" w:rsidRDefault="00F77A32" w:rsidP="00F77A32">
            <w:pPr>
              <w:rPr>
                <w:rFonts w:ascii="Arial" w:hAnsi="Arial"/>
                <w:sz w:val="18"/>
                <w:szCs w:val="18"/>
              </w:rPr>
            </w:pPr>
          </w:p>
        </w:tc>
        <w:tc>
          <w:tcPr>
            <w:tcW w:w="2168" w:type="dxa"/>
            <w:vMerge/>
            <w:vAlign w:val="center"/>
            <w:hideMark/>
          </w:tcPr>
          <w:p w:rsidR="00F77A32" w:rsidRPr="00F77A32" w:rsidRDefault="00F77A32" w:rsidP="00F77A32">
            <w:pPr>
              <w:rPr>
                <w:rFonts w:ascii="Arial" w:hAnsi="Arial"/>
                <w:sz w:val="18"/>
                <w:szCs w:val="18"/>
              </w:rPr>
            </w:pPr>
          </w:p>
        </w:tc>
        <w:tc>
          <w:tcPr>
            <w:tcW w:w="1103" w:type="dxa"/>
            <w:vMerge/>
            <w:vAlign w:val="center"/>
            <w:hideMark/>
          </w:tcPr>
          <w:p w:rsidR="00F77A32" w:rsidRPr="00F77A32" w:rsidRDefault="00F77A32" w:rsidP="00F77A32">
            <w:pPr>
              <w:rPr>
                <w:rFonts w:ascii="Arial" w:hAnsi="Arial"/>
                <w:sz w:val="18"/>
                <w:szCs w:val="18"/>
              </w:rPr>
            </w:pP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Внебюджетные источники</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116 500,0</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235800,0</w:t>
            </w:r>
          </w:p>
        </w:tc>
        <w:tc>
          <w:tcPr>
            <w:tcW w:w="993"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37300,0</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72 500,0</w:t>
            </w:r>
          </w:p>
        </w:tc>
        <w:tc>
          <w:tcPr>
            <w:tcW w:w="992"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117000,0</w:t>
            </w:r>
          </w:p>
        </w:tc>
        <w:tc>
          <w:tcPr>
            <w:tcW w:w="850"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4 000,0</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5 000,0</w:t>
            </w:r>
          </w:p>
        </w:tc>
        <w:tc>
          <w:tcPr>
            <w:tcW w:w="1041" w:type="dxa"/>
            <w:vMerge/>
            <w:vAlign w:val="center"/>
            <w:hideMark/>
          </w:tcPr>
          <w:p w:rsidR="00F77A32" w:rsidRPr="00F77A32" w:rsidRDefault="00F77A32" w:rsidP="00F77A32">
            <w:pPr>
              <w:rPr>
                <w:rFonts w:ascii="Arial" w:hAnsi="Arial"/>
                <w:sz w:val="18"/>
                <w:szCs w:val="18"/>
              </w:rPr>
            </w:pPr>
          </w:p>
        </w:tc>
        <w:tc>
          <w:tcPr>
            <w:tcW w:w="1623" w:type="dxa"/>
            <w:vMerge/>
            <w:vAlign w:val="center"/>
            <w:hideMark/>
          </w:tcPr>
          <w:p w:rsidR="00F77A32" w:rsidRPr="00F77A32" w:rsidRDefault="00F77A32" w:rsidP="00F77A32">
            <w:pPr>
              <w:rPr>
                <w:rFonts w:ascii="Arial" w:hAnsi="Arial"/>
                <w:sz w:val="18"/>
                <w:szCs w:val="18"/>
              </w:rPr>
            </w:pP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 xml:space="preserve">4.2. </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2.</w:t>
            </w:r>
            <w:r w:rsidRPr="00F77A32">
              <w:rPr>
                <w:rFonts w:ascii="Arial" w:hAnsi="Arial"/>
                <w:sz w:val="18"/>
                <w:szCs w:val="18"/>
              </w:rPr>
              <w:br/>
              <w:t>Организация и проведение</w:t>
            </w:r>
            <w:r w:rsidRPr="00F77A32">
              <w:rPr>
                <w:rFonts w:ascii="Arial" w:hAnsi="Arial"/>
                <w:sz w:val="18"/>
                <w:szCs w:val="18"/>
              </w:rPr>
              <w:br/>
              <w:t>ярмарок с участием</w:t>
            </w:r>
            <w:r w:rsidRPr="00F77A32">
              <w:rPr>
                <w:rFonts w:ascii="Arial" w:hAnsi="Arial"/>
                <w:sz w:val="18"/>
                <w:szCs w:val="18"/>
              </w:rPr>
              <w:br/>
              <w:t>субъектов малого и</w:t>
            </w:r>
            <w:r w:rsidRPr="00F77A32">
              <w:rPr>
                <w:rFonts w:ascii="Arial" w:hAnsi="Arial"/>
                <w:sz w:val="18"/>
                <w:szCs w:val="18"/>
              </w:rPr>
              <w:br/>
              <w:t>среднего</w:t>
            </w:r>
            <w:r w:rsidRPr="00F77A32">
              <w:rPr>
                <w:rFonts w:ascii="Arial" w:hAnsi="Arial"/>
                <w:sz w:val="18"/>
                <w:szCs w:val="18"/>
              </w:rPr>
              <w:br/>
              <w:t>предпринимательства и</w:t>
            </w:r>
            <w:r w:rsidRPr="00F77A32">
              <w:rPr>
                <w:rFonts w:ascii="Arial" w:hAnsi="Arial"/>
                <w:sz w:val="18"/>
                <w:szCs w:val="18"/>
              </w:rPr>
              <w:br/>
              <w:t>производителей</w:t>
            </w:r>
            <w:r w:rsidRPr="00F77A32">
              <w:rPr>
                <w:rFonts w:ascii="Arial" w:hAnsi="Arial"/>
                <w:sz w:val="18"/>
                <w:szCs w:val="18"/>
              </w:rPr>
              <w:br/>
              <w:t>сельскохозяйственной</w:t>
            </w:r>
            <w:r w:rsidRPr="00F77A32">
              <w:rPr>
                <w:rFonts w:ascii="Arial" w:hAnsi="Arial"/>
                <w:sz w:val="18"/>
                <w:szCs w:val="18"/>
              </w:rPr>
              <w:br/>
              <w:t>продукции Московской</w:t>
            </w:r>
            <w:r w:rsidRPr="00F77A32">
              <w:rPr>
                <w:rFonts w:ascii="Arial" w:hAnsi="Arial"/>
                <w:sz w:val="18"/>
                <w:szCs w:val="18"/>
              </w:rPr>
              <w:br/>
              <w:t>области</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Управление по потребительскому рынку и сельскому хозяйству</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Обеспечение жителей</w:t>
            </w:r>
            <w:r w:rsidRPr="00F77A32">
              <w:rPr>
                <w:rFonts w:ascii="Arial" w:hAnsi="Arial"/>
                <w:sz w:val="18"/>
                <w:szCs w:val="18"/>
              </w:rPr>
              <w:br/>
              <w:t>города качественной</w:t>
            </w:r>
            <w:r w:rsidRPr="00F77A32">
              <w:rPr>
                <w:rFonts w:ascii="Arial" w:hAnsi="Arial"/>
                <w:sz w:val="18"/>
                <w:szCs w:val="18"/>
              </w:rPr>
              <w:br/>
              <w:t>отечественной</w:t>
            </w:r>
            <w:r w:rsidRPr="00F77A32">
              <w:rPr>
                <w:rFonts w:ascii="Arial" w:hAnsi="Arial"/>
                <w:sz w:val="18"/>
                <w:szCs w:val="18"/>
              </w:rPr>
              <w:br/>
              <w:t>продукцией сельского</w:t>
            </w:r>
            <w:r w:rsidRPr="00F77A32">
              <w:rPr>
                <w:rFonts w:ascii="Arial" w:hAnsi="Arial"/>
                <w:sz w:val="18"/>
                <w:szCs w:val="18"/>
              </w:rPr>
              <w:br/>
              <w:t>хозяйства</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4.3.</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3.</w:t>
            </w:r>
            <w:r w:rsidRPr="00F77A32">
              <w:rPr>
                <w:rFonts w:ascii="Arial" w:hAnsi="Arial"/>
                <w:sz w:val="18"/>
                <w:szCs w:val="18"/>
              </w:rPr>
              <w:br/>
              <w:t>Организация и проведение</w:t>
            </w:r>
            <w:r w:rsidRPr="00F77A32">
              <w:rPr>
                <w:rFonts w:ascii="Arial" w:hAnsi="Arial"/>
                <w:sz w:val="18"/>
                <w:szCs w:val="18"/>
              </w:rPr>
              <w:br/>
              <w:t>"социальных" акций для</w:t>
            </w:r>
            <w:r w:rsidRPr="00F77A32">
              <w:rPr>
                <w:rFonts w:ascii="Arial" w:hAnsi="Arial"/>
                <w:sz w:val="18"/>
                <w:szCs w:val="18"/>
              </w:rPr>
              <w:br/>
              <w:t>ветеранов и инвалидов</w:t>
            </w:r>
            <w:r w:rsidRPr="00F77A32">
              <w:rPr>
                <w:rFonts w:ascii="Arial" w:hAnsi="Arial"/>
                <w:sz w:val="18"/>
                <w:szCs w:val="18"/>
              </w:rPr>
              <w:br/>
              <w:t>Великой Отечественной</w:t>
            </w:r>
            <w:r w:rsidRPr="00F77A32">
              <w:rPr>
                <w:rFonts w:ascii="Arial" w:hAnsi="Arial"/>
                <w:sz w:val="18"/>
                <w:szCs w:val="18"/>
              </w:rPr>
              <w:br/>
              <w:t>войны, социально</w:t>
            </w:r>
            <w:r w:rsidRPr="00F77A32">
              <w:rPr>
                <w:rFonts w:ascii="Arial" w:hAnsi="Arial"/>
                <w:sz w:val="18"/>
                <w:szCs w:val="18"/>
              </w:rPr>
              <w:br/>
              <w:t>незащищенных категорий</w:t>
            </w:r>
            <w:r w:rsidRPr="00F77A32">
              <w:rPr>
                <w:rFonts w:ascii="Arial" w:hAnsi="Arial"/>
                <w:sz w:val="18"/>
                <w:szCs w:val="18"/>
              </w:rPr>
              <w:br/>
            </w:r>
            <w:r w:rsidRPr="00F77A32">
              <w:rPr>
                <w:rFonts w:ascii="Arial" w:hAnsi="Arial"/>
                <w:sz w:val="18"/>
                <w:szCs w:val="18"/>
              </w:rPr>
              <w:lastRenderedPageBreak/>
              <w:t>граждан с участием</w:t>
            </w:r>
            <w:r w:rsidRPr="00F77A32">
              <w:rPr>
                <w:rFonts w:ascii="Arial" w:hAnsi="Arial"/>
                <w:sz w:val="18"/>
                <w:szCs w:val="18"/>
              </w:rPr>
              <w:br/>
              <w:t xml:space="preserve">хозяйствующих </w:t>
            </w:r>
            <w:proofErr w:type="gramStart"/>
            <w:r w:rsidRPr="00F77A32">
              <w:rPr>
                <w:rFonts w:ascii="Arial" w:hAnsi="Arial"/>
                <w:sz w:val="18"/>
                <w:szCs w:val="18"/>
              </w:rPr>
              <w:t>субъектов,</w:t>
            </w:r>
            <w:r w:rsidRPr="00F77A32">
              <w:rPr>
                <w:rFonts w:ascii="Arial" w:hAnsi="Arial"/>
                <w:sz w:val="18"/>
                <w:szCs w:val="18"/>
              </w:rPr>
              <w:br/>
              <w:t>осуществляющих</w:t>
            </w:r>
            <w:proofErr w:type="gramEnd"/>
            <w:r w:rsidRPr="00F77A32">
              <w:rPr>
                <w:rFonts w:ascii="Arial" w:hAnsi="Arial"/>
                <w:sz w:val="18"/>
                <w:szCs w:val="18"/>
              </w:rPr>
              <w:br/>
              <w:t>деятельность в сфере</w:t>
            </w:r>
            <w:r w:rsidRPr="00F77A32">
              <w:rPr>
                <w:rFonts w:ascii="Arial" w:hAnsi="Arial"/>
                <w:sz w:val="18"/>
                <w:szCs w:val="18"/>
              </w:rPr>
              <w:br/>
              <w:t>потребительского рынка и</w:t>
            </w:r>
            <w:r w:rsidRPr="00F77A32">
              <w:rPr>
                <w:rFonts w:ascii="Arial" w:hAnsi="Arial"/>
                <w:sz w:val="18"/>
                <w:szCs w:val="18"/>
              </w:rPr>
              <w:br/>
              <w:t>услуг</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lastRenderedPageBreak/>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Управление по потребительскому рынку и сельскому хозяйству</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Повышение качества и уровня жизни</w:t>
            </w:r>
            <w:r w:rsidRPr="00F77A32">
              <w:rPr>
                <w:rFonts w:ascii="Arial" w:hAnsi="Arial"/>
                <w:sz w:val="18"/>
                <w:szCs w:val="18"/>
              </w:rPr>
              <w:br/>
              <w:t>социально-</w:t>
            </w:r>
            <w:r w:rsidRPr="00F77A32">
              <w:rPr>
                <w:rFonts w:ascii="Arial" w:hAnsi="Arial"/>
                <w:sz w:val="18"/>
                <w:szCs w:val="18"/>
              </w:rPr>
              <w:br/>
              <w:t>незащищенных слоев</w:t>
            </w:r>
            <w:r w:rsidRPr="00F77A32">
              <w:rPr>
                <w:rFonts w:ascii="Arial" w:hAnsi="Arial"/>
                <w:sz w:val="18"/>
                <w:szCs w:val="18"/>
              </w:rPr>
              <w:br/>
              <w:t>населения</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lastRenderedPageBreak/>
              <w:t>4.4.</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4.</w:t>
            </w:r>
            <w:r w:rsidRPr="00F77A32">
              <w:rPr>
                <w:rFonts w:ascii="Arial" w:hAnsi="Arial"/>
                <w:sz w:val="18"/>
                <w:szCs w:val="18"/>
              </w:rPr>
              <w:br/>
              <w:t>Реализация мер по защите</w:t>
            </w:r>
            <w:r w:rsidRPr="00F77A32">
              <w:rPr>
                <w:rFonts w:ascii="Arial" w:hAnsi="Arial"/>
                <w:sz w:val="18"/>
                <w:szCs w:val="18"/>
              </w:rPr>
              <w:br/>
              <w:t>прав потребителей в сфере</w:t>
            </w:r>
            <w:r w:rsidRPr="00F77A32">
              <w:rPr>
                <w:rFonts w:ascii="Arial" w:hAnsi="Arial"/>
                <w:sz w:val="18"/>
                <w:szCs w:val="18"/>
              </w:rPr>
              <w:br/>
            </w:r>
            <w:proofErr w:type="gramStart"/>
            <w:r w:rsidRPr="00F77A32">
              <w:rPr>
                <w:rFonts w:ascii="Arial" w:hAnsi="Arial"/>
                <w:sz w:val="18"/>
                <w:szCs w:val="18"/>
              </w:rPr>
              <w:t>торговли ,</w:t>
            </w:r>
            <w:proofErr w:type="gramEnd"/>
            <w:r w:rsidRPr="00F77A32">
              <w:rPr>
                <w:rFonts w:ascii="Arial" w:hAnsi="Arial"/>
                <w:sz w:val="18"/>
                <w:szCs w:val="18"/>
              </w:rPr>
              <w:t xml:space="preserve"> общественного</w:t>
            </w:r>
            <w:r w:rsidRPr="00F77A32">
              <w:rPr>
                <w:rFonts w:ascii="Arial" w:hAnsi="Arial"/>
                <w:sz w:val="18"/>
                <w:szCs w:val="18"/>
              </w:rPr>
              <w:br/>
              <w:t>питания и бытовых услуг</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Управление по потребительскому рынку и сельскому хозяйству</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Повышение качества</w:t>
            </w:r>
            <w:r w:rsidRPr="00F77A32">
              <w:rPr>
                <w:rFonts w:ascii="Arial" w:hAnsi="Arial"/>
                <w:sz w:val="18"/>
                <w:szCs w:val="18"/>
              </w:rPr>
              <w:br/>
              <w:t>обслуживания жителей</w:t>
            </w:r>
            <w:r w:rsidRPr="00F77A32">
              <w:rPr>
                <w:rFonts w:ascii="Arial" w:hAnsi="Arial"/>
                <w:sz w:val="18"/>
                <w:szCs w:val="18"/>
              </w:rPr>
              <w:br/>
              <w:t>города услугами</w:t>
            </w:r>
            <w:r w:rsidRPr="00F77A32">
              <w:rPr>
                <w:rFonts w:ascii="Arial" w:hAnsi="Arial"/>
                <w:sz w:val="18"/>
                <w:szCs w:val="18"/>
              </w:rPr>
              <w:br/>
              <w:t>торговли, общественного</w:t>
            </w:r>
            <w:r w:rsidRPr="00F77A32">
              <w:rPr>
                <w:rFonts w:ascii="Arial" w:hAnsi="Arial"/>
                <w:sz w:val="18"/>
                <w:szCs w:val="18"/>
              </w:rPr>
              <w:br/>
              <w:t>питания и бытовыми</w:t>
            </w:r>
            <w:r w:rsidRPr="00F77A32">
              <w:rPr>
                <w:rFonts w:ascii="Arial" w:hAnsi="Arial"/>
                <w:sz w:val="18"/>
                <w:szCs w:val="18"/>
              </w:rPr>
              <w:br/>
              <w:t>услугами</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4.5.</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5.</w:t>
            </w:r>
            <w:r w:rsidRPr="00F77A32">
              <w:rPr>
                <w:rFonts w:ascii="Arial" w:hAnsi="Arial"/>
                <w:sz w:val="18"/>
                <w:szCs w:val="18"/>
              </w:rPr>
              <w:br/>
              <w:t>Разработка, согласование и</w:t>
            </w:r>
            <w:r w:rsidRPr="00F77A32">
              <w:rPr>
                <w:rFonts w:ascii="Arial" w:hAnsi="Arial"/>
                <w:sz w:val="18"/>
                <w:szCs w:val="18"/>
              </w:rPr>
              <w:br/>
              <w:t>утверждение в</w:t>
            </w:r>
            <w:r w:rsidRPr="00F77A32">
              <w:rPr>
                <w:rFonts w:ascii="Arial" w:hAnsi="Arial"/>
                <w:sz w:val="18"/>
                <w:szCs w:val="18"/>
              </w:rPr>
              <w:br/>
              <w:t>муниципальном</w:t>
            </w:r>
            <w:r w:rsidRPr="00F77A32">
              <w:rPr>
                <w:rFonts w:ascii="Arial" w:hAnsi="Arial"/>
                <w:sz w:val="18"/>
                <w:szCs w:val="18"/>
              </w:rPr>
              <w:br/>
              <w:t>образовании</w:t>
            </w:r>
            <w:r w:rsidRPr="00F77A32">
              <w:rPr>
                <w:rFonts w:ascii="Arial" w:hAnsi="Arial"/>
                <w:sz w:val="18"/>
                <w:szCs w:val="18"/>
              </w:rPr>
              <w:br/>
            </w:r>
            <w:proofErr w:type="spellStart"/>
            <w:r w:rsidRPr="00F77A32">
              <w:rPr>
                <w:rFonts w:ascii="Arial" w:hAnsi="Arial"/>
                <w:sz w:val="18"/>
                <w:szCs w:val="18"/>
              </w:rPr>
              <w:t>г.о.Электросталь</w:t>
            </w:r>
            <w:proofErr w:type="spellEnd"/>
            <w:r w:rsidRPr="00F77A32">
              <w:rPr>
                <w:rFonts w:ascii="Arial" w:hAnsi="Arial"/>
                <w:sz w:val="18"/>
                <w:szCs w:val="18"/>
              </w:rPr>
              <w:t xml:space="preserve"> схем</w:t>
            </w:r>
            <w:r w:rsidRPr="00F77A32">
              <w:rPr>
                <w:rFonts w:ascii="Arial" w:hAnsi="Arial"/>
                <w:sz w:val="18"/>
                <w:szCs w:val="18"/>
              </w:rPr>
              <w:br/>
              <w:t>размещения</w:t>
            </w:r>
            <w:r w:rsidRPr="00F77A32">
              <w:rPr>
                <w:rFonts w:ascii="Arial" w:hAnsi="Arial"/>
                <w:sz w:val="18"/>
                <w:szCs w:val="18"/>
              </w:rPr>
              <w:br/>
              <w:t>нестационарных торговых</w:t>
            </w:r>
            <w:r w:rsidRPr="00F77A32">
              <w:rPr>
                <w:rFonts w:ascii="Arial" w:hAnsi="Arial"/>
                <w:sz w:val="18"/>
                <w:szCs w:val="18"/>
              </w:rPr>
              <w:br/>
              <w:t>объектов, а также</w:t>
            </w:r>
            <w:r w:rsidRPr="00F77A32">
              <w:rPr>
                <w:rFonts w:ascii="Arial" w:hAnsi="Arial"/>
                <w:sz w:val="18"/>
                <w:szCs w:val="18"/>
              </w:rPr>
              <w:br/>
              <w:t>демонтаж нестационарных</w:t>
            </w:r>
            <w:r w:rsidRPr="00F77A32">
              <w:rPr>
                <w:rFonts w:ascii="Arial" w:hAnsi="Arial"/>
                <w:sz w:val="18"/>
                <w:szCs w:val="18"/>
              </w:rPr>
              <w:br/>
              <w:t>объектов, размещение</w:t>
            </w:r>
            <w:r w:rsidRPr="00F77A32">
              <w:rPr>
                <w:rFonts w:ascii="Arial" w:hAnsi="Arial"/>
                <w:sz w:val="18"/>
                <w:szCs w:val="18"/>
              </w:rPr>
              <w:br/>
              <w:t>которых не соответствует</w:t>
            </w:r>
            <w:r w:rsidRPr="00F77A32">
              <w:rPr>
                <w:rFonts w:ascii="Arial" w:hAnsi="Arial"/>
                <w:sz w:val="18"/>
                <w:szCs w:val="18"/>
              </w:rPr>
              <w:br/>
              <w:t>схеме размещения</w:t>
            </w:r>
            <w:r w:rsidRPr="00F77A32">
              <w:rPr>
                <w:rFonts w:ascii="Arial" w:hAnsi="Arial"/>
                <w:sz w:val="18"/>
                <w:szCs w:val="18"/>
              </w:rPr>
              <w:br/>
              <w:t>нестационарных торговых</w:t>
            </w:r>
            <w:r w:rsidRPr="00F77A32">
              <w:rPr>
                <w:rFonts w:ascii="Arial" w:hAnsi="Arial"/>
                <w:sz w:val="18"/>
                <w:szCs w:val="18"/>
              </w:rPr>
              <w:br/>
              <w:t>объектов</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Управление по потребительскому рынку и сельскому хозяйству</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Повышение качества</w:t>
            </w:r>
            <w:r w:rsidRPr="00F77A32">
              <w:rPr>
                <w:rFonts w:ascii="Arial" w:hAnsi="Arial"/>
                <w:sz w:val="18"/>
                <w:szCs w:val="18"/>
              </w:rPr>
              <w:br/>
              <w:t>торгового</w:t>
            </w:r>
            <w:r w:rsidRPr="00F77A32">
              <w:rPr>
                <w:rFonts w:ascii="Arial" w:hAnsi="Arial"/>
                <w:sz w:val="18"/>
                <w:szCs w:val="18"/>
              </w:rPr>
              <w:br/>
              <w:t>обслуживания</w:t>
            </w:r>
            <w:r w:rsidRPr="00F77A32">
              <w:rPr>
                <w:rFonts w:ascii="Arial" w:hAnsi="Arial"/>
                <w:sz w:val="18"/>
                <w:szCs w:val="18"/>
              </w:rPr>
              <w:br/>
              <w:t>населения</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5. </w:t>
            </w:r>
          </w:p>
        </w:tc>
        <w:tc>
          <w:tcPr>
            <w:tcW w:w="2168"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Основное мероприятие 5.</w:t>
            </w:r>
            <w:r w:rsidRPr="00F77A32">
              <w:rPr>
                <w:rFonts w:ascii="Arial" w:hAnsi="Arial"/>
                <w:iCs/>
                <w:sz w:val="18"/>
                <w:szCs w:val="18"/>
              </w:rPr>
              <w:br/>
              <w:t>Развитие сферы</w:t>
            </w:r>
            <w:r w:rsidRPr="00F77A32">
              <w:rPr>
                <w:rFonts w:ascii="Arial" w:hAnsi="Arial"/>
                <w:iCs/>
                <w:sz w:val="18"/>
                <w:szCs w:val="18"/>
              </w:rPr>
              <w:br/>
              <w:t>общественного питания</w:t>
            </w:r>
            <w:r w:rsidRPr="00F77A32">
              <w:rPr>
                <w:rFonts w:ascii="Arial" w:hAnsi="Arial"/>
                <w:iCs/>
                <w:sz w:val="18"/>
                <w:szCs w:val="18"/>
              </w:rPr>
              <w:br/>
              <w:t>на территории</w:t>
            </w:r>
            <w:r w:rsidRPr="00F77A32">
              <w:rPr>
                <w:rFonts w:ascii="Arial" w:hAnsi="Arial"/>
                <w:iCs/>
                <w:sz w:val="18"/>
                <w:szCs w:val="18"/>
              </w:rPr>
              <w:br/>
              <w:t>городского округа</w:t>
            </w:r>
            <w:r w:rsidRPr="00F77A32">
              <w:rPr>
                <w:rFonts w:ascii="Arial" w:hAnsi="Arial"/>
                <w:iCs/>
                <w:sz w:val="18"/>
                <w:szCs w:val="18"/>
              </w:rPr>
              <w:br/>
              <w:t>Электросталь</w:t>
            </w:r>
            <w:r w:rsidRPr="00F77A32">
              <w:rPr>
                <w:rFonts w:ascii="Arial" w:hAnsi="Arial"/>
                <w:iCs/>
                <w:sz w:val="18"/>
                <w:szCs w:val="18"/>
              </w:rPr>
              <w:br/>
            </w:r>
            <w:r w:rsidRPr="00F77A32">
              <w:rPr>
                <w:rFonts w:ascii="Arial" w:hAnsi="Arial"/>
                <w:iCs/>
                <w:sz w:val="18"/>
                <w:szCs w:val="18"/>
              </w:rPr>
              <w:lastRenderedPageBreak/>
              <w:t>Московской области</w:t>
            </w:r>
          </w:p>
        </w:tc>
        <w:tc>
          <w:tcPr>
            <w:tcW w:w="110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lastRenderedPageBreak/>
              <w:t>2017-2021</w:t>
            </w:r>
          </w:p>
        </w:tc>
        <w:tc>
          <w:tcPr>
            <w:tcW w:w="1241"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Средства      </w:t>
            </w:r>
            <w:r w:rsidRPr="00F77A32">
              <w:rPr>
                <w:rFonts w:ascii="Arial" w:hAnsi="Arial"/>
                <w:iCs/>
                <w:sz w:val="18"/>
                <w:szCs w:val="18"/>
              </w:rPr>
              <w:br/>
              <w:t xml:space="preserve">бюджета      </w:t>
            </w:r>
            <w:r w:rsidRPr="00F77A32">
              <w:rPr>
                <w:rFonts w:ascii="Arial" w:hAnsi="Arial"/>
                <w:iCs/>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Управление по потребительскому рынку и сельскому хозяйств</w:t>
            </w:r>
            <w:r w:rsidRPr="00F77A32">
              <w:rPr>
                <w:rFonts w:ascii="Arial" w:hAnsi="Arial"/>
                <w:sz w:val="18"/>
                <w:szCs w:val="18"/>
              </w:rPr>
              <w:lastRenderedPageBreak/>
              <w:t>у</w:t>
            </w:r>
          </w:p>
        </w:tc>
        <w:tc>
          <w:tcPr>
            <w:tcW w:w="162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lastRenderedPageBreak/>
              <w:t>Х</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lastRenderedPageBreak/>
              <w:t>5.1.</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1. Содействие увеличению</w:t>
            </w:r>
            <w:r w:rsidRPr="00F77A32">
              <w:rPr>
                <w:rFonts w:ascii="Arial" w:hAnsi="Arial"/>
                <w:sz w:val="18"/>
                <w:szCs w:val="18"/>
              </w:rPr>
              <w:br/>
              <w:t>уровня обеспеченности</w:t>
            </w:r>
            <w:r w:rsidRPr="00F77A32">
              <w:rPr>
                <w:rFonts w:ascii="Arial" w:hAnsi="Arial"/>
                <w:sz w:val="18"/>
                <w:szCs w:val="18"/>
              </w:rPr>
              <w:br/>
              <w:t>населения городского</w:t>
            </w:r>
            <w:r w:rsidRPr="00F77A32">
              <w:rPr>
                <w:rFonts w:ascii="Arial" w:hAnsi="Arial"/>
                <w:sz w:val="18"/>
                <w:szCs w:val="18"/>
              </w:rPr>
              <w:br/>
              <w:t>округа Электросталь</w:t>
            </w:r>
            <w:r w:rsidRPr="00F77A32">
              <w:rPr>
                <w:rFonts w:ascii="Arial" w:hAnsi="Arial"/>
                <w:sz w:val="18"/>
                <w:szCs w:val="18"/>
              </w:rPr>
              <w:br/>
              <w:t>предприятиями</w:t>
            </w:r>
            <w:r w:rsidRPr="00F77A32">
              <w:rPr>
                <w:rFonts w:ascii="Arial" w:hAnsi="Arial"/>
                <w:sz w:val="18"/>
                <w:szCs w:val="18"/>
              </w:rPr>
              <w:br/>
              <w:t>общественного питания</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Управление по потребительскому рынку и сельскому хозяйству</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Прирост посадочных</w:t>
            </w:r>
            <w:r w:rsidRPr="00F77A32">
              <w:rPr>
                <w:rFonts w:ascii="Arial" w:hAnsi="Arial"/>
                <w:sz w:val="18"/>
                <w:szCs w:val="18"/>
              </w:rPr>
              <w:br/>
              <w:t>мест на объектах</w:t>
            </w:r>
            <w:r w:rsidRPr="00F77A32">
              <w:rPr>
                <w:rFonts w:ascii="Arial" w:hAnsi="Arial"/>
                <w:sz w:val="18"/>
                <w:szCs w:val="18"/>
              </w:rPr>
              <w:br/>
              <w:t>общественного</w:t>
            </w:r>
            <w:r w:rsidRPr="00F77A32">
              <w:rPr>
                <w:rFonts w:ascii="Arial" w:hAnsi="Arial"/>
                <w:sz w:val="18"/>
                <w:szCs w:val="18"/>
              </w:rPr>
              <w:br/>
              <w:t>питания, повышение</w:t>
            </w:r>
            <w:r w:rsidRPr="00F77A32">
              <w:rPr>
                <w:rFonts w:ascii="Arial" w:hAnsi="Arial"/>
                <w:sz w:val="18"/>
                <w:szCs w:val="18"/>
              </w:rPr>
              <w:br/>
              <w:t>качества обслуживания</w:t>
            </w:r>
          </w:p>
          <w:p w:rsidR="00F77A32" w:rsidRPr="00F77A32" w:rsidRDefault="00F77A32" w:rsidP="00F77A32">
            <w:pPr>
              <w:rPr>
                <w:rFonts w:ascii="Arial" w:hAnsi="Arial"/>
                <w:sz w:val="18"/>
                <w:szCs w:val="18"/>
              </w:rPr>
            </w:pP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6. </w:t>
            </w:r>
          </w:p>
        </w:tc>
        <w:tc>
          <w:tcPr>
            <w:tcW w:w="2168"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Основное мероприятие 6. Развитие сферы бытовых</w:t>
            </w:r>
            <w:r w:rsidRPr="00F77A32">
              <w:rPr>
                <w:rFonts w:ascii="Arial" w:hAnsi="Arial"/>
                <w:iCs/>
                <w:sz w:val="18"/>
                <w:szCs w:val="18"/>
              </w:rPr>
              <w:br/>
              <w:t>услуг на территории</w:t>
            </w:r>
            <w:r w:rsidRPr="00F77A32">
              <w:rPr>
                <w:rFonts w:ascii="Arial" w:hAnsi="Arial"/>
                <w:iCs/>
                <w:sz w:val="18"/>
                <w:szCs w:val="18"/>
              </w:rPr>
              <w:br/>
              <w:t>городского округа</w:t>
            </w:r>
            <w:r w:rsidRPr="00F77A32">
              <w:rPr>
                <w:rFonts w:ascii="Arial" w:hAnsi="Arial"/>
                <w:iCs/>
                <w:sz w:val="18"/>
                <w:szCs w:val="18"/>
              </w:rPr>
              <w:br/>
              <w:t>Электросталь</w:t>
            </w:r>
            <w:r w:rsidRPr="00F77A32">
              <w:rPr>
                <w:rFonts w:ascii="Arial" w:hAnsi="Arial"/>
                <w:iCs/>
                <w:sz w:val="18"/>
                <w:szCs w:val="18"/>
              </w:rPr>
              <w:br/>
              <w:t>Московской области</w:t>
            </w:r>
          </w:p>
        </w:tc>
        <w:tc>
          <w:tcPr>
            <w:tcW w:w="110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2017-2021</w:t>
            </w:r>
          </w:p>
        </w:tc>
        <w:tc>
          <w:tcPr>
            <w:tcW w:w="1241"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Средства      </w:t>
            </w:r>
            <w:r w:rsidRPr="00F77A32">
              <w:rPr>
                <w:rFonts w:ascii="Arial" w:hAnsi="Arial"/>
                <w:iCs/>
                <w:sz w:val="18"/>
                <w:szCs w:val="18"/>
              </w:rPr>
              <w:br/>
              <w:t xml:space="preserve">бюджета      </w:t>
            </w:r>
            <w:r w:rsidRPr="00F77A32">
              <w:rPr>
                <w:rFonts w:ascii="Arial" w:hAnsi="Arial"/>
                <w:iCs/>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Управление по потребительскому рынку и сельскому хозяйству</w:t>
            </w:r>
          </w:p>
        </w:tc>
        <w:tc>
          <w:tcPr>
            <w:tcW w:w="162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Х</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6.1.</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1.</w:t>
            </w:r>
            <w:r w:rsidRPr="00F77A32">
              <w:rPr>
                <w:rFonts w:ascii="Arial" w:hAnsi="Arial"/>
                <w:sz w:val="18"/>
                <w:szCs w:val="18"/>
              </w:rPr>
              <w:br/>
              <w:t>Содействие увеличению</w:t>
            </w:r>
            <w:r w:rsidRPr="00F77A32">
              <w:rPr>
                <w:rFonts w:ascii="Arial" w:hAnsi="Arial"/>
                <w:sz w:val="18"/>
                <w:szCs w:val="18"/>
              </w:rPr>
              <w:br/>
              <w:t>уровня обеспеченности</w:t>
            </w:r>
            <w:r w:rsidRPr="00F77A32">
              <w:rPr>
                <w:rFonts w:ascii="Arial" w:hAnsi="Arial"/>
                <w:sz w:val="18"/>
                <w:szCs w:val="18"/>
              </w:rPr>
              <w:br/>
              <w:t>населения городского</w:t>
            </w:r>
            <w:r w:rsidRPr="00F77A32">
              <w:rPr>
                <w:rFonts w:ascii="Arial" w:hAnsi="Arial"/>
                <w:sz w:val="18"/>
                <w:szCs w:val="18"/>
              </w:rPr>
              <w:br/>
              <w:t>округа Электросталь</w:t>
            </w:r>
            <w:r w:rsidRPr="00F77A32">
              <w:rPr>
                <w:rFonts w:ascii="Arial" w:hAnsi="Arial"/>
                <w:sz w:val="18"/>
                <w:szCs w:val="18"/>
              </w:rPr>
              <w:br/>
              <w:t>предприятиями бытового</w:t>
            </w:r>
            <w:r w:rsidRPr="00F77A32">
              <w:rPr>
                <w:rFonts w:ascii="Arial" w:hAnsi="Arial"/>
                <w:sz w:val="18"/>
                <w:szCs w:val="18"/>
              </w:rPr>
              <w:br/>
              <w:t>обслуживания</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Управление по потребительскому рынку и сельскому хозяйству</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Прирост рабочих мест</w:t>
            </w:r>
            <w:r w:rsidRPr="00F77A32">
              <w:rPr>
                <w:rFonts w:ascii="Arial" w:hAnsi="Arial"/>
                <w:sz w:val="18"/>
                <w:szCs w:val="18"/>
              </w:rPr>
              <w:br/>
              <w:t>на объектах бытового</w:t>
            </w:r>
            <w:r w:rsidRPr="00F77A32">
              <w:rPr>
                <w:rFonts w:ascii="Arial" w:hAnsi="Arial"/>
                <w:sz w:val="18"/>
                <w:szCs w:val="18"/>
              </w:rPr>
              <w:br/>
              <w:t>обслуживания, повышение качества</w:t>
            </w:r>
            <w:r w:rsidRPr="00F77A32">
              <w:rPr>
                <w:rFonts w:ascii="Arial" w:hAnsi="Arial"/>
                <w:sz w:val="18"/>
                <w:szCs w:val="18"/>
              </w:rPr>
              <w:br/>
              <w:t>обслуживания</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iCs/>
                <w:sz w:val="18"/>
                <w:szCs w:val="18"/>
              </w:rPr>
            </w:pPr>
            <w:r w:rsidRPr="00F77A32">
              <w:rPr>
                <w:rFonts w:ascii="Arial" w:hAnsi="Arial"/>
                <w:iCs/>
                <w:sz w:val="18"/>
                <w:szCs w:val="18"/>
              </w:rPr>
              <w:t>7.</w:t>
            </w:r>
          </w:p>
        </w:tc>
        <w:tc>
          <w:tcPr>
            <w:tcW w:w="2168"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Основное мероприятие 7. </w:t>
            </w:r>
            <w:r w:rsidRPr="00F77A32">
              <w:rPr>
                <w:rFonts w:ascii="Arial" w:hAnsi="Arial"/>
                <w:iCs/>
                <w:sz w:val="18"/>
                <w:szCs w:val="18"/>
              </w:rPr>
              <w:br/>
              <w:t>Реализация Губернаторской</w:t>
            </w:r>
            <w:r w:rsidRPr="00F77A32">
              <w:rPr>
                <w:rFonts w:ascii="Arial" w:hAnsi="Arial"/>
                <w:iCs/>
                <w:sz w:val="18"/>
                <w:szCs w:val="18"/>
              </w:rPr>
              <w:br/>
              <w:t>Программы "100 бань</w:t>
            </w:r>
            <w:r w:rsidRPr="00F77A32">
              <w:rPr>
                <w:rFonts w:ascii="Arial" w:hAnsi="Arial"/>
                <w:iCs/>
                <w:sz w:val="18"/>
                <w:szCs w:val="18"/>
              </w:rPr>
              <w:br/>
              <w:t>Подмосковья" на</w:t>
            </w:r>
            <w:r w:rsidRPr="00F77A32">
              <w:rPr>
                <w:rFonts w:ascii="Arial" w:hAnsi="Arial"/>
                <w:iCs/>
                <w:sz w:val="18"/>
                <w:szCs w:val="18"/>
              </w:rPr>
              <w:br/>
              <w:t>территории городского</w:t>
            </w:r>
            <w:r w:rsidRPr="00F77A32">
              <w:rPr>
                <w:rFonts w:ascii="Arial" w:hAnsi="Arial"/>
                <w:iCs/>
                <w:sz w:val="18"/>
                <w:szCs w:val="18"/>
              </w:rPr>
              <w:br/>
              <w:t>округа Электросталь</w:t>
            </w:r>
            <w:r w:rsidRPr="00F77A32">
              <w:rPr>
                <w:rFonts w:ascii="Arial" w:hAnsi="Arial"/>
                <w:iCs/>
                <w:sz w:val="18"/>
                <w:szCs w:val="18"/>
              </w:rPr>
              <w:br/>
              <w:t>Московской области</w:t>
            </w:r>
          </w:p>
        </w:tc>
        <w:tc>
          <w:tcPr>
            <w:tcW w:w="110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2017-2021</w:t>
            </w:r>
          </w:p>
        </w:tc>
        <w:tc>
          <w:tcPr>
            <w:tcW w:w="1241"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Средства      </w:t>
            </w:r>
            <w:r w:rsidRPr="00F77A32">
              <w:rPr>
                <w:rFonts w:ascii="Arial" w:hAnsi="Arial"/>
                <w:iCs/>
                <w:sz w:val="18"/>
                <w:szCs w:val="18"/>
              </w:rPr>
              <w:br/>
              <w:t xml:space="preserve">бюджета      </w:t>
            </w:r>
            <w:r w:rsidRPr="00F77A32">
              <w:rPr>
                <w:rFonts w:ascii="Arial" w:hAnsi="Arial"/>
                <w:iCs/>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Управление по потребительскому рынку и сельскому хозяйству</w:t>
            </w:r>
          </w:p>
        </w:tc>
        <w:tc>
          <w:tcPr>
            <w:tcW w:w="162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Х</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7.1.</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1.</w:t>
            </w:r>
            <w:r w:rsidRPr="00F77A32">
              <w:rPr>
                <w:rFonts w:ascii="Arial" w:hAnsi="Arial"/>
                <w:sz w:val="18"/>
                <w:szCs w:val="18"/>
              </w:rPr>
              <w:br/>
              <w:t>Содействие строительству</w:t>
            </w:r>
            <w:r w:rsidRPr="00F77A32">
              <w:rPr>
                <w:rFonts w:ascii="Arial" w:hAnsi="Arial"/>
                <w:sz w:val="18"/>
                <w:szCs w:val="18"/>
              </w:rPr>
              <w:br/>
              <w:t>(реконструкции) банных</w:t>
            </w:r>
            <w:r w:rsidRPr="00F77A32">
              <w:rPr>
                <w:rFonts w:ascii="Arial" w:hAnsi="Arial"/>
                <w:sz w:val="18"/>
                <w:szCs w:val="18"/>
              </w:rPr>
              <w:br/>
              <w:t>объектов в рамках</w:t>
            </w:r>
            <w:r w:rsidRPr="00F77A32">
              <w:rPr>
                <w:rFonts w:ascii="Arial" w:hAnsi="Arial"/>
                <w:sz w:val="18"/>
                <w:szCs w:val="18"/>
              </w:rPr>
              <w:br/>
              <w:t>программы "100 бань</w:t>
            </w:r>
            <w:r w:rsidRPr="00F77A32">
              <w:rPr>
                <w:rFonts w:ascii="Arial" w:hAnsi="Arial"/>
                <w:sz w:val="18"/>
                <w:szCs w:val="18"/>
              </w:rPr>
              <w:br/>
            </w:r>
            <w:r w:rsidRPr="00F77A32">
              <w:rPr>
                <w:rFonts w:ascii="Arial" w:hAnsi="Arial"/>
                <w:sz w:val="18"/>
                <w:szCs w:val="18"/>
              </w:rPr>
              <w:lastRenderedPageBreak/>
              <w:t>Подмосковья"</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lastRenderedPageBreak/>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Управление по потребительскому рынку и сельскому </w:t>
            </w:r>
            <w:r w:rsidRPr="00F77A32">
              <w:rPr>
                <w:rFonts w:ascii="Arial" w:hAnsi="Arial"/>
                <w:sz w:val="18"/>
                <w:szCs w:val="18"/>
              </w:rPr>
              <w:lastRenderedPageBreak/>
              <w:t>хозяйству</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lastRenderedPageBreak/>
              <w:t>Увеличение количества</w:t>
            </w:r>
            <w:r w:rsidRPr="00F77A32">
              <w:rPr>
                <w:rFonts w:ascii="Arial" w:hAnsi="Arial"/>
                <w:sz w:val="18"/>
                <w:szCs w:val="18"/>
              </w:rPr>
              <w:br/>
              <w:t>банных объектов, увеличение</w:t>
            </w:r>
            <w:r w:rsidRPr="00F77A32">
              <w:rPr>
                <w:rFonts w:ascii="Arial" w:hAnsi="Arial"/>
                <w:sz w:val="18"/>
                <w:szCs w:val="18"/>
              </w:rPr>
              <w:br/>
              <w:t>обеспеченности</w:t>
            </w:r>
            <w:r w:rsidRPr="00F77A32">
              <w:rPr>
                <w:rFonts w:ascii="Arial" w:hAnsi="Arial"/>
                <w:sz w:val="18"/>
                <w:szCs w:val="18"/>
              </w:rPr>
              <w:br/>
              <w:t xml:space="preserve">услугами бань в </w:t>
            </w:r>
            <w:r w:rsidRPr="00F77A32">
              <w:rPr>
                <w:rFonts w:ascii="Arial" w:hAnsi="Arial"/>
                <w:sz w:val="18"/>
                <w:szCs w:val="18"/>
              </w:rPr>
              <w:lastRenderedPageBreak/>
              <w:t>2 раза</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lastRenderedPageBreak/>
              <w:t>7.2.</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2. Поиск и</w:t>
            </w:r>
            <w:r w:rsidRPr="00F77A32">
              <w:rPr>
                <w:rFonts w:ascii="Arial" w:hAnsi="Arial"/>
                <w:sz w:val="18"/>
                <w:szCs w:val="18"/>
              </w:rPr>
              <w:br/>
              <w:t>подбор инвесторов для</w:t>
            </w:r>
            <w:r w:rsidRPr="00F77A32">
              <w:rPr>
                <w:rFonts w:ascii="Arial" w:hAnsi="Arial"/>
                <w:sz w:val="18"/>
                <w:szCs w:val="18"/>
              </w:rPr>
              <w:br/>
              <w:t>строительства/ реконструкции банных</w:t>
            </w:r>
            <w:r w:rsidRPr="00F77A32">
              <w:rPr>
                <w:rFonts w:ascii="Arial" w:hAnsi="Arial"/>
                <w:sz w:val="18"/>
                <w:szCs w:val="18"/>
              </w:rPr>
              <w:br/>
              <w:t>объектов в рамках</w:t>
            </w:r>
            <w:r w:rsidRPr="00F77A32">
              <w:rPr>
                <w:rFonts w:ascii="Arial" w:hAnsi="Arial"/>
                <w:sz w:val="18"/>
                <w:szCs w:val="18"/>
              </w:rPr>
              <w:br/>
              <w:t>программы "100 бань</w:t>
            </w:r>
            <w:r w:rsidRPr="00F77A32">
              <w:rPr>
                <w:rFonts w:ascii="Arial" w:hAnsi="Arial"/>
                <w:sz w:val="18"/>
                <w:szCs w:val="18"/>
              </w:rPr>
              <w:br/>
              <w:t>Подмосковья"</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Управление по потребительскому рынку и сельскому хозяйству</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Увеличение количества</w:t>
            </w:r>
            <w:r w:rsidRPr="00F77A32">
              <w:rPr>
                <w:rFonts w:ascii="Arial" w:hAnsi="Arial"/>
                <w:sz w:val="18"/>
                <w:szCs w:val="18"/>
              </w:rPr>
              <w:br/>
              <w:t>банных объектов, увеличение</w:t>
            </w:r>
            <w:r w:rsidRPr="00F77A32">
              <w:rPr>
                <w:rFonts w:ascii="Arial" w:hAnsi="Arial"/>
                <w:sz w:val="18"/>
                <w:szCs w:val="18"/>
              </w:rPr>
              <w:br/>
              <w:t>обеспеченности</w:t>
            </w:r>
            <w:r w:rsidRPr="00F77A32">
              <w:rPr>
                <w:rFonts w:ascii="Arial" w:hAnsi="Arial"/>
                <w:sz w:val="18"/>
                <w:szCs w:val="18"/>
              </w:rPr>
              <w:br/>
              <w:t>услугами бань в 2 раза</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8. </w:t>
            </w:r>
          </w:p>
        </w:tc>
        <w:tc>
          <w:tcPr>
            <w:tcW w:w="2168"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Основное мероприятие 8.</w:t>
            </w:r>
            <w:r w:rsidRPr="00F77A32">
              <w:rPr>
                <w:rFonts w:ascii="Arial" w:hAnsi="Arial"/>
                <w:iCs/>
                <w:sz w:val="18"/>
                <w:szCs w:val="18"/>
              </w:rPr>
              <w:br/>
              <w:t>Создание и</w:t>
            </w:r>
            <w:r w:rsidRPr="00F77A32">
              <w:rPr>
                <w:rFonts w:ascii="Arial" w:hAnsi="Arial"/>
                <w:iCs/>
                <w:sz w:val="18"/>
                <w:szCs w:val="18"/>
              </w:rPr>
              <w:br/>
              <w:t>функционирование на</w:t>
            </w:r>
            <w:r w:rsidRPr="00F77A32">
              <w:rPr>
                <w:rFonts w:ascii="Arial" w:hAnsi="Arial"/>
                <w:iCs/>
                <w:sz w:val="18"/>
                <w:szCs w:val="18"/>
              </w:rPr>
              <w:br/>
              <w:t>территории городского</w:t>
            </w:r>
            <w:r w:rsidRPr="00F77A32">
              <w:rPr>
                <w:rFonts w:ascii="Arial" w:hAnsi="Arial"/>
                <w:iCs/>
                <w:sz w:val="18"/>
                <w:szCs w:val="18"/>
              </w:rPr>
              <w:br/>
              <w:t>округа Электросталь</w:t>
            </w:r>
            <w:r w:rsidRPr="00F77A32">
              <w:rPr>
                <w:rFonts w:ascii="Arial" w:hAnsi="Arial"/>
                <w:iCs/>
                <w:sz w:val="18"/>
                <w:szCs w:val="18"/>
              </w:rPr>
              <w:br/>
              <w:t>муниципального</w:t>
            </w:r>
            <w:r w:rsidRPr="00F77A32">
              <w:rPr>
                <w:rFonts w:ascii="Arial" w:hAnsi="Arial"/>
                <w:iCs/>
                <w:sz w:val="18"/>
                <w:szCs w:val="18"/>
              </w:rPr>
              <w:br/>
              <w:t>казенного учреждения в</w:t>
            </w:r>
            <w:r w:rsidRPr="00F77A32">
              <w:rPr>
                <w:rFonts w:ascii="Arial" w:hAnsi="Arial"/>
                <w:iCs/>
                <w:sz w:val="18"/>
                <w:szCs w:val="18"/>
              </w:rPr>
              <w:br/>
              <w:t>сфере погребения и</w:t>
            </w:r>
            <w:r w:rsidRPr="00F77A32">
              <w:rPr>
                <w:rFonts w:ascii="Arial" w:hAnsi="Arial"/>
                <w:iCs/>
                <w:sz w:val="18"/>
                <w:szCs w:val="18"/>
              </w:rPr>
              <w:br/>
              <w:t xml:space="preserve">похоронного дела </w:t>
            </w:r>
          </w:p>
        </w:tc>
        <w:tc>
          <w:tcPr>
            <w:tcW w:w="110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2017-2021</w:t>
            </w:r>
          </w:p>
        </w:tc>
        <w:tc>
          <w:tcPr>
            <w:tcW w:w="1241"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Средства      </w:t>
            </w:r>
            <w:r w:rsidRPr="00F77A32">
              <w:rPr>
                <w:rFonts w:ascii="Arial" w:hAnsi="Arial"/>
                <w:iCs/>
                <w:sz w:val="18"/>
                <w:szCs w:val="18"/>
              </w:rPr>
              <w:br/>
              <w:t xml:space="preserve">бюджета      </w:t>
            </w:r>
            <w:r w:rsidRPr="00F77A32">
              <w:rPr>
                <w:rFonts w:ascii="Arial" w:hAnsi="Arial"/>
                <w:iCs/>
                <w:sz w:val="18"/>
                <w:szCs w:val="18"/>
              </w:rPr>
              <w:br/>
              <w:t xml:space="preserve">городского округа Электросталь   </w:t>
            </w:r>
          </w:p>
        </w:tc>
        <w:tc>
          <w:tcPr>
            <w:tcW w:w="1134"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1305,90</w:t>
            </w:r>
          </w:p>
        </w:tc>
        <w:tc>
          <w:tcPr>
            <w:tcW w:w="1134"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12971,60</w:t>
            </w:r>
          </w:p>
        </w:tc>
        <w:tc>
          <w:tcPr>
            <w:tcW w:w="993"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308,00</w:t>
            </w:r>
          </w:p>
        </w:tc>
        <w:tc>
          <w:tcPr>
            <w:tcW w:w="1134"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2457,70</w:t>
            </w:r>
          </w:p>
        </w:tc>
        <w:tc>
          <w:tcPr>
            <w:tcW w:w="992"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2934,30</w:t>
            </w:r>
          </w:p>
        </w:tc>
        <w:tc>
          <w:tcPr>
            <w:tcW w:w="850"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3561,60</w:t>
            </w:r>
          </w:p>
        </w:tc>
        <w:tc>
          <w:tcPr>
            <w:tcW w:w="1134"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3710,00</w:t>
            </w:r>
          </w:p>
        </w:tc>
        <w:tc>
          <w:tcPr>
            <w:tcW w:w="1041"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Администрация городского округа Электросталь</w:t>
            </w:r>
          </w:p>
        </w:tc>
        <w:tc>
          <w:tcPr>
            <w:tcW w:w="162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Х</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8.1.</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1.</w:t>
            </w:r>
            <w:r w:rsidRPr="00F77A32">
              <w:rPr>
                <w:rFonts w:ascii="Arial" w:hAnsi="Arial"/>
                <w:sz w:val="18"/>
                <w:szCs w:val="18"/>
              </w:rPr>
              <w:br/>
              <w:t>Создание муниципального</w:t>
            </w:r>
            <w:r w:rsidRPr="00F77A32">
              <w:rPr>
                <w:rFonts w:ascii="Arial" w:hAnsi="Arial"/>
                <w:sz w:val="18"/>
                <w:szCs w:val="18"/>
              </w:rPr>
              <w:br/>
              <w:t>казенного учреждения, осуществляющего</w:t>
            </w:r>
            <w:r w:rsidRPr="00F77A32">
              <w:rPr>
                <w:rFonts w:ascii="Arial" w:hAnsi="Arial"/>
                <w:sz w:val="18"/>
                <w:szCs w:val="18"/>
              </w:rPr>
              <w:br/>
              <w:t>деятельность в сфере</w:t>
            </w:r>
            <w:r w:rsidRPr="00F77A32">
              <w:rPr>
                <w:rFonts w:ascii="Arial" w:hAnsi="Arial"/>
                <w:sz w:val="18"/>
                <w:szCs w:val="18"/>
              </w:rPr>
              <w:br/>
              <w:t>погребения и похоронного</w:t>
            </w:r>
            <w:r w:rsidRPr="00F77A32">
              <w:rPr>
                <w:rFonts w:ascii="Arial" w:hAnsi="Arial"/>
                <w:sz w:val="18"/>
                <w:szCs w:val="18"/>
              </w:rPr>
              <w:br/>
              <w:t>дела на территории</w:t>
            </w:r>
            <w:r w:rsidRPr="00F77A32">
              <w:rPr>
                <w:rFonts w:ascii="Arial" w:hAnsi="Arial"/>
                <w:sz w:val="18"/>
                <w:szCs w:val="18"/>
              </w:rPr>
              <w:br/>
              <w:t>городского округа</w:t>
            </w:r>
            <w:r w:rsidRPr="00F77A32">
              <w:rPr>
                <w:rFonts w:ascii="Arial" w:hAnsi="Arial"/>
                <w:sz w:val="18"/>
                <w:szCs w:val="18"/>
              </w:rPr>
              <w:br/>
              <w:t>Электросталь</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Администрация городского округа Электросталь</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Повышение качества</w:t>
            </w:r>
            <w:r w:rsidRPr="00F77A32">
              <w:rPr>
                <w:rFonts w:ascii="Arial" w:hAnsi="Arial"/>
                <w:sz w:val="18"/>
                <w:szCs w:val="18"/>
              </w:rPr>
              <w:br/>
              <w:t>обслуживания</w:t>
            </w:r>
            <w:r w:rsidRPr="00F77A32">
              <w:rPr>
                <w:rFonts w:ascii="Arial" w:hAnsi="Arial"/>
                <w:sz w:val="18"/>
                <w:szCs w:val="18"/>
              </w:rPr>
              <w:br/>
              <w:t>населения бытовыми</w:t>
            </w:r>
            <w:r w:rsidRPr="00F77A32">
              <w:rPr>
                <w:rFonts w:ascii="Arial" w:hAnsi="Arial"/>
                <w:sz w:val="18"/>
                <w:szCs w:val="18"/>
              </w:rPr>
              <w:br/>
              <w:t>ритуальными услугами</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8.2.</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2. Передача</w:t>
            </w:r>
            <w:r w:rsidRPr="00F77A32">
              <w:rPr>
                <w:rFonts w:ascii="Arial" w:hAnsi="Arial"/>
                <w:sz w:val="18"/>
                <w:szCs w:val="18"/>
              </w:rPr>
              <w:br/>
              <w:t>муниципальному</w:t>
            </w:r>
            <w:r w:rsidRPr="00F77A32">
              <w:rPr>
                <w:rFonts w:ascii="Arial" w:hAnsi="Arial"/>
                <w:sz w:val="18"/>
                <w:szCs w:val="18"/>
              </w:rPr>
              <w:br/>
              <w:t>казенному учреждению</w:t>
            </w:r>
            <w:r w:rsidRPr="00F77A32">
              <w:rPr>
                <w:rFonts w:ascii="Arial" w:hAnsi="Arial"/>
                <w:sz w:val="18"/>
                <w:szCs w:val="18"/>
              </w:rPr>
              <w:br/>
              <w:t>имущества, земельных</w:t>
            </w:r>
            <w:r w:rsidRPr="00F77A32">
              <w:rPr>
                <w:rFonts w:ascii="Arial" w:hAnsi="Arial"/>
                <w:sz w:val="18"/>
                <w:szCs w:val="18"/>
              </w:rPr>
              <w:br/>
              <w:t>участков под кладбищами</w:t>
            </w:r>
            <w:r w:rsidRPr="00F77A32">
              <w:rPr>
                <w:rFonts w:ascii="Arial" w:hAnsi="Arial"/>
                <w:sz w:val="18"/>
                <w:szCs w:val="18"/>
              </w:rPr>
              <w:br/>
              <w:t>и властных полномочий в</w:t>
            </w:r>
            <w:r w:rsidRPr="00F77A32">
              <w:rPr>
                <w:rFonts w:ascii="Arial" w:hAnsi="Arial"/>
                <w:sz w:val="18"/>
                <w:szCs w:val="18"/>
              </w:rPr>
              <w:br/>
              <w:t>сфере погребения и</w:t>
            </w:r>
            <w:r w:rsidRPr="00F77A32">
              <w:rPr>
                <w:rFonts w:ascii="Arial" w:hAnsi="Arial"/>
                <w:sz w:val="18"/>
                <w:szCs w:val="18"/>
              </w:rPr>
              <w:br/>
              <w:t>похоронного делана</w:t>
            </w:r>
            <w:r w:rsidRPr="00F77A32">
              <w:rPr>
                <w:rFonts w:ascii="Arial" w:hAnsi="Arial"/>
                <w:sz w:val="18"/>
                <w:szCs w:val="18"/>
              </w:rPr>
              <w:br/>
            </w:r>
            <w:r w:rsidRPr="00F77A32">
              <w:rPr>
                <w:rFonts w:ascii="Arial" w:hAnsi="Arial"/>
                <w:sz w:val="18"/>
                <w:szCs w:val="18"/>
              </w:rPr>
              <w:lastRenderedPageBreak/>
              <w:t>территории городского</w:t>
            </w:r>
            <w:r w:rsidRPr="00F77A32">
              <w:rPr>
                <w:rFonts w:ascii="Arial" w:hAnsi="Arial"/>
                <w:sz w:val="18"/>
                <w:szCs w:val="18"/>
              </w:rPr>
              <w:br/>
              <w:t>округа Электросталь</w:t>
            </w:r>
            <w:r w:rsidRPr="00F77A32">
              <w:rPr>
                <w:rFonts w:ascii="Arial" w:hAnsi="Arial"/>
                <w:sz w:val="18"/>
                <w:szCs w:val="18"/>
              </w:rPr>
              <w:br/>
              <w:t>Московской области</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lastRenderedPageBreak/>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Администрация городского округа Электросталь</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Повышение качества</w:t>
            </w:r>
            <w:r w:rsidRPr="00F77A32">
              <w:rPr>
                <w:rFonts w:ascii="Arial" w:hAnsi="Arial"/>
                <w:sz w:val="18"/>
                <w:szCs w:val="18"/>
              </w:rPr>
              <w:br/>
              <w:t>обслуживания</w:t>
            </w:r>
            <w:r w:rsidRPr="00F77A32">
              <w:rPr>
                <w:rFonts w:ascii="Arial" w:hAnsi="Arial"/>
                <w:sz w:val="18"/>
                <w:szCs w:val="18"/>
              </w:rPr>
              <w:br/>
              <w:t>населения бытовыми</w:t>
            </w:r>
            <w:r w:rsidRPr="00F77A32">
              <w:rPr>
                <w:rFonts w:ascii="Arial" w:hAnsi="Arial"/>
                <w:sz w:val="18"/>
                <w:szCs w:val="18"/>
              </w:rPr>
              <w:br/>
              <w:t>ритуальными услугами</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lastRenderedPageBreak/>
              <w:t>8.3.</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3.</w:t>
            </w:r>
            <w:r w:rsidRPr="00F77A32">
              <w:rPr>
                <w:rFonts w:ascii="Arial" w:hAnsi="Arial"/>
                <w:sz w:val="18"/>
                <w:szCs w:val="18"/>
              </w:rPr>
              <w:br/>
              <w:t>Ликвидация</w:t>
            </w:r>
            <w:r w:rsidRPr="00F77A32">
              <w:rPr>
                <w:rFonts w:ascii="Arial" w:hAnsi="Arial"/>
                <w:sz w:val="18"/>
                <w:szCs w:val="18"/>
              </w:rPr>
              <w:br/>
              <w:t>муниципальных</w:t>
            </w:r>
            <w:r w:rsidRPr="00F77A32">
              <w:rPr>
                <w:rFonts w:ascii="Arial" w:hAnsi="Arial"/>
                <w:sz w:val="18"/>
                <w:szCs w:val="18"/>
              </w:rPr>
              <w:br/>
              <w:t>учреждений и предприятий, осуществляющих</w:t>
            </w:r>
            <w:r w:rsidRPr="00F77A32">
              <w:rPr>
                <w:rFonts w:ascii="Arial" w:hAnsi="Arial"/>
                <w:sz w:val="18"/>
                <w:szCs w:val="18"/>
              </w:rPr>
              <w:br/>
              <w:t>деятельность в сфере</w:t>
            </w:r>
            <w:r w:rsidRPr="00F77A32">
              <w:rPr>
                <w:rFonts w:ascii="Arial" w:hAnsi="Arial"/>
                <w:sz w:val="18"/>
                <w:szCs w:val="18"/>
              </w:rPr>
              <w:br/>
              <w:t>погребения и похоронного</w:t>
            </w:r>
            <w:r w:rsidRPr="00F77A32">
              <w:rPr>
                <w:rFonts w:ascii="Arial" w:hAnsi="Arial"/>
                <w:sz w:val="18"/>
                <w:szCs w:val="18"/>
              </w:rPr>
              <w:br/>
              <w:t>дела на территории</w:t>
            </w:r>
            <w:r w:rsidRPr="00F77A32">
              <w:rPr>
                <w:rFonts w:ascii="Arial" w:hAnsi="Arial"/>
                <w:sz w:val="18"/>
                <w:szCs w:val="18"/>
              </w:rPr>
              <w:br/>
              <w:t>городского</w:t>
            </w:r>
            <w:r w:rsidRPr="00F77A32">
              <w:rPr>
                <w:rFonts w:ascii="Arial" w:hAnsi="Arial"/>
                <w:sz w:val="18"/>
                <w:szCs w:val="18"/>
              </w:rPr>
              <w:br/>
              <w:t>округа Электросталь (кроме МКУ)</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Администрация городского округа Электросталь</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Повышение качества</w:t>
            </w:r>
            <w:r w:rsidRPr="00F77A32">
              <w:rPr>
                <w:rFonts w:ascii="Arial" w:hAnsi="Arial"/>
                <w:sz w:val="18"/>
                <w:szCs w:val="18"/>
              </w:rPr>
              <w:br/>
              <w:t>обслуживания</w:t>
            </w:r>
            <w:r w:rsidRPr="00F77A32">
              <w:rPr>
                <w:rFonts w:ascii="Arial" w:hAnsi="Arial"/>
                <w:sz w:val="18"/>
                <w:szCs w:val="18"/>
              </w:rPr>
              <w:br/>
              <w:t>населения бытовыми</w:t>
            </w:r>
            <w:r w:rsidRPr="00F77A32">
              <w:rPr>
                <w:rFonts w:ascii="Arial" w:hAnsi="Arial"/>
                <w:sz w:val="18"/>
                <w:szCs w:val="18"/>
              </w:rPr>
              <w:br/>
              <w:t>ритуальными услугами</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8.4.</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4. Выполнение функций специализированной похоронной службы</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1305,90</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12971,60</w:t>
            </w:r>
          </w:p>
        </w:tc>
        <w:tc>
          <w:tcPr>
            <w:tcW w:w="993"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308,00</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2457,70</w:t>
            </w:r>
          </w:p>
        </w:tc>
        <w:tc>
          <w:tcPr>
            <w:tcW w:w="992"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2934,30</w:t>
            </w:r>
          </w:p>
        </w:tc>
        <w:tc>
          <w:tcPr>
            <w:tcW w:w="850"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3561,60</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3710,00</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МКУ "Управление обеспечения деятельности органов местного самоуправления городского округа Электросталь Московской области"</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 Выполнение функций специализированной похоронной службы</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8.4.1.</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Транспортировка с мест обнаружения или происшествия умерших, не имеющих супруга, близких родственников, иных родственников, либо законного представителя умершего</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1305,90</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8637,60</w:t>
            </w:r>
          </w:p>
        </w:tc>
        <w:tc>
          <w:tcPr>
            <w:tcW w:w="993"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208,00</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1640,00</w:t>
            </w:r>
          </w:p>
        </w:tc>
        <w:tc>
          <w:tcPr>
            <w:tcW w:w="992"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1968,00</w:t>
            </w:r>
          </w:p>
        </w:tc>
        <w:tc>
          <w:tcPr>
            <w:tcW w:w="850"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2361,60</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2460,00</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МКУ "Управление обеспечения деятельности органов местного самоуправления городског</w:t>
            </w:r>
            <w:r w:rsidRPr="00F77A32">
              <w:rPr>
                <w:rFonts w:ascii="Arial" w:hAnsi="Arial"/>
                <w:sz w:val="18"/>
                <w:szCs w:val="18"/>
              </w:rPr>
              <w:lastRenderedPageBreak/>
              <w:t>о округа Электросталь Московской области"</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lastRenderedPageBreak/>
              <w:t xml:space="preserve"> Выполнение функций специализированной похоронной службы</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lastRenderedPageBreak/>
              <w:t>8.4.2.</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Погребение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0,00</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4334,00</w:t>
            </w:r>
          </w:p>
        </w:tc>
        <w:tc>
          <w:tcPr>
            <w:tcW w:w="993"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100,00</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817,70</w:t>
            </w:r>
          </w:p>
        </w:tc>
        <w:tc>
          <w:tcPr>
            <w:tcW w:w="992"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966,30</w:t>
            </w:r>
          </w:p>
        </w:tc>
        <w:tc>
          <w:tcPr>
            <w:tcW w:w="850"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1200,00</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1250,00</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МКУ "Управление обеспечения деятельности органов местного самоуправления городского округа Электросталь Московской области"</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 Выполнение функций специализированной похоронной службы</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iCs/>
                <w:sz w:val="18"/>
                <w:szCs w:val="18"/>
              </w:rPr>
            </w:pPr>
            <w:r w:rsidRPr="00F77A32">
              <w:rPr>
                <w:rFonts w:ascii="Arial" w:hAnsi="Arial"/>
                <w:iCs/>
                <w:sz w:val="18"/>
                <w:szCs w:val="18"/>
              </w:rPr>
              <w:t>9.</w:t>
            </w:r>
          </w:p>
        </w:tc>
        <w:tc>
          <w:tcPr>
            <w:tcW w:w="2168"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Основное мероприятие 9. Приведение кладбищ</w:t>
            </w:r>
            <w:r w:rsidRPr="00F77A32">
              <w:rPr>
                <w:rFonts w:ascii="Arial" w:hAnsi="Arial"/>
                <w:iCs/>
                <w:sz w:val="18"/>
                <w:szCs w:val="18"/>
              </w:rPr>
              <w:br/>
              <w:t>городского округа</w:t>
            </w:r>
            <w:r w:rsidRPr="00F77A32">
              <w:rPr>
                <w:rFonts w:ascii="Arial" w:hAnsi="Arial"/>
                <w:iCs/>
                <w:sz w:val="18"/>
                <w:szCs w:val="18"/>
              </w:rPr>
              <w:br/>
              <w:t>Электросталь в</w:t>
            </w:r>
            <w:r w:rsidRPr="00F77A32">
              <w:rPr>
                <w:rFonts w:ascii="Arial" w:hAnsi="Arial"/>
                <w:iCs/>
                <w:sz w:val="18"/>
                <w:szCs w:val="18"/>
              </w:rPr>
              <w:br/>
              <w:t>соответствие с Порядком</w:t>
            </w:r>
            <w:r w:rsidRPr="00F77A32">
              <w:rPr>
                <w:rFonts w:ascii="Arial" w:hAnsi="Arial"/>
                <w:iCs/>
                <w:sz w:val="18"/>
                <w:szCs w:val="18"/>
              </w:rPr>
              <w:br/>
              <w:t>деятельности</w:t>
            </w:r>
            <w:r w:rsidRPr="00F77A32">
              <w:rPr>
                <w:rFonts w:ascii="Arial" w:hAnsi="Arial"/>
                <w:iCs/>
                <w:sz w:val="18"/>
                <w:szCs w:val="18"/>
              </w:rPr>
              <w:br/>
              <w:t>общественных кладбищ и</w:t>
            </w:r>
            <w:r w:rsidRPr="00F77A32">
              <w:rPr>
                <w:rFonts w:ascii="Arial" w:hAnsi="Arial"/>
                <w:iCs/>
                <w:sz w:val="18"/>
                <w:szCs w:val="18"/>
              </w:rPr>
              <w:br/>
              <w:t>крематориев на</w:t>
            </w:r>
            <w:r w:rsidRPr="00F77A32">
              <w:rPr>
                <w:rFonts w:ascii="Arial" w:hAnsi="Arial"/>
                <w:iCs/>
                <w:sz w:val="18"/>
                <w:szCs w:val="18"/>
              </w:rPr>
              <w:br/>
              <w:t>территории</w:t>
            </w:r>
            <w:r w:rsidRPr="00F77A32">
              <w:rPr>
                <w:rFonts w:ascii="Arial" w:hAnsi="Arial"/>
                <w:iCs/>
                <w:sz w:val="18"/>
                <w:szCs w:val="18"/>
              </w:rPr>
              <w:br/>
              <w:t>муниципального</w:t>
            </w:r>
            <w:r w:rsidRPr="00F77A32">
              <w:rPr>
                <w:rFonts w:ascii="Arial" w:hAnsi="Arial"/>
                <w:iCs/>
                <w:sz w:val="18"/>
                <w:szCs w:val="18"/>
              </w:rPr>
              <w:br/>
              <w:t>образования Московской</w:t>
            </w:r>
            <w:r w:rsidRPr="00F77A32">
              <w:rPr>
                <w:rFonts w:ascii="Arial" w:hAnsi="Arial"/>
                <w:iCs/>
                <w:sz w:val="18"/>
                <w:szCs w:val="18"/>
              </w:rPr>
              <w:br/>
              <w:t>области</w:t>
            </w:r>
          </w:p>
        </w:tc>
        <w:tc>
          <w:tcPr>
            <w:tcW w:w="110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2017-2021</w:t>
            </w:r>
          </w:p>
        </w:tc>
        <w:tc>
          <w:tcPr>
            <w:tcW w:w="1241"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Средства      </w:t>
            </w:r>
            <w:r w:rsidRPr="00F77A32">
              <w:rPr>
                <w:rFonts w:ascii="Arial" w:hAnsi="Arial"/>
                <w:iCs/>
                <w:sz w:val="18"/>
                <w:szCs w:val="18"/>
              </w:rPr>
              <w:br/>
              <w:t xml:space="preserve">бюджета      </w:t>
            </w:r>
            <w:r w:rsidRPr="00F77A32">
              <w:rPr>
                <w:rFonts w:ascii="Arial" w:hAnsi="Arial"/>
                <w:iCs/>
                <w:sz w:val="18"/>
                <w:szCs w:val="18"/>
              </w:rPr>
              <w:br/>
              <w:t xml:space="preserve">городского округа Электросталь   </w:t>
            </w:r>
          </w:p>
        </w:tc>
        <w:tc>
          <w:tcPr>
            <w:tcW w:w="1134"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9016,5</w:t>
            </w:r>
          </w:p>
        </w:tc>
        <w:tc>
          <w:tcPr>
            <w:tcW w:w="1134"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114185,4</w:t>
            </w:r>
          </w:p>
        </w:tc>
        <w:tc>
          <w:tcPr>
            <w:tcW w:w="993"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12287,8</w:t>
            </w:r>
          </w:p>
        </w:tc>
        <w:tc>
          <w:tcPr>
            <w:tcW w:w="1134"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26860,3</w:t>
            </w:r>
          </w:p>
        </w:tc>
        <w:tc>
          <w:tcPr>
            <w:tcW w:w="992"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14037,3</w:t>
            </w:r>
          </w:p>
        </w:tc>
        <w:tc>
          <w:tcPr>
            <w:tcW w:w="850"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30000,0</w:t>
            </w:r>
          </w:p>
        </w:tc>
        <w:tc>
          <w:tcPr>
            <w:tcW w:w="1134"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31000,0</w:t>
            </w:r>
          </w:p>
        </w:tc>
        <w:tc>
          <w:tcPr>
            <w:tcW w:w="1041"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МКУ "Управление обеспечения деятельности органов местного самоуправления городского округа Электросталь Московской области"</w:t>
            </w:r>
          </w:p>
        </w:tc>
        <w:tc>
          <w:tcPr>
            <w:tcW w:w="162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Х</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9.1.</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1.</w:t>
            </w:r>
            <w:r w:rsidRPr="00F77A32">
              <w:rPr>
                <w:rFonts w:ascii="Arial" w:hAnsi="Arial"/>
                <w:sz w:val="18"/>
                <w:szCs w:val="18"/>
              </w:rPr>
              <w:br/>
              <w:t>Оформление в</w:t>
            </w:r>
            <w:r w:rsidRPr="00F77A32">
              <w:rPr>
                <w:rFonts w:ascii="Arial" w:hAnsi="Arial"/>
                <w:sz w:val="18"/>
                <w:szCs w:val="18"/>
              </w:rPr>
              <w:br/>
              <w:t>муниципальную</w:t>
            </w:r>
            <w:r w:rsidRPr="00F77A32">
              <w:rPr>
                <w:rFonts w:ascii="Arial" w:hAnsi="Arial"/>
                <w:sz w:val="18"/>
                <w:szCs w:val="18"/>
              </w:rPr>
              <w:br/>
            </w:r>
            <w:r w:rsidRPr="00F77A32">
              <w:rPr>
                <w:rFonts w:ascii="Arial" w:hAnsi="Arial"/>
                <w:sz w:val="18"/>
                <w:szCs w:val="18"/>
              </w:rPr>
              <w:lastRenderedPageBreak/>
              <w:t>собственность земельных</w:t>
            </w:r>
            <w:r w:rsidRPr="00F77A32">
              <w:rPr>
                <w:rFonts w:ascii="Arial" w:hAnsi="Arial"/>
                <w:sz w:val="18"/>
                <w:szCs w:val="18"/>
              </w:rPr>
              <w:br/>
              <w:t>участков под кладбищами</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lastRenderedPageBreak/>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w:t>
            </w:r>
            <w:r w:rsidRPr="00F77A32">
              <w:rPr>
                <w:rFonts w:ascii="Arial" w:hAnsi="Arial"/>
                <w:sz w:val="18"/>
                <w:szCs w:val="18"/>
              </w:rPr>
              <w:lastRenderedPageBreak/>
              <w:t xml:space="preserve">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lastRenderedPageBreak/>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МКУ "Управление </w:t>
            </w:r>
            <w:r w:rsidRPr="00F77A32">
              <w:rPr>
                <w:rFonts w:ascii="Arial" w:hAnsi="Arial"/>
                <w:sz w:val="18"/>
                <w:szCs w:val="18"/>
              </w:rPr>
              <w:lastRenderedPageBreak/>
              <w:t>обеспечения деятельности органов местного самоуправления городского округа Электросталь Московской области"</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lastRenderedPageBreak/>
              <w:t>Повышение качества</w:t>
            </w:r>
            <w:r w:rsidRPr="00F77A32">
              <w:rPr>
                <w:rFonts w:ascii="Arial" w:hAnsi="Arial"/>
                <w:sz w:val="18"/>
                <w:szCs w:val="18"/>
              </w:rPr>
              <w:br/>
              <w:t>обслуживания</w:t>
            </w:r>
            <w:r w:rsidRPr="00F77A32">
              <w:rPr>
                <w:rFonts w:ascii="Arial" w:hAnsi="Arial"/>
                <w:sz w:val="18"/>
                <w:szCs w:val="18"/>
              </w:rPr>
              <w:br/>
            </w:r>
            <w:r w:rsidRPr="00F77A32">
              <w:rPr>
                <w:rFonts w:ascii="Arial" w:hAnsi="Arial"/>
                <w:sz w:val="18"/>
                <w:szCs w:val="18"/>
              </w:rPr>
              <w:lastRenderedPageBreak/>
              <w:t>населения бытовыми</w:t>
            </w:r>
            <w:r w:rsidRPr="00F77A32">
              <w:rPr>
                <w:rFonts w:ascii="Arial" w:hAnsi="Arial"/>
                <w:sz w:val="18"/>
                <w:szCs w:val="18"/>
              </w:rPr>
              <w:br/>
              <w:t>ритуальными услугами</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lastRenderedPageBreak/>
              <w:t>9.2.</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2.</w:t>
            </w:r>
            <w:r w:rsidRPr="00F77A32">
              <w:rPr>
                <w:rFonts w:ascii="Arial" w:hAnsi="Arial"/>
                <w:sz w:val="18"/>
                <w:szCs w:val="18"/>
              </w:rPr>
              <w:br/>
              <w:t>Соблюдение</w:t>
            </w:r>
            <w:r w:rsidRPr="00F77A32">
              <w:rPr>
                <w:rFonts w:ascii="Arial" w:hAnsi="Arial"/>
                <w:sz w:val="18"/>
                <w:szCs w:val="18"/>
              </w:rPr>
              <w:br/>
              <w:t>финансирования</w:t>
            </w:r>
            <w:r w:rsidRPr="00F77A32">
              <w:rPr>
                <w:rFonts w:ascii="Arial" w:hAnsi="Arial"/>
                <w:sz w:val="18"/>
                <w:szCs w:val="18"/>
              </w:rPr>
              <w:br/>
              <w:t>мероприятий по</w:t>
            </w:r>
            <w:r w:rsidRPr="00F77A32">
              <w:rPr>
                <w:rFonts w:ascii="Arial" w:hAnsi="Arial"/>
                <w:sz w:val="18"/>
                <w:szCs w:val="18"/>
              </w:rPr>
              <w:br/>
              <w:t>содержанию мест</w:t>
            </w:r>
            <w:r w:rsidRPr="00F77A32">
              <w:rPr>
                <w:rFonts w:ascii="Arial" w:hAnsi="Arial"/>
                <w:sz w:val="18"/>
                <w:szCs w:val="18"/>
              </w:rPr>
              <w:br/>
              <w:t>захоронений в размере, установленном нормативом</w:t>
            </w:r>
            <w:r w:rsidRPr="00F77A32">
              <w:rPr>
                <w:rFonts w:ascii="Arial" w:hAnsi="Arial"/>
                <w:sz w:val="18"/>
                <w:szCs w:val="18"/>
              </w:rPr>
              <w:br/>
              <w:t>расходов на содержание</w:t>
            </w:r>
            <w:r w:rsidRPr="00F77A32">
              <w:rPr>
                <w:rFonts w:ascii="Arial" w:hAnsi="Arial"/>
                <w:sz w:val="18"/>
                <w:szCs w:val="18"/>
              </w:rPr>
              <w:br/>
              <w:t>мест захоронения в</w:t>
            </w:r>
            <w:r w:rsidRPr="00F77A32">
              <w:rPr>
                <w:rFonts w:ascii="Arial" w:hAnsi="Arial"/>
                <w:sz w:val="18"/>
                <w:szCs w:val="18"/>
              </w:rPr>
              <w:br/>
              <w:t>соответствии с законом</w:t>
            </w:r>
            <w:r w:rsidRPr="00F77A32">
              <w:rPr>
                <w:rFonts w:ascii="Arial" w:hAnsi="Arial"/>
                <w:sz w:val="18"/>
                <w:szCs w:val="18"/>
              </w:rPr>
              <w:br/>
              <w:t>Московской области от</w:t>
            </w:r>
            <w:r w:rsidRPr="00F77A32">
              <w:rPr>
                <w:rFonts w:ascii="Arial" w:hAnsi="Arial"/>
                <w:sz w:val="18"/>
                <w:szCs w:val="18"/>
              </w:rPr>
              <w:br/>
              <w:t>28.10.2011 № 176/2011-ОЗ</w:t>
            </w:r>
            <w:r w:rsidRPr="00F77A32">
              <w:rPr>
                <w:rFonts w:ascii="Arial" w:hAnsi="Arial"/>
                <w:sz w:val="18"/>
                <w:szCs w:val="18"/>
              </w:rPr>
              <w:br/>
              <w:t>"О нормативах</w:t>
            </w:r>
            <w:r w:rsidRPr="00F77A32">
              <w:rPr>
                <w:rFonts w:ascii="Arial" w:hAnsi="Arial"/>
                <w:sz w:val="18"/>
                <w:szCs w:val="18"/>
              </w:rPr>
              <w:br/>
              <w:t>стоимости предоставления</w:t>
            </w:r>
            <w:r w:rsidRPr="00F77A32">
              <w:rPr>
                <w:rFonts w:ascii="Arial" w:hAnsi="Arial"/>
                <w:sz w:val="18"/>
                <w:szCs w:val="18"/>
              </w:rPr>
              <w:br/>
              <w:t>муниципальных услуг, оказываемых за счет</w:t>
            </w:r>
            <w:r w:rsidRPr="00F77A32">
              <w:rPr>
                <w:rFonts w:ascii="Arial" w:hAnsi="Arial"/>
                <w:sz w:val="18"/>
                <w:szCs w:val="18"/>
              </w:rPr>
              <w:br/>
              <w:t>средств бюджетов</w:t>
            </w:r>
            <w:r w:rsidRPr="00F77A32">
              <w:rPr>
                <w:rFonts w:ascii="Arial" w:hAnsi="Arial"/>
                <w:sz w:val="18"/>
                <w:szCs w:val="18"/>
              </w:rPr>
              <w:br/>
              <w:t>муниципальных</w:t>
            </w:r>
            <w:r w:rsidRPr="00F77A32">
              <w:rPr>
                <w:rFonts w:ascii="Arial" w:hAnsi="Arial"/>
                <w:sz w:val="18"/>
                <w:szCs w:val="18"/>
              </w:rPr>
              <w:br/>
              <w:t>образований Московской</w:t>
            </w:r>
            <w:r w:rsidRPr="00F77A32">
              <w:rPr>
                <w:rFonts w:ascii="Arial" w:hAnsi="Arial"/>
                <w:sz w:val="18"/>
                <w:szCs w:val="18"/>
              </w:rPr>
              <w:br/>
              <w:t>области, применяемых при</w:t>
            </w:r>
            <w:r w:rsidRPr="00F77A32">
              <w:rPr>
                <w:rFonts w:ascii="Arial" w:hAnsi="Arial"/>
                <w:sz w:val="18"/>
                <w:szCs w:val="18"/>
              </w:rPr>
              <w:br/>
              <w:t>расчетах межбюджетных</w:t>
            </w:r>
            <w:r w:rsidRPr="00F77A32">
              <w:rPr>
                <w:rFonts w:ascii="Arial" w:hAnsi="Arial"/>
                <w:sz w:val="18"/>
                <w:szCs w:val="18"/>
              </w:rPr>
              <w:br/>
              <w:t>трансфертов"</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9016,5</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110185,4</w:t>
            </w:r>
          </w:p>
        </w:tc>
        <w:tc>
          <w:tcPr>
            <w:tcW w:w="993"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12287,8</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25860,3</w:t>
            </w:r>
          </w:p>
        </w:tc>
        <w:tc>
          <w:tcPr>
            <w:tcW w:w="992"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13037,3</w:t>
            </w:r>
          </w:p>
        </w:tc>
        <w:tc>
          <w:tcPr>
            <w:tcW w:w="850"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29000,00</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30000,00</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МКУ "Управление обеспечения деятельности органов местного самоуправления городского округа Электросталь Московской области"</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Повышение качества</w:t>
            </w:r>
            <w:r w:rsidRPr="00F77A32">
              <w:rPr>
                <w:rFonts w:ascii="Arial" w:hAnsi="Arial"/>
                <w:sz w:val="18"/>
                <w:szCs w:val="18"/>
              </w:rPr>
              <w:br/>
              <w:t>обслуживания</w:t>
            </w:r>
            <w:r w:rsidRPr="00F77A32">
              <w:rPr>
                <w:rFonts w:ascii="Arial" w:hAnsi="Arial"/>
                <w:sz w:val="18"/>
                <w:szCs w:val="18"/>
              </w:rPr>
              <w:br/>
              <w:t>населения бытовыми</w:t>
            </w:r>
            <w:r w:rsidRPr="00F77A32">
              <w:rPr>
                <w:rFonts w:ascii="Arial" w:hAnsi="Arial"/>
                <w:sz w:val="18"/>
                <w:szCs w:val="18"/>
              </w:rPr>
              <w:br/>
              <w:t>ритуальными услугами</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lastRenderedPageBreak/>
              <w:t>9.3.</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3.</w:t>
            </w:r>
            <w:r w:rsidRPr="00F77A32">
              <w:rPr>
                <w:rFonts w:ascii="Arial" w:hAnsi="Arial"/>
                <w:sz w:val="18"/>
                <w:szCs w:val="18"/>
              </w:rPr>
              <w:br/>
              <w:t>Ограждение кладбищ</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0</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4000</w:t>
            </w:r>
          </w:p>
        </w:tc>
        <w:tc>
          <w:tcPr>
            <w:tcW w:w="993"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0</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1000</w:t>
            </w:r>
          </w:p>
        </w:tc>
        <w:tc>
          <w:tcPr>
            <w:tcW w:w="992"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1000</w:t>
            </w:r>
          </w:p>
        </w:tc>
        <w:tc>
          <w:tcPr>
            <w:tcW w:w="850"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1000</w:t>
            </w:r>
          </w:p>
        </w:tc>
        <w:tc>
          <w:tcPr>
            <w:tcW w:w="1134"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1000</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МКУ "Управление обеспечения деятельности органов местного самоуправления городского округа Электросталь Московской области"</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Повышение качества</w:t>
            </w:r>
            <w:r w:rsidRPr="00F77A32">
              <w:rPr>
                <w:rFonts w:ascii="Arial" w:hAnsi="Arial"/>
                <w:sz w:val="18"/>
                <w:szCs w:val="18"/>
              </w:rPr>
              <w:br/>
              <w:t>обслуживания</w:t>
            </w:r>
            <w:r w:rsidRPr="00F77A32">
              <w:rPr>
                <w:rFonts w:ascii="Arial" w:hAnsi="Arial"/>
                <w:sz w:val="18"/>
                <w:szCs w:val="18"/>
              </w:rPr>
              <w:br/>
              <w:t>населения бытовыми</w:t>
            </w:r>
            <w:r w:rsidRPr="00F77A32">
              <w:rPr>
                <w:rFonts w:ascii="Arial" w:hAnsi="Arial"/>
                <w:sz w:val="18"/>
                <w:szCs w:val="18"/>
              </w:rPr>
              <w:br/>
              <w:t>ритуальными услугами</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iCs/>
                <w:sz w:val="18"/>
                <w:szCs w:val="18"/>
              </w:rPr>
            </w:pPr>
            <w:r w:rsidRPr="00F77A32">
              <w:rPr>
                <w:rFonts w:ascii="Arial" w:hAnsi="Arial"/>
                <w:iCs/>
                <w:sz w:val="18"/>
                <w:szCs w:val="18"/>
              </w:rPr>
              <w:t>10.</w:t>
            </w:r>
          </w:p>
        </w:tc>
        <w:tc>
          <w:tcPr>
            <w:tcW w:w="2168"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Основное мероприятие 10. Развитие сферы муниципальных закупок</w:t>
            </w:r>
          </w:p>
        </w:tc>
        <w:tc>
          <w:tcPr>
            <w:tcW w:w="110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2017-2021</w:t>
            </w:r>
          </w:p>
        </w:tc>
        <w:tc>
          <w:tcPr>
            <w:tcW w:w="1241"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Средства      </w:t>
            </w:r>
            <w:r w:rsidRPr="00F77A32">
              <w:rPr>
                <w:rFonts w:ascii="Arial" w:hAnsi="Arial"/>
                <w:iCs/>
                <w:sz w:val="18"/>
                <w:szCs w:val="18"/>
              </w:rPr>
              <w:br/>
              <w:t xml:space="preserve">бюджета      </w:t>
            </w:r>
            <w:r w:rsidRPr="00F77A32">
              <w:rPr>
                <w:rFonts w:ascii="Arial" w:hAnsi="Arial"/>
                <w:iCs/>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 xml:space="preserve">МКУ «Управление </w:t>
            </w:r>
            <w:r w:rsidRPr="00F77A32">
              <w:rPr>
                <w:rFonts w:ascii="Arial" w:hAnsi="Arial"/>
                <w:iCs/>
                <w:sz w:val="18"/>
                <w:szCs w:val="18"/>
              </w:rPr>
              <w:br/>
              <w:t xml:space="preserve">по конкурентной политике </w:t>
            </w:r>
            <w:r w:rsidRPr="00F77A32">
              <w:rPr>
                <w:rFonts w:ascii="Arial" w:hAnsi="Arial"/>
                <w:iCs/>
                <w:sz w:val="18"/>
                <w:szCs w:val="18"/>
              </w:rPr>
              <w:br/>
              <w:t>и координации закупок»</w:t>
            </w:r>
          </w:p>
        </w:tc>
        <w:tc>
          <w:tcPr>
            <w:tcW w:w="162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Х</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10.1.</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1. Внедрение механизма общественного обсуждения осуществления закупок</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МКУ «Управление </w:t>
            </w:r>
            <w:r w:rsidRPr="00F77A32">
              <w:rPr>
                <w:rFonts w:ascii="Arial" w:hAnsi="Arial"/>
                <w:sz w:val="18"/>
                <w:szCs w:val="18"/>
              </w:rPr>
              <w:br/>
              <w:t xml:space="preserve">по конкурентной политике </w:t>
            </w:r>
            <w:r w:rsidRPr="00F77A32">
              <w:rPr>
                <w:rFonts w:ascii="Arial" w:hAnsi="Arial"/>
                <w:sz w:val="18"/>
                <w:szCs w:val="18"/>
              </w:rPr>
              <w:br/>
              <w:t>и координации закупок»</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 Внедрение механизма общественного обсуждения осуществления закупок</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10.2.</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2. Внедрение механизма распространения допустимых закупочных практик</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МКУ «Управление </w:t>
            </w:r>
            <w:r w:rsidRPr="00F77A32">
              <w:rPr>
                <w:rFonts w:ascii="Arial" w:hAnsi="Arial"/>
                <w:sz w:val="18"/>
                <w:szCs w:val="18"/>
              </w:rPr>
              <w:br/>
              <w:t xml:space="preserve">по конкурентной </w:t>
            </w:r>
            <w:r w:rsidRPr="00F77A32">
              <w:rPr>
                <w:rFonts w:ascii="Arial" w:hAnsi="Arial"/>
                <w:sz w:val="18"/>
                <w:szCs w:val="18"/>
              </w:rPr>
              <w:lastRenderedPageBreak/>
              <w:t xml:space="preserve">политике </w:t>
            </w:r>
            <w:r w:rsidRPr="00F77A32">
              <w:rPr>
                <w:rFonts w:ascii="Arial" w:hAnsi="Arial"/>
                <w:sz w:val="18"/>
                <w:szCs w:val="18"/>
              </w:rPr>
              <w:br/>
              <w:t>и координации закупок»</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lastRenderedPageBreak/>
              <w:t>Внедрение механизма распространения допустимых закупочных практик</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lastRenderedPageBreak/>
              <w:t>10.3.</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3. Уменьшение доли размещения заказа у единственного источника</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МКУ «Управление </w:t>
            </w:r>
            <w:r w:rsidRPr="00F77A32">
              <w:rPr>
                <w:rFonts w:ascii="Arial" w:hAnsi="Arial"/>
                <w:sz w:val="18"/>
                <w:szCs w:val="18"/>
              </w:rPr>
              <w:br/>
              <w:t xml:space="preserve">по конкурентной политике </w:t>
            </w:r>
            <w:r w:rsidRPr="00F77A32">
              <w:rPr>
                <w:rFonts w:ascii="Arial" w:hAnsi="Arial"/>
                <w:sz w:val="18"/>
                <w:szCs w:val="18"/>
              </w:rPr>
              <w:br/>
              <w:t>и координации закупок»</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Снижение доли контрактов, заключенных без объявления торгов</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10.4.</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4. Противодействие недобросовестной конкуренции (демпингу, сговору) на торгах</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МКУ «Управление </w:t>
            </w:r>
            <w:r w:rsidRPr="00F77A32">
              <w:rPr>
                <w:rFonts w:ascii="Arial" w:hAnsi="Arial"/>
                <w:sz w:val="18"/>
                <w:szCs w:val="18"/>
              </w:rPr>
              <w:br/>
              <w:t xml:space="preserve">по конкурентной политике </w:t>
            </w:r>
            <w:r w:rsidRPr="00F77A32">
              <w:rPr>
                <w:rFonts w:ascii="Arial" w:hAnsi="Arial"/>
                <w:sz w:val="18"/>
                <w:szCs w:val="18"/>
              </w:rPr>
              <w:br/>
              <w:t>и координации закупок»</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Снижение доли неисполненных поставщиками (исполнителями, подрядчиками) обязательств по контрактам</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11.</w:t>
            </w:r>
          </w:p>
        </w:tc>
        <w:tc>
          <w:tcPr>
            <w:tcW w:w="2168"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Основное мероприятие 11. </w:t>
            </w:r>
            <w:r w:rsidRPr="00F77A32">
              <w:rPr>
                <w:rFonts w:ascii="Arial" w:hAnsi="Arial"/>
                <w:iCs/>
                <w:sz w:val="18"/>
                <w:szCs w:val="18"/>
              </w:rPr>
              <w:br/>
              <w:t>Внедрение Стандарта развития конкуренции</w:t>
            </w:r>
          </w:p>
        </w:tc>
        <w:tc>
          <w:tcPr>
            <w:tcW w:w="110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2017-2021</w:t>
            </w:r>
          </w:p>
        </w:tc>
        <w:tc>
          <w:tcPr>
            <w:tcW w:w="1241"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Средства      </w:t>
            </w:r>
            <w:r w:rsidRPr="00F77A32">
              <w:rPr>
                <w:rFonts w:ascii="Arial" w:hAnsi="Arial"/>
                <w:iCs/>
                <w:sz w:val="18"/>
                <w:szCs w:val="18"/>
              </w:rPr>
              <w:br/>
              <w:t xml:space="preserve">бюджета      </w:t>
            </w:r>
            <w:r w:rsidRPr="00F77A32">
              <w:rPr>
                <w:rFonts w:ascii="Arial" w:hAnsi="Arial"/>
                <w:iCs/>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 xml:space="preserve">МКУ «Управление </w:t>
            </w:r>
            <w:r w:rsidRPr="00F77A32">
              <w:rPr>
                <w:rFonts w:ascii="Arial" w:hAnsi="Arial"/>
                <w:iCs/>
                <w:sz w:val="18"/>
                <w:szCs w:val="18"/>
              </w:rPr>
              <w:br/>
              <w:t xml:space="preserve">по конкурентной политике </w:t>
            </w:r>
            <w:r w:rsidRPr="00F77A32">
              <w:rPr>
                <w:rFonts w:ascii="Arial" w:hAnsi="Arial"/>
                <w:iCs/>
                <w:sz w:val="18"/>
                <w:szCs w:val="18"/>
              </w:rPr>
              <w:br/>
              <w:t>и координации закупок»</w:t>
            </w:r>
          </w:p>
        </w:tc>
        <w:tc>
          <w:tcPr>
            <w:tcW w:w="162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Х</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11.1.</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Мероприятие 1. </w:t>
            </w:r>
            <w:r w:rsidRPr="00F77A32">
              <w:rPr>
                <w:rFonts w:ascii="Arial" w:hAnsi="Arial"/>
                <w:sz w:val="18"/>
                <w:szCs w:val="18"/>
              </w:rPr>
              <w:br/>
              <w:t xml:space="preserve">Формирование и изменение перечня социально значимых рынков для содействия развитию конкуренции на территории городского </w:t>
            </w:r>
            <w:r w:rsidRPr="00F77A32">
              <w:rPr>
                <w:rFonts w:ascii="Arial" w:hAnsi="Arial"/>
                <w:sz w:val="18"/>
                <w:szCs w:val="18"/>
              </w:rPr>
              <w:lastRenderedPageBreak/>
              <w:t>округа Электросталь Московской области.</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lastRenderedPageBreak/>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МКУ «Управление </w:t>
            </w:r>
            <w:r w:rsidRPr="00F77A32">
              <w:rPr>
                <w:rFonts w:ascii="Arial" w:hAnsi="Arial"/>
                <w:sz w:val="18"/>
                <w:szCs w:val="18"/>
              </w:rPr>
              <w:br/>
              <w:t xml:space="preserve">по конкурентной политике </w:t>
            </w:r>
            <w:r w:rsidRPr="00F77A32">
              <w:rPr>
                <w:rFonts w:ascii="Arial" w:hAnsi="Arial"/>
                <w:sz w:val="18"/>
                <w:szCs w:val="18"/>
              </w:rPr>
              <w:br/>
              <w:t xml:space="preserve">и </w:t>
            </w:r>
            <w:r w:rsidRPr="00F77A32">
              <w:rPr>
                <w:rFonts w:ascii="Arial" w:hAnsi="Arial"/>
                <w:sz w:val="18"/>
                <w:szCs w:val="18"/>
              </w:rPr>
              <w:lastRenderedPageBreak/>
              <w:t>координации закупок»</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lastRenderedPageBreak/>
              <w:t xml:space="preserve">Определение приоритетных рынков на территории городского округа Электросталь. Установление и </w:t>
            </w:r>
            <w:r w:rsidRPr="00F77A32">
              <w:rPr>
                <w:rFonts w:ascii="Arial" w:hAnsi="Arial"/>
                <w:sz w:val="18"/>
                <w:szCs w:val="18"/>
              </w:rPr>
              <w:lastRenderedPageBreak/>
              <w:t>корректировка показателей по приоритетным и социально значимым рынкам</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lastRenderedPageBreak/>
              <w:t>11.2.</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Мероприятие 2. </w:t>
            </w:r>
            <w:r w:rsidRPr="00F77A32">
              <w:rPr>
                <w:rFonts w:ascii="Arial" w:hAnsi="Arial"/>
                <w:sz w:val="18"/>
                <w:szCs w:val="18"/>
              </w:rPr>
              <w:br/>
              <w:t>Разработка и корректировка плана мероприятий ("дорожной карты") по содействию развитию конкуренции на территории городского округа Электросталь Московской области.</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МКУ «Управление </w:t>
            </w:r>
            <w:r w:rsidRPr="00F77A32">
              <w:rPr>
                <w:rFonts w:ascii="Arial" w:hAnsi="Arial"/>
                <w:sz w:val="18"/>
                <w:szCs w:val="18"/>
              </w:rPr>
              <w:br/>
              <w:t xml:space="preserve">по конкурентной политике </w:t>
            </w:r>
            <w:r w:rsidRPr="00F77A32">
              <w:rPr>
                <w:rFonts w:ascii="Arial" w:hAnsi="Arial"/>
                <w:sz w:val="18"/>
                <w:szCs w:val="18"/>
              </w:rPr>
              <w:br/>
              <w:t>и координации закупок»</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Определение мероприятий для исполнения показателей приоритетных и социально значимых рынков</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11.3.</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Мероприятие 3. </w:t>
            </w:r>
            <w:r w:rsidRPr="00F77A32">
              <w:rPr>
                <w:rFonts w:ascii="Arial" w:hAnsi="Arial"/>
                <w:sz w:val="18"/>
                <w:szCs w:val="18"/>
              </w:rPr>
              <w:br/>
              <w:t>Проведение мониторинга состояния и развития конкурентной среды на рынках товаров и услуг на территории городского округа Электросталь Московской области</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МКУ «Управление </w:t>
            </w:r>
            <w:r w:rsidRPr="00F77A32">
              <w:rPr>
                <w:rFonts w:ascii="Arial" w:hAnsi="Arial"/>
                <w:sz w:val="18"/>
                <w:szCs w:val="18"/>
              </w:rPr>
              <w:br/>
              <w:t xml:space="preserve">по конкурентной политике </w:t>
            </w:r>
            <w:r w:rsidRPr="00F77A32">
              <w:rPr>
                <w:rFonts w:ascii="Arial" w:hAnsi="Arial"/>
                <w:sz w:val="18"/>
                <w:szCs w:val="18"/>
              </w:rPr>
              <w:br/>
              <w:t>и координации закупок»</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Эффективная реализация стандарта развития конкуренции на территории городского округа Электросталь Московской области  </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iCs/>
                <w:sz w:val="18"/>
                <w:szCs w:val="18"/>
              </w:rPr>
            </w:pPr>
            <w:r w:rsidRPr="00F77A32">
              <w:rPr>
                <w:rFonts w:ascii="Arial" w:hAnsi="Arial"/>
                <w:iCs/>
                <w:sz w:val="18"/>
                <w:szCs w:val="18"/>
              </w:rPr>
              <w:t>12.</w:t>
            </w:r>
          </w:p>
        </w:tc>
        <w:tc>
          <w:tcPr>
            <w:tcW w:w="2168"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Основное мероприятие 12. Обеспечение утверждения проекта генерального плана городского округа Электросталь</w:t>
            </w:r>
          </w:p>
        </w:tc>
        <w:tc>
          <w:tcPr>
            <w:tcW w:w="110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2017-2021</w:t>
            </w:r>
          </w:p>
        </w:tc>
        <w:tc>
          <w:tcPr>
            <w:tcW w:w="1241"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Средства      </w:t>
            </w:r>
            <w:r w:rsidRPr="00F77A32">
              <w:rPr>
                <w:rFonts w:ascii="Arial" w:hAnsi="Arial"/>
                <w:iCs/>
                <w:sz w:val="18"/>
                <w:szCs w:val="18"/>
              </w:rPr>
              <w:br/>
              <w:t xml:space="preserve">бюджета      </w:t>
            </w:r>
            <w:r w:rsidRPr="00F77A32">
              <w:rPr>
                <w:rFonts w:ascii="Arial" w:hAnsi="Arial"/>
                <w:iCs/>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 xml:space="preserve">Управление архитектуры и </w:t>
            </w:r>
            <w:proofErr w:type="spellStart"/>
            <w:proofErr w:type="gramStart"/>
            <w:r w:rsidRPr="00F77A32">
              <w:rPr>
                <w:rFonts w:ascii="Arial" w:hAnsi="Arial"/>
                <w:iCs/>
                <w:sz w:val="18"/>
                <w:szCs w:val="18"/>
              </w:rPr>
              <w:t>градострои-тельства</w:t>
            </w:r>
            <w:proofErr w:type="spellEnd"/>
            <w:proofErr w:type="gramEnd"/>
          </w:p>
        </w:tc>
        <w:tc>
          <w:tcPr>
            <w:tcW w:w="162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Х</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12.1.</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Мероприятие 1. </w:t>
            </w:r>
            <w:r w:rsidRPr="00F77A32">
              <w:rPr>
                <w:rFonts w:ascii="Arial" w:hAnsi="Arial"/>
                <w:sz w:val="18"/>
                <w:szCs w:val="18"/>
              </w:rPr>
              <w:br/>
              <w:t>Обеспечение проведения публичных слушаний по проекту генерального плана городского округа Электросталь</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Управление архитектуры и градостроительства</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Проведенные публичные слушания, заключение о результатах публичных слушаний</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iCs/>
                <w:sz w:val="18"/>
                <w:szCs w:val="18"/>
              </w:rPr>
            </w:pPr>
            <w:r w:rsidRPr="00F77A32">
              <w:rPr>
                <w:rFonts w:ascii="Arial" w:hAnsi="Arial"/>
                <w:iCs/>
                <w:sz w:val="18"/>
                <w:szCs w:val="18"/>
              </w:rPr>
              <w:t>13.</w:t>
            </w:r>
          </w:p>
        </w:tc>
        <w:tc>
          <w:tcPr>
            <w:tcW w:w="2168"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Основное мероприятие 13. Обеспечение </w:t>
            </w:r>
            <w:r w:rsidRPr="00F77A32">
              <w:rPr>
                <w:rFonts w:ascii="Arial" w:hAnsi="Arial"/>
                <w:iCs/>
                <w:sz w:val="18"/>
                <w:szCs w:val="18"/>
              </w:rPr>
              <w:lastRenderedPageBreak/>
              <w:t>утверждения проекта правил землепользования и застройки городского округа Электросталь.</w:t>
            </w:r>
          </w:p>
        </w:tc>
        <w:tc>
          <w:tcPr>
            <w:tcW w:w="110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lastRenderedPageBreak/>
              <w:t>2017-2021</w:t>
            </w:r>
          </w:p>
        </w:tc>
        <w:tc>
          <w:tcPr>
            <w:tcW w:w="1241"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Средства      </w:t>
            </w:r>
            <w:r w:rsidRPr="00F77A32">
              <w:rPr>
                <w:rFonts w:ascii="Arial" w:hAnsi="Arial"/>
                <w:iCs/>
                <w:sz w:val="18"/>
                <w:szCs w:val="18"/>
              </w:rPr>
              <w:br/>
              <w:t xml:space="preserve">бюджета      </w:t>
            </w:r>
            <w:r w:rsidRPr="00F77A32">
              <w:rPr>
                <w:rFonts w:ascii="Arial" w:hAnsi="Arial"/>
                <w:iCs/>
                <w:sz w:val="18"/>
                <w:szCs w:val="18"/>
              </w:rPr>
              <w:br/>
              <w:t xml:space="preserve">городского </w:t>
            </w:r>
            <w:r w:rsidRPr="00F77A32">
              <w:rPr>
                <w:rFonts w:ascii="Arial" w:hAnsi="Arial"/>
                <w:iCs/>
                <w:sz w:val="18"/>
                <w:szCs w:val="18"/>
              </w:rPr>
              <w:lastRenderedPageBreak/>
              <w:t xml:space="preserve">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lastRenderedPageBreak/>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Управление архитекту</w:t>
            </w:r>
            <w:r w:rsidRPr="00F77A32">
              <w:rPr>
                <w:rFonts w:ascii="Arial" w:hAnsi="Arial"/>
                <w:sz w:val="18"/>
                <w:szCs w:val="18"/>
              </w:rPr>
              <w:lastRenderedPageBreak/>
              <w:t>ры и градостроительства</w:t>
            </w:r>
          </w:p>
        </w:tc>
        <w:tc>
          <w:tcPr>
            <w:tcW w:w="162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lastRenderedPageBreak/>
              <w:t>Х</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lastRenderedPageBreak/>
              <w:t>13.1.</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Мероприятие 1. </w:t>
            </w:r>
            <w:r w:rsidRPr="00F77A32">
              <w:rPr>
                <w:rFonts w:ascii="Arial" w:hAnsi="Arial"/>
                <w:sz w:val="18"/>
                <w:szCs w:val="18"/>
              </w:rPr>
              <w:br/>
              <w:t>Обеспечение проведения публичных слушаний по проекту правил землепользования и застройки городского округа Электросталь.</w:t>
            </w:r>
          </w:p>
        </w:tc>
        <w:tc>
          <w:tcPr>
            <w:tcW w:w="110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2017-2021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Управление архитектуры и градостроительства</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Проведенные публичные слушания, заключение о результатах публичных слушаний</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iCs/>
                <w:sz w:val="18"/>
                <w:szCs w:val="18"/>
              </w:rPr>
            </w:pPr>
            <w:r w:rsidRPr="00F77A32">
              <w:rPr>
                <w:rFonts w:ascii="Arial" w:hAnsi="Arial"/>
                <w:iCs/>
                <w:sz w:val="18"/>
                <w:szCs w:val="18"/>
              </w:rPr>
              <w:t>14.</w:t>
            </w:r>
          </w:p>
        </w:tc>
        <w:tc>
          <w:tcPr>
            <w:tcW w:w="2168"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Основное мероприятие 14.</w:t>
            </w:r>
            <w:r w:rsidRPr="00F77A32">
              <w:rPr>
                <w:rFonts w:ascii="Arial" w:hAnsi="Arial"/>
                <w:iCs/>
                <w:sz w:val="18"/>
                <w:szCs w:val="18"/>
              </w:rPr>
              <w:br/>
              <w:t>Реализация комплекса мер, направленных на создание благоприятного облика городского округа Электросталь.</w:t>
            </w:r>
          </w:p>
        </w:tc>
        <w:tc>
          <w:tcPr>
            <w:tcW w:w="110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2017-2021</w:t>
            </w:r>
          </w:p>
        </w:tc>
        <w:tc>
          <w:tcPr>
            <w:tcW w:w="1241"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Средства      </w:t>
            </w:r>
            <w:r w:rsidRPr="00F77A32">
              <w:rPr>
                <w:rFonts w:ascii="Arial" w:hAnsi="Arial"/>
                <w:iCs/>
                <w:sz w:val="18"/>
                <w:szCs w:val="18"/>
              </w:rPr>
              <w:br/>
              <w:t xml:space="preserve">бюджета      </w:t>
            </w:r>
            <w:r w:rsidRPr="00F77A32">
              <w:rPr>
                <w:rFonts w:ascii="Arial" w:hAnsi="Arial"/>
                <w:iCs/>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 xml:space="preserve">Управление архитектуры и </w:t>
            </w:r>
            <w:proofErr w:type="spellStart"/>
            <w:proofErr w:type="gramStart"/>
            <w:r w:rsidRPr="00F77A32">
              <w:rPr>
                <w:rFonts w:ascii="Arial" w:hAnsi="Arial"/>
                <w:iCs/>
                <w:sz w:val="18"/>
                <w:szCs w:val="18"/>
              </w:rPr>
              <w:t>градострои-тельства</w:t>
            </w:r>
            <w:proofErr w:type="spellEnd"/>
            <w:proofErr w:type="gramEnd"/>
          </w:p>
        </w:tc>
        <w:tc>
          <w:tcPr>
            <w:tcW w:w="162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Х</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14.1.</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Мероприятие 1. Ликвидация долгостроев и объектов самовольного строительства на территории городского округа Электросталь (путем сноса или </w:t>
            </w:r>
            <w:proofErr w:type="spellStart"/>
            <w:r w:rsidRPr="00F77A32">
              <w:rPr>
                <w:rFonts w:ascii="Arial" w:hAnsi="Arial"/>
                <w:sz w:val="18"/>
                <w:szCs w:val="18"/>
              </w:rPr>
              <w:t>достроя</w:t>
            </w:r>
            <w:proofErr w:type="spellEnd"/>
            <w:r w:rsidRPr="00F77A32">
              <w:rPr>
                <w:rFonts w:ascii="Arial" w:hAnsi="Arial"/>
                <w:sz w:val="18"/>
                <w:szCs w:val="18"/>
              </w:rPr>
              <w:t xml:space="preserve"> объектов незавершенного строительства).</w:t>
            </w:r>
          </w:p>
        </w:tc>
        <w:tc>
          <w:tcPr>
            <w:tcW w:w="110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2017-2021</w:t>
            </w:r>
          </w:p>
        </w:tc>
        <w:tc>
          <w:tcPr>
            <w:tcW w:w="1241"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Средства      </w:t>
            </w:r>
            <w:r w:rsidRPr="00F77A32">
              <w:rPr>
                <w:rFonts w:ascii="Arial" w:hAnsi="Arial"/>
                <w:iCs/>
                <w:sz w:val="18"/>
                <w:szCs w:val="18"/>
              </w:rPr>
              <w:br/>
              <w:t xml:space="preserve">бюджета      </w:t>
            </w:r>
            <w:r w:rsidRPr="00F77A32">
              <w:rPr>
                <w:rFonts w:ascii="Arial" w:hAnsi="Arial"/>
                <w:iCs/>
                <w:sz w:val="18"/>
                <w:szCs w:val="18"/>
              </w:rPr>
              <w:br/>
              <w:t xml:space="preserve">городского округа Электросталь   </w:t>
            </w:r>
          </w:p>
        </w:tc>
        <w:tc>
          <w:tcPr>
            <w:tcW w:w="7371" w:type="dxa"/>
            <w:gridSpan w:val="7"/>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Управление архитектуры и градостроительства</w:t>
            </w:r>
          </w:p>
        </w:tc>
        <w:tc>
          <w:tcPr>
            <w:tcW w:w="1623"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Реализован комплекс мероприятий по ликвидации объектов незавершенного строительства</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iCs/>
                <w:sz w:val="18"/>
                <w:szCs w:val="18"/>
              </w:rPr>
            </w:pPr>
            <w:r w:rsidRPr="00F77A32">
              <w:rPr>
                <w:rFonts w:ascii="Arial" w:hAnsi="Arial"/>
                <w:iCs/>
                <w:sz w:val="18"/>
                <w:szCs w:val="18"/>
              </w:rPr>
              <w:t>15.</w:t>
            </w:r>
          </w:p>
        </w:tc>
        <w:tc>
          <w:tcPr>
            <w:tcW w:w="2168"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Основное мероприятие 15.</w:t>
            </w:r>
            <w:r w:rsidRPr="00F77A32">
              <w:rPr>
                <w:rFonts w:ascii="Arial" w:hAnsi="Arial"/>
                <w:iCs/>
                <w:sz w:val="18"/>
                <w:szCs w:val="18"/>
              </w:rPr>
              <w:br/>
              <w:t>Участие в организации региональной системы защиты прав потребителей</w:t>
            </w:r>
          </w:p>
        </w:tc>
        <w:tc>
          <w:tcPr>
            <w:tcW w:w="110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2019-2021</w:t>
            </w:r>
          </w:p>
        </w:tc>
        <w:tc>
          <w:tcPr>
            <w:tcW w:w="1241" w:type="dxa"/>
            <w:shd w:val="clear" w:color="auto" w:fill="auto"/>
            <w:hideMark/>
          </w:tcPr>
          <w:p w:rsidR="00F77A32" w:rsidRPr="00F77A32" w:rsidRDefault="00F77A32" w:rsidP="00F77A32">
            <w:pPr>
              <w:rPr>
                <w:rFonts w:ascii="Arial" w:hAnsi="Arial"/>
                <w:iCs/>
                <w:sz w:val="18"/>
                <w:szCs w:val="18"/>
              </w:rPr>
            </w:pPr>
            <w:r w:rsidRPr="00F77A32">
              <w:rPr>
                <w:rFonts w:ascii="Arial" w:hAnsi="Arial"/>
                <w:iCs/>
                <w:sz w:val="18"/>
                <w:szCs w:val="18"/>
              </w:rPr>
              <w:t xml:space="preserve">Средства      </w:t>
            </w:r>
            <w:r w:rsidRPr="00F77A32">
              <w:rPr>
                <w:rFonts w:ascii="Arial" w:hAnsi="Arial"/>
                <w:iCs/>
                <w:sz w:val="18"/>
                <w:szCs w:val="18"/>
              </w:rPr>
              <w:br/>
              <w:t xml:space="preserve">бюджета      </w:t>
            </w:r>
            <w:r w:rsidRPr="00F77A32">
              <w:rPr>
                <w:rFonts w:ascii="Arial" w:hAnsi="Arial"/>
                <w:iCs/>
                <w:sz w:val="18"/>
                <w:szCs w:val="18"/>
              </w:rPr>
              <w:br/>
              <w:t xml:space="preserve">городского округа Электросталь   </w:t>
            </w:r>
          </w:p>
        </w:tc>
        <w:tc>
          <w:tcPr>
            <w:tcW w:w="1134"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w:t>
            </w:r>
          </w:p>
        </w:tc>
        <w:tc>
          <w:tcPr>
            <w:tcW w:w="1134"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w:t>
            </w:r>
          </w:p>
        </w:tc>
        <w:tc>
          <w:tcPr>
            <w:tcW w:w="99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w:t>
            </w:r>
          </w:p>
        </w:tc>
        <w:tc>
          <w:tcPr>
            <w:tcW w:w="1134"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w:t>
            </w:r>
          </w:p>
        </w:tc>
        <w:tc>
          <w:tcPr>
            <w:tcW w:w="2976" w:type="dxa"/>
            <w:gridSpan w:val="3"/>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iCs/>
                <w:sz w:val="18"/>
                <w:szCs w:val="18"/>
              </w:rPr>
            </w:pPr>
            <w:r w:rsidRPr="00F77A32">
              <w:rPr>
                <w:rFonts w:ascii="Arial" w:hAnsi="Arial"/>
                <w:iCs/>
                <w:sz w:val="18"/>
                <w:szCs w:val="18"/>
              </w:rPr>
              <w:t>Управление по потребительскому рынку и сельскому хозяйству</w:t>
            </w:r>
          </w:p>
        </w:tc>
        <w:tc>
          <w:tcPr>
            <w:tcW w:w="1623" w:type="dxa"/>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Х</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t>15.1.</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1.</w:t>
            </w:r>
            <w:r w:rsidRPr="00F77A32">
              <w:rPr>
                <w:rFonts w:ascii="Arial" w:hAnsi="Arial"/>
                <w:sz w:val="18"/>
                <w:szCs w:val="18"/>
              </w:rPr>
              <w:br/>
              <w:t xml:space="preserve">Рассмотрение обращений и жалоб, консультация граждан </w:t>
            </w:r>
            <w:r w:rsidRPr="00F77A32">
              <w:rPr>
                <w:rFonts w:ascii="Arial" w:hAnsi="Arial"/>
                <w:sz w:val="18"/>
                <w:szCs w:val="18"/>
              </w:rPr>
              <w:lastRenderedPageBreak/>
              <w:t>по вопросам защиты прав потребителей</w:t>
            </w:r>
          </w:p>
        </w:tc>
        <w:tc>
          <w:tcPr>
            <w:tcW w:w="110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lastRenderedPageBreak/>
              <w:t>2019-2021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w:t>
            </w:r>
            <w:r w:rsidRPr="00F77A32">
              <w:rPr>
                <w:rFonts w:ascii="Arial" w:hAnsi="Arial"/>
                <w:sz w:val="18"/>
                <w:szCs w:val="18"/>
              </w:rPr>
              <w:lastRenderedPageBreak/>
              <w:t xml:space="preserve">Электросталь   </w:t>
            </w:r>
          </w:p>
        </w:tc>
        <w:tc>
          <w:tcPr>
            <w:tcW w:w="1134"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lastRenderedPageBreak/>
              <w:t>-</w:t>
            </w:r>
          </w:p>
        </w:tc>
        <w:tc>
          <w:tcPr>
            <w:tcW w:w="1134"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w:t>
            </w:r>
          </w:p>
        </w:tc>
        <w:tc>
          <w:tcPr>
            <w:tcW w:w="99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w:t>
            </w:r>
          </w:p>
        </w:tc>
        <w:tc>
          <w:tcPr>
            <w:tcW w:w="1134"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w:t>
            </w:r>
          </w:p>
        </w:tc>
        <w:tc>
          <w:tcPr>
            <w:tcW w:w="2976" w:type="dxa"/>
            <w:gridSpan w:val="3"/>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 xml:space="preserve">Управление по потребительскому </w:t>
            </w:r>
            <w:r w:rsidRPr="00F77A32">
              <w:rPr>
                <w:rFonts w:ascii="Arial" w:hAnsi="Arial"/>
                <w:sz w:val="18"/>
                <w:szCs w:val="18"/>
              </w:rPr>
              <w:lastRenderedPageBreak/>
              <w:t>рынку и сельскому хозяйству</w:t>
            </w:r>
          </w:p>
        </w:tc>
        <w:tc>
          <w:tcPr>
            <w:tcW w:w="1623" w:type="dxa"/>
            <w:vMerge w:val="restart"/>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lastRenderedPageBreak/>
              <w:t xml:space="preserve">Участие в организации региональной системы </w:t>
            </w:r>
            <w:r w:rsidRPr="00F77A32">
              <w:rPr>
                <w:rFonts w:ascii="Arial" w:hAnsi="Arial"/>
                <w:sz w:val="18"/>
                <w:szCs w:val="18"/>
              </w:rPr>
              <w:lastRenderedPageBreak/>
              <w:t>защиты прав потребителей</w:t>
            </w:r>
          </w:p>
        </w:tc>
      </w:tr>
      <w:tr w:rsidR="00F77A32" w:rsidRPr="00F77A32" w:rsidTr="00F77A32">
        <w:trPr>
          <w:trHeight w:val="20"/>
          <w:jc w:val="center"/>
        </w:trPr>
        <w:tc>
          <w:tcPr>
            <w:tcW w:w="592" w:type="dxa"/>
            <w:shd w:val="clear" w:color="auto" w:fill="auto"/>
            <w:noWrap/>
            <w:hideMark/>
          </w:tcPr>
          <w:p w:rsidR="00F77A32" w:rsidRPr="00F77A32" w:rsidRDefault="00F77A32" w:rsidP="00F77A32">
            <w:pPr>
              <w:rPr>
                <w:rFonts w:ascii="Arial" w:hAnsi="Arial"/>
                <w:sz w:val="18"/>
                <w:szCs w:val="18"/>
              </w:rPr>
            </w:pPr>
            <w:r w:rsidRPr="00F77A32">
              <w:rPr>
                <w:rFonts w:ascii="Arial" w:hAnsi="Arial"/>
                <w:sz w:val="18"/>
                <w:szCs w:val="18"/>
              </w:rPr>
              <w:lastRenderedPageBreak/>
              <w:t>15.2.</w:t>
            </w:r>
          </w:p>
        </w:tc>
        <w:tc>
          <w:tcPr>
            <w:tcW w:w="2168"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Мероприятие 2.</w:t>
            </w:r>
            <w:r w:rsidRPr="00F77A32">
              <w:rPr>
                <w:rFonts w:ascii="Arial" w:hAnsi="Arial"/>
                <w:sz w:val="18"/>
                <w:szCs w:val="18"/>
              </w:rPr>
              <w:br/>
              <w:t>Обращения в суды по вопросу защиты прав потребителей</w:t>
            </w:r>
          </w:p>
        </w:tc>
        <w:tc>
          <w:tcPr>
            <w:tcW w:w="110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2019-2021</w:t>
            </w:r>
          </w:p>
        </w:tc>
        <w:tc>
          <w:tcPr>
            <w:tcW w:w="1241" w:type="dxa"/>
            <w:shd w:val="clear" w:color="auto" w:fill="auto"/>
            <w:hideMark/>
          </w:tcPr>
          <w:p w:rsidR="00F77A32" w:rsidRPr="00F77A32" w:rsidRDefault="00F77A32" w:rsidP="00F77A32">
            <w:pPr>
              <w:rPr>
                <w:rFonts w:ascii="Arial" w:hAnsi="Arial"/>
                <w:sz w:val="18"/>
                <w:szCs w:val="18"/>
              </w:rPr>
            </w:pPr>
            <w:r w:rsidRPr="00F77A32">
              <w:rPr>
                <w:rFonts w:ascii="Arial" w:hAnsi="Arial"/>
                <w:sz w:val="18"/>
                <w:szCs w:val="18"/>
              </w:rPr>
              <w:t xml:space="preserve">Средства      </w:t>
            </w:r>
            <w:r w:rsidRPr="00F77A32">
              <w:rPr>
                <w:rFonts w:ascii="Arial" w:hAnsi="Arial"/>
                <w:sz w:val="18"/>
                <w:szCs w:val="18"/>
              </w:rPr>
              <w:br/>
              <w:t xml:space="preserve">бюджета      </w:t>
            </w:r>
            <w:r w:rsidRPr="00F77A32">
              <w:rPr>
                <w:rFonts w:ascii="Arial" w:hAnsi="Arial"/>
                <w:sz w:val="18"/>
                <w:szCs w:val="18"/>
              </w:rPr>
              <w:br/>
              <w:t xml:space="preserve">городского округа Электросталь   </w:t>
            </w:r>
          </w:p>
        </w:tc>
        <w:tc>
          <w:tcPr>
            <w:tcW w:w="1134"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w:t>
            </w:r>
          </w:p>
        </w:tc>
        <w:tc>
          <w:tcPr>
            <w:tcW w:w="1134"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w:t>
            </w:r>
          </w:p>
        </w:tc>
        <w:tc>
          <w:tcPr>
            <w:tcW w:w="993"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w:t>
            </w:r>
          </w:p>
        </w:tc>
        <w:tc>
          <w:tcPr>
            <w:tcW w:w="1134" w:type="dxa"/>
            <w:shd w:val="clear" w:color="auto" w:fill="auto"/>
            <w:noWrap/>
            <w:hideMark/>
          </w:tcPr>
          <w:p w:rsidR="00F77A32" w:rsidRPr="00F77A32" w:rsidRDefault="00F77A32" w:rsidP="00F77A32">
            <w:pPr>
              <w:jc w:val="center"/>
              <w:rPr>
                <w:rFonts w:ascii="Arial" w:hAnsi="Arial"/>
                <w:iCs/>
                <w:sz w:val="18"/>
                <w:szCs w:val="18"/>
              </w:rPr>
            </w:pPr>
            <w:r w:rsidRPr="00F77A32">
              <w:rPr>
                <w:rFonts w:ascii="Arial" w:hAnsi="Arial"/>
                <w:iCs/>
                <w:sz w:val="18"/>
                <w:szCs w:val="18"/>
              </w:rPr>
              <w:t>-</w:t>
            </w:r>
          </w:p>
        </w:tc>
        <w:tc>
          <w:tcPr>
            <w:tcW w:w="2976" w:type="dxa"/>
            <w:gridSpan w:val="3"/>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В пределах средств, предусмотренных на основную деятельность ответственных за исполнение мероприятия</w:t>
            </w:r>
          </w:p>
        </w:tc>
        <w:tc>
          <w:tcPr>
            <w:tcW w:w="1041" w:type="dxa"/>
            <w:shd w:val="clear" w:color="auto" w:fill="auto"/>
            <w:hideMark/>
          </w:tcPr>
          <w:p w:rsidR="00F77A32" w:rsidRPr="00F77A32" w:rsidRDefault="00F77A32" w:rsidP="00F77A32">
            <w:pPr>
              <w:jc w:val="center"/>
              <w:rPr>
                <w:rFonts w:ascii="Arial" w:hAnsi="Arial"/>
                <w:sz w:val="18"/>
                <w:szCs w:val="18"/>
              </w:rPr>
            </w:pPr>
            <w:r w:rsidRPr="00F77A32">
              <w:rPr>
                <w:rFonts w:ascii="Arial" w:hAnsi="Arial"/>
                <w:sz w:val="18"/>
                <w:szCs w:val="18"/>
              </w:rPr>
              <w:t>Управление по потребительскому рынку и сельскому хозяйству</w:t>
            </w:r>
          </w:p>
        </w:tc>
        <w:tc>
          <w:tcPr>
            <w:tcW w:w="1623" w:type="dxa"/>
            <w:vMerge/>
            <w:vAlign w:val="center"/>
            <w:hideMark/>
          </w:tcPr>
          <w:p w:rsidR="00F77A32" w:rsidRPr="00F77A32" w:rsidRDefault="00F77A32" w:rsidP="00F77A32">
            <w:pPr>
              <w:rPr>
                <w:rFonts w:ascii="Arial" w:hAnsi="Arial"/>
                <w:sz w:val="18"/>
                <w:szCs w:val="18"/>
              </w:rPr>
            </w:pPr>
          </w:p>
        </w:tc>
      </w:tr>
      <w:tr w:rsidR="00F77A32" w:rsidRPr="00F77A32" w:rsidTr="00F77A32">
        <w:trPr>
          <w:trHeight w:val="20"/>
          <w:jc w:val="center"/>
        </w:trPr>
        <w:tc>
          <w:tcPr>
            <w:tcW w:w="592" w:type="dxa"/>
            <w:vMerge w:val="restart"/>
            <w:shd w:val="clear" w:color="auto" w:fill="auto"/>
            <w:noWrap/>
            <w:hideMark/>
          </w:tcPr>
          <w:p w:rsidR="00F77A32" w:rsidRPr="00F77A32" w:rsidRDefault="00F77A32" w:rsidP="00F77A32">
            <w:pPr>
              <w:jc w:val="center"/>
              <w:rPr>
                <w:rFonts w:ascii="Arial" w:hAnsi="Arial"/>
                <w:sz w:val="18"/>
                <w:szCs w:val="18"/>
              </w:rPr>
            </w:pPr>
            <w:r w:rsidRPr="00F77A32">
              <w:rPr>
                <w:rFonts w:ascii="Arial" w:hAnsi="Arial"/>
                <w:sz w:val="18"/>
                <w:szCs w:val="18"/>
              </w:rPr>
              <w:t> </w:t>
            </w:r>
          </w:p>
        </w:tc>
        <w:tc>
          <w:tcPr>
            <w:tcW w:w="2168" w:type="dxa"/>
            <w:vMerge w:val="restart"/>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Всего по подпрограмме</w:t>
            </w:r>
          </w:p>
        </w:tc>
        <w:tc>
          <w:tcPr>
            <w:tcW w:w="1103" w:type="dxa"/>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2017-2021</w:t>
            </w:r>
          </w:p>
        </w:tc>
        <w:tc>
          <w:tcPr>
            <w:tcW w:w="1241" w:type="dxa"/>
            <w:shd w:val="clear" w:color="auto" w:fill="auto"/>
            <w:hideMark/>
          </w:tcPr>
          <w:p w:rsidR="00F77A32" w:rsidRPr="00F77A32" w:rsidRDefault="00F77A32" w:rsidP="00F77A32">
            <w:pPr>
              <w:rPr>
                <w:rFonts w:ascii="Arial" w:hAnsi="Arial"/>
                <w:bCs/>
                <w:sz w:val="18"/>
                <w:szCs w:val="18"/>
              </w:rPr>
            </w:pPr>
            <w:r w:rsidRPr="00F77A32">
              <w:rPr>
                <w:rFonts w:ascii="Arial" w:hAnsi="Arial"/>
                <w:bCs/>
                <w:sz w:val="18"/>
                <w:szCs w:val="18"/>
              </w:rPr>
              <w:t>ИТОГО</w:t>
            </w:r>
          </w:p>
        </w:tc>
        <w:tc>
          <w:tcPr>
            <w:tcW w:w="1134" w:type="dxa"/>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126 822,4</w:t>
            </w:r>
          </w:p>
        </w:tc>
        <w:tc>
          <w:tcPr>
            <w:tcW w:w="1134" w:type="dxa"/>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362 957,0</w:t>
            </w:r>
          </w:p>
        </w:tc>
        <w:tc>
          <w:tcPr>
            <w:tcW w:w="993" w:type="dxa"/>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49 895,8</w:t>
            </w:r>
          </w:p>
        </w:tc>
        <w:tc>
          <w:tcPr>
            <w:tcW w:w="1134" w:type="dxa"/>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101 818,0</w:t>
            </w:r>
          </w:p>
        </w:tc>
        <w:tc>
          <w:tcPr>
            <w:tcW w:w="992" w:type="dxa"/>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133 971,6</w:t>
            </w:r>
          </w:p>
        </w:tc>
        <w:tc>
          <w:tcPr>
            <w:tcW w:w="850" w:type="dxa"/>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37 561,6</w:t>
            </w:r>
          </w:p>
        </w:tc>
        <w:tc>
          <w:tcPr>
            <w:tcW w:w="1134" w:type="dxa"/>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39 710,0</w:t>
            </w:r>
          </w:p>
        </w:tc>
        <w:tc>
          <w:tcPr>
            <w:tcW w:w="1041" w:type="dxa"/>
            <w:vMerge w:val="restart"/>
            <w:shd w:val="clear" w:color="auto" w:fill="auto"/>
            <w:hideMark/>
          </w:tcPr>
          <w:p w:rsidR="00F77A32" w:rsidRPr="00F77A32" w:rsidRDefault="00F77A32" w:rsidP="00F77A32">
            <w:pPr>
              <w:jc w:val="center"/>
              <w:rPr>
                <w:rFonts w:ascii="Arial" w:hAnsi="Arial"/>
                <w:bCs/>
                <w:sz w:val="18"/>
                <w:szCs w:val="18"/>
              </w:rPr>
            </w:pPr>
            <w:r w:rsidRPr="00F77A32">
              <w:rPr>
                <w:rFonts w:ascii="Arial" w:hAnsi="Arial"/>
                <w:bCs/>
                <w:sz w:val="18"/>
                <w:szCs w:val="18"/>
              </w:rPr>
              <w:t> </w:t>
            </w:r>
          </w:p>
        </w:tc>
        <w:tc>
          <w:tcPr>
            <w:tcW w:w="1623" w:type="dxa"/>
            <w:vMerge w:val="restart"/>
            <w:shd w:val="clear" w:color="auto" w:fill="auto"/>
            <w:hideMark/>
          </w:tcPr>
          <w:p w:rsidR="00F77A32" w:rsidRPr="00F77A32" w:rsidRDefault="00F77A32" w:rsidP="00F77A32">
            <w:pPr>
              <w:jc w:val="center"/>
              <w:rPr>
                <w:rFonts w:ascii="Arial" w:hAnsi="Arial"/>
                <w:bCs/>
                <w:sz w:val="18"/>
                <w:szCs w:val="18"/>
              </w:rPr>
            </w:pPr>
            <w:r w:rsidRPr="00F77A32">
              <w:rPr>
                <w:rFonts w:ascii="Arial" w:hAnsi="Arial"/>
                <w:bCs/>
                <w:sz w:val="18"/>
                <w:szCs w:val="18"/>
              </w:rPr>
              <w:t> </w:t>
            </w:r>
          </w:p>
        </w:tc>
      </w:tr>
      <w:tr w:rsidR="00F77A32" w:rsidRPr="00F77A32" w:rsidTr="00F77A32">
        <w:trPr>
          <w:trHeight w:val="20"/>
          <w:jc w:val="center"/>
        </w:trPr>
        <w:tc>
          <w:tcPr>
            <w:tcW w:w="592" w:type="dxa"/>
            <w:vMerge/>
            <w:vAlign w:val="center"/>
            <w:hideMark/>
          </w:tcPr>
          <w:p w:rsidR="00F77A32" w:rsidRPr="00F77A32" w:rsidRDefault="00F77A32" w:rsidP="00F77A32">
            <w:pPr>
              <w:rPr>
                <w:rFonts w:ascii="Arial" w:hAnsi="Arial"/>
                <w:sz w:val="18"/>
                <w:szCs w:val="18"/>
              </w:rPr>
            </w:pPr>
          </w:p>
        </w:tc>
        <w:tc>
          <w:tcPr>
            <w:tcW w:w="2168" w:type="dxa"/>
            <w:vMerge/>
            <w:vAlign w:val="center"/>
            <w:hideMark/>
          </w:tcPr>
          <w:p w:rsidR="00F77A32" w:rsidRPr="00F77A32" w:rsidRDefault="00F77A32" w:rsidP="00F77A32">
            <w:pPr>
              <w:rPr>
                <w:rFonts w:ascii="Arial" w:hAnsi="Arial"/>
                <w:bCs/>
                <w:sz w:val="18"/>
                <w:szCs w:val="18"/>
              </w:rPr>
            </w:pPr>
          </w:p>
        </w:tc>
        <w:tc>
          <w:tcPr>
            <w:tcW w:w="1103" w:type="dxa"/>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2017-2021</w:t>
            </w:r>
          </w:p>
        </w:tc>
        <w:tc>
          <w:tcPr>
            <w:tcW w:w="1241" w:type="dxa"/>
            <w:shd w:val="clear" w:color="auto" w:fill="auto"/>
            <w:hideMark/>
          </w:tcPr>
          <w:p w:rsidR="00F77A32" w:rsidRPr="00F77A32" w:rsidRDefault="00F77A32" w:rsidP="00F77A32">
            <w:pPr>
              <w:rPr>
                <w:rFonts w:ascii="Arial" w:hAnsi="Arial"/>
                <w:bCs/>
                <w:sz w:val="18"/>
                <w:szCs w:val="18"/>
              </w:rPr>
            </w:pPr>
            <w:r w:rsidRPr="00F77A32">
              <w:rPr>
                <w:rFonts w:ascii="Arial" w:hAnsi="Arial"/>
                <w:bCs/>
                <w:sz w:val="18"/>
                <w:szCs w:val="18"/>
              </w:rPr>
              <w:t xml:space="preserve">Средства      </w:t>
            </w:r>
            <w:r w:rsidRPr="00F77A32">
              <w:rPr>
                <w:rFonts w:ascii="Arial" w:hAnsi="Arial"/>
                <w:bCs/>
                <w:sz w:val="18"/>
                <w:szCs w:val="18"/>
              </w:rPr>
              <w:br/>
              <w:t xml:space="preserve">бюджета      </w:t>
            </w:r>
            <w:r w:rsidRPr="00F77A32">
              <w:rPr>
                <w:rFonts w:ascii="Arial" w:hAnsi="Arial"/>
                <w:bCs/>
                <w:sz w:val="18"/>
                <w:szCs w:val="18"/>
              </w:rPr>
              <w:br/>
              <w:t xml:space="preserve">городского округа Электросталь   </w:t>
            </w:r>
          </w:p>
        </w:tc>
        <w:tc>
          <w:tcPr>
            <w:tcW w:w="1134" w:type="dxa"/>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10 322,4</w:t>
            </w:r>
          </w:p>
        </w:tc>
        <w:tc>
          <w:tcPr>
            <w:tcW w:w="1134" w:type="dxa"/>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127 157,0</w:t>
            </w:r>
          </w:p>
        </w:tc>
        <w:tc>
          <w:tcPr>
            <w:tcW w:w="993" w:type="dxa"/>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12 595,8</w:t>
            </w:r>
          </w:p>
        </w:tc>
        <w:tc>
          <w:tcPr>
            <w:tcW w:w="1134" w:type="dxa"/>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29 318,0</w:t>
            </w:r>
          </w:p>
        </w:tc>
        <w:tc>
          <w:tcPr>
            <w:tcW w:w="992" w:type="dxa"/>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16 971,6</w:t>
            </w:r>
          </w:p>
        </w:tc>
        <w:tc>
          <w:tcPr>
            <w:tcW w:w="850" w:type="dxa"/>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33 561,6</w:t>
            </w:r>
          </w:p>
        </w:tc>
        <w:tc>
          <w:tcPr>
            <w:tcW w:w="1134" w:type="dxa"/>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34 710,0</w:t>
            </w:r>
          </w:p>
        </w:tc>
        <w:tc>
          <w:tcPr>
            <w:tcW w:w="1041" w:type="dxa"/>
            <w:vMerge/>
            <w:vAlign w:val="center"/>
            <w:hideMark/>
          </w:tcPr>
          <w:p w:rsidR="00F77A32" w:rsidRPr="00F77A32" w:rsidRDefault="00F77A32" w:rsidP="00F77A32">
            <w:pPr>
              <w:rPr>
                <w:rFonts w:ascii="Arial" w:hAnsi="Arial"/>
                <w:bCs/>
                <w:sz w:val="18"/>
                <w:szCs w:val="18"/>
              </w:rPr>
            </w:pPr>
          </w:p>
        </w:tc>
        <w:tc>
          <w:tcPr>
            <w:tcW w:w="1623" w:type="dxa"/>
            <w:vMerge/>
            <w:vAlign w:val="center"/>
            <w:hideMark/>
          </w:tcPr>
          <w:p w:rsidR="00F77A32" w:rsidRPr="00F77A32" w:rsidRDefault="00F77A32" w:rsidP="00F77A32">
            <w:pPr>
              <w:rPr>
                <w:rFonts w:ascii="Arial" w:hAnsi="Arial"/>
                <w:bCs/>
                <w:sz w:val="18"/>
                <w:szCs w:val="18"/>
              </w:rPr>
            </w:pPr>
          </w:p>
        </w:tc>
      </w:tr>
      <w:tr w:rsidR="00F77A32" w:rsidRPr="00F77A32" w:rsidTr="00F77A32">
        <w:trPr>
          <w:trHeight w:val="20"/>
          <w:jc w:val="center"/>
        </w:trPr>
        <w:tc>
          <w:tcPr>
            <w:tcW w:w="592" w:type="dxa"/>
            <w:vMerge/>
            <w:vAlign w:val="center"/>
            <w:hideMark/>
          </w:tcPr>
          <w:p w:rsidR="00F77A32" w:rsidRPr="00F77A32" w:rsidRDefault="00F77A32" w:rsidP="00F77A32">
            <w:pPr>
              <w:rPr>
                <w:rFonts w:ascii="Arial" w:hAnsi="Arial"/>
                <w:sz w:val="18"/>
                <w:szCs w:val="18"/>
              </w:rPr>
            </w:pPr>
          </w:p>
        </w:tc>
        <w:tc>
          <w:tcPr>
            <w:tcW w:w="2168" w:type="dxa"/>
            <w:vMerge/>
            <w:vAlign w:val="center"/>
            <w:hideMark/>
          </w:tcPr>
          <w:p w:rsidR="00F77A32" w:rsidRPr="00F77A32" w:rsidRDefault="00F77A32" w:rsidP="00F77A32">
            <w:pPr>
              <w:rPr>
                <w:rFonts w:ascii="Arial" w:hAnsi="Arial"/>
                <w:bCs/>
                <w:sz w:val="18"/>
                <w:szCs w:val="18"/>
              </w:rPr>
            </w:pPr>
          </w:p>
        </w:tc>
        <w:tc>
          <w:tcPr>
            <w:tcW w:w="1103" w:type="dxa"/>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2017-2021</w:t>
            </w:r>
          </w:p>
        </w:tc>
        <w:tc>
          <w:tcPr>
            <w:tcW w:w="1241" w:type="dxa"/>
            <w:shd w:val="clear" w:color="auto" w:fill="auto"/>
            <w:hideMark/>
          </w:tcPr>
          <w:p w:rsidR="00F77A32" w:rsidRPr="00F77A32" w:rsidRDefault="00F77A32" w:rsidP="00F77A32">
            <w:pPr>
              <w:rPr>
                <w:rFonts w:ascii="Arial" w:hAnsi="Arial"/>
                <w:bCs/>
                <w:sz w:val="18"/>
                <w:szCs w:val="18"/>
              </w:rPr>
            </w:pPr>
            <w:r w:rsidRPr="00F77A32">
              <w:rPr>
                <w:rFonts w:ascii="Arial" w:hAnsi="Arial"/>
                <w:bCs/>
                <w:sz w:val="18"/>
                <w:szCs w:val="18"/>
              </w:rPr>
              <w:t>Внебюджетные источники</w:t>
            </w:r>
          </w:p>
        </w:tc>
        <w:tc>
          <w:tcPr>
            <w:tcW w:w="1134" w:type="dxa"/>
            <w:shd w:val="clear" w:color="auto" w:fill="auto"/>
            <w:hideMark/>
          </w:tcPr>
          <w:p w:rsidR="00F77A32" w:rsidRPr="00F77A32" w:rsidRDefault="00F77A32" w:rsidP="00F77A32">
            <w:pPr>
              <w:jc w:val="center"/>
              <w:rPr>
                <w:rFonts w:ascii="Arial" w:hAnsi="Arial"/>
                <w:bCs/>
                <w:sz w:val="18"/>
                <w:szCs w:val="18"/>
              </w:rPr>
            </w:pPr>
            <w:r w:rsidRPr="00F77A32">
              <w:rPr>
                <w:rFonts w:ascii="Arial" w:hAnsi="Arial"/>
                <w:bCs/>
                <w:sz w:val="18"/>
                <w:szCs w:val="18"/>
              </w:rPr>
              <w:t>116500,0</w:t>
            </w:r>
          </w:p>
        </w:tc>
        <w:tc>
          <w:tcPr>
            <w:tcW w:w="1134" w:type="dxa"/>
            <w:shd w:val="clear" w:color="auto" w:fill="auto"/>
            <w:noWrap/>
            <w:hideMark/>
          </w:tcPr>
          <w:p w:rsidR="00F77A32" w:rsidRPr="00F77A32" w:rsidRDefault="00F77A32" w:rsidP="00F77A32">
            <w:pPr>
              <w:jc w:val="center"/>
              <w:rPr>
                <w:rFonts w:ascii="Arial" w:hAnsi="Arial"/>
                <w:bCs/>
                <w:sz w:val="18"/>
                <w:szCs w:val="18"/>
              </w:rPr>
            </w:pPr>
            <w:r w:rsidRPr="00F77A32">
              <w:rPr>
                <w:rFonts w:ascii="Arial" w:hAnsi="Arial"/>
                <w:bCs/>
                <w:sz w:val="18"/>
                <w:szCs w:val="18"/>
              </w:rPr>
              <w:t>235 800,0</w:t>
            </w:r>
          </w:p>
        </w:tc>
        <w:tc>
          <w:tcPr>
            <w:tcW w:w="993" w:type="dxa"/>
            <w:shd w:val="clear" w:color="auto" w:fill="auto"/>
            <w:hideMark/>
          </w:tcPr>
          <w:p w:rsidR="00F77A32" w:rsidRPr="00F77A32" w:rsidRDefault="00F77A32" w:rsidP="00F77A32">
            <w:pPr>
              <w:jc w:val="center"/>
              <w:rPr>
                <w:rFonts w:ascii="Arial" w:hAnsi="Arial"/>
                <w:bCs/>
                <w:sz w:val="18"/>
                <w:szCs w:val="18"/>
              </w:rPr>
            </w:pPr>
            <w:r w:rsidRPr="00F77A32">
              <w:rPr>
                <w:rFonts w:ascii="Arial" w:hAnsi="Arial"/>
                <w:bCs/>
                <w:sz w:val="18"/>
                <w:szCs w:val="18"/>
              </w:rPr>
              <w:t>37300,0</w:t>
            </w:r>
          </w:p>
        </w:tc>
        <w:tc>
          <w:tcPr>
            <w:tcW w:w="1134" w:type="dxa"/>
            <w:shd w:val="clear" w:color="auto" w:fill="auto"/>
            <w:hideMark/>
          </w:tcPr>
          <w:p w:rsidR="00F77A32" w:rsidRPr="00F77A32" w:rsidRDefault="00F77A32" w:rsidP="00F77A32">
            <w:pPr>
              <w:jc w:val="center"/>
              <w:rPr>
                <w:rFonts w:ascii="Arial" w:hAnsi="Arial"/>
                <w:bCs/>
                <w:sz w:val="18"/>
                <w:szCs w:val="18"/>
              </w:rPr>
            </w:pPr>
            <w:r w:rsidRPr="00F77A32">
              <w:rPr>
                <w:rFonts w:ascii="Arial" w:hAnsi="Arial"/>
                <w:bCs/>
                <w:sz w:val="18"/>
                <w:szCs w:val="18"/>
              </w:rPr>
              <w:t>72500,0</w:t>
            </w:r>
          </w:p>
        </w:tc>
        <w:tc>
          <w:tcPr>
            <w:tcW w:w="992" w:type="dxa"/>
            <w:shd w:val="clear" w:color="auto" w:fill="auto"/>
            <w:hideMark/>
          </w:tcPr>
          <w:p w:rsidR="00F77A32" w:rsidRPr="00F77A32" w:rsidRDefault="00F77A32" w:rsidP="00F77A32">
            <w:pPr>
              <w:jc w:val="center"/>
              <w:rPr>
                <w:rFonts w:ascii="Arial" w:hAnsi="Arial"/>
                <w:bCs/>
                <w:sz w:val="18"/>
                <w:szCs w:val="18"/>
              </w:rPr>
            </w:pPr>
            <w:r w:rsidRPr="00F77A32">
              <w:rPr>
                <w:rFonts w:ascii="Arial" w:hAnsi="Arial"/>
                <w:bCs/>
                <w:sz w:val="18"/>
                <w:szCs w:val="18"/>
              </w:rPr>
              <w:t>117000,0</w:t>
            </w:r>
          </w:p>
        </w:tc>
        <w:tc>
          <w:tcPr>
            <w:tcW w:w="850" w:type="dxa"/>
            <w:shd w:val="clear" w:color="auto" w:fill="auto"/>
            <w:hideMark/>
          </w:tcPr>
          <w:p w:rsidR="00F77A32" w:rsidRPr="00F77A32" w:rsidRDefault="00F77A32" w:rsidP="00F77A32">
            <w:pPr>
              <w:jc w:val="center"/>
              <w:rPr>
                <w:rFonts w:ascii="Arial" w:hAnsi="Arial"/>
                <w:bCs/>
                <w:sz w:val="18"/>
                <w:szCs w:val="18"/>
              </w:rPr>
            </w:pPr>
            <w:r w:rsidRPr="00F77A32">
              <w:rPr>
                <w:rFonts w:ascii="Arial" w:hAnsi="Arial"/>
                <w:bCs/>
                <w:sz w:val="18"/>
                <w:szCs w:val="18"/>
              </w:rPr>
              <w:t>4000,0</w:t>
            </w:r>
          </w:p>
        </w:tc>
        <w:tc>
          <w:tcPr>
            <w:tcW w:w="1134" w:type="dxa"/>
            <w:shd w:val="clear" w:color="auto" w:fill="auto"/>
            <w:hideMark/>
          </w:tcPr>
          <w:p w:rsidR="00F77A32" w:rsidRPr="00F77A32" w:rsidRDefault="00F77A32" w:rsidP="00F77A32">
            <w:pPr>
              <w:jc w:val="center"/>
              <w:rPr>
                <w:rFonts w:ascii="Arial" w:hAnsi="Arial"/>
                <w:bCs/>
                <w:sz w:val="18"/>
                <w:szCs w:val="18"/>
              </w:rPr>
            </w:pPr>
            <w:r w:rsidRPr="00F77A32">
              <w:rPr>
                <w:rFonts w:ascii="Arial" w:hAnsi="Arial"/>
                <w:bCs/>
                <w:sz w:val="18"/>
                <w:szCs w:val="18"/>
              </w:rPr>
              <w:t>5000,0</w:t>
            </w:r>
          </w:p>
        </w:tc>
        <w:tc>
          <w:tcPr>
            <w:tcW w:w="1041" w:type="dxa"/>
            <w:vMerge/>
            <w:vAlign w:val="center"/>
            <w:hideMark/>
          </w:tcPr>
          <w:p w:rsidR="00F77A32" w:rsidRPr="00F77A32" w:rsidRDefault="00F77A32" w:rsidP="00F77A32">
            <w:pPr>
              <w:rPr>
                <w:rFonts w:ascii="Arial" w:hAnsi="Arial"/>
                <w:bCs/>
                <w:sz w:val="18"/>
                <w:szCs w:val="18"/>
              </w:rPr>
            </w:pPr>
          </w:p>
        </w:tc>
        <w:tc>
          <w:tcPr>
            <w:tcW w:w="1623" w:type="dxa"/>
            <w:vMerge/>
            <w:vAlign w:val="center"/>
            <w:hideMark/>
          </w:tcPr>
          <w:p w:rsidR="00F77A32" w:rsidRPr="00F77A32" w:rsidRDefault="00F77A32" w:rsidP="00F77A32">
            <w:pPr>
              <w:rPr>
                <w:rFonts w:ascii="Arial" w:hAnsi="Arial"/>
                <w:bCs/>
                <w:sz w:val="18"/>
                <w:szCs w:val="18"/>
              </w:rPr>
            </w:pPr>
          </w:p>
        </w:tc>
      </w:tr>
    </w:tbl>
    <w:p w:rsidR="00955EF8" w:rsidRDefault="00955EF8" w:rsidP="0046246D">
      <w:pPr>
        <w:jc w:val="center"/>
        <w:rPr>
          <w:rFonts w:ascii="Arial" w:hAnsi="Arial"/>
          <w:sz w:val="16"/>
          <w:szCs w:val="16"/>
        </w:rPr>
        <w:sectPr w:rsidR="00955EF8" w:rsidSect="006D0902">
          <w:headerReference w:type="even" r:id="rId20"/>
          <w:headerReference w:type="default" r:id="rId21"/>
          <w:footerReference w:type="default" r:id="rId22"/>
          <w:headerReference w:type="first" r:id="rId23"/>
          <w:type w:val="nextColumn"/>
          <w:pgSz w:w="16838" w:h="11906" w:orient="landscape" w:code="9"/>
          <w:pgMar w:top="1134" w:right="567" w:bottom="1134" w:left="1134" w:header="709" w:footer="709" w:gutter="0"/>
          <w:cols w:space="708"/>
          <w:docGrid w:linePitch="360"/>
        </w:sectPr>
      </w:pPr>
    </w:p>
    <w:p w:rsidR="00D12C0A" w:rsidRDefault="00D12C0A" w:rsidP="009E4253">
      <w:pPr>
        <w:autoSpaceDE w:val="0"/>
        <w:autoSpaceDN w:val="0"/>
        <w:adjustRightInd w:val="0"/>
        <w:outlineLvl w:val="0"/>
        <w:rPr>
          <w:rFonts w:ascii="Arial" w:hAnsi="Arial"/>
        </w:rPr>
      </w:pPr>
    </w:p>
    <w:p w:rsidR="00D12C0A" w:rsidRPr="009D1B3D" w:rsidRDefault="00D12C0A" w:rsidP="009E4253">
      <w:pPr>
        <w:autoSpaceDE w:val="0"/>
        <w:autoSpaceDN w:val="0"/>
        <w:adjustRightInd w:val="0"/>
        <w:outlineLvl w:val="0"/>
        <w:rPr>
          <w:rFonts w:ascii="Arial" w:hAnsi="Arial"/>
        </w:rPr>
      </w:pPr>
    </w:p>
    <w:p w:rsidR="009E4253" w:rsidRPr="009D1B3D" w:rsidRDefault="009E4253" w:rsidP="009E4253">
      <w:pPr>
        <w:jc w:val="right"/>
        <w:rPr>
          <w:rFonts w:ascii="Arial" w:hAnsi="Arial"/>
        </w:rPr>
      </w:pPr>
      <w:r w:rsidRPr="009D1B3D">
        <w:rPr>
          <w:rFonts w:ascii="Arial" w:hAnsi="Arial"/>
        </w:rPr>
        <w:t>Приложение № 2</w:t>
      </w:r>
    </w:p>
    <w:p w:rsidR="009E4253" w:rsidRPr="009D1B3D" w:rsidRDefault="009E4253" w:rsidP="009E4253">
      <w:pPr>
        <w:autoSpaceDE w:val="0"/>
        <w:autoSpaceDN w:val="0"/>
        <w:adjustRightInd w:val="0"/>
        <w:jc w:val="right"/>
        <w:rPr>
          <w:rFonts w:ascii="Arial" w:hAnsi="Arial"/>
        </w:rPr>
      </w:pPr>
      <w:r w:rsidRPr="009D1B3D">
        <w:rPr>
          <w:rFonts w:ascii="Arial" w:hAnsi="Arial"/>
        </w:rPr>
        <w:t xml:space="preserve">к муниципальной программе </w:t>
      </w:r>
    </w:p>
    <w:p w:rsidR="009E4253" w:rsidRPr="009D1B3D" w:rsidRDefault="009E4253" w:rsidP="009E4253">
      <w:pPr>
        <w:autoSpaceDE w:val="0"/>
        <w:autoSpaceDN w:val="0"/>
        <w:adjustRightInd w:val="0"/>
        <w:jc w:val="right"/>
        <w:rPr>
          <w:rFonts w:ascii="Arial" w:hAnsi="Arial"/>
        </w:rPr>
      </w:pPr>
      <w:r w:rsidRPr="009D1B3D">
        <w:rPr>
          <w:rFonts w:ascii="Arial" w:hAnsi="Arial"/>
        </w:rPr>
        <w:t>«Повышение эффективности деятельности о</w:t>
      </w:r>
      <w:r w:rsidR="00857C2C">
        <w:rPr>
          <w:rFonts w:ascii="Arial" w:hAnsi="Arial"/>
        </w:rPr>
        <w:t xml:space="preserve">рганов местного самоуправления </w:t>
      </w:r>
      <w:r w:rsidRPr="009D1B3D">
        <w:rPr>
          <w:rFonts w:ascii="Arial" w:hAnsi="Arial"/>
        </w:rPr>
        <w:t xml:space="preserve">городского округа Электросталь Московской области» </w:t>
      </w:r>
    </w:p>
    <w:p w:rsidR="009E4253" w:rsidRPr="009D1B3D" w:rsidRDefault="009E4253" w:rsidP="009E4253">
      <w:pPr>
        <w:autoSpaceDE w:val="0"/>
        <w:autoSpaceDN w:val="0"/>
        <w:adjustRightInd w:val="0"/>
        <w:jc w:val="right"/>
        <w:rPr>
          <w:rFonts w:ascii="Arial" w:hAnsi="Arial"/>
        </w:rPr>
      </w:pPr>
      <w:r w:rsidRPr="009D1B3D">
        <w:rPr>
          <w:rFonts w:ascii="Arial" w:hAnsi="Arial"/>
        </w:rPr>
        <w:t>на 2017-2021 годы</w:t>
      </w:r>
    </w:p>
    <w:p w:rsidR="009E4253" w:rsidRPr="009D1B3D" w:rsidRDefault="009E4253" w:rsidP="009E4253">
      <w:pPr>
        <w:widowControl w:val="0"/>
        <w:autoSpaceDE w:val="0"/>
        <w:autoSpaceDN w:val="0"/>
        <w:adjustRightInd w:val="0"/>
        <w:jc w:val="center"/>
        <w:rPr>
          <w:rFonts w:ascii="Arial" w:hAnsi="Arial"/>
        </w:rPr>
      </w:pPr>
    </w:p>
    <w:p w:rsidR="009E4253" w:rsidRPr="009D1B3D" w:rsidRDefault="009E4253" w:rsidP="009E4253">
      <w:pPr>
        <w:widowControl w:val="0"/>
        <w:autoSpaceDE w:val="0"/>
        <w:autoSpaceDN w:val="0"/>
        <w:adjustRightInd w:val="0"/>
        <w:jc w:val="center"/>
        <w:rPr>
          <w:rFonts w:ascii="Arial" w:eastAsia="Lucida Sans Unicode" w:hAnsi="Arial"/>
          <w:bCs/>
          <w:kern w:val="2"/>
        </w:rPr>
      </w:pPr>
      <w:r w:rsidRPr="009D1B3D">
        <w:rPr>
          <w:rFonts w:ascii="Arial" w:hAnsi="Arial"/>
        </w:rPr>
        <w:t xml:space="preserve">Подпрограмма </w:t>
      </w:r>
      <w:r w:rsidRPr="009D1B3D">
        <w:rPr>
          <w:rFonts w:ascii="Arial" w:eastAsia="Lucida Sans Unicode" w:hAnsi="Arial"/>
          <w:bCs/>
          <w:kern w:val="2"/>
        </w:rPr>
        <w:t xml:space="preserve">«Охрана окружающей среды на территории городского округа Электросталь Московской области» </w:t>
      </w:r>
    </w:p>
    <w:p w:rsidR="009E4253" w:rsidRPr="009D1B3D" w:rsidRDefault="009E4253" w:rsidP="009E4253">
      <w:pPr>
        <w:tabs>
          <w:tab w:val="left" w:pos="8508"/>
        </w:tabs>
        <w:snapToGrid w:val="0"/>
        <w:jc w:val="center"/>
        <w:rPr>
          <w:rFonts w:ascii="Arial" w:hAnsi="Arial"/>
        </w:rPr>
      </w:pPr>
      <w:r w:rsidRPr="009D1B3D">
        <w:rPr>
          <w:rFonts w:ascii="Arial" w:hAnsi="Arial"/>
        </w:rPr>
        <w:t>на 2017-2021 годы</w:t>
      </w:r>
    </w:p>
    <w:p w:rsidR="009E4253" w:rsidRPr="009D1B3D" w:rsidRDefault="009E4253" w:rsidP="009E4253">
      <w:pPr>
        <w:widowControl w:val="0"/>
        <w:autoSpaceDE w:val="0"/>
        <w:autoSpaceDN w:val="0"/>
        <w:adjustRightInd w:val="0"/>
        <w:jc w:val="center"/>
        <w:rPr>
          <w:rFonts w:ascii="Arial" w:eastAsia="Lucida Sans Unicode" w:hAnsi="Arial"/>
          <w:bCs/>
          <w:kern w:val="2"/>
        </w:rPr>
      </w:pPr>
    </w:p>
    <w:p w:rsidR="009E4253" w:rsidRPr="009D1B3D" w:rsidRDefault="009E4253" w:rsidP="009E4253">
      <w:pPr>
        <w:widowControl w:val="0"/>
        <w:autoSpaceDE w:val="0"/>
        <w:autoSpaceDN w:val="0"/>
        <w:adjustRightInd w:val="0"/>
        <w:jc w:val="center"/>
        <w:rPr>
          <w:rFonts w:ascii="Arial" w:hAnsi="Arial"/>
        </w:rPr>
      </w:pPr>
      <w:r w:rsidRPr="009D1B3D">
        <w:rPr>
          <w:rFonts w:ascii="Arial" w:hAnsi="Arial"/>
        </w:rPr>
        <w:t>1. ПАСПОРТ</w:t>
      </w:r>
    </w:p>
    <w:p w:rsidR="009E4253" w:rsidRPr="009D1B3D" w:rsidRDefault="009E4253" w:rsidP="009E4253">
      <w:pPr>
        <w:widowControl w:val="0"/>
        <w:autoSpaceDE w:val="0"/>
        <w:autoSpaceDN w:val="0"/>
        <w:adjustRightInd w:val="0"/>
        <w:jc w:val="center"/>
        <w:rPr>
          <w:rFonts w:ascii="Arial" w:eastAsia="Lucida Sans Unicode" w:hAnsi="Arial"/>
          <w:bCs/>
          <w:kern w:val="2"/>
        </w:rPr>
      </w:pPr>
      <w:r w:rsidRPr="009D1B3D">
        <w:rPr>
          <w:rFonts w:ascii="Arial" w:hAnsi="Arial"/>
        </w:rPr>
        <w:t xml:space="preserve">подпрограммы </w:t>
      </w:r>
      <w:r w:rsidRPr="009D1B3D">
        <w:rPr>
          <w:rFonts w:ascii="Arial" w:eastAsia="Lucida Sans Unicode" w:hAnsi="Arial"/>
          <w:bCs/>
          <w:kern w:val="2"/>
        </w:rPr>
        <w:t xml:space="preserve">«Охрана окружающей среды на территории городского округа Электросталь Московской области» </w:t>
      </w:r>
    </w:p>
    <w:p w:rsidR="009E4253" w:rsidRPr="009D1B3D" w:rsidRDefault="009E4253" w:rsidP="009E4253">
      <w:pPr>
        <w:widowControl w:val="0"/>
        <w:autoSpaceDE w:val="0"/>
        <w:autoSpaceDN w:val="0"/>
        <w:adjustRightInd w:val="0"/>
        <w:jc w:val="center"/>
        <w:rPr>
          <w:rFonts w:ascii="Arial" w:eastAsia="Lucida Sans Unicode" w:hAnsi="Arial"/>
          <w:bCs/>
          <w:kern w:val="2"/>
        </w:rPr>
      </w:pPr>
      <w:r w:rsidRPr="009D1B3D">
        <w:rPr>
          <w:rFonts w:ascii="Arial" w:eastAsia="Lucida Sans Unicode" w:hAnsi="Arial"/>
          <w:bCs/>
          <w:kern w:val="2"/>
        </w:rPr>
        <w:t>на 2017-2021 годы</w:t>
      </w:r>
    </w:p>
    <w:p w:rsidR="009E4253" w:rsidRPr="000743EC" w:rsidRDefault="00DF3C8B" w:rsidP="009E4253">
      <w:pPr>
        <w:widowControl w:val="0"/>
        <w:autoSpaceDE w:val="0"/>
        <w:autoSpaceDN w:val="0"/>
        <w:adjustRightInd w:val="0"/>
        <w:jc w:val="center"/>
        <w:rPr>
          <w:rFonts w:ascii="Arial" w:hAnsi="Arial"/>
        </w:rPr>
      </w:pPr>
      <w:r w:rsidRPr="000743EC">
        <w:rPr>
          <w:rFonts w:ascii="Arial" w:hAnsi="Arial"/>
        </w:rPr>
        <w:t>(в редакции постановления от 28.02.2018 №152/2</w:t>
      </w:r>
      <w:r w:rsidR="005968FF" w:rsidRPr="000743EC">
        <w:rPr>
          <w:rFonts w:ascii="Arial" w:hAnsi="Arial"/>
        </w:rPr>
        <w:t>, от 23.04.2018 № 329/4</w:t>
      </w:r>
      <w:r w:rsidR="00037931" w:rsidRPr="000743EC">
        <w:rPr>
          <w:rFonts w:ascii="Arial" w:hAnsi="Arial"/>
        </w:rPr>
        <w:t>, от 07.08.2018 №731/8</w:t>
      </w:r>
      <w:r w:rsidR="000743EC" w:rsidRPr="000743EC">
        <w:rPr>
          <w:rFonts w:ascii="Arial" w:hAnsi="Arial"/>
        </w:rPr>
        <w:t>, от 17.12.2018 № 1161/12</w:t>
      </w:r>
      <w:r w:rsidR="0046246D">
        <w:rPr>
          <w:rFonts w:ascii="Arial" w:hAnsi="Arial"/>
        </w:rPr>
        <w:t>, от 26.02.2019 № 98/2</w:t>
      </w:r>
      <w:r w:rsidR="00857C2C">
        <w:rPr>
          <w:rFonts w:ascii="Arial" w:hAnsi="Arial"/>
        </w:rPr>
        <w:t xml:space="preserve">, от 22.03.2019 </w:t>
      </w:r>
      <w:r w:rsidR="00F77A32">
        <w:rPr>
          <w:rFonts w:ascii="Arial" w:hAnsi="Arial"/>
        </w:rPr>
        <w:t>№ 175/3</w:t>
      </w:r>
      <w:r w:rsidR="00AA7268">
        <w:rPr>
          <w:rFonts w:ascii="Arial" w:hAnsi="Arial"/>
        </w:rPr>
        <w:t>, от 22.05.2019 № 344/5</w:t>
      </w:r>
      <w:r w:rsidRPr="000743EC">
        <w:rPr>
          <w:rFonts w:ascii="Arial" w:hAnsi="Arial"/>
        </w:rPr>
        <w:t>)</w:t>
      </w:r>
    </w:p>
    <w:p w:rsidR="00DF3C8B" w:rsidRPr="009D1B3D" w:rsidRDefault="00DF3C8B" w:rsidP="009E4253">
      <w:pPr>
        <w:widowControl w:val="0"/>
        <w:autoSpaceDE w:val="0"/>
        <w:autoSpaceDN w:val="0"/>
        <w:adjustRightInd w:val="0"/>
        <w:jc w:val="center"/>
        <w:rPr>
          <w:rFonts w:ascii="Arial" w:hAnsi="Arial"/>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3"/>
        <w:gridCol w:w="1962"/>
        <w:gridCol w:w="2101"/>
        <w:gridCol w:w="1401"/>
        <w:gridCol w:w="1402"/>
        <w:gridCol w:w="1402"/>
        <w:gridCol w:w="1402"/>
        <w:gridCol w:w="1402"/>
        <w:gridCol w:w="1404"/>
      </w:tblGrid>
      <w:tr w:rsidR="00C10C05" w:rsidRPr="00C10C05" w:rsidTr="00C10C05">
        <w:trPr>
          <w:jc w:val="center"/>
        </w:trPr>
        <w:tc>
          <w:tcPr>
            <w:tcW w:w="2694" w:type="dxa"/>
          </w:tcPr>
          <w:p w:rsidR="00C10C05" w:rsidRPr="00C10C05" w:rsidRDefault="00C10C05" w:rsidP="00C10C05">
            <w:pPr>
              <w:widowControl w:val="0"/>
              <w:suppressAutoHyphens/>
              <w:rPr>
                <w:rFonts w:ascii="Arial" w:hAnsi="Arial"/>
              </w:rPr>
            </w:pPr>
            <w:r w:rsidRPr="00C10C05">
              <w:rPr>
                <w:rFonts w:ascii="Arial" w:hAnsi="Arial"/>
              </w:rPr>
              <w:t>Муниципальный заказчик подпрограммы</w:t>
            </w:r>
          </w:p>
        </w:tc>
        <w:tc>
          <w:tcPr>
            <w:tcW w:w="12619" w:type="dxa"/>
            <w:gridSpan w:val="8"/>
          </w:tcPr>
          <w:p w:rsidR="00C10C05" w:rsidRPr="00C10C05" w:rsidRDefault="00C10C05" w:rsidP="00C10C05">
            <w:pPr>
              <w:widowControl w:val="0"/>
              <w:suppressAutoHyphens/>
              <w:rPr>
                <w:rFonts w:ascii="Arial" w:hAnsi="Arial"/>
              </w:rPr>
            </w:pPr>
            <w:r w:rsidRPr="00C10C05">
              <w:rPr>
                <w:rFonts w:ascii="Arial" w:hAnsi="Arial"/>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C10C05" w:rsidRPr="00C10C05" w:rsidTr="00C10C05">
        <w:trPr>
          <w:jc w:val="center"/>
        </w:trPr>
        <w:tc>
          <w:tcPr>
            <w:tcW w:w="2694" w:type="dxa"/>
            <w:vMerge w:val="restart"/>
          </w:tcPr>
          <w:p w:rsidR="00C10C05" w:rsidRPr="00C10C05" w:rsidRDefault="00C10C05" w:rsidP="00C10C05">
            <w:pPr>
              <w:widowControl w:val="0"/>
              <w:suppressAutoHyphens/>
              <w:rPr>
                <w:rFonts w:ascii="Arial" w:hAnsi="Arial"/>
              </w:rPr>
            </w:pPr>
            <w:r w:rsidRPr="00C10C05">
              <w:rPr>
                <w:rFonts w:ascii="Arial" w:hAnsi="Arial"/>
              </w:rPr>
              <w:t>Источники финансирования подпрограммы по годам реализации и главным распорядителям бюджетных средств, в том числе по годам:</w:t>
            </w:r>
          </w:p>
        </w:tc>
        <w:tc>
          <w:tcPr>
            <w:tcW w:w="1984" w:type="dxa"/>
            <w:vMerge w:val="restart"/>
          </w:tcPr>
          <w:p w:rsidR="00C10C05" w:rsidRPr="00C10C05" w:rsidRDefault="00C10C05" w:rsidP="00C10C05">
            <w:pPr>
              <w:widowControl w:val="0"/>
              <w:suppressAutoHyphens/>
              <w:rPr>
                <w:rFonts w:ascii="Arial" w:hAnsi="Arial"/>
              </w:rPr>
            </w:pPr>
            <w:r w:rsidRPr="00C10C05">
              <w:rPr>
                <w:rFonts w:ascii="Arial" w:hAnsi="Arial"/>
              </w:rPr>
              <w:t>Главный распорядитель бюджетных средств</w:t>
            </w:r>
          </w:p>
        </w:tc>
        <w:tc>
          <w:tcPr>
            <w:tcW w:w="2126" w:type="dxa"/>
            <w:vMerge w:val="restart"/>
          </w:tcPr>
          <w:p w:rsidR="00C10C05" w:rsidRPr="00C10C05" w:rsidRDefault="00C10C05" w:rsidP="00C10C05">
            <w:pPr>
              <w:widowControl w:val="0"/>
              <w:suppressAutoHyphens/>
              <w:rPr>
                <w:rFonts w:ascii="Arial" w:hAnsi="Arial"/>
              </w:rPr>
            </w:pPr>
            <w:r w:rsidRPr="00C10C05">
              <w:rPr>
                <w:rFonts w:ascii="Arial" w:hAnsi="Arial"/>
              </w:rPr>
              <w:t xml:space="preserve">Источник </w:t>
            </w:r>
          </w:p>
          <w:p w:rsidR="00C10C05" w:rsidRPr="00C10C05" w:rsidRDefault="00C10C05" w:rsidP="00C10C05">
            <w:pPr>
              <w:widowControl w:val="0"/>
              <w:suppressAutoHyphens/>
              <w:rPr>
                <w:rFonts w:ascii="Arial" w:hAnsi="Arial"/>
              </w:rPr>
            </w:pPr>
            <w:r w:rsidRPr="00C10C05">
              <w:rPr>
                <w:rFonts w:ascii="Arial" w:hAnsi="Arial"/>
              </w:rPr>
              <w:t>финансирования</w:t>
            </w:r>
          </w:p>
        </w:tc>
        <w:tc>
          <w:tcPr>
            <w:tcW w:w="8509" w:type="dxa"/>
            <w:gridSpan w:val="6"/>
          </w:tcPr>
          <w:p w:rsidR="00C10C05" w:rsidRPr="00C10C05" w:rsidRDefault="00C10C05" w:rsidP="00C10C05">
            <w:pPr>
              <w:widowControl w:val="0"/>
              <w:suppressAutoHyphens/>
              <w:rPr>
                <w:rFonts w:ascii="Arial" w:hAnsi="Arial"/>
              </w:rPr>
            </w:pPr>
            <w:r w:rsidRPr="00C10C05">
              <w:rPr>
                <w:rFonts w:ascii="Arial" w:hAnsi="Arial"/>
              </w:rPr>
              <w:t>Расходы (тыс. рублей)</w:t>
            </w:r>
          </w:p>
        </w:tc>
      </w:tr>
      <w:tr w:rsidR="00C10C05" w:rsidRPr="00C10C05" w:rsidTr="00C10C05">
        <w:trPr>
          <w:trHeight w:val="57"/>
          <w:jc w:val="center"/>
        </w:trPr>
        <w:tc>
          <w:tcPr>
            <w:tcW w:w="2694" w:type="dxa"/>
            <w:vMerge/>
            <w:vAlign w:val="center"/>
          </w:tcPr>
          <w:p w:rsidR="00C10C05" w:rsidRPr="00C10C05" w:rsidRDefault="00C10C05" w:rsidP="00C10C05">
            <w:pPr>
              <w:jc w:val="center"/>
              <w:rPr>
                <w:rFonts w:ascii="Arial" w:hAnsi="Arial"/>
              </w:rPr>
            </w:pPr>
          </w:p>
        </w:tc>
        <w:tc>
          <w:tcPr>
            <w:tcW w:w="1984" w:type="dxa"/>
            <w:vMerge/>
          </w:tcPr>
          <w:p w:rsidR="00C10C05" w:rsidRPr="00C10C05" w:rsidRDefault="00C10C05" w:rsidP="00C10C05">
            <w:pPr>
              <w:rPr>
                <w:rFonts w:ascii="Arial" w:hAnsi="Arial"/>
              </w:rPr>
            </w:pPr>
          </w:p>
        </w:tc>
        <w:tc>
          <w:tcPr>
            <w:tcW w:w="2126" w:type="dxa"/>
            <w:vMerge/>
          </w:tcPr>
          <w:p w:rsidR="00C10C05" w:rsidRPr="00C10C05" w:rsidRDefault="00C10C05" w:rsidP="00C10C05">
            <w:pPr>
              <w:rPr>
                <w:rFonts w:ascii="Arial" w:hAnsi="Arial"/>
              </w:rPr>
            </w:pPr>
          </w:p>
        </w:tc>
        <w:tc>
          <w:tcPr>
            <w:tcW w:w="1417" w:type="dxa"/>
            <w:vAlign w:val="center"/>
          </w:tcPr>
          <w:p w:rsidR="00C10C05" w:rsidRPr="00C10C05" w:rsidRDefault="00C10C05" w:rsidP="00C10C05">
            <w:pPr>
              <w:widowControl w:val="0"/>
              <w:suppressAutoHyphens/>
              <w:jc w:val="center"/>
              <w:rPr>
                <w:rFonts w:ascii="Arial" w:hAnsi="Arial"/>
              </w:rPr>
            </w:pPr>
            <w:r w:rsidRPr="00C10C05">
              <w:rPr>
                <w:rFonts w:ascii="Arial" w:hAnsi="Arial"/>
              </w:rPr>
              <w:t>Итого</w:t>
            </w:r>
          </w:p>
        </w:tc>
        <w:tc>
          <w:tcPr>
            <w:tcW w:w="1418" w:type="dxa"/>
            <w:vAlign w:val="center"/>
          </w:tcPr>
          <w:p w:rsidR="00C10C05" w:rsidRPr="00C10C05" w:rsidRDefault="00C10C05" w:rsidP="00C10C05">
            <w:pPr>
              <w:widowControl w:val="0"/>
              <w:suppressAutoHyphens/>
              <w:jc w:val="center"/>
              <w:rPr>
                <w:rFonts w:ascii="Arial" w:hAnsi="Arial"/>
              </w:rPr>
            </w:pPr>
            <w:r w:rsidRPr="00C10C05">
              <w:rPr>
                <w:rFonts w:ascii="Arial" w:hAnsi="Arial"/>
              </w:rPr>
              <w:t>2017 год</w:t>
            </w:r>
          </w:p>
        </w:tc>
        <w:tc>
          <w:tcPr>
            <w:tcW w:w="1418" w:type="dxa"/>
            <w:vAlign w:val="center"/>
          </w:tcPr>
          <w:p w:rsidR="00C10C05" w:rsidRPr="00C10C05" w:rsidRDefault="00C10C05" w:rsidP="00C10C05">
            <w:pPr>
              <w:widowControl w:val="0"/>
              <w:suppressAutoHyphens/>
              <w:jc w:val="center"/>
              <w:rPr>
                <w:rFonts w:ascii="Arial" w:hAnsi="Arial"/>
              </w:rPr>
            </w:pPr>
            <w:r w:rsidRPr="00C10C05">
              <w:rPr>
                <w:rFonts w:ascii="Arial" w:hAnsi="Arial"/>
              </w:rPr>
              <w:t>2018 год</w:t>
            </w:r>
          </w:p>
        </w:tc>
        <w:tc>
          <w:tcPr>
            <w:tcW w:w="1418" w:type="dxa"/>
            <w:vAlign w:val="center"/>
          </w:tcPr>
          <w:p w:rsidR="00C10C05" w:rsidRPr="00C10C05" w:rsidRDefault="00C10C05" w:rsidP="00C10C05">
            <w:pPr>
              <w:widowControl w:val="0"/>
              <w:suppressAutoHyphens/>
              <w:jc w:val="center"/>
              <w:rPr>
                <w:rFonts w:ascii="Arial" w:hAnsi="Arial"/>
              </w:rPr>
            </w:pPr>
            <w:r w:rsidRPr="00C10C05">
              <w:rPr>
                <w:rFonts w:ascii="Arial" w:hAnsi="Arial"/>
              </w:rPr>
              <w:t>2019 год</w:t>
            </w:r>
          </w:p>
        </w:tc>
        <w:tc>
          <w:tcPr>
            <w:tcW w:w="1418" w:type="dxa"/>
            <w:vAlign w:val="center"/>
          </w:tcPr>
          <w:p w:rsidR="00C10C05" w:rsidRPr="00C10C05" w:rsidRDefault="00C10C05" w:rsidP="00C10C05">
            <w:pPr>
              <w:widowControl w:val="0"/>
              <w:suppressAutoHyphens/>
              <w:jc w:val="center"/>
              <w:rPr>
                <w:rFonts w:ascii="Arial" w:hAnsi="Arial"/>
              </w:rPr>
            </w:pPr>
            <w:r w:rsidRPr="00C10C05">
              <w:rPr>
                <w:rFonts w:ascii="Arial" w:hAnsi="Arial"/>
              </w:rPr>
              <w:t>2020 год</w:t>
            </w:r>
          </w:p>
        </w:tc>
        <w:tc>
          <w:tcPr>
            <w:tcW w:w="1420" w:type="dxa"/>
            <w:vAlign w:val="center"/>
          </w:tcPr>
          <w:p w:rsidR="00C10C05" w:rsidRPr="00C10C05" w:rsidRDefault="00C10C05" w:rsidP="00C10C05">
            <w:pPr>
              <w:widowControl w:val="0"/>
              <w:suppressAutoHyphens/>
              <w:jc w:val="center"/>
              <w:rPr>
                <w:rFonts w:ascii="Arial" w:hAnsi="Arial"/>
              </w:rPr>
            </w:pPr>
            <w:r w:rsidRPr="00C10C05">
              <w:rPr>
                <w:rFonts w:ascii="Arial" w:hAnsi="Arial"/>
              </w:rPr>
              <w:t>2021 год</w:t>
            </w:r>
          </w:p>
        </w:tc>
      </w:tr>
      <w:tr w:rsidR="00C10C05" w:rsidRPr="00C10C05" w:rsidTr="00C10C05">
        <w:trPr>
          <w:jc w:val="center"/>
        </w:trPr>
        <w:tc>
          <w:tcPr>
            <w:tcW w:w="2694" w:type="dxa"/>
            <w:vMerge/>
            <w:vAlign w:val="center"/>
          </w:tcPr>
          <w:p w:rsidR="00C10C05" w:rsidRPr="00C10C05" w:rsidRDefault="00C10C05" w:rsidP="00C10C05">
            <w:pPr>
              <w:widowControl w:val="0"/>
              <w:suppressAutoHyphens/>
              <w:jc w:val="center"/>
              <w:rPr>
                <w:rFonts w:ascii="Arial" w:hAnsi="Arial"/>
              </w:rPr>
            </w:pPr>
          </w:p>
        </w:tc>
        <w:tc>
          <w:tcPr>
            <w:tcW w:w="1984" w:type="dxa"/>
            <w:vMerge w:val="restart"/>
          </w:tcPr>
          <w:p w:rsidR="00C10C05" w:rsidRPr="00C10C05" w:rsidRDefault="00C10C05" w:rsidP="00C10C05">
            <w:pPr>
              <w:widowControl w:val="0"/>
              <w:suppressAutoHyphens/>
              <w:rPr>
                <w:rFonts w:ascii="Arial" w:hAnsi="Arial"/>
              </w:rPr>
            </w:pPr>
          </w:p>
        </w:tc>
        <w:tc>
          <w:tcPr>
            <w:tcW w:w="2126" w:type="dxa"/>
          </w:tcPr>
          <w:p w:rsidR="00C10C05" w:rsidRPr="00C10C05" w:rsidRDefault="00C10C05" w:rsidP="00C10C05">
            <w:pPr>
              <w:widowControl w:val="0"/>
              <w:suppressAutoHyphens/>
              <w:rPr>
                <w:rFonts w:ascii="Arial" w:hAnsi="Arial"/>
              </w:rPr>
            </w:pPr>
            <w:r w:rsidRPr="00C10C05">
              <w:rPr>
                <w:rFonts w:ascii="Arial" w:hAnsi="Arial"/>
              </w:rPr>
              <w:t>Всего:</w:t>
            </w:r>
          </w:p>
          <w:p w:rsidR="00C10C05" w:rsidRPr="00C10C05" w:rsidRDefault="00C10C05" w:rsidP="00C10C05">
            <w:pPr>
              <w:widowControl w:val="0"/>
              <w:suppressAutoHyphens/>
              <w:rPr>
                <w:rFonts w:ascii="Arial" w:hAnsi="Arial"/>
              </w:rPr>
            </w:pPr>
            <w:r w:rsidRPr="00C10C05">
              <w:rPr>
                <w:rFonts w:ascii="Arial" w:hAnsi="Arial"/>
              </w:rPr>
              <w:t>в том числе:</w:t>
            </w:r>
          </w:p>
        </w:tc>
        <w:tc>
          <w:tcPr>
            <w:tcW w:w="1417" w:type="dxa"/>
          </w:tcPr>
          <w:p w:rsidR="00C10C05" w:rsidRPr="00C10C05" w:rsidRDefault="00B05221" w:rsidP="00C10C05">
            <w:pPr>
              <w:jc w:val="center"/>
              <w:rPr>
                <w:rFonts w:ascii="Arial" w:hAnsi="Arial"/>
                <w:bCs/>
              </w:rPr>
            </w:pPr>
            <w:r>
              <w:rPr>
                <w:rFonts w:ascii="Arial" w:hAnsi="Arial"/>
                <w:bCs/>
              </w:rPr>
              <w:t>872</w:t>
            </w:r>
            <w:r w:rsidR="00C10C05" w:rsidRPr="00C10C05">
              <w:rPr>
                <w:rFonts w:ascii="Arial" w:hAnsi="Arial"/>
                <w:bCs/>
              </w:rPr>
              <w:t xml:space="preserve"> 925,</w:t>
            </w:r>
            <w:r>
              <w:rPr>
                <w:rFonts w:ascii="Arial" w:hAnsi="Arial"/>
                <w:bCs/>
              </w:rPr>
              <w:t>9</w:t>
            </w:r>
          </w:p>
        </w:tc>
        <w:tc>
          <w:tcPr>
            <w:tcW w:w="1418" w:type="dxa"/>
          </w:tcPr>
          <w:p w:rsidR="00C10C05" w:rsidRPr="00C10C05" w:rsidRDefault="00C10C05" w:rsidP="00C10C05">
            <w:pPr>
              <w:jc w:val="center"/>
              <w:rPr>
                <w:rFonts w:ascii="Arial" w:hAnsi="Arial"/>
                <w:bCs/>
              </w:rPr>
            </w:pPr>
            <w:r w:rsidRPr="00C10C05">
              <w:rPr>
                <w:rFonts w:ascii="Arial" w:hAnsi="Arial"/>
                <w:bCs/>
              </w:rPr>
              <w:t>484 988,0</w:t>
            </w:r>
          </w:p>
        </w:tc>
        <w:tc>
          <w:tcPr>
            <w:tcW w:w="1418" w:type="dxa"/>
          </w:tcPr>
          <w:p w:rsidR="00C10C05" w:rsidRPr="00C10C05" w:rsidRDefault="00C10C05" w:rsidP="00C10C05">
            <w:pPr>
              <w:jc w:val="center"/>
              <w:rPr>
                <w:rFonts w:ascii="Arial" w:hAnsi="Arial"/>
                <w:bCs/>
              </w:rPr>
            </w:pPr>
            <w:r w:rsidRPr="00C10C05">
              <w:rPr>
                <w:rFonts w:ascii="Arial" w:hAnsi="Arial"/>
                <w:bCs/>
              </w:rPr>
              <w:t>374 900,9</w:t>
            </w:r>
          </w:p>
        </w:tc>
        <w:tc>
          <w:tcPr>
            <w:tcW w:w="1418" w:type="dxa"/>
          </w:tcPr>
          <w:p w:rsidR="00C10C05" w:rsidRPr="00C10C05" w:rsidRDefault="00B05221" w:rsidP="00C10C05">
            <w:pPr>
              <w:jc w:val="center"/>
              <w:rPr>
                <w:rFonts w:ascii="Arial" w:hAnsi="Arial"/>
                <w:bCs/>
              </w:rPr>
            </w:pPr>
            <w:r>
              <w:rPr>
                <w:rFonts w:ascii="Arial" w:hAnsi="Arial"/>
                <w:bCs/>
              </w:rPr>
              <w:t>1</w:t>
            </w:r>
            <w:r w:rsidR="00C10C05" w:rsidRPr="00C10C05">
              <w:rPr>
                <w:rFonts w:ascii="Arial" w:hAnsi="Arial"/>
                <w:bCs/>
              </w:rPr>
              <w:t xml:space="preserve"> 700,0</w:t>
            </w:r>
          </w:p>
        </w:tc>
        <w:tc>
          <w:tcPr>
            <w:tcW w:w="1418" w:type="dxa"/>
          </w:tcPr>
          <w:p w:rsidR="00C10C05" w:rsidRPr="00C10C05" w:rsidRDefault="00C10C05" w:rsidP="00C10C05">
            <w:pPr>
              <w:jc w:val="center"/>
              <w:rPr>
                <w:rFonts w:ascii="Arial" w:hAnsi="Arial"/>
                <w:bCs/>
              </w:rPr>
            </w:pPr>
            <w:r w:rsidRPr="00C10C05">
              <w:rPr>
                <w:rFonts w:ascii="Arial" w:hAnsi="Arial"/>
                <w:bCs/>
              </w:rPr>
              <w:t>10 669,1</w:t>
            </w:r>
          </w:p>
        </w:tc>
        <w:tc>
          <w:tcPr>
            <w:tcW w:w="1420" w:type="dxa"/>
          </w:tcPr>
          <w:p w:rsidR="00C10C05" w:rsidRPr="00C10C05" w:rsidRDefault="00C10C05" w:rsidP="00C10C05">
            <w:pPr>
              <w:jc w:val="center"/>
              <w:rPr>
                <w:rFonts w:ascii="Arial" w:hAnsi="Arial"/>
                <w:bCs/>
              </w:rPr>
            </w:pPr>
            <w:r w:rsidRPr="00C10C05">
              <w:rPr>
                <w:rFonts w:ascii="Arial" w:hAnsi="Arial"/>
                <w:bCs/>
              </w:rPr>
              <w:t>667,8</w:t>
            </w:r>
          </w:p>
        </w:tc>
      </w:tr>
      <w:tr w:rsidR="00C10C05" w:rsidRPr="00C10C05" w:rsidTr="00C10C05">
        <w:trPr>
          <w:trHeight w:val="906"/>
          <w:jc w:val="center"/>
        </w:trPr>
        <w:tc>
          <w:tcPr>
            <w:tcW w:w="2694" w:type="dxa"/>
            <w:vMerge/>
          </w:tcPr>
          <w:p w:rsidR="00C10C05" w:rsidRPr="00C10C05" w:rsidRDefault="00C10C05" w:rsidP="00C10C05">
            <w:pPr>
              <w:widowControl w:val="0"/>
              <w:suppressAutoHyphens/>
              <w:rPr>
                <w:rFonts w:ascii="Arial" w:hAnsi="Arial"/>
              </w:rPr>
            </w:pPr>
          </w:p>
        </w:tc>
        <w:tc>
          <w:tcPr>
            <w:tcW w:w="1984" w:type="dxa"/>
            <w:vMerge/>
          </w:tcPr>
          <w:p w:rsidR="00C10C05" w:rsidRPr="00C10C05" w:rsidRDefault="00C10C05" w:rsidP="00C10C05">
            <w:pPr>
              <w:widowControl w:val="0"/>
              <w:suppressAutoHyphens/>
              <w:rPr>
                <w:rFonts w:ascii="Arial" w:hAnsi="Arial"/>
              </w:rPr>
            </w:pPr>
          </w:p>
        </w:tc>
        <w:tc>
          <w:tcPr>
            <w:tcW w:w="2126" w:type="dxa"/>
          </w:tcPr>
          <w:p w:rsidR="00C10C05" w:rsidRPr="00C10C05" w:rsidRDefault="00C10C05" w:rsidP="00C10C05">
            <w:pPr>
              <w:widowControl w:val="0"/>
              <w:suppressAutoHyphens/>
              <w:rPr>
                <w:rFonts w:ascii="Arial" w:hAnsi="Arial"/>
              </w:rPr>
            </w:pPr>
            <w:r w:rsidRPr="00C10C05">
              <w:rPr>
                <w:rFonts w:ascii="Arial" w:hAnsi="Arial"/>
              </w:rPr>
              <w:t xml:space="preserve">Средства бюджета городского округа Электросталь Московской </w:t>
            </w:r>
            <w:r w:rsidRPr="00C10C05">
              <w:rPr>
                <w:rFonts w:ascii="Arial" w:hAnsi="Arial"/>
              </w:rPr>
              <w:lastRenderedPageBreak/>
              <w:t>области</w:t>
            </w:r>
          </w:p>
        </w:tc>
        <w:tc>
          <w:tcPr>
            <w:tcW w:w="1417" w:type="dxa"/>
          </w:tcPr>
          <w:p w:rsidR="00C10C05" w:rsidRPr="00C10C05" w:rsidRDefault="005D28F5" w:rsidP="00C10C05">
            <w:pPr>
              <w:jc w:val="center"/>
              <w:rPr>
                <w:rFonts w:ascii="Arial" w:hAnsi="Arial"/>
                <w:bCs/>
              </w:rPr>
            </w:pPr>
            <w:r>
              <w:rPr>
                <w:rFonts w:ascii="Arial" w:hAnsi="Arial"/>
                <w:bCs/>
              </w:rPr>
              <w:lastRenderedPageBreak/>
              <w:t>32</w:t>
            </w:r>
            <w:r w:rsidR="00C10C05" w:rsidRPr="00C10C05">
              <w:rPr>
                <w:rFonts w:ascii="Arial" w:hAnsi="Arial"/>
                <w:bCs/>
              </w:rPr>
              <w:t xml:space="preserve"> 303,2</w:t>
            </w:r>
          </w:p>
        </w:tc>
        <w:tc>
          <w:tcPr>
            <w:tcW w:w="1418" w:type="dxa"/>
          </w:tcPr>
          <w:p w:rsidR="00C10C05" w:rsidRPr="00C10C05" w:rsidRDefault="00C10C05" w:rsidP="00C10C05">
            <w:pPr>
              <w:jc w:val="center"/>
              <w:rPr>
                <w:rFonts w:ascii="Arial" w:hAnsi="Arial"/>
                <w:bCs/>
              </w:rPr>
            </w:pPr>
            <w:r w:rsidRPr="00C10C05">
              <w:rPr>
                <w:rFonts w:ascii="Arial" w:hAnsi="Arial"/>
                <w:bCs/>
              </w:rPr>
              <w:t>16 160,2</w:t>
            </w:r>
          </w:p>
        </w:tc>
        <w:tc>
          <w:tcPr>
            <w:tcW w:w="1418" w:type="dxa"/>
          </w:tcPr>
          <w:p w:rsidR="00C10C05" w:rsidRPr="00C10C05" w:rsidRDefault="00C10C05" w:rsidP="00C10C05">
            <w:pPr>
              <w:jc w:val="center"/>
              <w:rPr>
                <w:rFonts w:ascii="Arial" w:hAnsi="Arial"/>
                <w:bCs/>
              </w:rPr>
            </w:pPr>
            <w:r w:rsidRPr="00C10C05">
              <w:rPr>
                <w:rFonts w:ascii="Arial" w:hAnsi="Arial"/>
                <w:bCs/>
              </w:rPr>
              <w:t>3 106,1</w:t>
            </w:r>
          </w:p>
        </w:tc>
        <w:tc>
          <w:tcPr>
            <w:tcW w:w="1418" w:type="dxa"/>
          </w:tcPr>
          <w:p w:rsidR="00C10C05" w:rsidRPr="00C10C05" w:rsidRDefault="005D28F5" w:rsidP="00C10C05">
            <w:pPr>
              <w:jc w:val="center"/>
              <w:rPr>
                <w:rFonts w:ascii="Arial" w:hAnsi="Arial"/>
                <w:bCs/>
              </w:rPr>
            </w:pPr>
            <w:r>
              <w:rPr>
                <w:rFonts w:ascii="Arial" w:hAnsi="Arial"/>
                <w:bCs/>
              </w:rPr>
              <w:t>1</w:t>
            </w:r>
            <w:r w:rsidR="00C10C05" w:rsidRPr="00C10C05">
              <w:rPr>
                <w:rFonts w:ascii="Arial" w:hAnsi="Arial"/>
                <w:bCs/>
              </w:rPr>
              <w:t xml:space="preserve"> 700,0</w:t>
            </w:r>
          </w:p>
        </w:tc>
        <w:tc>
          <w:tcPr>
            <w:tcW w:w="1418" w:type="dxa"/>
          </w:tcPr>
          <w:p w:rsidR="00C10C05" w:rsidRPr="00C10C05" w:rsidRDefault="00C10C05" w:rsidP="00C10C05">
            <w:pPr>
              <w:jc w:val="center"/>
              <w:rPr>
                <w:rFonts w:ascii="Arial" w:hAnsi="Arial"/>
                <w:bCs/>
              </w:rPr>
            </w:pPr>
            <w:r w:rsidRPr="00C10C05">
              <w:rPr>
                <w:rFonts w:ascii="Arial" w:hAnsi="Arial"/>
                <w:bCs/>
              </w:rPr>
              <w:t>10 669,1</w:t>
            </w:r>
          </w:p>
        </w:tc>
        <w:tc>
          <w:tcPr>
            <w:tcW w:w="1420" w:type="dxa"/>
          </w:tcPr>
          <w:p w:rsidR="00C10C05" w:rsidRPr="00C10C05" w:rsidRDefault="00C10C05" w:rsidP="00C10C05">
            <w:pPr>
              <w:jc w:val="center"/>
              <w:rPr>
                <w:rFonts w:ascii="Arial" w:hAnsi="Arial"/>
                <w:bCs/>
              </w:rPr>
            </w:pPr>
            <w:r w:rsidRPr="00C10C05">
              <w:rPr>
                <w:rFonts w:ascii="Arial" w:hAnsi="Arial"/>
                <w:bCs/>
              </w:rPr>
              <w:t>667,8</w:t>
            </w:r>
          </w:p>
        </w:tc>
      </w:tr>
      <w:tr w:rsidR="00C10C05" w:rsidRPr="00C10C05" w:rsidTr="00C10C05">
        <w:trPr>
          <w:trHeight w:val="20"/>
          <w:jc w:val="center"/>
        </w:trPr>
        <w:tc>
          <w:tcPr>
            <w:tcW w:w="2694" w:type="dxa"/>
            <w:vMerge/>
          </w:tcPr>
          <w:p w:rsidR="00C10C05" w:rsidRPr="00C10C05" w:rsidRDefault="00C10C05" w:rsidP="00C10C05">
            <w:pPr>
              <w:widowControl w:val="0"/>
              <w:suppressAutoHyphens/>
              <w:rPr>
                <w:rFonts w:ascii="Arial" w:hAnsi="Arial"/>
              </w:rPr>
            </w:pPr>
          </w:p>
        </w:tc>
        <w:tc>
          <w:tcPr>
            <w:tcW w:w="1984" w:type="dxa"/>
            <w:vMerge/>
          </w:tcPr>
          <w:p w:rsidR="00C10C05" w:rsidRPr="00C10C05" w:rsidRDefault="00C10C05" w:rsidP="00C10C05">
            <w:pPr>
              <w:widowControl w:val="0"/>
              <w:suppressAutoHyphens/>
              <w:rPr>
                <w:rFonts w:ascii="Arial" w:hAnsi="Arial"/>
              </w:rPr>
            </w:pPr>
          </w:p>
        </w:tc>
        <w:tc>
          <w:tcPr>
            <w:tcW w:w="2126" w:type="dxa"/>
          </w:tcPr>
          <w:p w:rsidR="00C10C05" w:rsidRPr="00C10C05" w:rsidRDefault="00C10C05" w:rsidP="00C10C05">
            <w:pPr>
              <w:widowControl w:val="0"/>
              <w:suppressAutoHyphens/>
              <w:rPr>
                <w:rFonts w:ascii="Arial" w:hAnsi="Arial"/>
              </w:rPr>
            </w:pPr>
            <w:r w:rsidRPr="00C10C05">
              <w:rPr>
                <w:rFonts w:ascii="Arial" w:hAnsi="Arial"/>
              </w:rPr>
              <w:t>Средства бюджета Московской области</w:t>
            </w:r>
          </w:p>
        </w:tc>
        <w:tc>
          <w:tcPr>
            <w:tcW w:w="1417" w:type="dxa"/>
          </w:tcPr>
          <w:p w:rsidR="00C10C05" w:rsidRPr="00C10C05" w:rsidRDefault="00C10C05" w:rsidP="00C10C05">
            <w:pPr>
              <w:jc w:val="center"/>
              <w:rPr>
                <w:rFonts w:ascii="Arial" w:hAnsi="Arial"/>
                <w:bCs/>
              </w:rPr>
            </w:pPr>
            <w:r w:rsidRPr="00C10C05">
              <w:rPr>
                <w:rFonts w:ascii="Arial" w:hAnsi="Arial"/>
                <w:bCs/>
              </w:rPr>
              <w:t>494 070,8</w:t>
            </w:r>
          </w:p>
        </w:tc>
        <w:tc>
          <w:tcPr>
            <w:tcW w:w="1418" w:type="dxa"/>
          </w:tcPr>
          <w:p w:rsidR="00C10C05" w:rsidRPr="00C10C05" w:rsidRDefault="00C10C05" w:rsidP="00C10C05">
            <w:pPr>
              <w:jc w:val="center"/>
              <w:rPr>
                <w:rFonts w:ascii="Arial" w:hAnsi="Arial"/>
                <w:bCs/>
              </w:rPr>
            </w:pPr>
            <w:r w:rsidRPr="00C10C05">
              <w:rPr>
                <w:rFonts w:ascii="Arial" w:hAnsi="Arial"/>
                <w:bCs/>
              </w:rPr>
              <w:t>248 478,8</w:t>
            </w:r>
          </w:p>
        </w:tc>
        <w:tc>
          <w:tcPr>
            <w:tcW w:w="1418" w:type="dxa"/>
          </w:tcPr>
          <w:p w:rsidR="00C10C05" w:rsidRPr="00C10C05" w:rsidRDefault="00C10C05" w:rsidP="00C10C05">
            <w:pPr>
              <w:jc w:val="center"/>
              <w:rPr>
                <w:rFonts w:ascii="Arial" w:hAnsi="Arial"/>
                <w:bCs/>
              </w:rPr>
            </w:pPr>
            <w:r w:rsidRPr="00C10C05">
              <w:rPr>
                <w:rFonts w:ascii="Arial" w:hAnsi="Arial"/>
                <w:bCs/>
              </w:rPr>
              <w:t>245 592,0</w:t>
            </w:r>
          </w:p>
        </w:tc>
        <w:tc>
          <w:tcPr>
            <w:tcW w:w="1418" w:type="dxa"/>
          </w:tcPr>
          <w:p w:rsidR="00C10C05" w:rsidRPr="00C10C05" w:rsidRDefault="00C10C05" w:rsidP="00C10C05">
            <w:pPr>
              <w:jc w:val="center"/>
              <w:rPr>
                <w:rFonts w:ascii="Arial" w:hAnsi="Arial"/>
                <w:bCs/>
              </w:rPr>
            </w:pPr>
            <w:r w:rsidRPr="00C10C05">
              <w:rPr>
                <w:rFonts w:ascii="Arial" w:hAnsi="Arial"/>
                <w:bCs/>
              </w:rPr>
              <w:t>0,0</w:t>
            </w:r>
          </w:p>
        </w:tc>
        <w:tc>
          <w:tcPr>
            <w:tcW w:w="1418" w:type="dxa"/>
          </w:tcPr>
          <w:p w:rsidR="00C10C05" w:rsidRPr="00C10C05" w:rsidRDefault="00C10C05" w:rsidP="00C10C05">
            <w:pPr>
              <w:jc w:val="center"/>
              <w:rPr>
                <w:rFonts w:ascii="Arial" w:hAnsi="Arial"/>
                <w:bCs/>
              </w:rPr>
            </w:pPr>
            <w:r w:rsidRPr="00C10C05">
              <w:rPr>
                <w:rFonts w:ascii="Arial" w:hAnsi="Arial"/>
                <w:bCs/>
              </w:rPr>
              <w:t>0,0</w:t>
            </w:r>
          </w:p>
        </w:tc>
        <w:tc>
          <w:tcPr>
            <w:tcW w:w="1420" w:type="dxa"/>
          </w:tcPr>
          <w:p w:rsidR="00C10C05" w:rsidRPr="00C10C05" w:rsidRDefault="00C10C05" w:rsidP="00C10C05">
            <w:pPr>
              <w:jc w:val="center"/>
              <w:rPr>
                <w:rFonts w:ascii="Arial" w:hAnsi="Arial"/>
                <w:bCs/>
              </w:rPr>
            </w:pPr>
            <w:r w:rsidRPr="00C10C05">
              <w:rPr>
                <w:rFonts w:ascii="Arial" w:hAnsi="Arial"/>
                <w:bCs/>
              </w:rPr>
              <w:t>0,0</w:t>
            </w:r>
          </w:p>
        </w:tc>
      </w:tr>
      <w:tr w:rsidR="00C10C05" w:rsidRPr="00C10C05" w:rsidTr="00C10C05">
        <w:trPr>
          <w:trHeight w:val="830"/>
          <w:jc w:val="center"/>
        </w:trPr>
        <w:tc>
          <w:tcPr>
            <w:tcW w:w="2694" w:type="dxa"/>
            <w:vMerge/>
          </w:tcPr>
          <w:p w:rsidR="00C10C05" w:rsidRPr="00C10C05" w:rsidRDefault="00C10C05" w:rsidP="00C10C05">
            <w:pPr>
              <w:widowControl w:val="0"/>
              <w:suppressAutoHyphens/>
              <w:rPr>
                <w:rFonts w:ascii="Arial" w:hAnsi="Arial"/>
              </w:rPr>
            </w:pPr>
          </w:p>
        </w:tc>
        <w:tc>
          <w:tcPr>
            <w:tcW w:w="1984" w:type="dxa"/>
            <w:vMerge/>
          </w:tcPr>
          <w:p w:rsidR="00C10C05" w:rsidRPr="00C10C05" w:rsidRDefault="00C10C05" w:rsidP="00C10C05">
            <w:pPr>
              <w:widowControl w:val="0"/>
              <w:suppressAutoHyphens/>
              <w:rPr>
                <w:rFonts w:ascii="Arial" w:hAnsi="Arial"/>
              </w:rPr>
            </w:pPr>
          </w:p>
        </w:tc>
        <w:tc>
          <w:tcPr>
            <w:tcW w:w="2126" w:type="dxa"/>
          </w:tcPr>
          <w:p w:rsidR="00C10C05" w:rsidRPr="00C10C05" w:rsidRDefault="00C10C05" w:rsidP="00C10C05">
            <w:pPr>
              <w:widowControl w:val="0"/>
              <w:suppressAutoHyphens/>
              <w:rPr>
                <w:rFonts w:ascii="Arial" w:hAnsi="Arial"/>
              </w:rPr>
            </w:pPr>
            <w:r w:rsidRPr="00C10C05">
              <w:rPr>
                <w:rFonts w:ascii="Arial" w:hAnsi="Arial"/>
              </w:rPr>
              <w:t>Средства федерального бюджета</w:t>
            </w:r>
          </w:p>
        </w:tc>
        <w:tc>
          <w:tcPr>
            <w:tcW w:w="1417" w:type="dxa"/>
          </w:tcPr>
          <w:p w:rsidR="00C10C05" w:rsidRPr="00C10C05" w:rsidRDefault="00C10C05" w:rsidP="00C10C05">
            <w:pPr>
              <w:jc w:val="center"/>
              <w:rPr>
                <w:rFonts w:ascii="Arial" w:hAnsi="Arial"/>
                <w:bCs/>
              </w:rPr>
            </w:pPr>
            <w:r w:rsidRPr="00C10C05">
              <w:rPr>
                <w:rFonts w:ascii="Arial" w:hAnsi="Arial"/>
                <w:bCs/>
              </w:rPr>
              <w:t>346 551,8</w:t>
            </w:r>
          </w:p>
        </w:tc>
        <w:tc>
          <w:tcPr>
            <w:tcW w:w="1418" w:type="dxa"/>
          </w:tcPr>
          <w:p w:rsidR="00C10C05" w:rsidRPr="00C10C05" w:rsidRDefault="00C10C05" w:rsidP="00C10C05">
            <w:pPr>
              <w:jc w:val="center"/>
              <w:rPr>
                <w:rFonts w:ascii="Arial" w:hAnsi="Arial"/>
                <w:bCs/>
              </w:rPr>
            </w:pPr>
            <w:r w:rsidRPr="00C10C05">
              <w:rPr>
                <w:rFonts w:ascii="Arial" w:hAnsi="Arial"/>
                <w:bCs/>
              </w:rPr>
              <w:t>220 349,0</w:t>
            </w:r>
          </w:p>
        </w:tc>
        <w:tc>
          <w:tcPr>
            <w:tcW w:w="1418" w:type="dxa"/>
          </w:tcPr>
          <w:p w:rsidR="00C10C05" w:rsidRPr="00C10C05" w:rsidRDefault="00C10C05" w:rsidP="00C10C05">
            <w:pPr>
              <w:jc w:val="center"/>
              <w:rPr>
                <w:rFonts w:ascii="Arial" w:hAnsi="Arial"/>
                <w:bCs/>
              </w:rPr>
            </w:pPr>
            <w:r w:rsidRPr="00C10C05">
              <w:rPr>
                <w:rFonts w:ascii="Arial" w:hAnsi="Arial"/>
                <w:bCs/>
              </w:rPr>
              <w:t>126 202,8</w:t>
            </w:r>
          </w:p>
        </w:tc>
        <w:tc>
          <w:tcPr>
            <w:tcW w:w="1418" w:type="dxa"/>
          </w:tcPr>
          <w:p w:rsidR="00C10C05" w:rsidRPr="00C10C05" w:rsidRDefault="00C10C05" w:rsidP="00C10C05">
            <w:pPr>
              <w:jc w:val="center"/>
              <w:rPr>
                <w:rFonts w:ascii="Arial" w:hAnsi="Arial"/>
                <w:bCs/>
              </w:rPr>
            </w:pPr>
            <w:r w:rsidRPr="00C10C05">
              <w:rPr>
                <w:rFonts w:ascii="Arial" w:hAnsi="Arial"/>
                <w:bCs/>
              </w:rPr>
              <w:t>0,0</w:t>
            </w:r>
          </w:p>
        </w:tc>
        <w:tc>
          <w:tcPr>
            <w:tcW w:w="1418" w:type="dxa"/>
          </w:tcPr>
          <w:p w:rsidR="00C10C05" w:rsidRPr="00C10C05" w:rsidRDefault="00C10C05" w:rsidP="00C10C05">
            <w:pPr>
              <w:jc w:val="center"/>
              <w:rPr>
                <w:rFonts w:ascii="Arial" w:hAnsi="Arial"/>
                <w:bCs/>
              </w:rPr>
            </w:pPr>
            <w:r w:rsidRPr="00C10C05">
              <w:rPr>
                <w:rFonts w:ascii="Arial" w:hAnsi="Arial"/>
                <w:bCs/>
              </w:rPr>
              <w:t>0,0</w:t>
            </w:r>
          </w:p>
        </w:tc>
        <w:tc>
          <w:tcPr>
            <w:tcW w:w="1420" w:type="dxa"/>
          </w:tcPr>
          <w:p w:rsidR="00C10C05" w:rsidRPr="00C10C05" w:rsidRDefault="00C10C05" w:rsidP="00C10C05">
            <w:pPr>
              <w:jc w:val="center"/>
              <w:rPr>
                <w:rFonts w:ascii="Arial" w:hAnsi="Arial"/>
                <w:bCs/>
              </w:rPr>
            </w:pPr>
            <w:r w:rsidRPr="00C10C05">
              <w:rPr>
                <w:rFonts w:ascii="Arial" w:hAnsi="Arial"/>
                <w:bCs/>
              </w:rPr>
              <w:t>0,0</w:t>
            </w:r>
          </w:p>
        </w:tc>
      </w:tr>
      <w:tr w:rsidR="00C10C05" w:rsidRPr="00C10C05" w:rsidTr="00C10C05">
        <w:trPr>
          <w:trHeight w:val="881"/>
          <w:jc w:val="center"/>
        </w:trPr>
        <w:tc>
          <w:tcPr>
            <w:tcW w:w="2694" w:type="dxa"/>
            <w:vMerge/>
          </w:tcPr>
          <w:p w:rsidR="00C10C05" w:rsidRPr="00C10C05" w:rsidRDefault="00C10C05" w:rsidP="00C10C05">
            <w:pPr>
              <w:rPr>
                <w:rFonts w:ascii="Arial" w:hAnsi="Arial"/>
              </w:rPr>
            </w:pPr>
          </w:p>
        </w:tc>
        <w:tc>
          <w:tcPr>
            <w:tcW w:w="1984" w:type="dxa"/>
          </w:tcPr>
          <w:p w:rsidR="00C10C05" w:rsidRPr="00C10C05" w:rsidRDefault="00C10C05" w:rsidP="00C10C05">
            <w:pPr>
              <w:rPr>
                <w:rFonts w:ascii="Arial" w:hAnsi="Arial"/>
              </w:rPr>
            </w:pPr>
            <w:r w:rsidRPr="00C10C05">
              <w:rPr>
                <w:rFonts w:ascii="Arial" w:hAnsi="Arial"/>
              </w:rPr>
              <w:t>Администрация городского округа Электросталь Московской области</w:t>
            </w:r>
          </w:p>
        </w:tc>
        <w:tc>
          <w:tcPr>
            <w:tcW w:w="2126" w:type="dxa"/>
          </w:tcPr>
          <w:p w:rsidR="00C10C05" w:rsidRPr="00C10C05" w:rsidRDefault="00C10C05" w:rsidP="00C10C05">
            <w:pPr>
              <w:widowControl w:val="0"/>
              <w:suppressAutoHyphens/>
              <w:rPr>
                <w:rFonts w:ascii="Arial" w:hAnsi="Arial"/>
              </w:rPr>
            </w:pPr>
            <w:r w:rsidRPr="00C10C05">
              <w:rPr>
                <w:rFonts w:ascii="Arial" w:hAnsi="Arial"/>
              </w:rPr>
              <w:t>Средства бюджета городского округа Электросталь Московской области</w:t>
            </w:r>
          </w:p>
        </w:tc>
        <w:tc>
          <w:tcPr>
            <w:tcW w:w="1417" w:type="dxa"/>
          </w:tcPr>
          <w:p w:rsidR="00C10C05" w:rsidRPr="00C10C05" w:rsidRDefault="00C10C05" w:rsidP="00C10C05">
            <w:pPr>
              <w:jc w:val="center"/>
              <w:rPr>
                <w:rFonts w:ascii="Arial" w:hAnsi="Arial"/>
              </w:rPr>
            </w:pPr>
            <w:r w:rsidRPr="00C10C05">
              <w:rPr>
                <w:rFonts w:ascii="Arial" w:hAnsi="Arial"/>
              </w:rPr>
              <w:t>62,1</w:t>
            </w:r>
          </w:p>
        </w:tc>
        <w:tc>
          <w:tcPr>
            <w:tcW w:w="1418" w:type="dxa"/>
          </w:tcPr>
          <w:p w:rsidR="00C10C05" w:rsidRPr="00C10C05" w:rsidRDefault="00C10C05" w:rsidP="00C10C05">
            <w:pPr>
              <w:jc w:val="center"/>
              <w:rPr>
                <w:rFonts w:ascii="Arial" w:hAnsi="Arial"/>
              </w:rPr>
            </w:pPr>
            <w:r w:rsidRPr="00C10C05">
              <w:rPr>
                <w:rFonts w:ascii="Arial" w:hAnsi="Arial"/>
              </w:rPr>
              <w:t>62,1</w:t>
            </w:r>
          </w:p>
        </w:tc>
        <w:tc>
          <w:tcPr>
            <w:tcW w:w="1418" w:type="dxa"/>
          </w:tcPr>
          <w:p w:rsidR="00C10C05" w:rsidRPr="00C10C05" w:rsidRDefault="00C10C05" w:rsidP="00C10C05">
            <w:pPr>
              <w:jc w:val="center"/>
              <w:rPr>
                <w:rFonts w:ascii="Arial" w:hAnsi="Arial"/>
              </w:rPr>
            </w:pPr>
            <w:r w:rsidRPr="00C10C05">
              <w:rPr>
                <w:rFonts w:ascii="Arial" w:hAnsi="Arial"/>
              </w:rPr>
              <w:t>0,0</w:t>
            </w:r>
          </w:p>
        </w:tc>
        <w:tc>
          <w:tcPr>
            <w:tcW w:w="1418" w:type="dxa"/>
          </w:tcPr>
          <w:p w:rsidR="00C10C05" w:rsidRPr="00C10C05" w:rsidRDefault="00C10C05" w:rsidP="00C10C05">
            <w:pPr>
              <w:jc w:val="center"/>
              <w:rPr>
                <w:rFonts w:ascii="Arial" w:hAnsi="Arial"/>
              </w:rPr>
            </w:pPr>
            <w:r w:rsidRPr="00C10C05">
              <w:rPr>
                <w:rFonts w:ascii="Arial" w:hAnsi="Arial"/>
              </w:rPr>
              <w:t>0,0</w:t>
            </w:r>
          </w:p>
        </w:tc>
        <w:tc>
          <w:tcPr>
            <w:tcW w:w="1418" w:type="dxa"/>
          </w:tcPr>
          <w:p w:rsidR="00C10C05" w:rsidRPr="00C10C05" w:rsidRDefault="00C10C05" w:rsidP="00C10C05">
            <w:pPr>
              <w:jc w:val="center"/>
              <w:rPr>
                <w:rFonts w:ascii="Arial" w:hAnsi="Arial"/>
              </w:rPr>
            </w:pPr>
            <w:r w:rsidRPr="00C10C05">
              <w:rPr>
                <w:rFonts w:ascii="Arial" w:hAnsi="Arial"/>
              </w:rPr>
              <w:t>0,0</w:t>
            </w:r>
          </w:p>
        </w:tc>
        <w:tc>
          <w:tcPr>
            <w:tcW w:w="1420" w:type="dxa"/>
          </w:tcPr>
          <w:p w:rsidR="00C10C05" w:rsidRPr="00C10C05" w:rsidRDefault="00C10C05" w:rsidP="00C10C05">
            <w:pPr>
              <w:jc w:val="center"/>
              <w:rPr>
                <w:rFonts w:ascii="Arial" w:hAnsi="Arial"/>
              </w:rPr>
            </w:pPr>
            <w:r w:rsidRPr="00C10C05">
              <w:rPr>
                <w:rFonts w:ascii="Arial" w:hAnsi="Arial"/>
              </w:rPr>
              <w:t>0,0</w:t>
            </w:r>
          </w:p>
        </w:tc>
      </w:tr>
      <w:tr w:rsidR="00C10C05" w:rsidRPr="00C10C05" w:rsidTr="00C10C05">
        <w:trPr>
          <w:trHeight w:val="20"/>
          <w:jc w:val="center"/>
        </w:trPr>
        <w:tc>
          <w:tcPr>
            <w:tcW w:w="2694" w:type="dxa"/>
            <w:vMerge/>
          </w:tcPr>
          <w:p w:rsidR="00C10C05" w:rsidRPr="00C10C05" w:rsidRDefault="00C10C05" w:rsidP="00C10C05">
            <w:pPr>
              <w:rPr>
                <w:rFonts w:ascii="Arial" w:hAnsi="Arial"/>
              </w:rPr>
            </w:pPr>
          </w:p>
        </w:tc>
        <w:tc>
          <w:tcPr>
            <w:tcW w:w="1984" w:type="dxa"/>
            <w:vMerge w:val="restart"/>
          </w:tcPr>
          <w:p w:rsidR="00C10C05" w:rsidRPr="00C10C05" w:rsidRDefault="00C10C05" w:rsidP="00C10C05">
            <w:pPr>
              <w:rPr>
                <w:rFonts w:ascii="Arial" w:hAnsi="Arial"/>
              </w:rPr>
            </w:pPr>
            <w:r w:rsidRPr="00C10C05">
              <w:rPr>
                <w:rFonts w:ascii="Arial" w:hAnsi="Arial"/>
              </w:rPr>
              <w:t>Управление городского жилищного и коммунального хозяйства Администрации городского округа Электросталь Московской области</w:t>
            </w:r>
          </w:p>
        </w:tc>
        <w:tc>
          <w:tcPr>
            <w:tcW w:w="2126" w:type="dxa"/>
          </w:tcPr>
          <w:p w:rsidR="00C10C05" w:rsidRPr="00C10C05" w:rsidRDefault="00C10C05" w:rsidP="00C10C05">
            <w:pPr>
              <w:widowControl w:val="0"/>
              <w:suppressAutoHyphens/>
              <w:rPr>
                <w:rFonts w:ascii="Arial" w:hAnsi="Arial"/>
              </w:rPr>
            </w:pPr>
            <w:r w:rsidRPr="00C10C05">
              <w:rPr>
                <w:rFonts w:ascii="Arial" w:hAnsi="Arial"/>
              </w:rPr>
              <w:t>Всего:</w:t>
            </w:r>
          </w:p>
        </w:tc>
        <w:tc>
          <w:tcPr>
            <w:tcW w:w="1417" w:type="dxa"/>
          </w:tcPr>
          <w:p w:rsidR="00C10C05" w:rsidRPr="00C10C05" w:rsidRDefault="00ED257D" w:rsidP="00C10C05">
            <w:pPr>
              <w:jc w:val="center"/>
              <w:rPr>
                <w:rFonts w:ascii="Arial" w:hAnsi="Arial"/>
              </w:rPr>
            </w:pPr>
            <w:r>
              <w:rPr>
                <w:rFonts w:ascii="Arial" w:hAnsi="Arial"/>
              </w:rPr>
              <w:t>871</w:t>
            </w:r>
            <w:r w:rsidR="00C10C05" w:rsidRPr="00C10C05">
              <w:rPr>
                <w:rFonts w:ascii="Arial" w:hAnsi="Arial"/>
              </w:rPr>
              <w:t xml:space="preserve"> 813,7</w:t>
            </w:r>
          </w:p>
        </w:tc>
        <w:tc>
          <w:tcPr>
            <w:tcW w:w="1418" w:type="dxa"/>
          </w:tcPr>
          <w:p w:rsidR="00C10C05" w:rsidRPr="00C10C05" w:rsidRDefault="00C10C05" w:rsidP="00C10C05">
            <w:pPr>
              <w:jc w:val="center"/>
              <w:rPr>
                <w:rFonts w:ascii="Arial" w:hAnsi="Arial"/>
              </w:rPr>
            </w:pPr>
            <w:r w:rsidRPr="00C10C05">
              <w:rPr>
                <w:rFonts w:ascii="Arial" w:hAnsi="Arial"/>
              </w:rPr>
              <w:t>484 925,9</w:t>
            </w:r>
          </w:p>
        </w:tc>
        <w:tc>
          <w:tcPr>
            <w:tcW w:w="1418" w:type="dxa"/>
          </w:tcPr>
          <w:p w:rsidR="00C10C05" w:rsidRPr="00C10C05" w:rsidRDefault="00C10C05" w:rsidP="00C10C05">
            <w:pPr>
              <w:jc w:val="center"/>
              <w:rPr>
                <w:rFonts w:ascii="Arial" w:hAnsi="Arial"/>
              </w:rPr>
            </w:pPr>
            <w:r w:rsidRPr="00C10C05">
              <w:rPr>
                <w:rFonts w:ascii="Arial" w:hAnsi="Arial"/>
              </w:rPr>
              <w:t>374 900,9</w:t>
            </w:r>
          </w:p>
        </w:tc>
        <w:tc>
          <w:tcPr>
            <w:tcW w:w="1418" w:type="dxa"/>
          </w:tcPr>
          <w:p w:rsidR="00C10C05" w:rsidRPr="00C10C05" w:rsidRDefault="00ED257D" w:rsidP="00C10C05">
            <w:pPr>
              <w:jc w:val="center"/>
              <w:rPr>
                <w:rFonts w:ascii="Arial" w:hAnsi="Arial"/>
              </w:rPr>
            </w:pPr>
            <w:r>
              <w:rPr>
                <w:rFonts w:ascii="Arial" w:hAnsi="Arial"/>
              </w:rPr>
              <w:t>1</w:t>
            </w:r>
            <w:r w:rsidR="00C10C05" w:rsidRPr="00C10C05">
              <w:rPr>
                <w:rFonts w:ascii="Arial" w:hAnsi="Arial"/>
              </w:rPr>
              <w:t xml:space="preserve"> 350,0</w:t>
            </w:r>
          </w:p>
        </w:tc>
        <w:tc>
          <w:tcPr>
            <w:tcW w:w="1418" w:type="dxa"/>
          </w:tcPr>
          <w:p w:rsidR="00C10C05" w:rsidRPr="00C10C05" w:rsidRDefault="00C10C05" w:rsidP="00C10C05">
            <w:pPr>
              <w:jc w:val="center"/>
              <w:rPr>
                <w:rFonts w:ascii="Arial" w:hAnsi="Arial"/>
              </w:rPr>
            </w:pPr>
            <w:r w:rsidRPr="00C10C05">
              <w:rPr>
                <w:rFonts w:ascii="Arial" w:hAnsi="Arial"/>
              </w:rPr>
              <w:t>10 319,1</w:t>
            </w:r>
          </w:p>
        </w:tc>
        <w:tc>
          <w:tcPr>
            <w:tcW w:w="1420" w:type="dxa"/>
          </w:tcPr>
          <w:p w:rsidR="00C10C05" w:rsidRPr="00C10C05" w:rsidRDefault="00C10C05" w:rsidP="00C10C05">
            <w:pPr>
              <w:jc w:val="center"/>
              <w:rPr>
                <w:rFonts w:ascii="Arial" w:hAnsi="Arial"/>
              </w:rPr>
            </w:pPr>
            <w:r w:rsidRPr="00C10C05">
              <w:rPr>
                <w:rFonts w:ascii="Arial" w:hAnsi="Arial"/>
              </w:rPr>
              <w:t>317,8</w:t>
            </w:r>
          </w:p>
        </w:tc>
      </w:tr>
      <w:tr w:rsidR="00C10C05" w:rsidRPr="00C10C05" w:rsidTr="00C10C05">
        <w:trPr>
          <w:trHeight w:val="174"/>
          <w:jc w:val="center"/>
        </w:trPr>
        <w:tc>
          <w:tcPr>
            <w:tcW w:w="2694" w:type="dxa"/>
            <w:vMerge/>
          </w:tcPr>
          <w:p w:rsidR="00C10C05" w:rsidRPr="00C10C05" w:rsidRDefault="00C10C05" w:rsidP="00C10C05">
            <w:pPr>
              <w:rPr>
                <w:rFonts w:ascii="Arial" w:hAnsi="Arial"/>
              </w:rPr>
            </w:pPr>
          </w:p>
        </w:tc>
        <w:tc>
          <w:tcPr>
            <w:tcW w:w="1984" w:type="dxa"/>
            <w:vMerge/>
          </w:tcPr>
          <w:p w:rsidR="00C10C05" w:rsidRPr="00C10C05" w:rsidRDefault="00C10C05" w:rsidP="00C10C05">
            <w:pPr>
              <w:rPr>
                <w:rFonts w:ascii="Arial" w:hAnsi="Arial"/>
              </w:rPr>
            </w:pPr>
          </w:p>
        </w:tc>
        <w:tc>
          <w:tcPr>
            <w:tcW w:w="2126" w:type="dxa"/>
          </w:tcPr>
          <w:p w:rsidR="00C10C05" w:rsidRPr="00C10C05" w:rsidRDefault="00C10C05" w:rsidP="00C10C05">
            <w:pPr>
              <w:widowControl w:val="0"/>
              <w:suppressAutoHyphens/>
              <w:rPr>
                <w:rFonts w:ascii="Arial" w:hAnsi="Arial"/>
              </w:rPr>
            </w:pPr>
            <w:r w:rsidRPr="00C10C05">
              <w:rPr>
                <w:rFonts w:ascii="Arial" w:hAnsi="Arial"/>
              </w:rPr>
              <w:t>Средства бюджета городского округа Электросталь Московской области</w:t>
            </w:r>
          </w:p>
        </w:tc>
        <w:tc>
          <w:tcPr>
            <w:tcW w:w="1417" w:type="dxa"/>
          </w:tcPr>
          <w:p w:rsidR="00C10C05" w:rsidRPr="00C10C05" w:rsidRDefault="00260A97" w:rsidP="00C10C05">
            <w:pPr>
              <w:jc w:val="center"/>
              <w:rPr>
                <w:rFonts w:ascii="Arial" w:hAnsi="Arial"/>
              </w:rPr>
            </w:pPr>
            <w:r>
              <w:rPr>
                <w:rFonts w:ascii="Arial" w:hAnsi="Arial"/>
              </w:rPr>
              <w:t>31</w:t>
            </w:r>
            <w:r w:rsidR="00C10C05" w:rsidRPr="00C10C05">
              <w:rPr>
                <w:rFonts w:ascii="Arial" w:hAnsi="Arial"/>
              </w:rPr>
              <w:t xml:space="preserve"> 191,1</w:t>
            </w:r>
          </w:p>
        </w:tc>
        <w:tc>
          <w:tcPr>
            <w:tcW w:w="1418" w:type="dxa"/>
          </w:tcPr>
          <w:p w:rsidR="00C10C05" w:rsidRPr="00C10C05" w:rsidRDefault="00C10C05" w:rsidP="00C10C05">
            <w:pPr>
              <w:jc w:val="center"/>
              <w:rPr>
                <w:rFonts w:ascii="Arial" w:hAnsi="Arial"/>
              </w:rPr>
            </w:pPr>
            <w:r w:rsidRPr="00C10C05">
              <w:rPr>
                <w:rFonts w:ascii="Arial" w:hAnsi="Arial"/>
              </w:rPr>
              <w:t>16 098,1</w:t>
            </w:r>
          </w:p>
        </w:tc>
        <w:tc>
          <w:tcPr>
            <w:tcW w:w="1418" w:type="dxa"/>
          </w:tcPr>
          <w:p w:rsidR="00C10C05" w:rsidRPr="00C10C05" w:rsidRDefault="00C10C05" w:rsidP="00C10C05">
            <w:pPr>
              <w:jc w:val="center"/>
              <w:rPr>
                <w:rFonts w:ascii="Arial" w:hAnsi="Arial"/>
              </w:rPr>
            </w:pPr>
            <w:r w:rsidRPr="00C10C05">
              <w:rPr>
                <w:rFonts w:ascii="Arial" w:hAnsi="Arial"/>
              </w:rPr>
              <w:t>3 106,1</w:t>
            </w:r>
          </w:p>
        </w:tc>
        <w:tc>
          <w:tcPr>
            <w:tcW w:w="1418" w:type="dxa"/>
          </w:tcPr>
          <w:p w:rsidR="00C10C05" w:rsidRPr="00C10C05" w:rsidRDefault="00260A97" w:rsidP="00C10C05">
            <w:pPr>
              <w:jc w:val="center"/>
              <w:rPr>
                <w:rFonts w:ascii="Arial" w:hAnsi="Arial"/>
              </w:rPr>
            </w:pPr>
            <w:r>
              <w:rPr>
                <w:rFonts w:ascii="Arial" w:hAnsi="Arial"/>
              </w:rPr>
              <w:t>1</w:t>
            </w:r>
            <w:r w:rsidR="00C10C05" w:rsidRPr="00C10C05">
              <w:rPr>
                <w:rFonts w:ascii="Arial" w:hAnsi="Arial"/>
              </w:rPr>
              <w:t xml:space="preserve"> 350,0</w:t>
            </w:r>
          </w:p>
        </w:tc>
        <w:tc>
          <w:tcPr>
            <w:tcW w:w="1418" w:type="dxa"/>
          </w:tcPr>
          <w:p w:rsidR="00C10C05" w:rsidRPr="00C10C05" w:rsidRDefault="00C10C05" w:rsidP="00C10C05">
            <w:pPr>
              <w:jc w:val="center"/>
              <w:rPr>
                <w:rFonts w:ascii="Arial" w:hAnsi="Arial"/>
              </w:rPr>
            </w:pPr>
            <w:r w:rsidRPr="00C10C05">
              <w:rPr>
                <w:rFonts w:ascii="Arial" w:hAnsi="Arial"/>
              </w:rPr>
              <w:t>10 319,1</w:t>
            </w:r>
          </w:p>
        </w:tc>
        <w:tc>
          <w:tcPr>
            <w:tcW w:w="1420" w:type="dxa"/>
          </w:tcPr>
          <w:p w:rsidR="00C10C05" w:rsidRPr="00C10C05" w:rsidRDefault="00C10C05" w:rsidP="00C10C05">
            <w:pPr>
              <w:jc w:val="center"/>
              <w:rPr>
                <w:rFonts w:ascii="Arial" w:hAnsi="Arial"/>
              </w:rPr>
            </w:pPr>
            <w:r w:rsidRPr="00C10C05">
              <w:rPr>
                <w:rFonts w:ascii="Arial" w:hAnsi="Arial"/>
              </w:rPr>
              <w:t>317,8</w:t>
            </w:r>
          </w:p>
        </w:tc>
      </w:tr>
      <w:tr w:rsidR="00C10C05" w:rsidRPr="00C10C05" w:rsidTr="00C10C05">
        <w:trPr>
          <w:trHeight w:val="174"/>
          <w:jc w:val="center"/>
        </w:trPr>
        <w:tc>
          <w:tcPr>
            <w:tcW w:w="2694" w:type="dxa"/>
            <w:vMerge/>
          </w:tcPr>
          <w:p w:rsidR="00C10C05" w:rsidRPr="00C10C05" w:rsidRDefault="00C10C05" w:rsidP="00C10C05">
            <w:pPr>
              <w:rPr>
                <w:rFonts w:ascii="Arial" w:hAnsi="Arial"/>
              </w:rPr>
            </w:pPr>
          </w:p>
        </w:tc>
        <w:tc>
          <w:tcPr>
            <w:tcW w:w="1984" w:type="dxa"/>
            <w:vMerge/>
          </w:tcPr>
          <w:p w:rsidR="00C10C05" w:rsidRPr="00C10C05" w:rsidRDefault="00C10C05" w:rsidP="00C10C05">
            <w:pPr>
              <w:rPr>
                <w:rFonts w:ascii="Arial" w:hAnsi="Arial"/>
              </w:rPr>
            </w:pPr>
          </w:p>
        </w:tc>
        <w:tc>
          <w:tcPr>
            <w:tcW w:w="2126" w:type="dxa"/>
          </w:tcPr>
          <w:p w:rsidR="00C10C05" w:rsidRPr="00C10C05" w:rsidRDefault="00C10C05" w:rsidP="00C10C05">
            <w:pPr>
              <w:widowControl w:val="0"/>
              <w:suppressAutoHyphens/>
              <w:rPr>
                <w:rFonts w:ascii="Arial" w:hAnsi="Arial"/>
              </w:rPr>
            </w:pPr>
            <w:r w:rsidRPr="00C10C05">
              <w:rPr>
                <w:rFonts w:ascii="Arial" w:hAnsi="Arial"/>
              </w:rPr>
              <w:t>Средства бюджета Московской области</w:t>
            </w:r>
          </w:p>
        </w:tc>
        <w:tc>
          <w:tcPr>
            <w:tcW w:w="1417" w:type="dxa"/>
          </w:tcPr>
          <w:p w:rsidR="00C10C05" w:rsidRPr="00C10C05" w:rsidRDefault="00C10C05" w:rsidP="00C10C05">
            <w:pPr>
              <w:jc w:val="center"/>
              <w:rPr>
                <w:rFonts w:ascii="Arial" w:hAnsi="Arial"/>
              </w:rPr>
            </w:pPr>
            <w:r w:rsidRPr="00C10C05">
              <w:rPr>
                <w:rFonts w:ascii="Arial" w:hAnsi="Arial"/>
              </w:rPr>
              <w:t>494 070,8</w:t>
            </w:r>
          </w:p>
        </w:tc>
        <w:tc>
          <w:tcPr>
            <w:tcW w:w="1418" w:type="dxa"/>
          </w:tcPr>
          <w:p w:rsidR="00C10C05" w:rsidRPr="00C10C05" w:rsidRDefault="00C10C05" w:rsidP="00C10C05">
            <w:pPr>
              <w:jc w:val="center"/>
              <w:rPr>
                <w:rFonts w:ascii="Arial" w:hAnsi="Arial"/>
              </w:rPr>
            </w:pPr>
            <w:r w:rsidRPr="00C10C05">
              <w:rPr>
                <w:rFonts w:ascii="Arial" w:hAnsi="Arial"/>
              </w:rPr>
              <w:t>248 478,8</w:t>
            </w:r>
          </w:p>
        </w:tc>
        <w:tc>
          <w:tcPr>
            <w:tcW w:w="1418" w:type="dxa"/>
          </w:tcPr>
          <w:p w:rsidR="00C10C05" w:rsidRPr="00C10C05" w:rsidRDefault="00C10C05" w:rsidP="00C10C05">
            <w:pPr>
              <w:jc w:val="center"/>
              <w:rPr>
                <w:rFonts w:ascii="Arial" w:hAnsi="Arial"/>
              </w:rPr>
            </w:pPr>
            <w:r w:rsidRPr="00C10C05">
              <w:rPr>
                <w:rFonts w:ascii="Arial" w:hAnsi="Arial"/>
              </w:rPr>
              <w:t>245 592,0</w:t>
            </w:r>
          </w:p>
        </w:tc>
        <w:tc>
          <w:tcPr>
            <w:tcW w:w="1418" w:type="dxa"/>
          </w:tcPr>
          <w:p w:rsidR="00C10C05" w:rsidRPr="00C10C05" w:rsidRDefault="00C10C05" w:rsidP="00C10C05">
            <w:pPr>
              <w:jc w:val="center"/>
              <w:rPr>
                <w:rFonts w:ascii="Arial" w:hAnsi="Arial"/>
              </w:rPr>
            </w:pPr>
            <w:r w:rsidRPr="00C10C05">
              <w:rPr>
                <w:rFonts w:ascii="Arial" w:hAnsi="Arial"/>
              </w:rPr>
              <w:t>0,0</w:t>
            </w:r>
          </w:p>
        </w:tc>
        <w:tc>
          <w:tcPr>
            <w:tcW w:w="1418" w:type="dxa"/>
          </w:tcPr>
          <w:p w:rsidR="00C10C05" w:rsidRPr="00C10C05" w:rsidRDefault="00C10C05" w:rsidP="00C10C05">
            <w:pPr>
              <w:jc w:val="center"/>
              <w:rPr>
                <w:rFonts w:ascii="Arial" w:hAnsi="Arial"/>
              </w:rPr>
            </w:pPr>
            <w:r w:rsidRPr="00C10C05">
              <w:rPr>
                <w:rFonts w:ascii="Arial" w:hAnsi="Arial"/>
              </w:rPr>
              <w:t>0,0</w:t>
            </w:r>
          </w:p>
        </w:tc>
        <w:tc>
          <w:tcPr>
            <w:tcW w:w="1420" w:type="dxa"/>
          </w:tcPr>
          <w:p w:rsidR="00C10C05" w:rsidRPr="00C10C05" w:rsidRDefault="00C10C05" w:rsidP="00C10C05">
            <w:pPr>
              <w:jc w:val="center"/>
              <w:rPr>
                <w:rFonts w:ascii="Arial" w:hAnsi="Arial"/>
              </w:rPr>
            </w:pPr>
            <w:r w:rsidRPr="00C10C05">
              <w:rPr>
                <w:rFonts w:ascii="Arial" w:hAnsi="Arial"/>
              </w:rPr>
              <w:t>0,0</w:t>
            </w:r>
          </w:p>
        </w:tc>
      </w:tr>
      <w:tr w:rsidR="00C10C05" w:rsidRPr="00C10C05" w:rsidTr="00C10C05">
        <w:trPr>
          <w:trHeight w:val="174"/>
          <w:jc w:val="center"/>
        </w:trPr>
        <w:tc>
          <w:tcPr>
            <w:tcW w:w="2694" w:type="dxa"/>
            <w:vMerge/>
          </w:tcPr>
          <w:p w:rsidR="00C10C05" w:rsidRPr="00C10C05" w:rsidRDefault="00C10C05" w:rsidP="00C10C05">
            <w:pPr>
              <w:rPr>
                <w:rFonts w:ascii="Arial" w:hAnsi="Arial"/>
              </w:rPr>
            </w:pPr>
          </w:p>
        </w:tc>
        <w:tc>
          <w:tcPr>
            <w:tcW w:w="1984" w:type="dxa"/>
            <w:vMerge/>
          </w:tcPr>
          <w:p w:rsidR="00C10C05" w:rsidRPr="00C10C05" w:rsidRDefault="00C10C05" w:rsidP="00C10C05">
            <w:pPr>
              <w:rPr>
                <w:rFonts w:ascii="Arial" w:hAnsi="Arial"/>
              </w:rPr>
            </w:pPr>
          </w:p>
        </w:tc>
        <w:tc>
          <w:tcPr>
            <w:tcW w:w="2126" w:type="dxa"/>
          </w:tcPr>
          <w:p w:rsidR="00C10C05" w:rsidRPr="00C10C05" w:rsidRDefault="00C10C05" w:rsidP="00C10C05">
            <w:pPr>
              <w:widowControl w:val="0"/>
              <w:suppressAutoHyphens/>
              <w:rPr>
                <w:rFonts w:ascii="Arial" w:hAnsi="Arial"/>
              </w:rPr>
            </w:pPr>
            <w:r w:rsidRPr="00C10C05">
              <w:rPr>
                <w:rFonts w:ascii="Arial" w:hAnsi="Arial"/>
              </w:rPr>
              <w:t>Средства Федерального бюджета</w:t>
            </w:r>
          </w:p>
        </w:tc>
        <w:tc>
          <w:tcPr>
            <w:tcW w:w="1417" w:type="dxa"/>
          </w:tcPr>
          <w:p w:rsidR="00C10C05" w:rsidRPr="00C10C05" w:rsidRDefault="00C10C05" w:rsidP="00C10C05">
            <w:pPr>
              <w:jc w:val="center"/>
              <w:rPr>
                <w:rFonts w:ascii="Arial" w:hAnsi="Arial"/>
              </w:rPr>
            </w:pPr>
            <w:r w:rsidRPr="00C10C05">
              <w:rPr>
                <w:rFonts w:ascii="Arial" w:hAnsi="Arial"/>
              </w:rPr>
              <w:t>346 551,8</w:t>
            </w:r>
          </w:p>
        </w:tc>
        <w:tc>
          <w:tcPr>
            <w:tcW w:w="1418" w:type="dxa"/>
          </w:tcPr>
          <w:p w:rsidR="00C10C05" w:rsidRPr="00C10C05" w:rsidRDefault="00C10C05" w:rsidP="00C10C05">
            <w:pPr>
              <w:jc w:val="center"/>
              <w:rPr>
                <w:rFonts w:ascii="Arial" w:hAnsi="Arial"/>
              </w:rPr>
            </w:pPr>
            <w:r w:rsidRPr="00C10C05">
              <w:rPr>
                <w:rFonts w:ascii="Arial" w:hAnsi="Arial"/>
              </w:rPr>
              <w:t>220 349,0</w:t>
            </w:r>
          </w:p>
        </w:tc>
        <w:tc>
          <w:tcPr>
            <w:tcW w:w="1418" w:type="dxa"/>
          </w:tcPr>
          <w:p w:rsidR="00C10C05" w:rsidRPr="00C10C05" w:rsidRDefault="00C10C05" w:rsidP="00C10C05">
            <w:pPr>
              <w:jc w:val="center"/>
              <w:rPr>
                <w:rFonts w:ascii="Arial" w:hAnsi="Arial"/>
              </w:rPr>
            </w:pPr>
            <w:r w:rsidRPr="00C10C05">
              <w:rPr>
                <w:rFonts w:ascii="Arial" w:hAnsi="Arial"/>
              </w:rPr>
              <w:t>126 202,8</w:t>
            </w:r>
          </w:p>
        </w:tc>
        <w:tc>
          <w:tcPr>
            <w:tcW w:w="1418" w:type="dxa"/>
          </w:tcPr>
          <w:p w:rsidR="00C10C05" w:rsidRPr="00C10C05" w:rsidRDefault="00C10C05" w:rsidP="00C10C05">
            <w:pPr>
              <w:jc w:val="center"/>
              <w:rPr>
                <w:rFonts w:ascii="Arial" w:hAnsi="Arial"/>
              </w:rPr>
            </w:pPr>
            <w:r w:rsidRPr="00C10C05">
              <w:rPr>
                <w:rFonts w:ascii="Arial" w:hAnsi="Arial"/>
              </w:rPr>
              <w:t>0,0</w:t>
            </w:r>
          </w:p>
        </w:tc>
        <w:tc>
          <w:tcPr>
            <w:tcW w:w="1418" w:type="dxa"/>
          </w:tcPr>
          <w:p w:rsidR="00C10C05" w:rsidRPr="00C10C05" w:rsidRDefault="00C10C05" w:rsidP="00C10C05">
            <w:pPr>
              <w:jc w:val="center"/>
              <w:rPr>
                <w:rFonts w:ascii="Arial" w:hAnsi="Arial"/>
              </w:rPr>
            </w:pPr>
            <w:r w:rsidRPr="00C10C05">
              <w:rPr>
                <w:rFonts w:ascii="Arial" w:hAnsi="Arial"/>
              </w:rPr>
              <w:t>0,0</w:t>
            </w:r>
          </w:p>
        </w:tc>
        <w:tc>
          <w:tcPr>
            <w:tcW w:w="1420" w:type="dxa"/>
          </w:tcPr>
          <w:p w:rsidR="00C10C05" w:rsidRPr="00C10C05" w:rsidRDefault="00C10C05" w:rsidP="00C10C05">
            <w:pPr>
              <w:jc w:val="center"/>
              <w:rPr>
                <w:rFonts w:ascii="Arial" w:hAnsi="Arial"/>
              </w:rPr>
            </w:pPr>
            <w:r w:rsidRPr="00C10C05">
              <w:rPr>
                <w:rFonts w:ascii="Arial" w:hAnsi="Arial"/>
              </w:rPr>
              <w:t>0,0</w:t>
            </w:r>
          </w:p>
        </w:tc>
      </w:tr>
      <w:tr w:rsidR="00C10C05" w:rsidRPr="00C10C05" w:rsidTr="00C10C05">
        <w:trPr>
          <w:trHeight w:val="174"/>
          <w:jc w:val="center"/>
        </w:trPr>
        <w:tc>
          <w:tcPr>
            <w:tcW w:w="2694" w:type="dxa"/>
            <w:vMerge/>
          </w:tcPr>
          <w:p w:rsidR="00C10C05" w:rsidRPr="00C10C05" w:rsidRDefault="00C10C05" w:rsidP="00C10C05">
            <w:pPr>
              <w:rPr>
                <w:rFonts w:ascii="Arial" w:hAnsi="Arial"/>
              </w:rPr>
            </w:pPr>
          </w:p>
        </w:tc>
        <w:tc>
          <w:tcPr>
            <w:tcW w:w="1984" w:type="dxa"/>
            <w:vMerge w:val="restart"/>
          </w:tcPr>
          <w:p w:rsidR="00C10C05" w:rsidRPr="00C10C05" w:rsidRDefault="00C10C05" w:rsidP="00C10C05">
            <w:pPr>
              <w:rPr>
                <w:rFonts w:ascii="Arial" w:hAnsi="Arial"/>
              </w:rPr>
            </w:pPr>
            <w:r w:rsidRPr="00C10C05">
              <w:rPr>
                <w:rFonts w:ascii="Arial" w:hAnsi="Arial"/>
              </w:rPr>
              <w:t>Комитет по строительству, дорожной деятельности и благоустройства Администрации городского округа Электросталь Московской области</w:t>
            </w:r>
          </w:p>
        </w:tc>
        <w:tc>
          <w:tcPr>
            <w:tcW w:w="2126" w:type="dxa"/>
          </w:tcPr>
          <w:p w:rsidR="00C10C05" w:rsidRPr="00C10C05" w:rsidRDefault="00C10C05" w:rsidP="00C10C05">
            <w:pPr>
              <w:widowControl w:val="0"/>
              <w:suppressAutoHyphens/>
              <w:rPr>
                <w:rFonts w:ascii="Arial" w:hAnsi="Arial"/>
              </w:rPr>
            </w:pPr>
            <w:r w:rsidRPr="00C10C05">
              <w:rPr>
                <w:rFonts w:ascii="Arial" w:hAnsi="Arial"/>
              </w:rPr>
              <w:t>Всего:</w:t>
            </w:r>
          </w:p>
        </w:tc>
        <w:tc>
          <w:tcPr>
            <w:tcW w:w="1417" w:type="dxa"/>
          </w:tcPr>
          <w:p w:rsidR="00C10C05" w:rsidRPr="00C10C05" w:rsidRDefault="00C10C05" w:rsidP="00C10C05">
            <w:pPr>
              <w:jc w:val="center"/>
              <w:rPr>
                <w:rFonts w:ascii="Arial" w:hAnsi="Arial"/>
              </w:rPr>
            </w:pPr>
            <w:r w:rsidRPr="00C10C05">
              <w:rPr>
                <w:rFonts w:ascii="Arial" w:hAnsi="Arial"/>
              </w:rPr>
              <w:t>1 050,0</w:t>
            </w:r>
          </w:p>
        </w:tc>
        <w:tc>
          <w:tcPr>
            <w:tcW w:w="1418" w:type="dxa"/>
          </w:tcPr>
          <w:p w:rsidR="00C10C05" w:rsidRPr="00C10C05" w:rsidRDefault="00C10C05" w:rsidP="00C10C05">
            <w:pPr>
              <w:jc w:val="center"/>
              <w:rPr>
                <w:rFonts w:ascii="Arial" w:hAnsi="Arial"/>
              </w:rPr>
            </w:pPr>
            <w:r w:rsidRPr="00C10C05">
              <w:rPr>
                <w:rFonts w:ascii="Arial" w:hAnsi="Arial"/>
              </w:rPr>
              <w:t>0,0</w:t>
            </w:r>
          </w:p>
        </w:tc>
        <w:tc>
          <w:tcPr>
            <w:tcW w:w="1418" w:type="dxa"/>
          </w:tcPr>
          <w:p w:rsidR="00C10C05" w:rsidRPr="00C10C05" w:rsidRDefault="00C10C05" w:rsidP="00C10C05">
            <w:pPr>
              <w:jc w:val="center"/>
              <w:rPr>
                <w:rFonts w:ascii="Arial" w:hAnsi="Arial"/>
              </w:rPr>
            </w:pPr>
            <w:r w:rsidRPr="00C10C05">
              <w:rPr>
                <w:rFonts w:ascii="Arial" w:hAnsi="Arial"/>
              </w:rPr>
              <w:t>0,0</w:t>
            </w:r>
          </w:p>
        </w:tc>
        <w:tc>
          <w:tcPr>
            <w:tcW w:w="1418" w:type="dxa"/>
          </w:tcPr>
          <w:p w:rsidR="00C10C05" w:rsidRPr="00C10C05" w:rsidRDefault="00C10C05" w:rsidP="00C10C05">
            <w:pPr>
              <w:jc w:val="center"/>
              <w:rPr>
                <w:rFonts w:ascii="Arial" w:hAnsi="Arial"/>
              </w:rPr>
            </w:pPr>
            <w:r w:rsidRPr="00C10C05">
              <w:rPr>
                <w:rFonts w:ascii="Arial" w:hAnsi="Arial"/>
              </w:rPr>
              <w:t>350,0</w:t>
            </w:r>
          </w:p>
        </w:tc>
        <w:tc>
          <w:tcPr>
            <w:tcW w:w="1418" w:type="dxa"/>
          </w:tcPr>
          <w:p w:rsidR="00C10C05" w:rsidRPr="00C10C05" w:rsidRDefault="00C10C05" w:rsidP="00C10C05">
            <w:pPr>
              <w:jc w:val="center"/>
              <w:rPr>
                <w:rFonts w:ascii="Arial" w:hAnsi="Arial"/>
              </w:rPr>
            </w:pPr>
            <w:r w:rsidRPr="00C10C05">
              <w:rPr>
                <w:rFonts w:ascii="Arial" w:hAnsi="Arial"/>
              </w:rPr>
              <w:t>350,0</w:t>
            </w:r>
          </w:p>
        </w:tc>
        <w:tc>
          <w:tcPr>
            <w:tcW w:w="1420" w:type="dxa"/>
          </w:tcPr>
          <w:p w:rsidR="00C10C05" w:rsidRPr="00C10C05" w:rsidRDefault="00C10C05" w:rsidP="00C10C05">
            <w:pPr>
              <w:jc w:val="center"/>
              <w:rPr>
                <w:rFonts w:ascii="Arial" w:hAnsi="Arial"/>
              </w:rPr>
            </w:pPr>
            <w:r w:rsidRPr="00C10C05">
              <w:rPr>
                <w:rFonts w:ascii="Arial" w:hAnsi="Arial"/>
              </w:rPr>
              <w:t>350,0</w:t>
            </w:r>
          </w:p>
        </w:tc>
      </w:tr>
      <w:tr w:rsidR="00C10C05" w:rsidRPr="00C10C05" w:rsidTr="00C10C05">
        <w:trPr>
          <w:trHeight w:val="174"/>
          <w:jc w:val="center"/>
        </w:trPr>
        <w:tc>
          <w:tcPr>
            <w:tcW w:w="2694" w:type="dxa"/>
            <w:vMerge/>
          </w:tcPr>
          <w:p w:rsidR="00C10C05" w:rsidRPr="00C10C05" w:rsidRDefault="00C10C05" w:rsidP="00C10C05">
            <w:pPr>
              <w:rPr>
                <w:rFonts w:ascii="Arial" w:hAnsi="Arial"/>
              </w:rPr>
            </w:pPr>
          </w:p>
        </w:tc>
        <w:tc>
          <w:tcPr>
            <w:tcW w:w="1984" w:type="dxa"/>
            <w:vMerge/>
          </w:tcPr>
          <w:p w:rsidR="00C10C05" w:rsidRPr="00C10C05" w:rsidRDefault="00C10C05" w:rsidP="00C10C05">
            <w:pPr>
              <w:rPr>
                <w:rFonts w:ascii="Arial" w:hAnsi="Arial"/>
              </w:rPr>
            </w:pPr>
          </w:p>
        </w:tc>
        <w:tc>
          <w:tcPr>
            <w:tcW w:w="2126" w:type="dxa"/>
          </w:tcPr>
          <w:p w:rsidR="00C10C05" w:rsidRPr="00C10C05" w:rsidRDefault="00C10C05" w:rsidP="00C10C05">
            <w:pPr>
              <w:widowControl w:val="0"/>
              <w:suppressAutoHyphens/>
              <w:rPr>
                <w:rFonts w:ascii="Arial" w:hAnsi="Arial"/>
              </w:rPr>
            </w:pPr>
            <w:r w:rsidRPr="00C10C05">
              <w:rPr>
                <w:rFonts w:ascii="Arial" w:hAnsi="Arial"/>
              </w:rPr>
              <w:t>Средства бюджета городского округа Электросталь Московской области</w:t>
            </w:r>
          </w:p>
        </w:tc>
        <w:tc>
          <w:tcPr>
            <w:tcW w:w="1417" w:type="dxa"/>
          </w:tcPr>
          <w:p w:rsidR="00C10C05" w:rsidRPr="00C10C05" w:rsidRDefault="00C10C05" w:rsidP="00C10C05">
            <w:pPr>
              <w:jc w:val="center"/>
              <w:rPr>
                <w:rFonts w:ascii="Arial" w:hAnsi="Arial"/>
              </w:rPr>
            </w:pPr>
            <w:r w:rsidRPr="00C10C05">
              <w:rPr>
                <w:rFonts w:ascii="Arial" w:hAnsi="Arial"/>
              </w:rPr>
              <w:t>1 050,0</w:t>
            </w:r>
          </w:p>
        </w:tc>
        <w:tc>
          <w:tcPr>
            <w:tcW w:w="1418" w:type="dxa"/>
          </w:tcPr>
          <w:p w:rsidR="00C10C05" w:rsidRPr="00C10C05" w:rsidRDefault="00C10C05" w:rsidP="00C10C05">
            <w:pPr>
              <w:jc w:val="center"/>
              <w:rPr>
                <w:rFonts w:ascii="Arial" w:hAnsi="Arial"/>
              </w:rPr>
            </w:pPr>
            <w:r w:rsidRPr="00C10C05">
              <w:rPr>
                <w:rFonts w:ascii="Arial" w:hAnsi="Arial"/>
              </w:rPr>
              <w:t>0,0</w:t>
            </w:r>
          </w:p>
        </w:tc>
        <w:tc>
          <w:tcPr>
            <w:tcW w:w="1418" w:type="dxa"/>
          </w:tcPr>
          <w:p w:rsidR="00C10C05" w:rsidRPr="00C10C05" w:rsidRDefault="00C10C05" w:rsidP="00C10C05">
            <w:pPr>
              <w:jc w:val="center"/>
              <w:rPr>
                <w:rFonts w:ascii="Arial" w:hAnsi="Arial"/>
              </w:rPr>
            </w:pPr>
            <w:r w:rsidRPr="00C10C05">
              <w:rPr>
                <w:rFonts w:ascii="Arial" w:hAnsi="Arial"/>
              </w:rPr>
              <w:t>0,0</w:t>
            </w:r>
          </w:p>
        </w:tc>
        <w:tc>
          <w:tcPr>
            <w:tcW w:w="1418" w:type="dxa"/>
          </w:tcPr>
          <w:p w:rsidR="00C10C05" w:rsidRPr="00C10C05" w:rsidRDefault="00C10C05" w:rsidP="00C10C05">
            <w:pPr>
              <w:jc w:val="center"/>
              <w:rPr>
                <w:rFonts w:ascii="Arial" w:hAnsi="Arial"/>
              </w:rPr>
            </w:pPr>
            <w:r w:rsidRPr="00C10C05">
              <w:rPr>
                <w:rFonts w:ascii="Arial" w:hAnsi="Arial"/>
              </w:rPr>
              <w:t>350,0</w:t>
            </w:r>
          </w:p>
        </w:tc>
        <w:tc>
          <w:tcPr>
            <w:tcW w:w="1418" w:type="dxa"/>
          </w:tcPr>
          <w:p w:rsidR="00C10C05" w:rsidRPr="00C10C05" w:rsidRDefault="00C10C05" w:rsidP="00C10C05">
            <w:pPr>
              <w:jc w:val="center"/>
              <w:rPr>
                <w:rFonts w:ascii="Arial" w:hAnsi="Arial"/>
              </w:rPr>
            </w:pPr>
            <w:r w:rsidRPr="00C10C05">
              <w:rPr>
                <w:rFonts w:ascii="Arial" w:hAnsi="Arial"/>
              </w:rPr>
              <w:t>350,0</w:t>
            </w:r>
          </w:p>
        </w:tc>
        <w:tc>
          <w:tcPr>
            <w:tcW w:w="1420" w:type="dxa"/>
          </w:tcPr>
          <w:p w:rsidR="00C10C05" w:rsidRPr="00C10C05" w:rsidRDefault="00C10C05" w:rsidP="00C10C05">
            <w:pPr>
              <w:jc w:val="center"/>
              <w:rPr>
                <w:rFonts w:ascii="Arial" w:hAnsi="Arial"/>
              </w:rPr>
            </w:pPr>
            <w:r w:rsidRPr="00C10C05">
              <w:rPr>
                <w:rFonts w:ascii="Arial" w:hAnsi="Arial"/>
              </w:rPr>
              <w:t>350,0</w:t>
            </w:r>
          </w:p>
        </w:tc>
      </w:tr>
    </w:tbl>
    <w:p w:rsidR="0046246D" w:rsidRPr="009D1B3D" w:rsidRDefault="009E4253" w:rsidP="009E4253">
      <w:pPr>
        <w:jc w:val="center"/>
        <w:rPr>
          <w:rFonts w:ascii="Arial" w:hAnsi="Arial"/>
        </w:rPr>
      </w:pPr>
      <w:r w:rsidRPr="009D1B3D">
        <w:rPr>
          <w:rFonts w:ascii="Arial" w:hAnsi="Arial"/>
        </w:rPr>
        <w:t xml:space="preserve"> </w:t>
      </w:r>
    </w:p>
    <w:p w:rsidR="000743EC" w:rsidRPr="009D1B3D" w:rsidRDefault="000743EC" w:rsidP="009E4253">
      <w:pPr>
        <w:jc w:val="center"/>
        <w:rPr>
          <w:rFonts w:ascii="Arial" w:hAnsi="Arial"/>
        </w:rPr>
      </w:pPr>
    </w:p>
    <w:p w:rsidR="00037931" w:rsidRPr="009D1B3D" w:rsidRDefault="00037931" w:rsidP="009E4253">
      <w:pPr>
        <w:jc w:val="center"/>
        <w:rPr>
          <w:rFonts w:ascii="Arial" w:hAnsi="Arial"/>
        </w:rPr>
      </w:pPr>
    </w:p>
    <w:p w:rsidR="009E4253" w:rsidRPr="009D1B3D" w:rsidRDefault="009E4253" w:rsidP="009E4253">
      <w:pPr>
        <w:jc w:val="center"/>
        <w:rPr>
          <w:rFonts w:ascii="Arial" w:hAnsi="Arial"/>
        </w:rPr>
      </w:pPr>
      <w:r w:rsidRPr="009D1B3D">
        <w:rPr>
          <w:rFonts w:ascii="Arial" w:hAnsi="Arial"/>
        </w:rPr>
        <w:t xml:space="preserve">                                   </w:t>
      </w:r>
    </w:p>
    <w:p w:rsidR="009E4253" w:rsidRPr="009D1B3D" w:rsidRDefault="009E4253" w:rsidP="009E4253">
      <w:pPr>
        <w:jc w:val="center"/>
        <w:rPr>
          <w:rFonts w:ascii="Arial" w:hAnsi="Arial"/>
        </w:rPr>
      </w:pPr>
    </w:p>
    <w:p w:rsidR="009E4253" w:rsidRPr="00B15850" w:rsidRDefault="009E4253" w:rsidP="009E4253">
      <w:pPr>
        <w:jc w:val="center"/>
        <w:rPr>
          <w:rFonts w:ascii="Arial" w:hAnsi="Arial"/>
        </w:rPr>
      </w:pPr>
      <w:r w:rsidRPr="00B15850">
        <w:rPr>
          <w:rFonts w:ascii="Arial" w:hAnsi="Arial"/>
        </w:rPr>
        <w:t xml:space="preserve"> 2. Характеристика проблемы, на решение которой направлена Подпрограмма</w:t>
      </w:r>
    </w:p>
    <w:p w:rsidR="00F44743" w:rsidRDefault="00F44743" w:rsidP="009E4253">
      <w:pPr>
        <w:ind w:firstLine="720"/>
        <w:jc w:val="both"/>
        <w:rPr>
          <w:rFonts w:ascii="Arial" w:hAnsi="Arial"/>
        </w:rPr>
      </w:pPr>
      <w:r w:rsidRPr="000743EC">
        <w:rPr>
          <w:rFonts w:ascii="Arial" w:hAnsi="Arial"/>
        </w:rPr>
        <w:t>(в редакции постановления от 28.02.2018 №152/2, от 23.04.2018 № 329/4, от 07.08.2018 №731/8, от 17.12.2018 № 1161/12</w:t>
      </w:r>
      <w:r>
        <w:rPr>
          <w:rFonts w:ascii="Arial" w:hAnsi="Arial"/>
        </w:rPr>
        <w:t xml:space="preserve">, от        </w:t>
      </w:r>
    </w:p>
    <w:p w:rsidR="009E4253" w:rsidRPr="00B15850" w:rsidRDefault="00F44743" w:rsidP="009E4253">
      <w:pPr>
        <w:ind w:firstLine="720"/>
        <w:jc w:val="both"/>
        <w:rPr>
          <w:rFonts w:ascii="Arial" w:hAnsi="Arial"/>
        </w:rPr>
      </w:pPr>
      <w:r>
        <w:rPr>
          <w:rFonts w:ascii="Arial" w:hAnsi="Arial"/>
        </w:rPr>
        <w:t xml:space="preserve">                                                26.02.2</w:t>
      </w:r>
      <w:r w:rsidR="00E928FF">
        <w:rPr>
          <w:rFonts w:ascii="Arial" w:hAnsi="Arial"/>
        </w:rPr>
        <w:t xml:space="preserve">019 № 98/2, от 22.03.2019 </w:t>
      </w:r>
      <w:r>
        <w:rPr>
          <w:rFonts w:ascii="Arial" w:hAnsi="Arial"/>
        </w:rPr>
        <w:t>№ 175/3, от 22.05.2019 № 344/5</w:t>
      </w:r>
      <w:r w:rsidRPr="000743EC">
        <w:rPr>
          <w:rFonts w:ascii="Arial" w:hAnsi="Arial"/>
        </w:rPr>
        <w:t>)</w:t>
      </w:r>
    </w:p>
    <w:p w:rsidR="009E4253" w:rsidRPr="009D1B3D" w:rsidRDefault="009E4253" w:rsidP="009E4253">
      <w:pPr>
        <w:ind w:firstLine="720"/>
        <w:jc w:val="both"/>
        <w:rPr>
          <w:rFonts w:ascii="Arial" w:hAnsi="Arial"/>
        </w:rPr>
      </w:pPr>
      <w:r w:rsidRPr="00B15850">
        <w:rPr>
          <w:rFonts w:ascii="Arial" w:hAnsi="Arial"/>
        </w:rPr>
        <w:t>Основной целью разработки Подпрограммы является выработка четкой муниципальной экологической поли</w:t>
      </w:r>
      <w:r w:rsidRPr="009D1B3D">
        <w:rPr>
          <w:rFonts w:ascii="Arial" w:hAnsi="Arial"/>
        </w:rPr>
        <w:t xml:space="preserve">тики, понятной для населения городского округа и направленной на создание благоприятных условий для </w:t>
      </w:r>
      <w:r w:rsidR="00E928FF">
        <w:rPr>
          <w:rFonts w:ascii="Arial" w:hAnsi="Arial"/>
        </w:rPr>
        <w:t>жизни населения</w:t>
      </w:r>
      <w:r w:rsidRPr="009D1B3D">
        <w:rPr>
          <w:rFonts w:ascii="Arial" w:hAnsi="Arial"/>
        </w:rPr>
        <w:t xml:space="preserve"> и экологически безопасной деятельности хозяйствующих субъектов.</w:t>
      </w:r>
    </w:p>
    <w:p w:rsidR="009E4253" w:rsidRPr="009D1B3D" w:rsidRDefault="009E4253" w:rsidP="009E4253">
      <w:pPr>
        <w:ind w:firstLine="720"/>
        <w:jc w:val="both"/>
        <w:rPr>
          <w:rFonts w:ascii="Arial" w:hAnsi="Arial"/>
        </w:rPr>
      </w:pPr>
      <w:r w:rsidRPr="009D1B3D">
        <w:rPr>
          <w:rFonts w:ascii="Arial" w:hAnsi="Arial"/>
        </w:rPr>
        <w:t xml:space="preserve">Благоприятные условия для жизни населения понимаются прежде </w:t>
      </w:r>
      <w:r w:rsidR="00E928FF">
        <w:rPr>
          <w:rFonts w:ascii="Arial" w:hAnsi="Arial"/>
        </w:rPr>
        <w:t>всего как конституционное право</w:t>
      </w:r>
      <w:r w:rsidRPr="009D1B3D">
        <w:rPr>
          <w:rFonts w:ascii="Arial" w:hAnsi="Arial"/>
        </w:rPr>
        <w:t xml:space="preserve"> </w:t>
      </w:r>
      <w:proofErr w:type="gramStart"/>
      <w:r w:rsidRPr="009D1B3D">
        <w:rPr>
          <w:rFonts w:ascii="Arial" w:hAnsi="Arial"/>
        </w:rPr>
        <w:t>граждан  на</w:t>
      </w:r>
      <w:proofErr w:type="gramEnd"/>
      <w:r w:rsidRPr="009D1B3D">
        <w:rPr>
          <w:rFonts w:ascii="Arial" w:hAnsi="Arial"/>
        </w:rPr>
        <w:t xml:space="preserve"> благоприятную окружающую среду, достоверную информацию о ее состоянии, а также обязанность каждого сохранять природную и окружающую среду, бережно относится к природным богатствам.</w:t>
      </w:r>
    </w:p>
    <w:p w:rsidR="009E4253" w:rsidRPr="009D1B3D" w:rsidRDefault="009E4253" w:rsidP="009E4253">
      <w:pPr>
        <w:ind w:firstLine="720"/>
        <w:jc w:val="both"/>
        <w:rPr>
          <w:rFonts w:ascii="Arial" w:hAnsi="Arial"/>
        </w:rPr>
      </w:pPr>
      <w:r w:rsidRPr="009D1B3D">
        <w:rPr>
          <w:rFonts w:ascii="Arial" w:hAnsi="Arial"/>
        </w:rPr>
        <w:t>Программа основана на реалистичном анализе сложившейся экологической ситуации на территории городского округа и содержит комплекс мер, ориентированных на решение многочисленных задач, связанных с улучшением состояния окружающей природной среды и ослаблением влияния факторов загрязнения на здоровье населения.</w:t>
      </w:r>
    </w:p>
    <w:p w:rsidR="009E4253" w:rsidRPr="009D1B3D" w:rsidRDefault="009E4253" w:rsidP="009E4253">
      <w:pPr>
        <w:pStyle w:val="aa"/>
        <w:spacing w:after="0" w:line="240" w:lineRule="auto"/>
        <w:ind w:left="0" w:firstLine="540"/>
        <w:jc w:val="both"/>
        <w:rPr>
          <w:rFonts w:ascii="Arial" w:hAnsi="Arial" w:cs="Arial"/>
          <w:sz w:val="24"/>
          <w:szCs w:val="24"/>
        </w:rPr>
      </w:pPr>
      <w:r w:rsidRPr="009D1B3D">
        <w:rPr>
          <w:rFonts w:ascii="Arial" w:hAnsi="Arial" w:cs="Arial"/>
          <w:sz w:val="24"/>
          <w:szCs w:val="24"/>
        </w:rPr>
        <w:lastRenderedPageBreak/>
        <w:t xml:space="preserve">В границах городского округа по данным Комитета имущественных отношений Администрации городского округа расположены леса площадью </w:t>
      </w:r>
      <w:smartTag w:uri="urn:schemas-microsoft-com:office:smarttags" w:element="metricconverter">
        <w:smartTagPr>
          <w:attr w:name="ProductID" w:val="1759 га"/>
        </w:smartTagPr>
        <w:r w:rsidRPr="009D1B3D">
          <w:rPr>
            <w:rFonts w:ascii="Arial" w:hAnsi="Arial" w:cs="Arial"/>
            <w:sz w:val="24"/>
            <w:szCs w:val="24"/>
          </w:rPr>
          <w:t>1759 га</w:t>
        </w:r>
      </w:smartTag>
      <w:r w:rsidRPr="009D1B3D">
        <w:rPr>
          <w:rFonts w:ascii="Arial" w:hAnsi="Arial" w:cs="Arial"/>
          <w:sz w:val="24"/>
          <w:szCs w:val="24"/>
        </w:rPr>
        <w:t xml:space="preserve">. В то же время приведённые данные территориального отдела Управления Федеральной службы государственной регистрации, кадастра и картографии по Московской области иные – </w:t>
      </w:r>
      <w:smartTag w:uri="urn:schemas-microsoft-com:office:smarttags" w:element="metricconverter">
        <w:smartTagPr>
          <w:attr w:name="ProductID" w:val="1953 га"/>
        </w:smartTagPr>
        <w:r w:rsidRPr="009D1B3D">
          <w:rPr>
            <w:rFonts w:ascii="Arial" w:hAnsi="Arial" w:cs="Arial"/>
            <w:sz w:val="24"/>
            <w:szCs w:val="24"/>
          </w:rPr>
          <w:t>1953 га</w:t>
        </w:r>
      </w:smartTag>
      <w:r w:rsidRPr="009D1B3D">
        <w:rPr>
          <w:rFonts w:ascii="Arial" w:hAnsi="Arial" w:cs="Arial"/>
          <w:sz w:val="24"/>
          <w:szCs w:val="24"/>
        </w:rPr>
        <w:t xml:space="preserve">. Таким образом, сделать вывод о соответствии данных, представленных в официальной отчетности, реальному состоянию дел не представляется возможным.  </w:t>
      </w:r>
    </w:p>
    <w:p w:rsidR="009E4253" w:rsidRPr="009D1B3D" w:rsidRDefault="009E4253" w:rsidP="009E4253">
      <w:pPr>
        <w:pStyle w:val="aa"/>
        <w:spacing w:after="0" w:line="240" w:lineRule="auto"/>
        <w:ind w:left="0" w:firstLine="540"/>
        <w:jc w:val="both"/>
        <w:rPr>
          <w:rFonts w:ascii="Arial" w:hAnsi="Arial" w:cs="Arial"/>
          <w:sz w:val="24"/>
          <w:szCs w:val="24"/>
        </w:rPr>
      </w:pPr>
      <w:r w:rsidRPr="009D1B3D">
        <w:rPr>
          <w:rFonts w:ascii="Arial" w:hAnsi="Arial" w:cs="Arial"/>
          <w:sz w:val="24"/>
          <w:szCs w:val="24"/>
        </w:rPr>
        <w:t>Определить точное значение площади лесных земель в настоящее время невозможно без проведения лесоустроительных работ, а именно без проведения работ по межеванию границ лесных земель.</w:t>
      </w:r>
    </w:p>
    <w:p w:rsidR="009E4253" w:rsidRPr="009D1B3D" w:rsidRDefault="009E4253" w:rsidP="009E4253">
      <w:pPr>
        <w:pStyle w:val="aa"/>
        <w:spacing w:after="0" w:line="240" w:lineRule="auto"/>
        <w:ind w:left="0" w:firstLine="540"/>
        <w:jc w:val="both"/>
        <w:rPr>
          <w:rFonts w:ascii="Arial" w:hAnsi="Arial" w:cs="Arial"/>
          <w:sz w:val="24"/>
          <w:szCs w:val="24"/>
        </w:rPr>
      </w:pPr>
      <w:r w:rsidRPr="009D1B3D">
        <w:rPr>
          <w:rFonts w:ascii="Arial" w:hAnsi="Arial" w:cs="Arial"/>
          <w:sz w:val="24"/>
          <w:szCs w:val="24"/>
        </w:rPr>
        <w:t>Основные территории, покрытые непосредственно лесом, расположены на западной и восточной сторонах границы городского округа.</w:t>
      </w:r>
    </w:p>
    <w:p w:rsidR="009E4253" w:rsidRPr="009D1B3D" w:rsidRDefault="009E4253" w:rsidP="009E4253">
      <w:pPr>
        <w:pStyle w:val="aa"/>
        <w:spacing w:after="0" w:line="240" w:lineRule="auto"/>
        <w:ind w:left="0" w:firstLine="540"/>
        <w:jc w:val="both"/>
        <w:rPr>
          <w:rFonts w:ascii="Arial" w:hAnsi="Arial" w:cs="Arial"/>
          <w:sz w:val="24"/>
          <w:szCs w:val="24"/>
        </w:rPr>
      </w:pPr>
      <w:r w:rsidRPr="009D1B3D">
        <w:rPr>
          <w:rFonts w:ascii="Arial" w:hAnsi="Arial" w:cs="Arial"/>
          <w:sz w:val="24"/>
          <w:szCs w:val="24"/>
        </w:rPr>
        <w:t>Леса городского округа представлены в виде смешанных древесных пород. Из хвойных пород преобладает сосна, а из лиственных – береза. Также встречаются ель, осина, липа, дуб, ива, ольха, вяз, тополь и иная древесная растительность, формирующая подлесок. Из-за смешенного состава древесных пород, вероятность возникновения верховых пожаров в лесах сводится к минимуму, но остается угроза возникновения низовых пожаров по всей территории лесных земель и подземных пожаров с северо-западной стороны городского округа, в местах, где произведено осушение болот. Территория лесных земель болотистая.</w:t>
      </w:r>
    </w:p>
    <w:p w:rsidR="009E4253" w:rsidRPr="009D1B3D" w:rsidRDefault="009E4253" w:rsidP="009E4253">
      <w:pPr>
        <w:pStyle w:val="aa"/>
        <w:spacing w:after="0" w:line="240" w:lineRule="auto"/>
        <w:ind w:left="0" w:firstLine="540"/>
        <w:jc w:val="both"/>
        <w:rPr>
          <w:rFonts w:ascii="Arial" w:hAnsi="Arial" w:cs="Arial"/>
          <w:sz w:val="24"/>
          <w:szCs w:val="24"/>
        </w:rPr>
      </w:pPr>
      <w:r w:rsidRPr="009D1B3D">
        <w:rPr>
          <w:rFonts w:ascii="Arial" w:hAnsi="Arial" w:cs="Arial"/>
          <w:sz w:val="24"/>
          <w:szCs w:val="24"/>
        </w:rPr>
        <w:t xml:space="preserve">По целевому назначению леса, расположенные в границах городского округа относятся к защитным лесам. </w:t>
      </w:r>
    </w:p>
    <w:p w:rsidR="009E4253" w:rsidRPr="009D1B3D" w:rsidRDefault="009E4253" w:rsidP="009E4253">
      <w:pPr>
        <w:pStyle w:val="aa"/>
        <w:spacing w:after="0" w:line="240" w:lineRule="auto"/>
        <w:ind w:left="0" w:firstLine="540"/>
        <w:jc w:val="both"/>
        <w:rPr>
          <w:rFonts w:ascii="Arial" w:hAnsi="Arial" w:cs="Arial"/>
          <w:sz w:val="24"/>
          <w:szCs w:val="24"/>
        </w:rPr>
      </w:pPr>
      <w:r w:rsidRPr="009D1B3D">
        <w:rPr>
          <w:rFonts w:ascii="Arial" w:hAnsi="Arial" w:cs="Arial"/>
          <w:sz w:val="24"/>
          <w:szCs w:val="24"/>
        </w:rPr>
        <w:t>Фактически работа по содержанию лесов в границах городского округа не велась с 2003 года, что привело к тому, что леса в границах городского округа находятся в неудовлетворительном состоянии, как в санитарном, так и в противопожарном отношении.</w:t>
      </w:r>
    </w:p>
    <w:p w:rsidR="009E4253" w:rsidRPr="009D1B3D" w:rsidRDefault="009E4253" w:rsidP="009E4253">
      <w:pPr>
        <w:pStyle w:val="aa"/>
        <w:spacing w:after="0" w:line="240" w:lineRule="auto"/>
        <w:ind w:left="0" w:firstLine="540"/>
        <w:jc w:val="both"/>
        <w:rPr>
          <w:rFonts w:ascii="Arial" w:hAnsi="Arial" w:cs="Arial"/>
          <w:sz w:val="24"/>
          <w:szCs w:val="24"/>
        </w:rPr>
      </w:pPr>
      <w:r w:rsidRPr="009D1B3D">
        <w:rPr>
          <w:rFonts w:ascii="Arial" w:hAnsi="Arial" w:cs="Arial"/>
          <w:sz w:val="24"/>
          <w:szCs w:val="24"/>
        </w:rPr>
        <w:t>Это характеризуется нижеуказанными проблемами.</w:t>
      </w:r>
    </w:p>
    <w:p w:rsidR="009E4253" w:rsidRPr="009D1B3D" w:rsidRDefault="009E4253" w:rsidP="009E4253">
      <w:pPr>
        <w:pStyle w:val="aa"/>
        <w:spacing w:after="0" w:line="240" w:lineRule="auto"/>
        <w:ind w:left="0" w:firstLine="540"/>
        <w:jc w:val="both"/>
        <w:rPr>
          <w:rFonts w:ascii="Arial" w:hAnsi="Arial" w:cs="Arial"/>
          <w:sz w:val="24"/>
          <w:szCs w:val="24"/>
        </w:rPr>
      </w:pPr>
      <w:r w:rsidRPr="009D1B3D">
        <w:rPr>
          <w:rFonts w:ascii="Arial" w:hAnsi="Arial" w:cs="Arial"/>
          <w:sz w:val="24"/>
          <w:szCs w:val="24"/>
        </w:rPr>
        <w:t>1) Зарастанием квартальных просек, исключающих проезд пожарной техники к очагам возгораний. Наличием сухостойных и поваленных деревьев, что оценивается в 20% от общего числа ствол</w:t>
      </w:r>
      <w:r w:rsidR="00E928FF">
        <w:rPr>
          <w:rFonts w:ascii="Arial" w:hAnsi="Arial" w:cs="Arial"/>
          <w:sz w:val="24"/>
          <w:szCs w:val="24"/>
        </w:rPr>
        <w:t xml:space="preserve">ов. На некоторых участках леса </w:t>
      </w:r>
      <w:r w:rsidRPr="009D1B3D">
        <w:rPr>
          <w:rFonts w:ascii="Arial" w:hAnsi="Arial" w:cs="Arial"/>
          <w:sz w:val="24"/>
          <w:szCs w:val="24"/>
        </w:rPr>
        <w:t>количество сухостойных деревьев превышает 40%, а на заболоченных участках леса количество сухостойных и ветровальных деревьев данный показатель может достигать100%. Сложившаяся ситуация повышает вероятность возникновен</w:t>
      </w:r>
      <w:r w:rsidR="00E928FF">
        <w:rPr>
          <w:rFonts w:ascii="Arial" w:hAnsi="Arial" w:cs="Arial"/>
          <w:sz w:val="24"/>
          <w:szCs w:val="24"/>
        </w:rPr>
        <w:t xml:space="preserve">ия пожаров, что создает угрозу </w:t>
      </w:r>
      <w:r w:rsidRPr="009D1B3D">
        <w:rPr>
          <w:rFonts w:ascii="Arial" w:hAnsi="Arial" w:cs="Arial"/>
          <w:sz w:val="24"/>
          <w:szCs w:val="24"/>
        </w:rPr>
        <w:t xml:space="preserve">причинения вреда здоровью и имуществу населения, использующему леса в рекреационных целях. </w:t>
      </w:r>
    </w:p>
    <w:p w:rsidR="009E4253" w:rsidRPr="009D1B3D" w:rsidRDefault="009E4253" w:rsidP="009E4253">
      <w:pPr>
        <w:pStyle w:val="aa"/>
        <w:spacing w:after="0" w:line="240" w:lineRule="auto"/>
        <w:ind w:left="0" w:firstLine="540"/>
        <w:jc w:val="both"/>
        <w:rPr>
          <w:rFonts w:ascii="Arial" w:hAnsi="Arial" w:cs="Arial"/>
          <w:sz w:val="24"/>
          <w:szCs w:val="24"/>
        </w:rPr>
      </w:pPr>
      <w:r w:rsidRPr="009D1B3D">
        <w:rPr>
          <w:rFonts w:ascii="Arial" w:hAnsi="Arial" w:cs="Arial"/>
          <w:sz w:val="24"/>
          <w:szCs w:val="24"/>
        </w:rPr>
        <w:t>2) Наличием большого количества перестойных деревьев, что благоприятствует беспрепятственному распространению болезней и вредителей леса.</w:t>
      </w:r>
    </w:p>
    <w:p w:rsidR="009E4253" w:rsidRPr="009D1B3D" w:rsidRDefault="009E4253" w:rsidP="009E4253">
      <w:pPr>
        <w:pStyle w:val="aa"/>
        <w:spacing w:after="0" w:line="240" w:lineRule="auto"/>
        <w:ind w:left="0" w:firstLine="540"/>
        <w:jc w:val="both"/>
        <w:rPr>
          <w:rFonts w:ascii="Arial" w:hAnsi="Arial" w:cs="Arial"/>
          <w:sz w:val="24"/>
          <w:szCs w:val="24"/>
        </w:rPr>
      </w:pPr>
      <w:r w:rsidRPr="009D1B3D">
        <w:rPr>
          <w:rFonts w:ascii="Arial" w:hAnsi="Arial" w:cs="Arial"/>
          <w:sz w:val="24"/>
          <w:szCs w:val="24"/>
        </w:rPr>
        <w:t>3) Отсутствием контроля за проездом и проникновением личного автотранспорта в лесные массивы, что приводит к засорению территории лесов бытовым мусором, образованию свалок строительного мусора, умышленному повреждению напочвенного покрова и зеленых насаждений.</w:t>
      </w:r>
    </w:p>
    <w:p w:rsidR="009E4253" w:rsidRPr="009D1B3D" w:rsidRDefault="009E4253" w:rsidP="009E4253">
      <w:pPr>
        <w:pStyle w:val="aa"/>
        <w:spacing w:after="0" w:line="240" w:lineRule="auto"/>
        <w:ind w:left="0" w:firstLine="540"/>
        <w:jc w:val="both"/>
        <w:rPr>
          <w:rFonts w:ascii="Arial" w:hAnsi="Arial" w:cs="Arial"/>
          <w:sz w:val="24"/>
          <w:szCs w:val="24"/>
        </w:rPr>
      </w:pPr>
      <w:r w:rsidRPr="009D1B3D">
        <w:rPr>
          <w:rFonts w:ascii="Arial" w:hAnsi="Arial" w:cs="Arial"/>
          <w:sz w:val="24"/>
          <w:szCs w:val="24"/>
        </w:rPr>
        <w:t xml:space="preserve">4) Отсутствием системы контроля за вырубкой физическими и юридическими лицами зеленых и сухостойных насаждений. </w:t>
      </w:r>
    </w:p>
    <w:p w:rsidR="009E4253" w:rsidRPr="009D1B3D" w:rsidRDefault="009E4253" w:rsidP="009E4253">
      <w:pPr>
        <w:pStyle w:val="aa"/>
        <w:spacing w:after="0" w:line="240" w:lineRule="auto"/>
        <w:ind w:left="0" w:firstLine="540"/>
        <w:jc w:val="both"/>
        <w:rPr>
          <w:rFonts w:ascii="Arial" w:hAnsi="Arial" w:cs="Arial"/>
          <w:sz w:val="24"/>
          <w:szCs w:val="24"/>
        </w:rPr>
      </w:pPr>
      <w:r w:rsidRPr="009D1B3D">
        <w:rPr>
          <w:rFonts w:ascii="Arial" w:hAnsi="Arial" w:cs="Arial"/>
          <w:sz w:val="24"/>
          <w:szCs w:val="24"/>
        </w:rPr>
        <w:t>5) Не проведением работ по воспроизводству леса, что приводит к постепенному исчезновению леса и его старению.</w:t>
      </w:r>
    </w:p>
    <w:p w:rsidR="009E4253" w:rsidRPr="009D1B3D" w:rsidRDefault="009E4253" w:rsidP="009E4253">
      <w:pPr>
        <w:jc w:val="both"/>
        <w:rPr>
          <w:rFonts w:ascii="Arial" w:hAnsi="Arial"/>
        </w:rPr>
      </w:pPr>
      <w:r w:rsidRPr="009D1B3D">
        <w:rPr>
          <w:rFonts w:ascii="Arial" w:hAnsi="Arial"/>
        </w:rPr>
        <w:t xml:space="preserve">     </w:t>
      </w:r>
      <w:r w:rsidRPr="009D1B3D">
        <w:rPr>
          <w:rFonts w:ascii="Arial" w:hAnsi="Arial"/>
        </w:rPr>
        <w:tab/>
        <w:t>В 2012 году решая задачи, поставленные Губернатором Московской области по соблюдению экологических норм и требований в содержании лесного фонда, созданию дееспособной системы управления и охраны леса, Администрация городского округа сделала первые шаги в решении поставленных задач, которые являются новыми для органов местного самоупр</w:t>
      </w:r>
      <w:r w:rsidR="00952CB4">
        <w:rPr>
          <w:rFonts w:ascii="Arial" w:hAnsi="Arial"/>
        </w:rPr>
        <w:t xml:space="preserve">авления городского округа. Так </w:t>
      </w:r>
      <w:r w:rsidRPr="009D1B3D">
        <w:rPr>
          <w:rFonts w:ascii="Arial" w:hAnsi="Arial"/>
        </w:rPr>
        <w:t xml:space="preserve">в муниципальном учреждении «Управление муниципального заказа (далее - МУ «УМЗ») создан отдел по озеленению и лесохозяйственной деятельности. Проведена разъяснительная работа среди населения городского округа о соблюдении правил </w:t>
      </w:r>
      <w:r w:rsidRPr="009D1B3D">
        <w:rPr>
          <w:rFonts w:ascii="Arial" w:hAnsi="Arial"/>
        </w:rPr>
        <w:lastRenderedPageBreak/>
        <w:t xml:space="preserve">пожарной безопасности гражданами при нахождении в лесных массивах, о проблемах с лесами, расположенными в границах городского округа, путём размещения ряда публикаций в городских печатных средствах массовой информации, выступлений на местном радио. Ограничен въезд автотранспорта на лесные земли городского округа. Для соблюдения правового режима пользования лесами, патрульным службам полиции увеличены зоны маршрутов патрулирования с заездами и заходами в лесные массивы.   Привлекаются организации, имеющие потребности в заготовке дров, для уборки сухостойных и поваленных деревьев. Проведены четыре субботника по уборке пяти близлежащих лесных участков, в проведении которых приняло участие 437 человек, 14 единиц техники. В ходе проведённых субботников очищены лесные участки площадью </w:t>
      </w:r>
      <w:smartTag w:uri="urn:schemas-microsoft-com:office:smarttags" w:element="metricconverter">
        <w:smartTagPr>
          <w:attr w:name="ProductID" w:val="20,1 га"/>
        </w:smartTagPr>
        <w:r w:rsidRPr="009D1B3D">
          <w:rPr>
            <w:rFonts w:ascii="Arial" w:hAnsi="Arial"/>
          </w:rPr>
          <w:t>20,1 га</w:t>
        </w:r>
      </w:smartTag>
      <w:r w:rsidRPr="009D1B3D">
        <w:rPr>
          <w:rFonts w:ascii="Arial" w:hAnsi="Arial"/>
        </w:rPr>
        <w:t xml:space="preserve">, убрано </w:t>
      </w:r>
      <w:smartTag w:uri="urn:schemas-microsoft-com:office:smarttags" w:element="metricconverter">
        <w:smartTagPr>
          <w:attr w:name="ProductID" w:val="174 куб. м"/>
        </w:smartTagPr>
        <w:r w:rsidRPr="009D1B3D">
          <w:rPr>
            <w:rFonts w:ascii="Arial" w:hAnsi="Arial"/>
          </w:rPr>
          <w:t>174 куб. м</w:t>
        </w:r>
      </w:smartTag>
      <w:r w:rsidRPr="009D1B3D">
        <w:rPr>
          <w:rFonts w:ascii="Arial" w:hAnsi="Arial"/>
        </w:rPr>
        <w:t xml:space="preserve"> мусора и утилизировано 98 поваленных деревьев. Очищен от аварийных деревьев в границах полосы отвода участок переулка </w:t>
      </w:r>
      <w:proofErr w:type="spellStart"/>
      <w:r w:rsidRPr="009D1B3D">
        <w:rPr>
          <w:rFonts w:ascii="Arial" w:hAnsi="Arial"/>
        </w:rPr>
        <w:t>Криулинский</w:t>
      </w:r>
      <w:proofErr w:type="spellEnd"/>
      <w:r w:rsidRPr="009D1B3D">
        <w:rPr>
          <w:rFonts w:ascii="Arial" w:hAnsi="Arial"/>
        </w:rPr>
        <w:t>, от улицы Рабочая до границы городского округа, протяжённостью 875 погонных метров.</w:t>
      </w:r>
    </w:p>
    <w:p w:rsidR="009E4253" w:rsidRPr="009D1B3D" w:rsidRDefault="009E4253" w:rsidP="009E4253">
      <w:pPr>
        <w:ind w:firstLine="708"/>
        <w:jc w:val="both"/>
        <w:rPr>
          <w:rFonts w:ascii="Arial" w:hAnsi="Arial"/>
        </w:rPr>
      </w:pPr>
      <w:r w:rsidRPr="009D1B3D">
        <w:rPr>
          <w:rFonts w:ascii="Arial" w:hAnsi="Arial"/>
        </w:rPr>
        <w:t xml:space="preserve">В 2013 году продолжено решение задач, поставленных Губернатором Московской области по соблюдению экологических норм и требований в содержании лесного фонда, созданию дееспособной системы управления и охраны леса. С целью исполнения муниципального задания на содержание лесов в границах городского округа проведены торги способом запроса котировок, по результатам которых заключён один муниципальный контракт. В первую очередь были проведены работы по обеспечению противопожарной безопасности городских лесов. В ходе исполнения работ по содержанию городских лесов проведено удаление кустарников и мелколесья для беспрепятственного проезда пожарной техники на </w:t>
      </w:r>
      <w:smartTag w:uri="urn:schemas-microsoft-com:office:smarttags" w:element="metricconverter">
        <w:smartTagPr>
          <w:attr w:name="ProductID" w:val="5 180 кв. метрах"/>
        </w:smartTagPr>
        <w:r w:rsidRPr="009D1B3D">
          <w:rPr>
            <w:rFonts w:ascii="Arial" w:hAnsi="Arial"/>
          </w:rPr>
          <w:t>5 180 кв. метрах</w:t>
        </w:r>
      </w:smartTag>
      <w:r w:rsidRPr="009D1B3D">
        <w:rPr>
          <w:rFonts w:ascii="Arial" w:hAnsi="Arial"/>
        </w:rPr>
        <w:t xml:space="preserve"> межквартальных просек. Для предотвращения распространения низового огня в случае лесного пожара обустроено </w:t>
      </w:r>
      <w:smartTag w:uri="urn:schemas-microsoft-com:office:smarttags" w:element="metricconverter">
        <w:smartTagPr>
          <w:attr w:name="ProductID" w:val="28,5 км"/>
        </w:smartTagPr>
        <w:r w:rsidRPr="009D1B3D">
          <w:rPr>
            <w:rFonts w:ascii="Arial" w:hAnsi="Arial"/>
          </w:rPr>
          <w:t>28,5 км</w:t>
        </w:r>
      </w:smartTag>
      <w:r w:rsidRPr="009D1B3D">
        <w:rPr>
          <w:rFonts w:ascii="Arial" w:hAnsi="Arial"/>
        </w:rPr>
        <w:t xml:space="preserve"> минерализованных полос площадью </w:t>
      </w:r>
      <w:smartTag w:uri="urn:schemas-microsoft-com:office:smarttags" w:element="metricconverter">
        <w:smartTagPr>
          <w:attr w:name="ProductID" w:val="11,4 га"/>
        </w:smartTagPr>
        <w:r w:rsidRPr="009D1B3D">
          <w:rPr>
            <w:rFonts w:ascii="Arial" w:hAnsi="Arial"/>
          </w:rPr>
          <w:t>11,4 га</w:t>
        </w:r>
      </w:smartTag>
      <w:r w:rsidRPr="009D1B3D">
        <w:rPr>
          <w:rFonts w:ascii="Arial" w:hAnsi="Arial"/>
        </w:rPr>
        <w:t xml:space="preserve">. Проведена частичная расчистка городских лесов от упавших деревьев, в результате которой вывезено и утилизировано </w:t>
      </w:r>
      <w:smartTag w:uri="urn:schemas-microsoft-com:office:smarttags" w:element="metricconverter">
        <w:smartTagPr>
          <w:attr w:name="ProductID" w:val="48,4 куб. метров"/>
        </w:smartTagPr>
        <w:r w:rsidRPr="009D1B3D">
          <w:rPr>
            <w:rFonts w:ascii="Arial" w:hAnsi="Arial"/>
          </w:rPr>
          <w:t>48,</w:t>
        </w:r>
        <w:smartTag w:uri="urn:schemas-microsoft-com:office:smarttags" w:element="metricconverter">
          <w:smartTagPr>
            <w:attr w:name="ProductID" w:val="4 куб. метров"/>
          </w:smartTagPr>
          <w:r w:rsidRPr="009D1B3D">
            <w:rPr>
              <w:rFonts w:ascii="Arial" w:hAnsi="Arial"/>
            </w:rPr>
            <w:t>4 куб. метров</w:t>
          </w:r>
        </w:smartTag>
      </w:smartTag>
      <w:r w:rsidRPr="009D1B3D">
        <w:rPr>
          <w:rFonts w:ascii="Arial" w:hAnsi="Arial"/>
        </w:rPr>
        <w:t xml:space="preserve"> сухой древесины. Дополнительно к проведённым работам по содержанию городских лесов привлечены на общественных началах силы добровольных помощников. Проведено четыре субботника по уборке трёх близлежащих к застроенным территориям лесных участков, в которых приняло участие 187 человек и 19 единиц техники. В ходе проведённых субботников очищены от мусора лесные участки площадью </w:t>
      </w:r>
      <w:smartTag w:uri="urn:schemas-microsoft-com:office:smarttags" w:element="metricconverter">
        <w:smartTagPr>
          <w:attr w:name="ProductID" w:val="10,89 га"/>
        </w:smartTagPr>
        <w:r w:rsidRPr="009D1B3D">
          <w:rPr>
            <w:rFonts w:ascii="Arial" w:hAnsi="Arial"/>
          </w:rPr>
          <w:t>10,89 га</w:t>
        </w:r>
      </w:smartTag>
      <w:r w:rsidRPr="009D1B3D">
        <w:rPr>
          <w:rFonts w:ascii="Arial" w:hAnsi="Arial"/>
        </w:rPr>
        <w:t xml:space="preserve">, с которых вывезено и утилизировано </w:t>
      </w:r>
      <w:smartTag w:uri="urn:schemas-microsoft-com:office:smarttags" w:element="metricconverter">
        <w:smartTagPr>
          <w:attr w:name="ProductID" w:val="59 куб. м"/>
        </w:smartTagPr>
        <w:r w:rsidRPr="009D1B3D">
          <w:rPr>
            <w:rFonts w:ascii="Arial" w:hAnsi="Arial"/>
          </w:rPr>
          <w:t>59 куб. м</w:t>
        </w:r>
      </w:smartTag>
      <w:r w:rsidRPr="009D1B3D">
        <w:rPr>
          <w:rFonts w:ascii="Arial" w:hAnsi="Arial"/>
        </w:rPr>
        <w:t xml:space="preserve"> мусора. </w:t>
      </w:r>
    </w:p>
    <w:p w:rsidR="009E4253" w:rsidRPr="009D1B3D" w:rsidRDefault="009E4253" w:rsidP="009E4253">
      <w:pPr>
        <w:ind w:firstLine="708"/>
        <w:jc w:val="both"/>
        <w:rPr>
          <w:rFonts w:ascii="Arial" w:hAnsi="Arial"/>
        </w:rPr>
      </w:pPr>
      <w:r w:rsidRPr="009D1B3D">
        <w:rPr>
          <w:rFonts w:ascii="Arial" w:hAnsi="Arial"/>
        </w:rPr>
        <w:t>Для создания эффективной муниципальной системы управления городскими лесами требуется проведение лесоустроительных работ.</w:t>
      </w:r>
    </w:p>
    <w:p w:rsidR="009E4253" w:rsidRPr="009D1B3D" w:rsidRDefault="009E4253" w:rsidP="009E4253">
      <w:pPr>
        <w:ind w:firstLine="708"/>
        <w:jc w:val="both"/>
        <w:rPr>
          <w:rFonts w:ascii="Arial" w:hAnsi="Arial"/>
        </w:rPr>
      </w:pPr>
      <w:r w:rsidRPr="009D1B3D">
        <w:rPr>
          <w:rFonts w:ascii="Arial" w:hAnsi="Arial"/>
        </w:rPr>
        <w:t>Проведение лесоустроительных работ заключают в себе:</w:t>
      </w:r>
    </w:p>
    <w:p w:rsidR="009E4253" w:rsidRPr="009D1B3D" w:rsidRDefault="009E4253" w:rsidP="009E4253">
      <w:pPr>
        <w:ind w:firstLine="660"/>
        <w:jc w:val="both"/>
        <w:rPr>
          <w:rFonts w:ascii="Arial" w:hAnsi="Arial"/>
        </w:rPr>
      </w:pPr>
      <w:r w:rsidRPr="009D1B3D">
        <w:rPr>
          <w:rFonts w:ascii="Arial" w:hAnsi="Arial"/>
        </w:rPr>
        <w:t>- определение границ лесных участков;</w:t>
      </w:r>
    </w:p>
    <w:p w:rsidR="009E4253" w:rsidRPr="009D1B3D" w:rsidRDefault="009E4253" w:rsidP="009E4253">
      <w:pPr>
        <w:ind w:firstLine="660"/>
        <w:jc w:val="both"/>
        <w:rPr>
          <w:rFonts w:ascii="Arial" w:hAnsi="Arial"/>
        </w:rPr>
      </w:pPr>
      <w:r w:rsidRPr="009D1B3D">
        <w:rPr>
          <w:rFonts w:ascii="Arial" w:hAnsi="Arial"/>
        </w:rPr>
        <w:t>- вынос границ в натуру (установка межевых знаков);</w:t>
      </w:r>
    </w:p>
    <w:p w:rsidR="009E4253" w:rsidRPr="009D1B3D" w:rsidRDefault="009E4253" w:rsidP="009E4253">
      <w:pPr>
        <w:ind w:firstLine="660"/>
        <w:jc w:val="both"/>
        <w:rPr>
          <w:rFonts w:ascii="Arial" w:hAnsi="Arial"/>
        </w:rPr>
      </w:pPr>
      <w:r w:rsidRPr="009D1B3D">
        <w:rPr>
          <w:rFonts w:ascii="Arial" w:hAnsi="Arial"/>
        </w:rPr>
        <w:t>- разбивка лесных площадей на квартала и выделы;</w:t>
      </w:r>
    </w:p>
    <w:p w:rsidR="009E4253" w:rsidRPr="009D1B3D" w:rsidRDefault="009E4253" w:rsidP="009E4253">
      <w:pPr>
        <w:ind w:firstLine="660"/>
        <w:jc w:val="both"/>
        <w:rPr>
          <w:rFonts w:ascii="Arial" w:hAnsi="Arial"/>
        </w:rPr>
      </w:pPr>
      <w:r w:rsidRPr="009D1B3D">
        <w:rPr>
          <w:rFonts w:ascii="Arial" w:hAnsi="Arial"/>
        </w:rPr>
        <w:t>- таксация лесных участков;</w:t>
      </w:r>
    </w:p>
    <w:p w:rsidR="009E4253" w:rsidRPr="009D1B3D" w:rsidRDefault="009E4253" w:rsidP="009E4253">
      <w:pPr>
        <w:ind w:firstLine="660"/>
        <w:jc w:val="both"/>
        <w:rPr>
          <w:rFonts w:ascii="Arial" w:hAnsi="Arial"/>
        </w:rPr>
      </w:pPr>
      <w:r w:rsidRPr="009D1B3D">
        <w:rPr>
          <w:rFonts w:ascii="Arial" w:hAnsi="Arial"/>
        </w:rPr>
        <w:t>- подготовка проекта лесоустройства на 10 лет;</w:t>
      </w:r>
    </w:p>
    <w:p w:rsidR="009E4253" w:rsidRPr="009D1B3D" w:rsidRDefault="009E4253" w:rsidP="009E4253">
      <w:pPr>
        <w:ind w:firstLine="660"/>
        <w:jc w:val="both"/>
        <w:rPr>
          <w:rFonts w:ascii="Arial" w:hAnsi="Arial"/>
        </w:rPr>
      </w:pPr>
      <w:r w:rsidRPr="009D1B3D">
        <w:rPr>
          <w:rFonts w:ascii="Arial" w:hAnsi="Arial"/>
        </w:rPr>
        <w:t>- подготовка картографического материала.</w:t>
      </w:r>
    </w:p>
    <w:p w:rsidR="009E4253" w:rsidRPr="009D1B3D" w:rsidRDefault="009E4253" w:rsidP="009E4253">
      <w:pPr>
        <w:jc w:val="both"/>
        <w:rPr>
          <w:rFonts w:ascii="Arial" w:hAnsi="Arial"/>
        </w:rPr>
      </w:pPr>
      <w:r w:rsidRPr="009D1B3D">
        <w:rPr>
          <w:rFonts w:ascii="Arial" w:hAnsi="Arial"/>
        </w:rPr>
        <w:t xml:space="preserve">  </w:t>
      </w:r>
      <w:r w:rsidR="00952CB4">
        <w:rPr>
          <w:rFonts w:ascii="Arial" w:hAnsi="Arial"/>
        </w:rPr>
        <w:t xml:space="preserve">   </w:t>
      </w:r>
      <w:r w:rsidR="00952CB4">
        <w:rPr>
          <w:rFonts w:ascii="Arial" w:hAnsi="Arial"/>
        </w:rPr>
        <w:tab/>
        <w:t>Предварительная потребность</w:t>
      </w:r>
      <w:r w:rsidRPr="009D1B3D">
        <w:rPr>
          <w:rFonts w:ascii="Arial" w:hAnsi="Arial"/>
        </w:rPr>
        <w:t xml:space="preserve"> для оплаты вышеуказанных работ 4 миллиона рублей.  Таких финансовых средств в бюджете городского округа нет. Ежегодно выделяемые средства на реализацию подпрограммы будут обеспечивать только 6% потребности в средствах на проведение подобных работ. Поэтому использование выделяемых из бюджета городского округа денежных средств должно быть максимально эффективным.</w:t>
      </w:r>
    </w:p>
    <w:p w:rsidR="009E4253" w:rsidRPr="009D1B3D" w:rsidRDefault="009E4253" w:rsidP="009E4253">
      <w:pPr>
        <w:ind w:firstLine="708"/>
        <w:jc w:val="both"/>
        <w:rPr>
          <w:rFonts w:ascii="Arial" w:hAnsi="Arial"/>
        </w:rPr>
      </w:pPr>
      <w:r w:rsidRPr="009D1B3D">
        <w:rPr>
          <w:rFonts w:ascii="Arial" w:hAnsi="Arial"/>
        </w:rPr>
        <w:lastRenderedPageBreak/>
        <w:t xml:space="preserve">В границах городского округа по данным Комитета имущественных отношений Администрации городского округа расположены четыре водоема: «Южный», «Лазурный», «Западный» и «Юбилейный», содержание двух их них: «Южного» и «Лазурного» осуществляется за счет средств бюджета </w:t>
      </w:r>
      <w:r w:rsidR="00952CB4">
        <w:rPr>
          <w:rFonts w:ascii="Arial" w:hAnsi="Arial"/>
        </w:rPr>
        <w:t xml:space="preserve">городского округа, а остальные </w:t>
      </w:r>
      <w:r w:rsidRPr="009D1B3D">
        <w:rPr>
          <w:rFonts w:ascii="Arial" w:hAnsi="Arial"/>
        </w:rPr>
        <w:t xml:space="preserve">два – «Юбилейный» и «Западный» содержатся за счет средств частных инвесторов, которые заключают инвестиционные договора с целью создания многофункциональных зон отдыха на водоемах.   </w:t>
      </w:r>
    </w:p>
    <w:p w:rsidR="009E4253" w:rsidRPr="009D1B3D" w:rsidRDefault="009E4253" w:rsidP="009E4253">
      <w:pPr>
        <w:ind w:firstLine="708"/>
        <w:jc w:val="both"/>
        <w:rPr>
          <w:rFonts w:ascii="Arial" w:hAnsi="Arial"/>
        </w:rPr>
      </w:pPr>
      <w:r w:rsidRPr="009D1B3D">
        <w:rPr>
          <w:rFonts w:ascii="Arial" w:hAnsi="Arial"/>
        </w:rPr>
        <w:t>По целевому назначению территории водоемов определены как территория массового отдыха населения городского округа. Три водоема из 4-х предназначены для купания: Южный, Юбилейный, Западный. Водоем Лазурный – для отдыха. Содержание территорий водоемов должно осуществляться в соответствии с требования нормати</w:t>
      </w:r>
      <w:r w:rsidR="00952CB4">
        <w:rPr>
          <w:rFonts w:ascii="Arial" w:hAnsi="Arial"/>
        </w:rPr>
        <w:t xml:space="preserve">вно правовых актов и </w:t>
      </w:r>
      <w:proofErr w:type="gramStart"/>
      <w:r w:rsidR="00952CB4">
        <w:rPr>
          <w:rFonts w:ascii="Arial" w:hAnsi="Arial"/>
        </w:rPr>
        <w:t xml:space="preserve">санитарных </w:t>
      </w:r>
      <w:r w:rsidRPr="009D1B3D">
        <w:rPr>
          <w:rFonts w:ascii="Arial" w:hAnsi="Arial"/>
        </w:rPr>
        <w:t>норм</w:t>
      </w:r>
      <w:proofErr w:type="gramEnd"/>
      <w:r w:rsidRPr="009D1B3D">
        <w:rPr>
          <w:rFonts w:ascii="Arial" w:hAnsi="Arial"/>
        </w:rPr>
        <w:t xml:space="preserve"> и правил содержания водоемов, обеспечивающих безопасные условия отдыха жителей городского округа Электросталь в летний период, что требует соответственного финансирования </w:t>
      </w:r>
      <w:proofErr w:type="spellStart"/>
      <w:r w:rsidRPr="009D1B3D">
        <w:rPr>
          <w:rFonts w:ascii="Arial" w:hAnsi="Arial"/>
        </w:rPr>
        <w:t>дл</w:t>
      </w:r>
      <w:proofErr w:type="spellEnd"/>
      <w:r w:rsidRPr="009D1B3D">
        <w:rPr>
          <w:rFonts w:ascii="Arial" w:hAnsi="Arial"/>
        </w:rPr>
        <w:t xml:space="preserve"> решения следующих проблем.</w:t>
      </w:r>
    </w:p>
    <w:p w:rsidR="009E4253" w:rsidRPr="009D1B3D" w:rsidRDefault="009E4253" w:rsidP="009E4253">
      <w:pPr>
        <w:ind w:firstLine="708"/>
        <w:jc w:val="both"/>
        <w:rPr>
          <w:rFonts w:ascii="Arial" w:hAnsi="Arial"/>
        </w:rPr>
      </w:pPr>
      <w:r w:rsidRPr="009D1B3D">
        <w:rPr>
          <w:rFonts w:ascii="Arial" w:hAnsi="Arial"/>
        </w:rPr>
        <w:t>Для этого необходимо поддержание санитарно-эпидемиологического уровня на территории водоема в</w:t>
      </w:r>
      <w:r w:rsidR="00431DA6">
        <w:rPr>
          <w:rFonts w:ascii="Arial" w:hAnsi="Arial"/>
        </w:rPr>
        <w:t xml:space="preserve"> период размножения малярийных </w:t>
      </w:r>
      <w:r w:rsidRPr="009D1B3D">
        <w:rPr>
          <w:rFonts w:ascii="Arial" w:hAnsi="Arial"/>
        </w:rPr>
        <w:t xml:space="preserve">комаров и клещей. </w:t>
      </w:r>
    </w:p>
    <w:p w:rsidR="009E4253" w:rsidRPr="009D1B3D" w:rsidRDefault="00431DA6" w:rsidP="009E4253">
      <w:pPr>
        <w:jc w:val="both"/>
        <w:rPr>
          <w:rFonts w:ascii="Arial" w:hAnsi="Arial"/>
        </w:rPr>
      </w:pPr>
      <w:r>
        <w:rPr>
          <w:rFonts w:ascii="Arial" w:hAnsi="Arial"/>
        </w:rPr>
        <w:t xml:space="preserve">       </w:t>
      </w:r>
      <w:r>
        <w:rPr>
          <w:rFonts w:ascii="Arial" w:hAnsi="Arial"/>
        </w:rPr>
        <w:tab/>
        <w:t>В настоящее время существует</w:t>
      </w:r>
      <w:r w:rsidR="009E4253" w:rsidRPr="009D1B3D">
        <w:rPr>
          <w:rFonts w:ascii="Arial" w:hAnsi="Arial"/>
        </w:rPr>
        <w:t xml:space="preserve"> тенденция сокращения расходов на содержание  водоемов в связи с передачей их в аренду  частному инвестору, с целью создания многофункциональных зон отдыха населения городского округа.</w:t>
      </w:r>
    </w:p>
    <w:p w:rsidR="009E4253" w:rsidRPr="009D1B3D" w:rsidRDefault="009E4253" w:rsidP="009E4253">
      <w:pPr>
        <w:ind w:firstLine="709"/>
        <w:jc w:val="both"/>
        <w:rPr>
          <w:rFonts w:ascii="Arial" w:hAnsi="Arial"/>
        </w:rPr>
      </w:pPr>
      <w:r w:rsidRPr="009D1B3D">
        <w:rPr>
          <w:rFonts w:ascii="Arial" w:hAnsi="Arial"/>
        </w:rPr>
        <w:t>В 2013 году в связи с исчерпанием фактической вместимости в соответствии с поручениями Президента Российской Федерации было закрыто 4 полигона ТБО (прекращен фактический завоз отходов) в том числе полигон ТБО «Электросталь».</w:t>
      </w:r>
    </w:p>
    <w:p w:rsidR="009E4253" w:rsidRPr="009D1B3D" w:rsidRDefault="009E4253" w:rsidP="009E4253">
      <w:pPr>
        <w:ind w:firstLine="708"/>
        <w:jc w:val="both"/>
        <w:rPr>
          <w:rFonts w:ascii="Arial" w:hAnsi="Arial"/>
        </w:rPr>
      </w:pPr>
      <w:r w:rsidRPr="009D1B3D">
        <w:rPr>
          <w:rFonts w:ascii="Arial" w:hAnsi="Arial"/>
        </w:rPr>
        <w:t xml:space="preserve">Полигон фактически прекратил свою деятельность по захоронению отходов в связи с прекращением действия лицензии и отсутствием разрешения (лимитов) на захоронение отходов   с 01.02.2013 (Акт о закрытии полигона ТБО «Электросталь» от 15.10.2014). </w:t>
      </w:r>
    </w:p>
    <w:p w:rsidR="009E4253" w:rsidRPr="009D1B3D" w:rsidRDefault="009E4253" w:rsidP="009E4253">
      <w:pPr>
        <w:ind w:firstLine="708"/>
        <w:jc w:val="both"/>
        <w:rPr>
          <w:rFonts w:ascii="Arial" w:hAnsi="Arial"/>
        </w:rPr>
      </w:pPr>
      <w:r w:rsidRPr="009D1B3D">
        <w:rPr>
          <w:rFonts w:ascii="Arial" w:hAnsi="Arial"/>
        </w:rPr>
        <w:t>Полигон включен в Федеральную целевую программу «Ликвидация накопленного экологического ущерба на 2014-2025 годы».</w:t>
      </w:r>
    </w:p>
    <w:p w:rsidR="009E4253" w:rsidRPr="009D1B3D" w:rsidRDefault="009E4253" w:rsidP="009E4253">
      <w:pPr>
        <w:ind w:firstLine="708"/>
        <w:jc w:val="both"/>
        <w:rPr>
          <w:rFonts w:ascii="Arial" w:hAnsi="Arial"/>
        </w:rPr>
      </w:pPr>
      <w:r w:rsidRPr="009D1B3D">
        <w:rPr>
          <w:rFonts w:ascii="Arial" w:hAnsi="Arial"/>
        </w:rPr>
        <w:t>В настоящее время проектная документация по рекультивации полигона направлена в Министерство экологии и природопользования Московской области для прохождения государственной экологической экспертизы.</w:t>
      </w:r>
    </w:p>
    <w:p w:rsidR="009E4253" w:rsidRPr="009D1B3D" w:rsidRDefault="009E4253" w:rsidP="009E4253">
      <w:pPr>
        <w:ind w:firstLine="708"/>
        <w:jc w:val="both"/>
        <w:rPr>
          <w:rFonts w:ascii="Arial" w:hAnsi="Arial"/>
        </w:rPr>
      </w:pPr>
      <w:r w:rsidRPr="009D1B3D">
        <w:rPr>
          <w:rFonts w:ascii="Arial" w:hAnsi="Arial"/>
        </w:rPr>
        <w:t xml:space="preserve">Принятая в проекте организации строительства (ПОС) продолжительность рекультивации полигона ТБО составляет 2 года. Далее наступает период биологического этапа рекультивации полигона, который осуществляется в течении 2 лет. </w:t>
      </w:r>
    </w:p>
    <w:p w:rsidR="009E4253" w:rsidRPr="009D1B3D" w:rsidRDefault="009E4253" w:rsidP="009E4253">
      <w:pPr>
        <w:ind w:firstLine="708"/>
        <w:jc w:val="both"/>
        <w:rPr>
          <w:rFonts w:ascii="Arial" w:hAnsi="Arial"/>
        </w:rPr>
      </w:pPr>
      <w:r w:rsidRPr="009D1B3D">
        <w:rPr>
          <w:rFonts w:ascii="Arial" w:hAnsi="Arial"/>
          <w:color w:val="000000"/>
        </w:rPr>
        <w:t>Общая сметная стоимость рекультивации полигона составляет 910464000 руб., финансирование предусмотрено из Федерального, Регионального и местного бюджета.</w:t>
      </w:r>
    </w:p>
    <w:p w:rsidR="009E4253" w:rsidRPr="009D1B3D" w:rsidRDefault="00ED55EC" w:rsidP="009E4253">
      <w:pPr>
        <w:pStyle w:val="23"/>
        <w:ind w:left="0" w:firstLine="709"/>
        <w:rPr>
          <w:rFonts w:ascii="Arial" w:hAnsi="Arial" w:cs="Arial"/>
          <w:szCs w:val="24"/>
        </w:rPr>
      </w:pPr>
      <w:r>
        <w:rPr>
          <w:rFonts w:ascii="Arial" w:hAnsi="Arial" w:cs="Arial"/>
          <w:szCs w:val="24"/>
        </w:rPr>
        <w:t xml:space="preserve">Подпрограмма </w:t>
      </w:r>
      <w:r w:rsidR="009E4253" w:rsidRPr="009D1B3D">
        <w:rPr>
          <w:rFonts w:ascii="Arial" w:hAnsi="Arial" w:cs="Arial"/>
          <w:szCs w:val="24"/>
        </w:rPr>
        <w:t>реализуется в целях контроля за экологической обстановкой на территории городского округа Электросталь Московской области, снижения уровня загрязнения окружающей среды и формирования экологической культуры населения, улучшения санитарного состояния городских лесов, обеспечения санитарной обработки двух водоёмов для массового отдыха населения «Южный» и «Лазурный».</w:t>
      </w:r>
    </w:p>
    <w:p w:rsidR="009E4253" w:rsidRPr="009D1B3D" w:rsidRDefault="009E4253" w:rsidP="009E4253">
      <w:pPr>
        <w:pStyle w:val="23"/>
        <w:ind w:left="0" w:firstLine="709"/>
        <w:rPr>
          <w:rFonts w:ascii="Arial" w:hAnsi="Arial" w:cs="Arial"/>
          <w:szCs w:val="24"/>
        </w:rPr>
      </w:pPr>
    </w:p>
    <w:p w:rsidR="009E4253" w:rsidRPr="009D1B3D" w:rsidRDefault="009E4253" w:rsidP="009E4253">
      <w:pPr>
        <w:widowControl w:val="0"/>
        <w:autoSpaceDE w:val="0"/>
        <w:autoSpaceDN w:val="0"/>
        <w:adjustRightInd w:val="0"/>
        <w:jc w:val="center"/>
        <w:rPr>
          <w:rFonts w:ascii="Arial" w:hAnsi="Arial"/>
        </w:rPr>
      </w:pPr>
      <w:r w:rsidRPr="009D1B3D">
        <w:rPr>
          <w:rFonts w:ascii="Arial" w:hAnsi="Arial"/>
        </w:rPr>
        <w:t xml:space="preserve">3. Перечень мероприятий </w:t>
      </w:r>
    </w:p>
    <w:p w:rsidR="009E4253" w:rsidRPr="00B15850" w:rsidRDefault="009E4253" w:rsidP="009E4253">
      <w:pPr>
        <w:widowControl w:val="0"/>
        <w:autoSpaceDE w:val="0"/>
        <w:autoSpaceDN w:val="0"/>
        <w:adjustRightInd w:val="0"/>
        <w:jc w:val="center"/>
        <w:rPr>
          <w:rFonts w:ascii="Arial" w:eastAsia="Lucida Sans Unicode" w:hAnsi="Arial"/>
          <w:bCs/>
          <w:kern w:val="2"/>
        </w:rPr>
      </w:pPr>
      <w:r w:rsidRPr="00B15850">
        <w:rPr>
          <w:rFonts w:ascii="Arial" w:hAnsi="Arial"/>
        </w:rPr>
        <w:t xml:space="preserve">подпрограммы </w:t>
      </w:r>
      <w:r w:rsidRPr="00B15850">
        <w:rPr>
          <w:rFonts w:ascii="Arial" w:eastAsia="Lucida Sans Unicode" w:hAnsi="Arial"/>
          <w:bCs/>
          <w:kern w:val="2"/>
        </w:rPr>
        <w:t>«Охрана окружающей среды на территории городского округа Электросталь Московской области»</w:t>
      </w:r>
    </w:p>
    <w:p w:rsidR="00ED7F8B" w:rsidRPr="00B15850" w:rsidRDefault="00FA643E" w:rsidP="00ED7F8B">
      <w:pPr>
        <w:jc w:val="center"/>
        <w:rPr>
          <w:rFonts w:ascii="Arial" w:hAnsi="Arial"/>
        </w:rPr>
      </w:pPr>
      <w:r w:rsidRPr="000743EC">
        <w:rPr>
          <w:rFonts w:ascii="Arial" w:hAnsi="Arial"/>
        </w:rPr>
        <w:lastRenderedPageBreak/>
        <w:t>(в редакции постановления от 28.02.2018 №152/2, от 23.04.2018 № 329/4, от 07.08.2018 №731/8, от 17.12.2018 № 1161/12</w:t>
      </w:r>
      <w:r>
        <w:rPr>
          <w:rFonts w:ascii="Arial" w:hAnsi="Arial"/>
        </w:rPr>
        <w:t>, от 26.02.2019 № 98/2</w:t>
      </w:r>
      <w:r w:rsidR="00ED55EC">
        <w:rPr>
          <w:rFonts w:ascii="Arial" w:hAnsi="Arial"/>
        </w:rPr>
        <w:t xml:space="preserve">, от 22.03.2019 </w:t>
      </w:r>
      <w:r>
        <w:rPr>
          <w:rFonts w:ascii="Arial" w:hAnsi="Arial"/>
        </w:rPr>
        <w:t>№ 175/3, от 22.05.2019 № 344/5</w:t>
      </w:r>
      <w:r w:rsidRPr="000743EC">
        <w:rPr>
          <w:rFonts w:ascii="Arial" w:hAnsi="Arial"/>
        </w:rPr>
        <w:t>)</w:t>
      </w:r>
    </w:p>
    <w:p w:rsidR="00FB2B63" w:rsidRDefault="00FB2B63" w:rsidP="009E4253">
      <w:pPr>
        <w:jc w:val="right"/>
        <w:rPr>
          <w:rFonts w:ascii="Arial" w:hAnsi="Arial"/>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1598"/>
        <w:gridCol w:w="1194"/>
        <w:gridCol w:w="1600"/>
        <w:gridCol w:w="1561"/>
        <w:gridCol w:w="1000"/>
        <w:gridCol w:w="1064"/>
        <w:gridCol w:w="940"/>
        <w:gridCol w:w="903"/>
        <w:gridCol w:w="851"/>
        <w:gridCol w:w="760"/>
        <w:gridCol w:w="1593"/>
        <w:gridCol w:w="1720"/>
      </w:tblGrid>
      <w:tr w:rsidR="00C10C05" w:rsidRPr="00C10C05" w:rsidTr="00C10C05">
        <w:trPr>
          <w:trHeight w:val="20"/>
          <w:jc w:val="center"/>
        </w:trPr>
        <w:tc>
          <w:tcPr>
            <w:tcW w:w="520" w:type="dxa"/>
            <w:vMerge w:val="restart"/>
            <w:shd w:val="clear" w:color="000000" w:fill="FFFFFF"/>
            <w:noWrap/>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 п/п</w:t>
            </w:r>
          </w:p>
        </w:tc>
        <w:tc>
          <w:tcPr>
            <w:tcW w:w="2599" w:type="dxa"/>
            <w:vMerge w:val="restart"/>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Мероприятие подпрограммы</w:t>
            </w:r>
          </w:p>
        </w:tc>
        <w:tc>
          <w:tcPr>
            <w:tcW w:w="1180" w:type="dxa"/>
            <w:vMerge w:val="restart"/>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Сроки       </w:t>
            </w:r>
            <w:r w:rsidRPr="00C10C05">
              <w:rPr>
                <w:rFonts w:ascii="Arial" w:hAnsi="Arial"/>
                <w:sz w:val="16"/>
                <w:szCs w:val="16"/>
              </w:rPr>
              <w:br/>
              <w:t xml:space="preserve">исполнения </w:t>
            </w:r>
            <w:r w:rsidRPr="00C10C05">
              <w:rPr>
                <w:rFonts w:ascii="Arial" w:hAnsi="Arial"/>
                <w:sz w:val="16"/>
                <w:szCs w:val="16"/>
              </w:rPr>
              <w:br/>
              <w:t>мероприятия</w:t>
            </w:r>
          </w:p>
        </w:tc>
        <w:tc>
          <w:tcPr>
            <w:tcW w:w="1600" w:type="dxa"/>
            <w:vMerge w:val="restart"/>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Источники     </w:t>
            </w:r>
            <w:r w:rsidRPr="00C10C05">
              <w:rPr>
                <w:rFonts w:ascii="Arial" w:hAnsi="Arial"/>
                <w:sz w:val="16"/>
                <w:szCs w:val="16"/>
              </w:rPr>
              <w:br/>
              <w:t>финансирования</w:t>
            </w:r>
          </w:p>
        </w:tc>
        <w:tc>
          <w:tcPr>
            <w:tcW w:w="1440" w:type="dxa"/>
            <w:vMerge w:val="restart"/>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Объем финансирования мероприятия в году, предшествующем году реализации </w:t>
            </w:r>
            <w:proofErr w:type="gramStart"/>
            <w:r w:rsidRPr="00C10C05">
              <w:rPr>
                <w:rFonts w:ascii="Arial" w:hAnsi="Arial"/>
                <w:sz w:val="16"/>
                <w:szCs w:val="16"/>
              </w:rPr>
              <w:t xml:space="preserve">программы  </w:t>
            </w:r>
            <w:r w:rsidRPr="00C10C05">
              <w:rPr>
                <w:rFonts w:ascii="Arial" w:hAnsi="Arial"/>
                <w:sz w:val="16"/>
                <w:szCs w:val="16"/>
              </w:rPr>
              <w:br/>
              <w:t>(</w:t>
            </w:r>
            <w:proofErr w:type="gramEnd"/>
            <w:r w:rsidRPr="00C10C05">
              <w:rPr>
                <w:rFonts w:ascii="Arial" w:hAnsi="Arial"/>
                <w:sz w:val="16"/>
                <w:szCs w:val="16"/>
              </w:rPr>
              <w:t>тыс. руб.)</w:t>
            </w:r>
          </w:p>
        </w:tc>
        <w:tc>
          <w:tcPr>
            <w:tcW w:w="1000" w:type="dxa"/>
            <w:vMerge w:val="restart"/>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Всего </w:t>
            </w:r>
            <w:r w:rsidRPr="00C10C05">
              <w:rPr>
                <w:rFonts w:ascii="Arial" w:hAnsi="Arial"/>
                <w:sz w:val="16"/>
                <w:szCs w:val="16"/>
              </w:rPr>
              <w:br/>
              <w:t>(тыс. руб.)</w:t>
            </w:r>
          </w:p>
        </w:tc>
        <w:tc>
          <w:tcPr>
            <w:tcW w:w="4518" w:type="dxa"/>
            <w:gridSpan w:val="5"/>
            <w:shd w:val="clear" w:color="000000" w:fill="FFFFFF"/>
            <w:noWrap/>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Объем финансирования по годам (тыс. руб.)</w:t>
            </w:r>
          </w:p>
        </w:tc>
        <w:tc>
          <w:tcPr>
            <w:tcW w:w="1430" w:type="dxa"/>
            <w:vMerge w:val="restart"/>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Ответственный</w:t>
            </w:r>
            <w:r w:rsidRPr="00C10C05">
              <w:rPr>
                <w:rFonts w:ascii="Arial" w:hAnsi="Arial"/>
                <w:sz w:val="16"/>
                <w:szCs w:val="16"/>
              </w:rPr>
              <w:br/>
              <w:t>за выполнение</w:t>
            </w:r>
            <w:r w:rsidRPr="00C10C05">
              <w:rPr>
                <w:rFonts w:ascii="Arial" w:hAnsi="Arial"/>
                <w:sz w:val="16"/>
                <w:szCs w:val="16"/>
              </w:rPr>
              <w:br/>
              <w:t>мероприятия подпрограммы</w:t>
            </w:r>
          </w:p>
        </w:tc>
        <w:tc>
          <w:tcPr>
            <w:tcW w:w="1720" w:type="dxa"/>
            <w:vMerge w:val="restart"/>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Результаты выполнения мероприятий </w:t>
            </w:r>
            <w:r w:rsidRPr="00C10C05">
              <w:rPr>
                <w:rFonts w:ascii="Arial" w:hAnsi="Arial"/>
                <w:sz w:val="16"/>
                <w:szCs w:val="16"/>
              </w:rPr>
              <w:br/>
              <w:t>подпрограммы</w:t>
            </w: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sz w:val="16"/>
                <w:szCs w:val="16"/>
              </w:rPr>
            </w:pPr>
          </w:p>
        </w:tc>
        <w:tc>
          <w:tcPr>
            <w:tcW w:w="2599" w:type="dxa"/>
            <w:vMerge/>
            <w:vAlign w:val="center"/>
            <w:hideMark/>
          </w:tcPr>
          <w:p w:rsidR="00C10C05" w:rsidRPr="00C10C05" w:rsidRDefault="00C10C05" w:rsidP="00C10C05">
            <w:pPr>
              <w:rPr>
                <w:rFonts w:ascii="Arial" w:hAnsi="Arial"/>
                <w:sz w:val="16"/>
                <w:szCs w:val="16"/>
              </w:rPr>
            </w:pPr>
          </w:p>
        </w:tc>
        <w:tc>
          <w:tcPr>
            <w:tcW w:w="1180" w:type="dxa"/>
            <w:vMerge/>
            <w:vAlign w:val="center"/>
            <w:hideMark/>
          </w:tcPr>
          <w:p w:rsidR="00C10C05" w:rsidRPr="00C10C05" w:rsidRDefault="00C10C05" w:rsidP="00C10C05">
            <w:pPr>
              <w:rPr>
                <w:rFonts w:ascii="Arial" w:hAnsi="Arial"/>
                <w:sz w:val="16"/>
                <w:szCs w:val="16"/>
              </w:rPr>
            </w:pPr>
          </w:p>
        </w:tc>
        <w:tc>
          <w:tcPr>
            <w:tcW w:w="1600" w:type="dxa"/>
            <w:vMerge/>
            <w:vAlign w:val="center"/>
            <w:hideMark/>
          </w:tcPr>
          <w:p w:rsidR="00C10C05" w:rsidRPr="00C10C05" w:rsidRDefault="00C10C05" w:rsidP="00C10C05">
            <w:pPr>
              <w:rPr>
                <w:rFonts w:ascii="Arial" w:hAnsi="Arial"/>
                <w:sz w:val="16"/>
                <w:szCs w:val="16"/>
              </w:rPr>
            </w:pPr>
          </w:p>
        </w:tc>
        <w:tc>
          <w:tcPr>
            <w:tcW w:w="1440" w:type="dxa"/>
            <w:vMerge/>
            <w:vAlign w:val="center"/>
            <w:hideMark/>
          </w:tcPr>
          <w:p w:rsidR="00C10C05" w:rsidRPr="00C10C05" w:rsidRDefault="00C10C05" w:rsidP="00C10C05">
            <w:pPr>
              <w:rPr>
                <w:rFonts w:ascii="Arial" w:hAnsi="Arial"/>
                <w:sz w:val="16"/>
                <w:szCs w:val="16"/>
              </w:rPr>
            </w:pPr>
          </w:p>
        </w:tc>
        <w:tc>
          <w:tcPr>
            <w:tcW w:w="1000" w:type="dxa"/>
            <w:vMerge/>
            <w:vAlign w:val="center"/>
            <w:hideMark/>
          </w:tcPr>
          <w:p w:rsidR="00C10C05" w:rsidRPr="00C10C05" w:rsidRDefault="00C10C05" w:rsidP="00C10C05">
            <w:pPr>
              <w:rPr>
                <w:rFonts w:ascii="Arial" w:hAnsi="Arial"/>
                <w:sz w:val="16"/>
                <w:szCs w:val="16"/>
              </w:rPr>
            </w:pPr>
          </w:p>
        </w:tc>
        <w:tc>
          <w:tcPr>
            <w:tcW w:w="1064" w:type="dxa"/>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2017 год</w:t>
            </w:r>
          </w:p>
        </w:tc>
        <w:tc>
          <w:tcPr>
            <w:tcW w:w="940" w:type="dxa"/>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2018 год</w:t>
            </w:r>
          </w:p>
        </w:tc>
        <w:tc>
          <w:tcPr>
            <w:tcW w:w="903" w:type="dxa"/>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2019 год</w:t>
            </w:r>
          </w:p>
        </w:tc>
        <w:tc>
          <w:tcPr>
            <w:tcW w:w="851" w:type="dxa"/>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2020 год</w:t>
            </w:r>
          </w:p>
        </w:tc>
        <w:tc>
          <w:tcPr>
            <w:tcW w:w="760" w:type="dxa"/>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2021 год</w:t>
            </w:r>
          </w:p>
        </w:tc>
        <w:tc>
          <w:tcPr>
            <w:tcW w:w="1430" w:type="dxa"/>
            <w:vMerge/>
            <w:vAlign w:val="center"/>
            <w:hideMark/>
          </w:tcPr>
          <w:p w:rsidR="00C10C05" w:rsidRPr="00C10C05" w:rsidRDefault="00C10C05" w:rsidP="00C10C05">
            <w:pPr>
              <w:rPr>
                <w:rFonts w:ascii="Arial" w:hAnsi="Arial"/>
                <w:sz w:val="16"/>
                <w:szCs w:val="16"/>
              </w:rPr>
            </w:pPr>
          </w:p>
        </w:tc>
        <w:tc>
          <w:tcPr>
            <w:tcW w:w="1720"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52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1</w:t>
            </w:r>
          </w:p>
        </w:tc>
        <w:tc>
          <w:tcPr>
            <w:tcW w:w="2599"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Основное мероприятие 1. Проведение мероприятий экологической направленности</w:t>
            </w:r>
          </w:p>
        </w:tc>
        <w:tc>
          <w:tcPr>
            <w:tcW w:w="118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2017-2021</w:t>
            </w:r>
          </w:p>
        </w:tc>
        <w:tc>
          <w:tcPr>
            <w:tcW w:w="1600"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 xml:space="preserve">Средства бюджета      </w:t>
            </w:r>
            <w:r w:rsidRPr="00C10C05">
              <w:rPr>
                <w:rFonts w:ascii="Arial" w:hAnsi="Arial"/>
                <w:iCs/>
                <w:sz w:val="16"/>
                <w:szCs w:val="16"/>
              </w:rPr>
              <w:br/>
              <w:t xml:space="preserve">городского округа Электросталь   </w:t>
            </w:r>
          </w:p>
        </w:tc>
        <w:tc>
          <w:tcPr>
            <w:tcW w:w="144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162,0</w:t>
            </w:r>
          </w:p>
        </w:tc>
        <w:tc>
          <w:tcPr>
            <w:tcW w:w="100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1 049,0</w:t>
            </w:r>
          </w:p>
        </w:tc>
        <w:tc>
          <w:tcPr>
            <w:tcW w:w="1064"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62,1</w:t>
            </w:r>
          </w:p>
        </w:tc>
        <w:tc>
          <w:tcPr>
            <w:tcW w:w="94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0,0</w:t>
            </w:r>
          </w:p>
        </w:tc>
        <w:tc>
          <w:tcPr>
            <w:tcW w:w="903"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350,0</w:t>
            </w:r>
          </w:p>
        </w:tc>
        <w:tc>
          <w:tcPr>
            <w:tcW w:w="851"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319,1</w:t>
            </w:r>
          </w:p>
        </w:tc>
        <w:tc>
          <w:tcPr>
            <w:tcW w:w="76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317,8</w:t>
            </w:r>
          </w:p>
        </w:tc>
        <w:tc>
          <w:tcPr>
            <w:tcW w:w="143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Управление городского жилищного и коммунального хозяйства</w:t>
            </w:r>
          </w:p>
        </w:tc>
        <w:tc>
          <w:tcPr>
            <w:tcW w:w="172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Х</w:t>
            </w:r>
          </w:p>
        </w:tc>
      </w:tr>
      <w:tr w:rsidR="00C10C05" w:rsidRPr="00C10C05" w:rsidTr="00C10C05">
        <w:trPr>
          <w:trHeight w:val="20"/>
          <w:jc w:val="center"/>
        </w:trPr>
        <w:tc>
          <w:tcPr>
            <w:tcW w:w="52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1.1.</w:t>
            </w:r>
          </w:p>
        </w:tc>
        <w:tc>
          <w:tcPr>
            <w:tcW w:w="2599"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Мероприятие 1. Разработка радиационно-гигиенического паспорта</w:t>
            </w:r>
          </w:p>
        </w:tc>
        <w:tc>
          <w:tcPr>
            <w:tcW w:w="118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1600"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 xml:space="preserve">Средства бюджета      </w:t>
            </w:r>
            <w:r w:rsidRPr="00C10C05">
              <w:rPr>
                <w:rFonts w:ascii="Arial" w:hAnsi="Arial"/>
                <w:sz w:val="16"/>
                <w:szCs w:val="16"/>
              </w:rPr>
              <w:br/>
              <w:t xml:space="preserve">городского округа Электросталь   </w:t>
            </w:r>
          </w:p>
        </w:tc>
        <w:tc>
          <w:tcPr>
            <w:tcW w:w="144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162,0</w:t>
            </w:r>
          </w:p>
        </w:tc>
        <w:tc>
          <w:tcPr>
            <w:tcW w:w="100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1 049,0</w:t>
            </w:r>
          </w:p>
        </w:tc>
        <w:tc>
          <w:tcPr>
            <w:tcW w:w="1064"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62,1</w:t>
            </w:r>
          </w:p>
        </w:tc>
        <w:tc>
          <w:tcPr>
            <w:tcW w:w="94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903"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350,0</w:t>
            </w:r>
          </w:p>
        </w:tc>
        <w:tc>
          <w:tcPr>
            <w:tcW w:w="851"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319,1</w:t>
            </w:r>
          </w:p>
        </w:tc>
        <w:tc>
          <w:tcPr>
            <w:tcW w:w="76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317,8</w:t>
            </w:r>
          </w:p>
        </w:tc>
        <w:tc>
          <w:tcPr>
            <w:tcW w:w="143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Управление городского жилищного и коммунального хозяйства</w:t>
            </w:r>
          </w:p>
        </w:tc>
        <w:tc>
          <w:tcPr>
            <w:tcW w:w="172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Комплексный анализ радиационной обстановки на территории городского округа</w:t>
            </w:r>
          </w:p>
        </w:tc>
      </w:tr>
      <w:tr w:rsidR="00C10C05" w:rsidRPr="00C10C05" w:rsidTr="00C10C05">
        <w:trPr>
          <w:trHeight w:val="20"/>
          <w:jc w:val="center"/>
        </w:trPr>
        <w:tc>
          <w:tcPr>
            <w:tcW w:w="52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2</w:t>
            </w:r>
          </w:p>
        </w:tc>
        <w:tc>
          <w:tcPr>
            <w:tcW w:w="2599"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Основное мероприятие 2. Уменьшение негативного воздействия на окружающую среду.</w:t>
            </w:r>
          </w:p>
        </w:tc>
        <w:tc>
          <w:tcPr>
            <w:tcW w:w="118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2017-2021</w:t>
            </w:r>
          </w:p>
        </w:tc>
        <w:tc>
          <w:tcPr>
            <w:tcW w:w="1600"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 xml:space="preserve">Средства бюджета      </w:t>
            </w:r>
            <w:r w:rsidRPr="00C10C05">
              <w:rPr>
                <w:rFonts w:ascii="Arial" w:hAnsi="Arial"/>
                <w:iCs/>
                <w:sz w:val="16"/>
                <w:szCs w:val="16"/>
              </w:rPr>
              <w:br/>
              <w:t xml:space="preserve">городского округа Электросталь   </w:t>
            </w:r>
          </w:p>
        </w:tc>
        <w:tc>
          <w:tcPr>
            <w:tcW w:w="6958" w:type="dxa"/>
            <w:gridSpan w:val="7"/>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В пределах средств, предусмотренных на основную деятельность ответственных за исполнение мероприятия</w:t>
            </w:r>
          </w:p>
        </w:tc>
        <w:tc>
          <w:tcPr>
            <w:tcW w:w="143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Управление городского жилищного и коммунального хозяйства</w:t>
            </w:r>
          </w:p>
        </w:tc>
        <w:tc>
          <w:tcPr>
            <w:tcW w:w="172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Х</w:t>
            </w:r>
          </w:p>
        </w:tc>
      </w:tr>
      <w:tr w:rsidR="00C10C05" w:rsidRPr="00C10C05" w:rsidTr="00C10C05">
        <w:trPr>
          <w:trHeight w:val="20"/>
          <w:jc w:val="center"/>
        </w:trPr>
        <w:tc>
          <w:tcPr>
            <w:tcW w:w="52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2.1.</w:t>
            </w:r>
          </w:p>
        </w:tc>
        <w:tc>
          <w:tcPr>
            <w:tcW w:w="2599"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 xml:space="preserve">Мероприятие 1. Обеспечение штатного режима работы эксплуатируемых очистных сооружений хозяйственно-бытовой канализации, находящейся в собственности городского округа Электросталь. </w:t>
            </w:r>
          </w:p>
        </w:tc>
        <w:tc>
          <w:tcPr>
            <w:tcW w:w="118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1600"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 xml:space="preserve">Средства бюджета      </w:t>
            </w:r>
            <w:r w:rsidRPr="00C10C05">
              <w:rPr>
                <w:rFonts w:ascii="Arial" w:hAnsi="Arial"/>
                <w:sz w:val="16"/>
                <w:szCs w:val="16"/>
              </w:rPr>
              <w:br/>
              <w:t xml:space="preserve">городского округа Электросталь   </w:t>
            </w:r>
          </w:p>
        </w:tc>
        <w:tc>
          <w:tcPr>
            <w:tcW w:w="6958" w:type="dxa"/>
            <w:gridSpan w:val="7"/>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В пределах средств, предусмотренных на основную деятельность </w:t>
            </w:r>
          </w:p>
        </w:tc>
        <w:tc>
          <w:tcPr>
            <w:tcW w:w="143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Управление городского жилищного и коммунального хозяйства, филиал ГУП МО "КСМО", хозяйствующие субъекты</w:t>
            </w:r>
          </w:p>
        </w:tc>
        <w:tc>
          <w:tcPr>
            <w:tcW w:w="172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Снижение сбросов загрязняющих веществ в стоках и повышение качества очистки сточных вод.</w:t>
            </w:r>
          </w:p>
        </w:tc>
      </w:tr>
      <w:tr w:rsidR="00C10C05" w:rsidRPr="00C10C05" w:rsidTr="00C10C05">
        <w:trPr>
          <w:trHeight w:val="20"/>
          <w:jc w:val="center"/>
        </w:trPr>
        <w:tc>
          <w:tcPr>
            <w:tcW w:w="52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3.</w:t>
            </w:r>
          </w:p>
        </w:tc>
        <w:tc>
          <w:tcPr>
            <w:tcW w:w="2599"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Основное мероприятие 3. Природоохранные мероприятия на водоемах</w:t>
            </w:r>
          </w:p>
        </w:tc>
        <w:tc>
          <w:tcPr>
            <w:tcW w:w="118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2015-2018</w:t>
            </w:r>
          </w:p>
        </w:tc>
        <w:tc>
          <w:tcPr>
            <w:tcW w:w="1600"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 xml:space="preserve">Средства бюджета      </w:t>
            </w:r>
            <w:r w:rsidRPr="00C10C05">
              <w:rPr>
                <w:rFonts w:ascii="Arial" w:hAnsi="Arial"/>
                <w:iCs/>
                <w:sz w:val="16"/>
                <w:szCs w:val="16"/>
              </w:rPr>
              <w:br/>
              <w:t xml:space="preserve">городского округа Электросталь   </w:t>
            </w:r>
          </w:p>
        </w:tc>
        <w:tc>
          <w:tcPr>
            <w:tcW w:w="6958" w:type="dxa"/>
            <w:gridSpan w:val="7"/>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 xml:space="preserve">В пределах средств, предусмотренных на основную деятельность </w:t>
            </w:r>
          </w:p>
        </w:tc>
        <w:tc>
          <w:tcPr>
            <w:tcW w:w="143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Управление городского жилищного и коммунального хозяйства</w:t>
            </w:r>
          </w:p>
        </w:tc>
        <w:tc>
          <w:tcPr>
            <w:tcW w:w="172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Х</w:t>
            </w:r>
          </w:p>
        </w:tc>
      </w:tr>
      <w:tr w:rsidR="00C10C05" w:rsidRPr="00C10C05" w:rsidTr="00C10C05">
        <w:trPr>
          <w:trHeight w:val="20"/>
          <w:jc w:val="center"/>
        </w:trPr>
        <w:tc>
          <w:tcPr>
            <w:tcW w:w="52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3.1.</w:t>
            </w:r>
          </w:p>
        </w:tc>
        <w:tc>
          <w:tcPr>
            <w:tcW w:w="2599"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 xml:space="preserve">Мероприятие 1. </w:t>
            </w:r>
            <w:r w:rsidRPr="00C10C05">
              <w:rPr>
                <w:rFonts w:ascii="Arial" w:hAnsi="Arial"/>
                <w:sz w:val="16"/>
                <w:szCs w:val="16"/>
              </w:rPr>
              <w:lastRenderedPageBreak/>
              <w:t>Проведение работ по уборке береговых линий водоемов «Южный» и «Лазурный»</w:t>
            </w:r>
          </w:p>
        </w:tc>
        <w:tc>
          <w:tcPr>
            <w:tcW w:w="118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lastRenderedPageBreak/>
              <w:t>2017-2021</w:t>
            </w:r>
          </w:p>
        </w:tc>
        <w:tc>
          <w:tcPr>
            <w:tcW w:w="1600"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 xml:space="preserve">Средства </w:t>
            </w:r>
            <w:r w:rsidRPr="00C10C05">
              <w:rPr>
                <w:rFonts w:ascii="Arial" w:hAnsi="Arial"/>
                <w:sz w:val="16"/>
                <w:szCs w:val="16"/>
              </w:rPr>
              <w:lastRenderedPageBreak/>
              <w:t xml:space="preserve">бюджета      </w:t>
            </w:r>
            <w:r w:rsidRPr="00C10C05">
              <w:rPr>
                <w:rFonts w:ascii="Arial" w:hAnsi="Arial"/>
                <w:sz w:val="16"/>
                <w:szCs w:val="16"/>
              </w:rPr>
              <w:br/>
              <w:t xml:space="preserve">городского округа Электросталь   </w:t>
            </w:r>
          </w:p>
        </w:tc>
        <w:tc>
          <w:tcPr>
            <w:tcW w:w="6958" w:type="dxa"/>
            <w:gridSpan w:val="7"/>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lastRenderedPageBreak/>
              <w:t xml:space="preserve">В пределах средств, предусмотренных на основную деятельность </w:t>
            </w:r>
          </w:p>
        </w:tc>
        <w:tc>
          <w:tcPr>
            <w:tcW w:w="143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Управление </w:t>
            </w:r>
            <w:r w:rsidRPr="00C10C05">
              <w:rPr>
                <w:rFonts w:ascii="Arial" w:hAnsi="Arial"/>
                <w:sz w:val="16"/>
                <w:szCs w:val="16"/>
              </w:rPr>
              <w:lastRenderedPageBreak/>
              <w:t>городского жилищного и коммунального хозяйства</w:t>
            </w:r>
          </w:p>
        </w:tc>
        <w:tc>
          <w:tcPr>
            <w:tcW w:w="172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lastRenderedPageBreak/>
              <w:t xml:space="preserve">Увеличение </w:t>
            </w:r>
            <w:r w:rsidRPr="00C10C05">
              <w:rPr>
                <w:rFonts w:ascii="Arial" w:hAnsi="Arial"/>
                <w:sz w:val="16"/>
                <w:szCs w:val="16"/>
              </w:rPr>
              <w:lastRenderedPageBreak/>
              <w:t>территорий прибрежных зон водоемов, пригодных для массового отдыха населения.</w:t>
            </w:r>
          </w:p>
        </w:tc>
      </w:tr>
      <w:tr w:rsidR="00C10C05" w:rsidRPr="00C10C05" w:rsidTr="00C10C05">
        <w:trPr>
          <w:trHeight w:val="20"/>
          <w:jc w:val="center"/>
        </w:trPr>
        <w:tc>
          <w:tcPr>
            <w:tcW w:w="52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lastRenderedPageBreak/>
              <w:t>4.</w:t>
            </w:r>
          </w:p>
        </w:tc>
        <w:tc>
          <w:tcPr>
            <w:tcW w:w="2599"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Основное мероприятие 4. Охрана, восстановление и содержание зеленых насаждений</w:t>
            </w:r>
          </w:p>
        </w:tc>
        <w:tc>
          <w:tcPr>
            <w:tcW w:w="118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 </w:t>
            </w:r>
          </w:p>
        </w:tc>
        <w:tc>
          <w:tcPr>
            <w:tcW w:w="1600"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 xml:space="preserve">Средства бюджета      </w:t>
            </w:r>
            <w:r w:rsidRPr="00C10C05">
              <w:rPr>
                <w:rFonts w:ascii="Arial" w:hAnsi="Arial"/>
                <w:iCs/>
                <w:sz w:val="16"/>
                <w:szCs w:val="16"/>
              </w:rPr>
              <w:br/>
              <w:t xml:space="preserve">городского округа Электросталь   </w:t>
            </w:r>
          </w:p>
        </w:tc>
        <w:tc>
          <w:tcPr>
            <w:tcW w:w="144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211,1</w:t>
            </w:r>
          </w:p>
        </w:tc>
        <w:tc>
          <w:tcPr>
            <w:tcW w:w="100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1 625,0</w:t>
            </w:r>
          </w:p>
        </w:tc>
        <w:tc>
          <w:tcPr>
            <w:tcW w:w="1064"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275,0</w:t>
            </w:r>
          </w:p>
        </w:tc>
        <w:tc>
          <w:tcPr>
            <w:tcW w:w="94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300,0</w:t>
            </w:r>
          </w:p>
        </w:tc>
        <w:tc>
          <w:tcPr>
            <w:tcW w:w="903"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350,0</w:t>
            </w:r>
          </w:p>
        </w:tc>
        <w:tc>
          <w:tcPr>
            <w:tcW w:w="851"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350,0</w:t>
            </w:r>
          </w:p>
        </w:tc>
        <w:tc>
          <w:tcPr>
            <w:tcW w:w="76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350,0</w:t>
            </w:r>
          </w:p>
        </w:tc>
        <w:tc>
          <w:tcPr>
            <w:tcW w:w="143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 xml:space="preserve">МБУ </w:t>
            </w:r>
            <w:r w:rsidRPr="00C10C05">
              <w:rPr>
                <w:rFonts w:ascii="Arial" w:hAnsi="Arial"/>
                <w:iCs/>
                <w:sz w:val="16"/>
                <w:szCs w:val="16"/>
              </w:rPr>
              <w:br/>
              <w:t>"Благоустройство"</w:t>
            </w:r>
          </w:p>
        </w:tc>
        <w:tc>
          <w:tcPr>
            <w:tcW w:w="172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Х</w:t>
            </w:r>
          </w:p>
        </w:tc>
      </w:tr>
      <w:tr w:rsidR="00C10C05" w:rsidRPr="00C10C05" w:rsidTr="00C10C05">
        <w:trPr>
          <w:trHeight w:val="20"/>
          <w:jc w:val="center"/>
        </w:trPr>
        <w:tc>
          <w:tcPr>
            <w:tcW w:w="52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4.1.</w:t>
            </w:r>
          </w:p>
        </w:tc>
        <w:tc>
          <w:tcPr>
            <w:tcW w:w="2599"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Мероприятие 1. Размещение заказов и выполнение работ по содержанию городских лесов</w:t>
            </w:r>
          </w:p>
        </w:tc>
        <w:tc>
          <w:tcPr>
            <w:tcW w:w="118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1600"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 xml:space="preserve">Средства бюджета      </w:t>
            </w:r>
            <w:r w:rsidRPr="00C10C05">
              <w:rPr>
                <w:rFonts w:ascii="Arial" w:hAnsi="Arial"/>
                <w:sz w:val="16"/>
                <w:szCs w:val="16"/>
              </w:rPr>
              <w:br/>
              <w:t xml:space="preserve">городского округа Электросталь   </w:t>
            </w:r>
          </w:p>
        </w:tc>
        <w:tc>
          <w:tcPr>
            <w:tcW w:w="14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211,1</w:t>
            </w:r>
          </w:p>
        </w:tc>
        <w:tc>
          <w:tcPr>
            <w:tcW w:w="100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1 625,0</w:t>
            </w:r>
          </w:p>
        </w:tc>
        <w:tc>
          <w:tcPr>
            <w:tcW w:w="1064"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275,0</w:t>
            </w:r>
          </w:p>
        </w:tc>
        <w:tc>
          <w:tcPr>
            <w:tcW w:w="9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300,0</w:t>
            </w:r>
          </w:p>
        </w:tc>
        <w:tc>
          <w:tcPr>
            <w:tcW w:w="903"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350,0</w:t>
            </w:r>
          </w:p>
        </w:tc>
        <w:tc>
          <w:tcPr>
            <w:tcW w:w="851"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350,0</w:t>
            </w:r>
          </w:p>
        </w:tc>
        <w:tc>
          <w:tcPr>
            <w:tcW w:w="76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350,0</w:t>
            </w:r>
          </w:p>
        </w:tc>
        <w:tc>
          <w:tcPr>
            <w:tcW w:w="143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 xml:space="preserve">МБУ </w:t>
            </w:r>
            <w:r w:rsidRPr="00C10C05">
              <w:rPr>
                <w:rFonts w:ascii="Arial" w:hAnsi="Arial"/>
                <w:iCs/>
                <w:sz w:val="16"/>
                <w:szCs w:val="16"/>
              </w:rPr>
              <w:br/>
              <w:t>"Благоустройство"</w:t>
            </w:r>
          </w:p>
        </w:tc>
        <w:tc>
          <w:tcPr>
            <w:tcW w:w="1720" w:type="dxa"/>
            <w:vMerge w:val="restart"/>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Улучшение санитарного состояния зеленых насаждений городского округа, восстановление древесно-кустарниковой растительности, аварийных ситуаций, связанных с падением аварийных и сухостойных деревьев.</w:t>
            </w:r>
          </w:p>
        </w:tc>
      </w:tr>
      <w:tr w:rsidR="00C10C05" w:rsidRPr="00C10C05" w:rsidTr="00C10C05">
        <w:trPr>
          <w:trHeight w:val="20"/>
          <w:jc w:val="center"/>
        </w:trPr>
        <w:tc>
          <w:tcPr>
            <w:tcW w:w="52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4.2.</w:t>
            </w:r>
          </w:p>
        </w:tc>
        <w:tc>
          <w:tcPr>
            <w:tcW w:w="2599"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Мероприятие 2. Содержание и уход за зеленными насаждениями на территории городского округа</w:t>
            </w:r>
          </w:p>
        </w:tc>
        <w:tc>
          <w:tcPr>
            <w:tcW w:w="118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1600"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 xml:space="preserve">Средства бюджета      </w:t>
            </w:r>
            <w:r w:rsidRPr="00C10C05">
              <w:rPr>
                <w:rFonts w:ascii="Arial" w:hAnsi="Arial"/>
                <w:sz w:val="16"/>
                <w:szCs w:val="16"/>
              </w:rPr>
              <w:br/>
              <w:t xml:space="preserve">городского округа Электросталь   </w:t>
            </w:r>
          </w:p>
        </w:tc>
        <w:tc>
          <w:tcPr>
            <w:tcW w:w="6958" w:type="dxa"/>
            <w:gridSpan w:val="7"/>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Финансирование мероприятий предусмотрено в рамках муниципальной программы в сфере благоустройства</w:t>
            </w:r>
          </w:p>
        </w:tc>
        <w:tc>
          <w:tcPr>
            <w:tcW w:w="143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 xml:space="preserve">МБУ </w:t>
            </w:r>
            <w:r w:rsidRPr="00C10C05">
              <w:rPr>
                <w:rFonts w:ascii="Arial" w:hAnsi="Arial"/>
                <w:iCs/>
                <w:sz w:val="16"/>
                <w:szCs w:val="16"/>
              </w:rPr>
              <w:br/>
              <w:t>"Благоустройство"</w:t>
            </w:r>
          </w:p>
        </w:tc>
        <w:tc>
          <w:tcPr>
            <w:tcW w:w="1720"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520" w:type="dxa"/>
            <w:vMerge w:val="restart"/>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5.</w:t>
            </w:r>
          </w:p>
        </w:tc>
        <w:tc>
          <w:tcPr>
            <w:tcW w:w="2599" w:type="dxa"/>
            <w:vMerge w:val="restart"/>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Основное мероприятие 5. Рекультивация полигона ТБО "Электросталь".</w:t>
            </w:r>
          </w:p>
        </w:tc>
        <w:tc>
          <w:tcPr>
            <w:tcW w:w="1180" w:type="dxa"/>
            <w:vMerge w:val="restart"/>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2017-2018</w:t>
            </w:r>
          </w:p>
        </w:tc>
        <w:tc>
          <w:tcPr>
            <w:tcW w:w="1600"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Всего</w:t>
            </w:r>
          </w:p>
        </w:tc>
        <w:tc>
          <w:tcPr>
            <w:tcW w:w="144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0,0</w:t>
            </w:r>
          </w:p>
        </w:tc>
        <w:tc>
          <w:tcPr>
            <w:tcW w:w="1000" w:type="dxa"/>
            <w:shd w:val="clear" w:color="000000" w:fill="FFFFFF"/>
            <w:noWrap/>
            <w:hideMark/>
          </w:tcPr>
          <w:p w:rsidR="00C10C05" w:rsidRPr="00C10C05" w:rsidRDefault="00F50383" w:rsidP="00C10C05">
            <w:pPr>
              <w:jc w:val="center"/>
              <w:rPr>
                <w:rFonts w:ascii="Arial" w:hAnsi="Arial"/>
                <w:iCs/>
                <w:sz w:val="16"/>
                <w:szCs w:val="16"/>
              </w:rPr>
            </w:pPr>
            <w:r>
              <w:rPr>
                <w:rFonts w:ascii="Arial" w:hAnsi="Arial"/>
                <w:iCs/>
                <w:sz w:val="16"/>
                <w:szCs w:val="16"/>
              </w:rPr>
              <w:t>869</w:t>
            </w:r>
            <w:r w:rsidR="00C10C05" w:rsidRPr="00C10C05">
              <w:rPr>
                <w:rFonts w:ascii="Arial" w:hAnsi="Arial"/>
                <w:iCs/>
                <w:sz w:val="16"/>
                <w:szCs w:val="16"/>
              </w:rPr>
              <w:t xml:space="preserve"> 352,8</w:t>
            </w:r>
          </w:p>
        </w:tc>
        <w:tc>
          <w:tcPr>
            <w:tcW w:w="1064"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484 650,9</w:t>
            </w:r>
          </w:p>
        </w:tc>
        <w:tc>
          <w:tcPr>
            <w:tcW w:w="94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374 600,9</w:t>
            </w:r>
          </w:p>
        </w:tc>
        <w:tc>
          <w:tcPr>
            <w:tcW w:w="903" w:type="dxa"/>
            <w:shd w:val="clear" w:color="000000" w:fill="FFFFFF"/>
            <w:noWrap/>
            <w:hideMark/>
          </w:tcPr>
          <w:p w:rsidR="00C10C05" w:rsidRPr="00C10C05" w:rsidRDefault="00F50383" w:rsidP="00C10C05">
            <w:pPr>
              <w:jc w:val="center"/>
              <w:rPr>
                <w:rFonts w:ascii="Arial" w:hAnsi="Arial"/>
                <w:iCs/>
                <w:sz w:val="16"/>
                <w:szCs w:val="16"/>
              </w:rPr>
            </w:pPr>
            <w:r>
              <w:rPr>
                <w:rFonts w:ascii="Arial" w:hAnsi="Arial"/>
                <w:iCs/>
                <w:sz w:val="16"/>
                <w:szCs w:val="16"/>
              </w:rPr>
              <w:t>1</w:t>
            </w:r>
            <w:r w:rsidR="00C10C05" w:rsidRPr="00C10C05">
              <w:rPr>
                <w:rFonts w:ascii="Arial" w:hAnsi="Arial"/>
                <w:iCs/>
                <w:sz w:val="16"/>
                <w:szCs w:val="16"/>
              </w:rPr>
              <w:t xml:space="preserve"> 000,0</w:t>
            </w:r>
          </w:p>
        </w:tc>
        <w:tc>
          <w:tcPr>
            <w:tcW w:w="851"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10 000,0</w:t>
            </w:r>
          </w:p>
        </w:tc>
        <w:tc>
          <w:tcPr>
            <w:tcW w:w="76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0,0</w:t>
            </w:r>
          </w:p>
        </w:tc>
        <w:tc>
          <w:tcPr>
            <w:tcW w:w="1430" w:type="dxa"/>
            <w:vMerge w:val="restart"/>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Управление городского жилищного и коммунального хозяйства</w:t>
            </w:r>
            <w:r w:rsidRPr="00C10C05">
              <w:rPr>
                <w:rFonts w:ascii="Arial" w:hAnsi="Arial"/>
                <w:iCs/>
                <w:sz w:val="16"/>
                <w:szCs w:val="16"/>
              </w:rPr>
              <w:br/>
              <w:t xml:space="preserve"> </w:t>
            </w:r>
          </w:p>
        </w:tc>
        <w:tc>
          <w:tcPr>
            <w:tcW w:w="1720" w:type="dxa"/>
            <w:vMerge w:val="restart"/>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Х</w:t>
            </w: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iCs/>
                <w:sz w:val="16"/>
                <w:szCs w:val="16"/>
              </w:rPr>
            </w:pPr>
          </w:p>
        </w:tc>
        <w:tc>
          <w:tcPr>
            <w:tcW w:w="2599" w:type="dxa"/>
            <w:vMerge/>
            <w:vAlign w:val="center"/>
            <w:hideMark/>
          </w:tcPr>
          <w:p w:rsidR="00C10C05" w:rsidRPr="00C10C05" w:rsidRDefault="00C10C05" w:rsidP="00C10C05">
            <w:pPr>
              <w:rPr>
                <w:rFonts w:ascii="Arial" w:hAnsi="Arial"/>
                <w:iCs/>
                <w:sz w:val="16"/>
                <w:szCs w:val="16"/>
              </w:rPr>
            </w:pPr>
          </w:p>
        </w:tc>
        <w:tc>
          <w:tcPr>
            <w:tcW w:w="1180" w:type="dxa"/>
            <w:vMerge/>
            <w:vAlign w:val="center"/>
            <w:hideMark/>
          </w:tcPr>
          <w:p w:rsidR="00C10C05" w:rsidRPr="00C10C05" w:rsidRDefault="00C10C05" w:rsidP="00C10C05">
            <w:pPr>
              <w:rPr>
                <w:rFonts w:ascii="Arial" w:hAnsi="Arial"/>
                <w:iCs/>
                <w:sz w:val="16"/>
                <w:szCs w:val="16"/>
              </w:rPr>
            </w:pPr>
          </w:p>
        </w:tc>
        <w:tc>
          <w:tcPr>
            <w:tcW w:w="1600"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 xml:space="preserve">Средства бюджета      </w:t>
            </w:r>
            <w:r w:rsidRPr="00C10C05">
              <w:rPr>
                <w:rFonts w:ascii="Arial" w:hAnsi="Arial"/>
                <w:iCs/>
                <w:sz w:val="16"/>
                <w:szCs w:val="16"/>
              </w:rPr>
              <w:br/>
              <w:t xml:space="preserve">городского округа Электросталь   </w:t>
            </w:r>
          </w:p>
        </w:tc>
        <w:tc>
          <w:tcPr>
            <w:tcW w:w="144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0,0</w:t>
            </w:r>
          </w:p>
        </w:tc>
        <w:tc>
          <w:tcPr>
            <w:tcW w:w="100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37 730,2</w:t>
            </w:r>
          </w:p>
        </w:tc>
        <w:tc>
          <w:tcPr>
            <w:tcW w:w="1064"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15 823,1</w:t>
            </w:r>
          </w:p>
        </w:tc>
        <w:tc>
          <w:tcPr>
            <w:tcW w:w="94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2 806,1</w:t>
            </w:r>
          </w:p>
        </w:tc>
        <w:tc>
          <w:tcPr>
            <w:tcW w:w="903" w:type="dxa"/>
            <w:shd w:val="clear" w:color="000000" w:fill="FFFFFF"/>
            <w:noWrap/>
            <w:hideMark/>
          </w:tcPr>
          <w:p w:rsidR="00C10C05" w:rsidRPr="00C10C05" w:rsidRDefault="00F50383" w:rsidP="00C10C05">
            <w:pPr>
              <w:jc w:val="center"/>
              <w:rPr>
                <w:rFonts w:ascii="Arial" w:hAnsi="Arial"/>
                <w:iCs/>
                <w:sz w:val="16"/>
                <w:szCs w:val="16"/>
              </w:rPr>
            </w:pPr>
            <w:r>
              <w:rPr>
                <w:rFonts w:ascii="Arial" w:hAnsi="Arial"/>
                <w:iCs/>
                <w:sz w:val="16"/>
                <w:szCs w:val="16"/>
              </w:rPr>
              <w:t>1</w:t>
            </w:r>
            <w:r w:rsidR="00C10C05" w:rsidRPr="00C10C05">
              <w:rPr>
                <w:rFonts w:ascii="Arial" w:hAnsi="Arial"/>
                <w:iCs/>
                <w:sz w:val="16"/>
                <w:szCs w:val="16"/>
              </w:rPr>
              <w:t xml:space="preserve"> 000,0</w:t>
            </w:r>
          </w:p>
        </w:tc>
        <w:tc>
          <w:tcPr>
            <w:tcW w:w="851"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10 000,0</w:t>
            </w:r>
          </w:p>
        </w:tc>
        <w:tc>
          <w:tcPr>
            <w:tcW w:w="76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0,0</w:t>
            </w:r>
          </w:p>
        </w:tc>
        <w:tc>
          <w:tcPr>
            <w:tcW w:w="1430" w:type="dxa"/>
            <w:vMerge/>
            <w:vAlign w:val="center"/>
            <w:hideMark/>
          </w:tcPr>
          <w:p w:rsidR="00C10C05" w:rsidRPr="00C10C05" w:rsidRDefault="00C10C05" w:rsidP="00C10C05">
            <w:pPr>
              <w:rPr>
                <w:rFonts w:ascii="Arial" w:hAnsi="Arial"/>
                <w:iCs/>
                <w:sz w:val="16"/>
                <w:szCs w:val="16"/>
              </w:rPr>
            </w:pPr>
          </w:p>
        </w:tc>
        <w:tc>
          <w:tcPr>
            <w:tcW w:w="1720"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iCs/>
                <w:sz w:val="16"/>
                <w:szCs w:val="16"/>
              </w:rPr>
            </w:pPr>
          </w:p>
        </w:tc>
        <w:tc>
          <w:tcPr>
            <w:tcW w:w="2599" w:type="dxa"/>
            <w:vMerge/>
            <w:vAlign w:val="center"/>
            <w:hideMark/>
          </w:tcPr>
          <w:p w:rsidR="00C10C05" w:rsidRPr="00C10C05" w:rsidRDefault="00C10C05" w:rsidP="00C10C05">
            <w:pPr>
              <w:rPr>
                <w:rFonts w:ascii="Arial" w:hAnsi="Arial"/>
                <w:iCs/>
                <w:sz w:val="16"/>
                <w:szCs w:val="16"/>
              </w:rPr>
            </w:pPr>
          </w:p>
        </w:tc>
        <w:tc>
          <w:tcPr>
            <w:tcW w:w="1180" w:type="dxa"/>
            <w:vMerge/>
            <w:vAlign w:val="center"/>
            <w:hideMark/>
          </w:tcPr>
          <w:p w:rsidR="00C10C05" w:rsidRPr="00C10C05" w:rsidRDefault="00C10C05" w:rsidP="00C10C05">
            <w:pPr>
              <w:rPr>
                <w:rFonts w:ascii="Arial" w:hAnsi="Arial"/>
                <w:iCs/>
                <w:sz w:val="16"/>
                <w:szCs w:val="16"/>
              </w:rPr>
            </w:pPr>
          </w:p>
        </w:tc>
        <w:tc>
          <w:tcPr>
            <w:tcW w:w="1600"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Бюджет Московской области</w:t>
            </w:r>
          </w:p>
        </w:tc>
        <w:tc>
          <w:tcPr>
            <w:tcW w:w="144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0,0</w:t>
            </w:r>
          </w:p>
        </w:tc>
        <w:tc>
          <w:tcPr>
            <w:tcW w:w="100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494 070,8</w:t>
            </w:r>
          </w:p>
        </w:tc>
        <w:tc>
          <w:tcPr>
            <w:tcW w:w="1064"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248 478,8</w:t>
            </w:r>
          </w:p>
        </w:tc>
        <w:tc>
          <w:tcPr>
            <w:tcW w:w="94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245 592,0</w:t>
            </w:r>
          </w:p>
        </w:tc>
        <w:tc>
          <w:tcPr>
            <w:tcW w:w="903"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0,0</w:t>
            </w:r>
          </w:p>
        </w:tc>
        <w:tc>
          <w:tcPr>
            <w:tcW w:w="851"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0,0</w:t>
            </w:r>
          </w:p>
        </w:tc>
        <w:tc>
          <w:tcPr>
            <w:tcW w:w="76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0,0</w:t>
            </w:r>
          </w:p>
        </w:tc>
        <w:tc>
          <w:tcPr>
            <w:tcW w:w="1430" w:type="dxa"/>
            <w:vMerge/>
            <w:vAlign w:val="center"/>
            <w:hideMark/>
          </w:tcPr>
          <w:p w:rsidR="00C10C05" w:rsidRPr="00C10C05" w:rsidRDefault="00C10C05" w:rsidP="00C10C05">
            <w:pPr>
              <w:rPr>
                <w:rFonts w:ascii="Arial" w:hAnsi="Arial"/>
                <w:iCs/>
                <w:sz w:val="16"/>
                <w:szCs w:val="16"/>
              </w:rPr>
            </w:pPr>
          </w:p>
        </w:tc>
        <w:tc>
          <w:tcPr>
            <w:tcW w:w="1720"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iCs/>
                <w:sz w:val="16"/>
                <w:szCs w:val="16"/>
              </w:rPr>
            </w:pPr>
          </w:p>
        </w:tc>
        <w:tc>
          <w:tcPr>
            <w:tcW w:w="2599" w:type="dxa"/>
            <w:vMerge/>
            <w:vAlign w:val="center"/>
            <w:hideMark/>
          </w:tcPr>
          <w:p w:rsidR="00C10C05" w:rsidRPr="00C10C05" w:rsidRDefault="00C10C05" w:rsidP="00C10C05">
            <w:pPr>
              <w:rPr>
                <w:rFonts w:ascii="Arial" w:hAnsi="Arial"/>
                <w:iCs/>
                <w:sz w:val="16"/>
                <w:szCs w:val="16"/>
              </w:rPr>
            </w:pPr>
          </w:p>
        </w:tc>
        <w:tc>
          <w:tcPr>
            <w:tcW w:w="1180" w:type="dxa"/>
            <w:vMerge/>
            <w:vAlign w:val="center"/>
            <w:hideMark/>
          </w:tcPr>
          <w:p w:rsidR="00C10C05" w:rsidRPr="00C10C05" w:rsidRDefault="00C10C05" w:rsidP="00C10C05">
            <w:pPr>
              <w:rPr>
                <w:rFonts w:ascii="Arial" w:hAnsi="Arial"/>
                <w:iCs/>
                <w:sz w:val="16"/>
                <w:szCs w:val="16"/>
              </w:rPr>
            </w:pPr>
          </w:p>
        </w:tc>
        <w:tc>
          <w:tcPr>
            <w:tcW w:w="1600"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Федеральный бюджет</w:t>
            </w:r>
          </w:p>
        </w:tc>
        <w:tc>
          <w:tcPr>
            <w:tcW w:w="144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0,0</w:t>
            </w:r>
          </w:p>
        </w:tc>
        <w:tc>
          <w:tcPr>
            <w:tcW w:w="100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346 551,8</w:t>
            </w:r>
          </w:p>
        </w:tc>
        <w:tc>
          <w:tcPr>
            <w:tcW w:w="1064"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220 349,0</w:t>
            </w:r>
          </w:p>
        </w:tc>
        <w:tc>
          <w:tcPr>
            <w:tcW w:w="94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126 202,8</w:t>
            </w:r>
          </w:p>
        </w:tc>
        <w:tc>
          <w:tcPr>
            <w:tcW w:w="903"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0,0</w:t>
            </w:r>
          </w:p>
        </w:tc>
        <w:tc>
          <w:tcPr>
            <w:tcW w:w="851"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0,0</w:t>
            </w:r>
          </w:p>
        </w:tc>
        <w:tc>
          <w:tcPr>
            <w:tcW w:w="760"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0,0</w:t>
            </w:r>
          </w:p>
        </w:tc>
        <w:tc>
          <w:tcPr>
            <w:tcW w:w="1430" w:type="dxa"/>
            <w:vMerge/>
            <w:vAlign w:val="center"/>
            <w:hideMark/>
          </w:tcPr>
          <w:p w:rsidR="00C10C05" w:rsidRPr="00C10C05" w:rsidRDefault="00C10C05" w:rsidP="00C10C05">
            <w:pPr>
              <w:rPr>
                <w:rFonts w:ascii="Arial" w:hAnsi="Arial"/>
                <w:iCs/>
                <w:sz w:val="16"/>
                <w:szCs w:val="16"/>
              </w:rPr>
            </w:pPr>
          </w:p>
        </w:tc>
        <w:tc>
          <w:tcPr>
            <w:tcW w:w="1720"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520" w:type="dxa"/>
            <w:vMerge w:val="restart"/>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5.1.</w:t>
            </w:r>
          </w:p>
        </w:tc>
        <w:tc>
          <w:tcPr>
            <w:tcW w:w="2599" w:type="dxa"/>
            <w:vMerge w:val="restart"/>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Мероприятие 1. Проведение мероприятий по рекультивации полигона ТБО "Электросталь"</w:t>
            </w:r>
          </w:p>
        </w:tc>
        <w:tc>
          <w:tcPr>
            <w:tcW w:w="1180" w:type="dxa"/>
            <w:vMerge w:val="restart"/>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2017-2018</w:t>
            </w:r>
          </w:p>
        </w:tc>
        <w:tc>
          <w:tcPr>
            <w:tcW w:w="1600"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Всего</w:t>
            </w:r>
          </w:p>
        </w:tc>
        <w:tc>
          <w:tcPr>
            <w:tcW w:w="14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100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858 302,3</w:t>
            </w:r>
          </w:p>
        </w:tc>
        <w:tc>
          <w:tcPr>
            <w:tcW w:w="1064"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484 451,4</w:t>
            </w:r>
          </w:p>
        </w:tc>
        <w:tc>
          <w:tcPr>
            <w:tcW w:w="9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373 850,9</w:t>
            </w:r>
          </w:p>
        </w:tc>
        <w:tc>
          <w:tcPr>
            <w:tcW w:w="903"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851"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76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1430" w:type="dxa"/>
            <w:vMerge w:val="restart"/>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Управление городского жилищного и коммунального хозяйства</w:t>
            </w:r>
          </w:p>
        </w:tc>
        <w:tc>
          <w:tcPr>
            <w:tcW w:w="1720" w:type="dxa"/>
            <w:vMerge w:val="restart"/>
            <w:shd w:val="clear" w:color="000000" w:fill="FFFFFF"/>
            <w:hideMark/>
          </w:tcPr>
          <w:p w:rsidR="00C10C05" w:rsidRPr="00C10C05" w:rsidRDefault="00C10C05" w:rsidP="00C10C05">
            <w:pPr>
              <w:jc w:val="center"/>
              <w:rPr>
                <w:rFonts w:ascii="Arial" w:hAnsi="Arial"/>
                <w:sz w:val="16"/>
                <w:szCs w:val="16"/>
              </w:rPr>
            </w:pPr>
            <w:proofErr w:type="spellStart"/>
            <w:r w:rsidRPr="00C10C05">
              <w:rPr>
                <w:rFonts w:ascii="Arial" w:hAnsi="Arial"/>
                <w:sz w:val="16"/>
                <w:szCs w:val="16"/>
              </w:rPr>
              <w:t>Рекультивирован</w:t>
            </w:r>
            <w:proofErr w:type="spellEnd"/>
            <w:r w:rsidRPr="00C10C05">
              <w:rPr>
                <w:rFonts w:ascii="Arial" w:hAnsi="Arial"/>
                <w:sz w:val="16"/>
                <w:szCs w:val="16"/>
              </w:rPr>
              <w:t xml:space="preserve"> полигон ТБО "Электросталь"</w:t>
            </w: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sz w:val="16"/>
                <w:szCs w:val="16"/>
              </w:rPr>
            </w:pPr>
          </w:p>
        </w:tc>
        <w:tc>
          <w:tcPr>
            <w:tcW w:w="2599" w:type="dxa"/>
            <w:vMerge/>
            <w:vAlign w:val="center"/>
            <w:hideMark/>
          </w:tcPr>
          <w:p w:rsidR="00C10C05" w:rsidRPr="00C10C05" w:rsidRDefault="00C10C05" w:rsidP="00C10C05">
            <w:pPr>
              <w:rPr>
                <w:rFonts w:ascii="Arial" w:hAnsi="Arial"/>
                <w:sz w:val="16"/>
                <w:szCs w:val="16"/>
              </w:rPr>
            </w:pPr>
          </w:p>
        </w:tc>
        <w:tc>
          <w:tcPr>
            <w:tcW w:w="1180" w:type="dxa"/>
            <w:vMerge/>
            <w:vAlign w:val="center"/>
            <w:hideMark/>
          </w:tcPr>
          <w:p w:rsidR="00C10C05" w:rsidRPr="00C10C05" w:rsidRDefault="00C10C05" w:rsidP="00C10C05">
            <w:pPr>
              <w:rPr>
                <w:rFonts w:ascii="Arial" w:hAnsi="Arial"/>
                <w:sz w:val="16"/>
                <w:szCs w:val="16"/>
              </w:rPr>
            </w:pPr>
          </w:p>
        </w:tc>
        <w:tc>
          <w:tcPr>
            <w:tcW w:w="1600"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 xml:space="preserve">Средства бюджета      </w:t>
            </w:r>
            <w:r w:rsidRPr="00C10C05">
              <w:rPr>
                <w:rFonts w:ascii="Arial" w:hAnsi="Arial"/>
                <w:sz w:val="16"/>
                <w:szCs w:val="16"/>
              </w:rPr>
              <w:br/>
              <w:t xml:space="preserve">городского округа Электросталь   </w:t>
            </w:r>
          </w:p>
        </w:tc>
        <w:tc>
          <w:tcPr>
            <w:tcW w:w="14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100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17 679,7</w:t>
            </w:r>
          </w:p>
        </w:tc>
        <w:tc>
          <w:tcPr>
            <w:tcW w:w="1064"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15 623,6</w:t>
            </w:r>
          </w:p>
        </w:tc>
        <w:tc>
          <w:tcPr>
            <w:tcW w:w="9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2 056,1</w:t>
            </w:r>
          </w:p>
        </w:tc>
        <w:tc>
          <w:tcPr>
            <w:tcW w:w="903"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851"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76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1430" w:type="dxa"/>
            <w:vMerge/>
            <w:vAlign w:val="center"/>
            <w:hideMark/>
          </w:tcPr>
          <w:p w:rsidR="00C10C05" w:rsidRPr="00C10C05" w:rsidRDefault="00C10C05" w:rsidP="00C10C05">
            <w:pPr>
              <w:rPr>
                <w:rFonts w:ascii="Arial" w:hAnsi="Arial"/>
                <w:sz w:val="16"/>
                <w:szCs w:val="16"/>
              </w:rPr>
            </w:pPr>
          </w:p>
        </w:tc>
        <w:tc>
          <w:tcPr>
            <w:tcW w:w="1720"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sz w:val="16"/>
                <w:szCs w:val="16"/>
              </w:rPr>
            </w:pPr>
          </w:p>
        </w:tc>
        <w:tc>
          <w:tcPr>
            <w:tcW w:w="2599" w:type="dxa"/>
            <w:vMerge/>
            <w:vAlign w:val="center"/>
            <w:hideMark/>
          </w:tcPr>
          <w:p w:rsidR="00C10C05" w:rsidRPr="00C10C05" w:rsidRDefault="00C10C05" w:rsidP="00C10C05">
            <w:pPr>
              <w:rPr>
                <w:rFonts w:ascii="Arial" w:hAnsi="Arial"/>
                <w:sz w:val="16"/>
                <w:szCs w:val="16"/>
              </w:rPr>
            </w:pPr>
          </w:p>
        </w:tc>
        <w:tc>
          <w:tcPr>
            <w:tcW w:w="1180" w:type="dxa"/>
            <w:vMerge/>
            <w:vAlign w:val="center"/>
            <w:hideMark/>
          </w:tcPr>
          <w:p w:rsidR="00C10C05" w:rsidRPr="00C10C05" w:rsidRDefault="00C10C05" w:rsidP="00C10C05">
            <w:pPr>
              <w:rPr>
                <w:rFonts w:ascii="Arial" w:hAnsi="Arial"/>
                <w:sz w:val="16"/>
                <w:szCs w:val="16"/>
              </w:rPr>
            </w:pPr>
          </w:p>
        </w:tc>
        <w:tc>
          <w:tcPr>
            <w:tcW w:w="1600"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Бюджет Московской области</w:t>
            </w:r>
          </w:p>
        </w:tc>
        <w:tc>
          <w:tcPr>
            <w:tcW w:w="14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100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494 070,8</w:t>
            </w:r>
          </w:p>
        </w:tc>
        <w:tc>
          <w:tcPr>
            <w:tcW w:w="1064"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248 478,8</w:t>
            </w:r>
          </w:p>
        </w:tc>
        <w:tc>
          <w:tcPr>
            <w:tcW w:w="9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245 592,0</w:t>
            </w:r>
          </w:p>
        </w:tc>
        <w:tc>
          <w:tcPr>
            <w:tcW w:w="903"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851"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76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1430" w:type="dxa"/>
            <w:vMerge/>
            <w:vAlign w:val="center"/>
            <w:hideMark/>
          </w:tcPr>
          <w:p w:rsidR="00C10C05" w:rsidRPr="00C10C05" w:rsidRDefault="00C10C05" w:rsidP="00C10C05">
            <w:pPr>
              <w:rPr>
                <w:rFonts w:ascii="Arial" w:hAnsi="Arial"/>
                <w:sz w:val="16"/>
                <w:szCs w:val="16"/>
              </w:rPr>
            </w:pPr>
          </w:p>
        </w:tc>
        <w:tc>
          <w:tcPr>
            <w:tcW w:w="1720"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sz w:val="16"/>
                <w:szCs w:val="16"/>
              </w:rPr>
            </w:pPr>
          </w:p>
        </w:tc>
        <w:tc>
          <w:tcPr>
            <w:tcW w:w="2599" w:type="dxa"/>
            <w:vMerge/>
            <w:vAlign w:val="center"/>
            <w:hideMark/>
          </w:tcPr>
          <w:p w:rsidR="00C10C05" w:rsidRPr="00C10C05" w:rsidRDefault="00C10C05" w:rsidP="00C10C05">
            <w:pPr>
              <w:rPr>
                <w:rFonts w:ascii="Arial" w:hAnsi="Arial"/>
                <w:sz w:val="16"/>
                <w:szCs w:val="16"/>
              </w:rPr>
            </w:pPr>
          </w:p>
        </w:tc>
        <w:tc>
          <w:tcPr>
            <w:tcW w:w="1180" w:type="dxa"/>
            <w:vMerge/>
            <w:vAlign w:val="center"/>
            <w:hideMark/>
          </w:tcPr>
          <w:p w:rsidR="00C10C05" w:rsidRPr="00C10C05" w:rsidRDefault="00C10C05" w:rsidP="00C10C05">
            <w:pPr>
              <w:rPr>
                <w:rFonts w:ascii="Arial" w:hAnsi="Arial"/>
                <w:sz w:val="16"/>
                <w:szCs w:val="16"/>
              </w:rPr>
            </w:pPr>
          </w:p>
        </w:tc>
        <w:tc>
          <w:tcPr>
            <w:tcW w:w="1600"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Федеральный бюджет</w:t>
            </w:r>
          </w:p>
        </w:tc>
        <w:tc>
          <w:tcPr>
            <w:tcW w:w="14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100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346 551,8</w:t>
            </w:r>
          </w:p>
        </w:tc>
        <w:tc>
          <w:tcPr>
            <w:tcW w:w="1064"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220 349,0</w:t>
            </w:r>
          </w:p>
        </w:tc>
        <w:tc>
          <w:tcPr>
            <w:tcW w:w="9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126 202,8</w:t>
            </w:r>
          </w:p>
        </w:tc>
        <w:tc>
          <w:tcPr>
            <w:tcW w:w="903"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851"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76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1430" w:type="dxa"/>
            <w:vMerge/>
            <w:vAlign w:val="center"/>
            <w:hideMark/>
          </w:tcPr>
          <w:p w:rsidR="00C10C05" w:rsidRPr="00C10C05" w:rsidRDefault="00C10C05" w:rsidP="00C10C05">
            <w:pPr>
              <w:rPr>
                <w:rFonts w:ascii="Arial" w:hAnsi="Arial"/>
                <w:sz w:val="16"/>
                <w:szCs w:val="16"/>
              </w:rPr>
            </w:pPr>
          </w:p>
        </w:tc>
        <w:tc>
          <w:tcPr>
            <w:tcW w:w="1720"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520" w:type="dxa"/>
            <w:vMerge w:val="restart"/>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5.2.</w:t>
            </w:r>
          </w:p>
        </w:tc>
        <w:tc>
          <w:tcPr>
            <w:tcW w:w="2599" w:type="dxa"/>
            <w:vMerge w:val="restart"/>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 xml:space="preserve">Мероприятие 2. Услуги </w:t>
            </w:r>
            <w:r w:rsidRPr="00C10C05">
              <w:rPr>
                <w:rFonts w:ascii="Arial" w:hAnsi="Arial"/>
                <w:sz w:val="16"/>
                <w:szCs w:val="16"/>
              </w:rPr>
              <w:lastRenderedPageBreak/>
              <w:t>технического контроля при выполнении работ на объекте рекультивации полигона ТБО "Электросталь"</w:t>
            </w:r>
          </w:p>
        </w:tc>
        <w:tc>
          <w:tcPr>
            <w:tcW w:w="1180" w:type="dxa"/>
            <w:vMerge w:val="restart"/>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lastRenderedPageBreak/>
              <w:t>2017-2018</w:t>
            </w:r>
          </w:p>
        </w:tc>
        <w:tc>
          <w:tcPr>
            <w:tcW w:w="1600"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Всего</w:t>
            </w:r>
          </w:p>
        </w:tc>
        <w:tc>
          <w:tcPr>
            <w:tcW w:w="14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100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449,5</w:t>
            </w:r>
          </w:p>
        </w:tc>
        <w:tc>
          <w:tcPr>
            <w:tcW w:w="1064"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199,5</w:t>
            </w:r>
          </w:p>
        </w:tc>
        <w:tc>
          <w:tcPr>
            <w:tcW w:w="9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250,0</w:t>
            </w:r>
          </w:p>
        </w:tc>
        <w:tc>
          <w:tcPr>
            <w:tcW w:w="903"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851"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76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1430" w:type="dxa"/>
            <w:vMerge w:val="restart"/>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Управление городского </w:t>
            </w:r>
            <w:r w:rsidRPr="00C10C05">
              <w:rPr>
                <w:rFonts w:ascii="Arial" w:hAnsi="Arial"/>
                <w:sz w:val="16"/>
                <w:szCs w:val="16"/>
              </w:rPr>
              <w:lastRenderedPageBreak/>
              <w:t>жилищного и коммунального хозяйства</w:t>
            </w:r>
          </w:p>
        </w:tc>
        <w:tc>
          <w:tcPr>
            <w:tcW w:w="1720" w:type="dxa"/>
            <w:vMerge w:val="restart"/>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lastRenderedPageBreak/>
              <w:t xml:space="preserve">Организован технический </w:t>
            </w:r>
            <w:r w:rsidRPr="00C10C05">
              <w:rPr>
                <w:rFonts w:ascii="Arial" w:hAnsi="Arial"/>
                <w:sz w:val="16"/>
                <w:szCs w:val="16"/>
              </w:rPr>
              <w:lastRenderedPageBreak/>
              <w:t>контроль при выполнении работ на объекте рекультивации полигона ТБО "Электросталь"</w:t>
            </w: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sz w:val="16"/>
                <w:szCs w:val="16"/>
              </w:rPr>
            </w:pPr>
          </w:p>
        </w:tc>
        <w:tc>
          <w:tcPr>
            <w:tcW w:w="2599" w:type="dxa"/>
            <w:vMerge/>
            <w:vAlign w:val="center"/>
            <w:hideMark/>
          </w:tcPr>
          <w:p w:rsidR="00C10C05" w:rsidRPr="00C10C05" w:rsidRDefault="00C10C05" w:rsidP="00C10C05">
            <w:pPr>
              <w:rPr>
                <w:rFonts w:ascii="Arial" w:hAnsi="Arial"/>
                <w:sz w:val="16"/>
                <w:szCs w:val="16"/>
              </w:rPr>
            </w:pPr>
          </w:p>
        </w:tc>
        <w:tc>
          <w:tcPr>
            <w:tcW w:w="1180" w:type="dxa"/>
            <w:vMerge/>
            <w:vAlign w:val="center"/>
            <w:hideMark/>
          </w:tcPr>
          <w:p w:rsidR="00C10C05" w:rsidRPr="00C10C05" w:rsidRDefault="00C10C05" w:rsidP="00C10C05">
            <w:pPr>
              <w:rPr>
                <w:rFonts w:ascii="Arial" w:hAnsi="Arial"/>
                <w:sz w:val="16"/>
                <w:szCs w:val="16"/>
              </w:rPr>
            </w:pPr>
          </w:p>
        </w:tc>
        <w:tc>
          <w:tcPr>
            <w:tcW w:w="1600"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 xml:space="preserve">Средства </w:t>
            </w:r>
            <w:r w:rsidRPr="00C10C05">
              <w:rPr>
                <w:rFonts w:ascii="Arial" w:hAnsi="Arial"/>
                <w:sz w:val="16"/>
                <w:szCs w:val="16"/>
              </w:rPr>
              <w:lastRenderedPageBreak/>
              <w:t xml:space="preserve">бюджета      </w:t>
            </w:r>
            <w:r w:rsidRPr="00C10C05">
              <w:rPr>
                <w:rFonts w:ascii="Arial" w:hAnsi="Arial"/>
                <w:sz w:val="16"/>
                <w:szCs w:val="16"/>
              </w:rPr>
              <w:br/>
              <w:t xml:space="preserve">городского округа Электросталь   </w:t>
            </w:r>
          </w:p>
        </w:tc>
        <w:tc>
          <w:tcPr>
            <w:tcW w:w="14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lastRenderedPageBreak/>
              <w:t>0,0</w:t>
            </w:r>
          </w:p>
        </w:tc>
        <w:tc>
          <w:tcPr>
            <w:tcW w:w="100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449,5</w:t>
            </w:r>
          </w:p>
        </w:tc>
        <w:tc>
          <w:tcPr>
            <w:tcW w:w="1064"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199,5</w:t>
            </w:r>
          </w:p>
        </w:tc>
        <w:tc>
          <w:tcPr>
            <w:tcW w:w="9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250,0</w:t>
            </w:r>
          </w:p>
        </w:tc>
        <w:tc>
          <w:tcPr>
            <w:tcW w:w="903"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851"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76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1430" w:type="dxa"/>
            <w:vMerge/>
            <w:vAlign w:val="center"/>
            <w:hideMark/>
          </w:tcPr>
          <w:p w:rsidR="00C10C05" w:rsidRPr="00C10C05" w:rsidRDefault="00C10C05" w:rsidP="00C10C05">
            <w:pPr>
              <w:rPr>
                <w:rFonts w:ascii="Arial" w:hAnsi="Arial"/>
                <w:sz w:val="16"/>
                <w:szCs w:val="16"/>
              </w:rPr>
            </w:pPr>
          </w:p>
        </w:tc>
        <w:tc>
          <w:tcPr>
            <w:tcW w:w="1720"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52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lastRenderedPageBreak/>
              <w:t>5.3</w:t>
            </w:r>
          </w:p>
        </w:tc>
        <w:tc>
          <w:tcPr>
            <w:tcW w:w="2599"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Мероприятие 3. Содержание полигона ТБО "Электросталь"</w:t>
            </w:r>
          </w:p>
        </w:tc>
        <w:tc>
          <w:tcPr>
            <w:tcW w:w="118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2018-2021</w:t>
            </w:r>
          </w:p>
        </w:tc>
        <w:tc>
          <w:tcPr>
            <w:tcW w:w="1600"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 xml:space="preserve">Средства бюджета      </w:t>
            </w:r>
            <w:r w:rsidRPr="00C10C05">
              <w:rPr>
                <w:rFonts w:ascii="Arial" w:hAnsi="Arial"/>
                <w:sz w:val="16"/>
                <w:szCs w:val="16"/>
              </w:rPr>
              <w:br/>
              <w:t xml:space="preserve">городского округа Электросталь   </w:t>
            </w:r>
          </w:p>
        </w:tc>
        <w:tc>
          <w:tcPr>
            <w:tcW w:w="14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1000" w:type="dxa"/>
            <w:shd w:val="clear" w:color="000000" w:fill="FFFFFF"/>
            <w:hideMark/>
          </w:tcPr>
          <w:p w:rsidR="00C10C05" w:rsidRPr="00C10C05" w:rsidRDefault="001E39F9" w:rsidP="00C10C05">
            <w:pPr>
              <w:jc w:val="center"/>
              <w:rPr>
                <w:rFonts w:ascii="Arial" w:hAnsi="Arial"/>
                <w:sz w:val="16"/>
                <w:szCs w:val="16"/>
              </w:rPr>
            </w:pPr>
            <w:r>
              <w:rPr>
                <w:rFonts w:ascii="Arial" w:hAnsi="Arial"/>
                <w:sz w:val="16"/>
                <w:szCs w:val="16"/>
              </w:rPr>
              <w:t>11</w:t>
            </w:r>
            <w:r w:rsidR="00C10C05" w:rsidRPr="00C10C05">
              <w:rPr>
                <w:rFonts w:ascii="Arial" w:hAnsi="Arial"/>
                <w:sz w:val="16"/>
                <w:szCs w:val="16"/>
              </w:rPr>
              <w:t xml:space="preserve"> 500,0</w:t>
            </w:r>
          </w:p>
        </w:tc>
        <w:tc>
          <w:tcPr>
            <w:tcW w:w="1064"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9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500,0</w:t>
            </w:r>
          </w:p>
        </w:tc>
        <w:tc>
          <w:tcPr>
            <w:tcW w:w="903" w:type="dxa"/>
            <w:shd w:val="clear" w:color="000000" w:fill="FFFFFF"/>
            <w:hideMark/>
          </w:tcPr>
          <w:p w:rsidR="00C10C05" w:rsidRPr="00C10C05" w:rsidRDefault="001E39F9" w:rsidP="00C10C05">
            <w:pPr>
              <w:jc w:val="center"/>
              <w:rPr>
                <w:rFonts w:ascii="Arial" w:hAnsi="Arial"/>
                <w:sz w:val="16"/>
                <w:szCs w:val="16"/>
              </w:rPr>
            </w:pPr>
            <w:r>
              <w:rPr>
                <w:rFonts w:ascii="Arial" w:hAnsi="Arial"/>
                <w:sz w:val="16"/>
                <w:szCs w:val="16"/>
              </w:rPr>
              <w:t>1</w:t>
            </w:r>
            <w:r w:rsidR="00C10C05" w:rsidRPr="00C10C05">
              <w:rPr>
                <w:rFonts w:ascii="Arial" w:hAnsi="Arial"/>
                <w:sz w:val="16"/>
                <w:szCs w:val="16"/>
              </w:rPr>
              <w:t xml:space="preserve"> 000,0</w:t>
            </w:r>
          </w:p>
        </w:tc>
        <w:tc>
          <w:tcPr>
            <w:tcW w:w="851"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10 000,0</w:t>
            </w:r>
          </w:p>
        </w:tc>
        <w:tc>
          <w:tcPr>
            <w:tcW w:w="76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0,0</w:t>
            </w:r>
          </w:p>
        </w:tc>
        <w:tc>
          <w:tcPr>
            <w:tcW w:w="143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Управление городского жилищного и коммунального хозяйства</w:t>
            </w:r>
          </w:p>
        </w:tc>
        <w:tc>
          <w:tcPr>
            <w:tcW w:w="172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 </w:t>
            </w:r>
          </w:p>
        </w:tc>
      </w:tr>
      <w:tr w:rsidR="00C10C05" w:rsidRPr="00C10C05" w:rsidTr="00C10C05">
        <w:trPr>
          <w:trHeight w:val="20"/>
          <w:jc w:val="center"/>
        </w:trPr>
        <w:tc>
          <w:tcPr>
            <w:tcW w:w="52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6.</w:t>
            </w:r>
          </w:p>
        </w:tc>
        <w:tc>
          <w:tcPr>
            <w:tcW w:w="2599"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Основное мероприятие 6. Формирование новой культуры в сфере обращения с отходами</w:t>
            </w:r>
          </w:p>
        </w:tc>
        <w:tc>
          <w:tcPr>
            <w:tcW w:w="118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2018-2021</w:t>
            </w:r>
          </w:p>
        </w:tc>
        <w:tc>
          <w:tcPr>
            <w:tcW w:w="1600"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 xml:space="preserve">Средства бюджета      </w:t>
            </w:r>
            <w:r w:rsidRPr="00C10C05">
              <w:rPr>
                <w:rFonts w:ascii="Arial" w:hAnsi="Arial"/>
                <w:iCs/>
                <w:sz w:val="16"/>
                <w:szCs w:val="16"/>
              </w:rPr>
              <w:br/>
              <w:t xml:space="preserve">городского округа Электросталь   </w:t>
            </w:r>
          </w:p>
        </w:tc>
        <w:tc>
          <w:tcPr>
            <w:tcW w:w="144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w:t>
            </w:r>
          </w:p>
        </w:tc>
        <w:tc>
          <w:tcPr>
            <w:tcW w:w="100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w:t>
            </w:r>
          </w:p>
        </w:tc>
        <w:tc>
          <w:tcPr>
            <w:tcW w:w="4518" w:type="dxa"/>
            <w:gridSpan w:val="5"/>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В пределах средств, предусмотренных на основную деятельность ответственных за исполнение мероприятия</w:t>
            </w:r>
          </w:p>
        </w:tc>
        <w:tc>
          <w:tcPr>
            <w:tcW w:w="143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Управление городского жилищного и коммунального хозяйства</w:t>
            </w:r>
          </w:p>
        </w:tc>
        <w:tc>
          <w:tcPr>
            <w:tcW w:w="172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Х</w:t>
            </w:r>
          </w:p>
        </w:tc>
      </w:tr>
      <w:tr w:rsidR="00C10C05" w:rsidRPr="00C10C05" w:rsidTr="00C10C05">
        <w:trPr>
          <w:trHeight w:val="20"/>
          <w:jc w:val="center"/>
        </w:trPr>
        <w:tc>
          <w:tcPr>
            <w:tcW w:w="52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6.1.</w:t>
            </w:r>
          </w:p>
        </w:tc>
        <w:tc>
          <w:tcPr>
            <w:tcW w:w="2599"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Мероприятие 1. Оснащение контейнерных площадок МКД контейнерами для раздельного сбора отходов (ТКО)</w:t>
            </w:r>
          </w:p>
        </w:tc>
        <w:tc>
          <w:tcPr>
            <w:tcW w:w="118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2018-2021</w:t>
            </w:r>
          </w:p>
        </w:tc>
        <w:tc>
          <w:tcPr>
            <w:tcW w:w="1600"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 xml:space="preserve">Средства бюджета      </w:t>
            </w:r>
            <w:r w:rsidRPr="00C10C05">
              <w:rPr>
                <w:rFonts w:ascii="Arial" w:hAnsi="Arial"/>
                <w:iCs/>
                <w:sz w:val="16"/>
                <w:szCs w:val="16"/>
              </w:rPr>
              <w:br/>
              <w:t xml:space="preserve">городского округа Электросталь   </w:t>
            </w:r>
          </w:p>
        </w:tc>
        <w:tc>
          <w:tcPr>
            <w:tcW w:w="144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w:t>
            </w:r>
          </w:p>
        </w:tc>
        <w:tc>
          <w:tcPr>
            <w:tcW w:w="100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w:t>
            </w:r>
          </w:p>
        </w:tc>
        <w:tc>
          <w:tcPr>
            <w:tcW w:w="4518" w:type="dxa"/>
            <w:gridSpan w:val="5"/>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В пределах средств, предусмотренных на основную деятельность ответственных за исполнение мероприятия</w:t>
            </w:r>
          </w:p>
        </w:tc>
        <w:tc>
          <w:tcPr>
            <w:tcW w:w="143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Управление городского жилищного и коммунального хозяйства</w:t>
            </w:r>
          </w:p>
        </w:tc>
        <w:tc>
          <w:tcPr>
            <w:tcW w:w="1720" w:type="dxa"/>
            <w:vMerge w:val="restart"/>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Сформирована новая культура в сфере обращения с отходами</w:t>
            </w:r>
          </w:p>
        </w:tc>
      </w:tr>
      <w:tr w:rsidR="00C10C05" w:rsidRPr="00C10C05" w:rsidTr="00C10C05">
        <w:trPr>
          <w:trHeight w:val="20"/>
          <w:jc w:val="center"/>
        </w:trPr>
        <w:tc>
          <w:tcPr>
            <w:tcW w:w="52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6.2.</w:t>
            </w:r>
          </w:p>
        </w:tc>
        <w:tc>
          <w:tcPr>
            <w:tcW w:w="2599"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Мероприятие 2. Контроль за заключением и исполнением договоров на вывоз отходов в ИЖС и СНТ</w:t>
            </w:r>
          </w:p>
        </w:tc>
        <w:tc>
          <w:tcPr>
            <w:tcW w:w="118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2018-2021</w:t>
            </w:r>
          </w:p>
        </w:tc>
        <w:tc>
          <w:tcPr>
            <w:tcW w:w="1600"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 xml:space="preserve">Средства бюджета      </w:t>
            </w:r>
            <w:r w:rsidRPr="00C10C05">
              <w:rPr>
                <w:rFonts w:ascii="Arial" w:hAnsi="Arial"/>
                <w:iCs/>
                <w:sz w:val="16"/>
                <w:szCs w:val="16"/>
              </w:rPr>
              <w:br/>
              <w:t xml:space="preserve">городского округа Электросталь   </w:t>
            </w:r>
          </w:p>
        </w:tc>
        <w:tc>
          <w:tcPr>
            <w:tcW w:w="144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w:t>
            </w:r>
          </w:p>
        </w:tc>
        <w:tc>
          <w:tcPr>
            <w:tcW w:w="1000"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w:t>
            </w:r>
          </w:p>
        </w:tc>
        <w:tc>
          <w:tcPr>
            <w:tcW w:w="4518" w:type="dxa"/>
            <w:gridSpan w:val="5"/>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В пределах средств, предусмотренных на основную деятельность ответственных за исполнение мероприятия</w:t>
            </w:r>
          </w:p>
        </w:tc>
        <w:tc>
          <w:tcPr>
            <w:tcW w:w="143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Управление городского жилищного и коммунального хозяйства</w:t>
            </w:r>
          </w:p>
        </w:tc>
        <w:tc>
          <w:tcPr>
            <w:tcW w:w="1720"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520" w:type="dxa"/>
            <w:vMerge w:val="restart"/>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 </w:t>
            </w:r>
          </w:p>
        </w:tc>
        <w:tc>
          <w:tcPr>
            <w:tcW w:w="2599" w:type="dxa"/>
            <w:vMerge w:val="restart"/>
            <w:shd w:val="clear" w:color="000000" w:fill="FFFFFF"/>
            <w:hideMark/>
          </w:tcPr>
          <w:p w:rsidR="00C10C05" w:rsidRPr="00C10C05" w:rsidRDefault="00C10C05" w:rsidP="00C10C05">
            <w:pPr>
              <w:rPr>
                <w:rFonts w:ascii="Arial" w:hAnsi="Arial"/>
                <w:bCs/>
                <w:sz w:val="16"/>
                <w:szCs w:val="16"/>
              </w:rPr>
            </w:pPr>
            <w:r w:rsidRPr="00C10C05">
              <w:rPr>
                <w:rFonts w:ascii="Arial" w:hAnsi="Arial"/>
                <w:bCs/>
                <w:sz w:val="16"/>
                <w:szCs w:val="16"/>
              </w:rPr>
              <w:t>Всего по подпрограмме</w:t>
            </w:r>
          </w:p>
        </w:tc>
        <w:tc>
          <w:tcPr>
            <w:tcW w:w="1180" w:type="dxa"/>
            <w:vMerge w:val="restart"/>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 </w:t>
            </w:r>
          </w:p>
        </w:tc>
        <w:tc>
          <w:tcPr>
            <w:tcW w:w="1600" w:type="dxa"/>
            <w:shd w:val="clear" w:color="000000" w:fill="FFFFFF"/>
            <w:noWrap/>
            <w:hideMark/>
          </w:tcPr>
          <w:p w:rsidR="00C10C05" w:rsidRPr="00C10C05" w:rsidRDefault="00C10C05" w:rsidP="00C10C05">
            <w:pPr>
              <w:rPr>
                <w:rFonts w:ascii="Arial" w:hAnsi="Arial"/>
                <w:bCs/>
                <w:sz w:val="16"/>
                <w:szCs w:val="16"/>
              </w:rPr>
            </w:pPr>
            <w:r w:rsidRPr="00C10C05">
              <w:rPr>
                <w:rFonts w:ascii="Arial" w:hAnsi="Arial"/>
                <w:bCs/>
                <w:sz w:val="16"/>
                <w:szCs w:val="16"/>
              </w:rPr>
              <w:t>Всего</w:t>
            </w:r>
          </w:p>
        </w:tc>
        <w:tc>
          <w:tcPr>
            <w:tcW w:w="1440"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373,1</w:t>
            </w:r>
          </w:p>
        </w:tc>
        <w:tc>
          <w:tcPr>
            <w:tcW w:w="1000" w:type="dxa"/>
            <w:shd w:val="clear" w:color="000000" w:fill="FFFFFF"/>
            <w:noWrap/>
            <w:hideMark/>
          </w:tcPr>
          <w:p w:rsidR="00C10C05" w:rsidRPr="00C10C05" w:rsidRDefault="00607D27" w:rsidP="00C10C05">
            <w:pPr>
              <w:jc w:val="center"/>
              <w:rPr>
                <w:rFonts w:ascii="Arial" w:hAnsi="Arial"/>
                <w:bCs/>
                <w:sz w:val="16"/>
                <w:szCs w:val="16"/>
              </w:rPr>
            </w:pPr>
            <w:r>
              <w:rPr>
                <w:rFonts w:ascii="Arial" w:hAnsi="Arial"/>
                <w:bCs/>
                <w:sz w:val="16"/>
                <w:szCs w:val="16"/>
              </w:rPr>
              <w:t>872</w:t>
            </w:r>
            <w:r w:rsidR="00C10C05" w:rsidRPr="00C10C05">
              <w:rPr>
                <w:rFonts w:ascii="Arial" w:hAnsi="Arial"/>
                <w:bCs/>
                <w:sz w:val="16"/>
                <w:szCs w:val="16"/>
              </w:rPr>
              <w:t xml:space="preserve"> 925,8</w:t>
            </w:r>
          </w:p>
        </w:tc>
        <w:tc>
          <w:tcPr>
            <w:tcW w:w="1064"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484 988,0</w:t>
            </w:r>
          </w:p>
        </w:tc>
        <w:tc>
          <w:tcPr>
            <w:tcW w:w="940"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374 900,9</w:t>
            </w:r>
          </w:p>
        </w:tc>
        <w:tc>
          <w:tcPr>
            <w:tcW w:w="903" w:type="dxa"/>
            <w:shd w:val="clear" w:color="000000" w:fill="FFFFFF"/>
            <w:noWrap/>
            <w:hideMark/>
          </w:tcPr>
          <w:p w:rsidR="00C10C05" w:rsidRPr="00C10C05" w:rsidRDefault="00607D27" w:rsidP="00C10C05">
            <w:pPr>
              <w:jc w:val="center"/>
              <w:rPr>
                <w:rFonts w:ascii="Arial" w:hAnsi="Arial"/>
                <w:bCs/>
                <w:sz w:val="16"/>
                <w:szCs w:val="16"/>
              </w:rPr>
            </w:pPr>
            <w:r>
              <w:rPr>
                <w:rFonts w:ascii="Arial" w:hAnsi="Arial"/>
                <w:bCs/>
                <w:sz w:val="16"/>
                <w:szCs w:val="16"/>
              </w:rPr>
              <w:t>1</w:t>
            </w:r>
            <w:r w:rsidR="00C10C05" w:rsidRPr="00C10C05">
              <w:rPr>
                <w:rFonts w:ascii="Arial" w:hAnsi="Arial"/>
                <w:bCs/>
                <w:sz w:val="16"/>
                <w:szCs w:val="16"/>
              </w:rPr>
              <w:t xml:space="preserve"> 700,0</w:t>
            </w:r>
          </w:p>
        </w:tc>
        <w:tc>
          <w:tcPr>
            <w:tcW w:w="851"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10 669,1</w:t>
            </w:r>
          </w:p>
        </w:tc>
        <w:tc>
          <w:tcPr>
            <w:tcW w:w="760"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667,8</w:t>
            </w:r>
          </w:p>
        </w:tc>
        <w:tc>
          <w:tcPr>
            <w:tcW w:w="1430" w:type="dxa"/>
            <w:vMerge w:val="restart"/>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 </w:t>
            </w:r>
          </w:p>
        </w:tc>
        <w:tc>
          <w:tcPr>
            <w:tcW w:w="1720" w:type="dxa"/>
            <w:vMerge w:val="restart"/>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 </w:t>
            </w: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bCs/>
                <w:sz w:val="16"/>
                <w:szCs w:val="16"/>
              </w:rPr>
            </w:pPr>
          </w:p>
        </w:tc>
        <w:tc>
          <w:tcPr>
            <w:tcW w:w="2599" w:type="dxa"/>
            <w:vMerge/>
            <w:vAlign w:val="center"/>
            <w:hideMark/>
          </w:tcPr>
          <w:p w:rsidR="00C10C05" w:rsidRPr="00C10C05" w:rsidRDefault="00C10C05" w:rsidP="00C10C05">
            <w:pPr>
              <w:rPr>
                <w:rFonts w:ascii="Arial" w:hAnsi="Arial"/>
                <w:bCs/>
                <w:sz w:val="16"/>
                <w:szCs w:val="16"/>
              </w:rPr>
            </w:pPr>
          </w:p>
        </w:tc>
        <w:tc>
          <w:tcPr>
            <w:tcW w:w="1180" w:type="dxa"/>
            <w:vMerge/>
            <w:vAlign w:val="center"/>
            <w:hideMark/>
          </w:tcPr>
          <w:p w:rsidR="00C10C05" w:rsidRPr="00C10C05" w:rsidRDefault="00C10C05" w:rsidP="00C10C05">
            <w:pPr>
              <w:rPr>
                <w:rFonts w:ascii="Arial" w:hAnsi="Arial"/>
                <w:bCs/>
                <w:sz w:val="16"/>
                <w:szCs w:val="16"/>
              </w:rPr>
            </w:pPr>
          </w:p>
        </w:tc>
        <w:tc>
          <w:tcPr>
            <w:tcW w:w="1600" w:type="dxa"/>
            <w:shd w:val="clear" w:color="000000" w:fill="FFFFFF"/>
            <w:hideMark/>
          </w:tcPr>
          <w:p w:rsidR="00C10C05" w:rsidRPr="00C10C05" w:rsidRDefault="00C10C05" w:rsidP="00C10C05">
            <w:pPr>
              <w:rPr>
                <w:rFonts w:ascii="Arial" w:hAnsi="Arial"/>
                <w:bCs/>
                <w:sz w:val="16"/>
                <w:szCs w:val="16"/>
              </w:rPr>
            </w:pPr>
            <w:r w:rsidRPr="00C10C05">
              <w:rPr>
                <w:rFonts w:ascii="Arial" w:hAnsi="Arial"/>
                <w:bCs/>
                <w:sz w:val="16"/>
                <w:szCs w:val="16"/>
              </w:rPr>
              <w:t xml:space="preserve">Средства бюджета      </w:t>
            </w:r>
            <w:r w:rsidRPr="00C10C05">
              <w:rPr>
                <w:rFonts w:ascii="Arial" w:hAnsi="Arial"/>
                <w:bCs/>
                <w:sz w:val="16"/>
                <w:szCs w:val="16"/>
              </w:rPr>
              <w:br/>
              <w:t xml:space="preserve">городского округа Электросталь   </w:t>
            </w:r>
          </w:p>
        </w:tc>
        <w:tc>
          <w:tcPr>
            <w:tcW w:w="1440"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373,1</w:t>
            </w:r>
          </w:p>
        </w:tc>
        <w:tc>
          <w:tcPr>
            <w:tcW w:w="1000" w:type="dxa"/>
            <w:shd w:val="clear" w:color="000000" w:fill="FFFFFF"/>
            <w:noWrap/>
            <w:hideMark/>
          </w:tcPr>
          <w:p w:rsidR="00C10C05" w:rsidRPr="00C10C05" w:rsidRDefault="00607D27" w:rsidP="00C10C05">
            <w:pPr>
              <w:jc w:val="center"/>
              <w:rPr>
                <w:rFonts w:ascii="Arial" w:hAnsi="Arial"/>
                <w:bCs/>
                <w:sz w:val="16"/>
                <w:szCs w:val="16"/>
              </w:rPr>
            </w:pPr>
            <w:r>
              <w:rPr>
                <w:rFonts w:ascii="Arial" w:hAnsi="Arial"/>
                <w:bCs/>
                <w:sz w:val="16"/>
                <w:szCs w:val="16"/>
              </w:rPr>
              <w:t>32</w:t>
            </w:r>
            <w:r w:rsidR="00C10C05" w:rsidRPr="00C10C05">
              <w:rPr>
                <w:rFonts w:ascii="Arial" w:hAnsi="Arial"/>
                <w:bCs/>
                <w:sz w:val="16"/>
                <w:szCs w:val="16"/>
              </w:rPr>
              <w:t xml:space="preserve"> 303,2</w:t>
            </w:r>
          </w:p>
        </w:tc>
        <w:tc>
          <w:tcPr>
            <w:tcW w:w="1064"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16 160,2</w:t>
            </w:r>
          </w:p>
        </w:tc>
        <w:tc>
          <w:tcPr>
            <w:tcW w:w="940"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3 106,1</w:t>
            </w:r>
          </w:p>
        </w:tc>
        <w:tc>
          <w:tcPr>
            <w:tcW w:w="903" w:type="dxa"/>
            <w:shd w:val="clear" w:color="000000" w:fill="FFFFFF"/>
            <w:noWrap/>
            <w:hideMark/>
          </w:tcPr>
          <w:p w:rsidR="00C10C05" w:rsidRPr="00C10C05" w:rsidRDefault="00607D27" w:rsidP="00C10C05">
            <w:pPr>
              <w:jc w:val="center"/>
              <w:rPr>
                <w:rFonts w:ascii="Arial" w:hAnsi="Arial"/>
                <w:bCs/>
                <w:sz w:val="16"/>
                <w:szCs w:val="16"/>
              </w:rPr>
            </w:pPr>
            <w:r>
              <w:rPr>
                <w:rFonts w:ascii="Arial" w:hAnsi="Arial"/>
                <w:bCs/>
                <w:sz w:val="16"/>
                <w:szCs w:val="16"/>
              </w:rPr>
              <w:t>1</w:t>
            </w:r>
            <w:r w:rsidR="00C10C05" w:rsidRPr="00C10C05">
              <w:rPr>
                <w:rFonts w:ascii="Arial" w:hAnsi="Arial"/>
                <w:bCs/>
                <w:sz w:val="16"/>
                <w:szCs w:val="16"/>
              </w:rPr>
              <w:t xml:space="preserve"> 700,0</w:t>
            </w:r>
          </w:p>
        </w:tc>
        <w:tc>
          <w:tcPr>
            <w:tcW w:w="851"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10 669,1</w:t>
            </w:r>
          </w:p>
        </w:tc>
        <w:tc>
          <w:tcPr>
            <w:tcW w:w="760"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667,8</w:t>
            </w:r>
          </w:p>
        </w:tc>
        <w:tc>
          <w:tcPr>
            <w:tcW w:w="1430" w:type="dxa"/>
            <w:vMerge/>
            <w:vAlign w:val="center"/>
            <w:hideMark/>
          </w:tcPr>
          <w:p w:rsidR="00C10C05" w:rsidRPr="00C10C05" w:rsidRDefault="00C10C05" w:rsidP="00C10C05">
            <w:pPr>
              <w:rPr>
                <w:rFonts w:ascii="Arial" w:hAnsi="Arial"/>
                <w:bCs/>
                <w:sz w:val="16"/>
                <w:szCs w:val="16"/>
              </w:rPr>
            </w:pPr>
          </w:p>
        </w:tc>
        <w:tc>
          <w:tcPr>
            <w:tcW w:w="1720" w:type="dxa"/>
            <w:vMerge/>
            <w:vAlign w:val="center"/>
            <w:hideMark/>
          </w:tcPr>
          <w:p w:rsidR="00C10C05" w:rsidRPr="00C10C05" w:rsidRDefault="00C10C05" w:rsidP="00C10C05">
            <w:pPr>
              <w:rPr>
                <w:rFonts w:ascii="Arial" w:hAnsi="Arial"/>
                <w:bCs/>
                <w:sz w:val="16"/>
                <w:szCs w:val="16"/>
              </w:rPr>
            </w:pP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bCs/>
                <w:sz w:val="16"/>
                <w:szCs w:val="16"/>
              </w:rPr>
            </w:pPr>
          </w:p>
        </w:tc>
        <w:tc>
          <w:tcPr>
            <w:tcW w:w="2599" w:type="dxa"/>
            <w:vMerge/>
            <w:vAlign w:val="center"/>
            <w:hideMark/>
          </w:tcPr>
          <w:p w:rsidR="00C10C05" w:rsidRPr="00C10C05" w:rsidRDefault="00C10C05" w:rsidP="00C10C05">
            <w:pPr>
              <w:rPr>
                <w:rFonts w:ascii="Arial" w:hAnsi="Arial"/>
                <w:bCs/>
                <w:sz w:val="16"/>
                <w:szCs w:val="16"/>
              </w:rPr>
            </w:pPr>
          </w:p>
        </w:tc>
        <w:tc>
          <w:tcPr>
            <w:tcW w:w="1180" w:type="dxa"/>
            <w:vMerge/>
            <w:vAlign w:val="center"/>
            <w:hideMark/>
          </w:tcPr>
          <w:p w:rsidR="00C10C05" w:rsidRPr="00C10C05" w:rsidRDefault="00C10C05" w:rsidP="00C10C05">
            <w:pPr>
              <w:rPr>
                <w:rFonts w:ascii="Arial" w:hAnsi="Arial"/>
                <w:bCs/>
                <w:sz w:val="16"/>
                <w:szCs w:val="16"/>
              </w:rPr>
            </w:pPr>
          </w:p>
        </w:tc>
        <w:tc>
          <w:tcPr>
            <w:tcW w:w="1600" w:type="dxa"/>
            <w:shd w:val="clear" w:color="000000" w:fill="FFFFFF"/>
            <w:hideMark/>
          </w:tcPr>
          <w:p w:rsidR="00C10C05" w:rsidRPr="00C10C05" w:rsidRDefault="00C10C05" w:rsidP="00C10C05">
            <w:pPr>
              <w:rPr>
                <w:rFonts w:ascii="Arial" w:hAnsi="Arial"/>
                <w:bCs/>
                <w:sz w:val="16"/>
                <w:szCs w:val="16"/>
              </w:rPr>
            </w:pPr>
            <w:r w:rsidRPr="00C10C05">
              <w:rPr>
                <w:rFonts w:ascii="Arial" w:hAnsi="Arial"/>
                <w:bCs/>
                <w:sz w:val="16"/>
                <w:szCs w:val="16"/>
              </w:rPr>
              <w:t>Бюджет Московской области</w:t>
            </w:r>
          </w:p>
        </w:tc>
        <w:tc>
          <w:tcPr>
            <w:tcW w:w="1440"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0,0</w:t>
            </w:r>
          </w:p>
        </w:tc>
        <w:tc>
          <w:tcPr>
            <w:tcW w:w="1000"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494 070,8</w:t>
            </w:r>
          </w:p>
        </w:tc>
        <w:tc>
          <w:tcPr>
            <w:tcW w:w="1064"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248 478,8</w:t>
            </w:r>
          </w:p>
        </w:tc>
        <w:tc>
          <w:tcPr>
            <w:tcW w:w="940"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245 592,0</w:t>
            </w:r>
          </w:p>
        </w:tc>
        <w:tc>
          <w:tcPr>
            <w:tcW w:w="903"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0,0</w:t>
            </w:r>
          </w:p>
        </w:tc>
        <w:tc>
          <w:tcPr>
            <w:tcW w:w="851"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0,0</w:t>
            </w:r>
          </w:p>
        </w:tc>
        <w:tc>
          <w:tcPr>
            <w:tcW w:w="760"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0,0</w:t>
            </w:r>
          </w:p>
        </w:tc>
        <w:tc>
          <w:tcPr>
            <w:tcW w:w="1430" w:type="dxa"/>
            <w:vMerge/>
            <w:vAlign w:val="center"/>
            <w:hideMark/>
          </w:tcPr>
          <w:p w:rsidR="00C10C05" w:rsidRPr="00C10C05" w:rsidRDefault="00C10C05" w:rsidP="00C10C05">
            <w:pPr>
              <w:rPr>
                <w:rFonts w:ascii="Arial" w:hAnsi="Arial"/>
                <w:bCs/>
                <w:sz w:val="16"/>
                <w:szCs w:val="16"/>
              </w:rPr>
            </w:pPr>
          </w:p>
        </w:tc>
        <w:tc>
          <w:tcPr>
            <w:tcW w:w="1720" w:type="dxa"/>
            <w:vMerge/>
            <w:vAlign w:val="center"/>
            <w:hideMark/>
          </w:tcPr>
          <w:p w:rsidR="00C10C05" w:rsidRPr="00C10C05" w:rsidRDefault="00C10C05" w:rsidP="00C10C05">
            <w:pPr>
              <w:rPr>
                <w:rFonts w:ascii="Arial" w:hAnsi="Arial"/>
                <w:bCs/>
                <w:sz w:val="16"/>
                <w:szCs w:val="16"/>
              </w:rPr>
            </w:pP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bCs/>
                <w:sz w:val="16"/>
                <w:szCs w:val="16"/>
              </w:rPr>
            </w:pPr>
          </w:p>
        </w:tc>
        <w:tc>
          <w:tcPr>
            <w:tcW w:w="2599" w:type="dxa"/>
            <w:vMerge/>
            <w:vAlign w:val="center"/>
            <w:hideMark/>
          </w:tcPr>
          <w:p w:rsidR="00C10C05" w:rsidRPr="00C10C05" w:rsidRDefault="00C10C05" w:rsidP="00C10C05">
            <w:pPr>
              <w:rPr>
                <w:rFonts w:ascii="Arial" w:hAnsi="Arial"/>
                <w:bCs/>
                <w:sz w:val="16"/>
                <w:szCs w:val="16"/>
              </w:rPr>
            </w:pPr>
          </w:p>
        </w:tc>
        <w:tc>
          <w:tcPr>
            <w:tcW w:w="1180" w:type="dxa"/>
            <w:vMerge/>
            <w:vAlign w:val="center"/>
            <w:hideMark/>
          </w:tcPr>
          <w:p w:rsidR="00C10C05" w:rsidRPr="00C10C05" w:rsidRDefault="00C10C05" w:rsidP="00C10C05">
            <w:pPr>
              <w:rPr>
                <w:rFonts w:ascii="Arial" w:hAnsi="Arial"/>
                <w:bCs/>
                <w:sz w:val="16"/>
                <w:szCs w:val="16"/>
              </w:rPr>
            </w:pPr>
          </w:p>
        </w:tc>
        <w:tc>
          <w:tcPr>
            <w:tcW w:w="1600" w:type="dxa"/>
            <w:shd w:val="clear" w:color="000000" w:fill="FFFFFF"/>
            <w:hideMark/>
          </w:tcPr>
          <w:p w:rsidR="00C10C05" w:rsidRPr="00C10C05" w:rsidRDefault="00C10C05" w:rsidP="00C10C05">
            <w:pPr>
              <w:rPr>
                <w:rFonts w:ascii="Arial" w:hAnsi="Arial"/>
                <w:bCs/>
                <w:sz w:val="16"/>
                <w:szCs w:val="16"/>
              </w:rPr>
            </w:pPr>
            <w:r w:rsidRPr="00C10C05">
              <w:rPr>
                <w:rFonts w:ascii="Arial" w:hAnsi="Arial"/>
                <w:bCs/>
                <w:sz w:val="16"/>
                <w:szCs w:val="16"/>
              </w:rPr>
              <w:t>Федеральный бюджет</w:t>
            </w:r>
          </w:p>
        </w:tc>
        <w:tc>
          <w:tcPr>
            <w:tcW w:w="1440"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0,0</w:t>
            </w:r>
          </w:p>
        </w:tc>
        <w:tc>
          <w:tcPr>
            <w:tcW w:w="1000"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346 551,8</w:t>
            </w:r>
          </w:p>
        </w:tc>
        <w:tc>
          <w:tcPr>
            <w:tcW w:w="1064"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220 349,0</w:t>
            </w:r>
          </w:p>
        </w:tc>
        <w:tc>
          <w:tcPr>
            <w:tcW w:w="940"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126 202,8</w:t>
            </w:r>
          </w:p>
        </w:tc>
        <w:tc>
          <w:tcPr>
            <w:tcW w:w="903"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0,0</w:t>
            </w:r>
          </w:p>
        </w:tc>
        <w:tc>
          <w:tcPr>
            <w:tcW w:w="851"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0,0</w:t>
            </w:r>
          </w:p>
        </w:tc>
        <w:tc>
          <w:tcPr>
            <w:tcW w:w="760"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0,0</w:t>
            </w:r>
          </w:p>
        </w:tc>
        <w:tc>
          <w:tcPr>
            <w:tcW w:w="1430" w:type="dxa"/>
            <w:vMerge/>
            <w:vAlign w:val="center"/>
            <w:hideMark/>
          </w:tcPr>
          <w:p w:rsidR="00C10C05" w:rsidRPr="00C10C05" w:rsidRDefault="00C10C05" w:rsidP="00C10C05">
            <w:pPr>
              <w:rPr>
                <w:rFonts w:ascii="Arial" w:hAnsi="Arial"/>
                <w:bCs/>
                <w:sz w:val="16"/>
                <w:szCs w:val="16"/>
              </w:rPr>
            </w:pPr>
          </w:p>
        </w:tc>
        <w:tc>
          <w:tcPr>
            <w:tcW w:w="1720" w:type="dxa"/>
            <w:vMerge/>
            <w:vAlign w:val="center"/>
            <w:hideMark/>
          </w:tcPr>
          <w:p w:rsidR="00C10C05" w:rsidRPr="00C10C05" w:rsidRDefault="00C10C05" w:rsidP="00C10C05">
            <w:pPr>
              <w:rPr>
                <w:rFonts w:ascii="Arial" w:hAnsi="Arial"/>
                <w:bCs/>
                <w:sz w:val="16"/>
                <w:szCs w:val="16"/>
              </w:rPr>
            </w:pPr>
          </w:p>
        </w:tc>
      </w:tr>
    </w:tbl>
    <w:p w:rsidR="00FB2B63" w:rsidRDefault="00FB2B63" w:rsidP="009E4253">
      <w:pPr>
        <w:jc w:val="right"/>
        <w:rPr>
          <w:rFonts w:ascii="Arial" w:hAnsi="Arial"/>
        </w:rPr>
      </w:pPr>
    </w:p>
    <w:p w:rsidR="00FB2B63" w:rsidRDefault="00FB2B63" w:rsidP="009E4253">
      <w:pPr>
        <w:jc w:val="right"/>
        <w:rPr>
          <w:rFonts w:ascii="Arial" w:hAnsi="Arial"/>
        </w:rPr>
      </w:pPr>
    </w:p>
    <w:p w:rsidR="00FB2B63" w:rsidRDefault="00FB2B63" w:rsidP="009E4253">
      <w:pPr>
        <w:jc w:val="right"/>
        <w:rPr>
          <w:rFonts w:ascii="Arial" w:hAnsi="Arial"/>
        </w:rPr>
      </w:pPr>
    </w:p>
    <w:p w:rsidR="009E4253" w:rsidRPr="009D1B3D" w:rsidRDefault="009E4253" w:rsidP="009E4253">
      <w:pPr>
        <w:jc w:val="right"/>
        <w:rPr>
          <w:rFonts w:ascii="Arial" w:hAnsi="Arial"/>
        </w:rPr>
      </w:pPr>
      <w:r w:rsidRPr="009D1B3D">
        <w:rPr>
          <w:rFonts w:ascii="Arial" w:hAnsi="Arial"/>
        </w:rPr>
        <w:t>Приложение № 3</w:t>
      </w:r>
    </w:p>
    <w:p w:rsidR="009E4253" w:rsidRPr="009D1B3D" w:rsidRDefault="009E4253" w:rsidP="009E4253">
      <w:pPr>
        <w:autoSpaceDE w:val="0"/>
        <w:autoSpaceDN w:val="0"/>
        <w:adjustRightInd w:val="0"/>
        <w:ind w:left="8364"/>
        <w:jc w:val="right"/>
        <w:rPr>
          <w:rFonts w:ascii="Arial" w:hAnsi="Arial"/>
        </w:rPr>
      </w:pPr>
      <w:r w:rsidRPr="009D1B3D">
        <w:rPr>
          <w:rFonts w:ascii="Arial" w:hAnsi="Arial"/>
        </w:rPr>
        <w:lastRenderedPageBreak/>
        <w:t xml:space="preserve">к муниципальной </w:t>
      </w:r>
      <w:proofErr w:type="gramStart"/>
      <w:r w:rsidRPr="009D1B3D">
        <w:rPr>
          <w:rFonts w:ascii="Arial" w:hAnsi="Arial"/>
        </w:rPr>
        <w:t>программе  «</w:t>
      </w:r>
      <w:proofErr w:type="gramEnd"/>
      <w:r w:rsidRPr="009D1B3D">
        <w:rPr>
          <w:rFonts w:ascii="Arial" w:hAnsi="Arial"/>
        </w:rPr>
        <w:t>Повышение эффективности деятельности органов местного самоуправления городского округа Электросталь Московской области» на 2017-2021 годы</w:t>
      </w:r>
    </w:p>
    <w:p w:rsidR="009E4253" w:rsidRPr="009D1B3D" w:rsidRDefault="009E4253" w:rsidP="009E4253">
      <w:pPr>
        <w:tabs>
          <w:tab w:val="left" w:pos="8508"/>
        </w:tabs>
        <w:snapToGrid w:val="0"/>
        <w:jc w:val="center"/>
        <w:rPr>
          <w:rFonts w:ascii="Arial" w:hAnsi="Arial"/>
        </w:rPr>
      </w:pPr>
    </w:p>
    <w:p w:rsidR="009E4253" w:rsidRPr="009D1B3D" w:rsidRDefault="009E4253" w:rsidP="009E4253">
      <w:pPr>
        <w:tabs>
          <w:tab w:val="left" w:pos="460"/>
        </w:tabs>
        <w:autoSpaceDE w:val="0"/>
        <w:autoSpaceDN w:val="0"/>
        <w:adjustRightInd w:val="0"/>
        <w:jc w:val="center"/>
        <w:rPr>
          <w:rFonts w:ascii="Arial" w:hAnsi="Arial"/>
        </w:rPr>
      </w:pPr>
      <w:r w:rsidRPr="009D1B3D">
        <w:rPr>
          <w:rFonts w:ascii="Arial" w:hAnsi="Arial"/>
        </w:rPr>
        <w:t xml:space="preserve">Подпрограмма «Развитие системы информирования населения о деятельности </w:t>
      </w:r>
    </w:p>
    <w:p w:rsidR="009E4253" w:rsidRPr="009D1B3D" w:rsidRDefault="009E4253" w:rsidP="009E4253">
      <w:pPr>
        <w:tabs>
          <w:tab w:val="left" w:pos="460"/>
        </w:tabs>
        <w:autoSpaceDE w:val="0"/>
        <w:autoSpaceDN w:val="0"/>
        <w:adjustRightInd w:val="0"/>
        <w:jc w:val="center"/>
        <w:rPr>
          <w:rFonts w:ascii="Arial" w:hAnsi="Arial"/>
        </w:rPr>
      </w:pPr>
      <w:r w:rsidRPr="009D1B3D">
        <w:rPr>
          <w:rFonts w:ascii="Arial" w:hAnsi="Arial"/>
        </w:rPr>
        <w:t xml:space="preserve">органов местного самоуправления городского округа Электросталь Московской области» </w:t>
      </w:r>
    </w:p>
    <w:p w:rsidR="009E4253" w:rsidRPr="009D1B3D" w:rsidRDefault="009E4253" w:rsidP="009E4253">
      <w:pPr>
        <w:tabs>
          <w:tab w:val="left" w:pos="460"/>
        </w:tabs>
        <w:autoSpaceDE w:val="0"/>
        <w:autoSpaceDN w:val="0"/>
        <w:adjustRightInd w:val="0"/>
        <w:jc w:val="center"/>
        <w:rPr>
          <w:rFonts w:ascii="Arial" w:hAnsi="Arial"/>
        </w:rPr>
      </w:pPr>
      <w:r w:rsidRPr="009D1B3D">
        <w:rPr>
          <w:rFonts w:ascii="Arial" w:hAnsi="Arial"/>
        </w:rPr>
        <w:t>на 2017-2021 годы</w:t>
      </w:r>
    </w:p>
    <w:p w:rsidR="009E4253" w:rsidRPr="009D1B3D" w:rsidRDefault="009E4253" w:rsidP="009E4253">
      <w:pPr>
        <w:tabs>
          <w:tab w:val="left" w:pos="460"/>
        </w:tabs>
        <w:autoSpaceDE w:val="0"/>
        <w:autoSpaceDN w:val="0"/>
        <w:adjustRightInd w:val="0"/>
        <w:jc w:val="center"/>
        <w:rPr>
          <w:rFonts w:ascii="Arial" w:hAnsi="Arial"/>
        </w:rPr>
      </w:pPr>
    </w:p>
    <w:p w:rsidR="009E4253" w:rsidRPr="009D1B3D" w:rsidRDefault="009E4253" w:rsidP="009E4253">
      <w:pPr>
        <w:tabs>
          <w:tab w:val="left" w:pos="460"/>
        </w:tabs>
        <w:autoSpaceDE w:val="0"/>
        <w:autoSpaceDN w:val="0"/>
        <w:adjustRightInd w:val="0"/>
        <w:jc w:val="center"/>
        <w:rPr>
          <w:rFonts w:ascii="Arial" w:hAnsi="Arial"/>
        </w:rPr>
      </w:pPr>
      <w:r w:rsidRPr="009D1B3D">
        <w:rPr>
          <w:rFonts w:ascii="Arial" w:hAnsi="Arial"/>
        </w:rPr>
        <w:t>1. ПАСПОРТ</w:t>
      </w:r>
    </w:p>
    <w:p w:rsidR="009E4253" w:rsidRPr="009D1B3D" w:rsidRDefault="009E4253" w:rsidP="009E4253">
      <w:pPr>
        <w:tabs>
          <w:tab w:val="left" w:pos="460"/>
        </w:tabs>
        <w:autoSpaceDE w:val="0"/>
        <w:autoSpaceDN w:val="0"/>
        <w:adjustRightInd w:val="0"/>
        <w:jc w:val="center"/>
        <w:rPr>
          <w:rFonts w:ascii="Arial" w:hAnsi="Arial"/>
        </w:rPr>
      </w:pPr>
      <w:r w:rsidRPr="009D1B3D">
        <w:rPr>
          <w:rFonts w:ascii="Arial" w:hAnsi="Arial"/>
        </w:rPr>
        <w:t>подпрограммы «Развитие системы информирования населения о деятельности</w:t>
      </w:r>
    </w:p>
    <w:p w:rsidR="009E4253" w:rsidRPr="009D1B3D" w:rsidRDefault="009E4253" w:rsidP="009E4253">
      <w:pPr>
        <w:tabs>
          <w:tab w:val="left" w:pos="460"/>
        </w:tabs>
        <w:autoSpaceDE w:val="0"/>
        <w:autoSpaceDN w:val="0"/>
        <w:adjustRightInd w:val="0"/>
        <w:jc w:val="center"/>
        <w:rPr>
          <w:rFonts w:ascii="Arial" w:hAnsi="Arial"/>
        </w:rPr>
      </w:pPr>
      <w:r w:rsidRPr="009D1B3D">
        <w:rPr>
          <w:rFonts w:ascii="Arial" w:hAnsi="Arial"/>
        </w:rPr>
        <w:t>органов местного самоуправления городского округа Электросталь Московской области»</w:t>
      </w:r>
    </w:p>
    <w:p w:rsidR="009E4253" w:rsidRPr="009D1B3D" w:rsidRDefault="009E4253" w:rsidP="009E4253">
      <w:pPr>
        <w:tabs>
          <w:tab w:val="left" w:pos="460"/>
        </w:tabs>
        <w:autoSpaceDE w:val="0"/>
        <w:autoSpaceDN w:val="0"/>
        <w:adjustRightInd w:val="0"/>
        <w:jc w:val="center"/>
        <w:rPr>
          <w:rFonts w:ascii="Arial" w:hAnsi="Arial"/>
        </w:rPr>
      </w:pPr>
      <w:r w:rsidRPr="009D1B3D">
        <w:rPr>
          <w:rFonts w:ascii="Arial" w:hAnsi="Arial"/>
        </w:rPr>
        <w:t>на 2017-2021 годы</w:t>
      </w:r>
    </w:p>
    <w:p w:rsidR="0046246D" w:rsidRPr="00B15850" w:rsidRDefault="002F2C40" w:rsidP="00ED7F8B">
      <w:pPr>
        <w:jc w:val="center"/>
        <w:rPr>
          <w:rFonts w:ascii="Arial" w:hAnsi="Arial"/>
        </w:rPr>
      </w:pPr>
      <w:r w:rsidRPr="000743EC">
        <w:rPr>
          <w:rFonts w:ascii="Arial" w:hAnsi="Arial"/>
        </w:rPr>
        <w:t>(в редакции постановления от 28.02.2018 №152/2, от 23.04.2018 № 329/4, от 07.08.2018 №731/8, от 17.12.2018 № 1161/12</w:t>
      </w:r>
      <w:r>
        <w:rPr>
          <w:rFonts w:ascii="Arial" w:hAnsi="Arial"/>
        </w:rPr>
        <w:t>, от 26.02.2019 № 98/2, от 22.03.2019 № 175/3, от 22.05.2019 № 344/5</w:t>
      </w:r>
      <w:r w:rsidRPr="000743EC">
        <w:rPr>
          <w:rFonts w:ascii="Arial" w:hAnsi="Arial"/>
        </w:rPr>
        <w:t>)</w:t>
      </w: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8"/>
        <w:gridCol w:w="2696"/>
        <w:gridCol w:w="2383"/>
        <w:gridCol w:w="1359"/>
        <w:gridCol w:w="1135"/>
        <w:gridCol w:w="1138"/>
        <w:gridCol w:w="1138"/>
        <w:gridCol w:w="1135"/>
        <w:gridCol w:w="1117"/>
      </w:tblGrid>
      <w:tr w:rsidR="0046246D" w:rsidRPr="0046246D" w:rsidTr="0046246D">
        <w:trPr>
          <w:trHeight w:val="195"/>
          <w:jc w:val="center"/>
        </w:trPr>
        <w:tc>
          <w:tcPr>
            <w:tcW w:w="1003" w:type="pct"/>
          </w:tcPr>
          <w:p w:rsidR="0046246D" w:rsidRPr="0046246D" w:rsidRDefault="0046246D" w:rsidP="0046246D">
            <w:pPr>
              <w:rPr>
                <w:rFonts w:ascii="Arial" w:hAnsi="Arial"/>
                <w:sz w:val="20"/>
                <w:szCs w:val="20"/>
              </w:rPr>
            </w:pPr>
            <w:r w:rsidRPr="0046246D">
              <w:rPr>
                <w:rFonts w:ascii="Arial" w:hAnsi="Arial"/>
                <w:sz w:val="20"/>
                <w:szCs w:val="20"/>
              </w:rPr>
              <w:t>Муниципальный заказчик подпрограммы</w:t>
            </w:r>
          </w:p>
        </w:tc>
        <w:tc>
          <w:tcPr>
            <w:tcW w:w="3997" w:type="pct"/>
            <w:gridSpan w:val="8"/>
          </w:tcPr>
          <w:p w:rsidR="0046246D" w:rsidRPr="0046246D" w:rsidRDefault="0046246D" w:rsidP="0046246D">
            <w:pPr>
              <w:jc w:val="both"/>
              <w:rPr>
                <w:rFonts w:ascii="Arial" w:hAnsi="Arial"/>
                <w:sz w:val="20"/>
                <w:szCs w:val="20"/>
              </w:rPr>
            </w:pPr>
            <w:r w:rsidRPr="0046246D">
              <w:rPr>
                <w:rFonts w:ascii="Arial" w:hAnsi="Arial"/>
                <w:sz w:val="20"/>
                <w:szCs w:val="20"/>
              </w:rPr>
              <w:t>Отдел по связям с общественностью Администрации городского округа Электросталь Московской области</w:t>
            </w:r>
          </w:p>
        </w:tc>
      </w:tr>
      <w:tr w:rsidR="0046246D" w:rsidRPr="0046246D" w:rsidTr="0046246D">
        <w:trPr>
          <w:trHeight w:val="558"/>
          <w:jc w:val="center"/>
        </w:trPr>
        <w:tc>
          <w:tcPr>
            <w:tcW w:w="1003" w:type="pct"/>
            <w:vMerge w:val="restart"/>
          </w:tcPr>
          <w:p w:rsidR="0046246D" w:rsidRPr="0046246D" w:rsidRDefault="0046246D" w:rsidP="0046246D">
            <w:pPr>
              <w:rPr>
                <w:rFonts w:ascii="Arial" w:hAnsi="Arial"/>
                <w:sz w:val="20"/>
                <w:szCs w:val="20"/>
              </w:rPr>
            </w:pPr>
            <w:r w:rsidRPr="0046246D">
              <w:rPr>
                <w:rFonts w:ascii="Arial" w:hAnsi="Arial"/>
                <w:sz w:val="20"/>
                <w:szCs w:val="20"/>
              </w:rPr>
              <w:t>Источники финансирования подпрограммы по годам реализации средств,</w:t>
            </w:r>
          </w:p>
          <w:p w:rsidR="0046246D" w:rsidRPr="0046246D" w:rsidRDefault="0046246D" w:rsidP="0046246D">
            <w:pPr>
              <w:rPr>
                <w:rFonts w:ascii="Arial" w:hAnsi="Arial"/>
                <w:sz w:val="20"/>
                <w:szCs w:val="20"/>
              </w:rPr>
            </w:pPr>
            <w:r w:rsidRPr="0046246D">
              <w:rPr>
                <w:rFonts w:ascii="Arial" w:hAnsi="Arial"/>
                <w:sz w:val="20"/>
                <w:szCs w:val="20"/>
              </w:rPr>
              <w:t>в том числе по годам:</w:t>
            </w:r>
          </w:p>
        </w:tc>
        <w:tc>
          <w:tcPr>
            <w:tcW w:w="890" w:type="pct"/>
            <w:vMerge w:val="restart"/>
          </w:tcPr>
          <w:p w:rsidR="0046246D" w:rsidRPr="0046246D" w:rsidRDefault="0046246D" w:rsidP="0046246D">
            <w:pPr>
              <w:rPr>
                <w:rFonts w:ascii="Arial" w:hAnsi="Arial"/>
                <w:sz w:val="20"/>
                <w:szCs w:val="20"/>
              </w:rPr>
            </w:pPr>
            <w:r w:rsidRPr="0046246D">
              <w:rPr>
                <w:rFonts w:ascii="Arial" w:hAnsi="Arial"/>
                <w:sz w:val="20"/>
                <w:szCs w:val="20"/>
              </w:rPr>
              <w:t>Главный распорядитель бюджетных средств</w:t>
            </w:r>
          </w:p>
        </w:tc>
        <w:tc>
          <w:tcPr>
            <w:tcW w:w="787" w:type="pct"/>
            <w:vMerge w:val="restart"/>
          </w:tcPr>
          <w:p w:rsidR="0046246D" w:rsidRPr="0046246D" w:rsidRDefault="0046246D" w:rsidP="0046246D">
            <w:pPr>
              <w:rPr>
                <w:rFonts w:ascii="Arial" w:hAnsi="Arial"/>
                <w:sz w:val="20"/>
                <w:szCs w:val="20"/>
              </w:rPr>
            </w:pPr>
            <w:r w:rsidRPr="0046246D">
              <w:rPr>
                <w:rFonts w:ascii="Arial" w:hAnsi="Arial"/>
                <w:sz w:val="20"/>
                <w:szCs w:val="20"/>
              </w:rPr>
              <w:t>Источник финансирования</w:t>
            </w:r>
          </w:p>
        </w:tc>
        <w:tc>
          <w:tcPr>
            <w:tcW w:w="2320" w:type="pct"/>
            <w:gridSpan w:val="6"/>
          </w:tcPr>
          <w:p w:rsidR="0046246D" w:rsidRPr="0046246D" w:rsidRDefault="0046246D" w:rsidP="0046246D">
            <w:pPr>
              <w:jc w:val="center"/>
              <w:rPr>
                <w:rFonts w:ascii="Arial" w:hAnsi="Arial"/>
                <w:sz w:val="20"/>
                <w:szCs w:val="20"/>
              </w:rPr>
            </w:pPr>
            <w:r w:rsidRPr="0046246D">
              <w:rPr>
                <w:rFonts w:ascii="Arial" w:hAnsi="Arial"/>
                <w:sz w:val="20"/>
                <w:szCs w:val="20"/>
              </w:rPr>
              <w:t>Расходы (тыс. рублей)</w:t>
            </w:r>
          </w:p>
        </w:tc>
      </w:tr>
      <w:tr w:rsidR="0046246D" w:rsidRPr="0046246D" w:rsidTr="0046246D">
        <w:trPr>
          <w:trHeight w:val="168"/>
          <w:jc w:val="center"/>
        </w:trPr>
        <w:tc>
          <w:tcPr>
            <w:tcW w:w="1003" w:type="pct"/>
            <w:vMerge/>
          </w:tcPr>
          <w:p w:rsidR="0046246D" w:rsidRPr="0046246D" w:rsidRDefault="0046246D" w:rsidP="0046246D">
            <w:pPr>
              <w:rPr>
                <w:rFonts w:ascii="Arial" w:hAnsi="Arial"/>
                <w:sz w:val="20"/>
                <w:szCs w:val="20"/>
              </w:rPr>
            </w:pPr>
          </w:p>
        </w:tc>
        <w:tc>
          <w:tcPr>
            <w:tcW w:w="890" w:type="pct"/>
            <w:vMerge/>
            <w:vAlign w:val="center"/>
          </w:tcPr>
          <w:p w:rsidR="0046246D" w:rsidRPr="0046246D" w:rsidRDefault="0046246D" w:rsidP="0046246D">
            <w:pPr>
              <w:rPr>
                <w:rFonts w:ascii="Arial" w:hAnsi="Arial"/>
                <w:sz w:val="20"/>
                <w:szCs w:val="20"/>
              </w:rPr>
            </w:pPr>
          </w:p>
        </w:tc>
        <w:tc>
          <w:tcPr>
            <w:tcW w:w="787" w:type="pct"/>
            <w:vMerge/>
            <w:vAlign w:val="center"/>
          </w:tcPr>
          <w:p w:rsidR="0046246D" w:rsidRPr="0046246D" w:rsidRDefault="0046246D" w:rsidP="0046246D">
            <w:pPr>
              <w:rPr>
                <w:rFonts w:ascii="Arial" w:hAnsi="Arial"/>
                <w:sz w:val="20"/>
                <w:szCs w:val="20"/>
              </w:rPr>
            </w:pPr>
          </w:p>
        </w:tc>
        <w:tc>
          <w:tcPr>
            <w:tcW w:w="449" w:type="pct"/>
            <w:vAlign w:val="center"/>
          </w:tcPr>
          <w:p w:rsidR="0046246D" w:rsidRPr="0046246D" w:rsidRDefault="0046246D" w:rsidP="0046246D">
            <w:pPr>
              <w:jc w:val="center"/>
              <w:rPr>
                <w:rFonts w:ascii="Arial" w:hAnsi="Arial"/>
                <w:sz w:val="20"/>
                <w:szCs w:val="20"/>
              </w:rPr>
            </w:pPr>
            <w:r w:rsidRPr="0046246D">
              <w:rPr>
                <w:rFonts w:ascii="Arial" w:hAnsi="Arial"/>
                <w:sz w:val="20"/>
                <w:szCs w:val="20"/>
              </w:rPr>
              <w:t>Итого</w:t>
            </w:r>
          </w:p>
        </w:tc>
        <w:tc>
          <w:tcPr>
            <w:tcW w:w="375" w:type="pct"/>
            <w:vAlign w:val="center"/>
          </w:tcPr>
          <w:p w:rsidR="0046246D" w:rsidRPr="0046246D" w:rsidRDefault="0046246D" w:rsidP="0046246D">
            <w:pPr>
              <w:jc w:val="center"/>
              <w:rPr>
                <w:rFonts w:ascii="Arial" w:hAnsi="Arial"/>
                <w:sz w:val="20"/>
                <w:szCs w:val="20"/>
              </w:rPr>
            </w:pPr>
            <w:r w:rsidRPr="0046246D">
              <w:rPr>
                <w:rFonts w:ascii="Arial" w:hAnsi="Arial"/>
                <w:sz w:val="20"/>
                <w:szCs w:val="20"/>
              </w:rPr>
              <w:t>2017</w:t>
            </w:r>
          </w:p>
        </w:tc>
        <w:tc>
          <w:tcPr>
            <w:tcW w:w="376" w:type="pct"/>
            <w:vAlign w:val="center"/>
          </w:tcPr>
          <w:p w:rsidR="0046246D" w:rsidRPr="0046246D" w:rsidRDefault="0046246D" w:rsidP="0046246D">
            <w:pPr>
              <w:jc w:val="center"/>
              <w:rPr>
                <w:rFonts w:ascii="Arial" w:hAnsi="Arial"/>
                <w:sz w:val="20"/>
                <w:szCs w:val="20"/>
              </w:rPr>
            </w:pPr>
            <w:r w:rsidRPr="0046246D">
              <w:rPr>
                <w:rFonts w:ascii="Arial" w:hAnsi="Arial"/>
                <w:sz w:val="20"/>
                <w:szCs w:val="20"/>
              </w:rPr>
              <w:t>2018</w:t>
            </w:r>
          </w:p>
        </w:tc>
        <w:tc>
          <w:tcPr>
            <w:tcW w:w="376" w:type="pct"/>
            <w:vAlign w:val="center"/>
          </w:tcPr>
          <w:p w:rsidR="0046246D" w:rsidRPr="0046246D" w:rsidRDefault="0046246D" w:rsidP="0046246D">
            <w:pPr>
              <w:jc w:val="center"/>
              <w:rPr>
                <w:rFonts w:ascii="Arial" w:hAnsi="Arial"/>
                <w:sz w:val="20"/>
                <w:szCs w:val="20"/>
              </w:rPr>
            </w:pPr>
            <w:r w:rsidRPr="0046246D">
              <w:rPr>
                <w:rFonts w:ascii="Arial" w:hAnsi="Arial"/>
                <w:sz w:val="20"/>
                <w:szCs w:val="20"/>
              </w:rPr>
              <w:t>2019</w:t>
            </w:r>
          </w:p>
        </w:tc>
        <w:tc>
          <w:tcPr>
            <w:tcW w:w="375" w:type="pct"/>
            <w:vAlign w:val="center"/>
          </w:tcPr>
          <w:p w:rsidR="0046246D" w:rsidRPr="0046246D" w:rsidRDefault="0046246D" w:rsidP="0046246D">
            <w:pPr>
              <w:jc w:val="center"/>
              <w:rPr>
                <w:rFonts w:ascii="Arial" w:hAnsi="Arial"/>
                <w:sz w:val="20"/>
                <w:szCs w:val="20"/>
              </w:rPr>
            </w:pPr>
            <w:r w:rsidRPr="0046246D">
              <w:rPr>
                <w:rFonts w:ascii="Arial" w:hAnsi="Arial"/>
                <w:sz w:val="20"/>
                <w:szCs w:val="20"/>
              </w:rPr>
              <w:t>2020</w:t>
            </w:r>
          </w:p>
        </w:tc>
        <w:tc>
          <w:tcPr>
            <w:tcW w:w="369" w:type="pct"/>
            <w:vAlign w:val="center"/>
          </w:tcPr>
          <w:p w:rsidR="0046246D" w:rsidRPr="0046246D" w:rsidRDefault="0046246D" w:rsidP="0046246D">
            <w:pPr>
              <w:jc w:val="center"/>
              <w:rPr>
                <w:rFonts w:ascii="Arial" w:hAnsi="Arial"/>
                <w:sz w:val="20"/>
                <w:szCs w:val="20"/>
              </w:rPr>
            </w:pPr>
            <w:r w:rsidRPr="0046246D">
              <w:rPr>
                <w:rFonts w:ascii="Arial" w:hAnsi="Arial"/>
                <w:sz w:val="20"/>
                <w:szCs w:val="20"/>
              </w:rPr>
              <w:t>2021</w:t>
            </w:r>
          </w:p>
        </w:tc>
      </w:tr>
      <w:tr w:rsidR="0046246D" w:rsidRPr="0046246D" w:rsidTr="0046246D">
        <w:trPr>
          <w:trHeight w:val="552"/>
          <w:jc w:val="center"/>
        </w:trPr>
        <w:tc>
          <w:tcPr>
            <w:tcW w:w="1003" w:type="pct"/>
            <w:vMerge/>
          </w:tcPr>
          <w:p w:rsidR="0046246D" w:rsidRPr="0046246D" w:rsidRDefault="0046246D" w:rsidP="0046246D">
            <w:pPr>
              <w:rPr>
                <w:rFonts w:ascii="Arial" w:hAnsi="Arial"/>
                <w:sz w:val="20"/>
                <w:szCs w:val="20"/>
              </w:rPr>
            </w:pPr>
          </w:p>
        </w:tc>
        <w:tc>
          <w:tcPr>
            <w:tcW w:w="890" w:type="pct"/>
            <w:vMerge w:val="restart"/>
          </w:tcPr>
          <w:p w:rsidR="0046246D" w:rsidRPr="0046246D" w:rsidRDefault="0046246D" w:rsidP="0046246D">
            <w:pPr>
              <w:rPr>
                <w:rFonts w:ascii="Arial" w:hAnsi="Arial"/>
                <w:sz w:val="20"/>
                <w:szCs w:val="20"/>
              </w:rPr>
            </w:pPr>
          </w:p>
        </w:tc>
        <w:tc>
          <w:tcPr>
            <w:tcW w:w="787" w:type="pct"/>
          </w:tcPr>
          <w:p w:rsidR="0046246D" w:rsidRPr="0046246D" w:rsidRDefault="0046246D" w:rsidP="0046246D">
            <w:pPr>
              <w:rPr>
                <w:rFonts w:ascii="Arial" w:hAnsi="Arial"/>
                <w:sz w:val="20"/>
                <w:szCs w:val="20"/>
              </w:rPr>
            </w:pPr>
            <w:r w:rsidRPr="0046246D">
              <w:rPr>
                <w:rFonts w:ascii="Arial" w:hAnsi="Arial"/>
                <w:sz w:val="20"/>
                <w:szCs w:val="20"/>
              </w:rPr>
              <w:t>Всего:</w:t>
            </w:r>
          </w:p>
          <w:p w:rsidR="0046246D" w:rsidRPr="0046246D" w:rsidRDefault="0046246D" w:rsidP="0046246D">
            <w:pPr>
              <w:rPr>
                <w:rFonts w:ascii="Arial" w:hAnsi="Arial"/>
                <w:sz w:val="20"/>
                <w:szCs w:val="20"/>
              </w:rPr>
            </w:pPr>
            <w:r w:rsidRPr="0046246D">
              <w:rPr>
                <w:rFonts w:ascii="Arial" w:hAnsi="Arial"/>
                <w:sz w:val="20"/>
                <w:szCs w:val="20"/>
              </w:rPr>
              <w:t>в том числе:</w:t>
            </w:r>
          </w:p>
        </w:tc>
        <w:tc>
          <w:tcPr>
            <w:tcW w:w="449"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134226,20</w:t>
            </w:r>
          </w:p>
        </w:tc>
        <w:tc>
          <w:tcPr>
            <w:tcW w:w="375"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14402,50</w:t>
            </w:r>
          </w:p>
        </w:tc>
        <w:tc>
          <w:tcPr>
            <w:tcW w:w="376"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22991,80</w:t>
            </w:r>
          </w:p>
        </w:tc>
        <w:tc>
          <w:tcPr>
            <w:tcW w:w="376"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34413,90</w:t>
            </w:r>
          </w:p>
        </w:tc>
        <w:tc>
          <w:tcPr>
            <w:tcW w:w="375"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31252,00</w:t>
            </w:r>
          </w:p>
        </w:tc>
        <w:tc>
          <w:tcPr>
            <w:tcW w:w="369"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31166,00</w:t>
            </w:r>
          </w:p>
        </w:tc>
      </w:tr>
      <w:tr w:rsidR="0046246D" w:rsidRPr="0046246D" w:rsidTr="0046246D">
        <w:trPr>
          <w:trHeight w:val="1045"/>
          <w:jc w:val="center"/>
        </w:trPr>
        <w:tc>
          <w:tcPr>
            <w:tcW w:w="1003" w:type="pct"/>
            <w:vMerge/>
          </w:tcPr>
          <w:p w:rsidR="0046246D" w:rsidRPr="0046246D" w:rsidRDefault="0046246D" w:rsidP="0046246D">
            <w:pPr>
              <w:rPr>
                <w:rFonts w:ascii="Arial" w:hAnsi="Arial"/>
                <w:sz w:val="20"/>
                <w:szCs w:val="20"/>
              </w:rPr>
            </w:pPr>
          </w:p>
        </w:tc>
        <w:tc>
          <w:tcPr>
            <w:tcW w:w="890" w:type="pct"/>
            <w:vMerge/>
          </w:tcPr>
          <w:p w:rsidR="0046246D" w:rsidRPr="0046246D" w:rsidRDefault="0046246D" w:rsidP="0046246D">
            <w:pPr>
              <w:rPr>
                <w:rFonts w:ascii="Arial" w:hAnsi="Arial"/>
                <w:sz w:val="20"/>
                <w:szCs w:val="20"/>
              </w:rPr>
            </w:pPr>
          </w:p>
        </w:tc>
        <w:tc>
          <w:tcPr>
            <w:tcW w:w="787" w:type="pct"/>
          </w:tcPr>
          <w:p w:rsidR="0046246D" w:rsidRPr="0046246D" w:rsidRDefault="0046246D" w:rsidP="0046246D">
            <w:pPr>
              <w:rPr>
                <w:rFonts w:ascii="Arial" w:hAnsi="Arial"/>
                <w:sz w:val="20"/>
                <w:szCs w:val="20"/>
              </w:rPr>
            </w:pPr>
            <w:r w:rsidRPr="0046246D">
              <w:rPr>
                <w:rFonts w:ascii="Arial" w:hAnsi="Arial"/>
                <w:sz w:val="20"/>
                <w:szCs w:val="20"/>
              </w:rPr>
              <w:t>Средства бюджета городского округа Электросталь Московской области</w:t>
            </w:r>
          </w:p>
        </w:tc>
        <w:tc>
          <w:tcPr>
            <w:tcW w:w="449"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129060,20</w:t>
            </w:r>
          </w:p>
        </w:tc>
        <w:tc>
          <w:tcPr>
            <w:tcW w:w="375"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13466,50</w:t>
            </w:r>
          </w:p>
        </w:tc>
        <w:tc>
          <w:tcPr>
            <w:tcW w:w="376"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22009,80</w:t>
            </w:r>
          </w:p>
        </w:tc>
        <w:tc>
          <w:tcPr>
            <w:tcW w:w="376"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33383,90</w:t>
            </w:r>
          </w:p>
        </w:tc>
        <w:tc>
          <w:tcPr>
            <w:tcW w:w="375"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30170,00</w:t>
            </w:r>
          </w:p>
        </w:tc>
        <w:tc>
          <w:tcPr>
            <w:tcW w:w="369"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30030,00</w:t>
            </w:r>
          </w:p>
        </w:tc>
      </w:tr>
      <w:tr w:rsidR="0046246D" w:rsidRPr="0046246D" w:rsidTr="0046246D">
        <w:trPr>
          <w:trHeight w:val="70"/>
          <w:jc w:val="center"/>
        </w:trPr>
        <w:tc>
          <w:tcPr>
            <w:tcW w:w="1003" w:type="pct"/>
            <w:vMerge/>
          </w:tcPr>
          <w:p w:rsidR="0046246D" w:rsidRPr="0046246D" w:rsidRDefault="0046246D" w:rsidP="0046246D">
            <w:pPr>
              <w:rPr>
                <w:rFonts w:ascii="Arial" w:hAnsi="Arial"/>
                <w:sz w:val="20"/>
                <w:szCs w:val="20"/>
              </w:rPr>
            </w:pPr>
          </w:p>
        </w:tc>
        <w:tc>
          <w:tcPr>
            <w:tcW w:w="890" w:type="pct"/>
            <w:vMerge/>
          </w:tcPr>
          <w:p w:rsidR="0046246D" w:rsidRPr="0046246D" w:rsidRDefault="0046246D" w:rsidP="0046246D">
            <w:pPr>
              <w:rPr>
                <w:rFonts w:ascii="Arial" w:hAnsi="Arial"/>
                <w:sz w:val="20"/>
                <w:szCs w:val="20"/>
              </w:rPr>
            </w:pPr>
          </w:p>
        </w:tc>
        <w:tc>
          <w:tcPr>
            <w:tcW w:w="787" w:type="pct"/>
          </w:tcPr>
          <w:p w:rsidR="0046246D" w:rsidRPr="0046246D" w:rsidRDefault="0046246D" w:rsidP="0046246D">
            <w:pPr>
              <w:rPr>
                <w:rFonts w:ascii="Arial" w:hAnsi="Arial"/>
                <w:sz w:val="20"/>
                <w:szCs w:val="20"/>
              </w:rPr>
            </w:pPr>
            <w:r w:rsidRPr="0046246D">
              <w:rPr>
                <w:rFonts w:ascii="Arial" w:hAnsi="Arial"/>
                <w:sz w:val="20"/>
                <w:szCs w:val="20"/>
              </w:rPr>
              <w:t>Внебюджетные источники</w:t>
            </w:r>
          </w:p>
        </w:tc>
        <w:tc>
          <w:tcPr>
            <w:tcW w:w="449"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5166,00</w:t>
            </w:r>
          </w:p>
        </w:tc>
        <w:tc>
          <w:tcPr>
            <w:tcW w:w="375"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936,00</w:t>
            </w:r>
          </w:p>
        </w:tc>
        <w:tc>
          <w:tcPr>
            <w:tcW w:w="376"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982,00</w:t>
            </w:r>
          </w:p>
        </w:tc>
        <w:tc>
          <w:tcPr>
            <w:tcW w:w="376"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1030,00</w:t>
            </w:r>
          </w:p>
        </w:tc>
        <w:tc>
          <w:tcPr>
            <w:tcW w:w="375"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1082,00</w:t>
            </w:r>
          </w:p>
        </w:tc>
        <w:tc>
          <w:tcPr>
            <w:tcW w:w="369"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1136,00</w:t>
            </w:r>
          </w:p>
        </w:tc>
      </w:tr>
      <w:tr w:rsidR="0046246D" w:rsidRPr="0046246D" w:rsidTr="0046246D">
        <w:trPr>
          <w:trHeight w:val="74"/>
          <w:jc w:val="center"/>
        </w:trPr>
        <w:tc>
          <w:tcPr>
            <w:tcW w:w="1003" w:type="pct"/>
            <w:vMerge/>
          </w:tcPr>
          <w:p w:rsidR="0046246D" w:rsidRPr="0046246D" w:rsidRDefault="0046246D" w:rsidP="0046246D">
            <w:pPr>
              <w:rPr>
                <w:rFonts w:ascii="Arial" w:hAnsi="Arial"/>
                <w:sz w:val="20"/>
                <w:szCs w:val="20"/>
              </w:rPr>
            </w:pPr>
          </w:p>
        </w:tc>
        <w:tc>
          <w:tcPr>
            <w:tcW w:w="890" w:type="pct"/>
          </w:tcPr>
          <w:p w:rsidR="0046246D" w:rsidRPr="0046246D" w:rsidRDefault="0046246D" w:rsidP="0046246D">
            <w:pPr>
              <w:rPr>
                <w:rFonts w:ascii="Arial" w:hAnsi="Arial"/>
                <w:sz w:val="20"/>
                <w:szCs w:val="20"/>
              </w:rPr>
            </w:pPr>
            <w:r w:rsidRPr="0046246D">
              <w:rPr>
                <w:rFonts w:ascii="Arial" w:hAnsi="Arial"/>
                <w:sz w:val="20"/>
                <w:szCs w:val="20"/>
              </w:rPr>
              <w:t>Администрация городского округа Электросталь Московской области</w:t>
            </w:r>
          </w:p>
        </w:tc>
        <w:tc>
          <w:tcPr>
            <w:tcW w:w="787" w:type="pct"/>
          </w:tcPr>
          <w:p w:rsidR="0046246D" w:rsidRPr="0046246D" w:rsidRDefault="0046246D" w:rsidP="0046246D">
            <w:pPr>
              <w:rPr>
                <w:rFonts w:ascii="Arial" w:hAnsi="Arial"/>
                <w:sz w:val="20"/>
                <w:szCs w:val="20"/>
              </w:rPr>
            </w:pPr>
            <w:r w:rsidRPr="0046246D">
              <w:rPr>
                <w:rFonts w:ascii="Arial" w:hAnsi="Arial"/>
                <w:sz w:val="20"/>
                <w:szCs w:val="20"/>
              </w:rPr>
              <w:t>Средства бюджета городского округа Электросталь Московской области</w:t>
            </w:r>
          </w:p>
        </w:tc>
        <w:tc>
          <w:tcPr>
            <w:tcW w:w="449"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122957</w:t>
            </w:r>
          </w:p>
        </w:tc>
        <w:tc>
          <w:tcPr>
            <w:tcW w:w="375"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11337,3</w:t>
            </w:r>
          </w:p>
        </w:tc>
        <w:tc>
          <w:tcPr>
            <w:tcW w:w="376"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21065,8</w:t>
            </w:r>
          </w:p>
        </w:tc>
        <w:tc>
          <w:tcPr>
            <w:tcW w:w="376"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32373,9</w:t>
            </w:r>
          </w:p>
        </w:tc>
        <w:tc>
          <w:tcPr>
            <w:tcW w:w="375"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29160</w:t>
            </w:r>
          </w:p>
        </w:tc>
        <w:tc>
          <w:tcPr>
            <w:tcW w:w="369"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29020</w:t>
            </w:r>
          </w:p>
        </w:tc>
      </w:tr>
      <w:tr w:rsidR="0046246D" w:rsidRPr="0046246D" w:rsidTr="0046246D">
        <w:trPr>
          <w:trHeight w:val="70"/>
          <w:jc w:val="center"/>
        </w:trPr>
        <w:tc>
          <w:tcPr>
            <w:tcW w:w="1003" w:type="pct"/>
            <w:vMerge/>
          </w:tcPr>
          <w:p w:rsidR="0046246D" w:rsidRPr="0046246D" w:rsidRDefault="0046246D" w:rsidP="0046246D">
            <w:pPr>
              <w:rPr>
                <w:rFonts w:ascii="Arial" w:hAnsi="Arial"/>
                <w:sz w:val="20"/>
                <w:szCs w:val="20"/>
              </w:rPr>
            </w:pPr>
          </w:p>
        </w:tc>
        <w:tc>
          <w:tcPr>
            <w:tcW w:w="890" w:type="pct"/>
          </w:tcPr>
          <w:p w:rsidR="0046246D" w:rsidRPr="0046246D" w:rsidRDefault="0046246D" w:rsidP="0046246D">
            <w:pPr>
              <w:rPr>
                <w:rFonts w:ascii="Arial" w:hAnsi="Arial"/>
                <w:sz w:val="20"/>
                <w:szCs w:val="20"/>
              </w:rPr>
            </w:pPr>
            <w:r w:rsidRPr="0046246D">
              <w:rPr>
                <w:rFonts w:ascii="Arial" w:hAnsi="Arial"/>
                <w:sz w:val="20"/>
                <w:szCs w:val="20"/>
              </w:rPr>
              <w:t xml:space="preserve">Управление городского жилищного и коммунального хозяйства </w:t>
            </w:r>
          </w:p>
        </w:tc>
        <w:tc>
          <w:tcPr>
            <w:tcW w:w="787" w:type="pct"/>
          </w:tcPr>
          <w:p w:rsidR="0046246D" w:rsidRPr="0046246D" w:rsidRDefault="0046246D" w:rsidP="0046246D">
            <w:pPr>
              <w:rPr>
                <w:rFonts w:ascii="Arial" w:hAnsi="Arial"/>
                <w:sz w:val="20"/>
                <w:szCs w:val="20"/>
              </w:rPr>
            </w:pPr>
            <w:r w:rsidRPr="0046246D">
              <w:rPr>
                <w:rFonts w:ascii="Arial" w:hAnsi="Arial"/>
                <w:sz w:val="20"/>
                <w:szCs w:val="20"/>
              </w:rPr>
              <w:t>Средства бюджета городского округа Электросталь Московской области</w:t>
            </w:r>
          </w:p>
        </w:tc>
        <w:tc>
          <w:tcPr>
            <w:tcW w:w="449"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3073,20</w:t>
            </w:r>
          </w:p>
        </w:tc>
        <w:tc>
          <w:tcPr>
            <w:tcW w:w="375"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2129,20</w:t>
            </w:r>
          </w:p>
        </w:tc>
        <w:tc>
          <w:tcPr>
            <w:tcW w:w="376"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944,00</w:t>
            </w:r>
          </w:p>
        </w:tc>
        <w:tc>
          <w:tcPr>
            <w:tcW w:w="376"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0,0</w:t>
            </w:r>
          </w:p>
        </w:tc>
        <w:tc>
          <w:tcPr>
            <w:tcW w:w="375"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0,0</w:t>
            </w:r>
          </w:p>
        </w:tc>
        <w:tc>
          <w:tcPr>
            <w:tcW w:w="369"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0,0</w:t>
            </w:r>
          </w:p>
        </w:tc>
      </w:tr>
      <w:tr w:rsidR="0046246D" w:rsidRPr="0046246D" w:rsidTr="0046246D">
        <w:trPr>
          <w:trHeight w:val="70"/>
          <w:jc w:val="center"/>
        </w:trPr>
        <w:tc>
          <w:tcPr>
            <w:tcW w:w="1003" w:type="pct"/>
            <w:vMerge/>
          </w:tcPr>
          <w:p w:rsidR="0046246D" w:rsidRPr="0046246D" w:rsidRDefault="0046246D" w:rsidP="0046246D">
            <w:pPr>
              <w:rPr>
                <w:rFonts w:ascii="Arial" w:hAnsi="Arial"/>
                <w:sz w:val="20"/>
                <w:szCs w:val="20"/>
              </w:rPr>
            </w:pPr>
          </w:p>
        </w:tc>
        <w:tc>
          <w:tcPr>
            <w:tcW w:w="890" w:type="pct"/>
          </w:tcPr>
          <w:p w:rsidR="0046246D" w:rsidRPr="0046246D" w:rsidRDefault="0046246D" w:rsidP="0046246D">
            <w:pPr>
              <w:rPr>
                <w:rFonts w:ascii="Arial" w:hAnsi="Arial"/>
                <w:sz w:val="20"/>
                <w:szCs w:val="20"/>
              </w:rPr>
            </w:pPr>
            <w:r w:rsidRPr="0046246D">
              <w:rPr>
                <w:rFonts w:ascii="Arial" w:hAnsi="Arial"/>
                <w:sz w:val="20"/>
                <w:szCs w:val="20"/>
              </w:rPr>
              <w:t xml:space="preserve">Комитет по </w:t>
            </w:r>
            <w:r w:rsidRPr="0046246D">
              <w:rPr>
                <w:rFonts w:ascii="Arial" w:hAnsi="Arial"/>
                <w:sz w:val="20"/>
                <w:szCs w:val="20"/>
              </w:rPr>
              <w:lastRenderedPageBreak/>
              <w:t>строительству, дорожной деятельности и благоустройства</w:t>
            </w:r>
          </w:p>
        </w:tc>
        <w:tc>
          <w:tcPr>
            <w:tcW w:w="787" w:type="pct"/>
          </w:tcPr>
          <w:p w:rsidR="0046246D" w:rsidRPr="0046246D" w:rsidRDefault="0046246D" w:rsidP="0046246D">
            <w:pPr>
              <w:rPr>
                <w:rFonts w:ascii="Arial" w:hAnsi="Arial"/>
                <w:sz w:val="20"/>
                <w:szCs w:val="20"/>
              </w:rPr>
            </w:pPr>
            <w:r w:rsidRPr="0046246D">
              <w:rPr>
                <w:rFonts w:ascii="Arial" w:hAnsi="Arial"/>
                <w:sz w:val="20"/>
                <w:szCs w:val="20"/>
              </w:rPr>
              <w:lastRenderedPageBreak/>
              <w:t xml:space="preserve">Средства бюджета </w:t>
            </w:r>
            <w:r w:rsidRPr="0046246D">
              <w:rPr>
                <w:rFonts w:ascii="Arial" w:hAnsi="Arial"/>
                <w:sz w:val="20"/>
                <w:szCs w:val="20"/>
              </w:rPr>
              <w:lastRenderedPageBreak/>
              <w:t>городского округа Электросталь Московской области</w:t>
            </w:r>
          </w:p>
        </w:tc>
        <w:tc>
          <w:tcPr>
            <w:tcW w:w="449"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lastRenderedPageBreak/>
              <w:t>3030,0</w:t>
            </w:r>
          </w:p>
        </w:tc>
        <w:tc>
          <w:tcPr>
            <w:tcW w:w="375"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0,0</w:t>
            </w:r>
          </w:p>
        </w:tc>
        <w:tc>
          <w:tcPr>
            <w:tcW w:w="376"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0,0</w:t>
            </w:r>
          </w:p>
        </w:tc>
        <w:tc>
          <w:tcPr>
            <w:tcW w:w="376"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1010,00</w:t>
            </w:r>
          </w:p>
        </w:tc>
        <w:tc>
          <w:tcPr>
            <w:tcW w:w="375"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1010,00</w:t>
            </w:r>
          </w:p>
        </w:tc>
        <w:tc>
          <w:tcPr>
            <w:tcW w:w="369" w:type="pct"/>
            <w:vAlign w:val="center"/>
          </w:tcPr>
          <w:p w:rsidR="0046246D" w:rsidRPr="0046246D" w:rsidRDefault="0046246D" w:rsidP="0046246D">
            <w:pPr>
              <w:jc w:val="center"/>
              <w:rPr>
                <w:rFonts w:ascii="Arial" w:hAnsi="Arial"/>
                <w:bCs/>
                <w:sz w:val="20"/>
                <w:szCs w:val="20"/>
              </w:rPr>
            </w:pPr>
            <w:r w:rsidRPr="0046246D">
              <w:rPr>
                <w:rFonts w:ascii="Arial" w:hAnsi="Arial"/>
                <w:bCs/>
                <w:sz w:val="20"/>
                <w:szCs w:val="20"/>
              </w:rPr>
              <w:t>1010,00</w:t>
            </w:r>
          </w:p>
        </w:tc>
      </w:tr>
    </w:tbl>
    <w:p w:rsidR="009E4253" w:rsidRPr="009D1B3D" w:rsidRDefault="009E4253" w:rsidP="009E4253">
      <w:pPr>
        <w:tabs>
          <w:tab w:val="left" w:pos="460"/>
        </w:tabs>
        <w:autoSpaceDE w:val="0"/>
        <w:autoSpaceDN w:val="0"/>
        <w:adjustRightInd w:val="0"/>
        <w:jc w:val="center"/>
        <w:rPr>
          <w:rFonts w:ascii="Arial" w:hAnsi="Arial"/>
        </w:rPr>
      </w:pPr>
    </w:p>
    <w:p w:rsidR="009E4253" w:rsidRDefault="009E4253" w:rsidP="009E4253">
      <w:pPr>
        <w:jc w:val="center"/>
        <w:rPr>
          <w:rFonts w:ascii="Arial" w:hAnsi="Arial"/>
          <w:bCs/>
          <w:iCs/>
        </w:rPr>
      </w:pPr>
    </w:p>
    <w:p w:rsidR="009E4253" w:rsidRPr="00B15850" w:rsidRDefault="009E4253" w:rsidP="009E4253">
      <w:pPr>
        <w:jc w:val="center"/>
        <w:rPr>
          <w:rFonts w:ascii="Arial" w:hAnsi="Arial"/>
          <w:bCs/>
          <w:iCs/>
        </w:rPr>
      </w:pPr>
      <w:r w:rsidRPr="00B15850">
        <w:rPr>
          <w:rFonts w:ascii="Arial" w:hAnsi="Arial"/>
          <w:bCs/>
          <w:iCs/>
        </w:rPr>
        <w:t>2. Характеристика проблемы, на решение которой направлена Подпрограмма.</w:t>
      </w:r>
    </w:p>
    <w:p w:rsidR="002F2C40" w:rsidRDefault="002F2C40" w:rsidP="009E4253">
      <w:pPr>
        <w:rPr>
          <w:rFonts w:ascii="Arial" w:hAnsi="Arial"/>
        </w:rPr>
      </w:pPr>
      <w:r w:rsidRPr="000743EC">
        <w:rPr>
          <w:rFonts w:ascii="Arial" w:hAnsi="Arial"/>
        </w:rPr>
        <w:t>(в редакции постановления от 28.02.2018 №152/2, от 23.04.2018 № 329/4, от 07.08.2018 №731/8, от 17.12.2018 № 1161/12</w:t>
      </w:r>
      <w:r>
        <w:rPr>
          <w:rFonts w:ascii="Arial" w:hAnsi="Arial"/>
        </w:rPr>
        <w:t xml:space="preserve">, от </w:t>
      </w:r>
    </w:p>
    <w:p w:rsidR="009E4253" w:rsidRPr="00B15850" w:rsidRDefault="002F2C40" w:rsidP="009E4253">
      <w:pPr>
        <w:rPr>
          <w:rFonts w:ascii="Arial" w:hAnsi="Arial"/>
        </w:rPr>
      </w:pPr>
      <w:r>
        <w:rPr>
          <w:rFonts w:ascii="Arial" w:hAnsi="Arial"/>
        </w:rPr>
        <w:t xml:space="preserve">                                                      26.02.2019 № 98/2, от 22.03.2019 № 175/3, от 22.05.2019 № 344/5</w:t>
      </w:r>
      <w:r w:rsidRPr="000743EC">
        <w:rPr>
          <w:rFonts w:ascii="Arial" w:hAnsi="Arial"/>
        </w:rPr>
        <w:t>)</w:t>
      </w:r>
    </w:p>
    <w:p w:rsidR="009E4253" w:rsidRPr="00B15850" w:rsidRDefault="009E4253" w:rsidP="009E4253">
      <w:pPr>
        <w:ind w:firstLine="709"/>
        <w:jc w:val="both"/>
        <w:rPr>
          <w:rFonts w:ascii="Arial" w:hAnsi="Arial"/>
        </w:rPr>
      </w:pPr>
      <w:r w:rsidRPr="00B15850">
        <w:rPr>
          <w:rFonts w:ascii="Arial" w:hAnsi="Arial"/>
        </w:rPr>
        <w:t>Открытость и прозрачность деятельности органов местного самоуправления городского округа Электросталь Московской области – важнейший показатель эффективности их функционирования, необходимый элемент осуществления постоянной и качественной связи между гражданским обществом и государственными структурами.</w:t>
      </w:r>
    </w:p>
    <w:p w:rsidR="009E4253" w:rsidRPr="009D1B3D" w:rsidRDefault="009E4253" w:rsidP="009E4253">
      <w:pPr>
        <w:ind w:firstLine="709"/>
        <w:jc w:val="both"/>
        <w:rPr>
          <w:rFonts w:ascii="Arial" w:hAnsi="Arial"/>
        </w:rPr>
      </w:pPr>
      <w:r w:rsidRPr="00B15850">
        <w:rPr>
          <w:rFonts w:ascii="Arial" w:hAnsi="Arial"/>
        </w:rPr>
        <w:t>Информационная прозрачность деятельности органов местного самоуправления городского</w:t>
      </w:r>
      <w:r w:rsidRPr="009D1B3D">
        <w:rPr>
          <w:rFonts w:ascii="Arial" w:hAnsi="Arial"/>
        </w:rPr>
        <w:t xml:space="preserve"> округа Электросталь Московской области достигается при помощи СМИ и регламентируется следующими нормативно-правовыми актами:</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1. Закон РФ от 27.12.1991 № 2124-1 «О средствах массовой информации»;</w:t>
      </w:r>
    </w:p>
    <w:p w:rsidR="009E4253" w:rsidRPr="009D1B3D" w:rsidRDefault="009E4253" w:rsidP="009E4253">
      <w:pPr>
        <w:ind w:firstLine="709"/>
        <w:jc w:val="both"/>
        <w:rPr>
          <w:rFonts w:ascii="Arial" w:hAnsi="Arial"/>
        </w:rPr>
      </w:pPr>
      <w:r w:rsidRPr="009D1B3D">
        <w:rPr>
          <w:rFonts w:ascii="Arial" w:hAnsi="Arial"/>
        </w:rPr>
        <w:t>2. Федеральный закон от 06.10.2003 № 131-ФЗ «Об общих принципах организации местного самоуправления в Российской Федерации»;</w:t>
      </w:r>
    </w:p>
    <w:p w:rsidR="009E4253" w:rsidRPr="009D1B3D" w:rsidRDefault="009E4253" w:rsidP="009E4253">
      <w:pPr>
        <w:ind w:firstLine="709"/>
        <w:jc w:val="both"/>
        <w:rPr>
          <w:rFonts w:ascii="Arial" w:hAnsi="Arial"/>
        </w:rPr>
      </w:pPr>
      <w:r w:rsidRPr="009D1B3D">
        <w:rPr>
          <w:rFonts w:ascii="Arial" w:hAnsi="Arial"/>
        </w:rPr>
        <w:t>3. Устав городского округа Электросталь Московской области (ред. от 29.07.2015);</w:t>
      </w:r>
    </w:p>
    <w:p w:rsidR="009E4253" w:rsidRPr="009D1B3D" w:rsidRDefault="009E4253" w:rsidP="009E4253">
      <w:pPr>
        <w:ind w:firstLine="709"/>
        <w:jc w:val="both"/>
        <w:rPr>
          <w:rFonts w:ascii="Arial" w:hAnsi="Arial"/>
        </w:rPr>
      </w:pPr>
      <w:r w:rsidRPr="009D1B3D">
        <w:rPr>
          <w:rFonts w:ascii="Arial" w:hAnsi="Arial"/>
        </w:rPr>
        <w:t>4. Постановление Администрации городского округа Электросталь Московской области от 29.06.2011 № 370/8 «Об утверждении Положения об обеспечении доступа к информации о деятельности органов местного самоуправления городского округа Электросталь Московской области и признании утратившими силу постановлений Главы городского округа Электросталь Московской области от 20.10.2006 № 972/14 и от 20.06.2007 № 505/6».</w:t>
      </w:r>
    </w:p>
    <w:p w:rsidR="009E4253" w:rsidRPr="009D1B3D" w:rsidRDefault="009E4253" w:rsidP="009E4253">
      <w:pPr>
        <w:ind w:firstLine="709"/>
        <w:jc w:val="both"/>
        <w:rPr>
          <w:rFonts w:ascii="Arial" w:hAnsi="Arial"/>
        </w:rPr>
      </w:pPr>
      <w:r w:rsidRPr="009D1B3D">
        <w:rPr>
          <w:rFonts w:ascii="Arial" w:hAnsi="Arial"/>
        </w:rPr>
        <w:t>На территории городского округа Электросталь Московской области осуществляют свою деятельность следующие средства массовой информации:</w:t>
      </w:r>
    </w:p>
    <w:p w:rsidR="009E4253" w:rsidRPr="009D1B3D" w:rsidRDefault="009E4253" w:rsidP="009E4253">
      <w:pPr>
        <w:ind w:firstLine="709"/>
        <w:jc w:val="both"/>
        <w:rPr>
          <w:rFonts w:ascii="Arial" w:hAnsi="Arial"/>
        </w:rPr>
      </w:pPr>
      <w:r w:rsidRPr="009D1B3D">
        <w:rPr>
          <w:rFonts w:ascii="Arial" w:hAnsi="Arial"/>
        </w:rPr>
        <w:t>1. Газета «Новости Недели» (ГАУ МО «</w:t>
      </w:r>
      <w:proofErr w:type="spellStart"/>
      <w:r w:rsidRPr="009D1B3D">
        <w:rPr>
          <w:rFonts w:ascii="Arial" w:hAnsi="Arial"/>
        </w:rPr>
        <w:t>Электростальское</w:t>
      </w:r>
      <w:proofErr w:type="spellEnd"/>
      <w:r w:rsidRPr="009D1B3D">
        <w:rPr>
          <w:rFonts w:ascii="Arial" w:hAnsi="Arial"/>
        </w:rPr>
        <w:t xml:space="preserve"> информационное агентство Московской области»). Общий суммарный разовый тираж составляет 11 000 экземпляров в неделю.</w:t>
      </w:r>
    </w:p>
    <w:p w:rsidR="009E4253" w:rsidRPr="009D1B3D" w:rsidRDefault="009E4253" w:rsidP="009E4253">
      <w:pPr>
        <w:ind w:firstLine="709"/>
        <w:jc w:val="both"/>
        <w:rPr>
          <w:rFonts w:ascii="Arial" w:hAnsi="Arial"/>
        </w:rPr>
      </w:pPr>
      <w:r w:rsidRPr="009D1B3D">
        <w:rPr>
          <w:rFonts w:ascii="Arial" w:hAnsi="Arial"/>
        </w:rPr>
        <w:t>2. Газета «Официальный вестник» (ГАУ МО «</w:t>
      </w:r>
      <w:proofErr w:type="spellStart"/>
      <w:r w:rsidRPr="009D1B3D">
        <w:rPr>
          <w:rFonts w:ascii="Arial" w:hAnsi="Arial"/>
        </w:rPr>
        <w:t>Электростальское</w:t>
      </w:r>
      <w:proofErr w:type="spellEnd"/>
      <w:r w:rsidRPr="009D1B3D">
        <w:rPr>
          <w:rFonts w:ascii="Arial" w:hAnsi="Arial"/>
        </w:rPr>
        <w:t xml:space="preserve"> информационное агентство Московской области»). Общий суммарный разовый тираж составляет 1 000 экземпляров в неделю.</w:t>
      </w:r>
    </w:p>
    <w:p w:rsidR="009E4253" w:rsidRPr="009D1B3D" w:rsidRDefault="009E4253" w:rsidP="009E4253">
      <w:pPr>
        <w:ind w:firstLine="709"/>
        <w:jc w:val="both"/>
        <w:rPr>
          <w:rFonts w:ascii="Arial" w:hAnsi="Arial"/>
        </w:rPr>
      </w:pPr>
      <w:r w:rsidRPr="009D1B3D">
        <w:rPr>
          <w:rFonts w:ascii="Arial" w:hAnsi="Arial"/>
        </w:rPr>
        <w:t>3. Газета «Молва» (ООО «Газета «Молва»). Общий суммарный разовый тираж составляет 5 000 экземпляров в неделю.</w:t>
      </w:r>
    </w:p>
    <w:p w:rsidR="009E4253" w:rsidRPr="009D1B3D" w:rsidRDefault="009E4253" w:rsidP="009E4253">
      <w:pPr>
        <w:ind w:firstLine="709"/>
        <w:jc w:val="both"/>
        <w:rPr>
          <w:rFonts w:ascii="Arial" w:hAnsi="Arial"/>
        </w:rPr>
      </w:pPr>
      <w:r w:rsidRPr="009D1B3D">
        <w:rPr>
          <w:rFonts w:ascii="Arial" w:hAnsi="Arial"/>
        </w:rPr>
        <w:t>4. </w:t>
      </w:r>
      <w:proofErr w:type="spellStart"/>
      <w:r w:rsidRPr="009D1B3D">
        <w:rPr>
          <w:rFonts w:ascii="Arial" w:hAnsi="Arial"/>
        </w:rPr>
        <w:t>Электростальская</w:t>
      </w:r>
      <w:proofErr w:type="spellEnd"/>
      <w:r w:rsidRPr="009D1B3D">
        <w:rPr>
          <w:rFonts w:ascii="Arial" w:hAnsi="Arial"/>
        </w:rPr>
        <w:t xml:space="preserve"> редакция радиовещания МУП «Вестник Электростали». Осуществляет производство и трансляцию собственных радиопрограмм на территории городского округа Электросталь Московской области. Общая продолжительность звучания в эфире составляет 480 минут в месяц.</w:t>
      </w:r>
    </w:p>
    <w:p w:rsidR="009E4253" w:rsidRPr="009D1B3D" w:rsidRDefault="009E4253" w:rsidP="009E4253">
      <w:pPr>
        <w:ind w:firstLine="709"/>
        <w:jc w:val="both"/>
        <w:rPr>
          <w:rFonts w:ascii="Arial" w:hAnsi="Arial"/>
        </w:rPr>
      </w:pPr>
      <w:r w:rsidRPr="009D1B3D">
        <w:rPr>
          <w:rFonts w:ascii="Arial" w:hAnsi="Arial"/>
        </w:rPr>
        <w:t>5. </w:t>
      </w:r>
      <w:proofErr w:type="spellStart"/>
      <w:r w:rsidRPr="009D1B3D">
        <w:rPr>
          <w:rFonts w:ascii="Arial" w:hAnsi="Arial"/>
        </w:rPr>
        <w:t>Электростальское</w:t>
      </w:r>
      <w:proofErr w:type="spellEnd"/>
      <w:r w:rsidRPr="009D1B3D">
        <w:rPr>
          <w:rFonts w:ascii="Arial" w:hAnsi="Arial"/>
        </w:rPr>
        <w:t xml:space="preserve"> кабельное телевидение «Телеканал ВРТ» (ООО «МСС»). Осуществляет собственное вещание в сетях ОАО «Ростелеком», ООО «МСС», ООО «Информационные и коммуникационные технологии» общей продолжительностью информационного вещания 1000 минут в месяц.</w:t>
      </w:r>
    </w:p>
    <w:p w:rsidR="009E4253" w:rsidRPr="009D1B3D" w:rsidRDefault="009E4253" w:rsidP="009E4253">
      <w:pPr>
        <w:autoSpaceDE w:val="0"/>
        <w:autoSpaceDN w:val="0"/>
        <w:adjustRightInd w:val="0"/>
        <w:ind w:firstLine="709"/>
        <w:jc w:val="both"/>
        <w:rPr>
          <w:rFonts w:ascii="Arial" w:hAnsi="Arial"/>
        </w:rPr>
      </w:pPr>
      <w:r w:rsidRPr="009D1B3D">
        <w:rPr>
          <w:rFonts w:ascii="Arial" w:hAnsi="Arial"/>
        </w:rPr>
        <w:lastRenderedPageBreak/>
        <w:t>В целях исполнения вышеперечисленных документов и обеспечения участия в реализации федеральных и региональных программ информирования населения о деятельности органов местного самоуправления, требуется разработка и реализация данной Подпрограммы, как основного документа, дающего возможность развития системы информирования населения о деятельности органов местного самоуправления городского округа Электросталь Московской области, соблюдения принципов открытости, прозрачности деятельности органов местного самоуправления и обеспечения населения Московской области качественной и достоверной информацией о деятельности органов местного самоуправления городского округа Электросталь Московской области.</w:t>
      </w:r>
    </w:p>
    <w:p w:rsidR="009E4253" w:rsidRPr="009D1B3D" w:rsidRDefault="009E4253" w:rsidP="009E4253">
      <w:pPr>
        <w:jc w:val="both"/>
        <w:rPr>
          <w:rFonts w:ascii="Arial" w:hAnsi="Arial"/>
        </w:rPr>
      </w:pPr>
    </w:p>
    <w:p w:rsidR="009E4253" w:rsidRPr="009D1B3D" w:rsidRDefault="009E4253" w:rsidP="009E4253">
      <w:pPr>
        <w:ind w:firstLine="709"/>
        <w:jc w:val="both"/>
        <w:rPr>
          <w:rFonts w:ascii="Arial" w:hAnsi="Arial"/>
        </w:rPr>
      </w:pPr>
      <w:r w:rsidRPr="009D1B3D">
        <w:rPr>
          <w:rFonts w:ascii="Arial" w:hAnsi="Arial"/>
        </w:rPr>
        <w:t>Для достижения намеченных целей и решения поставленных задач в рамках Подпрограммы предусматривается реализация следующих мероприятий:</w:t>
      </w:r>
    </w:p>
    <w:p w:rsidR="009E4253" w:rsidRPr="009D1B3D" w:rsidRDefault="009E4253" w:rsidP="009E4253">
      <w:pPr>
        <w:ind w:firstLine="709"/>
        <w:jc w:val="both"/>
        <w:rPr>
          <w:rFonts w:ascii="Arial" w:hAnsi="Arial"/>
        </w:rPr>
      </w:pPr>
      <w:r w:rsidRPr="009D1B3D">
        <w:rPr>
          <w:rFonts w:ascii="Arial" w:hAnsi="Arial"/>
        </w:rPr>
        <w:t>1. Информирование населения городского округа Электросталь Московской области об основных событиях социально-экономического развития, общественно-политической жизни, освещение деятельности органов местного самоуправления городского округа Электросталь Московской области в печатных СМИ, выходящих на территории городского округа Электросталь Московской области.</w:t>
      </w:r>
    </w:p>
    <w:p w:rsidR="009E4253" w:rsidRPr="009D1B3D" w:rsidRDefault="009E4253" w:rsidP="009E4253">
      <w:pPr>
        <w:ind w:firstLine="709"/>
        <w:jc w:val="both"/>
        <w:rPr>
          <w:rFonts w:ascii="Arial" w:hAnsi="Arial"/>
        </w:rPr>
      </w:pPr>
      <w:r w:rsidRPr="009D1B3D">
        <w:rPr>
          <w:rFonts w:ascii="Arial" w:hAnsi="Arial"/>
        </w:rPr>
        <w:t>2. Информирование жителей городского округа Электросталь Московской области о деятельности органов местного самоуправления путем изготовления и распространения (вещания) на территории городского округа Электросталь Московской области телепередач.</w:t>
      </w:r>
    </w:p>
    <w:p w:rsidR="009E4253" w:rsidRPr="009D1B3D" w:rsidRDefault="009E4253" w:rsidP="009E4253">
      <w:pPr>
        <w:ind w:firstLine="709"/>
        <w:jc w:val="both"/>
        <w:rPr>
          <w:rFonts w:ascii="Arial" w:hAnsi="Arial"/>
        </w:rPr>
      </w:pPr>
      <w:r w:rsidRPr="009D1B3D">
        <w:rPr>
          <w:rFonts w:ascii="Arial" w:hAnsi="Arial"/>
        </w:rPr>
        <w:t>3. Информирование жителей городского округа Электросталь Московской области о деятельности органов местного самоуправления путем изготовления и распространения (вещания) на территории городского округа Электросталь Московской области радиопрограмм.</w:t>
      </w:r>
    </w:p>
    <w:p w:rsidR="009E4253" w:rsidRPr="009D1B3D" w:rsidRDefault="009E4253" w:rsidP="009E4253">
      <w:pPr>
        <w:ind w:firstLine="709"/>
        <w:jc w:val="both"/>
        <w:rPr>
          <w:rFonts w:ascii="Arial" w:hAnsi="Arial"/>
        </w:rPr>
      </w:pPr>
      <w:r w:rsidRPr="009D1B3D">
        <w:rPr>
          <w:rFonts w:ascii="Arial" w:hAnsi="Arial"/>
        </w:rPr>
        <w:t>4. Информирование населения городского округа Электросталь Московской области о деятельности органов местного самоуправления городского округа Электросталь Московской области путем размещения материалов в электронных СМИ, распространяемых в сети Интернет (сетевых изданиях). Ведение информационных ресурсов и баз данных городского округа Электросталь Московской области.</w:t>
      </w:r>
    </w:p>
    <w:p w:rsidR="009E4253" w:rsidRPr="009D1B3D" w:rsidRDefault="009E4253" w:rsidP="009E4253">
      <w:pPr>
        <w:ind w:firstLine="709"/>
        <w:jc w:val="both"/>
        <w:rPr>
          <w:rFonts w:ascii="Arial" w:hAnsi="Arial"/>
        </w:rPr>
      </w:pPr>
      <w:r w:rsidRPr="009D1B3D">
        <w:rPr>
          <w:rFonts w:ascii="Arial" w:hAnsi="Arial"/>
        </w:rPr>
        <w:t>5. 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Электросталь Московской области, формирование положительного образа городского округа Электросталь Московской области как социально ориентированного, комфортного для жизни и ведения предпринимательской деятельности.</w:t>
      </w:r>
    </w:p>
    <w:p w:rsidR="009E4253" w:rsidRPr="009D1B3D" w:rsidRDefault="009E4253" w:rsidP="009E4253">
      <w:pPr>
        <w:ind w:firstLine="709"/>
        <w:jc w:val="both"/>
        <w:rPr>
          <w:rFonts w:ascii="Arial" w:hAnsi="Arial"/>
        </w:rPr>
      </w:pPr>
      <w:r w:rsidRPr="009D1B3D">
        <w:rPr>
          <w:rFonts w:ascii="Arial" w:hAnsi="Arial"/>
        </w:rPr>
        <w:t xml:space="preserve">6. Организация мониторинга печатных и электронных СМИ, </w:t>
      </w:r>
      <w:proofErr w:type="spellStart"/>
      <w:r w:rsidRPr="009D1B3D">
        <w:rPr>
          <w:rFonts w:ascii="Arial" w:hAnsi="Arial"/>
        </w:rPr>
        <w:t>блогосферы</w:t>
      </w:r>
      <w:proofErr w:type="spellEnd"/>
      <w:r w:rsidRPr="009D1B3D">
        <w:rPr>
          <w:rFonts w:ascii="Arial" w:hAnsi="Arial"/>
        </w:rPr>
        <w:t>, проведение медиа-исследований аудитории СМИ на территории городского округа Электросталь Московской области.</w:t>
      </w:r>
    </w:p>
    <w:p w:rsidR="009E4253" w:rsidRPr="009D1B3D" w:rsidRDefault="009E4253" w:rsidP="009E4253">
      <w:pPr>
        <w:ind w:firstLine="709"/>
        <w:jc w:val="both"/>
        <w:rPr>
          <w:rFonts w:ascii="Arial" w:hAnsi="Arial"/>
        </w:rPr>
      </w:pPr>
      <w:r w:rsidRPr="009D1B3D">
        <w:rPr>
          <w:rFonts w:ascii="Arial" w:hAnsi="Arial"/>
        </w:rPr>
        <w:t>7. Обеспечение праздничного/тематического оформления территории к 10 праздникам, согласно утверждённой на текущий год концепции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9E4253" w:rsidRPr="009D1B3D" w:rsidRDefault="009E4253" w:rsidP="009E4253">
      <w:pPr>
        <w:ind w:firstLine="709"/>
        <w:jc w:val="both"/>
        <w:rPr>
          <w:rFonts w:ascii="Arial" w:hAnsi="Arial"/>
        </w:rPr>
      </w:pPr>
      <w:r w:rsidRPr="009D1B3D">
        <w:rPr>
          <w:rFonts w:ascii="Arial" w:hAnsi="Arial"/>
        </w:rPr>
        <w:lastRenderedPageBreak/>
        <w:t>8. Информирование населения об основных социально-экономических событиях муниципального образования, а также о деятельности органов местного самоуправления посредством наружной рекламы.</w:t>
      </w:r>
    </w:p>
    <w:p w:rsidR="009E4253" w:rsidRPr="009D1B3D" w:rsidRDefault="009E4253" w:rsidP="009E4253">
      <w:pPr>
        <w:ind w:firstLine="709"/>
        <w:jc w:val="both"/>
        <w:rPr>
          <w:rFonts w:ascii="Arial" w:hAnsi="Arial"/>
        </w:rPr>
      </w:pPr>
      <w:r w:rsidRPr="009D1B3D">
        <w:rPr>
          <w:rFonts w:ascii="Arial" w:hAnsi="Arial"/>
        </w:rPr>
        <w:t>9. Приведение в соответствие количества и фактического расположения рекламных конструкций на территории городского округа Электросталь Московской области согласованной Правительством Московской области схеме размещения рекламных конструкций.</w:t>
      </w:r>
    </w:p>
    <w:p w:rsidR="009E4253" w:rsidRPr="009D1B3D" w:rsidRDefault="009E4253" w:rsidP="009E4253">
      <w:pPr>
        <w:widowControl w:val="0"/>
        <w:autoSpaceDE w:val="0"/>
        <w:autoSpaceDN w:val="0"/>
        <w:adjustRightInd w:val="0"/>
        <w:ind w:firstLine="708"/>
        <w:jc w:val="both"/>
        <w:rPr>
          <w:rFonts w:ascii="Arial" w:hAnsi="Arial"/>
        </w:rPr>
      </w:pPr>
      <w:r w:rsidRPr="009D1B3D">
        <w:rPr>
          <w:rFonts w:ascii="Arial" w:hAnsi="Arial"/>
        </w:rPr>
        <w:t>Методика расчета показателей эффективности муниципальной подпрограммы «Развитие системы информирования населения о деятельности органов местного самоуправления городского округа Электросталь Московской области» приведена в разделе 6 Муниципальной программы.</w:t>
      </w:r>
    </w:p>
    <w:p w:rsidR="00B15850" w:rsidRDefault="00B15850" w:rsidP="009E4253">
      <w:pPr>
        <w:jc w:val="center"/>
        <w:rPr>
          <w:rFonts w:ascii="Arial" w:hAnsi="Arial"/>
          <w:bCs/>
          <w:iCs/>
        </w:rPr>
      </w:pPr>
    </w:p>
    <w:p w:rsidR="009E4253" w:rsidRPr="00B15850" w:rsidRDefault="009E4253" w:rsidP="009E4253">
      <w:pPr>
        <w:jc w:val="center"/>
        <w:rPr>
          <w:rFonts w:ascii="Arial" w:hAnsi="Arial"/>
        </w:rPr>
      </w:pPr>
      <w:r w:rsidRPr="00B15850">
        <w:rPr>
          <w:rFonts w:ascii="Arial" w:hAnsi="Arial"/>
          <w:bCs/>
          <w:iCs/>
        </w:rPr>
        <w:t>3. </w:t>
      </w:r>
      <w:r w:rsidRPr="00B15850">
        <w:rPr>
          <w:rFonts w:ascii="Arial" w:hAnsi="Arial"/>
        </w:rPr>
        <w:t>Перечень мероприятий подпрограммы</w:t>
      </w:r>
    </w:p>
    <w:p w:rsidR="009E4253" w:rsidRPr="00B15850" w:rsidRDefault="009E4253" w:rsidP="009E4253">
      <w:pPr>
        <w:pStyle w:val="ConsPlusNormal"/>
        <w:jc w:val="center"/>
        <w:rPr>
          <w:rFonts w:ascii="Arial" w:hAnsi="Arial" w:cs="Arial"/>
          <w:sz w:val="24"/>
          <w:szCs w:val="24"/>
        </w:rPr>
      </w:pPr>
      <w:r w:rsidRPr="00B15850">
        <w:rPr>
          <w:rFonts w:ascii="Arial" w:hAnsi="Arial" w:cs="Arial"/>
          <w:sz w:val="24"/>
          <w:szCs w:val="24"/>
        </w:rPr>
        <w:t>«Развитие системы информирования населения о деятельности органов местного самоуправления Московской области»</w:t>
      </w:r>
    </w:p>
    <w:p w:rsidR="00ED7F8B" w:rsidRPr="00B15850" w:rsidRDefault="00ED7F8B" w:rsidP="00ED7F8B">
      <w:pPr>
        <w:jc w:val="center"/>
        <w:rPr>
          <w:rFonts w:ascii="Arial" w:hAnsi="Arial"/>
        </w:rPr>
      </w:pPr>
      <w:r w:rsidRPr="00B15850">
        <w:rPr>
          <w:rFonts w:ascii="Arial" w:hAnsi="Arial"/>
        </w:rPr>
        <w:t>(в редакции постановлени</w:t>
      </w:r>
      <w:r w:rsidR="00863CB5">
        <w:rPr>
          <w:rFonts w:ascii="Arial" w:hAnsi="Arial"/>
        </w:rPr>
        <w:t>й</w:t>
      </w:r>
      <w:r w:rsidRPr="00B15850">
        <w:rPr>
          <w:rFonts w:ascii="Arial" w:hAnsi="Arial"/>
        </w:rPr>
        <w:t xml:space="preserve"> от 06.12.2017 №889/12</w:t>
      </w:r>
      <w:r w:rsidR="00544AE1" w:rsidRPr="00B15850">
        <w:rPr>
          <w:rFonts w:ascii="Arial" w:hAnsi="Arial"/>
        </w:rPr>
        <w:t>, от 28.02.2018 №152/2</w:t>
      </w:r>
      <w:r w:rsidR="00BA29E0" w:rsidRPr="00B15850">
        <w:rPr>
          <w:rFonts w:ascii="Arial" w:hAnsi="Arial"/>
        </w:rPr>
        <w:t>, от 23.04.2018 № 329/4</w:t>
      </w:r>
      <w:r w:rsidR="00863CB5">
        <w:rPr>
          <w:rFonts w:ascii="Arial" w:hAnsi="Arial"/>
        </w:rPr>
        <w:t>, от 17.12.2018 № 1161/12</w:t>
      </w:r>
      <w:r w:rsidR="0046246D">
        <w:rPr>
          <w:rFonts w:ascii="Arial" w:hAnsi="Arial"/>
        </w:rPr>
        <w:t>, от 26.02.2019 № 98/2</w:t>
      </w:r>
      <w:r w:rsidR="00C10C05">
        <w:rPr>
          <w:rFonts w:ascii="Arial" w:hAnsi="Arial"/>
        </w:rPr>
        <w:t xml:space="preserve">, </w:t>
      </w:r>
      <w:r w:rsidR="00C10C05" w:rsidRPr="00C10C05">
        <w:rPr>
          <w:rFonts w:ascii="Arial" w:hAnsi="Arial"/>
        </w:rPr>
        <w:t>от 22.03.2019 № 175/3</w:t>
      </w:r>
      <w:r w:rsidR="00347BBC">
        <w:rPr>
          <w:rFonts w:ascii="Arial" w:hAnsi="Arial"/>
        </w:rPr>
        <w:t>, от 22.05.2019 № 344/</w:t>
      </w:r>
      <w:proofErr w:type="gramStart"/>
      <w:r w:rsidR="00347BBC">
        <w:rPr>
          <w:rFonts w:ascii="Arial" w:hAnsi="Arial"/>
        </w:rPr>
        <w:t xml:space="preserve">5 </w:t>
      </w:r>
      <w:r w:rsidRPr="00B15850">
        <w:rPr>
          <w:rFonts w:ascii="Arial" w:hAnsi="Arial"/>
        </w:rPr>
        <w:t>)</w:t>
      </w:r>
      <w:proofErr w:type="gramEnd"/>
    </w:p>
    <w:p w:rsidR="009E4253" w:rsidRPr="00B15850" w:rsidRDefault="009E4253" w:rsidP="009E4253">
      <w:pPr>
        <w:pStyle w:val="ConsPlusNormal"/>
        <w:rPr>
          <w:rFonts w:ascii="Arial" w:hAnsi="Arial" w:cs="Arial"/>
          <w:sz w:val="24"/>
          <w:szCs w:val="24"/>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345"/>
        <w:gridCol w:w="1045"/>
        <w:gridCol w:w="1234"/>
        <w:gridCol w:w="1358"/>
        <w:gridCol w:w="930"/>
        <w:gridCol w:w="846"/>
        <w:gridCol w:w="846"/>
        <w:gridCol w:w="846"/>
        <w:gridCol w:w="846"/>
        <w:gridCol w:w="846"/>
        <w:gridCol w:w="1571"/>
        <w:gridCol w:w="1830"/>
      </w:tblGrid>
      <w:tr w:rsidR="00C10C05" w:rsidRPr="00C10C05" w:rsidTr="00C10C05">
        <w:trPr>
          <w:trHeight w:val="20"/>
          <w:jc w:val="center"/>
        </w:trPr>
        <w:tc>
          <w:tcPr>
            <w:tcW w:w="621" w:type="dxa"/>
            <w:vMerge w:val="restart"/>
            <w:shd w:val="clear" w:color="auto" w:fill="auto"/>
            <w:noWrap/>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 п/п</w:t>
            </w:r>
          </w:p>
        </w:tc>
        <w:tc>
          <w:tcPr>
            <w:tcW w:w="2498" w:type="dxa"/>
            <w:vMerge w:val="restart"/>
            <w:shd w:val="clear" w:color="auto" w:fill="auto"/>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Мероприятие подпрограммы</w:t>
            </w:r>
          </w:p>
        </w:tc>
        <w:tc>
          <w:tcPr>
            <w:tcW w:w="1103" w:type="dxa"/>
            <w:vMerge w:val="restart"/>
            <w:shd w:val="clear" w:color="auto" w:fill="auto"/>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Сроки       </w:t>
            </w:r>
            <w:r w:rsidRPr="00C10C05">
              <w:rPr>
                <w:rFonts w:ascii="Arial" w:hAnsi="Arial"/>
                <w:sz w:val="16"/>
                <w:szCs w:val="16"/>
              </w:rPr>
              <w:br/>
              <w:t xml:space="preserve">исполнения </w:t>
            </w:r>
            <w:r w:rsidRPr="00C10C05">
              <w:rPr>
                <w:rFonts w:ascii="Arial" w:hAnsi="Arial"/>
                <w:sz w:val="16"/>
                <w:szCs w:val="16"/>
              </w:rPr>
              <w:br/>
              <w:t>мероприятия</w:t>
            </w:r>
          </w:p>
        </w:tc>
        <w:tc>
          <w:tcPr>
            <w:tcW w:w="1307" w:type="dxa"/>
            <w:vMerge w:val="restart"/>
            <w:shd w:val="clear" w:color="auto" w:fill="auto"/>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Источники     </w:t>
            </w:r>
            <w:r w:rsidRPr="00C10C05">
              <w:rPr>
                <w:rFonts w:ascii="Arial" w:hAnsi="Arial"/>
                <w:sz w:val="16"/>
                <w:szCs w:val="16"/>
              </w:rPr>
              <w:br/>
              <w:t>финансирования</w:t>
            </w:r>
          </w:p>
        </w:tc>
        <w:tc>
          <w:tcPr>
            <w:tcW w:w="1440" w:type="dxa"/>
            <w:vMerge w:val="restart"/>
            <w:shd w:val="clear" w:color="auto" w:fill="auto"/>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Объем финансирования мероприятия в году, предшествующем году реализации </w:t>
            </w:r>
            <w:proofErr w:type="gramStart"/>
            <w:r w:rsidRPr="00C10C05">
              <w:rPr>
                <w:rFonts w:ascii="Arial" w:hAnsi="Arial"/>
                <w:sz w:val="16"/>
                <w:szCs w:val="16"/>
              </w:rPr>
              <w:t xml:space="preserve">программы  </w:t>
            </w:r>
            <w:r w:rsidRPr="00C10C05">
              <w:rPr>
                <w:rFonts w:ascii="Arial" w:hAnsi="Arial"/>
                <w:sz w:val="16"/>
                <w:szCs w:val="16"/>
              </w:rPr>
              <w:br/>
              <w:t>(</w:t>
            </w:r>
            <w:proofErr w:type="gramEnd"/>
            <w:r w:rsidRPr="00C10C05">
              <w:rPr>
                <w:rFonts w:ascii="Arial" w:hAnsi="Arial"/>
                <w:sz w:val="16"/>
                <w:szCs w:val="16"/>
              </w:rPr>
              <w:t>тыс. руб.)</w:t>
            </w:r>
          </w:p>
        </w:tc>
        <w:tc>
          <w:tcPr>
            <w:tcW w:w="981" w:type="dxa"/>
            <w:vMerge w:val="restart"/>
            <w:shd w:val="clear" w:color="auto" w:fill="auto"/>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Всего </w:t>
            </w:r>
            <w:r w:rsidRPr="00C10C05">
              <w:rPr>
                <w:rFonts w:ascii="Arial" w:hAnsi="Arial"/>
                <w:sz w:val="16"/>
                <w:szCs w:val="16"/>
              </w:rPr>
              <w:br/>
              <w:t>(тыс. руб.)</w:t>
            </w:r>
          </w:p>
        </w:tc>
        <w:tc>
          <w:tcPr>
            <w:tcW w:w="4455" w:type="dxa"/>
            <w:gridSpan w:val="5"/>
            <w:shd w:val="clear" w:color="auto" w:fill="auto"/>
            <w:noWrap/>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Объем финансирования по годам (тыс. руб.)</w:t>
            </w:r>
          </w:p>
        </w:tc>
        <w:tc>
          <w:tcPr>
            <w:tcW w:w="1668" w:type="dxa"/>
            <w:vMerge w:val="restart"/>
            <w:shd w:val="clear" w:color="auto" w:fill="auto"/>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Ответственный</w:t>
            </w:r>
            <w:r w:rsidRPr="00C10C05">
              <w:rPr>
                <w:rFonts w:ascii="Arial" w:hAnsi="Arial"/>
                <w:sz w:val="16"/>
                <w:szCs w:val="16"/>
              </w:rPr>
              <w:br/>
              <w:t>за выполнение</w:t>
            </w:r>
            <w:r w:rsidRPr="00C10C05">
              <w:rPr>
                <w:rFonts w:ascii="Arial" w:hAnsi="Arial"/>
                <w:sz w:val="16"/>
                <w:szCs w:val="16"/>
              </w:rPr>
              <w:br/>
              <w:t>мероприятия подпрограммы</w:t>
            </w:r>
          </w:p>
        </w:tc>
        <w:tc>
          <w:tcPr>
            <w:tcW w:w="1946" w:type="dxa"/>
            <w:vMerge w:val="restart"/>
            <w:shd w:val="clear" w:color="auto" w:fill="auto"/>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Результаты выполнения мероприятий </w:t>
            </w:r>
            <w:r w:rsidRPr="00C10C05">
              <w:rPr>
                <w:rFonts w:ascii="Arial" w:hAnsi="Arial"/>
                <w:sz w:val="16"/>
                <w:szCs w:val="16"/>
              </w:rPr>
              <w:br/>
              <w:t>подпрограммы</w:t>
            </w:r>
          </w:p>
        </w:tc>
      </w:tr>
      <w:tr w:rsidR="00C10C05" w:rsidRPr="00C10C05" w:rsidTr="00C10C05">
        <w:trPr>
          <w:trHeight w:val="20"/>
          <w:jc w:val="center"/>
        </w:trPr>
        <w:tc>
          <w:tcPr>
            <w:tcW w:w="621" w:type="dxa"/>
            <w:vMerge/>
            <w:vAlign w:val="center"/>
            <w:hideMark/>
          </w:tcPr>
          <w:p w:rsidR="00C10C05" w:rsidRPr="00C10C05" w:rsidRDefault="00C10C05" w:rsidP="00C10C05">
            <w:pPr>
              <w:rPr>
                <w:rFonts w:ascii="Arial" w:hAnsi="Arial"/>
                <w:sz w:val="16"/>
                <w:szCs w:val="16"/>
              </w:rPr>
            </w:pPr>
          </w:p>
        </w:tc>
        <w:tc>
          <w:tcPr>
            <w:tcW w:w="2498" w:type="dxa"/>
            <w:vMerge/>
            <w:vAlign w:val="center"/>
            <w:hideMark/>
          </w:tcPr>
          <w:p w:rsidR="00C10C05" w:rsidRPr="00C10C05" w:rsidRDefault="00C10C05" w:rsidP="00C10C05">
            <w:pPr>
              <w:rPr>
                <w:rFonts w:ascii="Arial" w:hAnsi="Arial"/>
                <w:sz w:val="16"/>
                <w:szCs w:val="16"/>
              </w:rPr>
            </w:pPr>
          </w:p>
        </w:tc>
        <w:tc>
          <w:tcPr>
            <w:tcW w:w="1103" w:type="dxa"/>
            <w:vMerge/>
            <w:vAlign w:val="center"/>
            <w:hideMark/>
          </w:tcPr>
          <w:p w:rsidR="00C10C05" w:rsidRPr="00C10C05" w:rsidRDefault="00C10C05" w:rsidP="00C10C05">
            <w:pPr>
              <w:rPr>
                <w:rFonts w:ascii="Arial" w:hAnsi="Arial"/>
                <w:sz w:val="16"/>
                <w:szCs w:val="16"/>
              </w:rPr>
            </w:pPr>
          </w:p>
        </w:tc>
        <w:tc>
          <w:tcPr>
            <w:tcW w:w="1307" w:type="dxa"/>
            <w:vMerge/>
            <w:vAlign w:val="center"/>
            <w:hideMark/>
          </w:tcPr>
          <w:p w:rsidR="00C10C05" w:rsidRPr="00C10C05" w:rsidRDefault="00C10C05" w:rsidP="00C10C05">
            <w:pPr>
              <w:rPr>
                <w:rFonts w:ascii="Arial" w:hAnsi="Arial"/>
                <w:sz w:val="16"/>
                <w:szCs w:val="16"/>
              </w:rPr>
            </w:pPr>
          </w:p>
        </w:tc>
        <w:tc>
          <w:tcPr>
            <w:tcW w:w="1440" w:type="dxa"/>
            <w:vMerge/>
            <w:vAlign w:val="center"/>
            <w:hideMark/>
          </w:tcPr>
          <w:p w:rsidR="00C10C05" w:rsidRPr="00C10C05" w:rsidRDefault="00C10C05" w:rsidP="00C10C05">
            <w:pPr>
              <w:rPr>
                <w:rFonts w:ascii="Arial" w:hAnsi="Arial"/>
                <w:sz w:val="16"/>
                <w:szCs w:val="16"/>
              </w:rPr>
            </w:pPr>
          </w:p>
        </w:tc>
        <w:tc>
          <w:tcPr>
            <w:tcW w:w="981" w:type="dxa"/>
            <w:vMerge/>
            <w:vAlign w:val="center"/>
            <w:hideMark/>
          </w:tcPr>
          <w:p w:rsidR="00C10C05" w:rsidRPr="00C10C05" w:rsidRDefault="00C10C05" w:rsidP="00C10C05">
            <w:pPr>
              <w:rPr>
                <w:rFonts w:ascii="Arial" w:hAnsi="Arial"/>
                <w:sz w:val="16"/>
                <w:szCs w:val="16"/>
              </w:rPr>
            </w:pPr>
          </w:p>
        </w:tc>
        <w:tc>
          <w:tcPr>
            <w:tcW w:w="891" w:type="dxa"/>
            <w:shd w:val="clear" w:color="auto" w:fill="auto"/>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2017 год</w:t>
            </w:r>
          </w:p>
        </w:tc>
        <w:tc>
          <w:tcPr>
            <w:tcW w:w="891" w:type="dxa"/>
            <w:shd w:val="clear" w:color="auto" w:fill="auto"/>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2018 год</w:t>
            </w:r>
          </w:p>
        </w:tc>
        <w:tc>
          <w:tcPr>
            <w:tcW w:w="891" w:type="dxa"/>
            <w:shd w:val="clear" w:color="auto" w:fill="auto"/>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2019 год</w:t>
            </w:r>
          </w:p>
        </w:tc>
        <w:tc>
          <w:tcPr>
            <w:tcW w:w="891" w:type="dxa"/>
            <w:shd w:val="clear" w:color="auto" w:fill="auto"/>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2020 год</w:t>
            </w:r>
          </w:p>
        </w:tc>
        <w:tc>
          <w:tcPr>
            <w:tcW w:w="891" w:type="dxa"/>
            <w:shd w:val="clear" w:color="auto" w:fill="auto"/>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2021 год</w:t>
            </w:r>
          </w:p>
        </w:tc>
        <w:tc>
          <w:tcPr>
            <w:tcW w:w="1668" w:type="dxa"/>
            <w:vMerge/>
            <w:vAlign w:val="center"/>
            <w:hideMark/>
          </w:tcPr>
          <w:p w:rsidR="00C10C05" w:rsidRPr="00C10C05" w:rsidRDefault="00C10C05" w:rsidP="00C10C05">
            <w:pPr>
              <w:rPr>
                <w:rFonts w:ascii="Arial" w:hAnsi="Arial"/>
                <w:sz w:val="16"/>
                <w:szCs w:val="16"/>
              </w:rPr>
            </w:pPr>
          </w:p>
        </w:tc>
        <w:tc>
          <w:tcPr>
            <w:tcW w:w="1946"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621" w:type="dxa"/>
            <w:vMerge w:val="restart"/>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1.</w:t>
            </w:r>
          </w:p>
        </w:tc>
        <w:tc>
          <w:tcPr>
            <w:tcW w:w="2498" w:type="dxa"/>
            <w:vMerge w:val="restart"/>
            <w:shd w:val="clear" w:color="auto" w:fill="auto"/>
            <w:hideMark/>
          </w:tcPr>
          <w:p w:rsidR="00C10C05" w:rsidRPr="00C10C05" w:rsidRDefault="00C10C05" w:rsidP="00C10C05">
            <w:pPr>
              <w:rPr>
                <w:rFonts w:ascii="Arial" w:hAnsi="Arial"/>
                <w:iCs/>
                <w:sz w:val="16"/>
                <w:szCs w:val="16"/>
              </w:rPr>
            </w:pPr>
            <w:r w:rsidRPr="00C10C05">
              <w:rPr>
                <w:rFonts w:ascii="Arial" w:hAnsi="Arial"/>
                <w:iCs/>
                <w:sz w:val="16"/>
                <w:szCs w:val="16"/>
              </w:rPr>
              <w:t>Основное мероприятие 1. Информирование населения городского округа Электросталь Московской области об основных событиях социально-экономического развития, общественно-политической жизни, о деятельности органов местного самоуправления городского округа Электросталь Московской области</w:t>
            </w:r>
          </w:p>
        </w:tc>
        <w:tc>
          <w:tcPr>
            <w:tcW w:w="1103" w:type="dxa"/>
            <w:vMerge w:val="restart"/>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2017-2021</w:t>
            </w:r>
          </w:p>
        </w:tc>
        <w:tc>
          <w:tcPr>
            <w:tcW w:w="1307" w:type="dxa"/>
            <w:shd w:val="clear" w:color="auto" w:fill="auto"/>
            <w:hideMark/>
          </w:tcPr>
          <w:p w:rsidR="00C10C05" w:rsidRPr="00C10C05" w:rsidRDefault="00C10C05" w:rsidP="00C10C05">
            <w:pPr>
              <w:rPr>
                <w:rFonts w:ascii="Arial" w:hAnsi="Arial"/>
                <w:iCs/>
                <w:sz w:val="16"/>
                <w:szCs w:val="16"/>
              </w:rPr>
            </w:pPr>
            <w:r w:rsidRPr="00C10C05">
              <w:rPr>
                <w:rFonts w:ascii="Arial" w:hAnsi="Arial"/>
                <w:iCs/>
                <w:sz w:val="16"/>
                <w:szCs w:val="16"/>
              </w:rPr>
              <w:t>Итого</w:t>
            </w:r>
          </w:p>
        </w:tc>
        <w:tc>
          <w:tcPr>
            <w:tcW w:w="1440"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12458,00</w:t>
            </w:r>
          </w:p>
        </w:tc>
        <w:tc>
          <w:tcPr>
            <w:tcW w:w="98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132441,20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14142,50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22746,80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33613,90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31002,00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30936,00</w:t>
            </w:r>
          </w:p>
        </w:tc>
        <w:tc>
          <w:tcPr>
            <w:tcW w:w="1668" w:type="dxa"/>
            <w:vMerge w:val="restart"/>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Отдел по связям с общественностью</w:t>
            </w:r>
          </w:p>
        </w:tc>
        <w:tc>
          <w:tcPr>
            <w:tcW w:w="1946" w:type="dxa"/>
            <w:vMerge w:val="restart"/>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Х</w:t>
            </w:r>
          </w:p>
        </w:tc>
      </w:tr>
      <w:tr w:rsidR="00C10C05" w:rsidRPr="00C10C05" w:rsidTr="00C10C05">
        <w:trPr>
          <w:trHeight w:val="20"/>
          <w:jc w:val="center"/>
        </w:trPr>
        <w:tc>
          <w:tcPr>
            <w:tcW w:w="621" w:type="dxa"/>
            <w:vMerge/>
            <w:vAlign w:val="center"/>
            <w:hideMark/>
          </w:tcPr>
          <w:p w:rsidR="00C10C05" w:rsidRPr="00C10C05" w:rsidRDefault="00C10C05" w:rsidP="00C10C05">
            <w:pPr>
              <w:rPr>
                <w:rFonts w:ascii="Arial" w:hAnsi="Arial"/>
                <w:iCs/>
                <w:sz w:val="16"/>
                <w:szCs w:val="16"/>
              </w:rPr>
            </w:pPr>
          </w:p>
        </w:tc>
        <w:tc>
          <w:tcPr>
            <w:tcW w:w="2498" w:type="dxa"/>
            <w:vMerge/>
            <w:vAlign w:val="center"/>
            <w:hideMark/>
          </w:tcPr>
          <w:p w:rsidR="00C10C05" w:rsidRPr="00C10C05" w:rsidRDefault="00C10C05" w:rsidP="00C10C05">
            <w:pPr>
              <w:rPr>
                <w:rFonts w:ascii="Arial" w:hAnsi="Arial"/>
                <w:iCs/>
                <w:sz w:val="16"/>
                <w:szCs w:val="16"/>
              </w:rPr>
            </w:pPr>
          </w:p>
        </w:tc>
        <w:tc>
          <w:tcPr>
            <w:tcW w:w="1103" w:type="dxa"/>
            <w:vMerge/>
            <w:vAlign w:val="center"/>
            <w:hideMark/>
          </w:tcPr>
          <w:p w:rsidR="00C10C05" w:rsidRPr="00C10C05" w:rsidRDefault="00C10C05" w:rsidP="00C10C05">
            <w:pPr>
              <w:rPr>
                <w:rFonts w:ascii="Arial" w:hAnsi="Arial"/>
                <w:iCs/>
                <w:sz w:val="16"/>
                <w:szCs w:val="16"/>
              </w:rPr>
            </w:pPr>
          </w:p>
        </w:tc>
        <w:tc>
          <w:tcPr>
            <w:tcW w:w="1307" w:type="dxa"/>
            <w:shd w:val="clear" w:color="auto" w:fill="auto"/>
            <w:hideMark/>
          </w:tcPr>
          <w:p w:rsidR="00C10C05" w:rsidRPr="00C10C05" w:rsidRDefault="00C10C05" w:rsidP="00C10C05">
            <w:pPr>
              <w:rPr>
                <w:rFonts w:ascii="Arial" w:hAnsi="Arial"/>
                <w:iCs/>
                <w:sz w:val="16"/>
                <w:szCs w:val="16"/>
              </w:rPr>
            </w:pPr>
            <w:r w:rsidRPr="00C10C05">
              <w:rPr>
                <w:rFonts w:ascii="Arial" w:hAnsi="Arial"/>
                <w:iCs/>
                <w:sz w:val="16"/>
                <w:szCs w:val="16"/>
              </w:rPr>
              <w:t>Средства бюджета городского округа Электросталь</w:t>
            </w:r>
          </w:p>
        </w:tc>
        <w:tc>
          <w:tcPr>
            <w:tcW w:w="1440"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10566,00</w:t>
            </w:r>
          </w:p>
        </w:tc>
        <w:tc>
          <w:tcPr>
            <w:tcW w:w="98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127275,20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13206,50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21764,80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32583,90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29920,00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29800,00</w:t>
            </w:r>
          </w:p>
        </w:tc>
        <w:tc>
          <w:tcPr>
            <w:tcW w:w="1668" w:type="dxa"/>
            <w:vMerge/>
            <w:vAlign w:val="center"/>
            <w:hideMark/>
          </w:tcPr>
          <w:p w:rsidR="00C10C05" w:rsidRPr="00C10C05" w:rsidRDefault="00C10C05" w:rsidP="00C10C05">
            <w:pPr>
              <w:rPr>
                <w:rFonts w:ascii="Arial" w:hAnsi="Arial"/>
                <w:iCs/>
                <w:sz w:val="16"/>
                <w:szCs w:val="16"/>
              </w:rPr>
            </w:pPr>
          </w:p>
        </w:tc>
        <w:tc>
          <w:tcPr>
            <w:tcW w:w="1946"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621" w:type="dxa"/>
            <w:vMerge/>
            <w:vAlign w:val="center"/>
            <w:hideMark/>
          </w:tcPr>
          <w:p w:rsidR="00C10C05" w:rsidRPr="00C10C05" w:rsidRDefault="00C10C05" w:rsidP="00C10C05">
            <w:pPr>
              <w:rPr>
                <w:rFonts w:ascii="Arial" w:hAnsi="Arial"/>
                <w:iCs/>
                <w:sz w:val="16"/>
                <w:szCs w:val="16"/>
              </w:rPr>
            </w:pPr>
          </w:p>
        </w:tc>
        <w:tc>
          <w:tcPr>
            <w:tcW w:w="2498" w:type="dxa"/>
            <w:vMerge/>
            <w:vAlign w:val="center"/>
            <w:hideMark/>
          </w:tcPr>
          <w:p w:rsidR="00C10C05" w:rsidRPr="00C10C05" w:rsidRDefault="00C10C05" w:rsidP="00C10C05">
            <w:pPr>
              <w:rPr>
                <w:rFonts w:ascii="Arial" w:hAnsi="Arial"/>
                <w:iCs/>
                <w:sz w:val="16"/>
                <w:szCs w:val="16"/>
              </w:rPr>
            </w:pPr>
          </w:p>
        </w:tc>
        <w:tc>
          <w:tcPr>
            <w:tcW w:w="1103" w:type="dxa"/>
            <w:vMerge/>
            <w:vAlign w:val="center"/>
            <w:hideMark/>
          </w:tcPr>
          <w:p w:rsidR="00C10C05" w:rsidRPr="00C10C05" w:rsidRDefault="00C10C05" w:rsidP="00C10C05">
            <w:pPr>
              <w:rPr>
                <w:rFonts w:ascii="Arial" w:hAnsi="Arial"/>
                <w:iCs/>
                <w:sz w:val="16"/>
                <w:szCs w:val="16"/>
              </w:rPr>
            </w:pPr>
          </w:p>
        </w:tc>
        <w:tc>
          <w:tcPr>
            <w:tcW w:w="1307" w:type="dxa"/>
            <w:shd w:val="clear" w:color="auto" w:fill="auto"/>
            <w:hideMark/>
          </w:tcPr>
          <w:p w:rsidR="00C10C05" w:rsidRPr="00C10C05" w:rsidRDefault="00C10C05" w:rsidP="00C10C05">
            <w:pPr>
              <w:rPr>
                <w:rFonts w:ascii="Arial" w:hAnsi="Arial"/>
                <w:iCs/>
                <w:sz w:val="16"/>
                <w:szCs w:val="16"/>
              </w:rPr>
            </w:pPr>
            <w:r w:rsidRPr="00C10C05">
              <w:rPr>
                <w:rFonts w:ascii="Arial" w:hAnsi="Arial"/>
                <w:iCs/>
                <w:sz w:val="16"/>
                <w:szCs w:val="16"/>
              </w:rPr>
              <w:t>Внебюджетные источники</w:t>
            </w:r>
          </w:p>
        </w:tc>
        <w:tc>
          <w:tcPr>
            <w:tcW w:w="1440"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1892,00</w:t>
            </w:r>
          </w:p>
        </w:tc>
        <w:tc>
          <w:tcPr>
            <w:tcW w:w="98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5166,00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936,00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982,00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1030,00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1082,00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1136,00</w:t>
            </w:r>
          </w:p>
        </w:tc>
        <w:tc>
          <w:tcPr>
            <w:tcW w:w="1668" w:type="dxa"/>
            <w:vMerge/>
            <w:vAlign w:val="center"/>
            <w:hideMark/>
          </w:tcPr>
          <w:p w:rsidR="00C10C05" w:rsidRPr="00C10C05" w:rsidRDefault="00C10C05" w:rsidP="00C10C05">
            <w:pPr>
              <w:rPr>
                <w:rFonts w:ascii="Arial" w:hAnsi="Arial"/>
                <w:iCs/>
                <w:sz w:val="16"/>
                <w:szCs w:val="16"/>
              </w:rPr>
            </w:pPr>
          </w:p>
        </w:tc>
        <w:tc>
          <w:tcPr>
            <w:tcW w:w="1946"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62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1.1.</w:t>
            </w:r>
          </w:p>
        </w:tc>
        <w:tc>
          <w:tcPr>
            <w:tcW w:w="2498"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 xml:space="preserve">Мероприятие 1. Информирование населения городского округа Электросталь Московской области об основных событиях социально-экономического </w:t>
            </w:r>
            <w:r w:rsidRPr="00C10C05">
              <w:rPr>
                <w:rFonts w:ascii="Arial" w:hAnsi="Arial"/>
                <w:sz w:val="16"/>
                <w:szCs w:val="16"/>
              </w:rPr>
              <w:lastRenderedPageBreak/>
              <w:t>развития, общественно-политической жизни, освещение деятельности органов местного самоуправления городского округа Электросталь Московской области в печатных СМИ, выходящих на территории городского округа Электросталь Московской области</w:t>
            </w:r>
          </w:p>
        </w:tc>
        <w:tc>
          <w:tcPr>
            <w:tcW w:w="1103"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lastRenderedPageBreak/>
              <w:t>2017-2021</w:t>
            </w: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Средства бюджета городского округа Электросталь</w:t>
            </w:r>
          </w:p>
        </w:tc>
        <w:tc>
          <w:tcPr>
            <w:tcW w:w="1440"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4512</w:t>
            </w:r>
          </w:p>
        </w:tc>
        <w:tc>
          <w:tcPr>
            <w:tcW w:w="98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33318,2</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4345,2</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6132</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7241</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7600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8000</w:t>
            </w:r>
          </w:p>
        </w:tc>
        <w:tc>
          <w:tcPr>
            <w:tcW w:w="1668"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Отдел по связям с общественностью</w:t>
            </w:r>
          </w:p>
        </w:tc>
        <w:tc>
          <w:tcPr>
            <w:tcW w:w="1946"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Размещение информационных материалов объемом: в 2017 году и последующие годы – 532 полосы формата А3</w:t>
            </w:r>
          </w:p>
        </w:tc>
      </w:tr>
      <w:tr w:rsidR="00C10C05" w:rsidRPr="00C10C05" w:rsidTr="00C10C05">
        <w:trPr>
          <w:trHeight w:val="20"/>
          <w:jc w:val="center"/>
        </w:trPr>
        <w:tc>
          <w:tcPr>
            <w:tcW w:w="62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lastRenderedPageBreak/>
              <w:t>1.2.</w:t>
            </w:r>
          </w:p>
        </w:tc>
        <w:tc>
          <w:tcPr>
            <w:tcW w:w="2498"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Мероприятие 2. Информирование жителей городского округа Электросталь Московской области о деятельности органов местного самоуправления путем изготовления и распространения (вещания) на территории городского округа Электросталь Московской области телепередач</w:t>
            </w:r>
          </w:p>
        </w:tc>
        <w:tc>
          <w:tcPr>
            <w:tcW w:w="1103"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Средства бюджета городского округа Электросталь</w:t>
            </w:r>
          </w:p>
        </w:tc>
        <w:tc>
          <w:tcPr>
            <w:tcW w:w="1440"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4196</w:t>
            </w:r>
          </w:p>
        </w:tc>
        <w:tc>
          <w:tcPr>
            <w:tcW w:w="98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62140,8</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4998,1</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10093,7</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15459</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16250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15340</w:t>
            </w:r>
          </w:p>
        </w:tc>
        <w:tc>
          <w:tcPr>
            <w:tcW w:w="1668"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Отдел по связям с общественностью</w:t>
            </w:r>
          </w:p>
        </w:tc>
        <w:tc>
          <w:tcPr>
            <w:tcW w:w="1946"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Размещение информационных материалов объемом: в 2017-м и в последующие годы– 12000 минут в год</w:t>
            </w:r>
          </w:p>
        </w:tc>
      </w:tr>
      <w:tr w:rsidR="00C10C05" w:rsidRPr="00C10C05" w:rsidTr="00C10C05">
        <w:trPr>
          <w:trHeight w:val="20"/>
          <w:jc w:val="center"/>
        </w:trPr>
        <w:tc>
          <w:tcPr>
            <w:tcW w:w="62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1.3.</w:t>
            </w:r>
          </w:p>
        </w:tc>
        <w:tc>
          <w:tcPr>
            <w:tcW w:w="2498"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Мероприятие 3. Информирование жителей городского округа Электросталь Московской области о деятельности органов местного самоуправления путем изготовления и распространения (вещания) на территории городского округа Электросталь Московской области радиопрограмм</w:t>
            </w:r>
          </w:p>
        </w:tc>
        <w:tc>
          <w:tcPr>
            <w:tcW w:w="1103"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Средства бюджета городского округа Электросталь</w:t>
            </w:r>
          </w:p>
        </w:tc>
        <w:tc>
          <w:tcPr>
            <w:tcW w:w="1440"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718</w:t>
            </w:r>
          </w:p>
        </w:tc>
        <w:tc>
          <w:tcPr>
            <w:tcW w:w="98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10485,9</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338,7</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547,2</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5000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2600</w:t>
            </w:r>
          </w:p>
        </w:tc>
        <w:tc>
          <w:tcPr>
            <w:tcW w:w="1668"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Отдел по связям с общественностью</w:t>
            </w:r>
          </w:p>
        </w:tc>
        <w:tc>
          <w:tcPr>
            <w:tcW w:w="1946"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Распространение информационных материалов объемом: в 2017 и последующие годы – 5760 минут в год</w:t>
            </w:r>
          </w:p>
        </w:tc>
      </w:tr>
      <w:tr w:rsidR="00C10C05" w:rsidRPr="00C10C05" w:rsidTr="00C10C05">
        <w:trPr>
          <w:trHeight w:val="20"/>
          <w:jc w:val="center"/>
        </w:trPr>
        <w:tc>
          <w:tcPr>
            <w:tcW w:w="62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1.4.</w:t>
            </w:r>
          </w:p>
        </w:tc>
        <w:tc>
          <w:tcPr>
            <w:tcW w:w="2498"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 xml:space="preserve">Мероприятие 4. Информирование населения городского округа Электросталь Московской области о деятельности органов местного самоуправления городского округа Электросталь Московской области путем размещения материалов в электронных СМИ, распространяемых в сети Интернет (сетевых изданиях). Ведение информационных ресурсов </w:t>
            </w:r>
            <w:r w:rsidRPr="00C10C05">
              <w:rPr>
                <w:rFonts w:ascii="Arial" w:hAnsi="Arial"/>
                <w:sz w:val="16"/>
                <w:szCs w:val="16"/>
              </w:rPr>
              <w:lastRenderedPageBreak/>
              <w:t>и баз данных городского округа Электросталь Московской области</w:t>
            </w:r>
          </w:p>
        </w:tc>
        <w:tc>
          <w:tcPr>
            <w:tcW w:w="1103"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lastRenderedPageBreak/>
              <w:t>2017-2021</w:t>
            </w: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Средства бюджета городского округа Электросталь</w:t>
            </w:r>
          </w:p>
        </w:tc>
        <w:tc>
          <w:tcPr>
            <w:tcW w:w="1440"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196</w:t>
            </w:r>
          </w:p>
        </w:tc>
        <w:tc>
          <w:tcPr>
            <w:tcW w:w="98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2767,4</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508,4</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697</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650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512</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400</w:t>
            </w:r>
          </w:p>
        </w:tc>
        <w:tc>
          <w:tcPr>
            <w:tcW w:w="1668"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Отдел по связям с общественностью</w:t>
            </w:r>
          </w:p>
        </w:tc>
        <w:tc>
          <w:tcPr>
            <w:tcW w:w="1946"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Размещение информационных материалов объемом: в 2017 году и последующие годы – не менее 3000 сообщений в год.</w:t>
            </w:r>
            <w:r w:rsidRPr="00C10C05">
              <w:rPr>
                <w:rFonts w:ascii="Arial" w:hAnsi="Arial"/>
                <w:sz w:val="16"/>
                <w:szCs w:val="16"/>
              </w:rPr>
              <w:br/>
              <w:t>Создание и ведение информационных ресурсов и баз данных: в 2017 – 2021 годах – 1 информационный ресурс (интернет-</w:t>
            </w:r>
            <w:r w:rsidRPr="00C10C05">
              <w:rPr>
                <w:rFonts w:ascii="Arial" w:hAnsi="Arial"/>
                <w:sz w:val="16"/>
                <w:szCs w:val="16"/>
              </w:rPr>
              <w:lastRenderedPageBreak/>
              <w:t xml:space="preserve">сайт городского округа Электросталь Московской области </w:t>
            </w:r>
            <w:proofErr w:type="gramStart"/>
            <w:r w:rsidRPr="00C10C05">
              <w:rPr>
                <w:rFonts w:ascii="Arial" w:hAnsi="Arial"/>
                <w:sz w:val="16"/>
                <w:szCs w:val="16"/>
              </w:rPr>
              <w:t>www.electrostal.ru )</w:t>
            </w:r>
            <w:proofErr w:type="gramEnd"/>
          </w:p>
        </w:tc>
      </w:tr>
      <w:tr w:rsidR="00C10C05" w:rsidRPr="00C10C05" w:rsidTr="00C10C05">
        <w:trPr>
          <w:trHeight w:val="20"/>
          <w:jc w:val="center"/>
        </w:trPr>
        <w:tc>
          <w:tcPr>
            <w:tcW w:w="621" w:type="dxa"/>
            <w:vMerge w:val="restart"/>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lastRenderedPageBreak/>
              <w:t>1.5.</w:t>
            </w:r>
          </w:p>
        </w:tc>
        <w:tc>
          <w:tcPr>
            <w:tcW w:w="2498" w:type="dxa"/>
            <w:vMerge w:val="restart"/>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Мероприятие 5. 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Электросталь Московской области, формирование положительного образа городского округа Электросталь Московской области как социально ориентированного, комфортного для жизни и ведения предпринимательской деятельности</w:t>
            </w:r>
          </w:p>
        </w:tc>
        <w:tc>
          <w:tcPr>
            <w:tcW w:w="1103" w:type="dxa"/>
            <w:vMerge w:val="restart"/>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Итого</w:t>
            </w:r>
          </w:p>
        </w:tc>
        <w:tc>
          <w:tcPr>
            <w:tcW w:w="1440"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1000</w:t>
            </w:r>
          </w:p>
        </w:tc>
        <w:tc>
          <w:tcPr>
            <w:tcW w:w="98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3731,3</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94</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2139,3</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650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448</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400</w:t>
            </w:r>
          </w:p>
        </w:tc>
        <w:tc>
          <w:tcPr>
            <w:tcW w:w="1668" w:type="dxa"/>
            <w:vMerge w:val="restart"/>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Отдел по связям с общественностью</w:t>
            </w:r>
          </w:p>
        </w:tc>
        <w:tc>
          <w:tcPr>
            <w:tcW w:w="1946" w:type="dxa"/>
            <w:vMerge w:val="restart"/>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Распространение информационных материалов о городском округе Электросталь Московской области объемом: в 2017 году и последующие годы – 1300 экземпляров в год к 2 мероприятиям</w:t>
            </w:r>
          </w:p>
        </w:tc>
      </w:tr>
      <w:tr w:rsidR="00C10C05" w:rsidRPr="00C10C05" w:rsidTr="00C10C05">
        <w:trPr>
          <w:trHeight w:val="20"/>
          <w:jc w:val="center"/>
        </w:trPr>
        <w:tc>
          <w:tcPr>
            <w:tcW w:w="621" w:type="dxa"/>
            <w:vMerge/>
            <w:vAlign w:val="center"/>
            <w:hideMark/>
          </w:tcPr>
          <w:p w:rsidR="00C10C05" w:rsidRPr="00C10C05" w:rsidRDefault="00C10C05" w:rsidP="00C10C05">
            <w:pPr>
              <w:rPr>
                <w:rFonts w:ascii="Arial" w:hAnsi="Arial"/>
                <w:sz w:val="16"/>
                <w:szCs w:val="16"/>
              </w:rPr>
            </w:pPr>
          </w:p>
        </w:tc>
        <w:tc>
          <w:tcPr>
            <w:tcW w:w="2498" w:type="dxa"/>
            <w:vMerge/>
            <w:vAlign w:val="center"/>
            <w:hideMark/>
          </w:tcPr>
          <w:p w:rsidR="00C10C05" w:rsidRPr="00C10C05" w:rsidRDefault="00C10C05" w:rsidP="00C10C05">
            <w:pPr>
              <w:rPr>
                <w:rFonts w:ascii="Arial" w:hAnsi="Arial"/>
                <w:sz w:val="16"/>
                <w:szCs w:val="16"/>
              </w:rPr>
            </w:pPr>
          </w:p>
        </w:tc>
        <w:tc>
          <w:tcPr>
            <w:tcW w:w="1103" w:type="dxa"/>
            <w:vMerge/>
            <w:vAlign w:val="center"/>
            <w:hideMark/>
          </w:tcPr>
          <w:p w:rsidR="00C10C05" w:rsidRPr="00C10C05" w:rsidRDefault="00C10C05" w:rsidP="00C10C05">
            <w:pPr>
              <w:rPr>
                <w:rFonts w:ascii="Arial" w:hAnsi="Arial"/>
                <w:sz w:val="16"/>
                <w:szCs w:val="16"/>
              </w:rPr>
            </w:pP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Средства бюджета городского округа Электросталь</w:t>
            </w:r>
          </w:p>
        </w:tc>
        <w:tc>
          <w:tcPr>
            <w:tcW w:w="1440"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w:t>
            </w:r>
          </w:p>
        </w:tc>
        <w:tc>
          <w:tcPr>
            <w:tcW w:w="98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3731,3</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94</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2139,3</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650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448</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400</w:t>
            </w:r>
          </w:p>
        </w:tc>
        <w:tc>
          <w:tcPr>
            <w:tcW w:w="1668" w:type="dxa"/>
            <w:vMerge/>
            <w:vAlign w:val="center"/>
            <w:hideMark/>
          </w:tcPr>
          <w:p w:rsidR="00C10C05" w:rsidRPr="00C10C05" w:rsidRDefault="00C10C05" w:rsidP="00C10C05">
            <w:pPr>
              <w:rPr>
                <w:rFonts w:ascii="Arial" w:hAnsi="Arial"/>
                <w:sz w:val="16"/>
                <w:szCs w:val="16"/>
              </w:rPr>
            </w:pPr>
          </w:p>
        </w:tc>
        <w:tc>
          <w:tcPr>
            <w:tcW w:w="1946"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621" w:type="dxa"/>
            <w:vMerge/>
            <w:vAlign w:val="center"/>
            <w:hideMark/>
          </w:tcPr>
          <w:p w:rsidR="00C10C05" w:rsidRPr="00C10C05" w:rsidRDefault="00C10C05" w:rsidP="00C10C05">
            <w:pPr>
              <w:rPr>
                <w:rFonts w:ascii="Arial" w:hAnsi="Arial"/>
                <w:sz w:val="16"/>
                <w:szCs w:val="16"/>
              </w:rPr>
            </w:pPr>
          </w:p>
        </w:tc>
        <w:tc>
          <w:tcPr>
            <w:tcW w:w="2498" w:type="dxa"/>
            <w:vMerge/>
            <w:vAlign w:val="center"/>
            <w:hideMark/>
          </w:tcPr>
          <w:p w:rsidR="00C10C05" w:rsidRPr="00C10C05" w:rsidRDefault="00C10C05" w:rsidP="00C10C05">
            <w:pPr>
              <w:rPr>
                <w:rFonts w:ascii="Arial" w:hAnsi="Arial"/>
                <w:sz w:val="16"/>
                <w:szCs w:val="16"/>
              </w:rPr>
            </w:pPr>
          </w:p>
        </w:tc>
        <w:tc>
          <w:tcPr>
            <w:tcW w:w="1103" w:type="dxa"/>
            <w:vMerge/>
            <w:vAlign w:val="center"/>
            <w:hideMark/>
          </w:tcPr>
          <w:p w:rsidR="00C10C05" w:rsidRPr="00C10C05" w:rsidRDefault="00C10C05" w:rsidP="00C10C05">
            <w:pPr>
              <w:rPr>
                <w:rFonts w:ascii="Arial" w:hAnsi="Arial"/>
                <w:sz w:val="16"/>
                <w:szCs w:val="16"/>
              </w:rPr>
            </w:pP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Внебюджетные источники</w:t>
            </w:r>
          </w:p>
        </w:tc>
        <w:tc>
          <w:tcPr>
            <w:tcW w:w="1440"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1000</w:t>
            </w:r>
          </w:p>
        </w:tc>
        <w:tc>
          <w:tcPr>
            <w:tcW w:w="98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w:t>
            </w:r>
          </w:p>
        </w:tc>
        <w:tc>
          <w:tcPr>
            <w:tcW w:w="1668" w:type="dxa"/>
            <w:vMerge/>
            <w:vAlign w:val="center"/>
            <w:hideMark/>
          </w:tcPr>
          <w:p w:rsidR="00C10C05" w:rsidRPr="00C10C05" w:rsidRDefault="00C10C05" w:rsidP="00C10C05">
            <w:pPr>
              <w:rPr>
                <w:rFonts w:ascii="Arial" w:hAnsi="Arial"/>
                <w:sz w:val="16"/>
                <w:szCs w:val="16"/>
              </w:rPr>
            </w:pPr>
          </w:p>
        </w:tc>
        <w:tc>
          <w:tcPr>
            <w:tcW w:w="1946"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62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1.6.</w:t>
            </w:r>
          </w:p>
        </w:tc>
        <w:tc>
          <w:tcPr>
            <w:tcW w:w="2498"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 xml:space="preserve">Мероприятие 6. Организация мониторинга печатных и электронных СМИ, </w:t>
            </w:r>
            <w:proofErr w:type="spellStart"/>
            <w:r w:rsidRPr="00C10C05">
              <w:rPr>
                <w:rFonts w:ascii="Arial" w:hAnsi="Arial"/>
                <w:sz w:val="16"/>
                <w:szCs w:val="16"/>
              </w:rPr>
              <w:t>блогосферы</w:t>
            </w:r>
            <w:proofErr w:type="spellEnd"/>
            <w:r w:rsidRPr="00C10C05">
              <w:rPr>
                <w:rFonts w:ascii="Arial" w:hAnsi="Arial"/>
                <w:sz w:val="16"/>
                <w:szCs w:val="16"/>
              </w:rPr>
              <w:t>, проведение медиа-исследований аудитории СМИ на территории городского округа Электросталь Московской области</w:t>
            </w:r>
          </w:p>
        </w:tc>
        <w:tc>
          <w:tcPr>
            <w:tcW w:w="1103"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Средства бюджета городского округа Электросталь</w:t>
            </w:r>
          </w:p>
        </w:tc>
        <w:tc>
          <w:tcPr>
            <w:tcW w:w="1440"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w:t>
            </w:r>
          </w:p>
        </w:tc>
        <w:tc>
          <w:tcPr>
            <w:tcW w:w="98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2050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550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500</w:t>
            </w:r>
          </w:p>
        </w:tc>
        <w:tc>
          <w:tcPr>
            <w:tcW w:w="1668"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Отдел по связям с общественностью</w:t>
            </w:r>
          </w:p>
        </w:tc>
        <w:tc>
          <w:tcPr>
            <w:tcW w:w="1946"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Подготовка ежемесячных аналитических материалов об уровне информированности населения городского округа Электросталь Московской области об ОМСУ городского округа Электросталь Московской области (12 аналитических отчетов в год). Проведение исследований медиа охвата и медиа аудитории СМИ на территории городского округа Электросталь Московской области</w:t>
            </w:r>
          </w:p>
        </w:tc>
      </w:tr>
      <w:tr w:rsidR="00C10C05" w:rsidRPr="00C10C05" w:rsidTr="00C10C05">
        <w:trPr>
          <w:trHeight w:val="20"/>
          <w:jc w:val="center"/>
        </w:trPr>
        <w:tc>
          <w:tcPr>
            <w:tcW w:w="62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1.7.</w:t>
            </w:r>
          </w:p>
        </w:tc>
        <w:tc>
          <w:tcPr>
            <w:tcW w:w="2498"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 xml:space="preserve">Мероприятие 7. Осуществление взаимодействия органов </w:t>
            </w:r>
            <w:r w:rsidRPr="00C10C05">
              <w:rPr>
                <w:rFonts w:ascii="Arial" w:hAnsi="Arial"/>
                <w:sz w:val="16"/>
                <w:szCs w:val="16"/>
              </w:rPr>
              <w:lastRenderedPageBreak/>
              <w:t>местного самоуправления городского округа Электросталь Московской области с печатными СМИ в области подписки, доставки и распространения тиражей печатных изданий</w:t>
            </w:r>
          </w:p>
        </w:tc>
        <w:tc>
          <w:tcPr>
            <w:tcW w:w="1103"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lastRenderedPageBreak/>
              <w:t>2017-2021</w:t>
            </w: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Внебюджетные источники</w:t>
            </w:r>
          </w:p>
        </w:tc>
        <w:tc>
          <w:tcPr>
            <w:tcW w:w="6876" w:type="dxa"/>
            <w:gridSpan w:val="7"/>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В пределах средств, предусмотренных муниципальными бюджетными учреждениями и предприятиями на подписку на областные и муниципальные печатные издания</w:t>
            </w:r>
          </w:p>
        </w:tc>
        <w:tc>
          <w:tcPr>
            <w:tcW w:w="1668"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Отдел по связям с общественностью</w:t>
            </w:r>
          </w:p>
        </w:tc>
        <w:tc>
          <w:tcPr>
            <w:tcW w:w="1946"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 xml:space="preserve">Обеспечение областными и муниципальными </w:t>
            </w:r>
            <w:r w:rsidRPr="00C10C05">
              <w:rPr>
                <w:rFonts w:ascii="Arial" w:hAnsi="Arial"/>
                <w:sz w:val="16"/>
                <w:szCs w:val="16"/>
              </w:rPr>
              <w:lastRenderedPageBreak/>
              <w:t>печатными изданиями учреждения и предприятия городского округа Электросталь Московской области</w:t>
            </w:r>
          </w:p>
        </w:tc>
      </w:tr>
      <w:tr w:rsidR="00C10C05" w:rsidRPr="00C10C05" w:rsidTr="00C10C05">
        <w:trPr>
          <w:trHeight w:val="20"/>
          <w:jc w:val="center"/>
        </w:trPr>
        <w:tc>
          <w:tcPr>
            <w:tcW w:w="62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lastRenderedPageBreak/>
              <w:t>1.8.</w:t>
            </w:r>
          </w:p>
        </w:tc>
        <w:tc>
          <w:tcPr>
            <w:tcW w:w="2498"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Мероприятие 8. Информирование населения об основных социально-экономических событиях городского округа Электросталь Московской области, а также о деятельности органов местного самоуправления посредством наружной рекламы.</w:t>
            </w:r>
          </w:p>
        </w:tc>
        <w:tc>
          <w:tcPr>
            <w:tcW w:w="1103"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Средства бюджета городского округа Электросталь</w:t>
            </w:r>
          </w:p>
        </w:tc>
        <w:tc>
          <w:tcPr>
            <w:tcW w:w="1440"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0,00</w:t>
            </w:r>
          </w:p>
        </w:tc>
        <w:tc>
          <w:tcPr>
            <w:tcW w:w="98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2983,70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594,20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1029,50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680,00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680,00</w:t>
            </w:r>
          </w:p>
        </w:tc>
        <w:tc>
          <w:tcPr>
            <w:tcW w:w="1668"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МКУ «Департамент по развитию промышленности, инвестиционной политике и рекламе»</w:t>
            </w:r>
          </w:p>
        </w:tc>
        <w:tc>
          <w:tcPr>
            <w:tcW w:w="1946"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Размещение установленного на год числа рекламных кампаний социальной направленности (12 рекламных кампаний).</w:t>
            </w:r>
          </w:p>
        </w:tc>
      </w:tr>
      <w:tr w:rsidR="00C10C05" w:rsidRPr="00C10C05" w:rsidTr="00C10C05">
        <w:trPr>
          <w:trHeight w:val="20"/>
          <w:jc w:val="center"/>
        </w:trPr>
        <w:tc>
          <w:tcPr>
            <w:tcW w:w="621" w:type="dxa"/>
            <w:vMerge w:val="restart"/>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1.9.</w:t>
            </w:r>
          </w:p>
        </w:tc>
        <w:tc>
          <w:tcPr>
            <w:tcW w:w="2498" w:type="dxa"/>
            <w:vMerge w:val="restart"/>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Мероприятие 9. Проведение мероприятий, к которым обеспечено праздничное/ тематическое оформление территории городского округа Электросталь Московской области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1103" w:type="dxa"/>
            <w:vMerge w:val="restart"/>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Итого</w:t>
            </w:r>
          </w:p>
        </w:tc>
        <w:tc>
          <w:tcPr>
            <w:tcW w:w="1440"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1836,00</w:t>
            </w:r>
          </w:p>
        </w:tc>
        <w:tc>
          <w:tcPr>
            <w:tcW w:w="98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14963,90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3858,10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2543,40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2584,40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2962,00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3016,00</w:t>
            </w:r>
          </w:p>
        </w:tc>
        <w:tc>
          <w:tcPr>
            <w:tcW w:w="1668" w:type="dxa"/>
            <w:vMerge w:val="restart"/>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 </w:t>
            </w:r>
          </w:p>
        </w:tc>
        <w:tc>
          <w:tcPr>
            <w:tcW w:w="1946" w:type="dxa"/>
            <w:vMerge w:val="restart"/>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Обеспечение праздничного/тематического оформления территории к 10 праздникам, согласно утверждённой на текущий год концепции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r>
      <w:tr w:rsidR="00C10C05" w:rsidRPr="00C10C05" w:rsidTr="00C10C05">
        <w:trPr>
          <w:trHeight w:val="20"/>
          <w:jc w:val="center"/>
        </w:trPr>
        <w:tc>
          <w:tcPr>
            <w:tcW w:w="621" w:type="dxa"/>
            <w:vMerge/>
            <w:vAlign w:val="center"/>
            <w:hideMark/>
          </w:tcPr>
          <w:p w:rsidR="00C10C05" w:rsidRPr="00C10C05" w:rsidRDefault="00C10C05" w:rsidP="00C10C05">
            <w:pPr>
              <w:rPr>
                <w:rFonts w:ascii="Arial" w:hAnsi="Arial"/>
                <w:sz w:val="16"/>
                <w:szCs w:val="16"/>
              </w:rPr>
            </w:pPr>
          </w:p>
        </w:tc>
        <w:tc>
          <w:tcPr>
            <w:tcW w:w="2498" w:type="dxa"/>
            <w:vMerge/>
            <w:vAlign w:val="center"/>
            <w:hideMark/>
          </w:tcPr>
          <w:p w:rsidR="00C10C05" w:rsidRPr="00C10C05" w:rsidRDefault="00C10C05" w:rsidP="00C10C05">
            <w:pPr>
              <w:rPr>
                <w:rFonts w:ascii="Arial" w:hAnsi="Arial"/>
                <w:sz w:val="16"/>
                <w:szCs w:val="16"/>
              </w:rPr>
            </w:pPr>
          </w:p>
        </w:tc>
        <w:tc>
          <w:tcPr>
            <w:tcW w:w="1103" w:type="dxa"/>
            <w:vMerge/>
            <w:vAlign w:val="center"/>
            <w:hideMark/>
          </w:tcPr>
          <w:p w:rsidR="00C10C05" w:rsidRPr="00C10C05" w:rsidRDefault="00C10C05" w:rsidP="00C10C05">
            <w:pPr>
              <w:rPr>
                <w:rFonts w:ascii="Arial" w:hAnsi="Arial"/>
                <w:sz w:val="16"/>
                <w:szCs w:val="16"/>
              </w:rPr>
            </w:pP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Средства бюджета городского округа Электросталь</w:t>
            </w:r>
          </w:p>
        </w:tc>
        <w:tc>
          <w:tcPr>
            <w:tcW w:w="1440"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944,00</w:t>
            </w:r>
          </w:p>
        </w:tc>
        <w:tc>
          <w:tcPr>
            <w:tcW w:w="98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9797,90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2922,10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1561,40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1554,40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1880,00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1880,00</w:t>
            </w:r>
          </w:p>
        </w:tc>
        <w:tc>
          <w:tcPr>
            <w:tcW w:w="1668" w:type="dxa"/>
            <w:vMerge/>
            <w:vAlign w:val="center"/>
            <w:hideMark/>
          </w:tcPr>
          <w:p w:rsidR="00C10C05" w:rsidRPr="00C10C05" w:rsidRDefault="00C10C05" w:rsidP="00C10C05">
            <w:pPr>
              <w:rPr>
                <w:rFonts w:ascii="Arial" w:hAnsi="Arial"/>
                <w:sz w:val="16"/>
                <w:szCs w:val="16"/>
              </w:rPr>
            </w:pPr>
          </w:p>
        </w:tc>
        <w:tc>
          <w:tcPr>
            <w:tcW w:w="1946"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621" w:type="dxa"/>
            <w:vMerge/>
            <w:vAlign w:val="center"/>
            <w:hideMark/>
          </w:tcPr>
          <w:p w:rsidR="00C10C05" w:rsidRPr="00C10C05" w:rsidRDefault="00C10C05" w:rsidP="00C10C05">
            <w:pPr>
              <w:rPr>
                <w:rFonts w:ascii="Arial" w:hAnsi="Arial"/>
                <w:sz w:val="16"/>
                <w:szCs w:val="16"/>
              </w:rPr>
            </w:pPr>
          </w:p>
        </w:tc>
        <w:tc>
          <w:tcPr>
            <w:tcW w:w="2498" w:type="dxa"/>
            <w:vMerge/>
            <w:vAlign w:val="center"/>
            <w:hideMark/>
          </w:tcPr>
          <w:p w:rsidR="00C10C05" w:rsidRPr="00C10C05" w:rsidRDefault="00C10C05" w:rsidP="00C10C05">
            <w:pPr>
              <w:rPr>
                <w:rFonts w:ascii="Arial" w:hAnsi="Arial"/>
                <w:sz w:val="16"/>
                <w:szCs w:val="16"/>
              </w:rPr>
            </w:pPr>
          </w:p>
        </w:tc>
        <w:tc>
          <w:tcPr>
            <w:tcW w:w="1103" w:type="dxa"/>
            <w:vMerge/>
            <w:vAlign w:val="center"/>
            <w:hideMark/>
          </w:tcPr>
          <w:p w:rsidR="00C10C05" w:rsidRPr="00C10C05" w:rsidRDefault="00C10C05" w:rsidP="00C10C05">
            <w:pPr>
              <w:rPr>
                <w:rFonts w:ascii="Arial" w:hAnsi="Arial"/>
                <w:sz w:val="16"/>
                <w:szCs w:val="16"/>
              </w:rPr>
            </w:pP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Внебюджетные источники</w:t>
            </w:r>
          </w:p>
        </w:tc>
        <w:tc>
          <w:tcPr>
            <w:tcW w:w="1440"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892,00</w:t>
            </w:r>
          </w:p>
        </w:tc>
        <w:tc>
          <w:tcPr>
            <w:tcW w:w="98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5166,00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936,00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982,00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1030,00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1082,00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1136,00</w:t>
            </w:r>
          </w:p>
        </w:tc>
        <w:tc>
          <w:tcPr>
            <w:tcW w:w="1668" w:type="dxa"/>
            <w:vMerge/>
            <w:vAlign w:val="center"/>
            <w:hideMark/>
          </w:tcPr>
          <w:p w:rsidR="00C10C05" w:rsidRPr="00C10C05" w:rsidRDefault="00C10C05" w:rsidP="00C10C05">
            <w:pPr>
              <w:rPr>
                <w:rFonts w:ascii="Arial" w:hAnsi="Arial"/>
                <w:sz w:val="16"/>
                <w:szCs w:val="16"/>
              </w:rPr>
            </w:pPr>
          </w:p>
        </w:tc>
        <w:tc>
          <w:tcPr>
            <w:tcW w:w="1946"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621" w:type="dxa"/>
            <w:vMerge w:val="restart"/>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1.9.1.</w:t>
            </w:r>
          </w:p>
        </w:tc>
        <w:tc>
          <w:tcPr>
            <w:tcW w:w="2498" w:type="dxa"/>
            <w:vMerge w:val="restart"/>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Мероприятие 9.1. Установка и размещение элементов праздничного и тематического оформления на территории городского округа</w:t>
            </w:r>
          </w:p>
        </w:tc>
        <w:tc>
          <w:tcPr>
            <w:tcW w:w="1103" w:type="dxa"/>
            <w:vMerge w:val="restart"/>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Итого</w:t>
            </w:r>
          </w:p>
        </w:tc>
        <w:tc>
          <w:tcPr>
            <w:tcW w:w="1440"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1836,00</w:t>
            </w:r>
          </w:p>
        </w:tc>
        <w:tc>
          <w:tcPr>
            <w:tcW w:w="98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11269,20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3065,20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1926,00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2040,00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2092,00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2146,00</w:t>
            </w:r>
          </w:p>
        </w:tc>
        <w:tc>
          <w:tcPr>
            <w:tcW w:w="1668" w:type="dxa"/>
            <w:vMerge w:val="restart"/>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МБУ "Благоустройство"</w:t>
            </w:r>
          </w:p>
        </w:tc>
        <w:tc>
          <w:tcPr>
            <w:tcW w:w="1946"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621" w:type="dxa"/>
            <w:vMerge/>
            <w:vAlign w:val="center"/>
            <w:hideMark/>
          </w:tcPr>
          <w:p w:rsidR="00C10C05" w:rsidRPr="00C10C05" w:rsidRDefault="00C10C05" w:rsidP="00C10C05">
            <w:pPr>
              <w:rPr>
                <w:rFonts w:ascii="Arial" w:hAnsi="Arial"/>
                <w:sz w:val="16"/>
                <w:szCs w:val="16"/>
              </w:rPr>
            </w:pPr>
          </w:p>
        </w:tc>
        <w:tc>
          <w:tcPr>
            <w:tcW w:w="2498" w:type="dxa"/>
            <w:vMerge/>
            <w:vAlign w:val="center"/>
            <w:hideMark/>
          </w:tcPr>
          <w:p w:rsidR="00C10C05" w:rsidRPr="00C10C05" w:rsidRDefault="00C10C05" w:rsidP="00C10C05">
            <w:pPr>
              <w:rPr>
                <w:rFonts w:ascii="Arial" w:hAnsi="Arial"/>
                <w:sz w:val="16"/>
                <w:szCs w:val="16"/>
              </w:rPr>
            </w:pPr>
          </w:p>
        </w:tc>
        <w:tc>
          <w:tcPr>
            <w:tcW w:w="1103" w:type="dxa"/>
            <w:vMerge/>
            <w:vAlign w:val="center"/>
            <w:hideMark/>
          </w:tcPr>
          <w:p w:rsidR="00C10C05" w:rsidRPr="00C10C05" w:rsidRDefault="00C10C05" w:rsidP="00C10C05">
            <w:pPr>
              <w:rPr>
                <w:rFonts w:ascii="Arial" w:hAnsi="Arial"/>
                <w:sz w:val="16"/>
                <w:szCs w:val="16"/>
              </w:rPr>
            </w:pP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Средства бюджета городского округа Электросталь</w:t>
            </w:r>
          </w:p>
        </w:tc>
        <w:tc>
          <w:tcPr>
            <w:tcW w:w="1440"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944,00</w:t>
            </w:r>
          </w:p>
        </w:tc>
        <w:tc>
          <w:tcPr>
            <w:tcW w:w="98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6103,20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2129,20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944,00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1010,00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1010,00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1010,00</w:t>
            </w:r>
          </w:p>
        </w:tc>
        <w:tc>
          <w:tcPr>
            <w:tcW w:w="1668" w:type="dxa"/>
            <w:vMerge/>
            <w:vAlign w:val="center"/>
            <w:hideMark/>
          </w:tcPr>
          <w:p w:rsidR="00C10C05" w:rsidRPr="00C10C05" w:rsidRDefault="00C10C05" w:rsidP="00C10C05">
            <w:pPr>
              <w:rPr>
                <w:rFonts w:ascii="Arial" w:hAnsi="Arial"/>
                <w:sz w:val="16"/>
                <w:szCs w:val="16"/>
              </w:rPr>
            </w:pPr>
          </w:p>
        </w:tc>
        <w:tc>
          <w:tcPr>
            <w:tcW w:w="1946"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621" w:type="dxa"/>
            <w:vMerge/>
            <w:vAlign w:val="center"/>
            <w:hideMark/>
          </w:tcPr>
          <w:p w:rsidR="00C10C05" w:rsidRPr="00C10C05" w:rsidRDefault="00C10C05" w:rsidP="00C10C05">
            <w:pPr>
              <w:rPr>
                <w:rFonts w:ascii="Arial" w:hAnsi="Arial"/>
                <w:sz w:val="16"/>
                <w:szCs w:val="16"/>
              </w:rPr>
            </w:pPr>
          </w:p>
        </w:tc>
        <w:tc>
          <w:tcPr>
            <w:tcW w:w="2498" w:type="dxa"/>
            <w:vMerge/>
            <w:vAlign w:val="center"/>
            <w:hideMark/>
          </w:tcPr>
          <w:p w:rsidR="00C10C05" w:rsidRPr="00C10C05" w:rsidRDefault="00C10C05" w:rsidP="00C10C05">
            <w:pPr>
              <w:rPr>
                <w:rFonts w:ascii="Arial" w:hAnsi="Arial"/>
                <w:sz w:val="16"/>
                <w:szCs w:val="16"/>
              </w:rPr>
            </w:pPr>
          </w:p>
        </w:tc>
        <w:tc>
          <w:tcPr>
            <w:tcW w:w="1103" w:type="dxa"/>
            <w:vMerge/>
            <w:vAlign w:val="center"/>
            <w:hideMark/>
          </w:tcPr>
          <w:p w:rsidR="00C10C05" w:rsidRPr="00C10C05" w:rsidRDefault="00C10C05" w:rsidP="00C10C05">
            <w:pPr>
              <w:rPr>
                <w:rFonts w:ascii="Arial" w:hAnsi="Arial"/>
                <w:sz w:val="16"/>
                <w:szCs w:val="16"/>
              </w:rPr>
            </w:pP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Внебюджетные источники</w:t>
            </w:r>
          </w:p>
        </w:tc>
        <w:tc>
          <w:tcPr>
            <w:tcW w:w="1440"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892,00</w:t>
            </w:r>
          </w:p>
        </w:tc>
        <w:tc>
          <w:tcPr>
            <w:tcW w:w="98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5166,00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936,00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982,00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1030,00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1082,00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1136,00</w:t>
            </w:r>
          </w:p>
        </w:tc>
        <w:tc>
          <w:tcPr>
            <w:tcW w:w="1668" w:type="dxa"/>
            <w:vMerge/>
            <w:vAlign w:val="center"/>
            <w:hideMark/>
          </w:tcPr>
          <w:p w:rsidR="00C10C05" w:rsidRPr="00C10C05" w:rsidRDefault="00C10C05" w:rsidP="00C10C05">
            <w:pPr>
              <w:rPr>
                <w:rFonts w:ascii="Arial" w:hAnsi="Arial"/>
                <w:sz w:val="16"/>
                <w:szCs w:val="16"/>
              </w:rPr>
            </w:pPr>
          </w:p>
        </w:tc>
        <w:tc>
          <w:tcPr>
            <w:tcW w:w="1946"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62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1.9.2.</w:t>
            </w:r>
          </w:p>
        </w:tc>
        <w:tc>
          <w:tcPr>
            <w:tcW w:w="2498"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 xml:space="preserve">Мероприятие 9.2. Размещение праздничного </w:t>
            </w:r>
            <w:r w:rsidRPr="00C10C05">
              <w:rPr>
                <w:rFonts w:ascii="Arial" w:hAnsi="Arial"/>
                <w:sz w:val="16"/>
                <w:szCs w:val="16"/>
              </w:rPr>
              <w:lastRenderedPageBreak/>
              <w:t>и тематического оформления на отдельно стоящих рекламных конструкциях</w:t>
            </w:r>
          </w:p>
        </w:tc>
        <w:tc>
          <w:tcPr>
            <w:tcW w:w="1103"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lastRenderedPageBreak/>
              <w:t>2017-2021</w:t>
            </w: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 xml:space="preserve">Средства бюджета </w:t>
            </w:r>
            <w:r w:rsidRPr="00C10C05">
              <w:rPr>
                <w:rFonts w:ascii="Arial" w:hAnsi="Arial"/>
                <w:sz w:val="16"/>
                <w:szCs w:val="16"/>
              </w:rPr>
              <w:lastRenderedPageBreak/>
              <w:t>городского округа Электросталь</w:t>
            </w:r>
          </w:p>
        </w:tc>
        <w:tc>
          <w:tcPr>
            <w:tcW w:w="1440"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lastRenderedPageBreak/>
              <w:t>0,00</w:t>
            </w:r>
          </w:p>
        </w:tc>
        <w:tc>
          <w:tcPr>
            <w:tcW w:w="98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3694,70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792,90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617,40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544,40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870,00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870,00</w:t>
            </w:r>
          </w:p>
        </w:tc>
        <w:tc>
          <w:tcPr>
            <w:tcW w:w="1668"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МКУ «Департамент по </w:t>
            </w:r>
            <w:r w:rsidRPr="00C10C05">
              <w:rPr>
                <w:rFonts w:ascii="Arial" w:hAnsi="Arial"/>
                <w:sz w:val="16"/>
                <w:szCs w:val="16"/>
              </w:rPr>
              <w:lastRenderedPageBreak/>
              <w:t>развитию промышленности, инвестиционной политике и рекламе»</w:t>
            </w:r>
          </w:p>
        </w:tc>
        <w:tc>
          <w:tcPr>
            <w:tcW w:w="1946" w:type="dxa"/>
            <w:vMerge/>
            <w:shd w:val="clear" w:color="auto" w:fill="auto"/>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62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lastRenderedPageBreak/>
              <w:t>2.</w:t>
            </w:r>
          </w:p>
        </w:tc>
        <w:tc>
          <w:tcPr>
            <w:tcW w:w="2498" w:type="dxa"/>
            <w:shd w:val="clear" w:color="auto" w:fill="auto"/>
            <w:hideMark/>
          </w:tcPr>
          <w:p w:rsidR="00C10C05" w:rsidRPr="00C10C05" w:rsidRDefault="00C10C05" w:rsidP="00C10C05">
            <w:pPr>
              <w:rPr>
                <w:rFonts w:ascii="Arial" w:hAnsi="Arial"/>
                <w:iCs/>
                <w:sz w:val="16"/>
                <w:szCs w:val="16"/>
              </w:rPr>
            </w:pPr>
            <w:r w:rsidRPr="00C10C05">
              <w:rPr>
                <w:rFonts w:ascii="Arial" w:hAnsi="Arial"/>
                <w:iCs/>
                <w:sz w:val="16"/>
                <w:szCs w:val="16"/>
              </w:rPr>
              <w:t>Основное мероприятие 2. Приведение в соответствие количества и фактического расположения рекламных конструкций на территории городского округа Электросталь Московской области согласованной Правительством Московской области схеме размещения рекламных конструкций</w:t>
            </w:r>
          </w:p>
        </w:tc>
        <w:tc>
          <w:tcPr>
            <w:tcW w:w="1103"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2017-2021</w:t>
            </w:r>
          </w:p>
        </w:tc>
        <w:tc>
          <w:tcPr>
            <w:tcW w:w="1307" w:type="dxa"/>
            <w:shd w:val="clear" w:color="auto" w:fill="auto"/>
            <w:hideMark/>
          </w:tcPr>
          <w:p w:rsidR="00C10C05" w:rsidRPr="00C10C05" w:rsidRDefault="00C10C05" w:rsidP="00C10C05">
            <w:pPr>
              <w:rPr>
                <w:rFonts w:ascii="Arial" w:hAnsi="Arial"/>
                <w:iCs/>
                <w:sz w:val="16"/>
                <w:szCs w:val="16"/>
              </w:rPr>
            </w:pPr>
            <w:r w:rsidRPr="00C10C05">
              <w:rPr>
                <w:rFonts w:ascii="Arial" w:hAnsi="Arial"/>
                <w:iCs/>
                <w:sz w:val="16"/>
                <w:szCs w:val="16"/>
              </w:rPr>
              <w:t>Средства бюджета городского округа Электросталь</w:t>
            </w:r>
          </w:p>
        </w:tc>
        <w:tc>
          <w:tcPr>
            <w:tcW w:w="1440"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105,00</w:t>
            </w:r>
          </w:p>
        </w:tc>
        <w:tc>
          <w:tcPr>
            <w:tcW w:w="98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1785,00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260,00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245,00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800,00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250,00</w:t>
            </w:r>
          </w:p>
        </w:tc>
        <w:tc>
          <w:tcPr>
            <w:tcW w:w="891"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230,00</w:t>
            </w:r>
          </w:p>
        </w:tc>
        <w:tc>
          <w:tcPr>
            <w:tcW w:w="1668" w:type="dxa"/>
            <w:shd w:val="clear" w:color="auto" w:fill="auto"/>
            <w:hideMark/>
          </w:tcPr>
          <w:p w:rsidR="00C10C05" w:rsidRPr="00C10C05" w:rsidRDefault="00C10C05" w:rsidP="00C10C05">
            <w:pPr>
              <w:jc w:val="center"/>
              <w:rPr>
                <w:rFonts w:ascii="Arial" w:hAnsi="Arial"/>
                <w:iCs/>
                <w:sz w:val="16"/>
                <w:szCs w:val="16"/>
              </w:rPr>
            </w:pPr>
            <w:r w:rsidRPr="00C10C05">
              <w:rPr>
                <w:rFonts w:ascii="Arial" w:hAnsi="Arial"/>
                <w:iCs/>
                <w:sz w:val="16"/>
                <w:szCs w:val="16"/>
              </w:rPr>
              <w:t>МКУ «Департамент по развитию промышленности, инвестиционной политике и рекламе»</w:t>
            </w:r>
          </w:p>
        </w:tc>
        <w:tc>
          <w:tcPr>
            <w:tcW w:w="1946"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Х</w:t>
            </w:r>
          </w:p>
        </w:tc>
      </w:tr>
      <w:tr w:rsidR="00C10C05" w:rsidRPr="00C10C05" w:rsidTr="00C10C05">
        <w:trPr>
          <w:trHeight w:val="20"/>
          <w:jc w:val="center"/>
        </w:trPr>
        <w:tc>
          <w:tcPr>
            <w:tcW w:w="62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2.1.</w:t>
            </w:r>
          </w:p>
        </w:tc>
        <w:tc>
          <w:tcPr>
            <w:tcW w:w="2498"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 xml:space="preserve">Мероприятие 1. </w:t>
            </w:r>
            <w:r w:rsidRPr="00C10C05">
              <w:rPr>
                <w:rFonts w:ascii="Arial" w:hAnsi="Arial"/>
                <w:sz w:val="16"/>
                <w:szCs w:val="16"/>
              </w:rPr>
              <w:br/>
              <w:t>Демонтаж незаконных рекламных конструкций</w:t>
            </w:r>
          </w:p>
        </w:tc>
        <w:tc>
          <w:tcPr>
            <w:tcW w:w="1103"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Средства бюджета городского округа Электросталь</w:t>
            </w:r>
          </w:p>
        </w:tc>
        <w:tc>
          <w:tcPr>
            <w:tcW w:w="1440"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105,00</w:t>
            </w:r>
          </w:p>
        </w:tc>
        <w:tc>
          <w:tcPr>
            <w:tcW w:w="98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1785,00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260,00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245,00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800,00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250,00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230,00</w:t>
            </w:r>
          </w:p>
        </w:tc>
        <w:tc>
          <w:tcPr>
            <w:tcW w:w="1668"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МКУ «Департамент по развитию промышленности, инвестиционной политике и рекламе»</w:t>
            </w:r>
          </w:p>
        </w:tc>
        <w:tc>
          <w:tcPr>
            <w:tcW w:w="1946"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 xml:space="preserve">Отсутствие незаконных рекламных конструкций на территории </w:t>
            </w:r>
            <w:proofErr w:type="spellStart"/>
            <w:r w:rsidRPr="00C10C05">
              <w:rPr>
                <w:rFonts w:ascii="Arial" w:hAnsi="Arial"/>
                <w:sz w:val="16"/>
                <w:szCs w:val="16"/>
              </w:rPr>
              <w:t>г.о.Электросталь</w:t>
            </w:r>
            <w:proofErr w:type="spellEnd"/>
          </w:p>
        </w:tc>
      </w:tr>
      <w:tr w:rsidR="00C10C05" w:rsidRPr="00C10C05" w:rsidTr="00C10C05">
        <w:trPr>
          <w:trHeight w:val="20"/>
          <w:jc w:val="center"/>
        </w:trPr>
        <w:tc>
          <w:tcPr>
            <w:tcW w:w="62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2.2.</w:t>
            </w:r>
          </w:p>
        </w:tc>
        <w:tc>
          <w:tcPr>
            <w:tcW w:w="2498"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Осуществление мониторинга задолженности за установку и эксплуатацию рекламных конструкций и реализация мер по её взысканию</w:t>
            </w:r>
          </w:p>
        </w:tc>
        <w:tc>
          <w:tcPr>
            <w:tcW w:w="1103"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1307"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Средства бюджета городского округа Электросталь</w:t>
            </w:r>
          </w:p>
        </w:tc>
        <w:tc>
          <w:tcPr>
            <w:tcW w:w="1440"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0,00</w:t>
            </w:r>
          </w:p>
        </w:tc>
        <w:tc>
          <w:tcPr>
            <w:tcW w:w="98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0,00</w:t>
            </w:r>
          </w:p>
        </w:tc>
        <w:tc>
          <w:tcPr>
            <w:tcW w:w="891"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0,00</w:t>
            </w:r>
          </w:p>
        </w:tc>
        <w:tc>
          <w:tcPr>
            <w:tcW w:w="1668" w:type="dxa"/>
            <w:shd w:val="clear" w:color="auto" w:fill="auto"/>
            <w:hideMark/>
          </w:tcPr>
          <w:p w:rsidR="00C10C05" w:rsidRPr="00C10C05" w:rsidRDefault="00C10C05" w:rsidP="00C10C05">
            <w:pPr>
              <w:jc w:val="center"/>
              <w:rPr>
                <w:rFonts w:ascii="Arial" w:hAnsi="Arial"/>
                <w:sz w:val="16"/>
                <w:szCs w:val="16"/>
              </w:rPr>
            </w:pPr>
            <w:r w:rsidRPr="00C10C05">
              <w:rPr>
                <w:rFonts w:ascii="Arial" w:hAnsi="Arial"/>
                <w:sz w:val="16"/>
                <w:szCs w:val="16"/>
              </w:rPr>
              <w:t>МКУ «Департамент по развитию промышленности, инвестиционной политике и рекламе»</w:t>
            </w:r>
          </w:p>
        </w:tc>
        <w:tc>
          <w:tcPr>
            <w:tcW w:w="1946" w:type="dxa"/>
            <w:shd w:val="clear" w:color="auto" w:fill="auto"/>
            <w:hideMark/>
          </w:tcPr>
          <w:p w:rsidR="00C10C05" w:rsidRPr="00C10C05" w:rsidRDefault="00C10C05" w:rsidP="00C10C05">
            <w:pPr>
              <w:rPr>
                <w:rFonts w:ascii="Arial" w:hAnsi="Arial"/>
                <w:sz w:val="16"/>
                <w:szCs w:val="16"/>
              </w:rPr>
            </w:pPr>
            <w:r w:rsidRPr="00C10C05">
              <w:rPr>
                <w:rFonts w:ascii="Arial" w:hAnsi="Arial"/>
                <w:sz w:val="16"/>
                <w:szCs w:val="16"/>
              </w:rPr>
              <w:t>Отсутствие задолженностей за установку и эксплуатацию рекламных конструкций</w:t>
            </w:r>
          </w:p>
        </w:tc>
      </w:tr>
      <w:tr w:rsidR="00C10C05" w:rsidRPr="00C10C05" w:rsidTr="00C10C05">
        <w:trPr>
          <w:trHeight w:val="20"/>
          <w:jc w:val="center"/>
        </w:trPr>
        <w:tc>
          <w:tcPr>
            <w:tcW w:w="621" w:type="dxa"/>
            <w:vMerge w:val="restart"/>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 </w:t>
            </w:r>
          </w:p>
        </w:tc>
        <w:tc>
          <w:tcPr>
            <w:tcW w:w="2498" w:type="dxa"/>
            <w:vMerge w:val="restart"/>
            <w:shd w:val="clear" w:color="auto" w:fill="auto"/>
            <w:noWrap/>
            <w:hideMark/>
          </w:tcPr>
          <w:p w:rsidR="00C10C05" w:rsidRPr="00C10C05" w:rsidRDefault="00C10C05" w:rsidP="00C10C05">
            <w:pPr>
              <w:rPr>
                <w:rFonts w:ascii="Arial" w:hAnsi="Arial"/>
                <w:bCs/>
                <w:sz w:val="16"/>
                <w:szCs w:val="16"/>
              </w:rPr>
            </w:pPr>
            <w:r w:rsidRPr="00C10C05">
              <w:rPr>
                <w:rFonts w:ascii="Arial" w:hAnsi="Arial"/>
                <w:bCs/>
                <w:sz w:val="16"/>
                <w:szCs w:val="16"/>
              </w:rPr>
              <w:t>Всего по подпрограмме</w:t>
            </w:r>
          </w:p>
        </w:tc>
        <w:tc>
          <w:tcPr>
            <w:tcW w:w="1103" w:type="dxa"/>
            <w:vMerge w:val="restart"/>
            <w:shd w:val="clear" w:color="auto" w:fill="auto"/>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2017-2021</w:t>
            </w:r>
          </w:p>
        </w:tc>
        <w:tc>
          <w:tcPr>
            <w:tcW w:w="1307" w:type="dxa"/>
            <w:shd w:val="clear" w:color="auto" w:fill="auto"/>
            <w:hideMark/>
          </w:tcPr>
          <w:p w:rsidR="00C10C05" w:rsidRPr="00C10C05" w:rsidRDefault="00C10C05" w:rsidP="00C10C05">
            <w:pPr>
              <w:rPr>
                <w:rFonts w:ascii="Arial" w:hAnsi="Arial"/>
                <w:bCs/>
                <w:sz w:val="16"/>
                <w:szCs w:val="16"/>
              </w:rPr>
            </w:pPr>
            <w:r w:rsidRPr="00C10C05">
              <w:rPr>
                <w:rFonts w:ascii="Arial" w:hAnsi="Arial"/>
                <w:bCs/>
                <w:sz w:val="16"/>
                <w:szCs w:val="16"/>
              </w:rPr>
              <w:t>ИТОГО</w:t>
            </w:r>
          </w:p>
        </w:tc>
        <w:tc>
          <w:tcPr>
            <w:tcW w:w="1440"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12563,00</w:t>
            </w:r>
          </w:p>
        </w:tc>
        <w:tc>
          <w:tcPr>
            <w:tcW w:w="981"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134226,20</w:t>
            </w:r>
          </w:p>
        </w:tc>
        <w:tc>
          <w:tcPr>
            <w:tcW w:w="891"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14402,50</w:t>
            </w:r>
          </w:p>
        </w:tc>
        <w:tc>
          <w:tcPr>
            <w:tcW w:w="891"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22991,80</w:t>
            </w:r>
          </w:p>
        </w:tc>
        <w:tc>
          <w:tcPr>
            <w:tcW w:w="891"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34413,90</w:t>
            </w:r>
          </w:p>
        </w:tc>
        <w:tc>
          <w:tcPr>
            <w:tcW w:w="891"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31252,00</w:t>
            </w:r>
          </w:p>
        </w:tc>
        <w:tc>
          <w:tcPr>
            <w:tcW w:w="891"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31166,00</w:t>
            </w:r>
          </w:p>
        </w:tc>
        <w:tc>
          <w:tcPr>
            <w:tcW w:w="1668" w:type="dxa"/>
            <w:vMerge w:val="restart"/>
            <w:shd w:val="clear" w:color="auto" w:fill="auto"/>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 </w:t>
            </w:r>
          </w:p>
        </w:tc>
        <w:tc>
          <w:tcPr>
            <w:tcW w:w="1946" w:type="dxa"/>
            <w:vMerge w:val="restart"/>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 </w:t>
            </w:r>
          </w:p>
        </w:tc>
      </w:tr>
      <w:tr w:rsidR="00C10C05" w:rsidRPr="00C10C05" w:rsidTr="00C10C05">
        <w:trPr>
          <w:trHeight w:val="20"/>
          <w:jc w:val="center"/>
        </w:trPr>
        <w:tc>
          <w:tcPr>
            <w:tcW w:w="621" w:type="dxa"/>
            <w:vMerge/>
            <w:vAlign w:val="center"/>
            <w:hideMark/>
          </w:tcPr>
          <w:p w:rsidR="00C10C05" w:rsidRPr="00C10C05" w:rsidRDefault="00C10C05" w:rsidP="00C10C05">
            <w:pPr>
              <w:rPr>
                <w:rFonts w:ascii="Arial" w:hAnsi="Arial"/>
                <w:bCs/>
                <w:sz w:val="16"/>
                <w:szCs w:val="16"/>
              </w:rPr>
            </w:pPr>
          </w:p>
        </w:tc>
        <w:tc>
          <w:tcPr>
            <w:tcW w:w="2498" w:type="dxa"/>
            <w:vMerge/>
            <w:vAlign w:val="center"/>
            <w:hideMark/>
          </w:tcPr>
          <w:p w:rsidR="00C10C05" w:rsidRPr="00C10C05" w:rsidRDefault="00C10C05" w:rsidP="00C10C05">
            <w:pPr>
              <w:rPr>
                <w:rFonts w:ascii="Arial" w:hAnsi="Arial"/>
                <w:bCs/>
                <w:sz w:val="16"/>
                <w:szCs w:val="16"/>
              </w:rPr>
            </w:pPr>
          </w:p>
        </w:tc>
        <w:tc>
          <w:tcPr>
            <w:tcW w:w="1103" w:type="dxa"/>
            <w:vMerge/>
            <w:vAlign w:val="center"/>
            <w:hideMark/>
          </w:tcPr>
          <w:p w:rsidR="00C10C05" w:rsidRPr="00C10C05" w:rsidRDefault="00C10C05" w:rsidP="00C10C05">
            <w:pPr>
              <w:rPr>
                <w:rFonts w:ascii="Arial" w:hAnsi="Arial"/>
                <w:bCs/>
                <w:sz w:val="16"/>
                <w:szCs w:val="16"/>
              </w:rPr>
            </w:pPr>
          </w:p>
        </w:tc>
        <w:tc>
          <w:tcPr>
            <w:tcW w:w="1307" w:type="dxa"/>
            <w:shd w:val="clear" w:color="auto" w:fill="auto"/>
            <w:hideMark/>
          </w:tcPr>
          <w:p w:rsidR="00C10C05" w:rsidRPr="00C10C05" w:rsidRDefault="00C10C05" w:rsidP="00C10C05">
            <w:pPr>
              <w:rPr>
                <w:rFonts w:ascii="Arial" w:hAnsi="Arial"/>
                <w:bCs/>
                <w:sz w:val="16"/>
                <w:szCs w:val="16"/>
              </w:rPr>
            </w:pPr>
            <w:r w:rsidRPr="00C10C05">
              <w:rPr>
                <w:rFonts w:ascii="Arial" w:hAnsi="Arial"/>
                <w:bCs/>
                <w:sz w:val="16"/>
                <w:szCs w:val="16"/>
              </w:rPr>
              <w:t xml:space="preserve">Средства      </w:t>
            </w:r>
            <w:r w:rsidRPr="00C10C05">
              <w:rPr>
                <w:rFonts w:ascii="Arial" w:hAnsi="Arial"/>
                <w:bCs/>
                <w:sz w:val="16"/>
                <w:szCs w:val="16"/>
              </w:rPr>
              <w:br/>
              <w:t xml:space="preserve">бюджета      </w:t>
            </w:r>
            <w:r w:rsidRPr="00C10C05">
              <w:rPr>
                <w:rFonts w:ascii="Arial" w:hAnsi="Arial"/>
                <w:bCs/>
                <w:sz w:val="16"/>
                <w:szCs w:val="16"/>
              </w:rPr>
              <w:br/>
              <w:t xml:space="preserve">городского округа Электросталь   </w:t>
            </w:r>
          </w:p>
        </w:tc>
        <w:tc>
          <w:tcPr>
            <w:tcW w:w="1440"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10671,00</w:t>
            </w:r>
          </w:p>
        </w:tc>
        <w:tc>
          <w:tcPr>
            <w:tcW w:w="981"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129060,20</w:t>
            </w:r>
          </w:p>
        </w:tc>
        <w:tc>
          <w:tcPr>
            <w:tcW w:w="891"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13466,50</w:t>
            </w:r>
          </w:p>
        </w:tc>
        <w:tc>
          <w:tcPr>
            <w:tcW w:w="891"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22009,80</w:t>
            </w:r>
          </w:p>
        </w:tc>
        <w:tc>
          <w:tcPr>
            <w:tcW w:w="891"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33383,90</w:t>
            </w:r>
          </w:p>
        </w:tc>
        <w:tc>
          <w:tcPr>
            <w:tcW w:w="891"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30170,00</w:t>
            </w:r>
          </w:p>
        </w:tc>
        <w:tc>
          <w:tcPr>
            <w:tcW w:w="891"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30030,00</w:t>
            </w:r>
          </w:p>
        </w:tc>
        <w:tc>
          <w:tcPr>
            <w:tcW w:w="1668" w:type="dxa"/>
            <w:vMerge/>
            <w:vAlign w:val="center"/>
            <w:hideMark/>
          </w:tcPr>
          <w:p w:rsidR="00C10C05" w:rsidRPr="00C10C05" w:rsidRDefault="00C10C05" w:rsidP="00C10C05">
            <w:pPr>
              <w:rPr>
                <w:rFonts w:ascii="Arial" w:hAnsi="Arial"/>
                <w:bCs/>
                <w:sz w:val="16"/>
                <w:szCs w:val="16"/>
              </w:rPr>
            </w:pPr>
          </w:p>
        </w:tc>
        <w:tc>
          <w:tcPr>
            <w:tcW w:w="1946" w:type="dxa"/>
            <w:vMerge/>
            <w:vAlign w:val="center"/>
            <w:hideMark/>
          </w:tcPr>
          <w:p w:rsidR="00C10C05" w:rsidRPr="00C10C05" w:rsidRDefault="00C10C05" w:rsidP="00C10C05">
            <w:pPr>
              <w:rPr>
                <w:rFonts w:ascii="Arial" w:hAnsi="Arial"/>
                <w:bCs/>
                <w:sz w:val="16"/>
                <w:szCs w:val="16"/>
              </w:rPr>
            </w:pPr>
          </w:p>
        </w:tc>
      </w:tr>
      <w:tr w:rsidR="00C10C05" w:rsidRPr="00C10C05" w:rsidTr="00C10C05">
        <w:trPr>
          <w:trHeight w:val="20"/>
          <w:jc w:val="center"/>
        </w:trPr>
        <w:tc>
          <w:tcPr>
            <w:tcW w:w="621" w:type="dxa"/>
            <w:vMerge/>
            <w:vAlign w:val="center"/>
            <w:hideMark/>
          </w:tcPr>
          <w:p w:rsidR="00C10C05" w:rsidRPr="00C10C05" w:rsidRDefault="00C10C05" w:rsidP="00C10C05">
            <w:pPr>
              <w:rPr>
                <w:rFonts w:ascii="Arial" w:hAnsi="Arial"/>
                <w:bCs/>
                <w:sz w:val="16"/>
                <w:szCs w:val="16"/>
              </w:rPr>
            </w:pPr>
          </w:p>
        </w:tc>
        <w:tc>
          <w:tcPr>
            <w:tcW w:w="2498" w:type="dxa"/>
            <w:vMerge/>
            <w:vAlign w:val="center"/>
            <w:hideMark/>
          </w:tcPr>
          <w:p w:rsidR="00C10C05" w:rsidRPr="00C10C05" w:rsidRDefault="00C10C05" w:rsidP="00C10C05">
            <w:pPr>
              <w:rPr>
                <w:rFonts w:ascii="Arial" w:hAnsi="Arial"/>
                <w:bCs/>
                <w:sz w:val="16"/>
                <w:szCs w:val="16"/>
              </w:rPr>
            </w:pPr>
          </w:p>
        </w:tc>
        <w:tc>
          <w:tcPr>
            <w:tcW w:w="1103" w:type="dxa"/>
            <w:vMerge/>
            <w:vAlign w:val="center"/>
            <w:hideMark/>
          </w:tcPr>
          <w:p w:rsidR="00C10C05" w:rsidRPr="00C10C05" w:rsidRDefault="00C10C05" w:rsidP="00C10C05">
            <w:pPr>
              <w:rPr>
                <w:rFonts w:ascii="Arial" w:hAnsi="Arial"/>
                <w:bCs/>
                <w:sz w:val="16"/>
                <w:szCs w:val="16"/>
              </w:rPr>
            </w:pPr>
          </w:p>
        </w:tc>
        <w:tc>
          <w:tcPr>
            <w:tcW w:w="1307" w:type="dxa"/>
            <w:shd w:val="clear" w:color="auto" w:fill="auto"/>
            <w:hideMark/>
          </w:tcPr>
          <w:p w:rsidR="00C10C05" w:rsidRPr="00C10C05" w:rsidRDefault="00C10C05" w:rsidP="00C10C05">
            <w:pPr>
              <w:rPr>
                <w:rFonts w:ascii="Arial" w:hAnsi="Arial"/>
                <w:bCs/>
                <w:sz w:val="16"/>
                <w:szCs w:val="16"/>
              </w:rPr>
            </w:pPr>
            <w:r w:rsidRPr="00C10C05">
              <w:rPr>
                <w:rFonts w:ascii="Arial" w:hAnsi="Arial"/>
                <w:bCs/>
                <w:sz w:val="16"/>
                <w:szCs w:val="16"/>
              </w:rPr>
              <w:t>Внебюджетные источники</w:t>
            </w:r>
          </w:p>
        </w:tc>
        <w:tc>
          <w:tcPr>
            <w:tcW w:w="1440"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1892,00</w:t>
            </w:r>
          </w:p>
        </w:tc>
        <w:tc>
          <w:tcPr>
            <w:tcW w:w="981"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5166,00</w:t>
            </w:r>
          </w:p>
        </w:tc>
        <w:tc>
          <w:tcPr>
            <w:tcW w:w="891"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936,00</w:t>
            </w:r>
          </w:p>
        </w:tc>
        <w:tc>
          <w:tcPr>
            <w:tcW w:w="891"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982,00</w:t>
            </w:r>
          </w:p>
        </w:tc>
        <w:tc>
          <w:tcPr>
            <w:tcW w:w="891"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1030,00</w:t>
            </w:r>
          </w:p>
        </w:tc>
        <w:tc>
          <w:tcPr>
            <w:tcW w:w="891"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1082,00</w:t>
            </w:r>
          </w:p>
        </w:tc>
        <w:tc>
          <w:tcPr>
            <w:tcW w:w="891" w:type="dxa"/>
            <w:shd w:val="clear" w:color="auto" w:fill="auto"/>
            <w:noWrap/>
            <w:vAlign w:val="center"/>
            <w:hideMark/>
          </w:tcPr>
          <w:p w:rsidR="00C10C05" w:rsidRPr="00C10C05" w:rsidRDefault="00C10C05" w:rsidP="00C10C05">
            <w:pPr>
              <w:jc w:val="center"/>
              <w:rPr>
                <w:rFonts w:ascii="Arial" w:hAnsi="Arial"/>
                <w:bCs/>
                <w:sz w:val="16"/>
                <w:szCs w:val="16"/>
              </w:rPr>
            </w:pPr>
            <w:r w:rsidRPr="00C10C05">
              <w:rPr>
                <w:rFonts w:ascii="Arial" w:hAnsi="Arial"/>
                <w:bCs/>
                <w:sz w:val="16"/>
                <w:szCs w:val="16"/>
              </w:rPr>
              <w:t>1136,00</w:t>
            </w:r>
          </w:p>
        </w:tc>
        <w:tc>
          <w:tcPr>
            <w:tcW w:w="1668" w:type="dxa"/>
            <w:vMerge/>
            <w:vAlign w:val="center"/>
            <w:hideMark/>
          </w:tcPr>
          <w:p w:rsidR="00C10C05" w:rsidRPr="00C10C05" w:rsidRDefault="00C10C05" w:rsidP="00C10C05">
            <w:pPr>
              <w:rPr>
                <w:rFonts w:ascii="Arial" w:hAnsi="Arial"/>
                <w:bCs/>
                <w:sz w:val="16"/>
                <w:szCs w:val="16"/>
              </w:rPr>
            </w:pPr>
          </w:p>
        </w:tc>
        <w:tc>
          <w:tcPr>
            <w:tcW w:w="1946" w:type="dxa"/>
            <w:vMerge/>
            <w:vAlign w:val="center"/>
            <w:hideMark/>
          </w:tcPr>
          <w:p w:rsidR="00C10C05" w:rsidRPr="00C10C05" w:rsidRDefault="00C10C05" w:rsidP="00C10C05">
            <w:pPr>
              <w:rPr>
                <w:rFonts w:ascii="Arial" w:hAnsi="Arial"/>
                <w:bCs/>
                <w:sz w:val="16"/>
                <w:szCs w:val="16"/>
              </w:rPr>
            </w:pPr>
          </w:p>
        </w:tc>
      </w:tr>
    </w:tbl>
    <w:p w:rsidR="009E4253" w:rsidRDefault="009E4253" w:rsidP="009E4253">
      <w:pPr>
        <w:rPr>
          <w:rFonts w:ascii="Arial" w:hAnsi="Arial"/>
        </w:rPr>
      </w:pPr>
    </w:p>
    <w:p w:rsidR="00FB2B63" w:rsidRDefault="00FB2B63" w:rsidP="009E4253">
      <w:pPr>
        <w:rPr>
          <w:rFonts w:ascii="Arial" w:hAnsi="Arial"/>
        </w:rPr>
      </w:pPr>
    </w:p>
    <w:p w:rsidR="009E4253" w:rsidRPr="009D1B3D" w:rsidRDefault="009E4253" w:rsidP="009E4253">
      <w:pPr>
        <w:autoSpaceDE w:val="0"/>
        <w:autoSpaceDN w:val="0"/>
        <w:adjustRightInd w:val="0"/>
        <w:ind w:left="8647"/>
        <w:jc w:val="right"/>
        <w:outlineLvl w:val="0"/>
        <w:rPr>
          <w:rFonts w:ascii="Arial" w:hAnsi="Arial"/>
        </w:rPr>
      </w:pPr>
      <w:r w:rsidRPr="009D1B3D">
        <w:rPr>
          <w:rFonts w:ascii="Arial" w:hAnsi="Arial"/>
        </w:rPr>
        <w:t>Приложение № 4</w:t>
      </w:r>
    </w:p>
    <w:p w:rsidR="009E4253" w:rsidRPr="009D1B3D" w:rsidRDefault="009E4253" w:rsidP="009E4253">
      <w:pPr>
        <w:autoSpaceDE w:val="0"/>
        <w:autoSpaceDN w:val="0"/>
        <w:adjustRightInd w:val="0"/>
        <w:ind w:left="8647"/>
        <w:jc w:val="right"/>
        <w:rPr>
          <w:rFonts w:ascii="Arial" w:hAnsi="Arial"/>
        </w:rPr>
      </w:pPr>
      <w:r w:rsidRPr="009D1B3D">
        <w:rPr>
          <w:rFonts w:ascii="Arial" w:hAnsi="Arial"/>
        </w:rPr>
        <w:t xml:space="preserve">к муниципальной </w:t>
      </w:r>
      <w:proofErr w:type="gramStart"/>
      <w:r w:rsidRPr="009D1B3D">
        <w:rPr>
          <w:rFonts w:ascii="Arial" w:hAnsi="Arial"/>
        </w:rPr>
        <w:t>программе  «</w:t>
      </w:r>
      <w:proofErr w:type="gramEnd"/>
      <w:r w:rsidRPr="009D1B3D">
        <w:rPr>
          <w:rFonts w:ascii="Arial" w:hAnsi="Arial"/>
        </w:rPr>
        <w:t xml:space="preserve">Повышение эффективности деятельности органов местного самоуправления городского округа Электросталь» </w:t>
      </w:r>
    </w:p>
    <w:p w:rsidR="009E4253" w:rsidRPr="009D1B3D" w:rsidRDefault="009E4253" w:rsidP="009E4253">
      <w:pPr>
        <w:autoSpaceDE w:val="0"/>
        <w:autoSpaceDN w:val="0"/>
        <w:adjustRightInd w:val="0"/>
        <w:ind w:left="8647"/>
        <w:jc w:val="right"/>
        <w:rPr>
          <w:rFonts w:ascii="Arial" w:hAnsi="Arial"/>
        </w:rPr>
      </w:pPr>
      <w:r w:rsidRPr="009D1B3D">
        <w:rPr>
          <w:rFonts w:ascii="Arial" w:hAnsi="Arial"/>
        </w:rPr>
        <w:t>на 2017-2021 годы</w:t>
      </w:r>
    </w:p>
    <w:p w:rsidR="009E4253" w:rsidRPr="00B15850" w:rsidRDefault="009E4253" w:rsidP="009E4253">
      <w:pPr>
        <w:tabs>
          <w:tab w:val="left" w:pos="8508"/>
        </w:tabs>
        <w:snapToGrid w:val="0"/>
        <w:jc w:val="center"/>
        <w:rPr>
          <w:rFonts w:ascii="Arial" w:hAnsi="Arial"/>
        </w:rPr>
      </w:pPr>
    </w:p>
    <w:p w:rsidR="009E4253" w:rsidRPr="00B15850" w:rsidRDefault="009E4253" w:rsidP="009E4253">
      <w:pPr>
        <w:tabs>
          <w:tab w:val="left" w:pos="8508"/>
        </w:tabs>
        <w:snapToGrid w:val="0"/>
        <w:jc w:val="center"/>
        <w:rPr>
          <w:rFonts w:ascii="Arial" w:hAnsi="Arial"/>
        </w:rPr>
      </w:pPr>
      <w:r w:rsidRPr="00B15850">
        <w:rPr>
          <w:rFonts w:ascii="Arial" w:hAnsi="Arial"/>
        </w:rPr>
        <w:t xml:space="preserve">Подпрограмма «Развитие архивного дела» </w:t>
      </w:r>
    </w:p>
    <w:p w:rsidR="009E4253" w:rsidRPr="00B15850" w:rsidRDefault="009E4253" w:rsidP="009E4253">
      <w:pPr>
        <w:tabs>
          <w:tab w:val="left" w:pos="8508"/>
        </w:tabs>
        <w:snapToGrid w:val="0"/>
        <w:jc w:val="center"/>
        <w:rPr>
          <w:rFonts w:ascii="Arial" w:hAnsi="Arial"/>
        </w:rPr>
      </w:pPr>
      <w:r w:rsidRPr="00B15850">
        <w:rPr>
          <w:rFonts w:ascii="Arial" w:hAnsi="Arial"/>
        </w:rPr>
        <w:t>на 2017-2021 годы</w:t>
      </w:r>
    </w:p>
    <w:p w:rsidR="009E4253" w:rsidRPr="00B15850" w:rsidRDefault="009E4253" w:rsidP="009E4253">
      <w:pPr>
        <w:tabs>
          <w:tab w:val="left" w:pos="8508"/>
        </w:tabs>
        <w:snapToGrid w:val="0"/>
        <w:jc w:val="center"/>
        <w:rPr>
          <w:rFonts w:ascii="Arial" w:hAnsi="Arial"/>
        </w:rPr>
      </w:pPr>
    </w:p>
    <w:p w:rsidR="009E4253" w:rsidRPr="00B15850" w:rsidRDefault="009E4253" w:rsidP="009E4253">
      <w:pPr>
        <w:tabs>
          <w:tab w:val="left" w:pos="8508"/>
        </w:tabs>
        <w:snapToGrid w:val="0"/>
        <w:jc w:val="center"/>
        <w:rPr>
          <w:rFonts w:ascii="Arial" w:hAnsi="Arial"/>
        </w:rPr>
      </w:pPr>
      <w:r w:rsidRPr="00B15850">
        <w:rPr>
          <w:rFonts w:ascii="Arial" w:hAnsi="Arial"/>
        </w:rPr>
        <w:t xml:space="preserve">1. ПАСПОРТ </w:t>
      </w:r>
    </w:p>
    <w:p w:rsidR="009E4253" w:rsidRPr="00B15850" w:rsidRDefault="009E4253" w:rsidP="009E4253">
      <w:pPr>
        <w:tabs>
          <w:tab w:val="left" w:pos="8508"/>
        </w:tabs>
        <w:snapToGrid w:val="0"/>
        <w:jc w:val="center"/>
        <w:rPr>
          <w:rFonts w:ascii="Arial" w:hAnsi="Arial"/>
        </w:rPr>
      </w:pPr>
      <w:r w:rsidRPr="00B15850">
        <w:rPr>
          <w:rFonts w:ascii="Arial" w:hAnsi="Arial"/>
        </w:rPr>
        <w:t xml:space="preserve">подпрограммы «Развитие архивного дела» </w:t>
      </w:r>
    </w:p>
    <w:p w:rsidR="009E4253" w:rsidRPr="00B15850" w:rsidRDefault="009E4253" w:rsidP="009E4253">
      <w:pPr>
        <w:tabs>
          <w:tab w:val="left" w:pos="8508"/>
        </w:tabs>
        <w:snapToGrid w:val="0"/>
        <w:jc w:val="center"/>
        <w:rPr>
          <w:rFonts w:ascii="Arial" w:hAnsi="Arial"/>
        </w:rPr>
      </w:pPr>
      <w:r w:rsidRPr="00B15850">
        <w:rPr>
          <w:rFonts w:ascii="Arial" w:hAnsi="Arial"/>
        </w:rPr>
        <w:t>на 2017-2021 годы</w:t>
      </w:r>
    </w:p>
    <w:p w:rsidR="00ED7F8B" w:rsidRPr="00B15850" w:rsidRDefault="009E4253" w:rsidP="00ED7F8B">
      <w:pPr>
        <w:jc w:val="center"/>
        <w:rPr>
          <w:rFonts w:ascii="Arial" w:hAnsi="Arial"/>
        </w:rPr>
      </w:pPr>
      <w:r w:rsidRPr="00B15850">
        <w:rPr>
          <w:rFonts w:ascii="Arial" w:hAnsi="Arial"/>
          <w:smallCaps/>
        </w:rPr>
        <w:tab/>
      </w:r>
      <w:r w:rsidR="00ED7F8B" w:rsidRPr="00B15850">
        <w:rPr>
          <w:rFonts w:ascii="Arial" w:hAnsi="Arial"/>
        </w:rPr>
        <w:t>(</w:t>
      </w:r>
      <w:r w:rsidR="0046246D">
        <w:rPr>
          <w:rFonts w:ascii="Arial" w:hAnsi="Arial"/>
        </w:rPr>
        <w:t>в редакции постановлений</w:t>
      </w:r>
      <w:r w:rsidR="00ED7F8B" w:rsidRPr="00B15850">
        <w:rPr>
          <w:rFonts w:ascii="Arial" w:hAnsi="Arial"/>
        </w:rPr>
        <w:t xml:space="preserve"> от 06.12.2017 №889/12</w:t>
      </w:r>
      <w:r w:rsidR="00687A35" w:rsidRPr="00B15850">
        <w:rPr>
          <w:rFonts w:ascii="Arial" w:hAnsi="Arial"/>
        </w:rPr>
        <w:t>, от 28.02.2018 №152/2</w:t>
      </w:r>
      <w:r w:rsidR="00BA29E0" w:rsidRPr="00B15850">
        <w:rPr>
          <w:rFonts w:ascii="Arial" w:hAnsi="Arial"/>
        </w:rPr>
        <w:t>, от 23.04.2018 № 329/4</w:t>
      </w:r>
      <w:r w:rsidR="00F64CC2" w:rsidRPr="00B15850">
        <w:rPr>
          <w:rFonts w:ascii="Arial" w:hAnsi="Arial"/>
        </w:rPr>
        <w:t>, от 07.08.2018 №731/8</w:t>
      </w:r>
      <w:r w:rsidR="00863CB5">
        <w:rPr>
          <w:rFonts w:ascii="Arial" w:hAnsi="Arial"/>
        </w:rPr>
        <w:t>, от 17.12.2018 № 1161/12</w:t>
      </w:r>
      <w:r w:rsidR="0046246D">
        <w:rPr>
          <w:rFonts w:ascii="Arial" w:hAnsi="Arial"/>
        </w:rPr>
        <w:t>, от 26.02.2019 № 98/2</w:t>
      </w:r>
      <w:r w:rsidR="00C10C05">
        <w:rPr>
          <w:rFonts w:ascii="Arial" w:hAnsi="Arial"/>
        </w:rPr>
        <w:t>, от 22.03.2019 № 175/3</w:t>
      </w:r>
      <w:r w:rsidR="00CD7355">
        <w:rPr>
          <w:rFonts w:ascii="Arial" w:hAnsi="Arial"/>
        </w:rPr>
        <w:t>, от 22.05.2019 № 344/5</w:t>
      </w:r>
      <w:r w:rsidR="00ED7F8B" w:rsidRPr="00B15850">
        <w:rPr>
          <w:rFonts w:ascii="Arial" w:hAnsi="Arial"/>
        </w:rPr>
        <w:t>)</w:t>
      </w:r>
    </w:p>
    <w:p w:rsidR="0046246D" w:rsidRDefault="00F64CC2" w:rsidP="00F64CC2">
      <w:pPr>
        <w:tabs>
          <w:tab w:val="left" w:pos="7780"/>
          <w:tab w:val="left" w:pos="8508"/>
        </w:tabs>
        <w:snapToGrid w:val="0"/>
        <w:ind w:firstLine="540"/>
        <w:rPr>
          <w:rFonts w:ascii="Arial" w:hAnsi="Arial"/>
          <w:smallCaps/>
          <w:sz w:val="20"/>
          <w:szCs w:val="20"/>
        </w:rPr>
      </w:pPr>
      <w:r w:rsidRPr="008711A4">
        <w:rPr>
          <w:rFonts w:ascii="Arial" w:hAnsi="Arial"/>
          <w:smallCaps/>
          <w:sz w:val="20"/>
          <w:szCs w:val="20"/>
        </w:rPr>
        <w:tab/>
      </w:r>
    </w:p>
    <w:tbl>
      <w:tblPr>
        <w:tblW w:w="15139" w:type="dxa"/>
        <w:jc w:val="center"/>
        <w:tblCellSpacing w:w="5" w:type="nil"/>
        <w:tblLayout w:type="fixed"/>
        <w:tblCellMar>
          <w:left w:w="75" w:type="dxa"/>
          <w:right w:w="75" w:type="dxa"/>
        </w:tblCellMar>
        <w:tblLook w:val="0000" w:firstRow="0" w:lastRow="0" w:firstColumn="0" w:lastColumn="0" w:noHBand="0" w:noVBand="0"/>
      </w:tblPr>
      <w:tblGrid>
        <w:gridCol w:w="2939"/>
        <w:gridCol w:w="2499"/>
        <w:gridCol w:w="2645"/>
        <w:gridCol w:w="1176"/>
        <w:gridCol w:w="1176"/>
        <w:gridCol w:w="1176"/>
        <w:gridCol w:w="1176"/>
        <w:gridCol w:w="1176"/>
        <w:gridCol w:w="1176"/>
      </w:tblGrid>
      <w:tr w:rsidR="00C10C05" w:rsidRPr="00C10C05" w:rsidTr="00C10C05">
        <w:trPr>
          <w:trHeight w:val="360"/>
          <w:tblCellSpacing w:w="5" w:type="nil"/>
          <w:jc w:val="center"/>
        </w:trPr>
        <w:tc>
          <w:tcPr>
            <w:tcW w:w="2836" w:type="dxa"/>
            <w:tcBorders>
              <w:top w:val="single" w:sz="4" w:space="0" w:color="auto"/>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rPr>
                <w:rFonts w:ascii="Arial" w:eastAsia="Arial" w:hAnsi="Arial"/>
                <w:lang w:eastAsia="ar-SA"/>
              </w:rPr>
            </w:pPr>
            <w:r w:rsidRPr="00C10C05">
              <w:rPr>
                <w:rFonts w:ascii="Arial" w:eastAsia="Arial" w:hAnsi="Arial"/>
                <w:lang w:eastAsia="ar-SA"/>
              </w:rPr>
              <w:t xml:space="preserve">Муниципальный заказчик        </w:t>
            </w:r>
            <w:r w:rsidRPr="00C10C05">
              <w:rPr>
                <w:rFonts w:ascii="Arial" w:eastAsia="Arial" w:hAnsi="Arial"/>
                <w:lang w:eastAsia="ar-SA"/>
              </w:rPr>
              <w:br/>
              <w:t xml:space="preserve">подпрограммы                    </w:t>
            </w:r>
          </w:p>
        </w:tc>
        <w:tc>
          <w:tcPr>
            <w:tcW w:w="11765" w:type="dxa"/>
            <w:gridSpan w:val="8"/>
            <w:tcBorders>
              <w:top w:val="single" w:sz="4" w:space="0" w:color="auto"/>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rPr>
                <w:rFonts w:ascii="Arial" w:eastAsia="Arial" w:hAnsi="Arial"/>
                <w:lang w:eastAsia="ar-SA"/>
              </w:rPr>
            </w:pPr>
            <w:r w:rsidRPr="00C10C05">
              <w:rPr>
                <w:rFonts w:ascii="Arial" w:eastAsia="Arial" w:hAnsi="Arial"/>
                <w:lang w:eastAsia="ar-SA"/>
              </w:rPr>
              <w:t>Управление делами Администрации городского округа Электросталь Московской области</w:t>
            </w:r>
          </w:p>
        </w:tc>
      </w:tr>
      <w:tr w:rsidR="00C10C05" w:rsidRPr="00C10C05" w:rsidTr="00C10C05">
        <w:trPr>
          <w:trHeight w:val="360"/>
          <w:tblCellSpacing w:w="5" w:type="nil"/>
          <w:jc w:val="center"/>
        </w:trPr>
        <w:tc>
          <w:tcPr>
            <w:tcW w:w="2836" w:type="dxa"/>
            <w:vMerge w:val="restart"/>
            <w:tcBorders>
              <w:top w:val="single" w:sz="4" w:space="0" w:color="auto"/>
              <w:left w:val="single" w:sz="4" w:space="0" w:color="auto"/>
              <w:right w:val="single" w:sz="4" w:space="0" w:color="auto"/>
            </w:tcBorders>
          </w:tcPr>
          <w:p w:rsidR="00C10C05" w:rsidRPr="00C10C05" w:rsidRDefault="00C10C05" w:rsidP="00C10C05">
            <w:pPr>
              <w:widowControl w:val="0"/>
              <w:suppressAutoHyphens/>
              <w:autoSpaceDE w:val="0"/>
              <w:rPr>
                <w:rFonts w:ascii="Arial" w:eastAsia="Arial" w:hAnsi="Arial"/>
                <w:lang w:eastAsia="ar-SA"/>
              </w:rPr>
            </w:pPr>
            <w:r w:rsidRPr="00C10C05">
              <w:rPr>
                <w:rFonts w:ascii="Arial" w:eastAsia="Arial" w:hAnsi="Arial"/>
                <w:lang w:eastAsia="ar-SA"/>
              </w:rPr>
              <w:t xml:space="preserve">Источники         </w:t>
            </w:r>
            <w:r w:rsidRPr="00C10C05">
              <w:rPr>
                <w:rFonts w:ascii="Arial" w:eastAsia="Arial" w:hAnsi="Arial"/>
                <w:lang w:eastAsia="ar-SA"/>
              </w:rPr>
              <w:br/>
              <w:t xml:space="preserve">финансирования    </w:t>
            </w:r>
            <w:r w:rsidRPr="00C10C05">
              <w:rPr>
                <w:rFonts w:ascii="Arial" w:eastAsia="Arial" w:hAnsi="Arial"/>
                <w:lang w:eastAsia="ar-SA"/>
              </w:rPr>
              <w:br/>
              <w:t xml:space="preserve">подпрограммы по   </w:t>
            </w:r>
            <w:r w:rsidRPr="00C10C05">
              <w:rPr>
                <w:rFonts w:ascii="Arial" w:eastAsia="Arial" w:hAnsi="Arial"/>
                <w:lang w:eastAsia="ar-SA"/>
              </w:rPr>
              <w:br/>
              <w:t>годам реализации и</w:t>
            </w:r>
            <w:r w:rsidRPr="00C10C05">
              <w:rPr>
                <w:rFonts w:ascii="Arial" w:eastAsia="Arial" w:hAnsi="Arial"/>
                <w:lang w:eastAsia="ar-SA"/>
              </w:rPr>
              <w:br/>
              <w:t xml:space="preserve">главным           </w:t>
            </w:r>
            <w:r w:rsidRPr="00C10C05">
              <w:rPr>
                <w:rFonts w:ascii="Arial" w:eastAsia="Arial" w:hAnsi="Arial"/>
                <w:lang w:eastAsia="ar-SA"/>
              </w:rPr>
              <w:br/>
              <w:t xml:space="preserve">распорядителям    </w:t>
            </w:r>
            <w:r w:rsidRPr="00C10C05">
              <w:rPr>
                <w:rFonts w:ascii="Arial" w:eastAsia="Arial" w:hAnsi="Arial"/>
                <w:lang w:eastAsia="ar-SA"/>
              </w:rPr>
              <w:br/>
              <w:t xml:space="preserve">бюджетных </w:t>
            </w:r>
            <w:proofErr w:type="gramStart"/>
            <w:r w:rsidRPr="00C10C05">
              <w:rPr>
                <w:rFonts w:ascii="Arial" w:eastAsia="Arial" w:hAnsi="Arial"/>
                <w:lang w:eastAsia="ar-SA"/>
              </w:rPr>
              <w:t>средств,</w:t>
            </w:r>
            <w:r w:rsidRPr="00C10C05">
              <w:rPr>
                <w:rFonts w:ascii="Arial" w:eastAsia="Arial" w:hAnsi="Arial"/>
                <w:lang w:eastAsia="ar-SA"/>
              </w:rPr>
              <w:br/>
              <w:t>в</w:t>
            </w:r>
            <w:proofErr w:type="gramEnd"/>
            <w:r w:rsidRPr="00C10C05">
              <w:rPr>
                <w:rFonts w:ascii="Arial" w:eastAsia="Arial" w:hAnsi="Arial"/>
                <w:lang w:eastAsia="ar-SA"/>
              </w:rPr>
              <w:t xml:space="preserve"> том числе по    </w:t>
            </w:r>
            <w:r w:rsidRPr="00C10C05">
              <w:rPr>
                <w:rFonts w:ascii="Arial" w:eastAsia="Arial" w:hAnsi="Arial"/>
                <w:lang w:eastAsia="ar-SA"/>
              </w:rPr>
              <w:br/>
              <w:t xml:space="preserve">годам:            </w:t>
            </w:r>
          </w:p>
        </w:tc>
        <w:tc>
          <w:tcPr>
            <w:tcW w:w="2410" w:type="dxa"/>
            <w:vMerge w:val="restart"/>
            <w:tcBorders>
              <w:top w:val="single" w:sz="4" w:space="0" w:color="auto"/>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rPr>
                <w:rFonts w:ascii="Arial" w:eastAsia="Arial" w:hAnsi="Arial"/>
                <w:lang w:eastAsia="ar-SA"/>
              </w:rPr>
            </w:pPr>
            <w:r w:rsidRPr="00C10C05">
              <w:rPr>
                <w:rFonts w:ascii="Arial" w:eastAsia="Arial" w:hAnsi="Arial"/>
                <w:lang w:eastAsia="ar-SA"/>
              </w:rPr>
              <w:t xml:space="preserve">Главный      </w:t>
            </w:r>
            <w:r w:rsidRPr="00C10C05">
              <w:rPr>
                <w:rFonts w:ascii="Arial" w:eastAsia="Arial" w:hAnsi="Arial"/>
                <w:lang w:eastAsia="ar-SA"/>
              </w:rPr>
              <w:br/>
              <w:t>распорядитель</w:t>
            </w:r>
            <w:r w:rsidRPr="00C10C05">
              <w:rPr>
                <w:rFonts w:ascii="Arial" w:eastAsia="Arial" w:hAnsi="Arial"/>
                <w:lang w:eastAsia="ar-SA"/>
              </w:rPr>
              <w:br/>
              <w:t xml:space="preserve">бюджетных средств      </w:t>
            </w:r>
          </w:p>
        </w:tc>
        <w:tc>
          <w:tcPr>
            <w:tcW w:w="2551" w:type="dxa"/>
            <w:vMerge w:val="restart"/>
            <w:tcBorders>
              <w:top w:val="single" w:sz="4" w:space="0" w:color="auto"/>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rPr>
                <w:rFonts w:ascii="Arial" w:eastAsia="Arial" w:hAnsi="Arial"/>
                <w:lang w:eastAsia="ar-SA"/>
              </w:rPr>
            </w:pPr>
            <w:r w:rsidRPr="00C10C05">
              <w:rPr>
                <w:rFonts w:ascii="Arial" w:eastAsia="Arial" w:hAnsi="Arial"/>
                <w:lang w:eastAsia="ar-SA"/>
              </w:rPr>
              <w:t xml:space="preserve">Источник      </w:t>
            </w:r>
            <w:r w:rsidRPr="00C10C05">
              <w:rPr>
                <w:rFonts w:ascii="Arial" w:eastAsia="Arial" w:hAnsi="Arial"/>
                <w:lang w:eastAsia="ar-SA"/>
              </w:rPr>
              <w:br/>
              <w:t>финансирования</w:t>
            </w:r>
          </w:p>
        </w:tc>
        <w:tc>
          <w:tcPr>
            <w:tcW w:w="6804" w:type="dxa"/>
            <w:gridSpan w:val="6"/>
            <w:tcBorders>
              <w:top w:val="single" w:sz="4" w:space="0" w:color="auto"/>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rPr>
                <w:rFonts w:ascii="Arial" w:eastAsia="Arial" w:hAnsi="Arial"/>
                <w:lang w:eastAsia="ar-SA"/>
              </w:rPr>
            </w:pPr>
            <w:r w:rsidRPr="00C10C05">
              <w:rPr>
                <w:rFonts w:ascii="Arial" w:eastAsia="Arial" w:hAnsi="Arial"/>
                <w:lang w:eastAsia="ar-SA"/>
              </w:rPr>
              <w:t xml:space="preserve">Расходы (тыс. </w:t>
            </w:r>
            <w:proofErr w:type="gramStart"/>
            <w:r w:rsidRPr="00C10C05">
              <w:rPr>
                <w:rFonts w:ascii="Arial" w:eastAsia="Arial" w:hAnsi="Arial"/>
                <w:lang w:eastAsia="ar-SA"/>
              </w:rPr>
              <w:t xml:space="preserve">рублей)   </w:t>
            </w:r>
            <w:proofErr w:type="gramEnd"/>
            <w:r w:rsidRPr="00C10C05">
              <w:rPr>
                <w:rFonts w:ascii="Arial" w:eastAsia="Arial" w:hAnsi="Arial"/>
                <w:lang w:eastAsia="ar-SA"/>
              </w:rPr>
              <w:t xml:space="preserve">                                </w:t>
            </w:r>
          </w:p>
        </w:tc>
      </w:tr>
      <w:tr w:rsidR="00C10C05" w:rsidRPr="00C10C05" w:rsidTr="00C10C05">
        <w:trPr>
          <w:trHeight w:val="264"/>
          <w:tblCellSpacing w:w="5" w:type="nil"/>
          <w:jc w:val="center"/>
        </w:trPr>
        <w:tc>
          <w:tcPr>
            <w:tcW w:w="2836" w:type="dxa"/>
            <w:vMerge/>
            <w:tcBorders>
              <w:left w:val="single" w:sz="4" w:space="0" w:color="auto"/>
              <w:right w:val="single" w:sz="4" w:space="0" w:color="auto"/>
            </w:tcBorders>
          </w:tcPr>
          <w:p w:rsidR="00C10C05" w:rsidRPr="00C10C05" w:rsidRDefault="00C10C05" w:rsidP="00C10C05">
            <w:pPr>
              <w:widowControl w:val="0"/>
              <w:suppressAutoHyphens/>
              <w:autoSpaceDE w:val="0"/>
              <w:rPr>
                <w:rFonts w:ascii="Arial" w:eastAsia="Arial" w:hAnsi="Arial"/>
                <w:lang w:eastAsia="ar-SA"/>
              </w:rPr>
            </w:pPr>
          </w:p>
        </w:tc>
        <w:tc>
          <w:tcPr>
            <w:tcW w:w="2410" w:type="dxa"/>
            <w:vMerge/>
            <w:tcBorders>
              <w:top w:val="single" w:sz="4" w:space="0" w:color="auto"/>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rPr>
                <w:rFonts w:ascii="Arial" w:eastAsia="Arial" w:hAnsi="Arial"/>
                <w:lang w:eastAsia="ar-SA"/>
              </w:rPr>
            </w:pPr>
          </w:p>
        </w:tc>
        <w:tc>
          <w:tcPr>
            <w:tcW w:w="2551" w:type="dxa"/>
            <w:vMerge/>
            <w:tcBorders>
              <w:top w:val="single" w:sz="4" w:space="0" w:color="auto"/>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rPr>
                <w:rFonts w:ascii="Arial" w:eastAsia="Arial" w:hAnsi="Arial"/>
                <w:lang w:eastAsia="ar-SA"/>
              </w:rPr>
            </w:pPr>
          </w:p>
        </w:tc>
        <w:tc>
          <w:tcPr>
            <w:tcW w:w="1134" w:type="dxa"/>
            <w:tcBorders>
              <w:top w:val="single" w:sz="4" w:space="0" w:color="auto"/>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jc w:val="center"/>
              <w:rPr>
                <w:rFonts w:ascii="Arial" w:eastAsia="Arial" w:hAnsi="Arial"/>
                <w:lang w:eastAsia="ar-SA"/>
              </w:rPr>
            </w:pPr>
            <w:r w:rsidRPr="00C10C05">
              <w:rPr>
                <w:rFonts w:ascii="Arial" w:eastAsia="Arial" w:hAnsi="Arial"/>
                <w:lang w:eastAsia="ar-SA"/>
              </w:rPr>
              <w:t>Итого</w:t>
            </w:r>
          </w:p>
        </w:tc>
        <w:tc>
          <w:tcPr>
            <w:tcW w:w="1134" w:type="dxa"/>
            <w:tcBorders>
              <w:top w:val="single" w:sz="4" w:space="0" w:color="auto"/>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jc w:val="center"/>
              <w:rPr>
                <w:rFonts w:ascii="Arial" w:eastAsia="Arial" w:hAnsi="Arial"/>
                <w:lang w:eastAsia="ar-SA"/>
              </w:rPr>
            </w:pPr>
            <w:r w:rsidRPr="00C10C05">
              <w:rPr>
                <w:rFonts w:ascii="Arial" w:eastAsia="Arial" w:hAnsi="Arial"/>
                <w:lang w:eastAsia="ar-SA"/>
              </w:rPr>
              <w:t>2017 год</w:t>
            </w:r>
          </w:p>
        </w:tc>
        <w:tc>
          <w:tcPr>
            <w:tcW w:w="1134" w:type="dxa"/>
            <w:tcBorders>
              <w:top w:val="single" w:sz="4" w:space="0" w:color="auto"/>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jc w:val="center"/>
              <w:rPr>
                <w:rFonts w:ascii="Arial" w:eastAsia="Arial" w:hAnsi="Arial"/>
                <w:lang w:eastAsia="ar-SA"/>
              </w:rPr>
            </w:pPr>
            <w:r w:rsidRPr="00C10C05">
              <w:rPr>
                <w:rFonts w:ascii="Arial" w:eastAsia="Arial" w:hAnsi="Arial"/>
                <w:lang w:eastAsia="ar-SA"/>
              </w:rPr>
              <w:t>2018 год</w:t>
            </w:r>
          </w:p>
        </w:tc>
        <w:tc>
          <w:tcPr>
            <w:tcW w:w="1134" w:type="dxa"/>
            <w:tcBorders>
              <w:top w:val="single" w:sz="4" w:space="0" w:color="auto"/>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jc w:val="center"/>
              <w:rPr>
                <w:rFonts w:ascii="Arial" w:eastAsia="Arial" w:hAnsi="Arial"/>
                <w:lang w:eastAsia="ar-SA"/>
              </w:rPr>
            </w:pPr>
            <w:r w:rsidRPr="00C10C05">
              <w:rPr>
                <w:rFonts w:ascii="Arial" w:eastAsia="Arial" w:hAnsi="Arial"/>
                <w:lang w:eastAsia="ar-SA"/>
              </w:rPr>
              <w:t>2019 год</w:t>
            </w:r>
          </w:p>
        </w:tc>
        <w:tc>
          <w:tcPr>
            <w:tcW w:w="1134" w:type="dxa"/>
            <w:tcBorders>
              <w:top w:val="single" w:sz="4" w:space="0" w:color="auto"/>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jc w:val="center"/>
              <w:rPr>
                <w:rFonts w:ascii="Arial" w:eastAsia="Arial" w:hAnsi="Arial"/>
                <w:lang w:eastAsia="ar-SA"/>
              </w:rPr>
            </w:pPr>
            <w:r w:rsidRPr="00C10C05">
              <w:rPr>
                <w:rFonts w:ascii="Arial" w:eastAsia="Arial" w:hAnsi="Arial"/>
                <w:lang w:eastAsia="ar-SA"/>
              </w:rPr>
              <w:t>2020 год</w:t>
            </w:r>
          </w:p>
        </w:tc>
        <w:tc>
          <w:tcPr>
            <w:tcW w:w="1134" w:type="dxa"/>
            <w:tcBorders>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jc w:val="center"/>
              <w:rPr>
                <w:rFonts w:ascii="Arial" w:eastAsia="Arial" w:hAnsi="Arial"/>
                <w:lang w:eastAsia="ar-SA"/>
              </w:rPr>
            </w:pPr>
            <w:r w:rsidRPr="00C10C05">
              <w:rPr>
                <w:rFonts w:ascii="Arial" w:eastAsia="Arial" w:hAnsi="Arial"/>
                <w:lang w:eastAsia="ar-SA"/>
              </w:rPr>
              <w:t>2021 год</w:t>
            </w:r>
          </w:p>
        </w:tc>
      </w:tr>
      <w:tr w:rsidR="00C10C05" w:rsidRPr="00C10C05" w:rsidTr="00C10C05">
        <w:trPr>
          <w:trHeight w:val="540"/>
          <w:tblCellSpacing w:w="5" w:type="nil"/>
          <w:jc w:val="center"/>
        </w:trPr>
        <w:tc>
          <w:tcPr>
            <w:tcW w:w="2836" w:type="dxa"/>
            <w:vMerge/>
            <w:tcBorders>
              <w:left w:val="single" w:sz="4" w:space="0" w:color="auto"/>
              <w:right w:val="single" w:sz="4" w:space="0" w:color="auto"/>
            </w:tcBorders>
          </w:tcPr>
          <w:p w:rsidR="00C10C05" w:rsidRPr="00C10C05" w:rsidRDefault="00C10C05" w:rsidP="00C10C05">
            <w:pPr>
              <w:widowControl w:val="0"/>
              <w:suppressAutoHyphens/>
              <w:autoSpaceDE w:val="0"/>
              <w:rPr>
                <w:rFonts w:ascii="Arial" w:eastAsia="Arial" w:hAnsi="Arial"/>
                <w:lang w:eastAsia="ar-SA"/>
              </w:rPr>
            </w:pPr>
          </w:p>
        </w:tc>
        <w:tc>
          <w:tcPr>
            <w:tcW w:w="2410" w:type="dxa"/>
            <w:tcBorders>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rPr>
                <w:rFonts w:ascii="Arial" w:eastAsia="Arial" w:hAnsi="Arial"/>
                <w:lang w:eastAsia="ar-SA"/>
              </w:rPr>
            </w:pPr>
          </w:p>
        </w:tc>
        <w:tc>
          <w:tcPr>
            <w:tcW w:w="2551" w:type="dxa"/>
            <w:tcBorders>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rPr>
                <w:rFonts w:ascii="Arial" w:eastAsia="Arial" w:hAnsi="Arial"/>
                <w:lang w:eastAsia="ar-SA"/>
              </w:rPr>
            </w:pPr>
            <w:proofErr w:type="gramStart"/>
            <w:r w:rsidRPr="00C10C05">
              <w:rPr>
                <w:rFonts w:ascii="Arial" w:eastAsia="Arial" w:hAnsi="Arial"/>
                <w:lang w:eastAsia="ar-SA"/>
              </w:rPr>
              <w:t xml:space="preserve">Всего:   </w:t>
            </w:r>
            <w:proofErr w:type="gramEnd"/>
            <w:r w:rsidRPr="00C10C05">
              <w:rPr>
                <w:rFonts w:ascii="Arial" w:eastAsia="Arial" w:hAnsi="Arial"/>
                <w:lang w:eastAsia="ar-SA"/>
              </w:rPr>
              <w:t xml:space="preserve">     </w:t>
            </w:r>
            <w:r w:rsidRPr="00C10C05">
              <w:rPr>
                <w:rFonts w:ascii="Arial" w:eastAsia="Arial" w:hAnsi="Arial"/>
                <w:lang w:eastAsia="ar-SA"/>
              </w:rPr>
              <w:br/>
              <w:t xml:space="preserve">в том числе:  </w:t>
            </w:r>
          </w:p>
        </w:tc>
        <w:tc>
          <w:tcPr>
            <w:tcW w:w="1134" w:type="dxa"/>
            <w:tcBorders>
              <w:left w:val="single" w:sz="4" w:space="0" w:color="auto"/>
              <w:bottom w:val="single" w:sz="4" w:space="0" w:color="auto"/>
              <w:right w:val="single" w:sz="4" w:space="0" w:color="auto"/>
            </w:tcBorders>
          </w:tcPr>
          <w:p w:rsidR="00C10C05" w:rsidRPr="00C10C05" w:rsidRDefault="00C10C05" w:rsidP="00C10C05">
            <w:pPr>
              <w:jc w:val="center"/>
              <w:rPr>
                <w:rFonts w:ascii="Arial" w:hAnsi="Arial"/>
                <w:bCs/>
              </w:rPr>
            </w:pPr>
            <w:r w:rsidRPr="00C10C05">
              <w:rPr>
                <w:rFonts w:ascii="Arial" w:hAnsi="Arial"/>
                <w:bCs/>
              </w:rPr>
              <w:t>1953,4</w:t>
            </w:r>
          </w:p>
        </w:tc>
        <w:tc>
          <w:tcPr>
            <w:tcW w:w="1134" w:type="dxa"/>
            <w:tcBorders>
              <w:left w:val="single" w:sz="4" w:space="0" w:color="auto"/>
              <w:bottom w:val="single" w:sz="4" w:space="0" w:color="auto"/>
              <w:right w:val="single" w:sz="4" w:space="0" w:color="auto"/>
            </w:tcBorders>
          </w:tcPr>
          <w:p w:rsidR="00C10C05" w:rsidRPr="00C10C05" w:rsidRDefault="00C10C05" w:rsidP="00C10C05">
            <w:pPr>
              <w:jc w:val="center"/>
              <w:rPr>
                <w:rFonts w:ascii="Arial" w:hAnsi="Arial"/>
                <w:bCs/>
              </w:rPr>
            </w:pPr>
            <w:r w:rsidRPr="00C10C05">
              <w:rPr>
                <w:rFonts w:ascii="Arial" w:hAnsi="Arial"/>
                <w:bCs/>
              </w:rPr>
              <w:t>336,9</w:t>
            </w:r>
          </w:p>
        </w:tc>
        <w:tc>
          <w:tcPr>
            <w:tcW w:w="1134" w:type="dxa"/>
            <w:tcBorders>
              <w:left w:val="single" w:sz="4" w:space="0" w:color="auto"/>
              <w:bottom w:val="single" w:sz="4" w:space="0" w:color="auto"/>
              <w:right w:val="single" w:sz="4" w:space="0" w:color="auto"/>
            </w:tcBorders>
          </w:tcPr>
          <w:p w:rsidR="00C10C05" w:rsidRPr="00C10C05" w:rsidRDefault="00C10C05" w:rsidP="00C10C05">
            <w:pPr>
              <w:jc w:val="center"/>
              <w:rPr>
                <w:rFonts w:ascii="Arial" w:hAnsi="Arial"/>
                <w:bCs/>
              </w:rPr>
            </w:pPr>
            <w:r w:rsidRPr="00C10C05">
              <w:rPr>
                <w:rFonts w:ascii="Arial" w:hAnsi="Arial"/>
                <w:bCs/>
              </w:rPr>
              <w:t>487,5</w:t>
            </w:r>
          </w:p>
        </w:tc>
        <w:tc>
          <w:tcPr>
            <w:tcW w:w="1134" w:type="dxa"/>
            <w:tcBorders>
              <w:left w:val="single" w:sz="4" w:space="0" w:color="auto"/>
              <w:bottom w:val="single" w:sz="4" w:space="0" w:color="auto"/>
              <w:right w:val="single" w:sz="4" w:space="0" w:color="auto"/>
            </w:tcBorders>
          </w:tcPr>
          <w:p w:rsidR="00C10C05" w:rsidRPr="00C10C05" w:rsidRDefault="00C10C05" w:rsidP="00C10C05">
            <w:pPr>
              <w:jc w:val="center"/>
              <w:rPr>
                <w:rFonts w:ascii="Arial" w:hAnsi="Arial"/>
                <w:bCs/>
              </w:rPr>
            </w:pPr>
            <w:r w:rsidRPr="00C10C05">
              <w:rPr>
                <w:rFonts w:ascii="Arial" w:hAnsi="Arial"/>
                <w:bCs/>
              </w:rPr>
              <w:t>428,0</w:t>
            </w:r>
          </w:p>
        </w:tc>
        <w:tc>
          <w:tcPr>
            <w:tcW w:w="1134" w:type="dxa"/>
            <w:tcBorders>
              <w:left w:val="single" w:sz="4" w:space="0" w:color="auto"/>
              <w:bottom w:val="single" w:sz="4" w:space="0" w:color="auto"/>
              <w:right w:val="single" w:sz="4" w:space="0" w:color="auto"/>
            </w:tcBorders>
          </w:tcPr>
          <w:p w:rsidR="00C10C05" w:rsidRPr="00C10C05" w:rsidRDefault="00C10C05" w:rsidP="00C10C05">
            <w:pPr>
              <w:jc w:val="center"/>
              <w:rPr>
                <w:rFonts w:ascii="Arial" w:hAnsi="Arial"/>
                <w:bCs/>
              </w:rPr>
            </w:pPr>
            <w:r w:rsidRPr="00C10C05">
              <w:rPr>
                <w:rFonts w:ascii="Arial" w:hAnsi="Arial"/>
                <w:bCs/>
              </w:rPr>
              <w:t>351,8</w:t>
            </w:r>
          </w:p>
        </w:tc>
        <w:tc>
          <w:tcPr>
            <w:tcW w:w="1134" w:type="dxa"/>
            <w:tcBorders>
              <w:left w:val="single" w:sz="4" w:space="0" w:color="auto"/>
              <w:bottom w:val="single" w:sz="4" w:space="0" w:color="auto"/>
              <w:right w:val="single" w:sz="4" w:space="0" w:color="auto"/>
            </w:tcBorders>
          </w:tcPr>
          <w:p w:rsidR="00C10C05" w:rsidRPr="00C10C05" w:rsidRDefault="00C10C05" w:rsidP="00C10C05">
            <w:pPr>
              <w:jc w:val="center"/>
              <w:rPr>
                <w:rFonts w:ascii="Arial" w:hAnsi="Arial"/>
                <w:bCs/>
              </w:rPr>
            </w:pPr>
            <w:r w:rsidRPr="00C10C05">
              <w:rPr>
                <w:rFonts w:ascii="Arial" w:hAnsi="Arial"/>
                <w:bCs/>
              </w:rPr>
              <w:t>349,2</w:t>
            </w:r>
          </w:p>
        </w:tc>
      </w:tr>
      <w:tr w:rsidR="00C10C05" w:rsidRPr="00C10C05" w:rsidTr="00C10C05">
        <w:trPr>
          <w:trHeight w:val="70"/>
          <w:tblCellSpacing w:w="5" w:type="nil"/>
          <w:jc w:val="center"/>
        </w:trPr>
        <w:tc>
          <w:tcPr>
            <w:tcW w:w="2836" w:type="dxa"/>
            <w:vMerge/>
            <w:tcBorders>
              <w:left w:val="single" w:sz="4" w:space="0" w:color="auto"/>
              <w:right w:val="single" w:sz="4" w:space="0" w:color="auto"/>
            </w:tcBorders>
          </w:tcPr>
          <w:p w:rsidR="00C10C05" w:rsidRPr="00C10C05" w:rsidRDefault="00C10C05" w:rsidP="00C10C05">
            <w:pPr>
              <w:widowControl w:val="0"/>
              <w:suppressAutoHyphens/>
              <w:autoSpaceDE w:val="0"/>
              <w:rPr>
                <w:rFonts w:ascii="Arial" w:eastAsia="Arial" w:hAnsi="Arial"/>
                <w:lang w:eastAsia="ar-SA"/>
              </w:rPr>
            </w:pPr>
          </w:p>
        </w:tc>
        <w:tc>
          <w:tcPr>
            <w:tcW w:w="2410" w:type="dxa"/>
            <w:vMerge w:val="restart"/>
            <w:tcBorders>
              <w:left w:val="single" w:sz="4" w:space="0" w:color="auto"/>
              <w:right w:val="single" w:sz="4" w:space="0" w:color="auto"/>
            </w:tcBorders>
          </w:tcPr>
          <w:p w:rsidR="00C10C05" w:rsidRPr="00C10C05" w:rsidRDefault="00C10C05" w:rsidP="00C10C05">
            <w:pPr>
              <w:widowControl w:val="0"/>
              <w:suppressAutoHyphens/>
              <w:autoSpaceDE w:val="0"/>
              <w:rPr>
                <w:rFonts w:ascii="Arial" w:eastAsia="Arial" w:hAnsi="Arial"/>
                <w:lang w:eastAsia="ar-SA"/>
              </w:rPr>
            </w:pPr>
            <w:r w:rsidRPr="00C10C05">
              <w:rPr>
                <w:rFonts w:ascii="Arial" w:eastAsia="Arial" w:hAnsi="Arial"/>
                <w:lang w:eastAsia="ar-SA"/>
              </w:rPr>
              <w:t>Администрация городского округа Электросталь Московской области</w:t>
            </w:r>
          </w:p>
        </w:tc>
        <w:tc>
          <w:tcPr>
            <w:tcW w:w="2551" w:type="dxa"/>
            <w:tcBorders>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rPr>
                <w:rFonts w:ascii="Arial" w:eastAsia="Arial" w:hAnsi="Arial"/>
                <w:lang w:eastAsia="ar-SA"/>
              </w:rPr>
            </w:pPr>
            <w:proofErr w:type="gramStart"/>
            <w:r w:rsidRPr="00C10C05">
              <w:rPr>
                <w:rFonts w:ascii="Arial" w:eastAsia="Arial" w:hAnsi="Arial"/>
                <w:lang w:eastAsia="ar-SA"/>
              </w:rPr>
              <w:t>Средства  бюджета</w:t>
            </w:r>
            <w:proofErr w:type="gramEnd"/>
            <w:r w:rsidRPr="00C10C05">
              <w:rPr>
                <w:rFonts w:ascii="Arial" w:eastAsia="Arial" w:hAnsi="Arial"/>
                <w:lang w:eastAsia="ar-SA"/>
              </w:rPr>
              <w:t xml:space="preserve">      </w:t>
            </w:r>
            <w:r w:rsidRPr="00C10C05">
              <w:rPr>
                <w:rFonts w:ascii="Arial" w:eastAsia="Arial" w:hAnsi="Arial"/>
                <w:lang w:eastAsia="ar-SA"/>
              </w:rPr>
              <w:br/>
              <w:t xml:space="preserve">городского округа Электросталь   </w:t>
            </w:r>
            <w:r w:rsidRPr="00C10C05">
              <w:rPr>
                <w:rFonts w:ascii="Arial" w:eastAsia="Arial" w:hAnsi="Arial"/>
                <w:lang w:eastAsia="ar-SA"/>
              </w:rPr>
              <w:br/>
              <w:t xml:space="preserve">Московской    </w:t>
            </w:r>
            <w:r w:rsidRPr="00C10C05">
              <w:rPr>
                <w:rFonts w:ascii="Arial" w:eastAsia="Arial" w:hAnsi="Arial"/>
                <w:lang w:eastAsia="ar-SA"/>
              </w:rPr>
              <w:br/>
              <w:t xml:space="preserve">области  </w:t>
            </w:r>
          </w:p>
        </w:tc>
        <w:tc>
          <w:tcPr>
            <w:tcW w:w="1134" w:type="dxa"/>
            <w:tcBorders>
              <w:left w:val="single" w:sz="4" w:space="0" w:color="auto"/>
              <w:bottom w:val="single" w:sz="4" w:space="0" w:color="auto"/>
              <w:right w:val="single" w:sz="4" w:space="0" w:color="auto"/>
            </w:tcBorders>
          </w:tcPr>
          <w:p w:rsidR="00C10C05" w:rsidRPr="00C10C05" w:rsidRDefault="00C10C05" w:rsidP="00C10C05">
            <w:pPr>
              <w:jc w:val="center"/>
              <w:rPr>
                <w:rFonts w:ascii="Arial" w:hAnsi="Arial"/>
                <w:bCs/>
              </w:rPr>
            </w:pPr>
            <w:r w:rsidRPr="00C10C05">
              <w:rPr>
                <w:rFonts w:ascii="Arial" w:hAnsi="Arial"/>
                <w:bCs/>
              </w:rPr>
              <w:t>782,7</w:t>
            </w:r>
          </w:p>
        </w:tc>
        <w:tc>
          <w:tcPr>
            <w:tcW w:w="1134" w:type="dxa"/>
            <w:tcBorders>
              <w:left w:val="single" w:sz="4" w:space="0" w:color="auto"/>
              <w:bottom w:val="single" w:sz="4" w:space="0" w:color="auto"/>
              <w:right w:val="single" w:sz="4" w:space="0" w:color="auto"/>
            </w:tcBorders>
          </w:tcPr>
          <w:p w:rsidR="00C10C05" w:rsidRPr="00C10C05" w:rsidRDefault="00C10C05" w:rsidP="00C10C05">
            <w:pPr>
              <w:jc w:val="center"/>
              <w:rPr>
                <w:rFonts w:ascii="Arial" w:hAnsi="Arial"/>
                <w:bCs/>
              </w:rPr>
            </w:pPr>
            <w:r w:rsidRPr="00C10C05">
              <w:rPr>
                <w:rFonts w:ascii="Arial" w:hAnsi="Arial"/>
                <w:bCs/>
              </w:rPr>
              <w:t>149,9</w:t>
            </w:r>
          </w:p>
        </w:tc>
        <w:tc>
          <w:tcPr>
            <w:tcW w:w="1134" w:type="dxa"/>
            <w:tcBorders>
              <w:left w:val="single" w:sz="4" w:space="0" w:color="auto"/>
              <w:bottom w:val="single" w:sz="4" w:space="0" w:color="auto"/>
              <w:right w:val="single" w:sz="4" w:space="0" w:color="auto"/>
            </w:tcBorders>
          </w:tcPr>
          <w:p w:rsidR="00C10C05" w:rsidRPr="00C10C05" w:rsidRDefault="00C10C05" w:rsidP="00C10C05">
            <w:pPr>
              <w:jc w:val="center"/>
              <w:rPr>
                <w:rFonts w:ascii="Arial" w:hAnsi="Arial"/>
                <w:bCs/>
              </w:rPr>
            </w:pPr>
            <w:r w:rsidRPr="00C10C05">
              <w:rPr>
                <w:rFonts w:ascii="Arial" w:hAnsi="Arial"/>
                <w:bCs/>
              </w:rPr>
              <w:t>149,8</w:t>
            </w:r>
          </w:p>
        </w:tc>
        <w:tc>
          <w:tcPr>
            <w:tcW w:w="1134" w:type="dxa"/>
            <w:tcBorders>
              <w:left w:val="single" w:sz="4" w:space="0" w:color="auto"/>
              <w:bottom w:val="single" w:sz="4" w:space="0" w:color="auto"/>
              <w:right w:val="single" w:sz="4" w:space="0" w:color="auto"/>
            </w:tcBorders>
          </w:tcPr>
          <w:p w:rsidR="00C10C05" w:rsidRPr="00C10C05" w:rsidRDefault="00C10C05" w:rsidP="00C10C05">
            <w:pPr>
              <w:jc w:val="center"/>
              <w:rPr>
                <w:rFonts w:ascii="Arial" w:hAnsi="Arial"/>
                <w:bCs/>
              </w:rPr>
            </w:pPr>
            <w:r w:rsidRPr="00C10C05">
              <w:rPr>
                <w:rFonts w:ascii="Arial" w:hAnsi="Arial"/>
                <w:bCs/>
              </w:rPr>
              <w:t>210,0</w:t>
            </w:r>
          </w:p>
        </w:tc>
        <w:tc>
          <w:tcPr>
            <w:tcW w:w="1134" w:type="dxa"/>
            <w:tcBorders>
              <w:left w:val="single" w:sz="4" w:space="0" w:color="auto"/>
              <w:bottom w:val="single" w:sz="4" w:space="0" w:color="auto"/>
              <w:right w:val="single" w:sz="4" w:space="0" w:color="auto"/>
            </w:tcBorders>
          </w:tcPr>
          <w:p w:rsidR="00C10C05" w:rsidRPr="00C10C05" w:rsidRDefault="00C10C05" w:rsidP="00C10C05">
            <w:pPr>
              <w:jc w:val="center"/>
              <w:rPr>
                <w:rFonts w:ascii="Arial" w:hAnsi="Arial"/>
                <w:bCs/>
              </w:rPr>
            </w:pPr>
            <w:r w:rsidRPr="00C10C05">
              <w:rPr>
                <w:rFonts w:ascii="Arial" w:hAnsi="Arial"/>
                <w:bCs/>
              </w:rPr>
              <w:t>136,8</w:t>
            </w:r>
          </w:p>
        </w:tc>
        <w:tc>
          <w:tcPr>
            <w:tcW w:w="1134" w:type="dxa"/>
            <w:tcBorders>
              <w:left w:val="single" w:sz="4" w:space="0" w:color="auto"/>
              <w:bottom w:val="single" w:sz="4" w:space="0" w:color="auto"/>
              <w:right w:val="single" w:sz="4" w:space="0" w:color="auto"/>
            </w:tcBorders>
          </w:tcPr>
          <w:p w:rsidR="00C10C05" w:rsidRPr="00C10C05" w:rsidRDefault="00C10C05" w:rsidP="00C10C05">
            <w:pPr>
              <w:jc w:val="center"/>
              <w:rPr>
                <w:rFonts w:ascii="Arial" w:hAnsi="Arial"/>
                <w:bCs/>
              </w:rPr>
            </w:pPr>
            <w:r w:rsidRPr="00C10C05">
              <w:rPr>
                <w:rFonts w:ascii="Arial" w:hAnsi="Arial"/>
                <w:bCs/>
              </w:rPr>
              <w:t>136,2</w:t>
            </w:r>
          </w:p>
        </w:tc>
      </w:tr>
      <w:tr w:rsidR="00C10C05" w:rsidRPr="00C10C05" w:rsidTr="00C10C05">
        <w:trPr>
          <w:trHeight w:val="70"/>
          <w:tblCellSpacing w:w="5" w:type="nil"/>
          <w:jc w:val="center"/>
        </w:trPr>
        <w:tc>
          <w:tcPr>
            <w:tcW w:w="2836" w:type="dxa"/>
            <w:vMerge/>
            <w:tcBorders>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rPr>
                <w:rFonts w:ascii="Arial" w:eastAsia="Arial" w:hAnsi="Arial"/>
                <w:lang w:eastAsia="ar-SA"/>
              </w:rPr>
            </w:pPr>
          </w:p>
        </w:tc>
        <w:tc>
          <w:tcPr>
            <w:tcW w:w="2410" w:type="dxa"/>
            <w:vMerge/>
            <w:tcBorders>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rPr>
                <w:rFonts w:ascii="Arial" w:eastAsia="Arial" w:hAnsi="Arial"/>
                <w:lang w:eastAsia="ar-SA"/>
              </w:rPr>
            </w:pPr>
          </w:p>
        </w:tc>
        <w:tc>
          <w:tcPr>
            <w:tcW w:w="2551" w:type="dxa"/>
            <w:tcBorders>
              <w:top w:val="single" w:sz="4" w:space="0" w:color="auto"/>
              <w:left w:val="single" w:sz="4" w:space="0" w:color="auto"/>
              <w:bottom w:val="single" w:sz="4" w:space="0" w:color="auto"/>
              <w:right w:val="single" w:sz="4" w:space="0" w:color="auto"/>
            </w:tcBorders>
          </w:tcPr>
          <w:p w:rsidR="00C10C05" w:rsidRPr="00C10C05" w:rsidRDefault="00C10C05" w:rsidP="00C10C05">
            <w:pPr>
              <w:widowControl w:val="0"/>
              <w:suppressAutoHyphens/>
              <w:autoSpaceDE w:val="0"/>
              <w:rPr>
                <w:rFonts w:ascii="Arial" w:eastAsia="Arial" w:hAnsi="Arial"/>
                <w:lang w:eastAsia="ar-SA"/>
              </w:rPr>
            </w:pPr>
            <w:r w:rsidRPr="00C10C05">
              <w:rPr>
                <w:rFonts w:ascii="Arial" w:eastAsia="Arial" w:hAnsi="Arial"/>
                <w:lang w:eastAsia="ar-SA"/>
              </w:rPr>
              <w:t xml:space="preserve">Средства      </w:t>
            </w:r>
            <w:r w:rsidRPr="00C10C05">
              <w:rPr>
                <w:rFonts w:ascii="Arial" w:eastAsia="Arial" w:hAnsi="Arial"/>
                <w:lang w:eastAsia="ar-SA"/>
              </w:rPr>
              <w:br/>
              <w:t xml:space="preserve">бюджета      </w:t>
            </w:r>
            <w:r w:rsidRPr="00C10C05">
              <w:rPr>
                <w:rFonts w:ascii="Arial" w:eastAsia="Arial" w:hAnsi="Arial"/>
                <w:lang w:eastAsia="ar-SA"/>
              </w:rPr>
              <w:br/>
              <w:t xml:space="preserve">Московской    </w:t>
            </w:r>
            <w:r w:rsidRPr="00C10C05">
              <w:rPr>
                <w:rFonts w:ascii="Arial" w:eastAsia="Arial" w:hAnsi="Arial"/>
                <w:lang w:eastAsia="ar-SA"/>
              </w:rPr>
              <w:br/>
              <w:t xml:space="preserve">области  </w:t>
            </w:r>
          </w:p>
        </w:tc>
        <w:tc>
          <w:tcPr>
            <w:tcW w:w="1134" w:type="dxa"/>
            <w:tcBorders>
              <w:top w:val="single" w:sz="4" w:space="0" w:color="auto"/>
              <w:left w:val="single" w:sz="4" w:space="0" w:color="auto"/>
              <w:bottom w:val="single" w:sz="4" w:space="0" w:color="auto"/>
              <w:right w:val="single" w:sz="4" w:space="0" w:color="auto"/>
            </w:tcBorders>
          </w:tcPr>
          <w:p w:rsidR="00C10C05" w:rsidRPr="00C10C05" w:rsidRDefault="00C10C05" w:rsidP="00C10C05">
            <w:pPr>
              <w:jc w:val="center"/>
              <w:rPr>
                <w:rFonts w:ascii="Arial" w:hAnsi="Arial"/>
                <w:bCs/>
              </w:rPr>
            </w:pPr>
            <w:r w:rsidRPr="00C10C05">
              <w:rPr>
                <w:rFonts w:ascii="Arial" w:hAnsi="Arial"/>
                <w:bCs/>
              </w:rPr>
              <w:t>1170,7</w:t>
            </w:r>
          </w:p>
        </w:tc>
        <w:tc>
          <w:tcPr>
            <w:tcW w:w="1134" w:type="dxa"/>
            <w:tcBorders>
              <w:top w:val="single" w:sz="4" w:space="0" w:color="auto"/>
              <w:left w:val="single" w:sz="4" w:space="0" w:color="auto"/>
              <w:bottom w:val="single" w:sz="4" w:space="0" w:color="auto"/>
              <w:right w:val="single" w:sz="4" w:space="0" w:color="auto"/>
            </w:tcBorders>
          </w:tcPr>
          <w:p w:rsidR="00C10C05" w:rsidRPr="00C10C05" w:rsidRDefault="00C10C05" w:rsidP="00C10C05">
            <w:pPr>
              <w:jc w:val="center"/>
              <w:rPr>
                <w:rFonts w:ascii="Arial" w:hAnsi="Arial"/>
                <w:bCs/>
              </w:rPr>
            </w:pPr>
            <w:r w:rsidRPr="00C10C05">
              <w:rPr>
                <w:rFonts w:ascii="Arial" w:hAnsi="Arial"/>
                <w:bCs/>
              </w:rPr>
              <w:t>187,0</w:t>
            </w:r>
          </w:p>
        </w:tc>
        <w:tc>
          <w:tcPr>
            <w:tcW w:w="1134" w:type="dxa"/>
            <w:tcBorders>
              <w:top w:val="single" w:sz="4" w:space="0" w:color="auto"/>
              <w:left w:val="single" w:sz="4" w:space="0" w:color="auto"/>
              <w:bottom w:val="single" w:sz="4" w:space="0" w:color="auto"/>
              <w:right w:val="single" w:sz="4" w:space="0" w:color="auto"/>
            </w:tcBorders>
          </w:tcPr>
          <w:p w:rsidR="00C10C05" w:rsidRPr="00C10C05" w:rsidRDefault="00C10C05" w:rsidP="00C10C05">
            <w:pPr>
              <w:jc w:val="center"/>
              <w:rPr>
                <w:rFonts w:ascii="Arial" w:hAnsi="Arial"/>
                <w:bCs/>
              </w:rPr>
            </w:pPr>
            <w:r w:rsidRPr="00C10C05">
              <w:rPr>
                <w:rFonts w:ascii="Arial" w:hAnsi="Arial"/>
                <w:bCs/>
              </w:rPr>
              <w:t>337,7</w:t>
            </w:r>
          </w:p>
        </w:tc>
        <w:tc>
          <w:tcPr>
            <w:tcW w:w="1134" w:type="dxa"/>
            <w:tcBorders>
              <w:top w:val="single" w:sz="4" w:space="0" w:color="auto"/>
              <w:left w:val="single" w:sz="4" w:space="0" w:color="auto"/>
              <w:bottom w:val="single" w:sz="4" w:space="0" w:color="auto"/>
              <w:right w:val="single" w:sz="4" w:space="0" w:color="auto"/>
            </w:tcBorders>
          </w:tcPr>
          <w:p w:rsidR="00C10C05" w:rsidRPr="00C10C05" w:rsidRDefault="00C10C05" w:rsidP="00C10C05">
            <w:pPr>
              <w:jc w:val="center"/>
              <w:rPr>
                <w:rFonts w:ascii="Arial" w:hAnsi="Arial"/>
                <w:bCs/>
              </w:rPr>
            </w:pPr>
            <w:r w:rsidRPr="00C10C05">
              <w:rPr>
                <w:rFonts w:ascii="Arial" w:hAnsi="Arial"/>
                <w:bCs/>
              </w:rPr>
              <w:t>218,0</w:t>
            </w:r>
          </w:p>
        </w:tc>
        <w:tc>
          <w:tcPr>
            <w:tcW w:w="1134" w:type="dxa"/>
            <w:tcBorders>
              <w:top w:val="single" w:sz="4" w:space="0" w:color="auto"/>
              <w:left w:val="single" w:sz="4" w:space="0" w:color="auto"/>
              <w:bottom w:val="single" w:sz="4" w:space="0" w:color="auto"/>
              <w:right w:val="single" w:sz="4" w:space="0" w:color="auto"/>
            </w:tcBorders>
          </w:tcPr>
          <w:p w:rsidR="00C10C05" w:rsidRPr="00C10C05" w:rsidRDefault="00C10C05" w:rsidP="00C10C05">
            <w:pPr>
              <w:jc w:val="center"/>
              <w:rPr>
                <w:rFonts w:ascii="Arial" w:hAnsi="Arial"/>
                <w:bCs/>
              </w:rPr>
            </w:pPr>
            <w:r w:rsidRPr="00C10C05">
              <w:rPr>
                <w:rFonts w:ascii="Arial" w:hAnsi="Arial"/>
                <w:bCs/>
              </w:rPr>
              <w:t>215,0</w:t>
            </w:r>
          </w:p>
        </w:tc>
        <w:tc>
          <w:tcPr>
            <w:tcW w:w="1134" w:type="dxa"/>
            <w:tcBorders>
              <w:top w:val="single" w:sz="4" w:space="0" w:color="auto"/>
              <w:left w:val="single" w:sz="4" w:space="0" w:color="auto"/>
              <w:bottom w:val="single" w:sz="4" w:space="0" w:color="auto"/>
              <w:right w:val="single" w:sz="4" w:space="0" w:color="auto"/>
            </w:tcBorders>
          </w:tcPr>
          <w:p w:rsidR="00C10C05" w:rsidRPr="00C10C05" w:rsidRDefault="00C10C05" w:rsidP="00C10C05">
            <w:pPr>
              <w:jc w:val="center"/>
              <w:rPr>
                <w:rFonts w:ascii="Arial" w:hAnsi="Arial"/>
                <w:bCs/>
              </w:rPr>
            </w:pPr>
            <w:r w:rsidRPr="00C10C05">
              <w:rPr>
                <w:rFonts w:ascii="Arial" w:hAnsi="Arial"/>
                <w:bCs/>
              </w:rPr>
              <w:t>213,0</w:t>
            </w:r>
          </w:p>
        </w:tc>
      </w:tr>
    </w:tbl>
    <w:p w:rsidR="00863CB5" w:rsidRDefault="00863CB5" w:rsidP="00F64CC2">
      <w:pPr>
        <w:tabs>
          <w:tab w:val="left" w:pos="7780"/>
          <w:tab w:val="left" w:pos="8508"/>
        </w:tabs>
        <w:snapToGrid w:val="0"/>
        <w:ind w:firstLine="540"/>
        <w:rPr>
          <w:rFonts w:ascii="Arial" w:hAnsi="Arial"/>
          <w:smallCaps/>
          <w:sz w:val="20"/>
          <w:szCs w:val="20"/>
        </w:rPr>
      </w:pPr>
    </w:p>
    <w:p w:rsidR="00F64CC2" w:rsidRDefault="00F64CC2" w:rsidP="00F64CC2">
      <w:pPr>
        <w:tabs>
          <w:tab w:val="left" w:pos="7780"/>
          <w:tab w:val="left" w:pos="8508"/>
        </w:tabs>
        <w:snapToGrid w:val="0"/>
        <w:ind w:firstLine="540"/>
        <w:rPr>
          <w:rFonts w:ascii="Arial" w:hAnsi="Arial"/>
          <w:smallCaps/>
          <w:sz w:val="20"/>
          <w:szCs w:val="20"/>
        </w:rPr>
      </w:pPr>
    </w:p>
    <w:p w:rsidR="00863CB5" w:rsidRDefault="00863CB5" w:rsidP="00F64CC2">
      <w:pPr>
        <w:tabs>
          <w:tab w:val="left" w:pos="7780"/>
          <w:tab w:val="left" w:pos="8508"/>
        </w:tabs>
        <w:snapToGrid w:val="0"/>
        <w:ind w:firstLine="540"/>
        <w:rPr>
          <w:rFonts w:ascii="Arial" w:hAnsi="Arial"/>
          <w:smallCaps/>
          <w:sz w:val="20"/>
          <w:szCs w:val="20"/>
        </w:rPr>
      </w:pPr>
    </w:p>
    <w:p w:rsidR="00863CB5" w:rsidRPr="008711A4" w:rsidRDefault="00863CB5" w:rsidP="00F64CC2">
      <w:pPr>
        <w:tabs>
          <w:tab w:val="left" w:pos="7780"/>
          <w:tab w:val="left" w:pos="8508"/>
        </w:tabs>
        <w:snapToGrid w:val="0"/>
        <w:ind w:firstLine="540"/>
        <w:rPr>
          <w:rFonts w:ascii="Arial" w:hAnsi="Arial"/>
          <w:smallCaps/>
          <w:sz w:val="20"/>
          <w:szCs w:val="20"/>
        </w:rPr>
      </w:pPr>
    </w:p>
    <w:p w:rsidR="009E4253" w:rsidRPr="00B15850" w:rsidRDefault="009E4253" w:rsidP="00ED7F8B">
      <w:pPr>
        <w:pStyle w:val="Heading"/>
        <w:tabs>
          <w:tab w:val="left" w:pos="0"/>
        </w:tabs>
        <w:jc w:val="center"/>
        <w:rPr>
          <w:b w:val="0"/>
          <w:sz w:val="24"/>
          <w:szCs w:val="24"/>
        </w:rPr>
      </w:pPr>
      <w:r w:rsidRPr="00B15850">
        <w:rPr>
          <w:b w:val="0"/>
          <w:sz w:val="24"/>
          <w:szCs w:val="24"/>
        </w:rPr>
        <w:t>2. Характеристика проблемы, на решение которой направлена Подпрограмма</w:t>
      </w:r>
    </w:p>
    <w:p w:rsidR="005E16B4" w:rsidRDefault="005E16B4" w:rsidP="009E4253">
      <w:pPr>
        <w:autoSpaceDE w:val="0"/>
        <w:autoSpaceDN w:val="0"/>
        <w:adjustRightInd w:val="0"/>
        <w:ind w:firstLine="540"/>
        <w:jc w:val="both"/>
        <w:rPr>
          <w:rFonts w:ascii="Arial" w:hAnsi="Arial"/>
        </w:rPr>
      </w:pPr>
      <w:r w:rsidRPr="00B15850">
        <w:rPr>
          <w:rFonts w:ascii="Arial" w:hAnsi="Arial"/>
        </w:rPr>
        <w:t>(</w:t>
      </w:r>
      <w:r>
        <w:rPr>
          <w:rFonts w:ascii="Arial" w:hAnsi="Arial"/>
        </w:rPr>
        <w:t>в редакции постановлений</w:t>
      </w:r>
      <w:r w:rsidRPr="00B15850">
        <w:rPr>
          <w:rFonts w:ascii="Arial" w:hAnsi="Arial"/>
        </w:rPr>
        <w:t xml:space="preserve"> от 06.12.2017 №889/12, от 28.02.2018 №152/2, от 23.04.2018 № 329/4, от 07.08.2018 №731/8</w:t>
      </w:r>
      <w:r>
        <w:rPr>
          <w:rFonts w:ascii="Arial" w:hAnsi="Arial"/>
        </w:rPr>
        <w:t xml:space="preserve">, </w:t>
      </w:r>
    </w:p>
    <w:p w:rsidR="009E4253" w:rsidRPr="00B15850" w:rsidRDefault="005E16B4" w:rsidP="009E4253">
      <w:pPr>
        <w:autoSpaceDE w:val="0"/>
        <w:autoSpaceDN w:val="0"/>
        <w:adjustRightInd w:val="0"/>
        <w:ind w:firstLine="540"/>
        <w:jc w:val="both"/>
        <w:rPr>
          <w:rFonts w:ascii="Arial" w:hAnsi="Arial"/>
          <w:bCs/>
        </w:rPr>
      </w:pPr>
      <w:r>
        <w:rPr>
          <w:rFonts w:ascii="Arial" w:hAnsi="Arial"/>
        </w:rPr>
        <w:t xml:space="preserve">                             от 17.12.2018 № 1161/12, от 26.02.2019 № 98/2, от 22.03.2019 № 175/3, от 22.05.2019 № 344/5</w:t>
      </w:r>
      <w:r w:rsidRPr="00B15850">
        <w:rPr>
          <w:rFonts w:ascii="Arial" w:hAnsi="Arial"/>
        </w:rPr>
        <w:t>)</w:t>
      </w:r>
    </w:p>
    <w:p w:rsidR="009E4253" w:rsidRPr="00B15850" w:rsidRDefault="009E4253" w:rsidP="009E4253">
      <w:pPr>
        <w:ind w:firstLine="540"/>
        <w:jc w:val="both"/>
        <w:rPr>
          <w:rFonts w:ascii="Arial" w:hAnsi="Arial"/>
        </w:rPr>
      </w:pPr>
      <w:r w:rsidRPr="00B15850">
        <w:rPr>
          <w:rFonts w:ascii="Arial" w:hAnsi="Arial"/>
        </w:rPr>
        <w:t>В муниципальном архиве на хранении находится 24001 дело в составе 155 фондов.</w:t>
      </w:r>
    </w:p>
    <w:p w:rsidR="009E4253" w:rsidRPr="009D1B3D" w:rsidRDefault="009E4253" w:rsidP="009E4253">
      <w:pPr>
        <w:ind w:firstLine="540"/>
        <w:jc w:val="both"/>
        <w:rPr>
          <w:rFonts w:ascii="Arial" w:hAnsi="Arial"/>
        </w:rPr>
      </w:pPr>
      <w:r w:rsidRPr="009D1B3D">
        <w:rPr>
          <w:rFonts w:ascii="Arial" w:hAnsi="Arial"/>
        </w:rPr>
        <w:lastRenderedPageBreak/>
        <w:t xml:space="preserve">Загруженность архивных площадей на 01.01.2016 составляла 97%. Для обеспечения возможности дальнейшего комплектования архива и нормативных условий хранения документов необходимо значительное расширение площадей архива в ближайшем будущем и оборудование их мобильными архивными стеллажами, средства на приобретение которых предусмотрены в 2018-2021 гг. </w:t>
      </w:r>
    </w:p>
    <w:p w:rsidR="009E4253" w:rsidRPr="009D1B3D" w:rsidRDefault="009E4253" w:rsidP="009E4253">
      <w:pPr>
        <w:ind w:firstLine="567"/>
        <w:jc w:val="both"/>
        <w:rPr>
          <w:rFonts w:ascii="Arial" w:hAnsi="Arial"/>
        </w:rPr>
      </w:pPr>
      <w:r w:rsidRPr="009D1B3D">
        <w:rPr>
          <w:rFonts w:ascii="Arial" w:hAnsi="Arial"/>
        </w:rPr>
        <w:t>Важнейшим направлением деятельности архива по обеспечению сохранности документов является создание фонда пользования в электронном виде и страхового фонда документов. На эти цели планируется ежегодное выделение средств из бюджета городского округа (на оцифровку документов муниципальной формы собственности) и бюджета Московской области (на оцифровку документов государственной формы собственности).</w:t>
      </w:r>
    </w:p>
    <w:p w:rsidR="009E4253" w:rsidRPr="009D1B3D" w:rsidRDefault="009E4253" w:rsidP="009E4253">
      <w:pPr>
        <w:ind w:firstLine="567"/>
        <w:jc w:val="both"/>
        <w:rPr>
          <w:rFonts w:ascii="Arial" w:hAnsi="Arial"/>
        </w:rPr>
      </w:pPr>
      <w:r w:rsidRPr="009D1B3D">
        <w:rPr>
          <w:rFonts w:ascii="Arial" w:hAnsi="Arial"/>
        </w:rPr>
        <w:t xml:space="preserve">Подпрограмма предусматривает выделение средств для повышения эффективности текущей деятельности архива: улучшения физического состояния документов, проверки их наличия и состояния, комплектования архива, ведения государственного учета и баз данных, предоставления муниципальной услуги по выдаче архивных справок, архивных выписок и т.д. </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 xml:space="preserve">Подпрограмма реализуется в целях увеличения количества архивных документов, находящихся в условиях, обеспечивающих их постоянное (вечное) и долговременное хранение. </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В рамках данной задачи реализуется комплекс мероприятий, связанных с:</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созданием и поддержанием нормативных условий и нормативных режимов хранения архивных документов, исключающих их утрату, обеспечивающих поддержание их в нормальном техническом и физико-химическом состоянии;</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обеспечением организационной упорядоченности архивных документов посредством системы учетных документов;</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систематическим пополнением муниципального архива документами Архивного фонда Российской Федерации и другими архивными документами;</w:t>
      </w:r>
    </w:p>
    <w:p w:rsidR="009E4253" w:rsidRPr="009D1B3D" w:rsidRDefault="009E4253" w:rsidP="009E4253">
      <w:pPr>
        <w:autoSpaceDE w:val="0"/>
        <w:autoSpaceDN w:val="0"/>
        <w:adjustRightInd w:val="0"/>
        <w:ind w:firstLine="708"/>
        <w:jc w:val="both"/>
        <w:rPr>
          <w:rFonts w:ascii="Arial" w:hAnsi="Arial"/>
          <w:bCs/>
        </w:rPr>
      </w:pPr>
      <w:r w:rsidRPr="009D1B3D">
        <w:rPr>
          <w:rFonts w:ascii="Arial" w:hAnsi="Arial"/>
        </w:rPr>
        <w:t>предоставлением пользователям открытых документов Архивного фонда Российской Федерации и других архивных документов, а также справочно-поисковых средств к ним.</w:t>
      </w:r>
    </w:p>
    <w:p w:rsidR="009E4253" w:rsidRPr="009D1B3D" w:rsidRDefault="009E4253" w:rsidP="009E4253">
      <w:pPr>
        <w:autoSpaceDE w:val="0"/>
        <w:autoSpaceDN w:val="0"/>
        <w:adjustRightInd w:val="0"/>
        <w:ind w:firstLine="708"/>
        <w:jc w:val="both"/>
        <w:rPr>
          <w:rFonts w:ascii="Arial" w:hAnsi="Arial"/>
          <w:bCs/>
        </w:rPr>
      </w:pPr>
      <w:r w:rsidRPr="009D1B3D">
        <w:rPr>
          <w:rFonts w:ascii="Arial" w:hAnsi="Arial"/>
          <w:bCs/>
        </w:rPr>
        <w:t xml:space="preserve">Мероприятия подпрограммы направлены на создание условий для хранения, комплектования, учета и использования документов Архивного фонда Московской области и других архивных документов, находящихся на хранении в </w:t>
      </w:r>
      <w:proofErr w:type="spellStart"/>
      <w:r w:rsidRPr="009D1B3D">
        <w:rPr>
          <w:rFonts w:ascii="Arial" w:hAnsi="Arial"/>
          <w:bCs/>
        </w:rPr>
        <w:t>Электростальском</w:t>
      </w:r>
      <w:proofErr w:type="spellEnd"/>
      <w:r w:rsidRPr="009D1B3D">
        <w:rPr>
          <w:rFonts w:ascii="Arial" w:hAnsi="Arial"/>
          <w:bCs/>
        </w:rPr>
        <w:t xml:space="preserve"> муниципальном архиве, и повышение качества предоставления государственных и муниципальных услуг в сфере архивного дела. Осуществляемая финансовая поддержка муниципального архива за период до 2021 года позволит провести следующую работу:</w:t>
      </w:r>
    </w:p>
    <w:p w:rsidR="009E4253" w:rsidRPr="009D1B3D" w:rsidRDefault="009E4253" w:rsidP="009E4253">
      <w:pPr>
        <w:autoSpaceDE w:val="0"/>
        <w:autoSpaceDN w:val="0"/>
        <w:adjustRightInd w:val="0"/>
        <w:ind w:firstLine="708"/>
        <w:jc w:val="both"/>
        <w:rPr>
          <w:rFonts w:ascii="Arial" w:hAnsi="Arial"/>
          <w:bCs/>
        </w:rPr>
      </w:pPr>
      <w:proofErr w:type="spellStart"/>
      <w:r w:rsidRPr="009D1B3D">
        <w:rPr>
          <w:rFonts w:ascii="Arial" w:hAnsi="Arial"/>
          <w:bCs/>
        </w:rPr>
        <w:t>картонирование</w:t>
      </w:r>
      <w:proofErr w:type="spellEnd"/>
      <w:r w:rsidRPr="009D1B3D">
        <w:rPr>
          <w:rFonts w:ascii="Arial" w:hAnsi="Arial"/>
          <w:bCs/>
        </w:rPr>
        <w:t xml:space="preserve">, </w:t>
      </w:r>
      <w:proofErr w:type="spellStart"/>
      <w:r w:rsidRPr="009D1B3D">
        <w:rPr>
          <w:rFonts w:ascii="Arial" w:hAnsi="Arial"/>
          <w:bCs/>
        </w:rPr>
        <w:t>перекартонирование</w:t>
      </w:r>
      <w:proofErr w:type="spellEnd"/>
      <w:r w:rsidRPr="009D1B3D">
        <w:rPr>
          <w:rFonts w:ascii="Arial" w:hAnsi="Arial"/>
          <w:bCs/>
        </w:rPr>
        <w:t xml:space="preserve"> дел- 3 </w:t>
      </w:r>
      <w:proofErr w:type="spellStart"/>
      <w:r w:rsidRPr="009D1B3D">
        <w:rPr>
          <w:rFonts w:ascii="Arial" w:hAnsi="Arial"/>
          <w:bCs/>
        </w:rPr>
        <w:t>тыс.единиц</w:t>
      </w:r>
      <w:proofErr w:type="spellEnd"/>
      <w:r w:rsidRPr="009D1B3D">
        <w:rPr>
          <w:rFonts w:ascii="Arial" w:hAnsi="Arial"/>
          <w:bCs/>
        </w:rPr>
        <w:t xml:space="preserve"> хранения;</w:t>
      </w:r>
    </w:p>
    <w:p w:rsidR="009E4253" w:rsidRPr="009D1B3D" w:rsidRDefault="009E4253" w:rsidP="009E4253">
      <w:pPr>
        <w:autoSpaceDE w:val="0"/>
        <w:autoSpaceDN w:val="0"/>
        <w:adjustRightInd w:val="0"/>
        <w:ind w:firstLine="708"/>
        <w:jc w:val="both"/>
        <w:rPr>
          <w:rFonts w:ascii="Arial" w:hAnsi="Arial"/>
          <w:bCs/>
        </w:rPr>
      </w:pPr>
      <w:r w:rsidRPr="009D1B3D">
        <w:rPr>
          <w:rFonts w:ascii="Arial" w:hAnsi="Arial"/>
          <w:bCs/>
        </w:rPr>
        <w:t>проверка наличия и физического состояния дел-10515 единиц хранения;</w:t>
      </w:r>
    </w:p>
    <w:p w:rsidR="009E4253" w:rsidRPr="009D1B3D" w:rsidRDefault="009E4253" w:rsidP="009E4253">
      <w:pPr>
        <w:autoSpaceDE w:val="0"/>
        <w:autoSpaceDN w:val="0"/>
        <w:adjustRightInd w:val="0"/>
        <w:ind w:firstLine="708"/>
        <w:jc w:val="both"/>
        <w:rPr>
          <w:rFonts w:ascii="Arial" w:hAnsi="Arial"/>
          <w:bCs/>
        </w:rPr>
      </w:pPr>
      <w:r w:rsidRPr="009D1B3D">
        <w:rPr>
          <w:rFonts w:ascii="Arial" w:hAnsi="Arial"/>
          <w:bCs/>
        </w:rPr>
        <w:t>ведение базы данных «Архивный фонд» - внесение информации по вновь поступившим фондам и фондам, прошедшим переработку и усовершенствование;</w:t>
      </w:r>
    </w:p>
    <w:p w:rsidR="009E4253" w:rsidRPr="009D1B3D" w:rsidRDefault="009E4253" w:rsidP="009E4253">
      <w:pPr>
        <w:autoSpaceDE w:val="0"/>
        <w:autoSpaceDN w:val="0"/>
        <w:adjustRightInd w:val="0"/>
        <w:ind w:firstLine="708"/>
        <w:jc w:val="both"/>
        <w:rPr>
          <w:rFonts w:ascii="Arial" w:hAnsi="Arial"/>
          <w:bCs/>
        </w:rPr>
      </w:pPr>
      <w:r w:rsidRPr="009D1B3D">
        <w:rPr>
          <w:rFonts w:ascii="Arial" w:hAnsi="Arial"/>
          <w:bCs/>
        </w:rPr>
        <w:t xml:space="preserve">прием на хранение – 1,2 </w:t>
      </w:r>
      <w:proofErr w:type="spellStart"/>
      <w:r w:rsidRPr="009D1B3D">
        <w:rPr>
          <w:rFonts w:ascii="Arial" w:hAnsi="Arial"/>
          <w:bCs/>
        </w:rPr>
        <w:t>тыс.единиц</w:t>
      </w:r>
      <w:proofErr w:type="spellEnd"/>
      <w:r w:rsidRPr="009D1B3D">
        <w:rPr>
          <w:rFonts w:ascii="Arial" w:hAnsi="Arial"/>
          <w:bCs/>
        </w:rPr>
        <w:t xml:space="preserve"> хранения (при условии выделения дополнительных площадей);</w:t>
      </w:r>
    </w:p>
    <w:p w:rsidR="009E4253" w:rsidRPr="009D1B3D" w:rsidRDefault="009E4253" w:rsidP="009E4253">
      <w:pPr>
        <w:autoSpaceDE w:val="0"/>
        <w:autoSpaceDN w:val="0"/>
        <w:adjustRightInd w:val="0"/>
        <w:ind w:firstLine="708"/>
        <w:jc w:val="both"/>
        <w:rPr>
          <w:rFonts w:ascii="Arial" w:hAnsi="Arial"/>
          <w:bCs/>
        </w:rPr>
      </w:pPr>
      <w:r w:rsidRPr="009D1B3D">
        <w:rPr>
          <w:rFonts w:ascii="Arial" w:hAnsi="Arial"/>
          <w:bCs/>
        </w:rPr>
        <w:t xml:space="preserve">представление к утверждению описей управленческой документации – 1,5 </w:t>
      </w:r>
      <w:proofErr w:type="spellStart"/>
      <w:r w:rsidRPr="009D1B3D">
        <w:rPr>
          <w:rFonts w:ascii="Arial" w:hAnsi="Arial"/>
          <w:bCs/>
        </w:rPr>
        <w:t>тыс.единиц</w:t>
      </w:r>
      <w:proofErr w:type="spellEnd"/>
      <w:r w:rsidRPr="009D1B3D">
        <w:rPr>
          <w:rFonts w:ascii="Arial" w:hAnsi="Arial"/>
          <w:bCs/>
        </w:rPr>
        <w:t xml:space="preserve"> хранения;</w:t>
      </w:r>
    </w:p>
    <w:p w:rsidR="009E4253" w:rsidRPr="009D1B3D" w:rsidRDefault="009E4253" w:rsidP="009E4253">
      <w:pPr>
        <w:autoSpaceDE w:val="0"/>
        <w:autoSpaceDN w:val="0"/>
        <w:adjustRightInd w:val="0"/>
        <w:ind w:firstLine="708"/>
        <w:jc w:val="both"/>
        <w:rPr>
          <w:rFonts w:ascii="Arial" w:hAnsi="Arial"/>
          <w:bCs/>
        </w:rPr>
      </w:pPr>
      <w:r w:rsidRPr="009D1B3D">
        <w:rPr>
          <w:rFonts w:ascii="Arial" w:hAnsi="Arial"/>
          <w:bCs/>
        </w:rPr>
        <w:t>представление к согласованию описей на документы по личному составу – 700 единиц хранения;</w:t>
      </w:r>
    </w:p>
    <w:p w:rsidR="009E4253" w:rsidRPr="009D1B3D" w:rsidRDefault="009E4253" w:rsidP="009E4253">
      <w:pPr>
        <w:autoSpaceDE w:val="0"/>
        <w:autoSpaceDN w:val="0"/>
        <w:adjustRightInd w:val="0"/>
        <w:ind w:firstLine="708"/>
        <w:jc w:val="both"/>
        <w:rPr>
          <w:rFonts w:ascii="Arial" w:hAnsi="Arial"/>
          <w:bCs/>
        </w:rPr>
      </w:pPr>
      <w:r w:rsidRPr="009D1B3D">
        <w:rPr>
          <w:rFonts w:ascii="Arial" w:hAnsi="Arial"/>
          <w:bCs/>
        </w:rPr>
        <w:t>исполнение тематических и социально-правовых запросов граждан и организаций – 3,4 тыс. архивных справок;</w:t>
      </w:r>
    </w:p>
    <w:p w:rsidR="009E4253" w:rsidRPr="009D1B3D" w:rsidRDefault="009E4253" w:rsidP="009E4253">
      <w:pPr>
        <w:autoSpaceDE w:val="0"/>
        <w:autoSpaceDN w:val="0"/>
        <w:adjustRightInd w:val="0"/>
        <w:ind w:firstLine="708"/>
        <w:jc w:val="both"/>
        <w:rPr>
          <w:rFonts w:ascii="Arial" w:hAnsi="Arial"/>
          <w:bCs/>
        </w:rPr>
      </w:pPr>
      <w:r w:rsidRPr="009D1B3D">
        <w:rPr>
          <w:rFonts w:ascii="Arial" w:hAnsi="Arial"/>
          <w:bCs/>
        </w:rPr>
        <w:t>перевод поступающих на хранение в муниципальный архив описей архивных документов в электронный вид;</w:t>
      </w:r>
    </w:p>
    <w:p w:rsidR="009E4253" w:rsidRPr="009D1B3D" w:rsidRDefault="009E4253" w:rsidP="009E4253">
      <w:pPr>
        <w:autoSpaceDE w:val="0"/>
        <w:autoSpaceDN w:val="0"/>
        <w:adjustRightInd w:val="0"/>
        <w:ind w:firstLine="708"/>
        <w:jc w:val="both"/>
        <w:rPr>
          <w:rFonts w:ascii="Arial" w:hAnsi="Arial"/>
          <w:bCs/>
        </w:rPr>
      </w:pPr>
      <w:r w:rsidRPr="009D1B3D">
        <w:rPr>
          <w:rFonts w:ascii="Arial" w:hAnsi="Arial"/>
          <w:bCs/>
        </w:rPr>
        <w:lastRenderedPageBreak/>
        <w:t>размещение электронных версий справочников, описей дел и архивных документов на официальном сайте Администрации городского округа Электросталь Московской области.</w:t>
      </w:r>
    </w:p>
    <w:p w:rsidR="009E4253" w:rsidRPr="009D1B3D" w:rsidRDefault="009E4253" w:rsidP="009E4253">
      <w:pPr>
        <w:tabs>
          <w:tab w:val="left" w:pos="7485"/>
        </w:tabs>
        <w:rPr>
          <w:rFonts w:ascii="Arial" w:hAnsi="Arial"/>
        </w:rPr>
      </w:pPr>
      <w:r w:rsidRPr="009D1B3D">
        <w:rPr>
          <w:rFonts w:ascii="Arial" w:hAnsi="Arial"/>
        </w:rPr>
        <w:tab/>
      </w:r>
    </w:p>
    <w:p w:rsidR="009E4253" w:rsidRPr="00B15850" w:rsidRDefault="009E4253" w:rsidP="009E4253">
      <w:pPr>
        <w:tabs>
          <w:tab w:val="left" w:pos="7485"/>
        </w:tabs>
        <w:jc w:val="center"/>
        <w:rPr>
          <w:rFonts w:ascii="Arial" w:hAnsi="Arial"/>
        </w:rPr>
      </w:pPr>
      <w:r w:rsidRPr="00B15850">
        <w:rPr>
          <w:rFonts w:ascii="Arial" w:hAnsi="Arial"/>
        </w:rPr>
        <w:t>3. Перечень мероприятий подпрограммы</w:t>
      </w:r>
    </w:p>
    <w:p w:rsidR="009E4253" w:rsidRPr="00B15850" w:rsidRDefault="009E4253" w:rsidP="009E4253">
      <w:pPr>
        <w:tabs>
          <w:tab w:val="left" w:pos="7485"/>
        </w:tabs>
        <w:jc w:val="center"/>
        <w:rPr>
          <w:rFonts w:ascii="Arial" w:hAnsi="Arial"/>
        </w:rPr>
      </w:pPr>
      <w:r w:rsidRPr="00B15850">
        <w:rPr>
          <w:rFonts w:ascii="Arial" w:hAnsi="Arial"/>
        </w:rPr>
        <w:t>«Развитие архивного дела»</w:t>
      </w:r>
    </w:p>
    <w:p w:rsidR="00ED7F8B" w:rsidRPr="00B15850" w:rsidRDefault="00863CB5" w:rsidP="00ED7F8B">
      <w:pPr>
        <w:jc w:val="center"/>
        <w:rPr>
          <w:rFonts w:ascii="Arial" w:hAnsi="Arial"/>
        </w:rPr>
      </w:pPr>
      <w:r>
        <w:rPr>
          <w:rFonts w:ascii="Arial" w:hAnsi="Arial"/>
        </w:rPr>
        <w:t>(</w:t>
      </w:r>
      <w:r w:rsidR="00ED7F8B" w:rsidRPr="00B15850">
        <w:rPr>
          <w:rFonts w:ascii="Arial" w:hAnsi="Arial"/>
        </w:rPr>
        <w:t>в редакции постановлени</w:t>
      </w:r>
      <w:r>
        <w:rPr>
          <w:rFonts w:ascii="Arial" w:hAnsi="Arial"/>
        </w:rPr>
        <w:t>й</w:t>
      </w:r>
      <w:r w:rsidR="00ED7F8B" w:rsidRPr="00B15850">
        <w:rPr>
          <w:rFonts w:ascii="Arial" w:hAnsi="Arial"/>
        </w:rPr>
        <w:t xml:space="preserve"> от 06.12.2017 №889/12</w:t>
      </w:r>
      <w:r w:rsidR="00D428A6" w:rsidRPr="00B15850">
        <w:rPr>
          <w:rFonts w:ascii="Arial" w:hAnsi="Arial"/>
        </w:rPr>
        <w:t>, от 28.02.2018 №152/2</w:t>
      </w:r>
      <w:r w:rsidR="00BA29E0" w:rsidRPr="00B15850">
        <w:rPr>
          <w:rFonts w:ascii="Arial" w:hAnsi="Arial"/>
        </w:rPr>
        <w:t>, от 23.04.2018 № 329/</w:t>
      </w:r>
      <w:proofErr w:type="gramStart"/>
      <w:r w:rsidR="00BA29E0" w:rsidRPr="00B15850">
        <w:rPr>
          <w:rFonts w:ascii="Arial" w:hAnsi="Arial"/>
        </w:rPr>
        <w:t>4</w:t>
      </w:r>
      <w:r w:rsidR="00395BAD" w:rsidRPr="00B15850">
        <w:rPr>
          <w:rFonts w:ascii="Arial" w:hAnsi="Arial"/>
        </w:rPr>
        <w:t>,  от</w:t>
      </w:r>
      <w:proofErr w:type="gramEnd"/>
      <w:r w:rsidR="00395BAD" w:rsidRPr="00B15850">
        <w:rPr>
          <w:rFonts w:ascii="Arial" w:hAnsi="Arial"/>
        </w:rPr>
        <w:t xml:space="preserve"> 07.08.2018 № 731/8</w:t>
      </w:r>
      <w:r>
        <w:rPr>
          <w:rFonts w:ascii="Arial" w:hAnsi="Arial"/>
        </w:rPr>
        <w:t>, от 17.12.2018 № 1161/12</w:t>
      </w:r>
      <w:r w:rsidR="0046246D">
        <w:rPr>
          <w:rFonts w:ascii="Arial" w:hAnsi="Arial"/>
        </w:rPr>
        <w:t>, от 26.02.2019 № 98/2</w:t>
      </w:r>
      <w:r w:rsidR="00C10C05">
        <w:rPr>
          <w:rFonts w:ascii="Arial" w:hAnsi="Arial"/>
        </w:rPr>
        <w:t>, от 22.03.2019 № 175/3</w:t>
      </w:r>
      <w:r w:rsidR="00321C09">
        <w:rPr>
          <w:rFonts w:ascii="Arial" w:hAnsi="Arial"/>
        </w:rPr>
        <w:t>, от 22.05.2019 № 344/5</w:t>
      </w:r>
      <w:r w:rsidR="00ED7F8B" w:rsidRPr="00B15850">
        <w:rPr>
          <w:rFonts w:ascii="Arial" w:hAnsi="Arial"/>
        </w:rPr>
        <w:t>)</w:t>
      </w: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712"/>
        <w:gridCol w:w="1295"/>
        <w:gridCol w:w="1489"/>
        <w:gridCol w:w="1561"/>
        <w:gridCol w:w="812"/>
        <w:gridCol w:w="860"/>
        <w:gridCol w:w="820"/>
        <w:gridCol w:w="820"/>
        <w:gridCol w:w="760"/>
        <w:gridCol w:w="760"/>
        <w:gridCol w:w="1478"/>
        <w:gridCol w:w="2251"/>
      </w:tblGrid>
      <w:tr w:rsidR="00C10C05" w:rsidRPr="00C10C05" w:rsidTr="00C10C05">
        <w:trPr>
          <w:trHeight w:val="20"/>
          <w:jc w:val="center"/>
        </w:trPr>
        <w:tc>
          <w:tcPr>
            <w:tcW w:w="520" w:type="dxa"/>
            <w:vMerge w:val="restart"/>
            <w:shd w:val="clear" w:color="000000" w:fill="FFFFFF"/>
            <w:noWrap/>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 п/п</w:t>
            </w:r>
          </w:p>
        </w:tc>
        <w:tc>
          <w:tcPr>
            <w:tcW w:w="2032" w:type="dxa"/>
            <w:vMerge w:val="restart"/>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Мероприятие подпрограммы</w:t>
            </w:r>
          </w:p>
        </w:tc>
        <w:tc>
          <w:tcPr>
            <w:tcW w:w="1356" w:type="dxa"/>
            <w:vMerge w:val="restart"/>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Сроки       </w:t>
            </w:r>
            <w:r w:rsidRPr="00C10C05">
              <w:rPr>
                <w:rFonts w:ascii="Arial" w:hAnsi="Arial"/>
                <w:sz w:val="16"/>
                <w:szCs w:val="16"/>
              </w:rPr>
              <w:br/>
              <w:t xml:space="preserve">исполнения </w:t>
            </w:r>
            <w:r w:rsidRPr="00C10C05">
              <w:rPr>
                <w:rFonts w:ascii="Arial" w:hAnsi="Arial"/>
                <w:sz w:val="16"/>
                <w:szCs w:val="16"/>
              </w:rPr>
              <w:br/>
              <w:t>мероприятия</w:t>
            </w:r>
          </w:p>
        </w:tc>
        <w:tc>
          <w:tcPr>
            <w:tcW w:w="1356" w:type="dxa"/>
            <w:vMerge w:val="restart"/>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Источники     </w:t>
            </w:r>
            <w:r w:rsidRPr="00C10C05">
              <w:rPr>
                <w:rFonts w:ascii="Arial" w:hAnsi="Arial"/>
                <w:sz w:val="16"/>
                <w:szCs w:val="16"/>
              </w:rPr>
              <w:br/>
              <w:t>финансирования</w:t>
            </w:r>
          </w:p>
        </w:tc>
        <w:tc>
          <w:tcPr>
            <w:tcW w:w="1440" w:type="dxa"/>
            <w:vMerge w:val="restart"/>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Объем финансирования мероприятия в году, предшествующем году реализации </w:t>
            </w:r>
            <w:proofErr w:type="gramStart"/>
            <w:r w:rsidRPr="00C10C05">
              <w:rPr>
                <w:rFonts w:ascii="Arial" w:hAnsi="Arial"/>
                <w:sz w:val="16"/>
                <w:szCs w:val="16"/>
              </w:rPr>
              <w:t xml:space="preserve">программы  </w:t>
            </w:r>
            <w:r w:rsidRPr="00C10C05">
              <w:rPr>
                <w:rFonts w:ascii="Arial" w:hAnsi="Arial"/>
                <w:sz w:val="16"/>
                <w:szCs w:val="16"/>
              </w:rPr>
              <w:br/>
              <w:t>(</w:t>
            </w:r>
            <w:proofErr w:type="gramEnd"/>
            <w:r w:rsidRPr="00C10C05">
              <w:rPr>
                <w:rFonts w:ascii="Arial" w:hAnsi="Arial"/>
                <w:sz w:val="16"/>
                <w:szCs w:val="16"/>
              </w:rPr>
              <w:t xml:space="preserve">тыс. руб.) </w:t>
            </w:r>
          </w:p>
        </w:tc>
        <w:tc>
          <w:tcPr>
            <w:tcW w:w="968" w:type="dxa"/>
            <w:vMerge w:val="restart"/>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Всего </w:t>
            </w:r>
            <w:r w:rsidRPr="00C10C05">
              <w:rPr>
                <w:rFonts w:ascii="Arial" w:hAnsi="Arial"/>
                <w:sz w:val="16"/>
                <w:szCs w:val="16"/>
              </w:rPr>
              <w:br/>
              <w:t>(тыс. руб.)</w:t>
            </w:r>
          </w:p>
        </w:tc>
        <w:tc>
          <w:tcPr>
            <w:tcW w:w="4020" w:type="dxa"/>
            <w:gridSpan w:val="5"/>
            <w:shd w:val="clear" w:color="000000" w:fill="FFFFFF"/>
            <w:noWrap/>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Объем финансирования по годам (тыс. руб.)</w:t>
            </w:r>
          </w:p>
        </w:tc>
        <w:tc>
          <w:tcPr>
            <w:tcW w:w="1635" w:type="dxa"/>
            <w:vMerge w:val="restart"/>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Ответственный</w:t>
            </w:r>
            <w:r w:rsidRPr="00C10C05">
              <w:rPr>
                <w:rFonts w:ascii="Arial" w:hAnsi="Arial"/>
                <w:sz w:val="16"/>
                <w:szCs w:val="16"/>
              </w:rPr>
              <w:br/>
              <w:t>за выполнение</w:t>
            </w:r>
            <w:r w:rsidRPr="00C10C05">
              <w:rPr>
                <w:rFonts w:ascii="Arial" w:hAnsi="Arial"/>
                <w:sz w:val="16"/>
                <w:szCs w:val="16"/>
              </w:rPr>
              <w:br/>
              <w:t>мероприятия подпрограммы</w:t>
            </w:r>
          </w:p>
        </w:tc>
        <w:tc>
          <w:tcPr>
            <w:tcW w:w="2549" w:type="dxa"/>
            <w:vMerge w:val="restart"/>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Результаты выполнения мероприятий </w:t>
            </w:r>
            <w:r w:rsidRPr="00C10C05">
              <w:rPr>
                <w:rFonts w:ascii="Arial" w:hAnsi="Arial"/>
                <w:sz w:val="16"/>
                <w:szCs w:val="16"/>
              </w:rPr>
              <w:br/>
              <w:t>подпрограммы</w:t>
            </w: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sz w:val="16"/>
                <w:szCs w:val="16"/>
              </w:rPr>
            </w:pPr>
          </w:p>
        </w:tc>
        <w:tc>
          <w:tcPr>
            <w:tcW w:w="2032" w:type="dxa"/>
            <w:vMerge/>
            <w:vAlign w:val="center"/>
            <w:hideMark/>
          </w:tcPr>
          <w:p w:rsidR="00C10C05" w:rsidRPr="00C10C05" w:rsidRDefault="00C10C05" w:rsidP="00C10C05">
            <w:pPr>
              <w:rPr>
                <w:rFonts w:ascii="Arial" w:hAnsi="Arial"/>
                <w:sz w:val="16"/>
                <w:szCs w:val="16"/>
              </w:rPr>
            </w:pPr>
          </w:p>
        </w:tc>
        <w:tc>
          <w:tcPr>
            <w:tcW w:w="1356" w:type="dxa"/>
            <w:vMerge/>
            <w:vAlign w:val="center"/>
            <w:hideMark/>
          </w:tcPr>
          <w:p w:rsidR="00C10C05" w:rsidRPr="00C10C05" w:rsidRDefault="00C10C05" w:rsidP="00C10C05">
            <w:pPr>
              <w:rPr>
                <w:rFonts w:ascii="Arial" w:hAnsi="Arial"/>
                <w:sz w:val="16"/>
                <w:szCs w:val="16"/>
              </w:rPr>
            </w:pPr>
          </w:p>
        </w:tc>
        <w:tc>
          <w:tcPr>
            <w:tcW w:w="1356" w:type="dxa"/>
            <w:vMerge/>
            <w:vAlign w:val="center"/>
            <w:hideMark/>
          </w:tcPr>
          <w:p w:rsidR="00C10C05" w:rsidRPr="00C10C05" w:rsidRDefault="00C10C05" w:rsidP="00C10C05">
            <w:pPr>
              <w:rPr>
                <w:rFonts w:ascii="Arial" w:hAnsi="Arial"/>
                <w:sz w:val="16"/>
                <w:szCs w:val="16"/>
              </w:rPr>
            </w:pPr>
          </w:p>
        </w:tc>
        <w:tc>
          <w:tcPr>
            <w:tcW w:w="1440" w:type="dxa"/>
            <w:vMerge/>
            <w:vAlign w:val="center"/>
            <w:hideMark/>
          </w:tcPr>
          <w:p w:rsidR="00C10C05" w:rsidRPr="00C10C05" w:rsidRDefault="00C10C05" w:rsidP="00C10C05">
            <w:pPr>
              <w:rPr>
                <w:rFonts w:ascii="Arial" w:hAnsi="Arial"/>
                <w:sz w:val="16"/>
                <w:szCs w:val="16"/>
              </w:rPr>
            </w:pPr>
          </w:p>
        </w:tc>
        <w:tc>
          <w:tcPr>
            <w:tcW w:w="968" w:type="dxa"/>
            <w:vMerge/>
            <w:vAlign w:val="center"/>
            <w:hideMark/>
          </w:tcPr>
          <w:p w:rsidR="00C10C05" w:rsidRPr="00C10C05" w:rsidRDefault="00C10C05" w:rsidP="00C10C05">
            <w:pPr>
              <w:rPr>
                <w:rFonts w:ascii="Arial" w:hAnsi="Arial"/>
                <w:sz w:val="16"/>
                <w:szCs w:val="16"/>
              </w:rPr>
            </w:pPr>
          </w:p>
        </w:tc>
        <w:tc>
          <w:tcPr>
            <w:tcW w:w="860" w:type="dxa"/>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2017 год</w:t>
            </w:r>
          </w:p>
        </w:tc>
        <w:tc>
          <w:tcPr>
            <w:tcW w:w="820" w:type="dxa"/>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2018 год</w:t>
            </w:r>
          </w:p>
        </w:tc>
        <w:tc>
          <w:tcPr>
            <w:tcW w:w="820" w:type="dxa"/>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2019 год</w:t>
            </w:r>
          </w:p>
        </w:tc>
        <w:tc>
          <w:tcPr>
            <w:tcW w:w="760" w:type="dxa"/>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2020 год</w:t>
            </w:r>
          </w:p>
        </w:tc>
        <w:tc>
          <w:tcPr>
            <w:tcW w:w="760" w:type="dxa"/>
            <w:shd w:val="clear" w:color="000000" w:fill="FFFFFF"/>
            <w:vAlign w:val="center"/>
            <w:hideMark/>
          </w:tcPr>
          <w:p w:rsidR="00C10C05" w:rsidRPr="00C10C05" w:rsidRDefault="00C10C05" w:rsidP="00C10C05">
            <w:pPr>
              <w:jc w:val="center"/>
              <w:rPr>
                <w:rFonts w:ascii="Arial" w:hAnsi="Arial"/>
                <w:sz w:val="16"/>
                <w:szCs w:val="16"/>
              </w:rPr>
            </w:pPr>
            <w:r w:rsidRPr="00C10C05">
              <w:rPr>
                <w:rFonts w:ascii="Arial" w:hAnsi="Arial"/>
                <w:sz w:val="16"/>
                <w:szCs w:val="16"/>
              </w:rPr>
              <w:t>2021 год</w:t>
            </w:r>
          </w:p>
        </w:tc>
        <w:tc>
          <w:tcPr>
            <w:tcW w:w="1635" w:type="dxa"/>
            <w:vMerge/>
            <w:vAlign w:val="center"/>
            <w:hideMark/>
          </w:tcPr>
          <w:p w:rsidR="00C10C05" w:rsidRPr="00C10C05" w:rsidRDefault="00C10C05" w:rsidP="00C10C05">
            <w:pPr>
              <w:rPr>
                <w:rFonts w:ascii="Arial" w:hAnsi="Arial"/>
                <w:sz w:val="16"/>
                <w:szCs w:val="16"/>
              </w:rPr>
            </w:pPr>
          </w:p>
        </w:tc>
        <w:tc>
          <w:tcPr>
            <w:tcW w:w="2549"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520" w:type="dxa"/>
            <w:vMerge w:val="restart"/>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1.</w:t>
            </w:r>
          </w:p>
        </w:tc>
        <w:tc>
          <w:tcPr>
            <w:tcW w:w="2032" w:type="dxa"/>
            <w:vMerge w:val="restart"/>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Основное мероприятие 1.</w:t>
            </w:r>
            <w:r w:rsidRPr="00C10C05">
              <w:rPr>
                <w:rFonts w:ascii="Arial" w:hAnsi="Arial"/>
                <w:iCs/>
                <w:sz w:val="16"/>
                <w:szCs w:val="16"/>
              </w:rPr>
              <w:br/>
              <w:t>Хранение, комплектование, учет и использование документов Архивного фонда Московской области и других архивных документов в муниципальном архиве</w:t>
            </w:r>
          </w:p>
        </w:tc>
        <w:tc>
          <w:tcPr>
            <w:tcW w:w="1356"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Итого</w:t>
            </w:r>
          </w:p>
        </w:tc>
        <w:tc>
          <w:tcPr>
            <w:tcW w:w="1356"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2017-2021</w:t>
            </w:r>
          </w:p>
        </w:tc>
        <w:tc>
          <w:tcPr>
            <w:tcW w:w="1440" w:type="dxa"/>
            <w:shd w:val="clear" w:color="000000" w:fill="FFFFFF"/>
            <w:noWrap/>
            <w:vAlign w:val="center"/>
            <w:hideMark/>
          </w:tcPr>
          <w:p w:rsidR="00C10C05" w:rsidRPr="00C10C05" w:rsidRDefault="00C10C05" w:rsidP="00C10C05">
            <w:pPr>
              <w:jc w:val="center"/>
              <w:rPr>
                <w:rFonts w:ascii="Arial" w:hAnsi="Arial"/>
                <w:iCs/>
                <w:sz w:val="16"/>
                <w:szCs w:val="16"/>
              </w:rPr>
            </w:pPr>
            <w:r w:rsidRPr="00C10C05">
              <w:rPr>
                <w:rFonts w:ascii="Arial" w:hAnsi="Arial"/>
                <w:iCs/>
                <w:sz w:val="16"/>
                <w:szCs w:val="16"/>
              </w:rPr>
              <w:t>574,0</w:t>
            </w:r>
          </w:p>
        </w:tc>
        <w:tc>
          <w:tcPr>
            <w:tcW w:w="968"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1953,4</w:t>
            </w:r>
          </w:p>
        </w:tc>
        <w:tc>
          <w:tcPr>
            <w:tcW w:w="860" w:type="dxa"/>
            <w:shd w:val="clear" w:color="000000" w:fill="FFFFFF"/>
            <w:noWrap/>
            <w:vAlign w:val="center"/>
            <w:hideMark/>
          </w:tcPr>
          <w:p w:rsidR="00C10C05" w:rsidRPr="00C10C05" w:rsidRDefault="00C10C05" w:rsidP="00C10C05">
            <w:pPr>
              <w:jc w:val="center"/>
              <w:rPr>
                <w:rFonts w:ascii="Arial" w:hAnsi="Arial"/>
                <w:iCs/>
                <w:sz w:val="16"/>
                <w:szCs w:val="16"/>
              </w:rPr>
            </w:pPr>
            <w:r w:rsidRPr="00C10C05">
              <w:rPr>
                <w:rFonts w:ascii="Arial" w:hAnsi="Arial"/>
                <w:iCs/>
                <w:sz w:val="16"/>
                <w:szCs w:val="16"/>
              </w:rPr>
              <w:t>336,9</w:t>
            </w:r>
          </w:p>
        </w:tc>
        <w:tc>
          <w:tcPr>
            <w:tcW w:w="820" w:type="dxa"/>
            <w:shd w:val="clear" w:color="000000" w:fill="FFFFFF"/>
            <w:noWrap/>
            <w:vAlign w:val="center"/>
            <w:hideMark/>
          </w:tcPr>
          <w:p w:rsidR="00C10C05" w:rsidRPr="00C10C05" w:rsidRDefault="00C10C05" w:rsidP="00C10C05">
            <w:pPr>
              <w:jc w:val="center"/>
              <w:rPr>
                <w:rFonts w:ascii="Arial" w:hAnsi="Arial"/>
                <w:iCs/>
                <w:sz w:val="16"/>
                <w:szCs w:val="16"/>
              </w:rPr>
            </w:pPr>
            <w:r w:rsidRPr="00C10C05">
              <w:rPr>
                <w:rFonts w:ascii="Arial" w:hAnsi="Arial"/>
                <w:iCs/>
                <w:sz w:val="16"/>
                <w:szCs w:val="16"/>
              </w:rPr>
              <w:t>487,5</w:t>
            </w:r>
          </w:p>
        </w:tc>
        <w:tc>
          <w:tcPr>
            <w:tcW w:w="820" w:type="dxa"/>
            <w:shd w:val="clear" w:color="000000" w:fill="FFFFFF"/>
            <w:noWrap/>
            <w:vAlign w:val="center"/>
            <w:hideMark/>
          </w:tcPr>
          <w:p w:rsidR="00C10C05" w:rsidRPr="00C10C05" w:rsidRDefault="00C10C05" w:rsidP="00C10C05">
            <w:pPr>
              <w:jc w:val="center"/>
              <w:rPr>
                <w:rFonts w:ascii="Arial" w:hAnsi="Arial"/>
                <w:iCs/>
                <w:sz w:val="16"/>
                <w:szCs w:val="16"/>
              </w:rPr>
            </w:pPr>
            <w:r w:rsidRPr="00C10C05">
              <w:rPr>
                <w:rFonts w:ascii="Arial" w:hAnsi="Arial"/>
                <w:iCs/>
                <w:sz w:val="16"/>
                <w:szCs w:val="16"/>
              </w:rPr>
              <w:t>428,0</w:t>
            </w:r>
          </w:p>
        </w:tc>
        <w:tc>
          <w:tcPr>
            <w:tcW w:w="760" w:type="dxa"/>
            <w:shd w:val="clear" w:color="000000" w:fill="FFFFFF"/>
            <w:noWrap/>
            <w:vAlign w:val="center"/>
            <w:hideMark/>
          </w:tcPr>
          <w:p w:rsidR="00C10C05" w:rsidRPr="00C10C05" w:rsidRDefault="00C10C05" w:rsidP="00C10C05">
            <w:pPr>
              <w:jc w:val="center"/>
              <w:rPr>
                <w:rFonts w:ascii="Arial" w:hAnsi="Arial"/>
                <w:iCs/>
                <w:sz w:val="16"/>
                <w:szCs w:val="16"/>
              </w:rPr>
            </w:pPr>
            <w:r w:rsidRPr="00C10C05">
              <w:rPr>
                <w:rFonts w:ascii="Arial" w:hAnsi="Arial"/>
                <w:iCs/>
                <w:sz w:val="16"/>
                <w:szCs w:val="16"/>
              </w:rPr>
              <w:t>351,8</w:t>
            </w:r>
          </w:p>
        </w:tc>
        <w:tc>
          <w:tcPr>
            <w:tcW w:w="760" w:type="dxa"/>
            <w:shd w:val="clear" w:color="000000" w:fill="FFFFFF"/>
            <w:noWrap/>
            <w:vAlign w:val="center"/>
            <w:hideMark/>
          </w:tcPr>
          <w:p w:rsidR="00C10C05" w:rsidRPr="00C10C05" w:rsidRDefault="00C10C05" w:rsidP="00C10C05">
            <w:pPr>
              <w:jc w:val="center"/>
              <w:rPr>
                <w:rFonts w:ascii="Arial" w:hAnsi="Arial"/>
                <w:iCs/>
                <w:sz w:val="16"/>
                <w:szCs w:val="16"/>
              </w:rPr>
            </w:pPr>
            <w:r w:rsidRPr="00C10C05">
              <w:rPr>
                <w:rFonts w:ascii="Arial" w:hAnsi="Arial"/>
                <w:iCs/>
                <w:sz w:val="16"/>
                <w:szCs w:val="16"/>
              </w:rPr>
              <w:t>349,2</w:t>
            </w:r>
          </w:p>
        </w:tc>
        <w:tc>
          <w:tcPr>
            <w:tcW w:w="1635" w:type="dxa"/>
            <w:vMerge w:val="restart"/>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Архивный отдел Управления делами</w:t>
            </w:r>
          </w:p>
        </w:tc>
        <w:tc>
          <w:tcPr>
            <w:tcW w:w="2549" w:type="dxa"/>
            <w:vMerge w:val="restart"/>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Х</w:t>
            </w: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iCs/>
                <w:sz w:val="16"/>
                <w:szCs w:val="16"/>
              </w:rPr>
            </w:pPr>
          </w:p>
        </w:tc>
        <w:tc>
          <w:tcPr>
            <w:tcW w:w="2032" w:type="dxa"/>
            <w:vMerge/>
            <w:vAlign w:val="center"/>
            <w:hideMark/>
          </w:tcPr>
          <w:p w:rsidR="00C10C05" w:rsidRPr="00C10C05" w:rsidRDefault="00C10C05" w:rsidP="00C10C05">
            <w:pPr>
              <w:rPr>
                <w:rFonts w:ascii="Arial" w:hAnsi="Arial"/>
                <w:iCs/>
                <w:sz w:val="16"/>
                <w:szCs w:val="16"/>
              </w:rPr>
            </w:pPr>
          </w:p>
        </w:tc>
        <w:tc>
          <w:tcPr>
            <w:tcW w:w="1356"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 xml:space="preserve">Средства      </w:t>
            </w:r>
            <w:r w:rsidRPr="00C10C05">
              <w:rPr>
                <w:rFonts w:ascii="Arial" w:hAnsi="Arial"/>
                <w:iCs/>
                <w:sz w:val="16"/>
                <w:szCs w:val="16"/>
              </w:rPr>
              <w:br/>
              <w:t xml:space="preserve">бюджета      </w:t>
            </w:r>
            <w:r w:rsidRPr="00C10C05">
              <w:rPr>
                <w:rFonts w:ascii="Arial" w:hAnsi="Arial"/>
                <w:iCs/>
                <w:sz w:val="16"/>
                <w:szCs w:val="16"/>
              </w:rPr>
              <w:br/>
              <w:t xml:space="preserve">городского округа Электросталь   </w:t>
            </w:r>
            <w:r w:rsidRPr="00C10C05">
              <w:rPr>
                <w:rFonts w:ascii="Arial" w:hAnsi="Arial"/>
                <w:iCs/>
                <w:sz w:val="16"/>
                <w:szCs w:val="16"/>
              </w:rPr>
              <w:br/>
              <w:t xml:space="preserve">Московской    </w:t>
            </w:r>
            <w:r w:rsidRPr="00C10C05">
              <w:rPr>
                <w:rFonts w:ascii="Arial" w:hAnsi="Arial"/>
                <w:iCs/>
                <w:sz w:val="16"/>
                <w:szCs w:val="16"/>
              </w:rPr>
              <w:br/>
              <w:t>области</w:t>
            </w:r>
          </w:p>
        </w:tc>
        <w:tc>
          <w:tcPr>
            <w:tcW w:w="1356"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2017-2021</w:t>
            </w:r>
          </w:p>
        </w:tc>
        <w:tc>
          <w:tcPr>
            <w:tcW w:w="144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150,0</w:t>
            </w:r>
          </w:p>
        </w:tc>
        <w:tc>
          <w:tcPr>
            <w:tcW w:w="968"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782,7</w:t>
            </w:r>
          </w:p>
        </w:tc>
        <w:tc>
          <w:tcPr>
            <w:tcW w:w="86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149,9</w:t>
            </w:r>
          </w:p>
        </w:tc>
        <w:tc>
          <w:tcPr>
            <w:tcW w:w="82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149,8</w:t>
            </w:r>
          </w:p>
        </w:tc>
        <w:tc>
          <w:tcPr>
            <w:tcW w:w="82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210,0</w:t>
            </w:r>
          </w:p>
        </w:tc>
        <w:tc>
          <w:tcPr>
            <w:tcW w:w="76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136,8</w:t>
            </w:r>
          </w:p>
        </w:tc>
        <w:tc>
          <w:tcPr>
            <w:tcW w:w="76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136,2</w:t>
            </w:r>
          </w:p>
        </w:tc>
        <w:tc>
          <w:tcPr>
            <w:tcW w:w="1635" w:type="dxa"/>
            <w:vMerge/>
            <w:vAlign w:val="center"/>
            <w:hideMark/>
          </w:tcPr>
          <w:p w:rsidR="00C10C05" w:rsidRPr="00C10C05" w:rsidRDefault="00C10C05" w:rsidP="00C10C05">
            <w:pPr>
              <w:rPr>
                <w:rFonts w:ascii="Arial" w:hAnsi="Arial"/>
                <w:iCs/>
                <w:sz w:val="16"/>
                <w:szCs w:val="16"/>
              </w:rPr>
            </w:pPr>
          </w:p>
        </w:tc>
        <w:tc>
          <w:tcPr>
            <w:tcW w:w="2549"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iCs/>
                <w:sz w:val="16"/>
                <w:szCs w:val="16"/>
              </w:rPr>
            </w:pPr>
          </w:p>
        </w:tc>
        <w:tc>
          <w:tcPr>
            <w:tcW w:w="2032" w:type="dxa"/>
            <w:vMerge/>
            <w:vAlign w:val="center"/>
            <w:hideMark/>
          </w:tcPr>
          <w:p w:rsidR="00C10C05" w:rsidRPr="00C10C05" w:rsidRDefault="00C10C05" w:rsidP="00C10C05">
            <w:pPr>
              <w:rPr>
                <w:rFonts w:ascii="Arial" w:hAnsi="Arial"/>
                <w:iCs/>
                <w:sz w:val="16"/>
                <w:szCs w:val="16"/>
              </w:rPr>
            </w:pPr>
          </w:p>
        </w:tc>
        <w:tc>
          <w:tcPr>
            <w:tcW w:w="1356" w:type="dxa"/>
            <w:shd w:val="clear" w:color="000000" w:fill="FFFFFF"/>
            <w:hideMark/>
          </w:tcPr>
          <w:p w:rsidR="00C10C05" w:rsidRPr="00C10C05" w:rsidRDefault="00C10C05" w:rsidP="00C10C05">
            <w:pPr>
              <w:rPr>
                <w:rFonts w:ascii="Arial" w:hAnsi="Arial"/>
                <w:iCs/>
                <w:sz w:val="16"/>
                <w:szCs w:val="16"/>
              </w:rPr>
            </w:pPr>
            <w:r w:rsidRPr="00C10C05">
              <w:rPr>
                <w:rFonts w:ascii="Arial" w:hAnsi="Arial"/>
                <w:iCs/>
                <w:sz w:val="16"/>
                <w:szCs w:val="16"/>
              </w:rPr>
              <w:t>Средства бюджета Московской области (субвенция)</w:t>
            </w:r>
          </w:p>
        </w:tc>
        <w:tc>
          <w:tcPr>
            <w:tcW w:w="1356" w:type="dxa"/>
            <w:shd w:val="clear" w:color="000000" w:fill="FFFFFF"/>
            <w:noWrap/>
            <w:hideMark/>
          </w:tcPr>
          <w:p w:rsidR="00C10C05" w:rsidRPr="00C10C05" w:rsidRDefault="00C10C05" w:rsidP="00C10C05">
            <w:pPr>
              <w:jc w:val="center"/>
              <w:rPr>
                <w:rFonts w:ascii="Arial" w:hAnsi="Arial"/>
                <w:iCs/>
                <w:sz w:val="16"/>
                <w:szCs w:val="16"/>
              </w:rPr>
            </w:pPr>
            <w:r w:rsidRPr="00C10C05">
              <w:rPr>
                <w:rFonts w:ascii="Arial" w:hAnsi="Arial"/>
                <w:iCs/>
                <w:sz w:val="16"/>
                <w:szCs w:val="16"/>
              </w:rPr>
              <w:t>2017-2021</w:t>
            </w:r>
          </w:p>
        </w:tc>
        <w:tc>
          <w:tcPr>
            <w:tcW w:w="144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424,0</w:t>
            </w:r>
          </w:p>
        </w:tc>
        <w:tc>
          <w:tcPr>
            <w:tcW w:w="968"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1170,7</w:t>
            </w:r>
          </w:p>
        </w:tc>
        <w:tc>
          <w:tcPr>
            <w:tcW w:w="86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187,0</w:t>
            </w:r>
          </w:p>
        </w:tc>
        <w:tc>
          <w:tcPr>
            <w:tcW w:w="82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337,7</w:t>
            </w:r>
          </w:p>
        </w:tc>
        <w:tc>
          <w:tcPr>
            <w:tcW w:w="82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218,0</w:t>
            </w:r>
          </w:p>
        </w:tc>
        <w:tc>
          <w:tcPr>
            <w:tcW w:w="76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215,0</w:t>
            </w:r>
          </w:p>
        </w:tc>
        <w:tc>
          <w:tcPr>
            <w:tcW w:w="760" w:type="dxa"/>
            <w:shd w:val="clear" w:color="000000" w:fill="FFFFFF"/>
            <w:hideMark/>
          </w:tcPr>
          <w:p w:rsidR="00C10C05" w:rsidRPr="00C10C05" w:rsidRDefault="00C10C05" w:rsidP="00C10C05">
            <w:pPr>
              <w:jc w:val="center"/>
              <w:rPr>
                <w:rFonts w:ascii="Arial" w:hAnsi="Arial"/>
                <w:iCs/>
                <w:sz w:val="16"/>
                <w:szCs w:val="16"/>
              </w:rPr>
            </w:pPr>
            <w:r w:rsidRPr="00C10C05">
              <w:rPr>
                <w:rFonts w:ascii="Arial" w:hAnsi="Arial"/>
                <w:iCs/>
                <w:sz w:val="16"/>
                <w:szCs w:val="16"/>
              </w:rPr>
              <w:t>213,0</w:t>
            </w:r>
          </w:p>
        </w:tc>
        <w:tc>
          <w:tcPr>
            <w:tcW w:w="1635" w:type="dxa"/>
            <w:vMerge/>
            <w:vAlign w:val="center"/>
            <w:hideMark/>
          </w:tcPr>
          <w:p w:rsidR="00C10C05" w:rsidRPr="00C10C05" w:rsidRDefault="00C10C05" w:rsidP="00C10C05">
            <w:pPr>
              <w:rPr>
                <w:rFonts w:ascii="Arial" w:hAnsi="Arial"/>
                <w:iCs/>
                <w:sz w:val="16"/>
                <w:szCs w:val="16"/>
              </w:rPr>
            </w:pPr>
          </w:p>
        </w:tc>
        <w:tc>
          <w:tcPr>
            <w:tcW w:w="2549"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520" w:type="dxa"/>
            <w:vMerge w:val="restart"/>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1.1.</w:t>
            </w:r>
          </w:p>
        </w:tc>
        <w:tc>
          <w:tcPr>
            <w:tcW w:w="2032" w:type="dxa"/>
            <w:vMerge w:val="restart"/>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Мероприятие 1.</w:t>
            </w:r>
            <w:r w:rsidRPr="00C10C05">
              <w:rPr>
                <w:rFonts w:ascii="Arial" w:hAnsi="Arial"/>
                <w:sz w:val="16"/>
                <w:szCs w:val="16"/>
              </w:rPr>
              <w:br/>
              <w:t>Хранение, комплектование, учет и использование документов Архивного фонда Московской области и других архивных документов в муниципальном архиве</w:t>
            </w:r>
          </w:p>
        </w:tc>
        <w:tc>
          <w:tcPr>
            <w:tcW w:w="1356" w:type="dxa"/>
            <w:shd w:val="clear" w:color="000000" w:fill="FFFFFF"/>
            <w:vAlign w:val="center"/>
            <w:hideMark/>
          </w:tcPr>
          <w:p w:rsidR="00C10C05" w:rsidRPr="00C10C05" w:rsidRDefault="00C10C05" w:rsidP="00C10C05">
            <w:pPr>
              <w:rPr>
                <w:rFonts w:ascii="Arial" w:hAnsi="Arial"/>
                <w:sz w:val="16"/>
                <w:szCs w:val="16"/>
              </w:rPr>
            </w:pPr>
            <w:r w:rsidRPr="00C10C05">
              <w:rPr>
                <w:rFonts w:ascii="Arial" w:hAnsi="Arial"/>
                <w:sz w:val="16"/>
                <w:szCs w:val="16"/>
              </w:rPr>
              <w:t>Итого</w:t>
            </w:r>
          </w:p>
        </w:tc>
        <w:tc>
          <w:tcPr>
            <w:tcW w:w="1356"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14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574,0</w:t>
            </w:r>
          </w:p>
        </w:tc>
        <w:tc>
          <w:tcPr>
            <w:tcW w:w="968"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1953,4</w:t>
            </w:r>
          </w:p>
        </w:tc>
        <w:tc>
          <w:tcPr>
            <w:tcW w:w="86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336,9</w:t>
            </w:r>
          </w:p>
        </w:tc>
        <w:tc>
          <w:tcPr>
            <w:tcW w:w="82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487,5</w:t>
            </w:r>
          </w:p>
        </w:tc>
        <w:tc>
          <w:tcPr>
            <w:tcW w:w="82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428,0</w:t>
            </w:r>
          </w:p>
        </w:tc>
        <w:tc>
          <w:tcPr>
            <w:tcW w:w="76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351,8</w:t>
            </w:r>
          </w:p>
        </w:tc>
        <w:tc>
          <w:tcPr>
            <w:tcW w:w="76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349,2</w:t>
            </w:r>
          </w:p>
        </w:tc>
        <w:tc>
          <w:tcPr>
            <w:tcW w:w="1635" w:type="dxa"/>
            <w:vMerge w:val="restart"/>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Архивный отдел Управления делами</w:t>
            </w:r>
          </w:p>
        </w:tc>
        <w:tc>
          <w:tcPr>
            <w:tcW w:w="2549" w:type="dxa"/>
            <w:vMerge w:val="restart"/>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 xml:space="preserve">Хранение и учет архивных документов, входящих в состав Архивного фонда Московской области и других архивных документов в условиях, обеспечивающих их постоянное (вечное) и долговременное хранение; сведения об архивных фондах полностью внесены в общеотраслевую базу "Архивный фонд", создан фонд пользования в электронном виде на описи архивных дел, все архивные документы 95% объеме включены в </w:t>
            </w:r>
            <w:r w:rsidRPr="00C10C05">
              <w:rPr>
                <w:rFonts w:ascii="Arial" w:hAnsi="Arial"/>
                <w:sz w:val="16"/>
                <w:szCs w:val="16"/>
              </w:rPr>
              <w:lastRenderedPageBreak/>
              <w:t xml:space="preserve">электронные описи. В муниципальный архив будет принято 100 % документов, подлежащих приему в сроки реализации Программы. Все поступившие в муниципальный архив запросы исполнены в нормативные сроки  </w:t>
            </w: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sz w:val="16"/>
                <w:szCs w:val="16"/>
              </w:rPr>
            </w:pPr>
          </w:p>
        </w:tc>
        <w:tc>
          <w:tcPr>
            <w:tcW w:w="2032" w:type="dxa"/>
            <w:vMerge/>
            <w:vAlign w:val="center"/>
            <w:hideMark/>
          </w:tcPr>
          <w:p w:rsidR="00C10C05" w:rsidRPr="00C10C05" w:rsidRDefault="00C10C05" w:rsidP="00C10C05">
            <w:pPr>
              <w:rPr>
                <w:rFonts w:ascii="Arial" w:hAnsi="Arial"/>
                <w:sz w:val="16"/>
                <w:szCs w:val="16"/>
              </w:rPr>
            </w:pPr>
          </w:p>
        </w:tc>
        <w:tc>
          <w:tcPr>
            <w:tcW w:w="1356"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 xml:space="preserve">Средства      </w:t>
            </w:r>
            <w:r w:rsidRPr="00C10C05">
              <w:rPr>
                <w:rFonts w:ascii="Arial" w:hAnsi="Arial"/>
                <w:sz w:val="16"/>
                <w:szCs w:val="16"/>
              </w:rPr>
              <w:br/>
              <w:t xml:space="preserve">бюджета      </w:t>
            </w:r>
            <w:r w:rsidRPr="00C10C05">
              <w:rPr>
                <w:rFonts w:ascii="Arial" w:hAnsi="Arial"/>
                <w:sz w:val="16"/>
                <w:szCs w:val="16"/>
              </w:rPr>
              <w:br/>
              <w:t xml:space="preserve">городского округа Электросталь   </w:t>
            </w:r>
            <w:r w:rsidRPr="00C10C05">
              <w:rPr>
                <w:rFonts w:ascii="Arial" w:hAnsi="Arial"/>
                <w:sz w:val="16"/>
                <w:szCs w:val="16"/>
              </w:rPr>
              <w:br/>
              <w:t xml:space="preserve">Московской    </w:t>
            </w:r>
            <w:r w:rsidRPr="00C10C05">
              <w:rPr>
                <w:rFonts w:ascii="Arial" w:hAnsi="Arial"/>
                <w:sz w:val="16"/>
                <w:szCs w:val="16"/>
              </w:rPr>
              <w:br/>
              <w:t>области</w:t>
            </w:r>
          </w:p>
        </w:tc>
        <w:tc>
          <w:tcPr>
            <w:tcW w:w="1356"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14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150,0</w:t>
            </w:r>
          </w:p>
        </w:tc>
        <w:tc>
          <w:tcPr>
            <w:tcW w:w="968"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782,7</w:t>
            </w:r>
          </w:p>
        </w:tc>
        <w:tc>
          <w:tcPr>
            <w:tcW w:w="86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149,9</w:t>
            </w:r>
          </w:p>
        </w:tc>
        <w:tc>
          <w:tcPr>
            <w:tcW w:w="82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149,8</w:t>
            </w:r>
          </w:p>
        </w:tc>
        <w:tc>
          <w:tcPr>
            <w:tcW w:w="82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210,0</w:t>
            </w:r>
          </w:p>
        </w:tc>
        <w:tc>
          <w:tcPr>
            <w:tcW w:w="76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136,8</w:t>
            </w:r>
          </w:p>
        </w:tc>
        <w:tc>
          <w:tcPr>
            <w:tcW w:w="76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136,2</w:t>
            </w:r>
          </w:p>
        </w:tc>
        <w:tc>
          <w:tcPr>
            <w:tcW w:w="1635" w:type="dxa"/>
            <w:vMerge/>
            <w:vAlign w:val="center"/>
            <w:hideMark/>
          </w:tcPr>
          <w:p w:rsidR="00C10C05" w:rsidRPr="00C10C05" w:rsidRDefault="00C10C05" w:rsidP="00C10C05">
            <w:pPr>
              <w:rPr>
                <w:rFonts w:ascii="Arial" w:hAnsi="Arial"/>
                <w:sz w:val="16"/>
                <w:szCs w:val="16"/>
              </w:rPr>
            </w:pPr>
          </w:p>
        </w:tc>
        <w:tc>
          <w:tcPr>
            <w:tcW w:w="2549"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sz w:val="16"/>
                <w:szCs w:val="16"/>
              </w:rPr>
            </w:pPr>
          </w:p>
        </w:tc>
        <w:tc>
          <w:tcPr>
            <w:tcW w:w="2032" w:type="dxa"/>
            <w:vMerge/>
            <w:vAlign w:val="center"/>
            <w:hideMark/>
          </w:tcPr>
          <w:p w:rsidR="00C10C05" w:rsidRPr="00C10C05" w:rsidRDefault="00C10C05" w:rsidP="00C10C05">
            <w:pPr>
              <w:rPr>
                <w:rFonts w:ascii="Arial" w:hAnsi="Arial"/>
                <w:sz w:val="16"/>
                <w:szCs w:val="16"/>
              </w:rPr>
            </w:pPr>
          </w:p>
        </w:tc>
        <w:tc>
          <w:tcPr>
            <w:tcW w:w="1356"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Средства бюджета Московской области (субвенция)</w:t>
            </w:r>
          </w:p>
        </w:tc>
        <w:tc>
          <w:tcPr>
            <w:tcW w:w="1356"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144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424,0</w:t>
            </w:r>
          </w:p>
        </w:tc>
        <w:tc>
          <w:tcPr>
            <w:tcW w:w="968"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1170,7</w:t>
            </w:r>
          </w:p>
        </w:tc>
        <w:tc>
          <w:tcPr>
            <w:tcW w:w="86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187,0</w:t>
            </w:r>
          </w:p>
        </w:tc>
        <w:tc>
          <w:tcPr>
            <w:tcW w:w="82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337,7</w:t>
            </w:r>
          </w:p>
        </w:tc>
        <w:tc>
          <w:tcPr>
            <w:tcW w:w="82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218,0</w:t>
            </w:r>
          </w:p>
        </w:tc>
        <w:tc>
          <w:tcPr>
            <w:tcW w:w="76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215,0</w:t>
            </w:r>
          </w:p>
        </w:tc>
        <w:tc>
          <w:tcPr>
            <w:tcW w:w="760" w:type="dxa"/>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213,0</w:t>
            </w:r>
          </w:p>
        </w:tc>
        <w:tc>
          <w:tcPr>
            <w:tcW w:w="1635" w:type="dxa"/>
            <w:vMerge/>
            <w:vAlign w:val="center"/>
            <w:hideMark/>
          </w:tcPr>
          <w:p w:rsidR="00C10C05" w:rsidRPr="00C10C05" w:rsidRDefault="00C10C05" w:rsidP="00C10C05">
            <w:pPr>
              <w:rPr>
                <w:rFonts w:ascii="Arial" w:hAnsi="Arial"/>
                <w:sz w:val="16"/>
                <w:szCs w:val="16"/>
              </w:rPr>
            </w:pPr>
          </w:p>
        </w:tc>
        <w:tc>
          <w:tcPr>
            <w:tcW w:w="2549"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520" w:type="dxa"/>
            <w:vMerge w:val="restart"/>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lastRenderedPageBreak/>
              <w:t>1.2.</w:t>
            </w:r>
          </w:p>
        </w:tc>
        <w:tc>
          <w:tcPr>
            <w:tcW w:w="2032" w:type="dxa"/>
            <w:vMerge w:val="restart"/>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Мероприятие 2.</w:t>
            </w:r>
            <w:r w:rsidRPr="00C10C05">
              <w:rPr>
                <w:rFonts w:ascii="Arial" w:hAnsi="Arial"/>
                <w:sz w:val="16"/>
                <w:szCs w:val="16"/>
              </w:rPr>
              <w:br/>
              <w:t>Повышение качества предоставления государственных и муниципальных услуг в сфере архивного дела</w:t>
            </w:r>
          </w:p>
        </w:tc>
        <w:tc>
          <w:tcPr>
            <w:tcW w:w="1356" w:type="dxa"/>
            <w:shd w:val="clear" w:color="000000" w:fill="FFFFFF"/>
            <w:vAlign w:val="center"/>
            <w:hideMark/>
          </w:tcPr>
          <w:p w:rsidR="00C10C05" w:rsidRPr="00C10C05" w:rsidRDefault="00C10C05" w:rsidP="00C10C05">
            <w:pPr>
              <w:rPr>
                <w:rFonts w:ascii="Arial" w:hAnsi="Arial"/>
                <w:sz w:val="16"/>
                <w:szCs w:val="16"/>
              </w:rPr>
            </w:pPr>
            <w:r w:rsidRPr="00C10C05">
              <w:rPr>
                <w:rFonts w:ascii="Arial" w:hAnsi="Arial"/>
                <w:sz w:val="16"/>
                <w:szCs w:val="16"/>
              </w:rPr>
              <w:t>Итого</w:t>
            </w:r>
          </w:p>
        </w:tc>
        <w:tc>
          <w:tcPr>
            <w:tcW w:w="1356"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6428" w:type="dxa"/>
            <w:gridSpan w:val="7"/>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В пределах средств, выделенных на содержание муниципального архива</w:t>
            </w:r>
          </w:p>
        </w:tc>
        <w:tc>
          <w:tcPr>
            <w:tcW w:w="1635" w:type="dxa"/>
            <w:vMerge w:val="restart"/>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Архивный отдел Управления делами</w:t>
            </w:r>
          </w:p>
        </w:tc>
        <w:tc>
          <w:tcPr>
            <w:tcW w:w="2549" w:type="dxa"/>
            <w:vMerge w:val="restart"/>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Расширение взаимодействия муниципального архива с многофункциональными центрами предоставления государственных и муниципальных услуг в части предоставления услуги в сфере архивного дела "выдача архивных справок, архивных выписок, архивных копий и информационных писем по вопросам, затрагивающим права и законные интересы заявителя" в электронном виде. Расширение практики предоставления пользователям доступа к электронным образам описей дел и документов посредством информационно-телекоммуникационной сети Интернет</w:t>
            </w: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sz w:val="16"/>
                <w:szCs w:val="16"/>
              </w:rPr>
            </w:pPr>
          </w:p>
        </w:tc>
        <w:tc>
          <w:tcPr>
            <w:tcW w:w="2032" w:type="dxa"/>
            <w:vMerge/>
            <w:vAlign w:val="center"/>
            <w:hideMark/>
          </w:tcPr>
          <w:p w:rsidR="00C10C05" w:rsidRPr="00C10C05" w:rsidRDefault="00C10C05" w:rsidP="00C10C05">
            <w:pPr>
              <w:rPr>
                <w:rFonts w:ascii="Arial" w:hAnsi="Arial"/>
                <w:sz w:val="16"/>
                <w:szCs w:val="16"/>
              </w:rPr>
            </w:pPr>
          </w:p>
        </w:tc>
        <w:tc>
          <w:tcPr>
            <w:tcW w:w="1356"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 xml:space="preserve">Средства      </w:t>
            </w:r>
            <w:r w:rsidRPr="00C10C05">
              <w:rPr>
                <w:rFonts w:ascii="Arial" w:hAnsi="Arial"/>
                <w:sz w:val="16"/>
                <w:szCs w:val="16"/>
              </w:rPr>
              <w:br/>
              <w:t xml:space="preserve">бюджета      </w:t>
            </w:r>
            <w:r w:rsidRPr="00C10C05">
              <w:rPr>
                <w:rFonts w:ascii="Arial" w:hAnsi="Arial"/>
                <w:sz w:val="16"/>
                <w:szCs w:val="16"/>
              </w:rPr>
              <w:br/>
              <w:t xml:space="preserve">городского округа Электросталь   </w:t>
            </w:r>
            <w:r w:rsidRPr="00C10C05">
              <w:rPr>
                <w:rFonts w:ascii="Arial" w:hAnsi="Arial"/>
                <w:sz w:val="16"/>
                <w:szCs w:val="16"/>
              </w:rPr>
              <w:br/>
              <w:t xml:space="preserve">Московской    </w:t>
            </w:r>
            <w:r w:rsidRPr="00C10C05">
              <w:rPr>
                <w:rFonts w:ascii="Arial" w:hAnsi="Arial"/>
                <w:sz w:val="16"/>
                <w:szCs w:val="16"/>
              </w:rPr>
              <w:br/>
              <w:t>области</w:t>
            </w:r>
          </w:p>
        </w:tc>
        <w:tc>
          <w:tcPr>
            <w:tcW w:w="1356"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6428" w:type="dxa"/>
            <w:gridSpan w:val="7"/>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В пределах средств, выделенных на содержание муниципального архива</w:t>
            </w:r>
          </w:p>
        </w:tc>
        <w:tc>
          <w:tcPr>
            <w:tcW w:w="1635" w:type="dxa"/>
            <w:vMerge/>
            <w:vAlign w:val="center"/>
            <w:hideMark/>
          </w:tcPr>
          <w:p w:rsidR="00C10C05" w:rsidRPr="00C10C05" w:rsidRDefault="00C10C05" w:rsidP="00C10C05">
            <w:pPr>
              <w:rPr>
                <w:rFonts w:ascii="Arial" w:hAnsi="Arial"/>
                <w:sz w:val="16"/>
                <w:szCs w:val="16"/>
              </w:rPr>
            </w:pPr>
          </w:p>
        </w:tc>
        <w:tc>
          <w:tcPr>
            <w:tcW w:w="2549"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sz w:val="16"/>
                <w:szCs w:val="16"/>
              </w:rPr>
            </w:pPr>
          </w:p>
        </w:tc>
        <w:tc>
          <w:tcPr>
            <w:tcW w:w="2032" w:type="dxa"/>
            <w:vMerge/>
            <w:vAlign w:val="center"/>
            <w:hideMark/>
          </w:tcPr>
          <w:p w:rsidR="00C10C05" w:rsidRPr="00C10C05" w:rsidRDefault="00C10C05" w:rsidP="00C10C05">
            <w:pPr>
              <w:rPr>
                <w:rFonts w:ascii="Arial" w:hAnsi="Arial"/>
                <w:sz w:val="16"/>
                <w:szCs w:val="16"/>
              </w:rPr>
            </w:pPr>
          </w:p>
        </w:tc>
        <w:tc>
          <w:tcPr>
            <w:tcW w:w="1356" w:type="dxa"/>
            <w:shd w:val="clear" w:color="000000" w:fill="FFFFFF"/>
            <w:hideMark/>
          </w:tcPr>
          <w:p w:rsidR="00C10C05" w:rsidRPr="00C10C05" w:rsidRDefault="00C10C05" w:rsidP="00C10C05">
            <w:pPr>
              <w:rPr>
                <w:rFonts w:ascii="Arial" w:hAnsi="Arial"/>
                <w:sz w:val="16"/>
                <w:szCs w:val="16"/>
              </w:rPr>
            </w:pPr>
            <w:r w:rsidRPr="00C10C05">
              <w:rPr>
                <w:rFonts w:ascii="Arial" w:hAnsi="Arial"/>
                <w:sz w:val="16"/>
                <w:szCs w:val="16"/>
              </w:rPr>
              <w:t>Средства бюджета Московской области (субвенция)</w:t>
            </w:r>
          </w:p>
        </w:tc>
        <w:tc>
          <w:tcPr>
            <w:tcW w:w="1356" w:type="dxa"/>
            <w:shd w:val="clear" w:color="000000" w:fill="FFFFFF"/>
            <w:noWrap/>
            <w:hideMark/>
          </w:tcPr>
          <w:p w:rsidR="00C10C05" w:rsidRPr="00C10C05" w:rsidRDefault="00C10C05" w:rsidP="00C10C05">
            <w:pPr>
              <w:jc w:val="center"/>
              <w:rPr>
                <w:rFonts w:ascii="Arial" w:hAnsi="Arial"/>
                <w:sz w:val="16"/>
                <w:szCs w:val="16"/>
              </w:rPr>
            </w:pPr>
            <w:r w:rsidRPr="00C10C05">
              <w:rPr>
                <w:rFonts w:ascii="Arial" w:hAnsi="Arial"/>
                <w:sz w:val="16"/>
                <w:szCs w:val="16"/>
              </w:rPr>
              <w:t>2017-2021</w:t>
            </w:r>
          </w:p>
        </w:tc>
        <w:tc>
          <w:tcPr>
            <w:tcW w:w="6428" w:type="dxa"/>
            <w:gridSpan w:val="7"/>
            <w:shd w:val="clear" w:color="000000" w:fill="FFFFFF"/>
            <w:hideMark/>
          </w:tcPr>
          <w:p w:rsidR="00C10C05" w:rsidRPr="00C10C05" w:rsidRDefault="00C10C05" w:rsidP="00C10C05">
            <w:pPr>
              <w:jc w:val="center"/>
              <w:rPr>
                <w:rFonts w:ascii="Arial" w:hAnsi="Arial"/>
                <w:sz w:val="16"/>
                <w:szCs w:val="16"/>
              </w:rPr>
            </w:pPr>
            <w:r w:rsidRPr="00C10C05">
              <w:rPr>
                <w:rFonts w:ascii="Arial" w:hAnsi="Arial"/>
                <w:sz w:val="16"/>
                <w:szCs w:val="16"/>
              </w:rPr>
              <w:t>В пределах средств, выделенных на содержание муниципального архива</w:t>
            </w:r>
          </w:p>
        </w:tc>
        <w:tc>
          <w:tcPr>
            <w:tcW w:w="1635" w:type="dxa"/>
            <w:vMerge/>
            <w:vAlign w:val="center"/>
            <w:hideMark/>
          </w:tcPr>
          <w:p w:rsidR="00C10C05" w:rsidRPr="00C10C05" w:rsidRDefault="00C10C05" w:rsidP="00C10C05">
            <w:pPr>
              <w:rPr>
                <w:rFonts w:ascii="Arial" w:hAnsi="Arial"/>
                <w:sz w:val="16"/>
                <w:szCs w:val="16"/>
              </w:rPr>
            </w:pPr>
          </w:p>
        </w:tc>
        <w:tc>
          <w:tcPr>
            <w:tcW w:w="2549" w:type="dxa"/>
            <w:vMerge/>
            <w:vAlign w:val="center"/>
            <w:hideMark/>
          </w:tcPr>
          <w:p w:rsidR="00C10C05" w:rsidRPr="00C10C05" w:rsidRDefault="00C10C05" w:rsidP="00C10C05">
            <w:pPr>
              <w:rPr>
                <w:rFonts w:ascii="Arial" w:hAnsi="Arial"/>
                <w:sz w:val="16"/>
                <w:szCs w:val="16"/>
              </w:rPr>
            </w:pPr>
          </w:p>
        </w:tc>
      </w:tr>
      <w:tr w:rsidR="00C10C05" w:rsidRPr="00C10C05" w:rsidTr="00C10C05">
        <w:trPr>
          <w:trHeight w:val="20"/>
          <w:jc w:val="center"/>
        </w:trPr>
        <w:tc>
          <w:tcPr>
            <w:tcW w:w="520" w:type="dxa"/>
            <w:vMerge w:val="restart"/>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 </w:t>
            </w:r>
          </w:p>
        </w:tc>
        <w:tc>
          <w:tcPr>
            <w:tcW w:w="2032" w:type="dxa"/>
            <w:vMerge w:val="restart"/>
            <w:shd w:val="clear" w:color="000000" w:fill="FFFFFF"/>
            <w:hideMark/>
          </w:tcPr>
          <w:p w:rsidR="00C10C05" w:rsidRPr="00C10C05" w:rsidRDefault="00C10C05" w:rsidP="00C10C05">
            <w:pPr>
              <w:rPr>
                <w:rFonts w:ascii="Arial" w:hAnsi="Arial"/>
                <w:bCs/>
                <w:sz w:val="16"/>
                <w:szCs w:val="16"/>
              </w:rPr>
            </w:pPr>
            <w:r w:rsidRPr="00C10C05">
              <w:rPr>
                <w:rFonts w:ascii="Arial" w:hAnsi="Arial"/>
                <w:bCs/>
                <w:sz w:val="16"/>
                <w:szCs w:val="16"/>
              </w:rPr>
              <w:t>Всего по подпрограмме</w:t>
            </w:r>
          </w:p>
        </w:tc>
        <w:tc>
          <w:tcPr>
            <w:tcW w:w="1356" w:type="dxa"/>
            <w:shd w:val="clear" w:color="000000" w:fill="FFFFFF"/>
            <w:hideMark/>
          </w:tcPr>
          <w:p w:rsidR="00C10C05" w:rsidRPr="00C10C05" w:rsidRDefault="00C10C05" w:rsidP="00C10C05">
            <w:pPr>
              <w:rPr>
                <w:rFonts w:ascii="Arial" w:hAnsi="Arial"/>
                <w:bCs/>
                <w:sz w:val="16"/>
                <w:szCs w:val="16"/>
              </w:rPr>
            </w:pPr>
            <w:r w:rsidRPr="00C10C05">
              <w:rPr>
                <w:rFonts w:ascii="Arial" w:hAnsi="Arial"/>
                <w:bCs/>
                <w:sz w:val="16"/>
                <w:szCs w:val="16"/>
              </w:rPr>
              <w:t>Итого</w:t>
            </w:r>
          </w:p>
        </w:tc>
        <w:tc>
          <w:tcPr>
            <w:tcW w:w="1356"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2017-2021</w:t>
            </w:r>
          </w:p>
        </w:tc>
        <w:tc>
          <w:tcPr>
            <w:tcW w:w="1440"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574,0</w:t>
            </w:r>
          </w:p>
        </w:tc>
        <w:tc>
          <w:tcPr>
            <w:tcW w:w="968"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1953,4</w:t>
            </w:r>
          </w:p>
        </w:tc>
        <w:tc>
          <w:tcPr>
            <w:tcW w:w="860"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336,9</w:t>
            </w:r>
          </w:p>
        </w:tc>
        <w:tc>
          <w:tcPr>
            <w:tcW w:w="820"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487,5</w:t>
            </w:r>
          </w:p>
        </w:tc>
        <w:tc>
          <w:tcPr>
            <w:tcW w:w="820"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428,0</w:t>
            </w:r>
          </w:p>
        </w:tc>
        <w:tc>
          <w:tcPr>
            <w:tcW w:w="760"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351,8</w:t>
            </w:r>
          </w:p>
        </w:tc>
        <w:tc>
          <w:tcPr>
            <w:tcW w:w="760"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349,2</w:t>
            </w:r>
          </w:p>
        </w:tc>
        <w:tc>
          <w:tcPr>
            <w:tcW w:w="1635" w:type="dxa"/>
            <w:vMerge w:val="restart"/>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 </w:t>
            </w:r>
          </w:p>
        </w:tc>
        <w:tc>
          <w:tcPr>
            <w:tcW w:w="2549" w:type="dxa"/>
            <w:vMerge w:val="restart"/>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 </w:t>
            </w: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bCs/>
                <w:sz w:val="16"/>
                <w:szCs w:val="16"/>
              </w:rPr>
            </w:pPr>
          </w:p>
        </w:tc>
        <w:tc>
          <w:tcPr>
            <w:tcW w:w="2032" w:type="dxa"/>
            <w:vMerge/>
            <w:vAlign w:val="center"/>
            <w:hideMark/>
          </w:tcPr>
          <w:p w:rsidR="00C10C05" w:rsidRPr="00C10C05" w:rsidRDefault="00C10C05" w:rsidP="00C10C05">
            <w:pPr>
              <w:rPr>
                <w:rFonts w:ascii="Arial" w:hAnsi="Arial"/>
                <w:bCs/>
                <w:sz w:val="16"/>
                <w:szCs w:val="16"/>
              </w:rPr>
            </w:pPr>
          </w:p>
        </w:tc>
        <w:tc>
          <w:tcPr>
            <w:tcW w:w="1356" w:type="dxa"/>
            <w:shd w:val="clear" w:color="000000" w:fill="FFFFFF"/>
            <w:hideMark/>
          </w:tcPr>
          <w:p w:rsidR="00C10C05" w:rsidRPr="00C10C05" w:rsidRDefault="00C10C05" w:rsidP="00C10C05">
            <w:pPr>
              <w:rPr>
                <w:rFonts w:ascii="Arial" w:hAnsi="Arial"/>
                <w:bCs/>
                <w:sz w:val="16"/>
                <w:szCs w:val="16"/>
              </w:rPr>
            </w:pPr>
            <w:r w:rsidRPr="00C10C05">
              <w:rPr>
                <w:rFonts w:ascii="Arial" w:hAnsi="Arial"/>
                <w:bCs/>
                <w:sz w:val="16"/>
                <w:szCs w:val="16"/>
              </w:rPr>
              <w:t xml:space="preserve">Средства      </w:t>
            </w:r>
            <w:r w:rsidRPr="00C10C05">
              <w:rPr>
                <w:rFonts w:ascii="Arial" w:hAnsi="Arial"/>
                <w:bCs/>
                <w:sz w:val="16"/>
                <w:szCs w:val="16"/>
              </w:rPr>
              <w:br/>
              <w:t xml:space="preserve">бюджета      </w:t>
            </w:r>
            <w:r w:rsidRPr="00C10C05">
              <w:rPr>
                <w:rFonts w:ascii="Arial" w:hAnsi="Arial"/>
                <w:bCs/>
                <w:sz w:val="16"/>
                <w:szCs w:val="16"/>
              </w:rPr>
              <w:br/>
              <w:t xml:space="preserve">городского округа Электросталь   </w:t>
            </w:r>
            <w:r w:rsidRPr="00C10C05">
              <w:rPr>
                <w:rFonts w:ascii="Arial" w:hAnsi="Arial"/>
                <w:bCs/>
                <w:sz w:val="16"/>
                <w:szCs w:val="16"/>
              </w:rPr>
              <w:br/>
              <w:t xml:space="preserve">Московской    </w:t>
            </w:r>
            <w:r w:rsidRPr="00C10C05">
              <w:rPr>
                <w:rFonts w:ascii="Arial" w:hAnsi="Arial"/>
                <w:bCs/>
                <w:sz w:val="16"/>
                <w:szCs w:val="16"/>
              </w:rPr>
              <w:br/>
              <w:t>области</w:t>
            </w:r>
          </w:p>
        </w:tc>
        <w:tc>
          <w:tcPr>
            <w:tcW w:w="1356"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2017-2021</w:t>
            </w:r>
          </w:p>
        </w:tc>
        <w:tc>
          <w:tcPr>
            <w:tcW w:w="1440"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150,0</w:t>
            </w:r>
          </w:p>
        </w:tc>
        <w:tc>
          <w:tcPr>
            <w:tcW w:w="968"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782,7</w:t>
            </w:r>
          </w:p>
        </w:tc>
        <w:tc>
          <w:tcPr>
            <w:tcW w:w="860"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149,9</w:t>
            </w:r>
          </w:p>
        </w:tc>
        <w:tc>
          <w:tcPr>
            <w:tcW w:w="820"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149,8</w:t>
            </w:r>
          </w:p>
        </w:tc>
        <w:tc>
          <w:tcPr>
            <w:tcW w:w="820"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210,0</w:t>
            </w:r>
          </w:p>
        </w:tc>
        <w:tc>
          <w:tcPr>
            <w:tcW w:w="760"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136,8</w:t>
            </w:r>
          </w:p>
        </w:tc>
        <w:tc>
          <w:tcPr>
            <w:tcW w:w="760"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136,2</w:t>
            </w:r>
          </w:p>
        </w:tc>
        <w:tc>
          <w:tcPr>
            <w:tcW w:w="1635" w:type="dxa"/>
            <w:vMerge/>
            <w:vAlign w:val="center"/>
            <w:hideMark/>
          </w:tcPr>
          <w:p w:rsidR="00C10C05" w:rsidRPr="00C10C05" w:rsidRDefault="00C10C05" w:rsidP="00C10C05">
            <w:pPr>
              <w:rPr>
                <w:rFonts w:ascii="Arial" w:hAnsi="Arial"/>
                <w:bCs/>
                <w:sz w:val="16"/>
                <w:szCs w:val="16"/>
              </w:rPr>
            </w:pPr>
          </w:p>
        </w:tc>
        <w:tc>
          <w:tcPr>
            <w:tcW w:w="2549" w:type="dxa"/>
            <w:vMerge/>
            <w:vAlign w:val="center"/>
            <w:hideMark/>
          </w:tcPr>
          <w:p w:rsidR="00C10C05" w:rsidRPr="00C10C05" w:rsidRDefault="00C10C05" w:rsidP="00C10C05">
            <w:pPr>
              <w:rPr>
                <w:rFonts w:ascii="Arial" w:hAnsi="Arial"/>
                <w:bCs/>
                <w:sz w:val="16"/>
                <w:szCs w:val="16"/>
              </w:rPr>
            </w:pPr>
          </w:p>
        </w:tc>
      </w:tr>
      <w:tr w:rsidR="00C10C05" w:rsidRPr="00C10C05" w:rsidTr="00C10C05">
        <w:trPr>
          <w:trHeight w:val="20"/>
          <w:jc w:val="center"/>
        </w:trPr>
        <w:tc>
          <w:tcPr>
            <w:tcW w:w="520" w:type="dxa"/>
            <w:vMerge/>
            <w:vAlign w:val="center"/>
            <w:hideMark/>
          </w:tcPr>
          <w:p w:rsidR="00C10C05" w:rsidRPr="00C10C05" w:rsidRDefault="00C10C05" w:rsidP="00C10C05">
            <w:pPr>
              <w:rPr>
                <w:rFonts w:ascii="Arial" w:hAnsi="Arial"/>
                <w:bCs/>
                <w:sz w:val="16"/>
                <w:szCs w:val="16"/>
              </w:rPr>
            </w:pPr>
          </w:p>
        </w:tc>
        <w:tc>
          <w:tcPr>
            <w:tcW w:w="2032" w:type="dxa"/>
            <w:vMerge/>
            <w:vAlign w:val="center"/>
            <w:hideMark/>
          </w:tcPr>
          <w:p w:rsidR="00C10C05" w:rsidRPr="00C10C05" w:rsidRDefault="00C10C05" w:rsidP="00C10C05">
            <w:pPr>
              <w:rPr>
                <w:rFonts w:ascii="Arial" w:hAnsi="Arial"/>
                <w:bCs/>
                <w:sz w:val="16"/>
                <w:szCs w:val="16"/>
              </w:rPr>
            </w:pPr>
          </w:p>
        </w:tc>
        <w:tc>
          <w:tcPr>
            <w:tcW w:w="1356" w:type="dxa"/>
            <w:shd w:val="clear" w:color="000000" w:fill="FFFFFF"/>
            <w:hideMark/>
          </w:tcPr>
          <w:p w:rsidR="00C10C05" w:rsidRPr="00C10C05" w:rsidRDefault="00C10C05" w:rsidP="00C10C05">
            <w:pPr>
              <w:rPr>
                <w:rFonts w:ascii="Arial" w:hAnsi="Arial"/>
                <w:bCs/>
                <w:sz w:val="16"/>
                <w:szCs w:val="16"/>
              </w:rPr>
            </w:pPr>
            <w:r w:rsidRPr="00C10C05">
              <w:rPr>
                <w:rFonts w:ascii="Arial" w:hAnsi="Arial"/>
                <w:bCs/>
                <w:sz w:val="16"/>
                <w:szCs w:val="16"/>
              </w:rPr>
              <w:t>Средства бюджета Московской области (субвенция)</w:t>
            </w:r>
          </w:p>
        </w:tc>
        <w:tc>
          <w:tcPr>
            <w:tcW w:w="1356" w:type="dxa"/>
            <w:shd w:val="clear" w:color="000000" w:fill="FFFFFF"/>
            <w:noWrap/>
            <w:hideMark/>
          </w:tcPr>
          <w:p w:rsidR="00C10C05" w:rsidRPr="00C10C05" w:rsidRDefault="00C10C05" w:rsidP="00C10C05">
            <w:pPr>
              <w:jc w:val="center"/>
              <w:rPr>
                <w:rFonts w:ascii="Arial" w:hAnsi="Arial"/>
                <w:bCs/>
                <w:sz w:val="16"/>
                <w:szCs w:val="16"/>
              </w:rPr>
            </w:pPr>
            <w:r w:rsidRPr="00C10C05">
              <w:rPr>
                <w:rFonts w:ascii="Arial" w:hAnsi="Arial"/>
                <w:bCs/>
                <w:sz w:val="16"/>
                <w:szCs w:val="16"/>
              </w:rPr>
              <w:t>2017-2021</w:t>
            </w:r>
          </w:p>
        </w:tc>
        <w:tc>
          <w:tcPr>
            <w:tcW w:w="1440"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424,0</w:t>
            </w:r>
          </w:p>
        </w:tc>
        <w:tc>
          <w:tcPr>
            <w:tcW w:w="968"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1170,7</w:t>
            </w:r>
          </w:p>
        </w:tc>
        <w:tc>
          <w:tcPr>
            <w:tcW w:w="860"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187,0</w:t>
            </w:r>
          </w:p>
        </w:tc>
        <w:tc>
          <w:tcPr>
            <w:tcW w:w="820"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337,7</w:t>
            </w:r>
          </w:p>
        </w:tc>
        <w:tc>
          <w:tcPr>
            <w:tcW w:w="820"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218,0</w:t>
            </w:r>
          </w:p>
        </w:tc>
        <w:tc>
          <w:tcPr>
            <w:tcW w:w="760"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215,0</w:t>
            </w:r>
          </w:p>
        </w:tc>
        <w:tc>
          <w:tcPr>
            <w:tcW w:w="760" w:type="dxa"/>
            <w:shd w:val="clear" w:color="000000" w:fill="FFFFFF"/>
            <w:hideMark/>
          </w:tcPr>
          <w:p w:rsidR="00C10C05" w:rsidRPr="00C10C05" w:rsidRDefault="00C10C05" w:rsidP="00C10C05">
            <w:pPr>
              <w:jc w:val="center"/>
              <w:rPr>
                <w:rFonts w:ascii="Arial" w:hAnsi="Arial"/>
                <w:bCs/>
                <w:sz w:val="16"/>
                <w:szCs w:val="16"/>
              </w:rPr>
            </w:pPr>
            <w:r w:rsidRPr="00C10C05">
              <w:rPr>
                <w:rFonts w:ascii="Arial" w:hAnsi="Arial"/>
                <w:bCs/>
                <w:sz w:val="16"/>
                <w:szCs w:val="16"/>
              </w:rPr>
              <w:t>213,0</w:t>
            </w:r>
          </w:p>
        </w:tc>
        <w:tc>
          <w:tcPr>
            <w:tcW w:w="1635" w:type="dxa"/>
            <w:vMerge/>
            <w:vAlign w:val="center"/>
            <w:hideMark/>
          </w:tcPr>
          <w:p w:rsidR="00C10C05" w:rsidRPr="00C10C05" w:rsidRDefault="00C10C05" w:rsidP="00C10C05">
            <w:pPr>
              <w:rPr>
                <w:rFonts w:ascii="Arial" w:hAnsi="Arial"/>
                <w:bCs/>
                <w:sz w:val="16"/>
                <w:szCs w:val="16"/>
              </w:rPr>
            </w:pPr>
          </w:p>
        </w:tc>
        <w:tc>
          <w:tcPr>
            <w:tcW w:w="2549" w:type="dxa"/>
            <w:vMerge/>
            <w:vAlign w:val="center"/>
            <w:hideMark/>
          </w:tcPr>
          <w:p w:rsidR="00C10C05" w:rsidRPr="00C10C05" w:rsidRDefault="00C10C05" w:rsidP="00C10C05">
            <w:pPr>
              <w:rPr>
                <w:rFonts w:ascii="Arial" w:hAnsi="Arial"/>
                <w:bCs/>
                <w:sz w:val="16"/>
                <w:szCs w:val="16"/>
              </w:rPr>
            </w:pPr>
          </w:p>
        </w:tc>
      </w:tr>
    </w:tbl>
    <w:p w:rsidR="00ED7F8B" w:rsidRPr="009D1B3D" w:rsidRDefault="00ED7F8B" w:rsidP="009E4253">
      <w:pPr>
        <w:tabs>
          <w:tab w:val="left" w:pos="7485"/>
        </w:tabs>
        <w:jc w:val="center"/>
        <w:rPr>
          <w:rFonts w:ascii="Arial" w:hAnsi="Arial"/>
        </w:rPr>
      </w:pPr>
    </w:p>
    <w:p w:rsidR="005C563A" w:rsidRDefault="005C563A" w:rsidP="009E4253">
      <w:pPr>
        <w:autoSpaceDE w:val="0"/>
        <w:autoSpaceDN w:val="0"/>
        <w:adjustRightInd w:val="0"/>
        <w:ind w:left="8931"/>
        <w:jc w:val="right"/>
        <w:outlineLvl w:val="0"/>
        <w:rPr>
          <w:rFonts w:ascii="Arial" w:hAnsi="Arial"/>
        </w:rPr>
      </w:pPr>
      <w:bookmarkStart w:id="4" w:name="_Toc355777524"/>
    </w:p>
    <w:p w:rsidR="009E4253" w:rsidRPr="009D1B3D" w:rsidRDefault="009E4253" w:rsidP="009E4253">
      <w:pPr>
        <w:autoSpaceDE w:val="0"/>
        <w:autoSpaceDN w:val="0"/>
        <w:adjustRightInd w:val="0"/>
        <w:ind w:left="8931"/>
        <w:jc w:val="right"/>
        <w:outlineLvl w:val="0"/>
        <w:rPr>
          <w:rFonts w:ascii="Arial" w:hAnsi="Arial"/>
        </w:rPr>
      </w:pPr>
      <w:r w:rsidRPr="009D1B3D">
        <w:rPr>
          <w:rFonts w:ascii="Arial" w:hAnsi="Arial"/>
        </w:rPr>
        <w:lastRenderedPageBreak/>
        <w:t>Приложение № 5</w:t>
      </w:r>
    </w:p>
    <w:p w:rsidR="009E4253" w:rsidRPr="009D1B3D" w:rsidRDefault="009E4253" w:rsidP="009E4253">
      <w:pPr>
        <w:autoSpaceDE w:val="0"/>
        <w:autoSpaceDN w:val="0"/>
        <w:adjustRightInd w:val="0"/>
        <w:ind w:left="8931"/>
        <w:jc w:val="right"/>
        <w:rPr>
          <w:rFonts w:ascii="Arial" w:hAnsi="Arial"/>
        </w:rPr>
      </w:pPr>
      <w:r w:rsidRPr="009D1B3D">
        <w:rPr>
          <w:rFonts w:ascii="Arial" w:hAnsi="Arial"/>
        </w:rPr>
        <w:t xml:space="preserve">к муниципальной программе </w:t>
      </w:r>
    </w:p>
    <w:p w:rsidR="009E4253" w:rsidRPr="009D1B3D" w:rsidRDefault="009E4253" w:rsidP="009E4253">
      <w:pPr>
        <w:autoSpaceDE w:val="0"/>
        <w:autoSpaceDN w:val="0"/>
        <w:adjustRightInd w:val="0"/>
        <w:ind w:left="8931"/>
        <w:jc w:val="right"/>
        <w:rPr>
          <w:rFonts w:ascii="Arial" w:hAnsi="Arial"/>
        </w:rPr>
      </w:pPr>
      <w:r w:rsidRPr="009D1B3D">
        <w:rPr>
          <w:rFonts w:ascii="Arial" w:hAnsi="Arial"/>
        </w:rPr>
        <w:t xml:space="preserve">«Повышение эффективности деятельности органов местного самоуправления городского округа Электросталь Московской области» </w:t>
      </w:r>
    </w:p>
    <w:p w:rsidR="009E4253" w:rsidRPr="009D1B3D" w:rsidRDefault="009E4253" w:rsidP="009E4253">
      <w:pPr>
        <w:autoSpaceDE w:val="0"/>
        <w:autoSpaceDN w:val="0"/>
        <w:adjustRightInd w:val="0"/>
        <w:ind w:left="8931"/>
        <w:jc w:val="right"/>
        <w:rPr>
          <w:rFonts w:ascii="Arial" w:hAnsi="Arial"/>
        </w:rPr>
      </w:pPr>
      <w:r w:rsidRPr="009D1B3D">
        <w:rPr>
          <w:rFonts w:ascii="Arial" w:hAnsi="Arial"/>
        </w:rPr>
        <w:t>на 2017-2021 годы</w:t>
      </w:r>
    </w:p>
    <w:p w:rsidR="009E4253" w:rsidRPr="009D1B3D" w:rsidRDefault="009E4253" w:rsidP="009E4253">
      <w:pPr>
        <w:tabs>
          <w:tab w:val="left" w:pos="8508"/>
        </w:tabs>
        <w:snapToGrid w:val="0"/>
        <w:jc w:val="center"/>
        <w:rPr>
          <w:rFonts w:ascii="Arial" w:hAnsi="Arial"/>
        </w:rPr>
      </w:pPr>
    </w:p>
    <w:p w:rsidR="009E4253" w:rsidRPr="009D1B3D" w:rsidRDefault="009E4253" w:rsidP="009E4253">
      <w:pPr>
        <w:shd w:val="clear" w:color="auto" w:fill="FFFFFF"/>
        <w:autoSpaceDE w:val="0"/>
        <w:autoSpaceDN w:val="0"/>
        <w:adjustRightInd w:val="0"/>
        <w:jc w:val="center"/>
        <w:rPr>
          <w:rFonts w:ascii="Arial" w:eastAsia="Calibri" w:hAnsi="Arial"/>
          <w:lang w:eastAsia="en-US"/>
        </w:rPr>
      </w:pPr>
      <w:r w:rsidRPr="009D1B3D">
        <w:rPr>
          <w:rFonts w:ascii="Arial" w:eastAsia="Calibri" w:hAnsi="Arial"/>
          <w:lang w:eastAsia="en-US"/>
        </w:rPr>
        <w:t xml:space="preserve">Подпрограмма «Развитие информационно-коммуникационных технологий для повышения эффективности процессов управления </w:t>
      </w:r>
    </w:p>
    <w:p w:rsidR="009E4253" w:rsidRPr="009D1B3D" w:rsidRDefault="009E4253" w:rsidP="009E4253">
      <w:pPr>
        <w:shd w:val="clear" w:color="auto" w:fill="FFFFFF"/>
        <w:autoSpaceDE w:val="0"/>
        <w:autoSpaceDN w:val="0"/>
        <w:adjustRightInd w:val="0"/>
        <w:jc w:val="center"/>
        <w:rPr>
          <w:rFonts w:ascii="Arial" w:eastAsia="Calibri" w:hAnsi="Arial"/>
          <w:lang w:eastAsia="en-US"/>
        </w:rPr>
      </w:pPr>
      <w:r w:rsidRPr="009D1B3D">
        <w:rPr>
          <w:rFonts w:ascii="Arial" w:eastAsia="Calibri" w:hAnsi="Arial"/>
          <w:lang w:eastAsia="en-US"/>
        </w:rPr>
        <w:t>и создания благоприятных условий жизни и ведения бизнеса в городском округе Электросталь Московской области»</w:t>
      </w:r>
    </w:p>
    <w:p w:rsidR="009E4253" w:rsidRPr="009D1B3D" w:rsidRDefault="009E4253" w:rsidP="009E4253">
      <w:pPr>
        <w:shd w:val="clear" w:color="auto" w:fill="FFFFFF"/>
        <w:autoSpaceDE w:val="0"/>
        <w:autoSpaceDN w:val="0"/>
        <w:adjustRightInd w:val="0"/>
        <w:jc w:val="center"/>
        <w:rPr>
          <w:rFonts w:ascii="Arial" w:eastAsia="Calibri" w:hAnsi="Arial"/>
          <w:lang w:eastAsia="en-US"/>
        </w:rPr>
      </w:pPr>
      <w:r w:rsidRPr="009D1B3D">
        <w:rPr>
          <w:rFonts w:ascii="Arial" w:eastAsia="Calibri" w:hAnsi="Arial"/>
          <w:lang w:eastAsia="en-US"/>
        </w:rPr>
        <w:t>на срок 2017-2021 годы</w:t>
      </w:r>
    </w:p>
    <w:p w:rsidR="009E4253" w:rsidRPr="009D1B3D" w:rsidRDefault="009E4253" w:rsidP="009E4253">
      <w:pPr>
        <w:shd w:val="clear" w:color="auto" w:fill="FFFFFF"/>
        <w:autoSpaceDE w:val="0"/>
        <w:autoSpaceDN w:val="0"/>
        <w:adjustRightInd w:val="0"/>
        <w:jc w:val="center"/>
        <w:rPr>
          <w:rFonts w:ascii="Arial" w:eastAsia="Calibri" w:hAnsi="Arial"/>
          <w:lang w:eastAsia="en-US"/>
        </w:rPr>
      </w:pPr>
      <w:r w:rsidRPr="009D1B3D">
        <w:rPr>
          <w:rFonts w:ascii="Arial" w:eastAsia="Calibri" w:hAnsi="Arial"/>
          <w:lang w:eastAsia="en-US"/>
        </w:rPr>
        <w:t>1. Паспорт</w:t>
      </w:r>
    </w:p>
    <w:p w:rsidR="009E4253" w:rsidRPr="009D1B3D" w:rsidRDefault="009E4253" w:rsidP="009E4253">
      <w:pPr>
        <w:shd w:val="clear" w:color="auto" w:fill="FFFFFF"/>
        <w:autoSpaceDE w:val="0"/>
        <w:autoSpaceDN w:val="0"/>
        <w:adjustRightInd w:val="0"/>
        <w:jc w:val="center"/>
        <w:rPr>
          <w:rFonts w:ascii="Arial" w:eastAsia="Calibri" w:hAnsi="Arial"/>
          <w:lang w:eastAsia="en-US"/>
        </w:rPr>
      </w:pPr>
      <w:r w:rsidRPr="009D1B3D">
        <w:rPr>
          <w:rFonts w:ascii="Arial" w:eastAsia="Calibri" w:hAnsi="Arial"/>
          <w:lang w:eastAsia="en-US"/>
        </w:rPr>
        <w:t xml:space="preserve">подпрограммы «Развитие информационно-коммуникационных технологий для повышения эффективности процессов управления </w:t>
      </w:r>
    </w:p>
    <w:p w:rsidR="009E4253" w:rsidRPr="009D1B3D" w:rsidRDefault="009E4253" w:rsidP="009E4253">
      <w:pPr>
        <w:shd w:val="clear" w:color="auto" w:fill="FFFFFF"/>
        <w:autoSpaceDE w:val="0"/>
        <w:autoSpaceDN w:val="0"/>
        <w:adjustRightInd w:val="0"/>
        <w:jc w:val="center"/>
        <w:rPr>
          <w:rFonts w:ascii="Arial" w:eastAsia="Calibri" w:hAnsi="Arial"/>
          <w:lang w:eastAsia="en-US"/>
        </w:rPr>
      </w:pPr>
      <w:r w:rsidRPr="009D1B3D">
        <w:rPr>
          <w:rFonts w:ascii="Arial" w:eastAsia="Calibri" w:hAnsi="Arial"/>
          <w:lang w:eastAsia="en-US"/>
        </w:rPr>
        <w:t>и создания благоприятных условий жизни и ведения бизнеса в городском округе Электросталь Московской области»</w:t>
      </w:r>
    </w:p>
    <w:p w:rsidR="009E4253" w:rsidRPr="009D1B3D" w:rsidRDefault="009E4253" w:rsidP="009E4253">
      <w:pPr>
        <w:shd w:val="clear" w:color="auto" w:fill="FFFFFF"/>
        <w:autoSpaceDE w:val="0"/>
        <w:autoSpaceDN w:val="0"/>
        <w:adjustRightInd w:val="0"/>
        <w:jc w:val="center"/>
        <w:rPr>
          <w:rFonts w:ascii="Arial" w:eastAsia="Calibri" w:hAnsi="Arial"/>
          <w:lang w:eastAsia="en-US"/>
        </w:rPr>
      </w:pPr>
      <w:r w:rsidRPr="009D1B3D">
        <w:rPr>
          <w:rFonts w:ascii="Arial" w:eastAsia="Calibri" w:hAnsi="Arial"/>
          <w:lang w:eastAsia="en-US"/>
        </w:rPr>
        <w:t>на срок 2017-2021 годы</w:t>
      </w:r>
    </w:p>
    <w:p w:rsidR="00ED7F8B" w:rsidRPr="00D12C0A" w:rsidRDefault="00D12C0A" w:rsidP="00ED7F8B">
      <w:pPr>
        <w:jc w:val="center"/>
        <w:rPr>
          <w:rFonts w:ascii="Arial" w:hAnsi="Arial"/>
        </w:rPr>
      </w:pPr>
      <w:r w:rsidRPr="00D12C0A">
        <w:rPr>
          <w:rFonts w:ascii="Arial" w:hAnsi="Arial"/>
        </w:rPr>
        <w:t>(</w:t>
      </w:r>
      <w:r w:rsidR="00863CB5">
        <w:rPr>
          <w:rFonts w:ascii="Arial" w:hAnsi="Arial"/>
        </w:rPr>
        <w:t>в редакции постановлений</w:t>
      </w:r>
      <w:r w:rsidR="00ED7F8B" w:rsidRPr="00D12C0A">
        <w:rPr>
          <w:rFonts w:ascii="Arial" w:hAnsi="Arial"/>
        </w:rPr>
        <w:t xml:space="preserve"> от 06.12.2017 №889/12</w:t>
      </w:r>
      <w:r w:rsidR="0019435E" w:rsidRPr="00D12C0A">
        <w:rPr>
          <w:rFonts w:ascii="Arial" w:hAnsi="Arial"/>
        </w:rPr>
        <w:t>, от 28.02.2018 №152/2</w:t>
      </w:r>
      <w:r w:rsidR="004B71D4" w:rsidRPr="00D12C0A">
        <w:rPr>
          <w:rFonts w:ascii="Arial" w:hAnsi="Arial"/>
        </w:rPr>
        <w:t>, от 23.04.2018 № 329/4</w:t>
      </w:r>
      <w:r w:rsidR="009B79C0" w:rsidRPr="00D12C0A">
        <w:rPr>
          <w:rFonts w:ascii="Arial" w:hAnsi="Arial"/>
        </w:rPr>
        <w:t>, от 07.08.2018 № 731/8</w:t>
      </w:r>
      <w:r w:rsidRPr="00D12C0A">
        <w:rPr>
          <w:rFonts w:ascii="Arial" w:hAnsi="Arial"/>
        </w:rPr>
        <w:t>, от 14.09.2018 №844/9</w:t>
      </w:r>
      <w:r w:rsidR="00863CB5">
        <w:rPr>
          <w:rFonts w:ascii="Arial" w:hAnsi="Arial"/>
        </w:rPr>
        <w:t>, от 17.12.2018 № 1161/12</w:t>
      </w:r>
      <w:r w:rsidR="00F2654A">
        <w:rPr>
          <w:rFonts w:ascii="Arial" w:hAnsi="Arial"/>
        </w:rPr>
        <w:t>, от 26.02.2019 № 98/2</w:t>
      </w:r>
      <w:r w:rsidR="00C10C05">
        <w:rPr>
          <w:rFonts w:ascii="Arial" w:hAnsi="Arial"/>
        </w:rPr>
        <w:t>, от 22.03.2019 № 175/3</w:t>
      </w:r>
      <w:r w:rsidR="00A84E02">
        <w:rPr>
          <w:rFonts w:ascii="Arial" w:hAnsi="Arial"/>
        </w:rPr>
        <w:t>, от 22.05.2019 № 344/5</w:t>
      </w:r>
      <w:r w:rsidR="00ED7F8B" w:rsidRPr="00D12C0A">
        <w:rPr>
          <w:rFonts w:ascii="Arial" w:hAnsi="Arial"/>
        </w:rPr>
        <w:t>)</w:t>
      </w:r>
    </w:p>
    <w:p w:rsidR="00863CB5" w:rsidRDefault="009E4253" w:rsidP="009E4253">
      <w:pPr>
        <w:pStyle w:val="20"/>
        <w:spacing w:before="0" w:after="0"/>
        <w:ind w:hanging="754"/>
        <w:contextualSpacing/>
        <w:rPr>
          <w:rFonts w:ascii="Arial" w:hAnsi="Arial" w:cs="Arial"/>
          <w:b w:val="0"/>
          <w:i w:val="0"/>
          <w:sz w:val="24"/>
          <w:szCs w:val="24"/>
          <w:lang w:eastAsia="en-US"/>
        </w:rPr>
      </w:pPr>
      <w:bookmarkStart w:id="5" w:name="_Toc355777521"/>
      <w:r w:rsidRPr="00427637">
        <w:rPr>
          <w:rFonts w:ascii="Arial" w:hAnsi="Arial" w:cs="Arial"/>
          <w:b w:val="0"/>
          <w:i w:val="0"/>
          <w:sz w:val="24"/>
          <w:szCs w:val="24"/>
          <w:lang w:eastAsia="en-US"/>
        </w:rPr>
        <w:t xml:space="preserve">                                       </w:t>
      </w: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5"/>
        <w:gridCol w:w="2786"/>
        <w:gridCol w:w="2686"/>
        <w:gridCol w:w="1532"/>
        <w:gridCol w:w="1235"/>
        <w:gridCol w:w="1163"/>
        <w:gridCol w:w="1254"/>
        <w:gridCol w:w="1211"/>
        <w:gridCol w:w="1157"/>
      </w:tblGrid>
      <w:tr w:rsidR="00C10C05" w:rsidRPr="00C10C05" w:rsidTr="00C10C05">
        <w:trPr>
          <w:trHeight w:val="379"/>
          <w:jc w:val="center"/>
        </w:trPr>
        <w:tc>
          <w:tcPr>
            <w:tcW w:w="699"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Муниципальный заказчик подпрограммы</w:t>
            </w:r>
          </w:p>
        </w:tc>
        <w:tc>
          <w:tcPr>
            <w:tcW w:w="4301" w:type="pct"/>
            <w:gridSpan w:val="8"/>
          </w:tcPr>
          <w:p w:rsidR="00C10C05" w:rsidRPr="00C10C05" w:rsidRDefault="00C10C05" w:rsidP="00C10C05">
            <w:pPr>
              <w:autoSpaceDE w:val="0"/>
              <w:autoSpaceDN w:val="0"/>
              <w:adjustRightInd w:val="0"/>
              <w:rPr>
                <w:rFonts w:ascii="Arial" w:eastAsia="Calibri" w:hAnsi="Arial"/>
                <w:sz w:val="20"/>
                <w:szCs w:val="20"/>
              </w:rPr>
            </w:pPr>
            <w:r w:rsidRPr="00C10C05">
              <w:rPr>
                <w:rFonts w:ascii="Arial" w:hAnsi="Arial"/>
                <w:sz w:val="20"/>
                <w:szCs w:val="20"/>
              </w:rPr>
              <w:t>Отдел информационно-коммуникационных технологий и защиты информации</w:t>
            </w:r>
            <w:r w:rsidRPr="00C10C05">
              <w:rPr>
                <w:rFonts w:ascii="Arial" w:eastAsia="Calibri" w:hAnsi="Arial"/>
                <w:sz w:val="20"/>
                <w:szCs w:val="20"/>
              </w:rPr>
              <w:t xml:space="preserve"> Администрации городского округа Электросталь Московской области</w:t>
            </w:r>
          </w:p>
        </w:tc>
      </w:tr>
      <w:tr w:rsidR="00C10C05" w:rsidRPr="00C10C05" w:rsidTr="00C10C05">
        <w:trPr>
          <w:trHeight w:val="190"/>
          <w:jc w:val="center"/>
        </w:trPr>
        <w:tc>
          <w:tcPr>
            <w:tcW w:w="699" w:type="pct"/>
            <w:vMerge w:val="restar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920" w:type="pct"/>
            <w:vMerge w:val="restar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Главный распорядитель бюджетных средств (далее – ГРБС)</w:t>
            </w:r>
          </w:p>
        </w:tc>
        <w:tc>
          <w:tcPr>
            <w:tcW w:w="887" w:type="pct"/>
            <w:vMerge w:val="restart"/>
          </w:tcPr>
          <w:p w:rsidR="00C10C05" w:rsidRPr="00C10C05" w:rsidRDefault="00C10C05" w:rsidP="00C10C05">
            <w:pPr>
              <w:rPr>
                <w:rFonts w:ascii="Arial" w:eastAsia="Calibri" w:hAnsi="Arial"/>
                <w:sz w:val="20"/>
                <w:szCs w:val="20"/>
              </w:rPr>
            </w:pPr>
            <w:r w:rsidRPr="00C10C05">
              <w:rPr>
                <w:rFonts w:ascii="Arial" w:eastAsia="Calibri" w:hAnsi="Arial"/>
                <w:sz w:val="20"/>
                <w:szCs w:val="20"/>
              </w:rPr>
              <w:t>Источник финансирования</w:t>
            </w:r>
          </w:p>
        </w:tc>
        <w:tc>
          <w:tcPr>
            <w:tcW w:w="2494" w:type="pct"/>
            <w:gridSpan w:val="6"/>
            <w:vAlign w:val="center"/>
          </w:tcPr>
          <w:p w:rsidR="00C10C05" w:rsidRPr="00C10C05" w:rsidRDefault="00C10C05" w:rsidP="00C10C05">
            <w:pPr>
              <w:autoSpaceDE w:val="0"/>
              <w:autoSpaceDN w:val="0"/>
              <w:adjustRightInd w:val="0"/>
              <w:jc w:val="center"/>
              <w:rPr>
                <w:rFonts w:ascii="Arial" w:eastAsia="Calibri" w:hAnsi="Arial"/>
                <w:sz w:val="20"/>
                <w:szCs w:val="20"/>
              </w:rPr>
            </w:pPr>
            <w:r w:rsidRPr="00C10C05">
              <w:rPr>
                <w:rFonts w:ascii="Arial" w:eastAsia="Calibri" w:hAnsi="Arial"/>
                <w:sz w:val="20"/>
                <w:szCs w:val="20"/>
              </w:rPr>
              <w:t>Расходы (тыс. рублей)</w:t>
            </w:r>
          </w:p>
        </w:tc>
      </w:tr>
      <w:tr w:rsidR="00C10C05" w:rsidRPr="00C10C05" w:rsidTr="00C10C05">
        <w:trPr>
          <w:trHeight w:val="378"/>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tcPr>
          <w:p w:rsidR="00C10C05" w:rsidRPr="00C10C05" w:rsidRDefault="00C10C05" w:rsidP="00C10C05">
            <w:pPr>
              <w:autoSpaceDE w:val="0"/>
              <w:autoSpaceDN w:val="0"/>
              <w:adjustRightInd w:val="0"/>
              <w:rPr>
                <w:rFonts w:ascii="Arial" w:eastAsia="Calibri" w:hAnsi="Arial"/>
                <w:sz w:val="20"/>
                <w:szCs w:val="20"/>
              </w:rPr>
            </w:pPr>
          </w:p>
        </w:tc>
        <w:tc>
          <w:tcPr>
            <w:tcW w:w="887" w:type="pct"/>
            <w:vMerge/>
          </w:tcPr>
          <w:p w:rsidR="00C10C05" w:rsidRPr="00C10C05" w:rsidRDefault="00C10C05" w:rsidP="00C10C05">
            <w:pPr>
              <w:rPr>
                <w:rFonts w:ascii="Arial" w:eastAsia="Calibri" w:hAnsi="Arial"/>
                <w:sz w:val="20"/>
                <w:szCs w:val="20"/>
              </w:rPr>
            </w:pPr>
          </w:p>
        </w:tc>
        <w:tc>
          <w:tcPr>
            <w:tcW w:w="506" w:type="pct"/>
            <w:vAlign w:val="center"/>
          </w:tcPr>
          <w:p w:rsidR="00C10C05" w:rsidRPr="00C10C05" w:rsidRDefault="00C10C05" w:rsidP="00C10C05">
            <w:pPr>
              <w:jc w:val="center"/>
              <w:rPr>
                <w:rFonts w:ascii="Arial" w:eastAsia="Calibri" w:hAnsi="Arial"/>
                <w:sz w:val="20"/>
                <w:szCs w:val="20"/>
              </w:rPr>
            </w:pPr>
            <w:r w:rsidRPr="00C10C05">
              <w:rPr>
                <w:rFonts w:ascii="Arial" w:eastAsia="Calibri" w:hAnsi="Arial"/>
                <w:sz w:val="20"/>
                <w:szCs w:val="20"/>
              </w:rPr>
              <w:t>Итого</w:t>
            </w:r>
          </w:p>
        </w:tc>
        <w:tc>
          <w:tcPr>
            <w:tcW w:w="408" w:type="pct"/>
            <w:vAlign w:val="center"/>
          </w:tcPr>
          <w:p w:rsidR="00C10C05" w:rsidRPr="00C10C05" w:rsidRDefault="00C10C05" w:rsidP="00C10C05">
            <w:pPr>
              <w:jc w:val="center"/>
              <w:rPr>
                <w:rFonts w:ascii="Arial" w:eastAsia="Calibri" w:hAnsi="Arial"/>
                <w:sz w:val="20"/>
                <w:szCs w:val="20"/>
              </w:rPr>
            </w:pPr>
            <w:r w:rsidRPr="00C10C05">
              <w:rPr>
                <w:rFonts w:ascii="Arial" w:eastAsia="Calibri" w:hAnsi="Arial"/>
                <w:sz w:val="20"/>
                <w:szCs w:val="20"/>
              </w:rPr>
              <w:t>2017 год</w:t>
            </w:r>
          </w:p>
        </w:tc>
        <w:tc>
          <w:tcPr>
            <w:tcW w:w="384" w:type="pct"/>
            <w:vAlign w:val="center"/>
          </w:tcPr>
          <w:p w:rsidR="00C10C05" w:rsidRPr="00C10C05" w:rsidRDefault="00C10C05" w:rsidP="00C10C05">
            <w:pPr>
              <w:jc w:val="center"/>
              <w:rPr>
                <w:rFonts w:ascii="Arial" w:eastAsia="Calibri" w:hAnsi="Arial"/>
                <w:sz w:val="20"/>
                <w:szCs w:val="20"/>
              </w:rPr>
            </w:pPr>
            <w:r w:rsidRPr="00C10C05">
              <w:rPr>
                <w:rFonts w:ascii="Arial" w:eastAsia="Calibri" w:hAnsi="Arial"/>
                <w:sz w:val="20"/>
                <w:szCs w:val="20"/>
              </w:rPr>
              <w:t>2018 год</w:t>
            </w:r>
          </w:p>
        </w:tc>
        <w:tc>
          <w:tcPr>
            <w:tcW w:w="414" w:type="pct"/>
            <w:vAlign w:val="center"/>
          </w:tcPr>
          <w:p w:rsidR="00C10C05" w:rsidRPr="00C10C05" w:rsidRDefault="00C10C05" w:rsidP="00C10C05">
            <w:pPr>
              <w:jc w:val="center"/>
              <w:rPr>
                <w:rFonts w:ascii="Arial" w:eastAsia="Calibri" w:hAnsi="Arial"/>
                <w:sz w:val="20"/>
                <w:szCs w:val="20"/>
              </w:rPr>
            </w:pPr>
            <w:r w:rsidRPr="00C10C05">
              <w:rPr>
                <w:rFonts w:ascii="Arial" w:eastAsia="Calibri" w:hAnsi="Arial"/>
                <w:sz w:val="20"/>
                <w:szCs w:val="20"/>
              </w:rPr>
              <w:t>2019 год</w:t>
            </w:r>
          </w:p>
        </w:tc>
        <w:tc>
          <w:tcPr>
            <w:tcW w:w="400" w:type="pct"/>
            <w:vAlign w:val="center"/>
          </w:tcPr>
          <w:p w:rsidR="00C10C05" w:rsidRPr="00C10C05" w:rsidRDefault="00C10C05" w:rsidP="00C10C05">
            <w:pPr>
              <w:jc w:val="center"/>
              <w:rPr>
                <w:rFonts w:ascii="Arial" w:eastAsia="Calibri" w:hAnsi="Arial"/>
                <w:sz w:val="20"/>
                <w:szCs w:val="20"/>
              </w:rPr>
            </w:pPr>
            <w:r w:rsidRPr="00C10C05">
              <w:rPr>
                <w:rFonts w:ascii="Arial" w:eastAsia="Calibri" w:hAnsi="Arial"/>
                <w:sz w:val="20"/>
                <w:szCs w:val="20"/>
              </w:rPr>
              <w:t>2020 год</w:t>
            </w:r>
          </w:p>
        </w:tc>
        <w:tc>
          <w:tcPr>
            <w:tcW w:w="382" w:type="pct"/>
            <w:vAlign w:val="center"/>
          </w:tcPr>
          <w:p w:rsidR="00C10C05" w:rsidRPr="00C10C05" w:rsidRDefault="00C10C05" w:rsidP="00C10C05">
            <w:pPr>
              <w:jc w:val="center"/>
              <w:rPr>
                <w:rFonts w:ascii="Arial" w:eastAsia="Calibri" w:hAnsi="Arial"/>
                <w:sz w:val="20"/>
                <w:szCs w:val="20"/>
              </w:rPr>
            </w:pPr>
            <w:r w:rsidRPr="00C10C05">
              <w:rPr>
                <w:rFonts w:ascii="Arial" w:eastAsia="Calibri" w:hAnsi="Arial"/>
                <w:sz w:val="20"/>
                <w:szCs w:val="20"/>
              </w:rPr>
              <w:t>2021 год</w:t>
            </w:r>
          </w:p>
        </w:tc>
      </w:tr>
      <w:tr w:rsidR="003723D6" w:rsidRPr="00C10C05" w:rsidTr="00C10C05">
        <w:trPr>
          <w:trHeight w:val="72"/>
          <w:jc w:val="center"/>
        </w:trPr>
        <w:tc>
          <w:tcPr>
            <w:tcW w:w="699" w:type="pct"/>
            <w:vMerge/>
          </w:tcPr>
          <w:p w:rsidR="003723D6" w:rsidRPr="00C10C05" w:rsidRDefault="003723D6" w:rsidP="00C10C05">
            <w:pPr>
              <w:autoSpaceDE w:val="0"/>
              <w:autoSpaceDN w:val="0"/>
              <w:adjustRightInd w:val="0"/>
              <w:jc w:val="both"/>
              <w:rPr>
                <w:rFonts w:ascii="Arial" w:eastAsia="Calibri" w:hAnsi="Arial"/>
                <w:sz w:val="20"/>
                <w:szCs w:val="20"/>
              </w:rPr>
            </w:pPr>
          </w:p>
        </w:tc>
        <w:tc>
          <w:tcPr>
            <w:tcW w:w="920" w:type="pct"/>
            <w:vMerge w:val="restart"/>
          </w:tcPr>
          <w:p w:rsidR="003723D6" w:rsidRPr="00C10C05" w:rsidRDefault="003723D6" w:rsidP="00C10C05">
            <w:pPr>
              <w:autoSpaceDE w:val="0"/>
              <w:autoSpaceDN w:val="0"/>
              <w:adjustRightInd w:val="0"/>
              <w:rPr>
                <w:rFonts w:ascii="Arial" w:eastAsia="Calibri" w:hAnsi="Arial"/>
                <w:sz w:val="20"/>
                <w:szCs w:val="20"/>
              </w:rPr>
            </w:pPr>
            <w:r w:rsidRPr="00C10C05">
              <w:rPr>
                <w:rFonts w:ascii="Arial" w:eastAsia="Calibri" w:hAnsi="Arial"/>
                <w:sz w:val="20"/>
                <w:szCs w:val="20"/>
              </w:rPr>
              <w:t>Всего по всем ГРБС Подпрограммы</w:t>
            </w:r>
          </w:p>
        </w:tc>
        <w:tc>
          <w:tcPr>
            <w:tcW w:w="887" w:type="pct"/>
          </w:tcPr>
          <w:p w:rsidR="003723D6" w:rsidRPr="00C10C05" w:rsidRDefault="003723D6" w:rsidP="00C10C05">
            <w:pPr>
              <w:autoSpaceDE w:val="0"/>
              <w:autoSpaceDN w:val="0"/>
              <w:adjustRightInd w:val="0"/>
              <w:rPr>
                <w:rFonts w:ascii="Arial" w:eastAsia="Calibri" w:hAnsi="Arial"/>
                <w:sz w:val="20"/>
                <w:szCs w:val="20"/>
              </w:rPr>
            </w:pPr>
            <w:r w:rsidRPr="00C10C05">
              <w:rPr>
                <w:rFonts w:ascii="Arial" w:eastAsia="Calibri" w:hAnsi="Arial"/>
                <w:sz w:val="20"/>
                <w:szCs w:val="20"/>
              </w:rPr>
              <w:t>Всего, в том числе:</w:t>
            </w:r>
          </w:p>
        </w:tc>
        <w:tc>
          <w:tcPr>
            <w:tcW w:w="506" w:type="pct"/>
            <w:vAlign w:val="center"/>
          </w:tcPr>
          <w:p w:rsidR="003723D6" w:rsidRPr="00C10C05" w:rsidRDefault="003723D6" w:rsidP="00C10C05">
            <w:pPr>
              <w:jc w:val="center"/>
              <w:rPr>
                <w:rFonts w:ascii="Arial" w:hAnsi="Arial"/>
                <w:bCs/>
                <w:sz w:val="20"/>
                <w:szCs w:val="20"/>
              </w:rPr>
            </w:pPr>
            <w:r>
              <w:rPr>
                <w:rFonts w:ascii="Arial" w:hAnsi="Arial"/>
                <w:bCs/>
                <w:sz w:val="20"/>
                <w:szCs w:val="20"/>
              </w:rPr>
              <w:t>92 870</w:t>
            </w:r>
            <w:r w:rsidRPr="00C10C05">
              <w:rPr>
                <w:rFonts w:ascii="Arial" w:hAnsi="Arial"/>
                <w:bCs/>
                <w:sz w:val="20"/>
                <w:szCs w:val="20"/>
              </w:rPr>
              <w:t>,80</w:t>
            </w:r>
          </w:p>
        </w:tc>
        <w:tc>
          <w:tcPr>
            <w:tcW w:w="408" w:type="pct"/>
            <w:shd w:val="clear" w:color="auto" w:fill="FFFFFF"/>
            <w:vAlign w:val="center"/>
          </w:tcPr>
          <w:p w:rsidR="003723D6" w:rsidRPr="00C10C05" w:rsidRDefault="003723D6" w:rsidP="00C10C05">
            <w:pPr>
              <w:jc w:val="center"/>
              <w:rPr>
                <w:rFonts w:ascii="Arial" w:hAnsi="Arial"/>
                <w:bCs/>
                <w:sz w:val="20"/>
                <w:szCs w:val="20"/>
              </w:rPr>
            </w:pPr>
            <w:r w:rsidRPr="00C10C05">
              <w:rPr>
                <w:rFonts w:ascii="Arial" w:hAnsi="Arial"/>
                <w:bCs/>
                <w:sz w:val="20"/>
                <w:szCs w:val="20"/>
              </w:rPr>
              <w:t>16 270,10</w:t>
            </w:r>
          </w:p>
        </w:tc>
        <w:tc>
          <w:tcPr>
            <w:tcW w:w="384" w:type="pct"/>
            <w:shd w:val="clear" w:color="auto" w:fill="FFFFFF"/>
            <w:vAlign w:val="center"/>
          </w:tcPr>
          <w:p w:rsidR="003723D6" w:rsidRPr="00C10C05" w:rsidRDefault="003723D6" w:rsidP="00C10C05">
            <w:pPr>
              <w:jc w:val="center"/>
              <w:rPr>
                <w:rFonts w:ascii="Arial" w:hAnsi="Arial"/>
                <w:bCs/>
                <w:sz w:val="20"/>
                <w:szCs w:val="20"/>
              </w:rPr>
            </w:pPr>
            <w:r w:rsidRPr="00C10C05">
              <w:rPr>
                <w:rFonts w:ascii="Arial" w:hAnsi="Arial"/>
                <w:bCs/>
                <w:sz w:val="20"/>
                <w:szCs w:val="20"/>
              </w:rPr>
              <w:t>18 048,20</w:t>
            </w:r>
          </w:p>
        </w:tc>
        <w:tc>
          <w:tcPr>
            <w:tcW w:w="414" w:type="pct"/>
            <w:vAlign w:val="center"/>
          </w:tcPr>
          <w:p w:rsidR="003723D6" w:rsidRPr="00C10C05" w:rsidRDefault="003723D6" w:rsidP="00C10C05">
            <w:pPr>
              <w:jc w:val="center"/>
              <w:rPr>
                <w:rFonts w:ascii="Arial" w:hAnsi="Arial"/>
                <w:bCs/>
                <w:sz w:val="20"/>
                <w:szCs w:val="20"/>
              </w:rPr>
            </w:pPr>
            <w:r>
              <w:rPr>
                <w:rFonts w:ascii="Arial" w:hAnsi="Arial"/>
                <w:bCs/>
                <w:sz w:val="20"/>
                <w:szCs w:val="20"/>
              </w:rPr>
              <w:t>30 505</w:t>
            </w:r>
            <w:r w:rsidRPr="00C10C05">
              <w:rPr>
                <w:rFonts w:ascii="Arial" w:hAnsi="Arial"/>
                <w:bCs/>
                <w:sz w:val="20"/>
                <w:szCs w:val="20"/>
              </w:rPr>
              <w:t>,30</w:t>
            </w:r>
          </w:p>
        </w:tc>
        <w:tc>
          <w:tcPr>
            <w:tcW w:w="400" w:type="pct"/>
            <w:vAlign w:val="center"/>
          </w:tcPr>
          <w:p w:rsidR="003723D6" w:rsidRPr="00C10C05" w:rsidRDefault="003723D6" w:rsidP="00C10C05">
            <w:pPr>
              <w:jc w:val="center"/>
              <w:rPr>
                <w:rFonts w:ascii="Arial" w:hAnsi="Arial"/>
                <w:bCs/>
                <w:sz w:val="20"/>
                <w:szCs w:val="20"/>
              </w:rPr>
            </w:pPr>
            <w:r w:rsidRPr="00C10C05">
              <w:rPr>
                <w:rFonts w:ascii="Arial" w:hAnsi="Arial"/>
                <w:bCs/>
                <w:sz w:val="20"/>
                <w:szCs w:val="20"/>
              </w:rPr>
              <w:t>15 479,00</w:t>
            </w:r>
          </w:p>
        </w:tc>
        <w:tc>
          <w:tcPr>
            <w:tcW w:w="382" w:type="pct"/>
            <w:vAlign w:val="center"/>
          </w:tcPr>
          <w:p w:rsidR="003723D6" w:rsidRPr="00C10C05" w:rsidRDefault="003723D6" w:rsidP="00C10C05">
            <w:pPr>
              <w:jc w:val="center"/>
              <w:rPr>
                <w:rFonts w:ascii="Arial" w:hAnsi="Arial"/>
                <w:bCs/>
                <w:sz w:val="20"/>
                <w:szCs w:val="20"/>
              </w:rPr>
            </w:pPr>
            <w:r w:rsidRPr="00C10C05">
              <w:rPr>
                <w:rFonts w:ascii="Arial" w:hAnsi="Arial"/>
                <w:bCs/>
                <w:sz w:val="20"/>
                <w:szCs w:val="20"/>
              </w:rPr>
              <w:t>12 568,20</w:t>
            </w:r>
          </w:p>
        </w:tc>
      </w:tr>
      <w:tr w:rsidR="003723D6" w:rsidRPr="00C10C05" w:rsidTr="00C10C05">
        <w:trPr>
          <w:trHeight w:val="372"/>
          <w:jc w:val="center"/>
        </w:trPr>
        <w:tc>
          <w:tcPr>
            <w:tcW w:w="699" w:type="pct"/>
            <w:vMerge/>
          </w:tcPr>
          <w:p w:rsidR="003723D6" w:rsidRPr="00C10C05" w:rsidRDefault="003723D6" w:rsidP="00C10C05">
            <w:pPr>
              <w:autoSpaceDE w:val="0"/>
              <w:autoSpaceDN w:val="0"/>
              <w:adjustRightInd w:val="0"/>
              <w:rPr>
                <w:rFonts w:ascii="Arial" w:eastAsia="Calibri" w:hAnsi="Arial"/>
                <w:sz w:val="20"/>
                <w:szCs w:val="20"/>
              </w:rPr>
            </w:pPr>
          </w:p>
        </w:tc>
        <w:tc>
          <w:tcPr>
            <w:tcW w:w="920" w:type="pct"/>
            <w:vMerge/>
          </w:tcPr>
          <w:p w:rsidR="003723D6" w:rsidRPr="00C10C05" w:rsidRDefault="003723D6" w:rsidP="00C10C05">
            <w:pPr>
              <w:autoSpaceDE w:val="0"/>
              <w:autoSpaceDN w:val="0"/>
              <w:adjustRightInd w:val="0"/>
              <w:rPr>
                <w:rFonts w:ascii="Arial" w:eastAsia="Calibri" w:hAnsi="Arial"/>
                <w:sz w:val="20"/>
                <w:szCs w:val="20"/>
              </w:rPr>
            </w:pPr>
          </w:p>
        </w:tc>
        <w:tc>
          <w:tcPr>
            <w:tcW w:w="887" w:type="pct"/>
          </w:tcPr>
          <w:p w:rsidR="003723D6" w:rsidRPr="00C10C05" w:rsidRDefault="003723D6" w:rsidP="00C10C05">
            <w:pPr>
              <w:autoSpaceDE w:val="0"/>
              <w:autoSpaceDN w:val="0"/>
              <w:adjustRightInd w:val="0"/>
              <w:rPr>
                <w:rFonts w:ascii="Arial" w:eastAsia="Calibri" w:hAnsi="Arial"/>
                <w:sz w:val="20"/>
                <w:szCs w:val="20"/>
              </w:rPr>
            </w:pPr>
            <w:r w:rsidRPr="00C10C05">
              <w:rPr>
                <w:rFonts w:ascii="Arial" w:eastAsia="Calibri" w:hAnsi="Arial"/>
                <w:sz w:val="20"/>
                <w:szCs w:val="20"/>
              </w:rPr>
              <w:t xml:space="preserve">средства бюджета городского округа Электросталь </w:t>
            </w:r>
          </w:p>
        </w:tc>
        <w:tc>
          <w:tcPr>
            <w:tcW w:w="506" w:type="pct"/>
            <w:vAlign w:val="center"/>
          </w:tcPr>
          <w:p w:rsidR="003723D6" w:rsidRPr="00C10C05" w:rsidRDefault="003723D6" w:rsidP="00C10C05">
            <w:pPr>
              <w:jc w:val="center"/>
              <w:rPr>
                <w:rFonts w:ascii="Arial" w:hAnsi="Arial"/>
                <w:bCs/>
                <w:sz w:val="20"/>
                <w:szCs w:val="20"/>
              </w:rPr>
            </w:pPr>
            <w:r>
              <w:rPr>
                <w:rFonts w:ascii="Arial" w:hAnsi="Arial"/>
                <w:bCs/>
                <w:sz w:val="20"/>
                <w:szCs w:val="20"/>
              </w:rPr>
              <w:t xml:space="preserve">71 </w:t>
            </w:r>
            <w:r w:rsidRPr="00C10C05">
              <w:rPr>
                <w:rFonts w:ascii="Arial" w:hAnsi="Arial"/>
                <w:bCs/>
                <w:sz w:val="20"/>
                <w:szCs w:val="20"/>
              </w:rPr>
              <w:t>5</w:t>
            </w:r>
            <w:r>
              <w:rPr>
                <w:rFonts w:ascii="Arial" w:hAnsi="Arial"/>
                <w:bCs/>
                <w:sz w:val="20"/>
                <w:szCs w:val="20"/>
              </w:rPr>
              <w:t>85</w:t>
            </w:r>
            <w:r w:rsidRPr="00C10C05">
              <w:rPr>
                <w:rFonts w:ascii="Arial" w:hAnsi="Arial"/>
                <w:bCs/>
                <w:sz w:val="20"/>
                <w:szCs w:val="20"/>
              </w:rPr>
              <w:t>,60</w:t>
            </w:r>
          </w:p>
        </w:tc>
        <w:tc>
          <w:tcPr>
            <w:tcW w:w="408" w:type="pct"/>
            <w:shd w:val="clear" w:color="auto" w:fill="FFFFFF"/>
            <w:vAlign w:val="center"/>
          </w:tcPr>
          <w:p w:rsidR="003723D6" w:rsidRPr="00C10C05" w:rsidRDefault="003723D6" w:rsidP="00C10C05">
            <w:pPr>
              <w:jc w:val="center"/>
              <w:rPr>
                <w:rFonts w:ascii="Arial" w:hAnsi="Arial"/>
                <w:bCs/>
                <w:sz w:val="20"/>
                <w:szCs w:val="20"/>
              </w:rPr>
            </w:pPr>
            <w:r w:rsidRPr="00C10C05">
              <w:rPr>
                <w:rFonts w:ascii="Arial" w:hAnsi="Arial"/>
                <w:bCs/>
                <w:sz w:val="20"/>
                <w:szCs w:val="20"/>
              </w:rPr>
              <w:t>15 427,8</w:t>
            </w:r>
          </w:p>
        </w:tc>
        <w:tc>
          <w:tcPr>
            <w:tcW w:w="384" w:type="pct"/>
            <w:shd w:val="clear" w:color="auto" w:fill="FFFFFF"/>
            <w:vAlign w:val="center"/>
          </w:tcPr>
          <w:p w:rsidR="003723D6" w:rsidRPr="00C10C05" w:rsidRDefault="003723D6" w:rsidP="00C10C05">
            <w:pPr>
              <w:jc w:val="center"/>
              <w:rPr>
                <w:rFonts w:ascii="Arial" w:hAnsi="Arial"/>
                <w:bCs/>
                <w:sz w:val="20"/>
                <w:szCs w:val="20"/>
              </w:rPr>
            </w:pPr>
            <w:r w:rsidRPr="00C10C05">
              <w:rPr>
                <w:rFonts w:ascii="Arial" w:hAnsi="Arial"/>
                <w:bCs/>
                <w:sz w:val="20"/>
                <w:szCs w:val="20"/>
              </w:rPr>
              <w:t>15 642,7</w:t>
            </w:r>
          </w:p>
        </w:tc>
        <w:tc>
          <w:tcPr>
            <w:tcW w:w="414" w:type="pct"/>
            <w:vAlign w:val="center"/>
          </w:tcPr>
          <w:p w:rsidR="003723D6" w:rsidRPr="00C10C05" w:rsidRDefault="003723D6" w:rsidP="00C10C05">
            <w:pPr>
              <w:jc w:val="center"/>
              <w:rPr>
                <w:rFonts w:ascii="Arial" w:hAnsi="Arial"/>
                <w:bCs/>
                <w:sz w:val="20"/>
                <w:szCs w:val="20"/>
              </w:rPr>
            </w:pPr>
            <w:r>
              <w:rPr>
                <w:rFonts w:ascii="Arial" w:hAnsi="Arial"/>
                <w:bCs/>
                <w:sz w:val="20"/>
                <w:szCs w:val="20"/>
              </w:rPr>
              <w:t>16 520</w:t>
            </w:r>
            <w:r w:rsidRPr="00C10C05">
              <w:rPr>
                <w:rFonts w:ascii="Arial" w:hAnsi="Arial"/>
                <w:bCs/>
                <w:sz w:val="20"/>
                <w:szCs w:val="20"/>
              </w:rPr>
              <w:t>,3</w:t>
            </w:r>
          </w:p>
        </w:tc>
        <w:tc>
          <w:tcPr>
            <w:tcW w:w="400" w:type="pct"/>
            <w:vAlign w:val="center"/>
          </w:tcPr>
          <w:p w:rsidR="003723D6" w:rsidRPr="00C10C05" w:rsidRDefault="003723D6" w:rsidP="00C10C05">
            <w:pPr>
              <w:jc w:val="center"/>
              <w:rPr>
                <w:rFonts w:ascii="Arial" w:hAnsi="Arial"/>
                <w:bCs/>
                <w:sz w:val="20"/>
                <w:szCs w:val="20"/>
              </w:rPr>
            </w:pPr>
            <w:r w:rsidRPr="00C10C05">
              <w:rPr>
                <w:rFonts w:ascii="Arial" w:hAnsi="Arial"/>
                <w:bCs/>
                <w:sz w:val="20"/>
                <w:szCs w:val="20"/>
              </w:rPr>
              <w:t>12 272,4</w:t>
            </w:r>
          </w:p>
        </w:tc>
        <w:tc>
          <w:tcPr>
            <w:tcW w:w="382" w:type="pct"/>
            <w:vAlign w:val="center"/>
          </w:tcPr>
          <w:p w:rsidR="003723D6" w:rsidRPr="00C10C05" w:rsidRDefault="003723D6" w:rsidP="00C10C05">
            <w:pPr>
              <w:jc w:val="center"/>
              <w:rPr>
                <w:rFonts w:ascii="Arial" w:hAnsi="Arial"/>
                <w:bCs/>
                <w:sz w:val="20"/>
                <w:szCs w:val="20"/>
              </w:rPr>
            </w:pPr>
            <w:r w:rsidRPr="00C10C05">
              <w:rPr>
                <w:rFonts w:ascii="Arial" w:hAnsi="Arial"/>
                <w:bCs/>
                <w:sz w:val="20"/>
                <w:szCs w:val="20"/>
              </w:rPr>
              <w:t>11 695,4</w:t>
            </w:r>
          </w:p>
        </w:tc>
      </w:tr>
      <w:tr w:rsidR="003723D6" w:rsidRPr="00C10C05" w:rsidTr="00C10C05">
        <w:trPr>
          <w:jc w:val="center"/>
        </w:trPr>
        <w:tc>
          <w:tcPr>
            <w:tcW w:w="699" w:type="pct"/>
            <w:vMerge/>
          </w:tcPr>
          <w:p w:rsidR="003723D6" w:rsidRPr="00C10C05" w:rsidRDefault="003723D6" w:rsidP="00C10C05">
            <w:pPr>
              <w:autoSpaceDE w:val="0"/>
              <w:autoSpaceDN w:val="0"/>
              <w:adjustRightInd w:val="0"/>
              <w:rPr>
                <w:rFonts w:ascii="Arial" w:eastAsia="Calibri" w:hAnsi="Arial"/>
                <w:sz w:val="20"/>
                <w:szCs w:val="20"/>
              </w:rPr>
            </w:pPr>
          </w:p>
        </w:tc>
        <w:tc>
          <w:tcPr>
            <w:tcW w:w="920" w:type="pct"/>
            <w:vMerge/>
          </w:tcPr>
          <w:p w:rsidR="003723D6" w:rsidRPr="00C10C05" w:rsidRDefault="003723D6" w:rsidP="00C10C05">
            <w:pPr>
              <w:autoSpaceDE w:val="0"/>
              <w:autoSpaceDN w:val="0"/>
              <w:adjustRightInd w:val="0"/>
              <w:rPr>
                <w:rFonts w:ascii="Arial" w:eastAsia="Calibri" w:hAnsi="Arial"/>
                <w:sz w:val="20"/>
                <w:szCs w:val="20"/>
              </w:rPr>
            </w:pPr>
          </w:p>
        </w:tc>
        <w:tc>
          <w:tcPr>
            <w:tcW w:w="887" w:type="pct"/>
          </w:tcPr>
          <w:p w:rsidR="003723D6" w:rsidRPr="00C10C05" w:rsidRDefault="003723D6" w:rsidP="00C10C05">
            <w:pPr>
              <w:autoSpaceDE w:val="0"/>
              <w:autoSpaceDN w:val="0"/>
              <w:adjustRightInd w:val="0"/>
              <w:rPr>
                <w:rFonts w:ascii="Arial" w:eastAsia="Calibri" w:hAnsi="Arial"/>
                <w:sz w:val="20"/>
                <w:szCs w:val="20"/>
              </w:rPr>
            </w:pPr>
            <w:r w:rsidRPr="00C10C05">
              <w:rPr>
                <w:rFonts w:ascii="Arial" w:eastAsia="Calibri" w:hAnsi="Arial"/>
                <w:sz w:val="20"/>
                <w:szCs w:val="20"/>
              </w:rPr>
              <w:t>средства бюджета Московской области</w:t>
            </w:r>
          </w:p>
        </w:tc>
        <w:tc>
          <w:tcPr>
            <w:tcW w:w="506" w:type="pct"/>
            <w:vAlign w:val="center"/>
          </w:tcPr>
          <w:p w:rsidR="003723D6" w:rsidRPr="00C10C05" w:rsidRDefault="003723D6" w:rsidP="00C10C05">
            <w:pPr>
              <w:jc w:val="center"/>
              <w:rPr>
                <w:rFonts w:ascii="Arial" w:hAnsi="Arial"/>
                <w:bCs/>
                <w:sz w:val="20"/>
                <w:szCs w:val="20"/>
              </w:rPr>
            </w:pPr>
            <w:r>
              <w:rPr>
                <w:rFonts w:ascii="Arial" w:hAnsi="Arial"/>
                <w:bCs/>
                <w:sz w:val="20"/>
                <w:szCs w:val="20"/>
              </w:rPr>
              <w:t>16 461</w:t>
            </w:r>
            <w:r w:rsidRPr="00C10C05">
              <w:rPr>
                <w:rFonts w:ascii="Arial" w:hAnsi="Arial"/>
                <w:bCs/>
                <w:sz w:val="20"/>
                <w:szCs w:val="20"/>
              </w:rPr>
              <w:t>,20</w:t>
            </w:r>
          </w:p>
        </w:tc>
        <w:tc>
          <w:tcPr>
            <w:tcW w:w="408" w:type="pct"/>
            <w:vAlign w:val="center"/>
          </w:tcPr>
          <w:p w:rsidR="003723D6" w:rsidRPr="00C10C05" w:rsidRDefault="003723D6" w:rsidP="00C10C05">
            <w:pPr>
              <w:jc w:val="center"/>
              <w:rPr>
                <w:rFonts w:ascii="Arial" w:hAnsi="Arial"/>
                <w:bCs/>
                <w:sz w:val="20"/>
                <w:szCs w:val="20"/>
              </w:rPr>
            </w:pPr>
            <w:r w:rsidRPr="00C10C05">
              <w:rPr>
                <w:rFonts w:ascii="Arial" w:hAnsi="Arial"/>
                <w:bCs/>
                <w:sz w:val="20"/>
                <w:szCs w:val="20"/>
              </w:rPr>
              <w:t>842,30</w:t>
            </w:r>
          </w:p>
        </w:tc>
        <w:tc>
          <w:tcPr>
            <w:tcW w:w="384" w:type="pct"/>
            <w:vAlign w:val="center"/>
          </w:tcPr>
          <w:p w:rsidR="003723D6" w:rsidRPr="00C10C05" w:rsidRDefault="003723D6" w:rsidP="00C10C05">
            <w:pPr>
              <w:jc w:val="center"/>
              <w:rPr>
                <w:rFonts w:ascii="Arial" w:hAnsi="Arial"/>
                <w:bCs/>
                <w:sz w:val="20"/>
                <w:szCs w:val="20"/>
              </w:rPr>
            </w:pPr>
            <w:r w:rsidRPr="00C10C05">
              <w:rPr>
                <w:rFonts w:ascii="Arial" w:hAnsi="Arial"/>
                <w:bCs/>
                <w:sz w:val="20"/>
                <w:szCs w:val="20"/>
              </w:rPr>
              <w:t>2 405,50</w:t>
            </w:r>
          </w:p>
        </w:tc>
        <w:tc>
          <w:tcPr>
            <w:tcW w:w="414" w:type="pct"/>
            <w:vAlign w:val="center"/>
          </w:tcPr>
          <w:p w:rsidR="003723D6" w:rsidRPr="00C10C05" w:rsidRDefault="003723D6" w:rsidP="00C10C05">
            <w:pPr>
              <w:jc w:val="center"/>
              <w:rPr>
                <w:rFonts w:ascii="Arial" w:hAnsi="Arial"/>
                <w:bCs/>
                <w:sz w:val="20"/>
                <w:szCs w:val="20"/>
              </w:rPr>
            </w:pPr>
            <w:r>
              <w:rPr>
                <w:rFonts w:ascii="Arial" w:hAnsi="Arial"/>
                <w:bCs/>
                <w:sz w:val="20"/>
                <w:szCs w:val="20"/>
              </w:rPr>
              <w:t xml:space="preserve">9 </w:t>
            </w:r>
            <w:r w:rsidRPr="00C10C05">
              <w:rPr>
                <w:rFonts w:ascii="Arial" w:hAnsi="Arial"/>
                <w:bCs/>
                <w:sz w:val="20"/>
                <w:szCs w:val="20"/>
              </w:rPr>
              <w:t>1</w:t>
            </w:r>
            <w:r>
              <w:rPr>
                <w:rFonts w:ascii="Arial" w:hAnsi="Arial"/>
                <w:bCs/>
                <w:sz w:val="20"/>
                <w:szCs w:val="20"/>
              </w:rPr>
              <w:t>34</w:t>
            </w:r>
            <w:r w:rsidRPr="00C10C05">
              <w:rPr>
                <w:rFonts w:ascii="Arial" w:hAnsi="Arial"/>
                <w:bCs/>
                <w:sz w:val="20"/>
                <w:szCs w:val="20"/>
              </w:rPr>
              <w:t>,0</w:t>
            </w:r>
          </w:p>
        </w:tc>
        <w:tc>
          <w:tcPr>
            <w:tcW w:w="400" w:type="pct"/>
            <w:vAlign w:val="center"/>
          </w:tcPr>
          <w:p w:rsidR="003723D6" w:rsidRPr="00C10C05" w:rsidRDefault="003723D6" w:rsidP="00C10C05">
            <w:pPr>
              <w:jc w:val="center"/>
              <w:rPr>
                <w:rFonts w:ascii="Arial" w:hAnsi="Arial"/>
                <w:bCs/>
                <w:sz w:val="20"/>
                <w:szCs w:val="20"/>
              </w:rPr>
            </w:pPr>
            <w:r w:rsidRPr="00C10C05">
              <w:rPr>
                <w:rFonts w:ascii="Arial" w:hAnsi="Arial"/>
                <w:bCs/>
                <w:sz w:val="20"/>
                <w:szCs w:val="20"/>
              </w:rPr>
              <w:t>3 206,6</w:t>
            </w:r>
          </w:p>
        </w:tc>
        <w:tc>
          <w:tcPr>
            <w:tcW w:w="382" w:type="pct"/>
            <w:vAlign w:val="center"/>
          </w:tcPr>
          <w:p w:rsidR="003723D6" w:rsidRPr="00C10C05" w:rsidRDefault="003723D6" w:rsidP="00C10C05">
            <w:pPr>
              <w:jc w:val="center"/>
              <w:rPr>
                <w:rFonts w:ascii="Arial" w:hAnsi="Arial"/>
                <w:bCs/>
                <w:sz w:val="20"/>
                <w:szCs w:val="20"/>
              </w:rPr>
            </w:pPr>
            <w:r w:rsidRPr="00C10C05">
              <w:rPr>
                <w:rFonts w:ascii="Arial" w:hAnsi="Arial"/>
                <w:bCs/>
                <w:sz w:val="20"/>
                <w:szCs w:val="20"/>
              </w:rPr>
              <w:t>872,8</w:t>
            </w:r>
          </w:p>
        </w:tc>
      </w:tr>
      <w:tr w:rsidR="003723D6" w:rsidRPr="00C10C05" w:rsidTr="00C10C05">
        <w:trPr>
          <w:jc w:val="center"/>
        </w:trPr>
        <w:tc>
          <w:tcPr>
            <w:tcW w:w="699" w:type="pct"/>
            <w:vMerge/>
          </w:tcPr>
          <w:p w:rsidR="003723D6" w:rsidRPr="00C10C05" w:rsidRDefault="003723D6" w:rsidP="00C10C05">
            <w:pPr>
              <w:autoSpaceDE w:val="0"/>
              <w:autoSpaceDN w:val="0"/>
              <w:adjustRightInd w:val="0"/>
              <w:rPr>
                <w:rFonts w:ascii="Arial" w:eastAsia="Calibri" w:hAnsi="Arial"/>
                <w:sz w:val="20"/>
                <w:szCs w:val="20"/>
              </w:rPr>
            </w:pPr>
          </w:p>
        </w:tc>
        <w:tc>
          <w:tcPr>
            <w:tcW w:w="920" w:type="pct"/>
            <w:vMerge/>
          </w:tcPr>
          <w:p w:rsidR="003723D6" w:rsidRPr="00C10C05" w:rsidRDefault="003723D6" w:rsidP="00C10C05">
            <w:pPr>
              <w:autoSpaceDE w:val="0"/>
              <w:autoSpaceDN w:val="0"/>
              <w:adjustRightInd w:val="0"/>
              <w:rPr>
                <w:rFonts w:ascii="Arial" w:eastAsia="Calibri" w:hAnsi="Arial"/>
                <w:sz w:val="20"/>
                <w:szCs w:val="20"/>
              </w:rPr>
            </w:pPr>
          </w:p>
        </w:tc>
        <w:tc>
          <w:tcPr>
            <w:tcW w:w="887" w:type="pct"/>
          </w:tcPr>
          <w:p w:rsidR="003723D6" w:rsidRPr="00C10C05" w:rsidRDefault="003723D6" w:rsidP="00C10C05">
            <w:pPr>
              <w:autoSpaceDE w:val="0"/>
              <w:autoSpaceDN w:val="0"/>
              <w:adjustRightInd w:val="0"/>
              <w:rPr>
                <w:rFonts w:ascii="Arial" w:eastAsia="Calibri" w:hAnsi="Arial"/>
                <w:sz w:val="20"/>
                <w:szCs w:val="20"/>
              </w:rPr>
            </w:pPr>
            <w:r>
              <w:rPr>
                <w:rFonts w:ascii="Arial" w:eastAsia="Calibri" w:hAnsi="Arial"/>
                <w:sz w:val="20"/>
                <w:szCs w:val="20"/>
              </w:rPr>
              <w:t>средства федерального бюджета</w:t>
            </w:r>
          </w:p>
        </w:tc>
        <w:tc>
          <w:tcPr>
            <w:tcW w:w="506" w:type="pct"/>
            <w:vAlign w:val="center"/>
          </w:tcPr>
          <w:p w:rsidR="003723D6" w:rsidRDefault="003723D6" w:rsidP="00C10C05">
            <w:pPr>
              <w:jc w:val="center"/>
              <w:rPr>
                <w:rFonts w:ascii="Arial" w:hAnsi="Arial"/>
                <w:bCs/>
                <w:sz w:val="20"/>
                <w:szCs w:val="20"/>
              </w:rPr>
            </w:pPr>
            <w:r>
              <w:rPr>
                <w:rFonts w:ascii="Arial" w:hAnsi="Arial"/>
                <w:bCs/>
                <w:sz w:val="20"/>
                <w:szCs w:val="20"/>
              </w:rPr>
              <w:t>4851,0</w:t>
            </w:r>
          </w:p>
        </w:tc>
        <w:tc>
          <w:tcPr>
            <w:tcW w:w="408" w:type="pct"/>
            <w:vAlign w:val="center"/>
          </w:tcPr>
          <w:p w:rsidR="003723D6" w:rsidRPr="00C10C05" w:rsidRDefault="003723D6" w:rsidP="00C10C05">
            <w:pPr>
              <w:jc w:val="center"/>
              <w:rPr>
                <w:rFonts w:ascii="Arial" w:hAnsi="Arial"/>
                <w:bCs/>
                <w:sz w:val="20"/>
                <w:szCs w:val="20"/>
              </w:rPr>
            </w:pPr>
            <w:r>
              <w:rPr>
                <w:rFonts w:ascii="Arial" w:hAnsi="Arial"/>
                <w:bCs/>
                <w:sz w:val="20"/>
                <w:szCs w:val="20"/>
              </w:rPr>
              <w:t>0,0</w:t>
            </w:r>
          </w:p>
        </w:tc>
        <w:tc>
          <w:tcPr>
            <w:tcW w:w="384" w:type="pct"/>
            <w:vAlign w:val="center"/>
          </w:tcPr>
          <w:p w:rsidR="003723D6" w:rsidRPr="00C10C05" w:rsidRDefault="003723D6" w:rsidP="00C10C05">
            <w:pPr>
              <w:jc w:val="center"/>
              <w:rPr>
                <w:rFonts w:ascii="Arial" w:hAnsi="Arial"/>
                <w:bCs/>
                <w:sz w:val="20"/>
                <w:szCs w:val="20"/>
              </w:rPr>
            </w:pPr>
            <w:r>
              <w:rPr>
                <w:rFonts w:ascii="Arial" w:hAnsi="Arial"/>
                <w:bCs/>
                <w:sz w:val="20"/>
                <w:szCs w:val="20"/>
              </w:rPr>
              <w:t>0,0</w:t>
            </w:r>
          </w:p>
        </w:tc>
        <w:tc>
          <w:tcPr>
            <w:tcW w:w="414" w:type="pct"/>
            <w:vAlign w:val="center"/>
          </w:tcPr>
          <w:p w:rsidR="003723D6" w:rsidRDefault="003723D6" w:rsidP="00C10C05">
            <w:pPr>
              <w:jc w:val="center"/>
              <w:rPr>
                <w:rFonts w:ascii="Arial" w:hAnsi="Arial"/>
                <w:bCs/>
                <w:sz w:val="20"/>
                <w:szCs w:val="20"/>
              </w:rPr>
            </w:pPr>
            <w:r>
              <w:rPr>
                <w:rFonts w:ascii="Arial" w:hAnsi="Arial"/>
                <w:bCs/>
                <w:sz w:val="20"/>
                <w:szCs w:val="20"/>
              </w:rPr>
              <w:t>4851,0</w:t>
            </w:r>
          </w:p>
        </w:tc>
        <w:tc>
          <w:tcPr>
            <w:tcW w:w="400" w:type="pct"/>
            <w:vAlign w:val="center"/>
          </w:tcPr>
          <w:p w:rsidR="003723D6" w:rsidRPr="00C10C05" w:rsidRDefault="003723D6" w:rsidP="00C10C05">
            <w:pPr>
              <w:jc w:val="center"/>
              <w:rPr>
                <w:rFonts w:ascii="Arial" w:hAnsi="Arial"/>
                <w:bCs/>
                <w:sz w:val="20"/>
                <w:szCs w:val="20"/>
              </w:rPr>
            </w:pPr>
            <w:r>
              <w:rPr>
                <w:rFonts w:ascii="Arial" w:hAnsi="Arial"/>
                <w:bCs/>
                <w:sz w:val="20"/>
                <w:szCs w:val="20"/>
              </w:rPr>
              <w:t>0,0</w:t>
            </w:r>
          </w:p>
        </w:tc>
        <w:tc>
          <w:tcPr>
            <w:tcW w:w="382" w:type="pct"/>
            <w:vAlign w:val="center"/>
          </w:tcPr>
          <w:p w:rsidR="003723D6" w:rsidRPr="00C10C05" w:rsidRDefault="003723D6" w:rsidP="00C10C05">
            <w:pPr>
              <w:jc w:val="center"/>
              <w:rPr>
                <w:rFonts w:ascii="Arial" w:hAnsi="Arial"/>
                <w:bCs/>
                <w:sz w:val="20"/>
                <w:szCs w:val="20"/>
              </w:rPr>
            </w:pPr>
            <w:r>
              <w:rPr>
                <w:rFonts w:ascii="Arial" w:hAnsi="Arial"/>
                <w:bCs/>
                <w:sz w:val="20"/>
                <w:szCs w:val="20"/>
              </w:rPr>
              <w:t>0,0</w:t>
            </w:r>
          </w:p>
        </w:tc>
      </w:tr>
      <w:tr w:rsidR="00C10C05" w:rsidRPr="00C10C05" w:rsidTr="00C10C05">
        <w:trPr>
          <w:trHeight w:val="59"/>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val="restar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Администрация городского округа Электросталь</w:t>
            </w:r>
          </w:p>
        </w:tc>
        <w:tc>
          <w:tcPr>
            <w:tcW w:w="887"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Всего, в том числе:</w:t>
            </w:r>
          </w:p>
        </w:tc>
        <w:tc>
          <w:tcPr>
            <w:tcW w:w="506"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36 724,40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6 988,70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10 331,20</w:t>
            </w:r>
          </w:p>
        </w:tc>
        <w:tc>
          <w:tcPr>
            <w:tcW w:w="41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6 881,00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6 275,60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6 247,90</w:t>
            </w:r>
          </w:p>
        </w:tc>
      </w:tr>
      <w:tr w:rsidR="00C10C05" w:rsidRPr="00C10C05" w:rsidTr="00C10C05">
        <w:trPr>
          <w:trHeight w:val="407"/>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tcPr>
          <w:p w:rsidR="00C10C05" w:rsidRPr="00C10C05" w:rsidRDefault="00C10C05" w:rsidP="00C10C05">
            <w:pPr>
              <w:autoSpaceDE w:val="0"/>
              <w:autoSpaceDN w:val="0"/>
              <w:adjustRightInd w:val="0"/>
              <w:rPr>
                <w:rFonts w:ascii="Arial" w:eastAsia="Calibri" w:hAnsi="Arial"/>
                <w:sz w:val="20"/>
                <w:szCs w:val="20"/>
              </w:rPr>
            </w:pPr>
          </w:p>
        </w:tc>
        <w:tc>
          <w:tcPr>
            <w:tcW w:w="887"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 xml:space="preserve">средства бюджета городского округа Электросталь </w:t>
            </w:r>
          </w:p>
        </w:tc>
        <w:tc>
          <w:tcPr>
            <w:tcW w:w="506"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36 724,40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6 988,70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10 331,20</w:t>
            </w:r>
          </w:p>
        </w:tc>
        <w:tc>
          <w:tcPr>
            <w:tcW w:w="41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6 881,00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6 275,60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6 247,90</w:t>
            </w:r>
          </w:p>
        </w:tc>
      </w:tr>
      <w:tr w:rsidR="00C10C05" w:rsidRPr="00C10C05" w:rsidTr="00C10C05">
        <w:trPr>
          <w:trHeight w:val="123"/>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val="restar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 xml:space="preserve">Комитет имущественных отношений </w:t>
            </w:r>
          </w:p>
        </w:tc>
        <w:tc>
          <w:tcPr>
            <w:tcW w:w="887"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Всего, в том числе:</w:t>
            </w:r>
          </w:p>
        </w:tc>
        <w:tc>
          <w:tcPr>
            <w:tcW w:w="506"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6 399,70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1 042,60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1 243,50</w:t>
            </w:r>
          </w:p>
        </w:tc>
        <w:tc>
          <w:tcPr>
            <w:tcW w:w="41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1 292,80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1 410,40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1 410,40</w:t>
            </w:r>
          </w:p>
        </w:tc>
      </w:tr>
      <w:tr w:rsidR="00C10C05" w:rsidRPr="00C10C05" w:rsidTr="00C10C05">
        <w:trPr>
          <w:trHeight w:val="395"/>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tcPr>
          <w:p w:rsidR="00C10C05" w:rsidRPr="00C10C05" w:rsidRDefault="00C10C05" w:rsidP="00C10C05">
            <w:pPr>
              <w:autoSpaceDE w:val="0"/>
              <w:autoSpaceDN w:val="0"/>
              <w:adjustRightInd w:val="0"/>
              <w:rPr>
                <w:rFonts w:ascii="Arial" w:eastAsia="Calibri" w:hAnsi="Arial"/>
                <w:sz w:val="20"/>
                <w:szCs w:val="20"/>
              </w:rPr>
            </w:pPr>
          </w:p>
        </w:tc>
        <w:tc>
          <w:tcPr>
            <w:tcW w:w="887"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 xml:space="preserve">средства бюджета городского округа </w:t>
            </w:r>
            <w:r w:rsidRPr="00C10C05">
              <w:rPr>
                <w:rFonts w:ascii="Arial" w:eastAsia="Calibri" w:hAnsi="Arial"/>
                <w:sz w:val="20"/>
                <w:szCs w:val="20"/>
              </w:rPr>
              <w:lastRenderedPageBreak/>
              <w:t>Электросталь</w:t>
            </w:r>
          </w:p>
        </w:tc>
        <w:tc>
          <w:tcPr>
            <w:tcW w:w="506"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lastRenderedPageBreak/>
              <w:t>6 329,30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977,60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1 240,70</w:t>
            </w:r>
          </w:p>
        </w:tc>
        <w:tc>
          <w:tcPr>
            <w:tcW w:w="41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1 290,20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1 410,40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1 410,40</w:t>
            </w:r>
          </w:p>
        </w:tc>
      </w:tr>
      <w:tr w:rsidR="00C10C05" w:rsidRPr="00C10C05" w:rsidTr="00C10C05">
        <w:trPr>
          <w:trHeight w:val="395"/>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tcPr>
          <w:p w:rsidR="00C10C05" w:rsidRPr="00C10C05" w:rsidRDefault="00C10C05" w:rsidP="00C10C05">
            <w:pPr>
              <w:autoSpaceDE w:val="0"/>
              <w:autoSpaceDN w:val="0"/>
              <w:adjustRightInd w:val="0"/>
              <w:rPr>
                <w:rFonts w:ascii="Arial" w:eastAsia="Calibri" w:hAnsi="Arial"/>
                <w:sz w:val="20"/>
                <w:szCs w:val="20"/>
              </w:rPr>
            </w:pPr>
          </w:p>
        </w:tc>
        <w:tc>
          <w:tcPr>
            <w:tcW w:w="887"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средства бюджета Московской области</w:t>
            </w:r>
          </w:p>
          <w:p w:rsidR="00C10C05" w:rsidRPr="00C10C05" w:rsidRDefault="00C10C05" w:rsidP="00C10C05">
            <w:pPr>
              <w:autoSpaceDE w:val="0"/>
              <w:autoSpaceDN w:val="0"/>
              <w:adjustRightInd w:val="0"/>
              <w:rPr>
                <w:rFonts w:ascii="Arial" w:eastAsia="Calibri" w:hAnsi="Arial"/>
                <w:sz w:val="20"/>
                <w:szCs w:val="20"/>
              </w:rPr>
            </w:pPr>
          </w:p>
        </w:tc>
        <w:tc>
          <w:tcPr>
            <w:tcW w:w="506"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70,40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65,00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2,80</w:t>
            </w:r>
          </w:p>
        </w:tc>
        <w:tc>
          <w:tcPr>
            <w:tcW w:w="41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2,60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r>
      <w:tr w:rsidR="00C10C05" w:rsidRPr="00C10C05" w:rsidTr="00C10C05">
        <w:trPr>
          <w:trHeight w:val="278"/>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val="restar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Управление городского жилищного и коммунального хозяйства</w:t>
            </w:r>
          </w:p>
        </w:tc>
        <w:tc>
          <w:tcPr>
            <w:tcW w:w="887"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Всего, в том числе:</w:t>
            </w:r>
          </w:p>
        </w:tc>
        <w:tc>
          <w:tcPr>
            <w:tcW w:w="506" w:type="pct"/>
            <w:vAlign w:val="center"/>
          </w:tcPr>
          <w:p w:rsidR="00C10C05" w:rsidRPr="00C10C05" w:rsidRDefault="008B1263" w:rsidP="00C10C05">
            <w:pPr>
              <w:jc w:val="center"/>
              <w:rPr>
                <w:rFonts w:ascii="Arial" w:hAnsi="Arial"/>
                <w:sz w:val="20"/>
                <w:szCs w:val="20"/>
              </w:rPr>
            </w:pPr>
            <w:r>
              <w:rPr>
                <w:rFonts w:ascii="Arial" w:hAnsi="Arial"/>
                <w:sz w:val="20"/>
                <w:szCs w:val="20"/>
              </w:rPr>
              <w:t>17 892,1</w:t>
            </w:r>
            <w:r w:rsidR="00C10C05" w:rsidRPr="00C10C05">
              <w:rPr>
                <w:rFonts w:ascii="Arial" w:hAnsi="Arial"/>
                <w:sz w:val="20"/>
                <w:szCs w:val="20"/>
              </w:rPr>
              <w:t>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3 977,00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2 331,30</w:t>
            </w:r>
          </w:p>
        </w:tc>
        <w:tc>
          <w:tcPr>
            <w:tcW w:w="41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4 647,40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4 930,60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2 005,80</w:t>
            </w:r>
          </w:p>
        </w:tc>
      </w:tr>
      <w:tr w:rsidR="00C10C05" w:rsidRPr="00C10C05" w:rsidTr="00C10C05">
        <w:trPr>
          <w:trHeight w:val="395"/>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tcPr>
          <w:p w:rsidR="00C10C05" w:rsidRPr="00C10C05" w:rsidRDefault="00C10C05" w:rsidP="00C10C05">
            <w:pPr>
              <w:autoSpaceDE w:val="0"/>
              <w:autoSpaceDN w:val="0"/>
              <w:adjustRightInd w:val="0"/>
              <w:rPr>
                <w:rFonts w:ascii="Arial" w:eastAsia="Calibri" w:hAnsi="Arial"/>
                <w:sz w:val="20"/>
                <w:szCs w:val="20"/>
              </w:rPr>
            </w:pPr>
          </w:p>
        </w:tc>
        <w:tc>
          <w:tcPr>
            <w:tcW w:w="887"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 xml:space="preserve">средства бюджета городского округа Электросталь </w:t>
            </w:r>
          </w:p>
        </w:tc>
        <w:tc>
          <w:tcPr>
            <w:tcW w:w="506"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8 629,30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3 199,70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902,60</w:t>
            </w:r>
          </w:p>
        </w:tc>
        <w:tc>
          <w:tcPr>
            <w:tcW w:w="41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1 670,00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1 724,00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1 133,00</w:t>
            </w:r>
          </w:p>
        </w:tc>
      </w:tr>
      <w:tr w:rsidR="00C10C05" w:rsidRPr="00C10C05" w:rsidTr="00C10C05">
        <w:trPr>
          <w:trHeight w:val="395"/>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tcPr>
          <w:p w:rsidR="00C10C05" w:rsidRPr="00C10C05" w:rsidRDefault="00C10C05" w:rsidP="00C10C05">
            <w:pPr>
              <w:autoSpaceDE w:val="0"/>
              <w:autoSpaceDN w:val="0"/>
              <w:adjustRightInd w:val="0"/>
              <w:rPr>
                <w:rFonts w:ascii="Arial" w:eastAsia="Calibri" w:hAnsi="Arial"/>
                <w:sz w:val="20"/>
                <w:szCs w:val="20"/>
              </w:rPr>
            </w:pPr>
          </w:p>
        </w:tc>
        <w:tc>
          <w:tcPr>
            <w:tcW w:w="887"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средства бюджета Московской области</w:t>
            </w:r>
          </w:p>
        </w:tc>
        <w:tc>
          <w:tcPr>
            <w:tcW w:w="506"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9 262,80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777,30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1 428,70</w:t>
            </w:r>
          </w:p>
        </w:tc>
        <w:tc>
          <w:tcPr>
            <w:tcW w:w="41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2 977,40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3 206,60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872,80</w:t>
            </w:r>
          </w:p>
        </w:tc>
      </w:tr>
      <w:tr w:rsidR="00C10C05" w:rsidRPr="00C10C05" w:rsidTr="00C10C05">
        <w:trPr>
          <w:trHeight w:val="83"/>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val="restar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Управление образования</w:t>
            </w:r>
          </w:p>
        </w:tc>
        <w:tc>
          <w:tcPr>
            <w:tcW w:w="887"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Всего, в том числе:</w:t>
            </w:r>
          </w:p>
        </w:tc>
        <w:tc>
          <w:tcPr>
            <w:tcW w:w="506" w:type="pct"/>
            <w:vAlign w:val="center"/>
          </w:tcPr>
          <w:p w:rsidR="00C10C05" w:rsidRPr="00C10C05" w:rsidRDefault="008B1263" w:rsidP="00C10C05">
            <w:pPr>
              <w:jc w:val="center"/>
              <w:rPr>
                <w:rFonts w:ascii="Arial" w:hAnsi="Arial"/>
                <w:sz w:val="20"/>
                <w:szCs w:val="20"/>
              </w:rPr>
            </w:pPr>
            <w:r>
              <w:rPr>
                <w:rFonts w:ascii="Arial" w:hAnsi="Arial"/>
                <w:sz w:val="20"/>
                <w:szCs w:val="20"/>
              </w:rPr>
              <w:t>17 8</w:t>
            </w:r>
            <w:r w:rsidR="00C10C05" w:rsidRPr="00C10C05">
              <w:rPr>
                <w:rFonts w:ascii="Arial" w:hAnsi="Arial"/>
                <w:sz w:val="20"/>
                <w:szCs w:val="20"/>
              </w:rPr>
              <w:t>4</w:t>
            </w:r>
            <w:r>
              <w:rPr>
                <w:rFonts w:ascii="Arial" w:hAnsi="Arial"/>
                <w:sz w:val="20"/>
                <w:szCs w:val="20"/>
              </w:rPr>
              <w:t>1</w:t>
            </w:r>
            <w:r w:rsidR="00C10C05" w:rsidRPr="00C10C05">
              <w:rPr>
                <w:rFonts w:ascii="Arial" w:hAnsi="Arial"/>
                <w:sz w:val="20"/>
                <w:szCs w:val="20"/>
              </w:rPr>
              <w:t>,90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2 113,50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867,40</w:t>
            </w:r>
          </w:p>
        </w:tc>
        <w:tc>
          <w:tcPr>
            <w:tcW w:w="414" w:type="pct"/>
            <w:vAlign w:val="center"/>
          </w:tcPr>
          <w:p w:rsidR="00C10C05" w:rsidRPr="00C10C05" w:rsidRDefault="008B1263" w:rsidP="00C10C05">
            <w:pPr>
              <w:jc w:val="center"/>
              <w:rPr>
                <w:rFonts w:ascii="Arial" w:hAnsi="Arial"/>
                <w:sz w:val="20"/>
                <w:szCs w:val="20"/>
              </w:rPr>
            </w:pPr>
            <w:r>
              <w:rPr>
                <w:rFonts w:ascii="Arial" w:hAnsi="Arial"/>
                <w:sz w:val="20"/>
                <w:szCs w:val="20"/>
              </w:rPr>
              <w:t>14 261</w:t>
            </w:r>
            <w:r w:rsidR="00C10C05" w:rsidRPr="00C10C05">
              <w:rPr>
                <w:rFonts w:ascii="Arial" w:hAnsi="Arial"/>
                <w:sz w:val="20"/>
                <w:szCs w:val="20"/>
              </w:rPr>
              <w:t>,00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300,00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300,00</w:t>
            </w:r>
          </w:p>
        </w:tc>
      </w:tr>
      <w:tr w:rsidR="00C10C05" w:rsidRPr="00C10C05" w:rsidTr="00C10C05">
        <w:trPr>
          <w:trHeight w:val="395"/>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tcPr>
          <w:p w:rsidR="00C10C05" w:rsidRPr="00C10C05" w:rsidRDefault="00C10C05" w:rsidP="00C10C05">
            <w:pPr>
              <w:autoSpaceDE w:val="0"/>
              <w:autoSpaceDN w:val="0"/>
              <w:adjustRightInd w:val="0"/>
              <w:rPr>
                <w:rFonts w:ascii="Arial" w:eastAsia="Calibri" w:hAnsi="Arial"/>
                <w:sz w:val="20"/>
                <w:szCs w:val="20"/>
              </w:rPr>
            </w:pPr>
          </w:p>
        </w:tc>
        <w:tc>
          <w:tcPr>
            <w:tcW w:w="887"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 xml:space="preserve">средства бюджета городского округа Электросталь </w:t>
            </w:r>
          </w:p>
        </w:tc>
        <w:tc>
          <w:tcPr>
            <w:tcW w:w="506" w:type="pct"/>
            <w:vAlign w:val="center"/>
          </w:tcPr>
          <w:p w:rsidR="00C10C05" w:rsidRPr="00C10C05" w:rsidRDefault="00944FD7" w:rsidP="00C10C05">
            <w:pPr>
              <w:jc w:val="center"/>
              <w:rPr>
                <w:rFonts w:ascii="Arial" w:hAnsi="Arial"/>
                <w:sz w:val="20"/>
                <w:szCs w:val="20"/>
              </w:rPr>
            </w:pPr>
            <w:r>
              <w:rPr>
                <w:rFonts w:ascii="Arial" w:hAnsi="Arial"/>
                <w:sz w:val="20"/>
                <w:szCs w:val="20"/>
              </w:rPr>
              <w:t>6 593</w:t>
            </w:r>
            <w:r w:rsidR="00C10C05" w:rsidRPr="00C10C05">
              <w:rPr>
                <w:rFonts w:ascii="Arial" w:hAnsi="Arial"/>
                <w:sz w:val="20"/>
                <w:szCs w:val="20"/>
              </w:rPr>
              <w:t>,90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2 113,50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624,40</w:t>
            </w:r>
          </w:p>
        </w:tc>
        <w:tc>
          <w:tcPr>
            <w:tcW w:w="414" w:type="pct"/>
            <w:vAlign w:val="center"/>
          </w:tcPr>
          <w:p w:rsidR="00C10C05" w:rsidRPr="00C10C05" w:rsidRDefault="00944FD7" w:rsidP="00C10C05">
            <w:pPr>
              <w:jc w:val="center"/>
              <w:rPr>
                <w:rFonts w:ascii="Arial" w:hAnsi="Arial"/>
                <w:sz w:val="20"/>
                <w:szCs w:val="20"/>
              </w:rPr>
            </w:pPr>
            <w:r>
              <w:rPr>
                <w:rFonts w:ascii="Arial" w:hAnsi="Arial"/>
                <w:sz w:val="20"/>
                <w:szCs w:val="20"/>
              </w:rPr>
              <w:t>3 256</w:t>
            </w:r>
            <w:r w:rsidR="00C10C05" w:rsidRPr="00C10C05">
              <w:rPr>
                <w:rFonts w:ascii="Arial" w:hAnsi="Arial"/>
                <w:sz w:val="20"/>
                <w:szCs w:val="20"/>
              </w:rPr>
              <w:t>,00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300,00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300,00</w:t>
            </w:r>
          </w:p>
        </w:tc>
      </w:tr>
      <w:tr w:rsidR="00C10C05" w:rsidRPr="00C10C05" w:rsidTr="00C10C05">
        <w:trPr>
          <w:trHeight w:val="395"/>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tcPr>
          <w:p w:rsidR="00C10C05" w:rsidRPr="00C10C05" w:rsidRDefault="00C10C05" w:rsidP="00C10C05">
            <w:pPr>
              <w:autoSpaceDE w:val="0"/>
              <w:autoSpaceDN w:val="0"/>
              <w:adjustRightInd w:val="0"/>
              <w:rPr>
                <w:rFonts w:ascii="Arial" w:eastAsia="Calibri" w:hAnsi="Arial"/>
                <w:sz w:val="20"/>
                <w:szCs w:val="20"/>
              </w:rPr>
            </w:pPr>
          </w:p>
        </w:tc>
        <w:tc>
          <w:tcPr>
            <w:tcW w:w="887"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средства бюджета Московской области</w:t>
            </w:r>
          </w:p>
        </w:tc>
        <w:tc>
          <w:tcPr>
            <w:tcW w:w="506" w:type="pct"/>
            <w:vAlign w:val="center"/>
          </w:tcPr>
          <w:p w:rsidR="00C10C05" w:rsidRPr="00C10C05" w:rsidRDefault="002A3EA5" w:rsidP="00C10C05">
            <w:pPr>
              <w:jc w:val="center"/>
              <w:rPr>
                <w:rFonts w:ascii="Arial" w:hAnsi="Arial"/>
                <w:sz w:val="20"/>
                <w:szCs w:val="20"/>
              </w:rPr>
            </w:pPr>
            <w:r>
              <w:rPr>
                <w:rFonts w:ascii="Arial" w:hAnsi="Arial"/>
                <w:sz w:val="20"/>
                <w:szCs w:val="20"/>
              </w:rPr>
              <w:t>6 397</w:t>
            </w:r>
            <w:r w:rsidR="00C10C05" w:rsidRPr="00C10C05">
              <w:rPr>
                <w:rFonts w:ascii="Arial" w:hAnsi="Arial"/>
                <w:sz w:val="20"/>
                <w:szCs w:val="20"/>
              </w:rPr>
              <w:t>,00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243,00</w:t>
            </w:r>
          </w:p>
        </w:tc>
        <w:tc>
          <w:tcPr>
            <w:tcW w:w="414" w:type="pct"/>
            <w:vAlign w:val="center"/>
          </w:tcPr>
          <w:p w:rsidR="00C10C05" w:rsidRPr="00C10C05" w:rsidRDefault="002A3EA5" w:rsidP="00C10C05">
            <w:pPr>
              <w:jc w:val="center"/>
              <w:rPr>
                <w:rFonts w:ascii="Arial" w:hAnsi="Arial"/>
                <w:sz w:val="20"/>
                <w:szCs w:val="20"/>
              </w:rPr>
            </w:pPr>
            <w:r>
              <w:rPr>
                <w:rFonts w:ascii="Arial" w:hAnsi="Arial"/>
                <w:sz w:val="20"/>
                <w:szCs w:val="20"/>
              </w:rPr>
              <w:t>6 154</w:t>
            </w:r>
            <w:r w:rsidR="00C10C05" w:rsidRPr="00C10C05">
              <w:rPr>
                <w:rFonts w:ascii="Arial" w:hAnsi="Arial"/>
                <w:sz w:val="20"/>
                <w:szCs w:val="20"/>
              </w:rPr>
              <w:t>,00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r>
      <w:tr w:rsidR="007240BF" w:rsidRPr="00C10C05" w:rsidTr="00C10C05">
        <w:trPr>
          <w:trHeight w:val="395"/>
          <w:jc w:val="center"/>
        </w:trPr>
        <w:tc>
          <w:tcPr>
            <w:tcW w:w="699" w:type="pct"/>
            <w:vMerge/>
          </w:tcPr>
          <w:p w:rsidR="007240BF" w:rsidRPr="00C10C05" w:rsidRDefault="007240BF" w:rsidP="00C10C05">
            <w:pPr>
              <w:autoSpaceDE w:val="0"/>
              <w:autoSpaceDN w:val="0"/>
              <w:adjustRightInd w:val="0"/>
              <w:rPr>
                <w:rFonts w:ascii="Arial" w:eastAsia="Calibri" w:hAnsi="Arial"/>
                <w:sz w:val="20"/>
                <w:szCs w:val="20"/>
              </w:rPr>
            </w:pPr>
          </w:p>
        </w:tc>
        <w:tc>
          <w:tcPr>
            <w:tcW w:w="920" w:type="pct"/>
          </w:tcPr>
          <w:p w:rsidR="007240BF" w:rsidRPr="00C10C05" w:rsidRDefault="007240BF" w:rsidP="00C10C05">
            <w:pPr>
              <w:autoSpaceDE w:val="0"/>
              <w:autoSpaceDN w:val="0"/>
              <w:adjustRightInd w:val="0"/>
              <w:rPr>
                <w:rFonts w:ascii="Arial" w:eastAsia="Calibri" w:hAnsi="Arial"/>
                <w:sz w:val="20"/>
                <w:szCs w:val="20"/>
              </w:rPr>
            </w:pPr>
          </w:p>
        </w:tc>
        <w:tc>
          <w:tcPr>
            <w:tcW w:w="887" w:type="pct"/>
          </w:tcPr>
          <w:p w:rsidR="007240BF" w:rsidRPr="00C10C05" w:rsidRDefault="007240BF" w:rsidP="00C10C05">
            <w:pPr>
              <w:autoSpaceDE w:val="0"/>
              <w:autoSpaceDN w:val="0"/>
              <w:adjustRightInd w:val="0"/>
              <w:rPr>
                <w:rFonts w:ascii="Arial" w:eastAsia="Calibri" w:hAnsi="Arial"/>
                <w:sz w:val="20"/>
                <w:szCs w:val="20"/>
              </w:rPr>
            </w:pPr>
            <w:r>
              <w:rPr>
                <w:rFonts w:ascii="Arial" w:eastAsia="Calibri" w:hAnsi="Arial"/>
                <w:sz w:val="20"/>
                <w:szCs w:val="20"/>
              </w:rPr>
              <w:t>средства федерального бюджета</w:t>
            </w:r>
          </w:p>
        </w:tc>
        <w:tc>
          <w:tcPr>
            <w:tcW w:w="506" w:type="pct"/>
            <w:vAlign w:val="center"/>
          </w:tcPr>
          <w:p w:rsidR="007240BF" w:rsidRPr="00C10C05" w:rsidRDefault="007240BF" w:rsidP="00C10C05">
            <w:pPr>
              <w:jc w:val="center"/>
              <w:rPr>
                <w:rFonts w:ascii="Arial" w:hAnsi="Arial"/>
                <w:sz w:val="20"/>
                <w:szCs w:val="20"/>
              </w:rPr>
            </w:pPr>
            <w:r>
              <w:rPr>
                <w:rFonts w:ascii="Arial" w:hAnsi="Arial"/>
                <w:sz w:val="20"/>
                <w:szCs w:val="20"/>
              </w:rPr>
              <w:t>4 851,0</w:t>
            </w:r>
          </w:p>
        </w:tc>
        <w:tc>
          <w:tcPr>
            <w:tcW w:w="408" w:type="pct"/>
            <w:vAlign w:val="center"/>
          </w:tcPr>
          <w:p w:rsidR="007240BF" w:rsidRPr="00C10C05" w:rsidRDefault="007240BF" w:rsidP="00C10C05">
            <w:pPr>
              <w:jc w:val="center"/>
              <w:rPr>
                <w:rFonts w:ascii="Arial" w:hAnsi="Arial"/>
                <w:sz w:val="20"/>
                <w:szCs w:val="20"/>
              </w:rPr>
            </w:pPr>
            <w:r>
              <w:rPr>
                <w:rFonts w:ascii="Arial" w:hAnsi="Arial"/>
                <w:sz w:val="20"/>
                <w:szCs w:val="20"/>
              </w:rPr>
              <w:t>0,00</w:t>
            </w:r>
          </w:p>
        </w:tc>
        <w:tc>
          <w:tcPr>
            <w:tcW w:w="384" w:type="pct"/>
            <w:vAlign w:val="center"/>
          </w:tcPr>
          <w:p w:rsidR="007240BF" w:rsidRPr="00C10C05" w:rsidRDefault="007240BF" w:rsidP="00C10C05">
            <w:pPr>
              <w:jc w:val="center"/>
              <w:rPr>
                <w:rFonts w:ascii="Arial" w:hAnsi="Arial"/>
                <w:sz w:val="20"/>
                <w:szCs w:val="20"/>
              </w:rPr>
            </w:pPr>
            <w:r>
              <w:rPr>
                <w:rFonts w:ascii="Arial" w:hAnsi="Arial"/>
                <w:sz w:val="20"/>
                <w:szCs w:val="20"/>
              </w:rPr>
              <w:t>0,00</w:t>
            </w:r>
          </w:p>
        </w:tc>
        <w:tc>
          <w:tcPr>
            <w:tcW w:w="414" w:type="pct"/>
            <w:vAlign w:val="center"/>
          </w:tcPr>
          <w:p w:rsidR="007240BF" w:rsidRPr="00C10C05" w:rsidRDefault="007240BF" w:rsidP="00C10C05">
            <w:pPr>
              <w:jc w:val="center"/>
              <w:rPr>
                <w:rFonts w:ascii="Arial" w:hAnsi="Arial"/>
                <w:sz w:val="20"/>
                <w:szCs w:val="20"/>
              </w:rPr>
            </w:pPr>
            <w:r>
              <w:rPr>
                <w:rFonts w:ascii="Arial" w:hAnsi="Arial"/>
                <w:sz w:val="20"/>
                <w:szCs w:val="20"/>
              </w:rPr>
              <w:t>4 851,00</w:t>
            </w:r>
          </w:p>
        </w:tc>
        <w:tc>
          <w:tcPr>
            <w:tcW w:w="400" w:type="pct"/>
            <w:vAlign w:val="center"/>
          </w:tcPr>
          <w:p w:rsidR="007240BF" w:rsidRPr="00C10C05" w:rsidRDefault="007240BF" w:rsidP="00C10C05">
            <w:pPr>
              <w:jc w:val="center"/>
              <w:rPr>
                <w:rFonts w:ascii="Arial" w:hAnsi="Arial"/>
                <w:sz w:val="20"/>
                <w:szCs w:val="20"/>
              </w:rPr>
            </w:pPr>
            <w:r>
              <w:rPr>
                <w:rFonts w:ascii="Arial" w:hAnsi="Arial"/>
                <w:sz w:val="20"/>
                <w:szCs w:val="20"/>
              </w:rPr>
              <w:t>0,00</w:t>
            </w:r>
          </w:p>
        </w:tc>
        <w:tc>
          <w:tcPr>
            <w:tcW w:w="382" w:type="pct"/>
            <w:vAlign w:val="center"/>
          </w:tcPr>
          <w:p w:rsidR="007240BF" w:rsidRPr="00C10C05" w:rsidRDefault="007240BF" w:rsidP="00C10C05">
            <w:pPr>
              <w:jc w:val="center"/>
              <w:rPr>
                <w:rFonts w:ascii="Arial" w:hAnsi="Arial"/>
                <w:sz w:val="20"/>
                <w:szCs w:val="20"/>
              </w:rPr>
            </w:pPr>
            <w:r>
              <w:rPr>
                <w:rFonts w:ascii="Arial" w:hAnsi="Arial"/>
                <w:sz w:val="20"/>
                <w:szCs w:val="20"/>
              </w:rPr>
              <w:t>0,00</w:t>
            </w:r>
          </w:p>
        </w:tc>
      </w:tr>
      <w:tr w:rsidR="00C10C05" w:rsidRPr="00C10C05" w:rsidTr="00C10C05">
        <w:trPr>
          <w:trHeight w:val="395"/>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val="restar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Финансовое управление</w:t>
            </w:r>
          </w:p>
        </w:tc>
        <w:tc>
          <w:tcPr>
            <w:tcW w:w="887"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Всего, в том числе:</w:t>
            </w:r>
          </w:p>
        </w:tc>
        <w:tc>
          <w:tcPr>
            <w:tcW w:w="506"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8 381,20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2 148,30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1 674,10</w:t>
            </w:r>
          </w:p>
        </w:tc>
        <w:tc>
          <w:tcPr>
            <w:tcW w:w="41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1 959,00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1 279,00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1 320,80</w:t>
            </w:r>
          </w:p>
        </w:tc>
      </w:tr>
      <w:tr w:rsidR="00C10C05" w:rsidRPr="00C10C05" w:rsidTr="00C10C05">
        <w:trPr>
          <w:trHeight w:val="395"/>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tcPr>
          <w:p w:rsidR="00C10C05" w:rsidRPr="00C10C05" w:rsidRDefault="00C10C05" w:rsidP="00C10C05">
            <w:pPr>
              <w:autoSpaceDE w:val="0"/>
              <w:autoSpaceDN w:val="0"/>
              <w:adjustRightInd w:val="0"/>
              <w:rPr>
                <w:rFonts w:ascii="Arial" w:eastAsia="Calibri" w:hAnsi="Arial"/>
                <w:sz w:val="20"/>
                <w:szCs w:val="20"/>
              </w:rPr>
            </w:pPr>
          </w:p>
        </w:tc>
        <w:tc>
          <w:tcPr>
            <w:tcW w:w="887"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 xml:space="preserve">средства бюджета городского округа Электросталь </w:t>
            </w:r>
          </w:p>
        </w:tc>
        <w:tc>
          <w:tcPr>
            <w:tcW w:w="506"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8 381,20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2 148,30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1 674,10</w:t>
            </w:r>
          </w:p>
        </w:tc>
        <w:tc>
          <w:tcPr>
            <w:tcW w:w="41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1 959,00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1 279,00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1 320,80</w:t>
            </w:r>
          </w:p>
        </w:tc>
      </w:tr>
      <w:tr w:rsidR="00C10C05" w:rsidRPr="00C10C05" w:rsidTr="00C10C05">
        <w:trPr>
          <w:trHeight w:val="115"/>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val="restar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Управление по культуре и делам молодежи</w:t>
            </w:r>
          </w:p>
        </w:tc>
        <w:tc>
          <w:tcPr>
            <w:tcW w:w="887"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Всего, в том числе:</w:t>
            </w:r>
          </w:p>
        </w:tc>
        <w:tc>
          <w:tcPr>
            <w:tcW w:w="506"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2 129,50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533,50</w:t>
            </w:r>
          </w:p>
        </w:tc>
        <w:tc>
          <w:tcPr>
            <w:tcW w:w="41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532,00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532,00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532,00</w:t>
            </w:r>
          </w:p>
        </w:tc>
      </w:tr>
      <w:tr w:rsidR="00C10C05" w:rsidRPr="00C10C05" w:rsidTr="00C10C05">
        <w:trPr>
          <w:trHeight w:val="395"/>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tcPr>
          <w:p w:rsidR="00C10C05" w:rsidRPr="00C10C05" w:rsidRDefault="00C10C05" w:rsidP="00C10C05">
            <w:pPr>
              <w:autoSpaceDE w:val="0"/>
              <w:autoSpaceDN w:val="0"/>
              <w:adjustRightInd w:val="0"/>
              <w:rPr>
                <w:rFonts w:ascii="Arial" w:eastAsia="Calibri" w:hAnsi="Arial"/>
                <w:sz w:val="20"/>
                <w:szCs w:val="20"/>
              </w:rPr>
            </w:pPr>
          </w:p>
        </w:tc>
        <w:tc>
          <w:tcPr>
            <w:tcW w:w="887"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 xml:space="preserve">средства бюджета городского округа Электросталь </w:t>
            </w:r>
          </w:p>
        </w:tc>
        <w:tc>
          <w:tcPr>
            <w:tcW w:w="506"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1 885,50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289,50</w:t>
            </w:r>
          </w:p>
        </w:tc>
        <w:tc>
          <w:tcPr>
            <w:tcW w:w="41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532,00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532,00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532,00</w:t>
            </w:r>
          </w:p>
        </w:tc>
      </w:tr>
      <w:tr w:rsidR="00C10C05" w:rsidRPr="00C10C05" w:rsidTr="00C10C05">
        <w:trPr>
          <w:trHeight w:val="395"/>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tcPr>
          <w:p w:rsidR="00C10C05" w:rsidRPr="00C10C05" w:rsidRDefault="00C10C05" w:rsidP="00C10C05">
            <w:pPr>
              <w:autoSpaceDE w:val="0"/>
              <w:autoSpaceDN w:val="0"/>
              <w:adjustRightInd w:val="0"/>
              <w:rPr>
                <w:rFonts w:ascii="Arial" w:eastAsia="Calibri" w:hAnsi="Arial"/>
                <w:sz w:val="20"/>
                <w:szCs w:val="20"/>
              </w:rPr>
            </w:pPr>
          </w:p>
        </w:tc>
        <w:tc>
          <w:tcPr>
            <w:tcW w:w="887"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средства бюджета Московской области</w:t>
            </w:r>
          </w:p>
        </w:tc>
        <w:tc>
          <w:tcPr>
            <w:tcW w:w="506"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244,00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244,00</w:t>
            </w:r>
          </w:p>
        </w:tc>
        <w:tc>
          <w:tcPr>
            <w:tcW w:w="41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r>
      <w:tr w:rsidR="00C10C05" w:rsidRPr="00C10C05" w:rsidTr="00C10C05">
        <w:trPr>
          <w:trHeight w:val="142"/>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val="restar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Управление по физической культуре и спорту</w:t>
            </w:r>
          </w:p>
        </w:tc>
        <w:tc>
          <w:tcPr>
            <w:tcW w:w="887" w:type="pct"/>
          </w:tcPr>
          <w:p w:rsidR="00C10C05" w:rsidRPr="00C10C05" w:rsidRDefault="00C10C05" w:rsidP="00C10C05">
            <w:pPr>
              <w:rPr>
                <w:rFonts w:ascii="Arial" w:hAnsi="Arial"/>
                <w:sz w:val="20"/>
                <w:szCs w:val="20"/>
              </w:rPr>
            </w:pPr>
            <w:r w:rsidRPr="00C10C05">
              <w:rPr>
                <w:rFonts w:ascii="Arial" w:hAnsi="Arial"/>
                <w:sz w:val="20"/>
                <w:szCs w:val="20"/>
              </w:rPr>
              <w:t>Всего, в том числе:</w:t>
            </w:r>
          </w:p>
        </w:tc>
        <w:tc>
          <w:tcPr>
            <w:tcW w:w="506"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937,80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856,00</w:t>
            </w:r>
          </w:p>
        </w:tc>
        <w:tc>
          <w:tcPr>
            <w:tcW w:w="41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29,10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26,40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26,30</w:t>
            </w:r>
          </w:p>
        </w:tc>
      </w:tr>
      <w:tr w:rsidR="00C10C05" w:rsidRPr="00C10C05" w:rsidTr="00C10C05">
        <w:trPr>
          <w:trHeight w:val="395"/>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tcPr>
          <w:p w:rsidR="00C10C05" w:rsidRPr="00C10C05" w:rsidRDefault="00C10C05" w:rsidP="00C10C05">
            <w:pPr>
              <w:autoSpaceDE w:val="0"/>
              <w:autoSpaceDN w:val="0"/>
              <w:adjustRightInd w:val="0"/>
              <w:rPr>
                <w:rFonts w:ascii="Arial" w:eastAsia="Calibri" w:hAnsi="Arial"/>
                <w:sz w:val="20"/>
                <w:szCs w:val="20"/>
              </w:rPr>
            </w:pPr>
          </w:p>
        </w:tc>
        <w:tc>
          <w:tcPr>
            <w:tcW w:w="887" w:type="pct"/>
          </w:tcPr>
          <w:p w:rsidR="00C10C05" w:rsidRPr="00C10C05" w:rsidRDefault="00C10C05" w:rsidP="00C10C05">
            <w:pPr>
              <w:rPr>
                <w:rFonts w:ascii="Arial" w:hAnsi="Arial"/>
                <w:sz w:val="20"/>
                <w:szCs w:val="20"/>
              </w:rPr>
            </w:pPr>
            <w:r w:rsidRPr="00C10C05">
              <w:rPr>
                <w:rFonts w:ascii="Arial" w:hAnsi="Arial"/>
                <w:sz w:val="20"/>
                <w:szCs w:val="20"/>
              </w:rPr>
              <w:t xml:space="preserve">средства бюджета городского округа Электросталь </w:t>
            </w:r>
          </w:p>
        </w:tc>
        <w:tc>
          <w:tcPr>
            <w:tcW w:w="506"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450,80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369,00</w:t>
            </w:r>
          </w:p>
        </w:tc>
        <w:tc>
          <w:tcPr>
            <w:tcW w:w="41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29,10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26,40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26,30</w:t>
            </w:r>
          </w:p>
        </w:tc>
      </w:tr>
      <w:tr w:rsidR="00C10C05" w:rsidRPr="00C10C05" w:rsidTr="00C10C05">
        <w:trPr>
          <w:trHeight w:val="132"/>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tcPr>
          <w:p w:rsidR="00C10C05" w:rsidRPr="00C10C05" w:rsidRDefault="00C10C05" w:rsidP="00C10C05">
            <w:pPr>
              <w:autoSpaceDE w:val="0"/>
              <w:autoSpaceDN w:val="0"/>
              <w:adjustRightInd w:val="0"/>
              <w:rPr>
                <w:rFonts w:ascii="Arial" w:eastAsia="Calibri" w:hAnsi="Arial"/>
                <w:sz w:val="20"/>
                <w:szCs w:val="20"/>
              </w:rPr>
            </w:pPr>
          </w:p>
        </w:tc>
        <w:tc>
          <w:tcPr>
            <w:tcW w:w="887" w:type="pct"/>
          </w:tcPr>
          <w:p w:rsidR="00C10C05" w:rsidRPr="00C10C05" w:rsidRDefault="00C10C05" w:rsidP="00C10C05">
            <w:pPr>
              <w:rPr>
                <w:rFonts w:ascii="Arial" w:hAnsi="Arial"/>
                <w:sz w:val="20"/>
                <w:szCs w:val="20"/>
              </w:rPr>
            </w:pPr>
            <w:r w:rsidRPr="00C10C05">
              <w:rPr>
                <w:rFonts w:ascii="Arial" w:eastAsia="Calibri" w:hAnsi="Arial"/>
                <w:sz w:val="20"/>
                <w:szCs w:val="20"/>
              </w:rPr>
              <w:t>средства бюджета Московской области</w:t>
            </w:r>
          </w:p>
        </w:tc>
        <w:tc>
          <w:tcPr>
            <w:tcW w:w="506"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487,00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487,00</w:t>
            </w:r>
          </w:p>
        </w:tc>
        <w:tc>
          <w:tcPr>
            <w:tcW w:w="41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r>
      <w:tr w:rsidR="00C10C05" w:rsidRPr="00C10C05" w:rsidTr="00C10C05">
        <w:trPr>
          <w:trHeight w:val="132"/>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val="restar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Комитет по строительству, архитектуре и жилищной политике</w:t>
            </w:r>
          </w:p>
        </w:tc>
        <w:tc>
          <w:tcPr>
            <w:tcW w:w="887"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Всего, в том числе:</w:t>
            </w:r>
          </w:p>
        </w:tc>
        <w:tc>
          <w:tcPr>
            <w:tcW w:w="506" w:type="pct"/>
            <w:vAlign w:val="center"/>
          </w:tcPr>
          <w:p w:rsidR="00C10C05" w:rsidRPr="00C10C05" w:rsidRDefault="0041696C" w:rsidP="00C10C05">
            <w:pPr>
              <w:jc w:val="center"/>
              <w:rPr>
                <w:rFonts w:ascii="Arial" w:hAnsi="Arial"/>
                <w:sz w:val="20"/>
                <w:szCs w:val="20"/>
              </w:rPr>
            </w:pPr>
            <w:r>
              <w:rPr>
                <w:rFonts w:ascii="Arial" w:hAnsi="Arial"/>
                <w:sz w:val="20"/>
                <w:szCs w:val="20"/>
              </w:rPr>
              <w:t xml:space="preserve">2 </w:t>
            </w:r>
            <w:r w:rsidR="00C10C05" w:rsidRPr="00C10C05">
              <w:rPr>
                <w:rFonts w:ascii="Arial" w:hAnsi="Arial"/>
                <w:sz w:val="20"/>
                <w:szCs w:val="20"/>
              </w:rPr>
              <w:t>5</w:t>
            </w:r>
            <w:r>
              <w:rPr>
                <w:rFonts w:ascii="Arial" w:hAnsi="Arial"/>
                <w:sz w:val="20"/>
                <w:szCs w:val="20"/>
              </w:rPr>
              <w:t>6</w:t>
            </w:r>
            <w:r w:rsidR="00C10C05" w:rsidRPr="00C10C05">
              <w:rPr>
                <w:rFonts w:ascii="Arial" w:hAnsi="Arial"/>
                <w:sz w:val="20"/>
                <w:szCs w:val="20"/>
              </w:rPr>
              <w:t>4,20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211,20</w:t>
            </w:r>
          </w:p>
        </w:tc>
        <w:tc>
          <w:tcPr>
            <w:tcW w:w="41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9</w:t>
            </w:r>
            <w:r w:rsidR="0041696C">
              <w:rPr>
                <w:rFonts w:ascii="Arial" w:hAnsi="Arial"/>
                <w:sz w:val="20"/>
                <w:szCs w:val="20"/>
              </w:rPr>
              <w:t>0</w:t>
            </w:r>
            <w:r w:rsidRPr="00C10C05">
              <w:rPr>
                <w:rFonts w:ascii="Arial" w:hAnsi="Arial"/>
                <w:sz w:val="20"/>
                <w:szCs w:val="20"/>
              </w:rPr>
              <w:t>3,00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725,00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725,00</w:t>
            </w:r>
          </w:p>
        </w:tc>
      </w:tr>
      <w:tr w:rsidR="00C10C05" w:rsidRPr="00C10C05" w:rsidTr="00C10C05">
        <w:trPr>
          <w:trHeight w:val="395"/>
          <w:jc w:val="center"/>
        </w:trPr>
        <w:tc>
          <w:tcPr>
            <w:tcW w:w="699" w:type="pct"/>
            <w:vMerge/>
          </w:tcPr>
          <w:p w:rsidR="00C10C05" w:rsidRPr="00C10C05" w:rsidRDefault="00C10C05" w:rsidP="00C10C05">
            <w:pPr>
              <w:autoSpaceDE w:val="0"/>
              <w:autoSpaceDN w:val="0"/>
              <w:adjustRightInd w:val="0"/>
              <w:rPr>
                <w:rFonts w:ascii="Arial" w:eastAsia="Calibri" w:hAnsi="Arial"/>
                <w:sz w:val="20"/>
                <w:szCs w:val="20"/>
              </w:rPr>
            </w:pPr>
          </w:p>
        </w:tc>
        <w:tc>
          <w:tcPr>
            <w:tcW w:w="920" w:type="pct"/>
            <w:vMerge/>
          </w:tcPr>
          <w:p w:rsidR="00C10C05" w:rsidRPr="00C10C05" w:rsidRDefault="00C10C05" w:rsidP="00C10C05">
            <w:pPr>
              <w:autoSpaceDE w:val="0"/>
              <w:autoSpaceDN w:val="0"/>
              <w:adjustRightInd w:val="0"/>
              <w:rPr>
                <w:rFonts w:ascii="Arial" w:eastAsia="Calibri" w:hAnsi="Arial"/>
                <w:sz w:val="20"/>
                <w:szCs w:val="20"/>
              </w:rPr>
            </w:pPr>
          </w:p>
        </w:tc>
        <w:tc>
          <w:tcPr>
            <w:tcW w:w="887" w:type="pct"/>
          </w:tcPr>
          <w:p w:rsidR="00C10C05" w:rsidRPr="00C10C05" w:rsidRDefault="00C10C05" w:rsidP="00C10C05">
            <w:pPr>
              <w:autoSpaceDE w:val="0"/>
              <w:autoSpaceDN w:val="0"/>
              <w:adjustRightInd w:val="0"/>
              <w:rPr>
                <w:rFonts w:ascii="Arial" w:eastAsia="Calibri" w:hAnsi="Arial"/>
                <w:sz w:val="20"/>
                <w:szCs w:val="20"/>
              </w:rPr>
            </w:pPr>
            <w:r w:rsidRPr="00C10C05">
              <w:rPr>
                <w:rFonts w:ascii="Arial" w:eastAsia="Calibri" w:hAnsi="Arial"/>
                <w:sz w:val="20"/>
                <w:szCs w:val="20"/>
              </w:rPr>
              <w:t xml:space="preserve">средства бюджета городского округа Электросталь </w:t>
            </w:r>
          </w:p>
        </w:tc>
        <w:tc>
          <w:tcPr>
            <w:tcW w:w="506" w:type="pct"/>
            <w:vAlign w:val="center"/>
          </w:tcPr>
          <w:p w:rsidR="00C10C05" w:rsidRPr="00C10C05" w:rsidRDefault="0041696C" w:rsidP="00C10C05">
            <w:pPr>
              <w:jc w:val="center"/>
              <w:rPr>
                <w:rFonts w:ascii="Arial" w:hAnsi="Arial"/>
                <w:sz w:val="20"/>
                <w:szCs w:val="20"/>
              </w:rPr>
            </w:pPr>
            <w:r>
              <w:rPr>
                <w:rFonts w:ascii="Arial" w:hAnsi="Arial"/>
                <w:sz w:val="20"/>
                <w:szCs w:val="20"/>
              </w:rPr>
              <w:t xml:space="preserve">2 </w:t>
            </w:r>
            <w:r w:rsidR="00C10C05" w:rsidRPr="00C10C05">
              <w:rPr>
                <w:rFonts w:ascii="Arial" w:hAnsi="Arial"/>
                <w:sz w:val="20"/>
                <w:szCs w:val="20"/>
              </w:rPr>
              <w:t>5</w:t>
            </w:r>
            <w:r>
              <w:rPr>
                <w:rFonts w:ascii="Arial" w:hAnsi="Arial"/>
                <w:sz w:val="20"/>
                <w:szCs w:val="20"/>
              </w:rPr>
              <w:t>6</w:t>
            </w:r>
            <w:r w:rsidR="00C10C05" w:rsidRPr="00C10C05">
              <w:rPr>
                <w:rFonts w:ascii="Arial" w:hAnsi="Arial"/>
                <w:sz w:val="20"/>
                <w:szCs w:val="20"/>
              </w:rPr>
              <w:t>4,20</w:t>
            </w:r>
          </w:p>
        </w:tc>
        <w:tc>
          <w:tcPr>
            <w:tcW w:w="408"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0,00</w:t>
            </w:r>
          </w:p>
        </w:tc>
        <w:tc>
          <w:tcPr>
            <w:tcW w:w="38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211,20</w:t>
            </w:r>
          </w:p>
        </w:tc>
        <w:tc>
          <w:tcPr>
            <w:tcW w:w="414"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9</w:t>
            </w:r>
            <w:r w:rsidR="0041696C">
              <w:rPr>
                <w:rFonts w:ascii="Arial" w:hAnsi="Arial"/>
                <w:sz w:val="20"/>
                <w:szCs w:val="20"/>
              </w:rPr>
              <w:t>0</w:t>
            </w:r>
            <w:r w:rsidRPr="00C10C05">
              <w:rPr>
                <w:rFonts w:ascii="Arial" w:hAnsi="Arial"/>
                <w:sz w:val="20"/>
                <w:szCs w:val="20"/>
              </w:rPr>
              <w:t>3,00</w:t>
            </w:r>
          </w:p>
        </w:tc>
        <w:tc>
          <w:tcPr>
            <w:tcW w:w="400"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725,00</w:t>
            </w:r>
          </w:p>
        </w:tc>
        <w:tc>
          <w:tcPr>
            <w:tcW w:w="382" w:type="pct"/>
            <w:vAlign w:val="center"/>
          </w:tcPr>
          <w:p w:rsidR="00C10C05" w:rsidRPr="00C10C05" w:rsidRDefault="00C10C05" w:rsidP="00C10C05">
            <w:pPr>
              <w:jc w:val="center"/>
              <w:rPr>
                <w:rFonts w:ascii="Arial" w:hAnsi="Arial"/>
                <w:sz w:val="20"/>
                <w:szCs w:val="20"/>
              </w:rPr>
            </w:pPr>
            <w:r w:rsidRPr="00C10C05">
              <w:rPr>
                <w:rFonts w:ascii="Arial" w:hAnsi="Arial"/>
                <w:sz w:val="20"/>
                <w:szCs w:val="20"/>
              </w:rPr>
              <w:t>725,00</w:t>
            </w:r>
          </w:p>
        </w:tc>
      </w:tr>
    </w:tbl>
    <w:p w:rsidR="00D12C0A" w:rsidRDefault="00D12C0A" w:rsidP="009E4253">
      <w:pPr>
        <w:pStyle w:val="20"/>
        <w:spacing w:before="0" w:after="0"/>
        <w:ind w:hanging="754"/>
        <w:contextualSpacing/>
        <w:rPr>
          <w:rFonts w:ascii="Arial" w:hAnsi="Arial" w:cs="Arial"/>
          <w:b w:val="0"/>
          <w:i w:val="0"/>
          <w:sz w:val="24"/>
          <w:szCs w:val="24"/>
          <w:lang w:eastAsia="en-US"/>
        </w:rPr>
      </w:pPr>
    </w:p>
    <w:p w:rsidR="009B79C0" w:rsidRDefault="009B79C0" w:rsidP="009E4253">
      <w:pPr>
        <w:pStyle w:val="20"/>
        <w:spacing w:before="0" w:after="0"/>
        <w:ind w:hanging="754"/>
        <w:contextualSpacing/>
        <w:rPr>
          <w:rFonts w:ascii="Arial" w:hAnsi="Arial" w:cs="Arial"/>
          <w:b w:val="0"/>
          <w:i w:val="0"/>
          <w:sz w:val="24"/>
          <w:szCs w:val="24"/>
          <w:lang w:eastAsia="en-US"/>
        </w:rPr>
      </w:pPr>
    </w:p>
    <w:p w:rsidR="009E4253" w:rsidRDefault="009E4253" w:rsidP="009E4253">
      <w:pPr>
        <w:pStyle w:val="20"/>
        <w:spacing w:before="0" w:after="0"/>
        <w:ind w:hanging="754"/>
        <w:contextualSpacing/>
        <w:rPr>
          <w:rFonts w:ascii="Arial" w:hAnsi="Arial" w:cs="Arial"/>
          <w:b w:val="0"/>
          <w:i w:val="0"/>
          <w:sz w:val="24"/>
          <w:szCs w:val="24"/>
          <w:lang w:eastAsia="en-US"/>
        </w:rPr>
      </w:pPr>
    </w:p>
    <w:p w:rsidR="009E4253" w:rsidRPr="00B15850" w:rsidRDefault="009E4253" w:rsidP="009E4253">
      <w:pPr>
        <w:pStyle w:val="20"/>
        <w:spacing w:before="0" w:after="0"/>
        <w:ind w:hanging="754"/>
        <w:contextualSpacing/>
        <w:jc w:val="center"/>
        <w:rPr>
          <w:rFonts w:ascii="Arial" w:hAnsi="Arial" w:cs="Arial"/>
          <w:b w:val="0"/>
          <w:i w:val="0"/>
          <w:sz w:val="24"/>
          <w:szCs w:val="24"/>
          <w:lang w:eastAsia="en-US"/>
        </w:rPr>
      </w:pPr>
      <w:r w:rsidRPr="00B15850">
        <w:rPr>
          <w:rFonts w:ascii="Arial" w:hAnsi="Arial" w:cs="Arial"/>
          <w:b w:val="0"/>
          <w:i w:val="0"/>
          <w:sz w:val="24"/>
          <w:szCs w:val="24"/>
          <w:lang w:eastAsia="en-US"/>
        </w:rPr>
        <w:t>2. Описание задач подпрограммы</w:t>
      </w:r>
      <w:bookmarkEnd w:id="5"/>
    </w:p>
    <w:p w:rsidR="00ED7F8B" w:rsidRPr="00B15850" w:rsidRDefault="00C13F45" w:rsidP="00ED7F8B">
      <w:pPr>
        <w:jc w:val="center"/>
        <w:rPr>
          <w:rFonts w:ascii="Arial" w:hAnsi="Arial"/>
        </w:rPr>
      </w:pPr>
      <w:r w:rsidRPr="00D12C0A">
        <w:rPr>
          <w:rFonts w:ascii="Arial" w:hAnsi="Arial"/>
        </w:rPr>
        <w:t>(</w:t>
      </w:r>
      <w:r>
        <w:rPr>
          <w:rFonts w:ascii="Arial" w:hAnsi="Arial"/>
        </w:rPr>
        <w:t>в редакции постановлений</w:t>
      </w:r>
      <w:r w:rsidRPr="00D12C0A">
        <w:rPr>
          <w:rFonts w:ascii="Arial" w:hAnsi="Arial"/>
        </w:rPr>
        <w:t xml:space="preserve"> от 06.12.2017 №889/12, от 28.02.2018 №152/2, от 23.04.2018 № 329/4, от 07.08.2018 № 731/8, от 14.09.2018 №844/9</w:t>
      </w:r>
      <w:r>
        <w:rPr>
          <w:rFonts w:ascii="Arial" w:hAnsi="Arial"/>
        </w:rPr>
        <w:t>, от 17.12.2018 № 1161/12, от 26.02.2019 № 98/2, от 22.03.2019 № 175/3, от 22.05.2019 № 344/5</w:t>
      </w:r>
      <w:r w:rsidRPr="00D12C0A">
        <w:rPr>
          <w:rFonts w:ascii="Arial" w:hAnsi="Arial"/>
        </w:rPr>
        <w:t>)</w:t>
      </w:r>
    </w:p>
    <w:p w:rsidR="009E4253" w:rsidRPr="00427637" w:rsidRDefault="009E4253" w:rsidP="009E4253">
      <w:pPr>
        <w:jc w:val="center"/>
        <w:rPr>
          <w:rFonts w:ascii="Arial" w:eastAsia="Calibri" w:hAnsi="Arial"/>
          <w:lang w:eastAsia="en-US"/>
        </w:rPr>
      </w:pPr>
    </w:p>
    <w:p w:rsidR="009E4253" w:rsidRPr="009D1B3D" w:rsidRDefault="009E4253" w:rsidP="009E4253">
      <w:pPr>
        <w:widowControl w:val="0"/>
        <w:autoSpaceDE w:val="0"/>
        <w:autoSpaceDN w:val="0"/>
        <w:adjustRightInd w:val="0"/>
        <w:ind w:firstLine="708"/>
        <w:contextualSpacing/>
        <w:jc w:val="both"/>
        <w:rPr>
          <w:rFonts w:ascii="Arial" w:eastAsia="Calibri" w:hAnsi="Arial"/>
        </w:rPr>
      </w:pPr>
      <w:r w:rsidRPr="009D1B3D">
        <w:rPr>
          <w:rFonts w:ascii="Arial" w:eastAsia="Calibri" w:hAnsi="Arial"/>
        </w:rPr>
        <w:t>Задачи Подпрограммы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w:t>
      </w:r>
    </w:p>
    <w:p w:rsidR="009E4253" w:rsidRPr="009D1B3D" w:rsidRDefault="009E4253" w:rsidP="009E4253">
      <w:pPr>
        <w:widowControl w:val="0"/>
        <w:shd w:val="clear" w:color="auto" w:fill="FFFFFF"/>
        <w:autoSpaceDE w:val="0"/>
        <w:autoSpaceDN w:val="0"/>
        <w:adjustRightInd w:val="0"/>
        <w:ind w:firstLine="708"/>
        <w:contextualSpacing/>
        <w:jc w:val="both"/>
        <w:rPr>
          <w:rFonts w:ascii="Arial" w:eastAsia="Calibri" w:hAnsi="Arial"/>
          <w:lang w:eastAsia="en-US"/>
        </w:rPr>
      </w:pPr>
      <w:r w:rsidRPr="009D1B3D">
        <w:rPr>
          <w:rFonts w:ascii="Arial" w:eastAsia="Calibri" w:hAnsi="Arial"/>
        </w:rPr>
        <w:t>В рамках Подпрограммы реализуется:</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bookmarkStart w:id="6" w:name="sub_1800"/>
      <w:r w:rsidRPr="009D1B3D">
        <w:rPr>
          <w:rFonts w:ascii="Arial" w:eastAsia="Calibri" w:hAnsi="Arial"/>
          <w:lang w:eastAsia="en-US"/>
        </w:rPr>
        <w:t>1) обеспечение ОМСУ муниципального образования Московской области базовой информационно-технологической инфраструктурой;</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2) обеспечение ОМСУ муниципального образования Московской области единой информационно-технологической и телекоммуникационной инфраструктурой;</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3) 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4) обеспечение использования в деятельности ОМСУ муниципального образования Московской области региональных и муниципальных информационных систем;</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5) повышение уровня использования информационных технологий в сфере образования Московской области;</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6) улучшение качества покрытия сетями подвижной радиотелефонной связи территории муниципального образования Московской области;</w:t>
      </w:r>
    </w:p>
    <w:p w:rsidR="009E4253" w:rsidRPr="009D1B3D" w:rsidRDefault="009E4253" w:rsidP="009E4253">
      <w:pPr>
        <w:ind w:firstLine="709"/>
        <w:contextualSpacing/>
        <w:jc w:val="both"/>
        <w:rPr>
          <w:rFonts w:ascii="Arial" w:hAnsi="Arial"/>
        </w:rPr>
      </w:pPr>
      <w:r w:rsidRPr="009D1B3D">
        <w:rPr>
          <w:rFonts w:ascii="Arial" w:eastAsia="Calibri" w:hAnsi="Arial"/>
          <w:lang w:eastAsia="en-US"/>
        </w:rPr>
        <w:t>7) улучшение обеспеченности услугами связи жителей многоквартирных домов на территории муниципального образования Московской области</w:t>
      </w:r>
      <w:bookmarkEnd w:id="6"/>
      <w:r w:rsidRPr="009D1B3D">
        <w:rPr>
          <w:rFonts w:ascii="Arial" w:hAnsi="Arial"/>
        </w:rPr>
        <w:t>;</w:t>
      </w:r>
    </w:p>
    <w:p w:rsidR="009E4253" w:rsidRPr="009D1B3D" w:rsidRDefault="009E4253" w:rsidP="009E4253">
      <w:pPr>
        <w:ind w:firstLine="709"/>
        <w:contextualSpacing/>
        <w:jc w:val="both"/>
        <w:rPr>
          <w:rFonts w:ascii="Arial" w:eastAsia="Calibri" w:hAnsi="Arial"/>
          <w:lang w:eastAsia="en-US"/>
        </w:rPr>
      </w:pPr>
      <w:r w:rsidRPr="009D1B3D">
        <w:rPr>
          <w:rFonts w:ascii="Arial" w:hAnsi="Arial"/>
        </w:rPr>
        <w:t>8) </w:t>
      </w:r>
      <w:r w:rsidRPr="009D1B3D">
        <w:rPr>
          <w:rFonts w:ascii="Arial" w:eastAsia="Calibri" w:hAnsi="Arial"/>
          <w:lang w:eastAsia="en-US"/>
        </w:rPr>
        <w:t>повышение уровня использования информационных технологий в сфере культуры Московской области.</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В рамках обеспечения ОМСУ муниципального образования Московской области базовой информационно-технологической инфраструктурой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локальными прикладными программными продуктами, общесистемным и прикладным программным обеспечением, а также их подключение к локальным вычислительным сетям (при необходимости) в соответствии с едиными стандартами, требованиями и нормами обеспечения. Также в рамках решения данной задачи обеспечивается техническое обслуживание и работоспособность уже имеющегося оборудования.</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 xml:space="preserve">В рамках обеспечения ОМСУ муниципального образования Московской области единой информационно-технологической и телекоммуникационной инфраструктурой, а также региональными информационными инфраструктурными системами общего пользования предусматривается подключение ОМСУ муниципального образования Московской области, включая организации и учреждения, находящихся в их ведении, к единой интегрированной </w:t>
      </w:r>
      <w:proofErr w:type="spellStart"/>
      <w:r w:rsidRPr="009D1B3D">
        <w:rPr>
          <w:rFonts w:ascii="Arial" w:eastAsia="Calibri" w:hAnsi="Arial"/>
          <w:lang w:eastAsia="en-US"/>
        </w:rPr>
        <w:t>мультисервисной</w:t>
      </w:r>
      <w:proofErr w:type="spellEnd"/>
      <w:r w:rsidRPr="009D1B3D">
        <w:rPr>
          <w:rFonts w:ascii="Arial" w:eastAsia="Calibri" w:hAnsi="Arial"/>
          <w:lang w:eastAsia="en-US"/>
        </w:rPr>
        <w:t xml:space="preserve"> телекоммуникационной сети Правительства </w:t>
      </w:r>
      <w:r w:rsidRPr="009D1B3D">
        <w:rPr>
          <w:rFonts w:ascii="Arial" w:eastAsia="Calibri" w:hAnsi="Arial"/>
          <w:lang w:eastAsia="en-US"/>
        </w:rPr>
        <w:lastRenderedPageBreak/>
        <w:t>Московской области для нужд ОМСУ муниципального образования Московской области.</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В рамках увеличения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В рамках обеспечения использования в деятельности ОМСУ муниципального образования Московской области региональных и муниципальных информационных систем предусматривается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В рамках указанной задачи также планируется обеспечить возможность записи через сеть Интернет на конкретное время приема в ОМСУ муниципального образования Московской области для получения услуг, а также возможность оплаты через сеть Интернет основных пошлин, штрафов и сборов. и других задач.</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 xml:space="preserve">В рамках повышения уровня использования информационных технологий в сфере образования Московской области планируется увеличение скорости доступа дошкольных учреждений школ к информационно-телекоммуникационной сети Интернет до единого рекомендуемого уровня, выравнивание уровня оснащения школ </w:t>
      </w:r>
      <w:r w:rsidRPr="009D1B3D">
        <w:rPr>
          <w:rFonts w:ascii="Arial" w:hAnsi="Arial"/>
        </w:rPr>
        <w:t xml:space="preserve">современными аппаратно-программными комплексами, обеспечивающими </w:t>
      </w:r>
      <w:r w:rsidRPr="009D1B3D">
        <w:rPr>
          <w:rFonts w:ascii="Arial" w:eastAsia="Calibri" w:hAnsi="Arial"/>
          <w:lang w:eastAsia="en-US"/>
        </w:rPr>
        <w:t>возможность использования новых технологий и электронных образовательных ресурсов в учебном процессе.</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В рамках улучшения качества покрытия сетями подвижной радиотелефонной связи территории муниципального образования Московской области планируется оказывать содействие в обеспечении доступности современных услуг подвижной радиотелефонной связи для удовлетворения потребностей населения Московской области.</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 xml:space="preserve">В рамках улучшения обеспеченности услугами связи жителей многоквартирных домов на территории муниципального образования Московской области планируется обеспечение жителей городских округов и муниципальных районов, городских и сельских поселений возможностью пользования </w:t>
      </w:r>
      <w:r w:rsidRPr="009D1B3D">
        <w:rPr>
          <w:rFonts w:ascii="Arial" w:hAnsi="Arial"/>
        </w:rPr>
        <w:t>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rsidR="009E4253" w:rsidRPr="00D12C0A"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 xml:space="preserve">В рамках повышения уровня </w:t>
      </w:r>
      <w:r w:rsidRPr="00D12C0A">
        <w:rPr>
          <w:rFonts w:ascii="Arial" w:eastAsia="Calibri" w:hAnsi="Arial"/>
          <w:lang w:eastAsia="en-US"/>
        </w:rPr>
        <w:t>использования информационных технологий в сфере культуры Московской области планируется подключение, а также увеличение скорости доступа учреждений культуры к информационно-телекоммуникационной сети Интернет.</w:t>
      </w:r>
    </w:p>
    <w:p w:rsidR="009E4253" w:rsidRPr="00D12C0A" w:rsidRDefault="009E4253" w:rsidP="00ED7F8B">
      <w:pPr>
        <w:widowControl w:val="0"/>
        <w:shd w:val="clear" w:color="auto" w:fill="FFFFFF"/>
        <w:autoSpaceDE w:val="0"/>
        <w:autoSpaceDN w:val="0"/>
        <w:adjustRightInd w:val="0"/>
        <w:ind w:firstLine="709"/>
        <w:contextualSpacing/>
        <w:jc w:val="center"/>
        <w:rPr>
          <w:rFonts w:ascii="Arial" w:eastAsia="Calibri" w:hAnsi="Arial"/>
          <w:lang w:eastAsia="en-US"/>
        </w:rPr>
      </w:pPr>
    </w:p>
    <w:p w:rsidR="009E4253" w:rsidRPr="00D12C0A" w:rsidRDefault="009E4253" w:rsidP="00ED7F8B">
      <w:pPr>
        <w:pStyle w:val="20"/>
        <w:spacing w:before="0" w:after="0"/>
        <w:ind w:hanging="754"/>
        <w:contextualSpacing/>
        <w:jc w:val="center"/>
        <w:rPr>
          <w:rFonts w:ascii="Arial" w:hAnsi="Arial" w:cs="Arial"/>
          <w:b w:val="0"/>
          <w:i w:val="0"/>
          <w:sz w:val="24"/>
          <w:szCs w:val="24"/>
          <w:lang w:eastAsia="en-US"/>
        </w:rPr>
      </w:pPr>
      <w:r w:rsidRPr="00D12C0A">
        <w:rPr>
          <w:rFonts w:ascii="Arial" w:hAnsi="Arial" w:cs="Arial"/>
          <w:b w:val="0"/>
          <w:i w:val="0"/>
          <w:sz w:val="24"/>
          <w:szCs w:val="24"/>
          <w:lang w:eastAsia="en-US"/>
        </w:rPr>
        <w:lastRenderedPageBreak/>
        <w:t>3. Характеристика проблем и мероприятий подпрограммы.</w:t>
      </w:r>
    </w:p>
    <w:p w:rsidR="00ED7F8B" w:rsidRPr="00D12C0A" w:rsidRDefault="00321D48" w:rsidP="00ED7F8B">
      <w:pPr>
        <w:jc w:val="center"/>
        <w:rPr>
          <w:rFonts w:ascii="Arial" w:hAnsi="Arial"/>
        </w:rPr>
      </w:pPr>
      <w:r w:rsidRPr="00D12C0A">
        <w:rPr>
          <w:rFonts w:ascii="Arial" w:hAnsi="Arial"/>
        </w:rPr>
        <w:t>(</w:t>
      </w:r>
      <w:r>
        <w:rPr>
          <w:rFonts w:ascii="Arial" w:hAnsi="Arial"/>
        </w:rPr>
        <w:t>в редакции постановлений</w:t>
      </w:r>
      <w:r w:rsidRPr="00D12C0A">
        <w:rPr>
          <w:rFonts w:ascii="Arial" w:hAnsi="Arial"/>
        </w:rPr>
        <w:t xml:space="preserve"> от 06.12.2017 №889/12, от 28.02.2018 №152/2, от 23.04.2018 № 329/4, от 07.08.2018 № 731/8, от 14.09.2018 №844/9</w:t>
      </w:r>
      <w:r>
        <w:rPr>
          <w:rFonts w:ascii="Arial" w:hAnsi="Arial"/>
        </w:rPr>
        <w:t>, от 17.12.2018 № 1161/12, от 26.02.2019 № 98/2, от 22.03.2019 № 175/3, от 22.05.2019 № 344/5</w:t>
      </w:r>
      <w:r w:rsidRPr="00D12C0A">
        <w:rPr>
          <w:rFonts w:ascii="Arial" w:hAnsi="Arial"/>
        </w:rPr>
        <w:t>)</w:t>
      </w:r>
    </w:p>
    <w:p w:rsidR="009E4253" w:rsidRPr="00D12C0A" w:rsidRDefault="009E4253" w:rsidP="009E4253">
      <w:pPr>
        <w:rPr>
          <w:rFonts w:ascii="Arial" w:hAnsi="Arial"/>
          <w:lang w:eastAsia="en-US"/>
        </w:rPr>
      </w:pPr>
    </w:p>
    <w:p w:rsidR="009E4253" w:rsidRPr="00D12C0A"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D12C0A">
        <w:rPr>
          <w:rFonts w:ascii="Arial" w:eastAsia="Calibri" w:hAnsi="Arial"/>
          <w:lang w:eastAsia="en-US"/>
        </w:rPr>
        <w:t>Современное общество характеризуется высоким уровнем развития информационных и телекоммуникационных технологий и их интенсивным использованием гражданами, бизнесом и органами власти.</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Переход на новый уровень управления городским округом, способный обеспечи</w:t>
      </w:r>
      <w:r w:rsidR="003A3346">
        <w:rPr>
          <w:rFonts w:ascii="Arial" w:eastAsia="Calibri" w:hAnsi="Arial"/>
          <w:lang w:eastAsia="en-US"/>
        </w:rPr>
        <w:t xml:space="preserve">ть его эффективное </w:t>
      </w:r>
      <w:r w:rsidRPr="009D1B3D">
        <w:rPr>
          <w:rFonts w:ascii="Arial" w:eastAsia="Calibri" w:hAnsi="Arial"/>
          <w:lang w:eastAsia="en-US"/>
        </w:rPr>
        <w:t>развитие, возможен в современных условиях только при применении информационно-коммуникационных технологий. Комплексное решение задач социально-экономического развития городской округ а, эффективное использование ресурсов, управление хозяйственными механизмами, взаимодействие с населением требуют скоординированных усилий различных служб и органов управления на основе обмена информацией между автоматизированными информационными системами (АИС) всех органов местного управления  городского округа, а также ряда государственных структур, реализующих конкретные цели социально-экономического развития территории и предприятиями городского округа.</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В рамках реализованной долгосрочной целевой подпрограммы Московской области "Электронное Подмосковье на период 2009-2012 годов" были подготовлены необходимые предпосылки для примен</w:t>
      </w:r>
      <w:r w:rsidR="003A3346">
        <w:rPr>
          <w:rFonts w:ascii="Arial" w:eastAsia="Calibri" w:hAnsi="Arial"/>
          <w:lang w:eastAsia="en-US"/>
        </w:rPr>
        <w:t xml:space="preserve">ения в работе городского округа Электросталь </w:t>
      </w:r>
      <w:r w:rsidRPr="009D1B3D">
        <w:rPr>
          <w:rFonts w:ascii="Arial" w:eastAsia="Calibri" w:hAnsi="Arial"/>
          <w:lang w:eastAsia="en-US"/>
        </w:rPr>
        <w:t>Московской области ИКТ:</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 xml:space="preserve">по состоянию на конец 2013 года на 80 процентов удовлетворены заявленные потребности органов местного самоуправления </w:t>
      </w:r>
      <w:r w:rsidR="003A3346">
        <w:rPr>
          <w:rFonts w:ascii="Arial" w:eastAsia="Calibri" w:hAnsi="Arial"/>
          <w:lang w:eastAsia="en-US"/>
        </w:rPr>
        <w:t xml:space="preserve">городского округа Электросталь </w:t>
      </w:r>
      <w:r w:rsidRPr="009D1B3D">
        <w:rPr>
          <w:rFonts w:ascii="Arial" w:eastAsia="Calibri" w:hAnsi="Arial"/>
          <w:lang w:eastAsia="en-US"/>
        </w:rPr>
        <w:t>Московской области в вычислительной технике и лицензионном ПО в объеме выделяемого на эти цели бюджетного финансирования и определены планы по модернизации компьютерного парка;</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созданы и развиваются сайты органов местного самоуправления городского округа Электросталь Московской области и подведомственных учреждений в информационно-телекоммуникационной сети Интернет, на которых размещается нормативная правовая, справочная и новостная информация, связанная с их деятельностью;</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продолжено формирование необходимой ИКТ-инфраструктуры ОМСУ</w:t>
      </w:r>
      <w:r w:rsidR="003A3346">
        <w:rPr>
          <w:rFonts w:ascii="Arial" w:eastAsia="Calibri" w:hAnsi="Arial"/>
          <w:lang w:eastAsia="en-US"/>
        </w:rPr>
        <w:t xml:space="preserve"> городского округа Электросталь</w:t>
      </w:r>
      <w:r w:rsidRPr="009D1B3D">
        <w:rPr>
          <w:rFonts w:ascii="Arial" w:eastAsia="Calibri" w:hAnsi="Arial"/>
          <w:lang w:eastAsia="en-US"/>
        </w:rPr>
        <w:t xml:space="preserve"> Московской области в соответствии с Законом Московской области N 80/2009-ОЗ "О государственных информационных системах Московской области и обеспечении доступа к содержащейся в них информации";</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проводится работы по наполнению портала предоставления государственных и муниципальных услуг</w:t>
      </w:r>
      <w:r w:rsidR="003A3346">
        <w:rPr>
          <w:rFonts w:ascii="Arial" w:eastAsia="Calibri" w:hAnsi="Arial"/>
          <w:lang w:eastAsia="en-US"/>
        </w:rPr>
        <w:t xml:space="preserve"> населению Московской области и</w:t>
      </w:r>
      <w:r w:rsidRPr="009D1B3D">
        <w:rPr>
          <w:rFonts w:ascii="Arial" w:eastAsia="Calibri" w:hAnsi="Arial"/>
          <w:lang w:eastAsia="en-US"/>
        </w:rPr>
        <w:t>, в частности жителей городского округа Электросталь Московской области, в электронной форме, осуществляется информационно-справочная поддержка населения по оказываемым государственным и муниципальным услугам;</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в Государственном образовательном учреждении дополнительного профессионального образования "Московский областной учебный центр "Нахабино" проходили обучение муниципальные служащие</w:t>
      </w:r>
      <w:r w:rsidR="003A3346">
        <w:rPr>
          <w:rFonts w:ascii="Arial" w:eastAsia="Calibri" w:hAnsi="Arial"/>
          <w:lang w:eastAsia="en-US"/>
        </w:rPr>
        <w:t xml:space="preserve"> городского округа Электросталь</w:t>
      </w:r>
      <w:r w:rsidRPr="009D1B3D">
        <w:rPr>
          <w:rFonts w:ascii="Arial" w:eastAsia="Calibri" w:hAnsi="Arial"/>
          <w:lang w:eastAsia="en-US"/>
        </w:rPr>
        <w:t xml:space="preserve"> Московской области по применению внедренных ИКТ.</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 xml:space="preserve">В настоящее время все усилия муниципальных образований Московской области должно быть направлено на обеспечении быстрого и качественного предоставления государственных и муниципальных услуг, выполнении государственных и муниципальных функций, в том числе в электронной форме, на создании информационных сервисов, доступных как населению, так и юридическим </w:t>
      </w:r>
      <w:r w:rsidRPr="009D1B3D">
        <w:rPr>
          <w:rFonts w:ascii="Arial" w:eastAsia="Calibri" w:hAnsi="Arial"/>
          <w:lang w:eastAsia="en-US"/>
        </w:rPr>
        <w:lastRenderedPageBreak/>
        <w:t>лицам.</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 xml:space="preserve">Для решения указанных задач требуется системная модернизация муниципального регулирования на основе ИКТ и отказ от устаревших технологий управления, развитие кадрового потенциала, кардинальное улучшение системы предоставления муниципальных услуг (выполнения муниципальных функций) на основе современных управленческих технологий и использования в деятельности ОМСУ </w:t>
      </w:r>
      <w:r w:rsidR="00281957">
        <w:rPr>
          <w:rFonts w:ascii="Arial" w:eastAsia="Calibri" w:hAnsi="Arial"/>
          <w:lang w:eastAsia="en-US"/>
        </w:rPr>
        <w:t xml:space="preserve">городского округа Электросталь </w:t>
      </w:r>
      <w:r w:rsidRPr="009D1B3D">
        <w:rPr>
          <w:rFonts w:ascii="Arial" w:eastAsia="Calibri" w:hAnsi="Arial"/>
          <w:lang w:eastAsia="en-US"/>
        </w:rPr>
        <w:t>Московской области преимуществ информационных систем и ресурсов.</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Критическим на сегодняшний день является небольшое количество государственных и муниципальных услуг, предоставляемых в электронной форме. Требуют решения следующие проблемные вопросы, влияющие на качество государственных и муниципальных услуг:</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привлечение заявителей к сбору различного рода документов и справок, избыточное количество используемых бумажных форм документов при установлении, оформлении или подтверждении прав заявителей на получение услуг;</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многократное личное взаимодействие муниципальных служащих и работников ОМСУ</w:t>
      </w:r>
      <w:r w:rsidR="00281957">
        <w:rPr>
          <w:rFonts w:ascii="Arial" w:eastAsia="Calibri" w:hAnsi="Arial"/>
          <w:lang w:eastAsia="en-US"/>
        </w:rPr>
        <w:t xml:space="preserve"> городского округа Электросталь</w:t>
      </w:r>
      <w:r w:rsidRPr="009D1B3D">
        <w:rPr>
          <w:rFonts w:ascii="Arial" w:eastAsia="Calibri" w:hAnsi="Arial"/>
          <w:lang w:eastAsia="en-US"/>
        </w:rPr>
        <w:t xml:space="preserve"> Московской области и подведомственных им организаций с заявителями;</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несогласованность графиков работы территориальных органов ФОИВ, ОГВ и ОМСУ Московской области, обслуживающих заявителей на территории их проживания;</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 xml:space="preserve">недостаточно широкое применение ИКТ для информационного межведомственного взаимодействия ОМСУ </w:t>
      </w:r>
      <w:r w:rsidR="00281957">
        <w:rPr>
          <w:rFonts w:ascii="Arial" w:eastAsia="Calibri" w:hAnsi="Arial"/>
          <w:lang w:eastAsia="en-US"/>
        </w:rPr>
        <w:t xml:space="preserve">городского округа Электросталь </w:t>
      </w:r>
      <w:r w:rsidRPr="009D1B3D">
        <w:rPr>
          <w:rFonts w:ascii="Arial" w:eastAsia="Calibri" w:hAnsi="Arial"/>
          <w:lang w:eastAsia="en-US"/>
        </w:rPr>
        <w:t>Московской области и информирования граждан при предоставлении муниципальных услуг.</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Серьезным препятствием на пути повышения качества предоставления муниципальных услуг и осуществления муниципальных функций городского округа Электросталь Московской области, результативности управления в целом является отсутствие комплекса информационных систем учета мнения и интересов граждан, их объединений и представителей бизнеса, а также современных механизмов непосредственного участия общественности в выработке и контроле исполнения органами власти принимаемых решений. Решение задачи по обеспечению устойчивой обратной связи с гражданами посредством информационных ресурсов является одной из приоритетных.</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Недостаточными темпами развивается использование населением информационных ресурсов, особенно в сфере предоставления государственных и муниципальных услуг в электронной форме.</w:t>
      </w:r>
    </w:p>
    <w:p w:rsidR="009E4253" w:rsidRPr="009D1B3D" w:rsidRDefault="009E4253" w:rsidP="009E4253">
      <w:pPr>
        <w:widowControl w:val="0"/>
        <w:shd w:val="clear" w:color="auto" w:fill="FFFFFF"/>
        <w:autoSpaceDE w:val="0"/>
        <w:autoSpaceDN w:val="0"/>
        <w:adjustRightInd w:val="0"/>
        <w:ind w:firstLine="709"/>
        <w:contextualSpacing/>
        <w:jc w:val="both"/>
        <w:rPr>
          <w:rFonts w:ascii="Arial" w:eastAsia="Calibri" w:hAnsi="Arial"/>
          <w:lang w:eastAsia="en-US"/>
        </w:rPr>
      </w:pPr>
      <w:r w:rsidRPr="009D1B3D">
        <w:rPr>
          <w:rFonts w:ascii="Arial" w:eastAsia="Calibri" w:hAnsi="Arial"/>
          <w:lang w:eastAsia="en-US"/>
        </w:rPr>
        <w:t>Несмотря на начатый процесс записи в дошкольные, школьные образовательные учреждения в электронной форме, необходимо в ближайшее время сократить очереди, осуществлять оптимальное распределение мест в дошкольные учреждения и школы, выбор мест строительства новых дошкольных учреждений и школ в зависимости от реальных потребностей граждан.</w:t>
      </w:r>
    </w:p>
    <w:p w:rsidR="009E4253" w:rsidRPr="009D1B3D" w:rsidRDefault="009E4253" w:rsidP="009E4253">
      <w:pPr>
        <w:widowControl w:val="0"/>
        <w:shd w:val="clear" w:color="auto" w:fill="FFFFFF"/>
        <w:autoSpaceDE w:val="0"/>
        <w:autoSpaceDN w:val="0"/>
        <w:adjustRightInd w:val="0"/>
        <w:ind w:firstLine="708"/>
        <w:contextualSpacing/>
        <w:jc w:val="both"/>
        <w:rPr>
          <w:rFonts w:ascii="Arial" w:eastAsia="Calibri" w:hAnsi="Arial"/>
          <w:lang w:eastAsia="en-US"/>
        </w:rPr>
      </w:pPr>
      <w:r w:rsidRPr="009D1B3D">
        <w:rPr>
          <w:rFonts w:ascii="Arial" w:eastAsia="Calibri" w:hAnsi="Arial"/>
          <w:lang w:eastAsia="en-US"/>
        </w:rPr>
        <w:t>Нормативная правовая база городского округа Электросталь Московской области, регламентирующая область ИКТ, в настоящее время нуждается в доработке, так как существует необходимость стимулирования применения ИКТ в различных сферах государственного управления.</w:t>
      </w:r>
    </w:p>
    <w:p w:rsidR="009E4253" w:rsidRPr="009D1B3D" w:rsidRDefault="009E4253" w:rsidP="009E4253">
      <w:pPr>
        <w:rPr>
          <w:rFonts w:ascii="Arial" w:eastAsia="Calibri" w:hAnsi="Arial"/>
        </w:rPr>
      </w:pPr>
      <w:bookmarkStart w:id="7" w:name="_Toc355777529"/>
      <w:bookmarkEnd w:id="4"/>
    </w:p>
    <w:p w:rsidR="009E4253" w:rsidRPr="00D12C0A" w:rsidRDefault="009E4253" w:rsidP="009E4253">
      <w:pPr>
        <w:pStyle w:val="20"/>
        <w:spacing w:before="0" w:after="0"/>
        <w:ind w:hanging="896"/>
        <w:rPr>
          <w:rFonts w:ascii="Arial" w:eastAsia="Calibri" w:hAnsi="Arial" w:cs="Arial"/>
          <w:b w:val="0"/>
          <w:i w:val="0"/>
          <w:sz w:val="24"/>
          <w:szCs w:val="24"/>
        </w:rPr>
      </w:pPr>
      <w:r w:rsidRPr="00D12C0A">
        <w:rPr>
          <w:rFonts w:ascii="Arial" w:eastAsia="Calibri" w:hAnsi="Arial" w:cs="Arial"/>
          <w:b w:val="0"/>
          <w:sz w:val="24"/>
          <w:szCs w:val="24"/>
        </w:rPr>
        <w:t xml:space="preserve">                                                                                                 </w:t>
      </w:r>
      <w:r w:rsidRPr="00D12C0A">
        <w:rPr>
          <w:rFonts w:ascii="Arial" w:eastAsia="Calibri" w:hAnsi="Arial" w:cs="Arial"/>
          <w:b w:val="0"/>
          <w:i w:val="0"/>
          <w:sz w:val="24"/>
          <w:szCs w:val="24"/>
        </w:rPr>
        <w:t>4. Перечень мероприятий подпрограммы</w:t>
      </w:r>
    </w:p>
    <w:p w:rsidR="009E4253" w:rsidRPr="00D12C0A" w:rsidRDefault="009E4253" w:rsidP="009E4253">
      <w:pPr>
        <w:shd w:val="clear" w:color="auto" w:fill="FFFFFF"/>
        <w:autoSpaceDE w:val="0"/>
        <w:autoSpaceDN w:val="0"/>
        <w:adjustRightInd w:val="0"/>
        <w:jc w:val="center"/>
        <w:rPr>
          <w:rFonts w:ascii="Arial" w:eastAsia="Calibri" w:hAnsi="Arial"/>
          <w:lang w:eastAsia="en-US"/>
        </w:rPr>
      </w:pPr>
      <w:r w:rsidRPr="00D12C0A">
        <w:rPr>
          <w:rFonts w:ascii="Arial" w:eastAsia="Calibri" w:hAnsi="Arial"/>
          <w:lang w:eastAsia="en-US"/>
        </w:rPr>
        <w:t xml:space="preserve">«Развитие информационно-коммуникационных технологий </w:t>
      </w:r>
    </w:p>
    <w:p w:rsidR="009E4253" w:rsidRPr="00D12C0A" w:rsidRDefault="009E4253" w:rsidP="009E4253">
      <w:pPr>
        <w:shd w:val="clear" w:color="auto" w:fill="FFFFFF"/>
        <w:autoSpaceDE w:val="0"/>
        <w:autoSpaceDN w:val="0"/>
        <w:adjustRightInd w:val="0"/>
        <w:jc w:val="center"/>
        <w:rPr>
          <w:rFonts w:ascii="Arial" w:eastAsia="Calibri" w:hAnsi="Arial"/>
          <w:lang w:eastAsia="en-US"/>
        </w:rPr>
      </w:pPr>
      <w:r w:rsidRPr="00D12C0A">
        <w:rPr>
          <w:rFonts w:ascii="Arial" w:eastAsia="Calibri" w:hAnsi="Arial"/>
          <w:lang w:eastAsia="en-US"/>
        </w:rPr>
        <w:t xml:space="preserve">для повышения эффективности процессов управления и создания благоприятных условий жизни и ведения бизнеса </w:t>
      </w:r>
    </w:p>
    <w:p w:rsidR="009E4253" w:rsidRPr="00D12C0A" w:rsidRDefault="009E4253" w:rsidP="009E4253">
      <w:pPr>
        <w:shd w:val="clear" w:color="auto" w:fill="FFFFFF"/>
        <w:autoSpaceDE w:val="0"/>
        <w:autoSpaceDN w:val="0"/>
        <w:adjustRightInd w:val="0"/>
        <w:jc w:val="center"/>
        <w:rPr>
          <w:rFonts w:ascii="Arial" w:eastAsia="Calibri" w:hAnsi="Arial"/>
          <w:lang w:eastAsia="en-US"/>
        </w:rPr>
      </w:pPr>
      <w:r w:rsidRPr="00D12C0A">
        <w:rPr>
          <w:rFonts w:ascii="Arial" w:eastAsia="Calibri" w:hAnsi="Arial"/>
          <w:lang w:eastAsia="en-US"/>
        </w:rPr>
        <w:lastRenderedPageBreak/>
        <w:t>в городском округе Электросталь Московской области»</w:t>
      </w:r>
    </w:p>
    <w:p w:rsidR="00ED7F8B" w:rsidRPr="00D12C0A" w:rsidRDefault="00281957" w:rsidP="00ED7F8B">
      <w:pPr>
        <w:jc w:val="center"/>
        <w:rPr>
          <w:rFonts w:ascii="Arial" w:hAnsi="Arial"/>
        </w:rPr>
      </w:pPr>
      <w:r w:rsidRPr="00D12C0A">
        <w:rPr>
          <w:rFonts w:ascii="Arial" w:hAnsi="Arial"/>
        </w:rPr>
        <w:t>(</w:t>
      </w:r>
      <w:r>
        <w:rPr>
          <w:rFonts w:ascii="Arial" w:hAnsi="Arial"/>
        </w:rPr>
        <w:t>в редакции постановлений</w:t>
      </w:r>
      <w:r w:rsidRPr="00D12C0A">
        <w:rPr>
          <w:rFonts w:ascii="Arial" w:hAnsi="Arial"/>
        </w:rPr>
        <w:t xml:space="preserve"> от 06.12.2017 №889/12, от 28.02.2018 №152/2, от 23.04.2018 № 329/4, от 07.08.2018 № 731/8, от 14.09.2018 №844/9</w:t>
      </w:r>
      <w:r>
        <w:rPr>
          <w:rFonts w:ascii="Arial" w:hAnsi="Arial"/>
        </w:rPr>
        <w:t>, от 17.12.2018 № 1161/12, от 26.02.2019 № 98/2, от 22.03.2019 № 175/3, от 22.05.2019 № 344/5</w:t>
      </w:r>
      <w:r w:rsidRPr="00D12C0A">
        <w:rPr>
          <w:rFonts w:ascii="Arial" w:hAnsi="Arial"/>
        </w:rPr>
        <w:t>)</w:t>
      </w: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2028"/>
        <w:gridCol w:w="1149"/>
        <w:gridCol w:w="1431"/>
        <w:gridCol w:w="1499"/>
        <w:gridCol w:w="1147"/>
        <w:gridCol w:w="769"/>
        <w:gridCol w:w="769"/>
        <w:gridCol w:w="951"/>
        <w:gridCol w:w="854"/>
        <w:gridCol w:w="684"/>
        <w:gridCol w:w="1588"/>
        <w:gridCol w:w="1586"/>
      </w:tblGrid>
      <w:tr w:rsidR="003C3295" w:rsidRPr="003C3295" w:rsidTr="00F50675">
        <w:trPr>
          <w:trHeight w:val="20"/>
          <w:jc w:val="center"/>
        </w:trPr>
        <w:tc>
          <w:tcPr>
            <w:tcW w:w="684" w:type="dxa"/>
            <w:vMerge w:val="restart"/>
            <w:shd w:val="clear" w:color="000000" w:fill="FFFFFF"/>
            <w:noWrap/>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 п/п</w:t>
            </w:r>
          </w:p>
        </w:tc>
        <w:tc>
          <w:tcPr>
            <w:tcW w:w="2028" w:type="dxa"/>
            <w:vMerge w:val="restart"/>
            <w:shd w:val="clear" w:color="000000" w:fill="FFFFFF"/>
            <w:vAlign w:val="center"/>
            <w:hideMark/>
          </w:tcPr>
          <w:p w:rsidR="003C3295" w:rsidRPr="003C3295" w:rsidRDefault="003C3295" w:rsidP="003C3295">
            <w:pPr>
              <w:jc w:val="center"/>
              <w:rPr>
                <w:rFonts w:ascii="Arial" w:hAnsi="Arial"/>
                <w:sz w:val="16"/>
                <w:szCs w:val="16"/>
              </w:rPr>
            </w:pPr>
            <w:proofErr w:type="gramStart"/>
            <w:r w:rsidRPr="003C3295">
              <w:rPr>
                <w:rFonts w:ascii="Arial" w:hAnsi="Arial"/>
                <w:sz w:val="16"/>
                <w:szCs w:val="16"/>
              </w:rPr>
              <w:t>Мероприятие  подпрограммы</w:t>
            </w:r>
            <w:proofErr w:type="gramEnd"/>
          </w:p>
        </w:tc>
        <w:tc>
          <w:tcPr>
            <w:tcW w:w="1149" w:type="dxa"/>
            <w:vMerge w:val="restart"/>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Сроки       </w:t>
            </w:r>
            <w:r w:rsidRPr="003C3295">
              <w:rPr>
                <w:rFonts w:ascii="Arial" w:hAnsi="Arial"/>
                <w:sz w:val="16"/>
                <w:szCs w:val="16"/>
              </w:rPr>
              <w:br/>
              <w:t xml:space="preserve">исполнения </w:t>
            </w:r>
            <w:r w:rsidRPr="003C3295">
              <w:rPr>
                <w:rFonts w:ascii="Arial" w:hAnsi="Arial"/>
                <w:sz w:val="16"/>
                <w:szCs w:val="16"/>
              </w:rPr>
              <w:br/>
              <w:t>мероприятия</w:t>
            </w:r>
          </w:p>
        </w:tc>
        <w:tc>
          <w:tcPr>
            <w:tcW w:w="1431" w:type="dxa"/>
            <w:vMerge w:val="restart"/>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Источники     </w:t>
            </w:r>
            <w:r w:rsidRPr="003C3295">
              <w:rPr>
                <w:rFonts w:ascii="Arial" w:hAnsi="Arial"/>
                <w:sz w:val="16"/>
                <w:szCs w:val="16"/>
              </w:rPr>
              <w:br/>
              <w:t>финансирования</w:t>
            </w:r>
          </w:p>
        </w:tc>
        <w:tc>
          <w:tcPr>
            <w:tcW w:w="149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Объем финансирования мероприятия в году, предшествующем году реализации </w:t>
            </w:r>
            <w:proofErr w:type="gramStart"/>
            <w:r w:rsidRPr="003C3295">
              <w:rPr>
                <w:rFonts w:ascii="Arial" w:hAnsi="Arial"/>
                <w:sz w:val="16"/>
                <w:szCs w:val="16"/>
              </w:rPr>
              <w:t xml:space="preserve">программы  </w:t>
            </w:r>
            <w:r w:rsidRPr="003C3295">
              <w:rPr>
                <w:rFonts w:ascii="Arial" w:hAnsi="Arial"/>
                <w:sz w:val="16"/>
                <w:szCs w:val="16"/>
              </w:rPr>
              <w:br/>
              <w:t>(</w:t>
            </w:r>
            <w:proofErr w:type="gramEnd"/>
            <w:r w:rsidRPr="003C3295">
              <w:rPr>
                <w:rFonts w:ascii="Arial" w:hAnsi="Arial"/>
                <w:sz w:val="16"/>
                <w:szCs w:val="16"/>
              </w:rPr>
              <w:t xml:space="preserve">тыс. руб.) </w:t>
            </w:r>
          </w:p>
        </w:tc>
        <w:tc>
          <w:tcPr>
            <w:tcW w:w="1147" w:type="dxa"/>
            <w:vMerge w:val="restart"/>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Всего </w:t>
            </w:r>
            <w:r w:rsidRPr="003C3295">
              <w:rPr>
                <w:rFonts w:ascii="Arial" w:hAnsi="Arial"/>
                <w:sz w:val="16"/>
                <w:szCs w:val="16"/>
              </w:rPr>
              <w:br/>
              <w:t>(тыс. руб.)</w:t>
            </w:r>
          </w:p>
        </w:tc>
        <w:tc>
          <w:tcPr>
            <w:tcW w:w="4027" w:type="dxa"/>
            <w:gridSpan w:val="5"/>
            <w:shd w:val="clear" w:color="000000" w:fill="FFFFFF"/>
            <w:noWrap/>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Объем финансирования по годам (тыс. руб.)</w:t>
            </w:r>
          </w:p>
        </w:tc>
        <w:tc>
          <w:tcPr>
            <w:tcW w:w="1588" w:type="dxa"/>
            <w:vMerge w:val="restart"/>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Ответственный</w:t>
            </w:r>
            <w:r w:rsidRPr="003C3295">
              <w:rPr>
                <w:rFonts w:ascii="Arial" w:hAnsi="Arial"/>
                <w:sz w:val="16"/>
                <w:szCs w:val="16"/>
              </w:rPr>
              <w:br/>
              <w:t>за выполнение</w:t>
            </w:r>
            <w:r w:rsidRPr="003C3295">
              <w:rPr>
                <w:rFonts w:ascii="Arial" w:hAnsi="Arial"/>
                <w:sz w:val="16"/>
                <w:szCs w:val="16"/>
              </w:rPr>
              <w:br/>
            </w:r>
            <w:proofErr w:type="gramStart"/>
            <w:r w:rsidRPr="003C3295">
              <w:rPr>
                <w:rFonts w:ascii="Arial" w:hAnsi="Arial"/>
                <w:sz w:val="16"/>
                <w:szCs w:val="16"/>
              </w:rPr>
              <w:t xml:space="preserve">мероприятия  </w:t>
            </w:r>
            <w:r w:rsidRPr="003C3295">
              <w:rPr>
                <w:rFonts w:ascii="Arial" w:hAnsi="Arial"/>
                <w:sz w:val="16"/>
                <w:szCs w:val="16"/>
              </w:rPr>
              <w:br/>
              <w:t>подпрограммы</w:t>
            </w:r>
            <w:proofErr w:type="gramEnd"/>
          </w:p>
        </w:tc>
        <w:tc>
          <w:tcPr>
            <w:tcW w:w="1586" w:type="dxa"/>
            <w:vMerge w:val="restart"/>
            <w:shd w:val="clear" w:color="000000" w:fill="FFFFFF"/>
            <w:vAlign w:val="center"/>
            <w:hideMark/>
          </w:tcPr>
          <w:p w:rsidR="003C3295" w:rsidRPr="003C3295" w:rsidRDefault="003C3295" w:rsidP="003C3295">
            <w:pPr>
              <w:jc w:val="center"/>
              <w:rPr>
                <w:rFonts w:ascii="Arial" w:hAnsi="Arial"/>
                <w:sz w:val="16"/>
                <w:szCs w:val="16"/>
              </w:rPr>
            </w:pPr>
            <w:proofErr w:type="gramStart"/>
            <w:r w:rsidRPr="003C3295">
              <w:rPr>
                <w:rFonts w:ascii="Arial" w:hAnsi="Arial"/>
                <w:sz w:val="16"/>
                <w:szCs w:val="16"/>
              </w:rPr>
              <w:t xml:space="preserve">Результаты  </w:t>
            </w:r>
            <w:r w:rsidRPr="003C3295">
              <w:rPr>
                <w:rFonts w:ascii="Arial" w:hAnsi="Arial"/>
                <w:sz w:val="16"/>
                <w:szCs w:val="16"/>
              </w:rPr>
              <w:br/>
              <w:t>выполнения</w:t>
            </w:r>
            <w:proofErr w:type="gramEnd"/>
            <w:r w:rsidRPr="003C3295">
              <w:rPr>
                <w:rFonts w:ascii="Arial" w:hAnsi="Arial"/>
                <w:sz w:val="16"/>
                <w:szCs w:val="16"/>
              </w:rPr>
              <w:t xml:space="preserve">  </w:t>
            </w:r>
            <w:r w:rsidRPr="003C3295">
              <w:rPr>
                <w:rFonts w:ascii="Arial" w:hAnsi="Arial"/>
                <w:sz w:val="16"/>
                <w:szCs w:val="16"/>
              </w:rPr>
              <w:br/>
              <w:t xml:space="preserve">мероприятий </w:t>
            </w:r>
            <w:r w:rsidRPr="003C3295">
              <w:rPr>
                <w:rFonts w:ascii="Arial" w:hAnsi="Arial"/>
                <w:sz w:val="16"/>
                <w:szCs w:val="16"/>
              </w:rPr>
              <w:br/>
              <w:t>подпрограммы</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vMerge/>
            <w:vAlign w:val="center"/>
            <w:hideMark/>
          </w:tcPr>
          <w:p w:rsidR="003C3295" w:rsidRPr="003C3295" w:rsidRDefault="003C3295" w:rsidP="003C3295">
            <w:pPr>
              <w:rPr>
                <w:rFonts w:ascii="Arial" w:hAnsi="Arial"/>
                <w:sz w:val="16"/>
                <w:szCs w:val="16"/>
              </w:rPr>
            </w:pPr>
          </w:p>
        </w:tc>
        <w:tc>
          <w:tcPr>
            <w:tcW w:w="1499" w:type="dxa"/>
            <w:vMerge/>
            <w:vAlign w:val="center"/>
            <w:hideMark/>
          </w:tcPr>
          <w:p w:rsidR="003C3295" w:rsidRPr="003C3295" w:rsidRDefault="003C3295" w:rsidP="003C3295">
            <w:pPr>
              <w:rPr>
                <w:rFonts w:ascii="Arial" w:hAnsi="Arial"/>
                <w:sz w:val="16"/>
                <w:szCs w:val="16"/>
              </w:rPr>
            </w:pPr>
          </w:p>
        </w:tc>
        <w:tc>
          <w:tcPr>
            <w:tcW w:w="1147" w:type="dxa"/>
            <w:vMerge/>
            <w:vAlign w:val="center"/>
            <w:hideMark/>
          </w:tcPr>
          <w:p w:rsidR="003C3295" w:rsidRPr="003C3295" w:rsidRDefault="003C3295" w:rsidP="003C3295">
            <w:pPr>
              <w:rPr>
                <w:rFonts w:ascii="Arial" w:hAnsi="Arial"/>
                <w:sz w:val="16"/>
                <w:szCs w:val="16"/>
              </w:rPr>
            </w:pPr>
          </w:p>
        </w:tc>
        <w:tc>
          <w:tcPr>
            <w:tcW w:w="769" w:type="dxa"/>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2017 год</w:t>
            </w:r>
          </w:p>
        </w:tc>
        <w:tc>
          <w:tcPr>
            <w:tcW w:w="769" w:type="dxa"/>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2018 год</w:t>
            </w:r>
          </w:p>
        </w:tc>
        <w:tc>
          <w:tcPr>
            <w:tcW w:w="951" w:type="dxa"/>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2019 год</w:t>
            </w:r>
          </w:p>
        </w:tc>
        <w:tc>
          <w:tcPr>
            <w:tcW w:w="854" w:type="dxa"/>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2020 год</w:t>
            </w:r>
          </w:p>
        </w:tc>
        <w:tc>
          <w:tcPr>
            <w:tcW w:w="684" w:type="dxa"/>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2021 год</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iCs/>
                <w:sz w:val="16"/>
                <w:szCs w:val="16"/>
              </w:rPr>
            </w:pPr>
            <w:r w:rsidRPr="003C3295">
              <w:rPr>
                <w:rFonts w:ascii="Arial" w:hAnsi="Arial"/>
                <w:iCs/>
                <w:sz w:val="16"/>
                <w:szCs w:val="16"/>
              </w:rPr>
              <w:t>1.</w:t>
            </w:r>
          </w:p>
        </w:tc>
        <w:tc>
          <w:tcPr>
            <w:tcW w:w="2028" w:type="dxa"/>
            <w:vMerge w:val="restart"/>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Основное мероприятие 1. Развитие и обеспечение функционирования базовой информационно-технологической инфраструктуры ОМСУ муниципального образования Московской области</w:t>
            </w:r>
          </w:p>
        </w:tc>
        <w:tc>
          <w:tcPr>
            <w:tcW w:w="1149" w:type="dxa"/>
            <w:vMerge w:val="restart"/>
            <w:shd w:val="clear" w:color="000000" w:fill="FFFFFF"/>
            <w:hideMark/>
          </w:tcPr>
          <w:p w:rsidR="003C3295" w:rsidRPr="003C3295" w:rsidRDefault="003C3295" w:rsidP="003C3295">
            <w:pPr>
              <w:jc w:val="center"/>
              <w:rPr>
                <w:rFonts w:ascii="Arial" w:hAnsi="Arial"/>
                <w:iCs/>
                <w:sz w:val="16"/>
                <w:szCs w:val="16"/>
              </w:rPr>
            </w:pPr>
            <w:r w:rsidRPr="003C3295">
              <w:rPr>
                <w:rFonts w:ascii="Arial" w:hAnsi="Arial"/>
                <w:iCs/>
                <w:sz w:val="16"/>
                <w:szCs w:val="16"/>
              </w:rPr>
              <w:t>2017-2018</w:t>
            </w: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ind w:left="-94"/>
              <w:jc w:val="right"/>
              <w:rPr>
                <w:rFonts w:ascii="Arial" w:hAnsi="Arial"/>
                <w:iCs/>
                <w:sz w:val="16"/>
                <w:szCs w:val="16"/>
              </w:rPr>
            </w:pPr>
            <w:r w:rsidRPr="003C3295">
              <w:rPr>
                <w:rFonts w:ascii="Arial" w:hAnsi="Arial"/>
                <w:iCs/>
                <w:sz w:val="16"/>
                <w:szCs w:val="16"/>
              </w:rPr>
              <w:t>29605,5</w:t>
            </w:r>
          </w:p>
        </w:tc>
        <w:tc>
          <w:tcPr>
            <w:tcW w:w="769" w:type="dxa"/>
            <w:shd w:val="clear" w:color="000000" w:fill="FFFFFF"/>
            <w:hideMark/>
          </w:tcPr>
          <w:p w:rsidR="003C3295" w:rsidRPr="003C3295" w:rsidRDefault="003C3295" w:rsidP="003C3295">
            <w:pPr>
              <w:ind w:left="-94"/>
              <w:jc w:val="right"/>
              <w:rPr>
                <w:rFonts w:ascii="Arial" w:hAnsi="Arial"/>
                <w:iCs/>
                <w:sz w:val="16"/>
                <w:szCs w:val="16"/>
              </w:rPr>
            </w:pPr>
            <w:r w:rsidRPr="003C3295">
              <w:rPr>
                <w:rFonts w:ascii="Arial" w:hAnsi="Arial"/>
                <w:iCs/>
                <w:sz w:val="16"/>
                <w:szCs w:val="16"/>
              </w:rPr>
              <w:t>14853,7</w:t>
            </w:r>
          </w:p>
        </w:tc>
        <w:tc>
          <w:tcPr>
            <w:tcW w:w="769" w:type="dxa"/>
            <w:shd w:val="clear" w:color="000000" w:fill="FFFFFF"/>
            <w:hideMark/>
          </w:tcPr>
          <w:p w:rsidR="003C3295" w:rsidRPr="003C3295" w:rsidRDefault="003C3295" w:rsidP="003C3295">
            <w:pPr>
              <w:ind w:left="-94"/>
              <w:jc w:val="right"/>
              <w:rPr>
                <w:rFonts w:ascii="Arial" w:hAnsi="Arial"/>
                <w:iCs/>
                <w:sz w:val="16"/>
                <w:szCs w:val="16"/>
              </w:rPr>
            </w:pPr>
            <w:r w:rsidRPr="003C3295">
              <w:rPr>
                <w:rFonts w:ascii="Arial" w:hAnsi="Arial"/>
                <w:iCs/>
                <w:sz w:val="16"/>
                <w:szCs w:val="16"/>
              </w:rPr>
              <w:t>14751,8</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Отдел информационно-коммуникационных технологий и защиты </w:t>
            </w:r>
            <w:proofErr w:type="gramStart"/>
            <w:r w:rsidRPr="003C3295">
              <w:rPr>
                <w:rFonts w:ascii="Arial" w:hAnsi="Arial"/>
                <w:iCs/>
                <w:sz w:val="16"/>
                <w:szCs w:val="16"/>
              </w:rPr>
              <w:t>информации  Управления</w:t>
            </w:r>
            <w:proofErr w:type="gramEnd"/>
            <w:r w:rsidRPr="003C3295">
              <w:rPr>
                <w:rFonts w:ascii="Arial" w:hAnsi="Arial"/>
                <w:iCs/>
                <w:sz w:val="16"/>
                <w:szCs w:val="16"/>
              </w:rPr>
              <w:t xml:space="preserve"> делами</w:t>
            </w:r>
          </w:p>
        </w:tc>
        <w:tc>
          <w:tcPr>
            <w:tcW w:w="1586"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Х</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iCs/>
                <w:sz w:val="16"/>
                <w:szCs w:val="16"/>
              </w:rPr>
            </w:pPr>
          </w:p>
        </w:tc>
        <w:tc>
          <w:tcPr>
            <w:tcW w:w="2028" w:type="dxa"/>
            <w:vMerge/>
            <w:vAlign w:val="center"/>
            <w:hideMark/>
          </w:tcPr>
          <w:p w:rsidR="003C3295" w:rsidRPr="003C3295" w:rsidRDefault="003C3295" w:rsidP="003C3295">
            <w:pPr>
              <w:rPr>
                <w:rFonts w:ascii="Arial" w:hAnsi="Arial"/>
                <w:iCs/>
                <w:sz w:val="16"/>
                <w:szCs w:val="16"/>
              </w:rPr>
            </w:pPr>
          </w:p>
        </w:tc>
        <w:tc>
          <w:tcPr>
            <w:tcW w:w="1149" w:type="dxa"/>
            <w:vMerge/>
            <w:vAlign w:val="center"/>
            <w:hideMark/>
          </w:tcPr>
          <w:p w:rsidR="003C3295" w:rsidRPr="003C3295" w:rsidRDefault="003C3295" w:rsidP="003C3295">
            <w:pPr>
              <w:rPr>
                <w:rFonts w:ascii="Arial" w:hAnsi="Arial"/>
                <w:iCs/>
                <w:sz w:val="16"/>
                <w:szCs w:val="16"/>
              </w:rPr>
            </w:pP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ind w:left="-94"/>
              <w:jc w:val="right"/>
              <w:rPr>
                <w:rFonts w:ascii="Arial" w:hAnsi="Arial"/>
                <w:iCs/>
                <w:sz w:val="16"/>
                <w:szCs w:val="16"/>
              </w:rPr>
            </w:pPr>
            <w:r w:rsidRPr="003C3295">
              <w:rPr>
                <w:rFonts w:ascii="Arial" w:hAnsi="Arial"/>
                <w:iCs/>
                <w:sz w:val="16"/>
                <w:szCs w:val="16"/>
              </w:rPr>
              <w:t>28041,8</w:t>
            </w:r>
          </w:p>
        </w:tc>
        <w:tc>
          <w:tcPr>
            <w:tcW w:w="769" w:type="dxa"/>
            <w:shd w:val="clear" w:color="000000" w:fill="FFFFFF"/>
            <w:hideMark/>
          </w:tcPr>
          <w:p w:rsidR="003C3295" w:rsidRPr="003C3295" w:rsidRDefault="003C3295" w:rsidP="003C3295">
            <w:pPr>
              <w:ind w:left="-94"/>
              <w:jc w:val="right"/>
              <w:rPr>
                <w:rFonts w:ascii="Arial" w:hAnsi="Arial"/>
                <w:iCs/>
                <w:sz w:val="16"/>
                <w:szCs w:val="16"/>
              </w:rPr>
            </w:pPr>
            <w:r w:rsidRPr="003C3295">
              <w:rPr>
                <w:rFonts w:ascii="Arial" w:hAnsi="Arial"/>
                <w:iCs/>
                <w:sz w:val="16"/>
                <w:szCs w:val="16"/>
              </w:rPr>
              <w:t>14018,5</w:t>
            </w:r>
          </w:p>
        </w:tc>
        <w:tc>
          <w:tcPr>
            <w:tcW w:w="769" w:type="dxa"/>
            <w:shd w:val="clear" w:color="000000" w:fill="FFFFFF"/>
            <w:hideMark/>
          </w:tcPr>
          <w:p w:rsidR="003C3295" w:rsidRPr="003C3295" w:rsidRDefault="003C3295" w:rsidP="003C3295">
            <w:pPr>
              <w:ind w:left="-94"/>
              <w:jc w:val="right"/>
              <w:rPr>
                <w:rFonts w:ascii="Arial" w:hAnsi="Arial"/>
                <w:iCs/>
                <w:sz w:val="16"/>
                <w:szCs w:val="16"/>
              </w:rPr>
            </w:pPr>
            <w:r w:rsidRPr="003C3295">
              <w:rPr>
                <w:rFonts w:ascii="Arial" w:hAnsi="Arial"/>
                <w:iCs/>
                <w:sz w:val="16"/>
                <w:szCs w:val="16"/>
              </w:rPr>
              <w:t>14023,3</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iCs/>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iCs/>
                <w:sz w:val="16"/>
                <w:szCs w:val="16"/>
              </w:rPr>
            </w:pPr>
          </w:p>
        </w:tc>
        <w:tc>
          <w:tcPr>
            <w:tcW w:w="2028" w:type="dxa"/>
            <w:vMerge/>
            <w:vAlign w:val="center"/>
            <w:hideMark/>
          </w:tcPr>
          <w:p w:rsidR="003C3295" w:rsidRPr="003C3295" w:rsidRDefault="003C3295" w:rsidP="003C3295">
            <w:pPr>
              <w:rPr>
                <w:rFonts w:ascii="Arial" w:hAnsi="Arial"/>
                <w:iCs/>
                <w:sz w:val="16"/>
                <w:szCs w:val="16"/>
              </w:rPr>
            </w:pPr>
          </w:p>
        </w:tc>
        <w:tc>
          <w:tcPr>
            <w:tcW w:w="1149" w:type="dxa"/>
            <w:vMerge/>
            <w:vAlign w:val="center"/>
            <w:hideMark/>
          </w:tcPr>
          <w:p w:rsidR="003C3295" w:rsidRPr="003C3295" w:rsidRDefault="003C3295" w:rsidP="003C3295">
            <w:pPr>
              <w:rPr>
                <w:rFonts w:ascii="Arial" w:hAnsi="Arial"/>
                <w:iCs/>
                <w:sz w:val="16"/>
                <w:szCs w:val="16"/>
              </w:rPr>
            </w:pP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ind w:left="-94"/>
              <w:jc w:val="right"/>
              <w:rPr>
                <w:rFonts w:ascii="Arial" w:hAnsi="Arial"/>
                <w:iCs/>
                <w:sz w:val="16"/>
                <w:szCs w:val="16"/>
              </w:rPr>
            </w:pPr>
            <w:r w:rsidRPr="003C3295">
              <w:rPr>
                <w:rFonts w:ascii="Arial" w:hAnsi="Arial"/>
                <w:iCs/>
                <w:sz w:val="16"/>
                <w:szCs w:val="16"/>
              </w:rPr>
              <w:t>1563,7</w:t>
            </w:r>
          </w:p>
        </w:tc>
        <w:tc>
          <w:tcPr>
            <w:tcW w:w="769" w:type="dxa"/>
            <w:shd w:val="clear" w:color="000000" w:fill="FFFFFF"/>
            <w:hideMark/>
          </w:tcPr>
          <w:p w:rsidR="003C3295" w:rsidRPr="003C3295" w:rsidRDefault="003C3295" w:rsidP="003C3295">
            <w:pPr>
              <w:ind w:left="-94"/>
              <w:jc w:val="right"/>
              <w:rPr>
                <w:rFonts w:ascii="Arial" w:hAnsi="Arial"/>
                <w:iCs/>
                <w:sz w:val="16"/>
                <w:szCs w:val="16"/>
              </w:rPr>
            </w:pPr>
            <w:r w:rsidRPr="003C3295">
              <w:rPr>
                <w:rFonts w:ascii="Arial" w:hAnsi="Arial"/>
                <w:iCs/>
                <w:sz w:val="16"/>
                <w:szCs w:val="16"/>
              </w:rPr>
              <w:t>835,2</w:t>
            </w:r>
          </w:p>
        </w:tc>
        <w:tc>
          <w:tcPr>
            <w:tcW w:w="769" w:type="dxa"/>
            <w:shd w:val="clear" w:color="000000" w:fill="FFFFFF"/>
            <w:hideMark/>
          </w:tcPr>
          <w:p w:rsidR="003C3295" w:rsidRPr="003C3295" w:rsidRDefault="003C3295" w:rsidP="003C3295">
            <w:pPr>
              <w:ind w:left="-94"/>
              <w:jc w:val="right"/>
              <w:rPr>
                <w:rFonts w:ascii="Arial" w:hAnsi="Arial"/>
                <w:iCs/>
                <w:sz w:val="16"/>
                <w:szCs w:val="16"/>
              </w:rPr>
            </w:pPr>
            <w:r w:rsidRPr="003C3295">
              <w:rPr>
                <w:rFonts w:ascii="Arial" w:hAnsi="Arial"/>
                <w:iCs/>
                <w:sz w:val="16"/>
                <w:szCs w:val="16"/>
              </w:rPr>
              <w:t>728,5</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iCs/>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1.1</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1.</w:t>
            </w:r>
            <w:r w:rsidRPr="003C3295">
              <w:rPr>
                <w:rFonts w:ascii="Arial" w:hAnsi="Arial"/>
                <w:sz w:val="16"/>
                <w:szCs w:val="16"/>
              </w:rPr>
              <w:br/>
              <w:t>Обеспечение установки, настройки,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(далее – ОСПО), используемых в деятельности ОМСУ муниципального образования Московской области, а также оказание справочно-методической и технической поддержки пользователей указанного оборудования и ОСПО</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ind w:left="-94"/>
              <w:jc w:val="right"/>
              <w:rPr>
                <w:rFonts w:ascii="Arial" w:hAnsi="Arial"/>
                <w:sz w:val="16"/>
                <w:szCs w:val="16"/>
              </w:rPr>
            </w:pPr>
            <w:r w:rsidRPr="003C3295">
              <w:rPr>
                <w:rFonts w:ascii="Arial" w:hAnsi="Arial"/>
                <w:sz w:val="16"/>
                <w:szCs w:val="16"/>
              </w:rPr>
              <w:t>6504,6</w:t>
            </w:r>
          </w:p>
        </w:tc>
        <w:tc>
          <w:tcPr>
            <w:tcW w:w="769" w:type="dxa"/>
            <w:shd w:val="clear" w:color="000000" w:fill="FFFFFF"/>
            <w:hideMark/>
          </w:tcPr>
          <w:p w:rsidR="003C3295" w:rsidRPr="003C3295" w:rsidRDefault="003C3295" w:rsidP="003C3295">
            <w:pPr>
              <w:ind w:left="-94"/>
              <w:jc w:val="right"/>
              <w:rPr>
                <w:rFonts w:ascii="Arial" w:hAnsi="Arial"/>
                <w:sz w:val="16"/>
                <w:szCs w:val="16"/>
              </w:rPr>
            </w:pPr>
            <w:r w:rsidRPr="003C3295">
              <w:rPr>
                <w:rFonts w:ascii="Arial" w:hAnsi="Arial"/>
                <w:sz w:val="16"/>
                <w:szCs w:val="16"/>
              </w:rPr>
              <w:t>4297,5</w:t>
            </w:r>
          </w:p>
        </w:tc>
        <w:tc>
          <w:tcPr>
            <w:tcW w:w="769" w:type="dxa"/>
            <w:shd w:val="clear" w:color="000000" w:fill="FFFFFF"/>
            <w:hideMark/>
          </w:tcPr>
          <w:p w:rsidR="003C3295" w:rsidRPr="003C3295" w:rsidRDefault="003C3295" w:rsidP="003C3295">
            <w:pPr>
              <w:ind w:left="-94"/>
              <w:jc w:val="right"/>
              <w:rPr>
                <w:rFonts w:ascii="Arial" w:hAnsi="Arial"/>
                <w:sz w:val="16"/>
                <w:szCs w:val="16"/>
              </w:rPr>
            </w:pPr>
            <w:r w:rsidRPr="003C3295">
              <w:rPr>
                <w:rFonts w:ascii="Arial" w:hAnsi="Arial"/>
                <w:sz w:val="16"/>
                <w:szCs w:val="16"/>
              </w:rPr>
              <w:t>2207,1</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Отдел информационно-коммуникационных технологий и защиты информации Управления делами</w:t>
            </w:r>
          </w:p>
        </w:tc>
        <w:tc>
          <w:tcPr>
            <w:tcW w:w="1586"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Обеспечено развитие информационно-технологической инфраструктуры ОМСУ городского округа Электросталь Московской области. </w:t>
            </w:r>
            <w:r w:rsidRPr="003C3295">
              <w:rPr>
                <w:rFonts w:ascii="Arial" w:hAnsi="Arial"/>
                <w:sz w:val="16"/>
                <w:szCs w:val="16"/>
              </w:rPr>
              <w:br/>
              <w:t>Обеспечена эксплуатация информационных систем органов местного самоуправления городского округа Электросталь</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ind w:left="-94"/>
              <w:jc w:val="right"/>
              <w:rPr>
                <w:rFonts w:ascii="Arial" w:hAnsi="Arial"/>
                <w:sz w:val="16"/>
                <w:szCs w:val="16"/>
              </w:rPr>
            </w:pPr>
            <w:r w:rsidRPr="003C3295">
              <w:rPr>
                <w:rFonts w:ascii="Arial" w:hAnsi="Arial"/>
                <w:sz w:val="16"/>
                <w:szCs w:val="16"/>
              </w:rPr>
              <w:t>6231,3</w:t>
            </w:r>
          </w:p>
        </w:tc>
        <w:tc>
          <w:tcPr>
            <w:tcW w:w="769" w:type="dxa"/>
            <w:shd w:val="clear" w:color="000000" w:fill="FFFFFF"/>
            <w:hideMark/>
          </w:tcPr>
          <w:p w:rsidR="003C3295" w:rsidRPr="003C3295" w:rsidRDefault="003C3295" w:rsidP="003C3295">
            <w:pPr>
              <w:ind w:left="-94"/>
              <w:jc w:val="right"/>
              <w:rPr>
                <w:rFonts w:ascii="Arial" w:hAnsi="Arial"/>
                <w:sz w:val="16"/>
                <w:szCs w:val="16"/>
              </w:rPr>
            </w:pPr>
            <w:r w:rsidRPr="003C3295">
              <w:rPr>
                <w:rFonts w:ascii="Arial" w:hAnsi="Arial"/>
                <w:sz w:val="16"/>
                <w:szCs w:val="16"/>
              </w:rPr>
              <w:t>4132,0</w:t>
            </w:r>
          </w:p>
        </w:tc>
        <w:tc>
          <w:tcPr>
            <w:tcW w:w="769" w:type="dxa"/>
            <w:shd w:val="clear" w:color="000000" w:fill="FFFFFF"/>
            <w:hideMark/>
          </w:tcPr>
          <w:p w:rsidR="003C3295" w:rsidRPr="003C3295" w:rsidRDefault="003C3295" w:rsidP="003C3295">
            <w:pPr>
              <w:ind w:left="-94"/>
              <w:jc w:val="right"/>
              <w:rPr>
                <w:rFonts w:ascii="Arial" w:hAnsi="Arial"/>
                <w:sz w:val="16"/>
                <w:szCs w:val="16"/>
              </w:rPr>
            </w:pPr>
            <w:r w:rsidRPr="003C3295">
              <w:rPr>
                <w:rFonts w:ascii="Arial" w:hAnsi="Arial"/>
                <w:sz w:val="16"/>
                <w:szCs w:val="16"/>
              </w:rPr>
              <w:t>2099,3</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ind w:left="-94"/>
              <w:jc w:val="right"/>
              <w:rPr>
                <w:rFonts w:ascii="Arial" w:hAnsi="Arial"/>
                <w:sz w:val="16"/>
                <w:szCs w:val="16"/>
              </w:rPr>
            </w:pPr>
            <w:r w:rsidRPr="003C3295">
              <w:rPr>
                <w:rFonts w:ascii="Arial" w:hAnsi="Arial"/>
                <w:sz w:val="16"/>
                <w:szCs w:val="16"/>
              </w:rPr>
              <w:t>273,3</w:t>
            </w:r>
          </w:p>
        </w:tc>
        <w:tc>
          <w:tcPr>
            <w:tcW w:w="769" w:type="dxa"/>
            <w:shd w:val="clear" w:color="000000" w:fill="FFFFFF"/>
            <w:hideMark/>
          </w:tcPr>
          <w:p w:rsidR="003C3295" w:rsidRPr="003C3295" w:rsidRDefault="003C3295" w:rsidP="003C3295">
            <w:pPr>
              <w:ind w:left="-94"/>
              <w:jc w:val="right"/>
              <w:rPr>
                <w:rFonts w:ascii="Arial" w:hAnsi="Arial"/>
                <w:sz w:val="16"/>
                <w:szCs w:val="16"/>
              </w:rPr>
            </w:pPr>
            <w:r w:rsidRPr="003C3295">
              <w:rPr>
                <w:rFonts w:ascii="Arial" w:hAnsi="Arial"/>
                <w:sz w:val="16"/>
                <w:szCs w:val="16"/>
              </w:rPr>
              <w:t>165,5</w:t>
            </w:r>
          </w:p>
        </w:tc>
        <w:tc>
          <w:tcPr>
            <w:tcW w:w="769" w:type="dxa"/>
            <w:shd w:val="clear" w:color="000000" w:fill="FFFFFF"/>
            <w:hideMark/>
          </w:tcPr>
          <w:p w:rsidR="003C3295" w:rsidRPr="003C3295" w:rsidRDefault="003C3295" w:rsidP="003C3295">
            <w:pPr>
              <w:ind w:left="-94"/>
              <w:jc w:val="right"/>
              <w:rPr>
                <w:rFonts w:ascii="Arial" w:hAnsi="Arial"/>
                <w:sz w:val="16"/>
                <w:szCs w:val="16"/>
              </w:rPr>
            </w:pPr>
            <w:r w:rsidRPr="003C3295">
              <w:rPr>
                <w:rFonts w:ascii="Arial" w:hAnsi="Arial"/>
                <w:sz w:val="16"/>
                <w:szCs w:val="16"/>
              </w:rPr>
              <w:t>107,8</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1.1.1.</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Администрация </w:t>
            </w:r>
            <w:proofErr w:type="spellStart"/>
            <w:r w:rsidRPr="003C3295">
              <w:rPr>
                <w:rFonts w:ascii="Arial" w:hAnsi="Arial"/>
                <w:sz w:val="16"/>
                <w:szCs w:val="16"/>
              </w:rPr>
              <w:t>г.о</w:t>
            </w:r>
            <w:proofErr w:type="spellEnd"/>
            <w:r w:rsidRPr="003C3295">
              <w:rPr>
                <w:rFonts w:ascii="Arial" w:hAnsi="Arial"/>
                <w:sz w:val="16"/>
                <w:szCs w:val="16"/>
              </w:rPr>
              <w:t>. Электросталь Московской области</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2820,9</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1565,0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1255,9</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Отдел информационно-коммуникационных технологий и защиты информации Управления делами</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2820,9</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1565,0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1255,9</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1.1.2.</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571,7</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229,4</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342,3</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558,6</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219,1</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339,5</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13,1</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10,3</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2,8</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1.1.3.</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1306,4</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1005,2</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301,2</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1046,2</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850,0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196,2</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260,2</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155,2</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105,0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1.1.4.</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1320,0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1320,0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1320,0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1320,0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1.1.5.</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Финансовое управление</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402,9</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177,9</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225,0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Финансовое управление</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402,9</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177,9</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225,0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1.1.6.</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39,8</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39,8</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39,8</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39,8</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lastRenderedPageBreak/>
              <w:t>1.1.7.</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3,5</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3,5</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3,5</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3,5</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1.1.8.</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по строительству, архитектуре и жилищной политике</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39,4</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39,4</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по строительству, архитектуре и жилищной политике</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39,4</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39,4</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1.2</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Приобретение прав использования на рабочих местах работников ОМСУ муниципального образования Московской области прикладного программного обеспечения, включая специализированные программные продукты, а также обновления к ним и права доступа к справочным и информационным банкам данных</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11239,7</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7484,7</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3755,0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Отдел информационно-коммуникационных технологий и защиты информации Управления делами</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10096,9</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6912,6</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3184,3</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1142,8</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572,1</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570,7</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1.2.1.</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Администрация </w:t>
            </w:r>
            <w:proofErr w:type="spellStart"/>
            <w:r w:rsidRPr="003C3295">
              <w:rPr>
                <w:rFonts w:ascii="Arial" w:hAnsi="Arial"/>
                <w:sz w:val="16"/>
                <w:szCs w:val="16"/>
              </w:rPr>
              <w:t>г.о</w:t>
            </w:r>
            <w:proofErr w:type="spellEnd"/>
            <w:r w:rsidRPr="003C3295">
              <w:rPr>
                <w:rFonts w:ascii="Arial" w:hAnsi="Arial"/>
                <w:sz w:val="16"/>
                <w:szCs w:val="16"/>
              </w:rPr>
              <w:t>. Электросталь Московской области</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3168,1</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2108,0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1060,1</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Отдел информационно-коммуникационных технологий и защиты информации Управления делами</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3168,1</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2108,0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1060,1</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1.2.2.</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499,4</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234,4</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265,0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499,4</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234,4</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265,0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1.2.3.</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3755,0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2842,1</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912,9</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городского </w:t>
            </w:r>
            <w:r w:rsidRPr="003C3295">
              <w:rPr>
                <w:rFonts w:ascii="Arial" w:hAnsi="Arial"/>
                <w:sz w:val="16"/>
                <w:szCs w:val="16"/>
              </w:rPr>
              <w:lastRenderedPageBreak/>
              <w:t>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lastRenderedPageBreak/>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2612,2</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2270,0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342,2</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1142,8</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572,1</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570,7</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1.2.4.</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958,0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573,2</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384,8</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958,0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573,2</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384,8</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1.2.5.</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Финансовое управление</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2859,2</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1727,0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1132,2</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Финансовое управление</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2859,2</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1727,0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1132,2</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1.2.6.</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1.2.7.</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1.2.8.</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по строительству, архитектуре и жилищной политике</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по строительству, архитектуре и жилищной политике</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1.3.</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3.</w:t>
            </w:r>
            <w:r w:rsidRPr="003C3295">
              <w:rPr>
                <w:rFonts w:ascii="Arial" w:hAnsi="Arial"/>
                <w:sz w:val="16"/>
                <w:szCs w:val="16"/>
              </w:rPr>
              <w:br/>
              <w:t xml:space="preserve">Централизованное приобретение компьютерного оборудования с предустановленным общесистемным программным обеспечением и организационной </w:t>
            </w:r>
            <w:r w:rsidRPr="003C3295">
              <w:rPr>
                <w:rFonts w:ascii="Arial" w:hAnsi="Arial"/>
                <w:sz w:val="16"/>
                <w:szCs w:val="16"/>
              </w:rPr>
              <w:lastRenderedPageBreak/>
              <w:t>техники</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11861,2</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3071,5</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8789,7</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Отдел информационно-коммуникационных технологий и защиты информации Управления делами</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11713,6</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2973,9</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8739,7</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Московской </w:t>
            </w:r>
            <w:r w:rsidRPr="003C3295">
              <w:rPr>
                <w:rFonts w:ascii="Arial" w:hAnsi="Arial"/>
                <w:sz w:val="16"/>
                <w:szCs w:val="16"/>
              </w:rPr>
              <w:lastRenderedPageBreak/>
              <w:t>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lastRenderedPageBreak/>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147,6</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97,6</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1.3.1.</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Администрация </w:t>
            </w:r>
            <w:proofErr w:type="spellStart"/>
            <w:r w:rsidRPr="003C3295">
              <w:rPr>
                <w:rFonts w:ascii="Arial" w:hAnsi="Arial"/>
                <w:sz w:val="16"/>
                <w:szCs w:val="16"/>
              </w:rPr>
              <w:t>г.о</w:t>
            </w:r>
            <w:proofErr w:type="spellEnd"/>
            <w:r w:rsidRPr="003C3295">
              <w:rPr>
                <w:rFonts w:ascii="Arial" w:hAnsi="Arial"/>
                <w:sz w:val="16"/>
                <w:szCs w:val="16"/>
              </w:rPr>
              <w:t>. Электросталь Московской области</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9899,6</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2388,8</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7510,8</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Отдел информационно-коммуникационных технологий и защиты информации Управления делами</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9899,6</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2388,8</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7510,8</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1.3.2.</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826,8</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397,6</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429,2</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779,2</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350,0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429,2</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47,6</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47,6</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1.3.3.</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380,9</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129,7</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251,2</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280,9</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79,7</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201,2</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100,0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1.3.4.</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100,0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100,0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100,0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100,0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1.3.5.</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Финансовое управление</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349,4</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155,4</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194,0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Финансовое управление</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349,4</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155,4</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194,0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1.3.6.</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140,2</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140,2</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городского округа </w:t>
            </w:r>
            <w:r w:rsidRPr="003C3295">
              <w:rPr>
                <w:rFonts w:ascii="Arial" w:hAnsi="Arial"/>
                <w:sz w:val="16"/>
                <w:szCs w:val="16"/>
              </w:rPr>
              <w:lastRenderedPageBreak/>
              <w:t>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lastRenderedPageBreak/>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140,2</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140,2</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lastRenderedPageBreak/>
              <w:t>1.3.7.</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1.3.8.</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по строительству, архитектуре и жилищной политике</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164,3</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164,3</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по строительству, архитектуре и жилищной политике</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164,3</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164,3</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iCs/>
                <w:sz w:val="16"/>
                <w:szCs w:val="16"/>
              </w:rPr>
            </w:pPr>
            <w:r w:rsidRPr="003C3295">
              <w:rPr>
                <w:rFonts w:ascii="Arial" w:hAnsi="Arial"/>
                <w:iCs/>
                <w:sz w:val="16"/>
                <w:szCs w:val="16"/>
              </w:rPr>
              <w:t>2.</w:t>
            </w:r>
          </w:p>
        </w:tc>
        <w:tc>
          <w:tcPr>
            <w:tcW w:w="2028" w:type="dxa"/>
            <w:vMerge w:val="restart"/>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Основное мероприятие 2. Создание, развитие и обеспечение функционирования единой информационно-технологической и телекоммуникационной инфраструктуры ОМСУ муниципального образования Московской области</w:t>
            </w:r>
          </w:p>
        </w:tc>
        <w:tc>
          <w:tcPr>
            <w:tcW w:w="1149" w:type="dxa"/>
            <w:vMerge w:val="restart"/>
            <w:shd w:val="clear" w:color="000000" w:fill="FFFFFF"/>
            <w:hideMark/>
          </w:tcPr>
          <w:p w:rsidR="003C3295" w:rsidRPr="003C3295" w:rsidRDefault="003C3295" w:rsidP="003C3295">
            <w:pPr>
              <w:jc w:val="center"/>
              <w:rPr>
                <w:rFonts w:ascii="Arial" w:hAnsi="Arial"/>
                <w:iCs/>
                <w:sz w:val="16"/>
                <w:szCs w:val="16"/>
              </w:rPr>
            </w:pPr>
            <w:r w:rsidRPr="003C3295">
              <w:rPr>
                <w:rFonts w:ascii="Arial" w:hAnsi="Arial"/>
                <w:iCs/>
                <w:sz w:val="16"/>
                <w:szCs w:val="16"/>
              </w:rPr>
              <w:t>2017-2018</w:t>
            </w: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1265,6</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555,5</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710,1</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Отдел информационно-коммуникационных технологий и защиты информации Управления делами</w:t>
            </w:r>
          </w:p>
        </w:tc>
        <w:tc>
          <w:tcPr>
            <w:tcW w:w="1586"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Х</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iCs/>
                <w:sz w:val="16"/>
                <w:szCs w:val="16"/>
              </w:rPr>
            </w:pPr>
          </w:p>
        </w:tc>
        <w:tc>
          <w:tcPr>
            <w:tcW w:w="2028" w:type="dxa"/>
            <w:vMerge/>
            <w:vAlign w:val="center"/>
            <w:hideMark/>
          </w:tcPr>
          <w:p w:rsidR="003C3295" w:rsidRPr="003C3295" w:rsidRDefault="003C3295" w:rsidP="003C3295">
            <w:pPr>
              <w:rPr>
                <w:rFonts w:ascii="Arial" w:hAnsi="Arial"/>
                <w:iCs/>
                <w:sz w:val="16"/>
                <w:szCs w:val="16"/>
              </w:rPr>
            </w:pPr>
          </w:p>
        </w:tc>
        <w:tc>
          <w:tcPr>
            <w:tcW w:w="1149" w:type="dxa"/>
            <w:vMerge/>
            <w:vAlign w:val="center"/>
            <w:hideMark/>
          </w:tcPr>
          <w:p w:rsidR="003C3295" w:rsidRPr="003C3295" w:rsidRDefault="003C3295" w:rsidP="003C3295">
            <w:pPr>
              <w:rPr>
                <w:rFonts w:ascii="Arial" w:hAnsi="Arial"/>
                <w:iCs/>
                <w:sz w:val="16"/>
                <w:szCs w:val="16"/>
              </w:rPr>
            </w:pP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1207,6</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555,5</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652,1</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iCs/>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iCs/>
                <w:sz w:val="16"/>
                <w:szCs w:val="16"/>
              </w:rPr>
            </w:pPr>
          </w:p>
        </w:tc>
        <w:tc>
          <w:tcPr>
            <w:tcW w:w="2028" w:type="dxa"/>
            <w:vMerge/>
            <w:vAlign w:val="center"/>
            <w:hideMark/>
          </w:tcPr>
          <w:p w:rsidR="003C3295" w:rsidRPr="003C3295" w:rsidRDefault="003C3295" w:rsidP="003C3295">
            <w:pPr>
              <w:rPr>
                <w:rFonts w:ascii="Arial" w:hAnsi="Arial"/>
                <w:iCs/>
                <w:sz w:val="16"/>
                <w:szCs w:val="16"/>
              </w:rPr>
            </w:pPr>
          </w:p>
        </w:tc>
        <w:tc>
          <w:tcPr>
            <w:tcW w:w="1149" w:type="dxa"/>
            <w:vMerge/>
            <w:vAlign w:val="center"/>
            <w:hideMark/>
          </w:tcPr>
          <w:p w:rsidR="003C3295" w:rsidRPr="003C3295" w:rsidRDefault="003C3295" w:rsidP="003C3295">
            <w:pPr>
              <w:rPr>
                <w:rFonts w:ascii="Arial" w:hAnsi="Arial"/>
                <w:iCs/>
                <w:sz w:val="16"/>
                <w:szCs w:val="16"/>
              </w:rPr>
            </w:pP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58,0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58,0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iCs/>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2.1.</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1.</w:t>
            </w:r>
            <w:r w:rsidRPr="003C3295">
              <w:rPr>
                <w:rFonts w:ascii="Arial" w:hAnsi="Arial"/>
                <w:sz w:val="16"/>
                <w:szCs w:val="16"/>
              </w:rPr>
              <w:br/>
              <w:t xml:space="preserve">Подключение ОМСУ муниципального образования Московской области к единой интегрированной </w:t>
            </w:r>
            <w:proofErr w:type="spellStart"/>
            <w:r w:rsidRPr="003C3295">
              <w:rPr>
                <w:rFonts w:ascii="Arial" w:hAnsi="Arial"/>
                <w:sz w:val="16"/>
                <w:szCs w:val="16"/>
              </w:rPr>
              <w:t>мультисервисной</w:t>
            </w:r>
            <w:proofErr w:type="spellEnd"/>
            <w:r w:rsidRPr="003C3295">
              <w:rPr>
                <w:rFonts w:ascii="Arial" w:hAnsi="Arial"/>
                <w:sz w:val="16"/>
                <w:szCs w:val="16"/>
              </w:rPr>
              <w:t xml:space="preserve">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104,6</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104,6</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Отдел информационно-коммуникационных технологий и защиты информации Управления делами</w:t>
            </w:r>
          </w:p>
        </w:tc>
        <w:tc>
          <w:tcPr>
            <w:tcW w:w="1586"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Обеспечено функционирование единой информационно-технологической и телекоммуникационной инфраструктуры ОМСУ городского округа Электросталь Московской области</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104,6</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104,6</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2.2.</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2.</w:t>
            </w:r>
            <w:r w:rsidRPr="003C3295">
              <w:rPr>
                <w:rFonts w:ascii="Arial" w:hAnsi="Arial"/>
                <w:sz w:val="16"/>
                <w:szCs w:val="16"/>
              </w:rPr>
              <w:br/>
              <w:t xml:space="preserve">Создание, развитие и обеспечение функционирования единой инфраструктуры </w:t>
            </w:r>
            <w:r w:rsidRPr="003C3295">
              <w:rPr>
                <w:rFonts w:ascii="Arial" w:hAnsi="Arial"/>
                <w:sz w:val="16"/>
                <w:szCs w:val="16"/>
              </w:rPr>
              <w:lastRenderedPageBreak/>
              <w:t>информационно-технологического обеспечения функционирования информационных систем обеспечения деятельности ОМСУ муниципального образования Московской области (далее – ЕИТО) на принципах «частного облака», включая аренду серверных стоек на технологических площадках коммерческих дата-центров для размещения оборудования ЕИТО</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r w:rsidRPr="003C3295">
              <w:rPr>
                <w:rFonts w:ascii="Arial" w:hAnsi="Arial"/>
                <w:sz w:val="16"/>
                <w:szCs w:val="16"/>
              </w:rPr>
              <w:lastRenderedPageBreak/>
              <w:t>Управления делами</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городского округа </w:t>
            </w:r>
            <w:r w:rsidRPr="003C3295">
              <w:rPr>
                <w:rFonts w:ascii="Arial" w:hAnsi="Arial"/>
                <w:sz w:val="16"/>
                <w:szCs w:val="16"/>
              </w:rPr>
              <w:lastRenderedPageBreak/>
              <w:t>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lastRenderedPageBreak/>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2.3.</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3.</w:t>
            </w:r>
            <w:r w:rsidRPr="003C3295">
              <w:rPr>
                <w:rFonts w:ascii="Arial" w:hAnsi="Arial"/>
                <w:sz w:val="16"/>
                <w:szCs w:val="16"/>
              </w:rPr>
              <w:br/>
              <w:t>Обеспечение ОМСУ муниципального образования Московской области доступом в Интернет</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1161,0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450,9</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710,1</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Отдел информационно-коммуникационных технологий и защиты информации Управления делами</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1103,0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450,9</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652,1</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 </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58,0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58,0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2.3.1.</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Администрация </w:t>
            </w:r>
            <w:proofErr w:type="spellStart"/>
            <w:r w:rsidRPr="003C3295">
              <w:rPr>
                <w:rFonts w:ascii="Arial" w:hAnsi="Arial"/>
                <w:sz w:val="16"/>
                <w:szCs w:val="16"/>
              </w:rPr>
              <w:t>г.о</w:t>
            </w:r>
            <w:proofErr w:type="spellEnd"/>
            <w:r w:rsidRPr="003C3295">
              <w:rPr>
                <w:rFonts w:ascii="Arial" w:hAnsi="Arial"/>
                <w:sz w:val="16"/>
                <w:szCs w:val="16"/>
              </w:rPr>
              <w:t>. Электросталь Московской области</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465,8</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224,3</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241,5</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Отдел информационно-коммуникационных технологий и защиты информации Управления делами</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465,8</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224,3</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241,5</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2.3.2.</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114,0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57,0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57,0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114,0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57,0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57,0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2.3.3.</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58,0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58,0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Управление городского жилищного и коммунального </w:t>
            </w:r>
            <w:r w:rsidRPr="003C3295">
              <w:rPr>
                <w:rFonts w:ascii="Arial" w:hAnsi="Arial"/>
                <w:sz w:val="16"/>
                <w:szCs w:val="16"/>
              </w:rPr>
              <w:lastRenderedPageBreak/>
              <w:t>хозяйства</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lastRenderedPageBreak/>
              <w:t>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lastRenderedPageBreak/>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58,0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58,0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2.3.4.</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201,2</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133,6</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67,6</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201,2</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133,6</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67,6</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2.3.5.</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Финансовое управление</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72,0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36,0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36,0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Финансовое управление</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72,0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36,0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36,0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2.3.6.</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2.3.7.</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242,5</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242,5</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242,5</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242,5</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2.3.8.</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по строительству, архитектуре и жилищной политике</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7,5</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7,5</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по строительству, архитектуре и жилищной политике</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7,5</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7,5</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iCs/>
                <w:sz w:val="16"/>
                <w:szCs w:val="16"/>
              </w:rPr>
            </w:pPr>
            <w:r w:rsidRPr="003C3295">
              <w:rPr>
                <w:rFonts w:ascii="Arial" w:hAnsi="Arial"/>
                <w:iCs/>
                <w:sz w:val="16"/>
                <w:szCs w:val="16"/>
              </w:rPr>
              <w:t>3.</w:t>
            </w:r>
          </w:p>
        </w:tc>
        <w:tc>
          <w:tcPr>
            <w:tcW w:w="2028" w:type="dxa"/>
            <w:vMerge w:val="restart"/>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Основное мероприятие 3. Обеспечение защиты информационно-технологической и телекоммуникационной инфраструктуры и информации в ИС, используемых ОМСУ муниципального </w:t>
            </w:r>
            <w:r w:rsidRPr="003C3295">
              <w:rPr>
                <w:rFonts w:ascii="Arial" w:hAnsi="Arial"/>
                <w:iCs/>
                <w:sz w:val="16"/>
                <w:szCs w:val="16"/>
              </w:rPr>
              <w:lastRenderedPageBreak/>
              <w:t>образования Московской области</w:t>
            </w:r>
          </w:p>
        </w:tc>
        <w:tc>
          <w:tcPr>
            <w:tcW w:w="1149" w:type="dxa"/>
            <w:vMerge w:val="restart"/>
            <w:shd w:val="clear" w:color="000000" w:fill="FFFFFF"/>
            <w:hideMark/>
          </w:tcPr>
          <w:p w:rsidR="003C3295" w:rsidRPr="003C3295" w:rsidRDefault="003C3295" w:rsidP="003C3295">
            <w:pPr>
              <w:jc w:val="center"/>
              <w:rPr>
                <w:rFonts w:ascii="Arial" w:hAnsi="Arial"/>
                <w:iCs/>
                <w:sz w:val="16"/>
                <w:szCs w:val="16"/>
              </w:rPr>
            </w:pPr>
            <w:r w:rsidRPr="003C3295">
              <w:rPr>
                <w:rFonts w:ascii="Arial" w:hAnsi="Arial"/>
                <w:iCs/>
                <w:sz w:val="16"/>
                <w:szCs w:val="16"/>
              </w:rPr>
              <w:lastRenderedPageBreak/>
              <w:t>2017-2018</w:t>
            </w: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1419,2</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860,9</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558,3</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Отдел информационно-коммуникационных технологий и защиты информации Управления делами</w:t>
            </w:r>
          </w:p>
        </w:tc>
        <w:tc>
          <w:tcPr>
            <w:tcW w:w="1586"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Х</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iCs/>
                <w:sz w:val="16"/>
                <w:szCs w:val="16"/>
              </w:rPr>
            </w:pPr>
          </w:p>
        </w:tc>
        <w:tc>
          <w:tcPr>
            <w:tcW w:w="2028" w:type="dxa"/>
            <w:vMerge/>
            <w:vAlign w:val="center"/>
            <w:hideMark/>
          </w:tcPr>
          <w:p w:rsidR="003C3295" w:rsidRPr="003C3295" w:rsidRDefault="003C3295" w:rsidP="003C3295">
            <w:pPr>
              <w:rPr>
                <w:rFonts w:ascii="Arial" w:hAnsi="Arial"/>
                <w:iCs/>
                <w:sz w:val="16"/>
                <w:szCs w:val="16"/>
              </w:rPr>
            </w:pPr>
          </w:p>
        </w:tc>
        <w:tc>
          <w:tcPr>
            <w:tcW w:w="1149" w:type="dxa"/>
            <w:vMerge/>
            <w:vAlign w:val="center"/>
            <w:hideMark/>
          </w:tcPr>
          <w:p w:rsidR="003C3295" w:rsidRPr="003C3295" w:rsidRDefault="003C3295" w:rsidP="003C3295">
            <w:pPr>
              <w:rPr>
                <w:rFonts w:ascii="Arial" w:hAnsi="Arial"/>
                <w:iCs/>
                <w:sz w:val="16"/>
                <w:szCs w:val="16"/>
              </w:rPr>
            </w:pP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1412,1</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853,8</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558,3</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iCs/>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iCs/>
                <w:sz w:val="16"/>
                <w:szCs w:val="16"/>
              </w:rPr>
            </w:pPr>
          </w:p>
        </w:tc>
        <w:tc>
          <w:tcPr>
            <w:tcW w:w="2028" w:type="dxa"/>
            <w:vMerge/>
            <w:vAlign w:val="center"/>
            <w:hideMark/>
          </w:tcPr>
          <w:p w:rsidR="003C3295" w:rsidRPr="003C3295" w:rsidRDefault="003C3295" w:rsidP="003C3295">
            <w:pPr>
              <w:rPr>
                <w:rFonts w:ascii="Arial" w:hAnsi="Arial"/>
                <w:iCs/>
                <w:sz w:val="16"/>
                <w:szCs w:val="16"/>
              </w:rPr>
            </w:pPr>
          </w:p>
        </w:tc>
        <w:tc>
          <w:tcPr>
            <w:tcW w:w="1149" w:type="dxa"/>
            <w:vMerge/>
            <w:vAlign w:val="center"/>
            <w:hideMark/>
          </w:tcPr>
          <w:p w:rsidR="003C3295" w:rsidRPr="003C3295" w:rsidRDefault="003C3295" w:rsidP="003C3295">
            <w:pPr>
              <w:rPr>
                <w:rFonts w:ascii="Arial" w:hAnsi="Arial"/>
                <w:iCs/>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w:t>
            </w:r>
            <w:r w:rsidRPr="003C3295">
              <w:rPr>
                <w:rFonts w:ascii="Arial" w:hAnsi="Arial"/>
                <w:sz w:val="16"/>
                <w:szCs w:val="16"/>
              </w:rPr>
              <w:lastRenderedPageBreak/>
              <w:t>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lastRenderedPageBreak/>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7,1</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7,1</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 </w:t>
            </w:r>
          </w:p>
        </w:tc>
        <w:tc>
          <w:tcPr>
            <w:tcW w:w="1586"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 </w:t>
            </w: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3.1.</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1. Приобретение, установка, настройка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а также проведение мероприятий по аттестации по требованиям безопасности информации ИС, используемых ОМСУ муниципального образования Московской области</w:t>
            </w:r>
          </w:p>
          <w:p w:rsidR="003C3295" w:rsidRPr="003C3295" w:rsidRDefault="003C3295" w:rsidP="003C3295">
            <w:pPr>
              <w:rPr>
                <w:rFonts w:ascii="Arial" w:hAnsi="Arial"/>
                <w:sz w:val="16"/>
                <w:szCs w:val="16"/>
              </w:rPr>
            </w:pP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1419,2</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860,9</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558,3</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Обеспечена защита информации, безопасность информационных систем и баз данных, содержащих конфиденциальную информацию</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1412,1</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853,8</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558,3</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7,1</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7,1</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3.1.1.</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Администрация </w:t>
            </w:r>
            <w:proofErr w:type="spellStart"/>
            <w:r w:rsidRPr="003C3295">
              <w:rPr>
                <w:rFonts w:ascii="Arial" w:hAnsi="Arial"/>
                <w:sz w:val="16"/>
                <w:szCs w:val="16"/>
              </w:rPr>
              <w:t>г.о</w:t>
            </w:r>
            <w:proofErr w:type="spellEnd"/>
            <w:r w:rsidRPr="003C3295">
              <w:rPr>
                <w:rFonts w:ascii="Arial" w:hAnsi="Arial"/>
                <w:sz w:val="16"/>
                <w:szCs w:val="16"/>
              </w:rPr>
              <w:t>. Электросталь Московской области</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860,9</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598,0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262,9</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860,9</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598,0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262,9</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3.1.2.</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274,2</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124,2</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150,0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267,1</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117,1</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150,0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lastRenderedPageBreak/>
              <w:t>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lastRenderedPageBreak/>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7,1</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7,1</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3.1.3.</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3.1.4.</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96,7</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86,7</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96,7</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86,7</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3.1.5.</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Финансовое управление</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138,9</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52,0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86,9</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Финансовое управление</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138,9</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52,0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86,9</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3.1.6.</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48,5</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48,5</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48,5</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48,5</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3.1.7.</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3.1.8.</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по строительству, архитектуре и жилищной политике</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по строительству, архитектуре и жилищной политике</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iCs/>
                <w:sz w:val="16"/>
                <w:szCs w:val="16"/>
              </w:rPr>
            </w:pPr>
            <w:r w:rsidRPr="003C3295">
              <w:rPr>
                <w:rFonts w:ascii="Arial" w:hAnsi="Arial"/>
                <w:iCs/>
                <w:sz w:val="16"/>
                <w:szCs w:val="16"/>
              </w:rPr>
              <w:t>4.</w:t>
            </w:r>
          </w:p>
        </w:tc>
        <w:tc>
          <w:tcPr>
            <w:tcW w:w="2028" w:type="dxa"/>
            <w:vMerge w:val="restart"/>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Основное мероприятие 4. Обеспечение подключения к региональным межведомственным информационным системам и </w:t>
            </w:r>
            <w:r w:rsidRPr="003C3295">
              <w:rPr>
                <w:rFonts w:ascii="Arial" w:hAnsi="Arial"/>
                <w:iCs/>
                <w:sz w:val="16"/>
                <w:szCs w:val="16"/>
              </w:rPr>
              <w:lastRenderedPageBreak/>
              <w:t>сопровождение пользователей ОМСУ муниципального образования Московской области</w:t>
            </w:r>
          </w:p>
        </w:tc>
        <w:tc>
          <w:tcPr>
            <w:tcW w:w="1149" w:type="dxa"/>
            <w:vMerge w:val="restart"/>
            <w:shd w:val="clear" w:color="000000" w:fill="FFFFFF"/>
            <w:hideMark/>
          </w:tcPr>
          <w:p w:rsidR="003C3295" w:rsidRPr="003C3295" w:rsidRDefault="003C3295" w:rsidP="003C3295">
            <w:pPr>
              <w:jc w:val="center"/>
              <w:rPr>
                <w:rFonts w:ascii="Arial" w:hAnsi="Arial"/>
                <w:iCs/>
                <w:sz w:val="16"/>
                <w:szCs w:val="16"/>
              </w:rPr>
            </w:pPr>
            <w:r w:rsidRPr="003C3295">
              <w:rPr>
                <w:rFonts w:ascii="Arial" w:hAnsi="Arial"/>
                <w:iCs/>
                <w:sz w:val="16"/>
                <w:szCs w:val="16"/>
              </w:rPr>
              <w:lastRenderedPageBreak/>
              <w:t>2017-2018</w:t>
            </w: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808,0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808,0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Отдел информационно-коммуникационных технологий и защиты информации </w:t>
            </w:r>
          </w:p>
        </w:tc>
        <w:tc>
          <w:tcPr>
            <w:tcW w:w="1586"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Х</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iCs/>
                <w:sz w:val="16"/>
                <w:szCs w:val="16"/>
              </w:rPr>
            </w:pPr>
          </w:p>
        </w:tc>
        <w:tc>
          <w:tcPr>
            <w:tcW w:w="2028" w:type="dxa"/>
            <w:vMerge/>
            <w:vAlign w:val="center"/>
            <w:hideMark/>
          </w:tcPr>
          <w:p w:rsidR="003C3295" w:rsidRPr="003C3295" w:rsidRDefault="003C3295" w:rsidP="003C3295">
            <w:pPr>
              <w:rPr>
                <w:rFonts w:ascii="Arial" w:hAnsi="Arial"/>
                <w:iCs/>
                <w:sz w:val="16"/>
                <w:szCs w:val="16"/>
              </w:rPr>
            </w:pPr>
          </w:p>
        </w:tc>
        <w:tc>
          <w:tcPr>
            <w:tcW w:w="1149" w:type="dxa"/>
            <w:vMerge/>
            <w:vAlign w:val="center"/>
            <w:hideMark/>
          </w:tcPr>
          <w:p w:rsidR="003C3295" w:rsidRPr="003C3295" w:rsidRDefault="003C3295" w:rsidP="003C3295">
            <w:pPr>
              <w:rPr>
                <w:rFonts w:ascii="Arial" w:hAnsi="Arial"/>
                <w:iCs/>
                <w:sz w:val="16"/>
                <w:szCs w:val="16"/>
              </w:rPr>
            </w:pP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163,0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163,0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iCs/>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iCs/>
                <w:sz w:val="16"/>
                <w:szCs w:val="16"/>
              </w:rPr>
            </w:pPr>
          </w:p>
        </w:tc>
        <w:tc>
          <w:tcPr>
            <w:tcW w:w="2028" w:type="dxa"/>
            <w:vMerge/>
            <w:vAlign w:val="center"/>
            <w:hideMark/>
          </w:tcPr>
          <w:p w:rsidR="003C3295" w:rsidRPr="003C3295" w:rsidRDefault="003C3295" w:rsidP="003C3295">
            <w:pPr>
              <w:rPr>
                <w:rFonts w:ascii="Arial" w:hAnsi="Arial"/>
                <w:iCs/>
                <w:sz w:val="16"/>
                <w:szCs w:val="16"/>
              </w:rPr>
            </w:pPr>
          </w:p>
        </w:tc>
        <w:tc>
          <w:tcPr>
            <w:tcW w:w="1149" w:type="dxa"/>
            <w:vMerge/>
            <w:vAlign w:val="center"/>
            <w:hideMark/>
          </w:tcPr>
          <w:p w:rsidR="003C3295" w:rsidRPr="003C3295" w:rsidRDefault="003C3295" w:rsidP="003C3295">
            <w:pPr>
              <w:rPr>
                <w:rFonts w:ascii="Arial" w:hAnsi="Arial"/>
                <w:iCs/>
                <w:sz w:val="16"/>
                <w:szCs w:val="16"/>
              </w:rPr>
            </w:pP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645,0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645,0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iCs/>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4.1.</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1.</w:t>
            </w:r>
            <w:r w:rsidRPr="003C3295">
              <w:rPr>
                <w:rFonts w:ascii="Arial" w:hAnsi="Arial"/>
                <w:sz w:val="16"/>
                <w:szCs w:val="16"/>
              </w:rPr>
              <w:br/>
              <w:t>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Обеспеченность использования в деятельности ОМСУ городского округа Электросталь Московской области региональных информационных систем общего пользования</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4.2.</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2.</w:t>
            </w:r>
            <w:r w:rsidRPr="003C3295">
              <w:rPr>
                <w:rFonts w:ascii="Arial" w:hAnsi="Arial"/>
                <w:sz w:val="16"/>
                <w:szCs w:val="16"/>
              </w:rPr>
              <w:br/>
              <w:t>Внедрение и сопровождение информационных систем поддержки оказания государственных и муниципальных услуг и контрольно-надзорной деятельности в ОМСУ муниципального образования Московской области</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4.3.</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Мероприятие 3. </w:t>
            </w:r>
            <w:r w:rsidRPr="003C3295">
              <w:rPr>
                <w:rFonts w:ascii="Arial" w:hAnsi="Arial"/>
                <w:sz w:val="16"/>
                <w:szCs w:val="16"/>
              </w:rPr>
              <w:br/>
              <w:t>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4.4.</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4.</w:t>
            </w:r>
            <w:r w:rsidRPr="003C3295">
              <w:rPr>
                <w:rFonts w:ascii="Arial" w:hAnsi="Arial"/>
                <w:sz w:val="16"/>
                <w:szCs w:val="16"/>
              </w:rPr>
              <w:br/>
            </w:r>
            <w:proofErr w:type="spellStart"/>
            <w:r w:rsidRPr="003C3295">
              <w:rPr>
                <w:rFonts w:ascii="Arial" w:hAnsi="Arial"/>
                <w:sz w:val="16"/>
                <w:szCs w:val="16"/>
              </w:rPr>
              <w:t>Софинансирование</w:t>
            </w:r>
            <w:proofErr w:type="spellEnd"/>
            <w:r w:rsidRPr="003C3295">
              <w:rPr>
                <w:rFonts w:ascii="Arial" w:hAnsi="Arial"/>
                <w:sz w:val="16"/>
                <w:szCs w:val="16"/>
              </w:rPr>
              <w:t xml:space="preserve"> расходов, связанных с предоставлением доступа к электронным сервисам цифровой инфраструктуры в сфере жилищно-коммунального хозяйства для обеспечения равных возможностей </w:t>
            </w:r>
            <w:r w:rsidRPr="003C3295">
              <w:rPr>
                <w:rFonts w:ascii="Arial" w:hAnsi="Arial"/>
                <w:sz w:val="16"/>
                <w:szCs w:val="16"/>
              </w:rPr>
              <w:lastRenderedPageBreak/>
              <w:t>собственникам помещений  многоквартирных домов в инициации и организации проведения общих собраний собственников, а также отраслевого сервиса мониторинга выполнения нормативных требований по благоустройству, санитарному состоянию территорий, реализации жилищной реформы, организации капитального и текущего ремонта и содержания жилищного фонда Московской области, функционированию коммунальной и  инженерной инфраструктуры, оценки показателей в жилищно-коммунальной сфере на территории муниципальных образований Московской области в информационно-телекоммуникационной сети «Интернет»</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808,0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808,0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163,0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163,0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645,0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645,0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iCs/>
                <w:sz w:val="16"/>
                <w:szCs w:val="16"/>
              </w:rPr>
            </w:pPr>
            <w:r w:rsidRPr="003C3295">
              <w:rPr>
                <w:rFonts w:ascii="Arial" w:hAnsi="Arial"/>
                <w:iCs/>
                <w:sz w:val="16"/>
                <w:szCs w:val="16"/>
              </w:rPr>
              <w:lastRenderedPageBreak/>
              <w:t>5.</w:t>
            </w:r>
          </w:p>
        </w:tc>
        <w:tc>
          <w:tcPr>
            <w:tcW w:w="2028" w:type="dxa"/>
            <w:vMerge w:val="restart"/>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Основное мероприятие 5. Внедрение информационных технологий для повышения качества и доступности образовательных услуг населению Московской области</w:t>
            </w:r>
          </w:p>
        </w:tc>
        <w:tc>
          <w:tcPr>
            <w:tcW w:w="1149" w:type="dxa"/>
            <w:vMerge w:val="restart"/>
            <w:shd w:val="clear" w:color="000000" w:fill="FFFFFF"/>
            <w:hideMark/>
          </w:tcPr>
          <w:p w:rsidR="003C3295" w:rsidRPr="003C3295" w:rsidRDefault="003C3295" w:rsidP="003C3295">
            <w:pPr>
              <w:jc w:val="center"/>
              <w:rPr>
                <w:rFonts w:ascii="Arial" w:hAnsi="Arial"/>
                <w:iCs/>
                <w:sz w:val="16"/>
                <w:szCs w:val="16"/>
              </w:rPr>
            </w:pPr>
            <w:r w:rsidRPr="003C3295">
              <w:rPr>
                <w:rFonts w:ascii="Arial" w:hAnsi="Arial"/>
                <w:iCs/>
                <w:sz w:val="16"/>
                <w:szCs w:val="16"/>
              </w:rPr>
              <w:t>2017-2018</w:t>
            </w: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1220,0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1220,0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Управление образования</w:t>
            </w:r>
          </w:p>
        </w:tc>
        <w:tc>
          <w:tcPr>
            <w:tcW w:w="1586"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Х</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iCs/>
                <w:sz w:val="16"/>
                <w:szCs w:val="16"/>
              </w:rPr>
            </w:pPr>
          </w:p>
        </w:tc>
        <w:tc>
          <w:tcPr>
            <w:tcW w:w="2028" w:type="dxa"/>
            <w:vMerge/>
            <w:vAlign w:val="center"/>
            <w:hideMark/>
          </w:tcPr>
          <w:p w:rsidR="003C3295" w:rsidRPr="003C3295" w:rsidRDefault="003C3295" w:rsidP="003C3295">
            <w:pPr>
              <w:rPr>
                <w:rFonts w:ascii="Arial" w:hAnsi="Arial"/>
                <w:iCs/>
                <w:sz w:val="16"/>
                <w:szCs w:val="16"/>
              </w:rPr>
            </w:pPr>
          </w:p>
        </w:tc>
        <w:tc>
          <w:tcPr>
            <w:tcW w:w="1149" w:type="dxa"/>
            <w:vMerge/>
            <w:vAlign w:val="center"/>
            <w:hideMark/>
          </w:tcPr>
          <w:p w:rsidR="003C3295" w:rsidRPr="003C3295" w:rsidRDefault="003C3295" w:rsidP="003C3295">
            <w:pPr>
              <w:rPr>
                <w:rFonts w:ascii="Arial" w:hAnsi="Arial"/>
                <w:iCs/>
                <w:sz w:val="16"/>
                <w:szCs w:val="16"/>
              </w:rPr>
            </w:pP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246,0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246,0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iCs/>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iCs/>
                <w:sz w:val="16"/>
                <w:szCs w:val="16"/>
              </w:rPr>
            </w:pPr>
          </w:p>
        </w:tc>
        <w:tc>
          <w:tcPr>
            <w:tcW w:w="2028" w:type="dxa"/>
            <w:vMerge/>
            <w:vAlign w:val="center"/>
            <w:hideMark/>
          </w:tcPr>
          <w:p w:rsidR="003C3295" w:rsidRPr="003C3295" w:rsidRDefault="003C3295" w:rsidP="003C3295">
            <w:pPr>
              <w:rPr>
                <w:rFonts w:ascii="Arial" w:hAnsi="Arial"/>
                <w:iCs/>
                <w:sz w:val="16"/>
                <w:szCs w:val="16"/>
              </w:rPr>
            </w:pPr>
          </w:p>
        </w:tc>
        <w:tc>
          <w:tcPr>
            <w:tcW w:w="1149" w:type="dxa"/>
            <w:vMerge/>
            <w:vAlign w:val="center"/>
            <w:hideMark/>
          </w:tcPr>
          <w:p w:rsidR="003C3295" w:rsidRPr="003C3295" w:rsidRDefault="003C3295" w:rsidP="003C3295">
            <w:pPr>
              <w:rPr>
                <w:rFonts w:ascii="Arial" w:hAnsi="Arial"/>
                <w:iCs/>
                <w:sz w:val="16"/>
                <w:szCs w:val="16"/>
              </w:rPr>
            </w:pP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974,0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974,0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iCs/>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5.1.</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1.</w:t>
            </w:r>
            <w:r w:rsidRPr="003C3295">
              <w:rPr>
                <w:rFonts w:ascii="Arial" w:hAnsi="Arial"/>
                <w:sz w:val="16"/>
                <w:szCs w:val="16"/>
              </w:rPr>
              <w:br/>
              <w:t xml:space="preserve">Обеспечение учреждений дошкольного, </w:t>
            </w:r>
            <w:r w:rsidRPr="003C3295">
              <w:rPr>
                <w:rFonts w:ascii="Arial" w:hAnsi="Arial"/>
                <w:sz w:val="16"/>
                <w:szCs w:val="16"/>
              </w:rPr>
              <w:lastRenderedPageBreak/>
              <w:t>начального общего, основного общего и среднего общего образования, находящихся в ведении органов местного самоуправления муниципального образования Московской области, доступом в сеть Интернет</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2685" w:type="dxa"/>
            <w:gridSpan w:val="3"/>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В пределах средств, предусмотренных муниципальной программой "Развитие системы образования </w:t>
            </w:r>
            <w:r w:rsidRPr="003C3295">
              <w:rPr>
                <w:rFonts w:ascii="Arial" w:hAnsi="Arial"/>
                <w:sz w:val="16"/>
                <w:szCs w:val="16"/>
              </w:rPr>
              <w:lastRenderedPageBreak/>
              <w:t>в городском округе Электросталь Московской области" на 2017-2021 годы</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lastRenderedPageBreak/>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586"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Повышение уровня использования информационных </w:t>
            </w:r>
            <w:r w:rsidRPr="003C3295">
              <w:rPr>
                <w:rFonts w:ascii="Arial" w:hAnsi="Arial"/>
                <w:sz w:val="16"/>
                <w:szCs w:val="16"/>
              </w:rPr>
              <w:lastRenderedPageBreak/>
              <w:t>технологий в сфере образования Московской области</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lastRenderedPageBreak/>
              <w:t>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lastRenderedPageBreak/>
              <w:t>-</w:t>
            </w:r>
          </w:p>
        </w:tc>
        <w:tc>
          <w:tcPr>
            <w:tcW w:w="2685" w:type="dxa"/>
            <w:gridSpan w:val="3"/>
            <w:vMerge/>
            <w:vAlign w:val="center"/>
            <w:hideMark/>
          </w:tcPr>
          <w:p w:rsidR="003C3295" w:rsidRPr="003C3295" w:rsidRDefault="003C3295" w:rsidP="003C3295">
            <w:pPr>
              <w:rPr>
                <w:rFonts w:ascii="Arial" w:hAnsi="Arial"/>
                <w:sz w:val="16"/>
                <w:szCs w:val="16"/>
              </w:rPr>
            </w:pP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2685" w:type="dxa"/>
            <w:gridSpan w:val="3"/>
            <w:vMerge/>
            <w:vAlign w:val="center"/>
            <w:hideMark/>
          </w:tcPr>
          <w:p w:rsidR="003C3295" w:rsidRPr="003C3295" w:rsidRDefault="003C3295" w:rsidP="003C3295">
            <w:pPr>
              <w:rPr>
                <w:rFonts w:ascii="Arial" w:hAnsi="Arial"/>
                <w:sz w:val="16"/>
                <w:szCs w:val="16"/>
              </w:rPr>
            </w:pP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5.2.</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2.</w:t>
            </w:r>
            <w:r w:rsidRPr="003C3295">
              <w:rPr>
                <w:rFonts w:ascii="Arial" w:hAnsi="Arial"/>
                <w:sz w:val="16"/>
                <w:szCs w:val="16"/>
              </w:rPr>
              <w:br/>
              <w:t>Приобретение современных аппаратно-программных комплексов для общеобразовательных организаций в муниципальном образовании Московской области, с учетом субсидии из бюджета Московской области</w:t>
            </w:r>
          </w:p>
          <w:p w:rsidR="003C3295" w:rsidRPr="003C3295" w:rsidRDefault="003C3295" w:rsidP="003C3295">
            <w:pPr>
              <w:rPr>
                <w:rFonts w:ascii="Arial" w:hAnsi="Arial"/>
                <w:sz w:val="16"/>
                <w:szCs w:val="16"/>
              </w:rPr>
            </w:pP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2017-2021</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2685" w:type="dxa"/>
            <w:gridSpan w:val="3"/>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В пределах средств, предусмотренных муниципальной программой "Развитие системы образования в городском округе Электросталь Московской области" на 2017-2021 годы</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2685" w:type="dxa"/>
            <w:gridSpan w:val="3"/>
            <w:vMerge/>
            <w:vAlign w:val="center"/>
            <w:hideMark/>
          </w:tcPr>
          <w:p w:rsidR="003C3295" w:rsidRPr="003C3295" w:rsidRDefault="003C3295" w:rsidP="003C3295">
            <w:pPr>
              <w:rPr>
                <w:rFonts w:ascii="Arial" w:hAnsi="Arial"/>
                <w:sz w:val="16"/>
                <w:szCs w:val="16"/>
              </w:rPr>
            </w:pP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2685" w:type="dxa"/>
            <w:gridSpan w:val="3"/>
            <w:vMerge/>
            <w:vAlign w:val="center"/>
            <w:hideMark/>
          </w:tcPr>
          <w:p w:rsidR="003C3295" w:rsidRPr="003C3295" w:rsidRDefault="003C3295" w:rsidP="003C3295">
            <w:pPr>
              <w:rPr>
                <w:rFonts w:ascii="Arial" w:hAnsi="Arial"/>
                <w:sz w:val="16"/>
                <w:szCs w:val="16"/>
              </w:rPr>
            </w:pP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5.3.</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Мероприятие 3. </w:t>
            </w:r>
            <w:r w:rsidRPr="003C3295">
              <w:rPr>
                <w:rFonts w:ascii="Arial" w:hAnsi="Arial"/>
                <w:sz w:val="16"/>
                <w:szCs w:val="16"/>
              </w:rPr>
              <w:br/>
              <w:t>Приобретение современных аппаратно-программных комплексов со средствами криптографической защиты информации для организаций в муниципальном образовании Московской области, с учетом субсидии из бюджета Московской области</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0,00</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1220,0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1220,0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 </w:t>
            </w:r>
          </w:p>
        </w:tc>
        <w:tc>
          <w:tcPr>
            <w:tcW w:w="1586"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Обеспечено оснащение муниципальных организаций, использующих ЕИСДОП, современными аппаратно-программными комплексами со средствами криптографической защиты информации</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0,00</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62,0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62,0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Министерство образования Московской области (отв. за предоставление субсидии)</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0,00</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243,0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243,0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0,00</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61,0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61,0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Министерство культуры Московской области (отв. за предоставление субсидии)</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0,00</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244,0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244,0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городского округа </w:t>
            </w:r>
            <w:r w:rsidRPr="003C3295">
              <w:rPr>
                <w:rFonts w:ascii="Arial" w:hAnsi="Arial"/>
                <w:sz w:val="16"/>
                <w:szCs w:val="16"/>
              </w:rPr>
              <w:lastRenderedPageBreak/>
              <w:t>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lastRenderedPageBreak/>
              <w:t>0,00</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123,0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123,0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Министерство физической культуры и спорта Московской </w:t>
            </w:r>
            <w:proofErr w:type="gramStart"/>
            <w:r w:rsidRPr="003C3295">
              <w:rPr>
                <w:rFonts w:ascii="Arial" w:hAnsi="Arial"/>
                <w:sz w:val="16"/>
                <w:szCs w:val="16"/>
              </w:rPr>
              <w:lastRenderedPageBreak/>
              <w:t>области</w:t>
            </w:r>
            <w:r w:rsidRPr="003C3295">
              <w:rPr>
                <w:rFonts w:ascii="Arial" w:hAnsi="Arial"/>
                <w:sz w:val="16"/>
                <w:szCs w:val="16"/>
              </w:rPr>
              <w:br/>
              <w:t>(</w:t>
            </w:r>
            <w:proofErr w:type="gramEnd"/>
            <w:r w:rsidRPr="003C3295">
              <w:rPr>
                <w:rFonts w:ascii="Arial" w:hAnsi="Arial"/>
                <w:sz w:val="16"/>
                <w:szCs w:val="16"/>
              </w:rPr>
              <w:t>отв. за предоставление субсидии)</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0,00</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487,0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487,0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5.3.1.</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Приобретение современных аппаратно-программных комплексов со средствами криптографической защиты информации для организаций, подведомственных управлению образования </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0,00</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305,0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305,0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0,00</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62,0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62,0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0,00</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243,0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243,0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5.3.2.</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Приобретение современных аппаратно-программных комплексов со средствами криптографической защиты информации для организаций, подведомственных управлению по культуре и делам молодежи</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0,00</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305,0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305,0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0,00</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61,0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61,0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0,00</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244,0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244,0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5.3.3.</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Приобретение современных аппаратно-программных комплексов со средствами криптографической защиты информации для организаций, подведомственных управлению по физической культуре и спорту</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0,00</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610,0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610,0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0,00</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123,0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123,0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0,00</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487,0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487,0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iCs/>
                <w:sz w:val="16"/>
                <w:szCs w:val="16"/>
              </w:rPr>
            </w:pPr>
            <w:r w:rsidRPr="003C3295">
              <w:rPr>
                <w:rFonts w:ascii="Arial" w:hAnsi="Arial"/>
                <w:iCs/>
                <w:sz w:val="16"/>
                <w:szCs w:val="16"/>
              </w:rPr>
              <w:t>6.</w:t>
            </w:r>
          </w:p>
        </w:tc>
        <w:tc>
          <w:tcPr>
            <w:tcW w:w="2028" w:type="dxa"/>
            <w:vMerge w:val="restart"/>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Основное мероприятие 6. Развитие телекоммуникационной инфраструктуры в области подвижной радиотелефонной связи на территории муниципального образования </w:t>
            </w:r>
            <w:r w:rsidRPr="003C3295">
              <w:rPr>
                <w:rFonts w:ascii="Arial" w:hAnsi="Arial"/>
                <w:iCs/>
                <w:sz w:val="16"/>
                <w:szCs w:val="16"/>
              </w:rPr>
              <w:lastRenderedPageBreak/>
              <w:t>Московской области</w:t>
            </w:r>
          </w:p>
        </w:tc>
        <w:tc>
          <w:tcPr>
            <w:tcW w:w="1149" w:type="dxa"/>
            <w:vMerge w:val="restart"/>
            <w:shd w:val="clear" w:color="000000" w:fill="FFFFFF"/>
            <w:hideMark/>
          </w:tcPr>
          <w:p w:rsidR="003C3295" w:rsidRPr="003C3295" w:rsidRDefault="003C3295" w:rsidP="003C3295">
            <w:pPr>
              <w:jc w:val="center"/>
              <w:rPr>
                <w:rFonts w:ascii="Arial" w:hAnsi="Arial"/>
                <w:iCs/>
                <w:sz w:val="16"/>
                <w:szCs w:val="16"/>
              </w:rPr>
            </w:pPr>
            <w:r w:rsidRPr="003C3295">
              <w:rPr>
                <w:rFonts w:ascii="Arial" w:hAnsi="Arial"/>
                <w:iCs/>
                <w:sz w:val="16"/>
                <w:szCs w:val="16"/>
              </w:rPr>
              <w:lastRenderedPageBreak/>
              <w:t>2017-2018</w:t>
            </w: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Отдел информационно-коммуникационных технологий и защиты информации </w:t>
            </w:r>
          </w:p>
        </w:tc>
        <w:tc>
          <w:tcPr>
            <w:tcW w:w="1586"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Х</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iCs/>
                <w:sz w:val="16"/>
                <w:szCs w:val="16"/>
              </w:rPr>
            </w:pPr>
          </w:p>
        </w:tc>
        <w:tc>
          <w:tcPr>
            <w:tcW w:w="2028" w:type="dxa"/>
            <w:vMerge/>
            <w:vAlign w:val="center"/>
            <w:hideMark/>
          </w:tcPr>
          <w:p w:rsidR="003C3295" w:rsidRPr="003C3295" w:rsidRDefault="003C3295" w:rsidP="003C3295">
            <w:pPr>
              <w:rPr>
                <w:rFonts w:ascii="Arial" w:hAnsi="Arial"/>
                <w:iCs/>
                <w:sz w:val="16"/>
                <w:szCs w:val="16"/>
              </w:rPr>
            </w:pPr>
          </w:p>
        </w:tc>
        <w:tc>
          <w:tcPr>
            <w:tcW w:w="1149" w:type="dxa"/>
            <w:vMerge/>
            <w:vAlign w:val="center"/>
            <w:hideMark/>
          </w:tcPr>
          <w:p w:rsidR="003C3295" w:rsidRPr="003C3295" w:rsidRDefault="003C3295" w:rsidP="003C3295">
            <w:pPr>
              <w:rPr>
                <w:rFonts w:ascii="Arial" w:hAnsi="Arial"/>
                <w:iCs/>
                <w:sz w:val="16"/>
                <w:szCs w:val="16"/>
              </w:rPr>
            </w:pP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iCs/>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iCs/>
                <w:sz w:val="16"/>
                <w:szCs w:val="16"/>
              </w:rPr>
            </w:pPr>
          </w:p>
        </w:tc>
        <w:tc>
          <w:tcPr>
            <w:tcW w:w="2028" w:type="dxa"/>
            <w:vMerge/>
            <w:vAlign w:val="center"/>
            <w:hideMark/>
          </w:tcPr>
          <w:p w:rsidR="003C3295" w:rsidRPr="003C3295" w:rsidRDefault="003C3295" w:rsidP="003C3295">
            <w:pPr>
              <w:rPr>
                <w:rFonts w:ascii="Arial" w:hAnsi="Arial"/>
                <w:iCs/>
                <w:sz w:val="16"/>
                <w:szCs w:val="16"/>
              </w:rPr>
            </w:pPr>
          </w:p>
        </w:tc>
        <w:tc>
          <w:tcPr>
            <w:tcW w:w="1149" w:type="dxa"/>
            <w:vMerge/>
            <w:vAlign w:val="center"/>
            <w:hideMark/>
          </w:tcPr>
          <w:p w:rsidR="003C3295" w:rsidRPr="003C3295" w:rsidRDefault="003C3295" w:rsidP="003C3295">
            <w:pPr>
              <w:rPr>
                <w:rFonts w:ascii="Arial" w:hAnsi="Arial"/>
                <w:iCs/>
                <w:sz w:val="16"/>
                <w:szCs w:val="16"/>
              </w:rPr>
            </w:pP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Внебюджетные </w:t>
            </w:r>
            <w:r w:rsidRPr="003C3295">
              <w:rPr>
                <w:rFonts w:ascii="Arial" w:hAnsi="Arial"/>
                <w:iCs/>
                <w:sz w:val="16"/>
                <w:szCs w:val="16"/>
              </w:rPr>
              <w:lastRenderedPageBreak/>
              <w:t>источники</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lastRenderedPageBreak/>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iCs/>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6.1.</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1.</w:t>
            </w:r>
            <w:r w:rsidRPr="003C3295">
              <w:rPr>
                <w:rFonts w:ascii="Arial" w:hAnsi="Arial"/>
                <w:sz w:val="16"/>
                <w:szCs w:val="16"/>
              </w:rPr>
              <w:br/>
              <w:t>Создание условий для размещения радиоэлектронных средств на земельных участках в границах муниципального образования</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586"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Инвестиции операторов подвижной радиотелефонной связи</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Внебюджетные источники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6.2.</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2.</w:t>
            </w:r>
            <w:r w:rsidRPr="003C3295">
              <w:rPr>
                <w:rFonts w:ascii="Arial" w:hAnsi="Arial"/>
                <w:sz w:val="16"/>
                <w:szCs w:val="16"/>
              </w:rPr>
              <w:br/>
              <w:t>Создание условий для размещения радиоэлектронных средств на зданиях и сооружениях в границах муниципального образования</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Внебюджетные источники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iCs/>
                <w:sz w:val="16"/>
                <w:szCs w:val="16"/>
              </w:rPr>
            </w:pPr>
            <w:r w:rsidRPr="003C3295">
              <w:rPr>
                <w:rFonts w:ascii="Arial" w:hAnsi="Arial"/>
                <w:iCs/>
                <w:sz w:val="16"/>
                <w:szCs w:val="16"/>
              </w:rPr>
              <w:t>7.</w:t>
            </w:r>
          </w:p>
        </w:tc>
        <w:tc>
          <w:tcPr>
            <w:tcW w:w="2028" w:type="dxa"/>
            <w:vMerge w:val="restart"/>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Основное мероприятие 7. Развитие сети волоконно-оптических линий связи для обеспечения возможности жителей городских округов и муниципальных районов, городских и сельских поселений пользоваться услугами проводного и мобильного доступа в информационно-телекоммуникационную сеть Интернет не менее чем 2 операторами связи</w:t>
            </w:r>
          </w:p>
        </w:tc>
        <w:tc>
          <w:tcPr>
            <w:tcW w:w="1149" w:type="dxa"/>
            <w:vMerge w:val="restart"/>
            <w:shd w:val="clear" w:color="000000" w:fill="FFFFFF"/>
            <w:hideMark/>
          </w:tcPr>
          <w:p w:rsidR="003C3295" w:rsidRPr="003C3295" w:rsidRDefault="003C3295" w:rsidP="003C3295">
            <w:pPr>
              <w:jc w:val="center"/>
              <w:rPr>
                <w:rFonts w:ascii="Arial" w:hAnsi="Arial"/>
                <w:iCs/>
                <w:sz w:val="16"/>
                <w:szCs w:val="16"/>
              </w:rPr>
            </w:pPr>
            <w:r w:rsidRPr="003C3295">
              <w:rPr>
                <w:rFonts w:ascii="Arial" w:hAnsi="Arial"/>
                <w:iCs/>
                <w:sz w:val="16"/>
                <w:szCs w:val="16"/>
              </w:rPr>
              <w:t>2017-2018</w:t>
            </w: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Отдел информационно-коммуникационных технологий и защиты информации </w:t>
            </w:r>
          </w:p>
        </w:tc>
        <w:tc>
          <w:tcPr>
            <w:tcW w:w="1586"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Х</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iCs/>
                <w:sz w:val="16"/>
                <w:szCs w:val="16"/>
              </w:rPr>
            </w:pPr>
          </w:p>
        </w:tc>
        <w:tc>
          <w:tcPr>
            <w:tcW w:w="2028" w:type="dxa"/>
            <w:vMerge/>
            <w:vAlign w:val="center"/>
            <w:hideMark/>
          </w:tcPr>
          <w:p w:rsidR="003C3295" w:rsidRPr="003C3295" w:rsidRDefault="003C3295" w:rsidP="003C3295">
            <w:pPr>
              <w:rPr>
                <w:rFonts w:ascii="Arial" w:hAnsi="Arial"/>
                <w:iCs/>
                <w:sz w:val="16"/>
                <w:szCs w:val="16"/>
              </w:rPr>
            </w:pPr>
          </w:p>
        </w:tc>
        <w:tc>
          <w:tcPr>
            <w:tcW w:w="1149" w:type="dxa"/>
            <w:vMerge/>
            <w:vAlign w:val="center"/>
            <w:hideMark/>
          </w:tcPr>
          <w:p w:rsidR="003C3295" w:rsidRPr="003C3295" w:rsidRDefault="003C3295" w:rsidP="003C3295">
            <w:pPr>
              <w:rPr>
                <w:rFonts w:ascii="Arial" w:hAnsi="Arial"/>
                <w:iCs/>
                <w:sz w:val="16"/>
                <w:szCs w:val="16"/>
              </w:rPr>
            </w:pP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iCs/>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iCs/>
                <w:sz w:val="16"/>
                <w:szCs w:val="16"/>
              </w:rPr>
            </w:pPr>
          </w:p>
        </w:tc>
        <w:tc>
          <w:tcPr>
            <w:tcW w:w="2028" w:type="dxa"/>
            <w:vMerge/>
            <w:vAlign w:val="center"/>
            <w:hideMark/>
          </w:tcPr>
          <w:p w:rsidR="003C3295" w:rsidRPr="003C3295" w:rsidRDefault="003C3295" w:rsidP="003C3295">
            <w:pPr>
              <w:rPr>
                <w:rFonts w:ascii="Arial" w:hAnsi="Arial"/>
                <w:iCs/>
                <w:sz w:val="16"/>
                <w:szCs w:val="16"/>
              </w:rPr>
            </w:pPr>
          </w:p>
        </w:tc>
        <w:tc>
          <w:tcPr>
            <w:tcW w:w="1149" w:type="dxa"/>
            <w:vMerge/>
            <w:vAlign w:val="center"/>
            <w:hideMark/>
          </w:tcPr>
          <w:p w:rsidR="003C3295" w:rsidRPr="003C3295" w:rsidRDefault="003C3295" w:rsidP="003C3295">
            <w:pPr>
              <w:rPr>
                <w:rFonts w:ascii="Arial" w:hAnsi="Arial"/>
                <w:iCs/>
                <w:sz w:val="16"/>
                <w:szCs w:val="16"/>
              </w:rPr>
            </w:pP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Внебюджетные источники</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iCs/>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7.1</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1.</w:t>
            </w:r>
            <w:r w:rsidRPr="003C3295">
              <w:rPr>
                <w:rFonts w:ascii="Arial" w:hAnsi="Arial"/>
                <w:sz w:val="16"/>
                <w:szCs w:val="16"/>
              </w:rPr>
              <w:br/>
              <w:t>Инвентаризация кабельной канализации на территории Московской области и постановка кабельной канализации на балансовый учет</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586"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w:t>
            </w:r>
          </w:p>
          <w:p w:rsidR="003C3295" w:rsidRPr="003C3295" w:rsidRDefault="003C3295" w:rsidP="003C3295">
            <w:pPr>
              <w:rPr>
                <w:rFonts w:ascii="Arial" w:hAnsi="Arial"/>
                <w:sz w:val="16"/>
                <w:szCs w:val="16"/>
              </w:rPr>
            </w:pPr>
            <w:r w:rsidRPr="003C3295">
              <w:rPr>
                <w:rFonts w:ascii="Arial" w:hAnsi="Arial"/>
                <w:sz w:val="16"/>
                <w:szCs w:val="16"/>
              </w:rPr>
              <w:t> </w:t>
            </w:r>
          </w:p>
          <w:p w:rsidR="003C3295" w:rsidRPr="003C3295" w:rsidRDefault="003C3295" w:rsidP="003C3295">
            <w:pPr>
              <w:rPr>
                <w:rFonts w:ascii="Arial" w:hAnsi="Arial"/>
                <w:sz w:val="16"/>
                <w:szCs w:val="16"/>
              </w:rPr>
            </w:pPr>
            <w:r w:rsidRPr="003C3295">
              <w:rPr>
                <w:rFonts w:ascii="Arial" w:hAnsi="Arial"/>
                <w:sz w:val="16"/>
                <w:szCs w:val="16"/>
              </w:rPr>
              <w:t> </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shd w:val="clear" w:color="000000" w:fill="FFFFFF"/>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Внебюджетные источники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shd w:val="clear" w:color="000000" w:fill="FFFFFF"/>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7.2</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2.</w:t>
            </w:r>
            <w:r w:rsidRPr="003C3295">
              <w:rPr>
                <w:rFonts w:ascii="Arial" w:hAnsi="Arial"/>
                <w:sz w:val="16"/>
                <w:szCs w:val="16"/>
              </w:rPr>
              <w:br/>
              <w:t xml:space="preserve">Создание условий доступа операторам связи в многоквартирные дома </w:t>
            </w:r>
            <w:r w:rsidRPr="003C3295">
              <w:rPr>
                <w:rFonts w:ascii="Arial" w:hAnsi="Arial"/>
                <w:sz w:val="16"/>
                <w:szCs w:val="16"/>
              </w:rPr>
              <w:lastRenderedPageBreak/>
              <w:t>и подключение подъездного видеонаблюдения</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жилищного и коммунального хозяйства</w:t>
            </w:r>
          </w:p>
        </w:tc>
        <w:tc>
          <w:tcPr>
            <w:tcW w:w="1586"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w:t>
            </w:r>
          </w:p>
          <w:p w:rsidR="003C3295" w:rsidRPr="003C3295" w:rsidRDefault="003C3295" w:rsidP="003C3295">
            <w:pPr>
              <w:rPr>
                <w:rFonts w:ascii="Arial" w:hAnsi="Arial"/>
                <w:sz w:val="16"/>
                <w:szCs w:val="16"/>
              </w:rPr>
            </w:pPr>
            <w:r w:rsidRPr="003C3295">
              <w:rPr>
                <w:rFonts w:ascii="Arial" w:hAnsi="Arial"/>
                <w:sz w:val="16"/>
                <w:szCs w:val="16"/>
              </w:rPr>
              <w:t> </w:t>
            </w:r>
          </w:p>
          <w:p w:rsidR="003C3295" w:rsidRPr="003C3295" w:rsidRDefault="003C3295" w:rsidP="003C3295">
            <w:pPr>
              <w:rPr>
                <w:rFonts w:ascii="Arial" w:hAnsi="Arial"/>
                <w:sz w:val="16"/>
                <w:szCs w:val="16"/>
              </w:rPr>
            </w:pPr>
            <w:r w:rsidRPr="003C3295">
              <w:rPr>
                <w:rFonts w:ascii="Arial" w:hAnsi="Arial"/>
                <w:sz w:val="16"/>
                <w:szCs w:val="16"/>
              </w:rPr>
              <w:t> </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городского </w:t>
            </w:r>
            <w:r w:rsidRPr="003C3295">
              <w:rPr>
                <w:rFonts w:ascii="Arial" w:hAnsi="Arial"/>
                <w:sz w:val="16"/>
                <w:szCs w:val="16"/>
              </w:rPr>
              <w:lastRenderedPageBreak/>
              <w:t>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lastRenderedPageBreak/>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shd w:val="clear" w:color="000000" w:fill="FFFFFF"/>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Внебюджетные источники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shd w:val="clear" w:color="000000" w:fill="FFFFFF"/>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7.3</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3.</w:t>
            </w:r>
            <w:r w:rsidRPr="003C3295">
              <w:rPr>
                <w:rFonts w:ascii="Arial" w:hAnsi="Arial"/>
                <w:sz w:val="16"/>
                <w:szCs w:val="16"/>
              </w:rPr>
              <w:br/>
              <w:t>Формирование реестра операторов связи, оказывающих услуги по предоставлению широкополосного доступа в информационно-телекоммуникационную сеть Интернет на территории Московской области</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586"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w:t>
            </w:r>
          </w:p>
          <w:p w:rsidR="003C3295" w:rsidRPr="003C3295" w:rsidRDefault="003C3295" w:rsidP="003C3295">
            <w:pPr>
              <w:rPr>
                <w:rFonts w:ascii="Arial" w:hAnsi="Arial"/>
                <w:sz w:val="16"/>
                <w:szCs w:val="16"/>
              </w:rPr>
            </w:pPr>
            <w:r w:rsidRPr="003C3295">
              <w:rPr>
                <w:rFonts w:ascii="Arial" w:hAnsi="Arial"/>
                <w:sz w:val="16"/>
                <w:szCs w:val="16"/>
              </w:rPr>
              <w:t> </w:t>
            </w:r>
          </w:p>
          <w:p w:rsidR="003C3295" w:rsidRPr="003C3295" w:rsidRDefault="003C3295" w:rsidP="003C3295">
            <w:pPr>
              <w:rPr>
                <w:rFonts w:ascii="Arial" w:hAnsi="Arial"/>
                <w:sz w:val="16"/>
                <w:szCs w:val="16"/>
              </w:rPr>
            </w:pPr>
            <w:r w:rsidRPr="003C3295">
              <w:rPr>
                <w:rFonts w:ascii="Arial" w:hAnsi="Arial"/>
                <w:sz w:val="16"/>
                <w:szCs w:val="16"/>
              </w:rPr>
              <w:t> </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shd w:val="clear" w:color="000000" w:fill="FFFFFF"/>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Внебюджетные источники</w:t>
            </w:r>
          </w:p>
        </w:tc>
        <w:tc>
          <w:tcPr>
            <w:tcW w:w="149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shd w:val="clear" w:color="000000" w:fill="FFFFFF"/>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iCs/>
                <w:sz w:val="16"/>
                <w:szCs w:val="16"/>
              </w:rPr>
            </w:pPr>
            <w:r w:rsidRPr="003C3295">
              <w:rPr>
                <w:rFonts w:ascii="Arial" w:hAnsi="Arial"/>
                <w:iCs/>
                <w:sz w:val="16"/>
                <w:szCs w:val="16"/>
              </w:rPr>
              <w:t>8.</w:t>
            </w:r>
          </w:p>
        </w:tc>
        <w:tc>
          <w:tcPr>
            <w:tcW w:w="2028" w:type="dxa"/>
            <w:vMerge w:val="restart"/>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Основное мероприятие 8.</w:t>
            </w:r>
            <w:r w:rsidRPr="003C3295">
              <w:rPr>
                <w:rFonts w:ascii="Arial" w:hAnsi="Arial"/>
                <w:iCs/>
                <w:sz w:val="16"/>
                <w:szCs w:val="16"/>
              </w:rPr>
              <w:br/>
              <w:t>Внедрение информационных технологий для повышения качества и доступности услуг населению в сфере культуры Московской области</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Итого, в том числе:</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Управление по культуре и делам молодёжи</w:t>
            </w:r>
          </w:p>
        </w:tc>
        <w:tc>
          <w:tcPr>
            <w:tcW w:w="1586"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Х</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iCs/>
                <w:sz w:val="16"/>
                <w:szCs w:val="16"/>
              </w:rPr>
            </w:pPr>
          </w:p>
        </w:tc>
        <w:tc>
          <w:tcPr>
            <w:tcW w:w="2028" w:type="dxa"/>
            <w:vMerge/>
            <w:vAlign w:val="center"/>
            <w:hideMark/>
          </w:tcPr>
          <w:p w:rsidR="003C3295" w:rsidRPr="003C3295" w:rsidRDefault="003C3295" w:rsidP="003C3295">
            <w:pPr>
              <w:rPr>
                <w:rFonts w:ascii="Arial" w:hAnsi="Arial"/>
                <w:iCs/>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городского округа Электросталь</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iCs/>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iCs/>
                <w:sz w:val="16"/>
                <w:szCs w:val="16"/>
              </w:rPr>
            </w:pPr>
          </w:p>
        </w:tc>
        <w:tc>
          <w:tcPr>
            <w:tcW w:w="2028" w:type="dxa"/>
            <w:vMerge/>
            <w:vAlign w:val="center"/>
            <w:hideMark/>
          </w:tcPr>
          <w:p w:rsidR="003C3295" w:rsidRPr="003C3295" w:rsidRDefault="003C3295" w:rsidP="003C3295">
            <w:pPr>
              <w:rPr>
                <w:rFonts w:ascii="Arial" w:hAnsi="Arial"/>
                <w:iCs/>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Внебюджетные источники</w:t>
            </w:r>
          </w:p>
        </w:tc>
        <w:tc>
          <w:tcPr>
            <w:tcW w:w="149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000000" w:fill="FFFFFF"/>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iCs/>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8.1.</w:t>
            </w:r>
          </w:p>
        </w:tc>
        <w:tc>
          <w:tcPr>
            <w:tcW w:w="202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1.</w:t>
            </w:r>
            <w:r w:rsidRPr="003C3295">
              <w:rPr>
                <w:rFonts w:ascii="Arial" w:hAnsi="Arial"/>
                <w:sz w:val="16"/>
                <w:szCs w:val="16"/>
              </w:rPr>
              <w:br/>
              <w:t>Обеспечение муниципальных учреждений культуры доступом в информационно-телекоммуникационную сеть Интернет</w:t>
            </w:r>
          </w:p>
        </w:tc>
        <w:tc>
          <w:tcPr>
            <w:tcW w:w="1149"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000000" w:fill="FFFFFF"/>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молодёжи</w:t>
            </w:r>
          </w:p>
        </w:tc>
        <w:tc>
          <w:tcPr>
            <w:tcW w:w="1586" w:type="dxa"/>
            <w:vMerge w:val="restart"/>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 </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000000" w:fill="FFFFFF"/>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sz w:val="16"/>
                <w:szCs w:val="16"/>
              </w:rPr>
            </w:pPr>
          </w:p>
        </w:tc>
        <w:tc>
          <w:tcPr>
            <w:tcW w:w="2028" w:type="dxa"/>
            <w:vMerge/>
            <w:vAlign w:val="center"/>
            <w:hideMark/>
          </w:tcPr>
          <w:p w:rsidR="003C3295" w:rsidRPr="003C3295" w:rsidRDefault="003C3295" w:rsidP="003C3295">
            <w:pPr>
              <w:rPr>
                <w:rFonts w:ascii="Arial" w:hAnsi="Arial"/>
                <w:sz w:val="16"/>
                <w:szCs w:val="16"/>
              </w:rPr>
            </w:pPr>
          </w:p>
        </w:tc>
        <w:tc>
          <w:tcPr>
            <w:tcW w:w="1149" w:type="dxa"/>
            <w:vMerge/>
            <w:vAlign w:val="center"/>
            <w:hideMark/>
          </w:tcPr>
          <w:p w:rsidR="003C3295" w:rsidRPr="003C3295" w:rsidRDefault="003C3295" w:rsidP="003C3295">
            <w:pPr>
              <w:rPr>
                <w:rFonts w:ascii="Arial" w:hAnsi="Arial"/>
                <w:sz w:val="16"/>
                <w:szCs w:val="16"/>
              </w:rPr>
            </w:pPr>
          </w:p>
        </w:tc>
        <w:tc>
          <w:tcPr>
            <w:tcW w:w="143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Внебюджетные источники</w:t>
            </w:r>
          </w:p>
        </w:tc>
        <w:tc>
          <w:tcPr>
            <w:tcW w:w="1499" w:type="dxa"/>
            <w:shd w:val="clear" w:color="000000" w:fill="FFFFFF"/>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000000" w:fill="FFFFFF"/>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000000" w:fill="FFFFFF"/>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951"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85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684" w:type="dxa"/>
            <w:shd w:val="clear" w:color="000000" w:fill="FFFFFF"/>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588" w:type="dxa"/>
            <w:vMerge/>
            <w:vAlign w:val="center"/>
            <w:hideMark/>
          </w:tcPr>
          <w:p w:rsidR="003C3295" w:rsidRPr="003C3295" w:rsidRDefault="003C3295" w:rsidP="003C3295">
            <w:pPr>
              <w:rPr>
                <w:rFonts w:ascii="Arial" w:hAnsi="Arial"/>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9.</w:t>
            </w:r>
          </w:p>
        </w:tc>
        <w:tc>
          <w:tcPr>
            <w:tcW w:w="2028" w:type="dxa"/>
            <w:vMerge w:val="restart"/>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Основное мероприятие D2. </w:t>
            </w:r>
            <w:r w:rsidRPr="003C3295">
              <w:rPr>
                <w:rFonts w:ascii="Arial" w:hAnsi="Arial"/>
                <w:iCs/>
                <w:sz w:val="16"/>
                <w:szCs w:val="16"/>
              </w:rPr>
              <w:br/>
              <w:t>Федеральный проект «Информационная инфраструктура»</w:t>
            </w:r>
          </w:p>
        </w:tc>
        <w:tc>
          <w:tcPr>
            <w:tcW w:w="1149" w:type="dxa"/>
            <w:vMerge w:val="restart"/>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2019-2021</w:t>
            </w:r>
          </w:p>
        </w:tc>
        <w:tc>
          <w:tcPr>
            <w:tcW w:w="1431"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auto" w:fill="auto"/>
            <w:vAlign w:val="center"/>
            <w:hideMark/>
          </w:tcPr>
          <w:p w:rsidR="003C3295" w:rsidRPr="003C3295" w:rsidRDefault="004E1690" w:rsidP="003C3295">
            <w:pPr>
              <w:jc w:val="right"/>
              <w:rPr>
                <w:rFonts w:ascii="Arial" w:hAnsi="Arial"/>
                <w:iCs/>
                <w:sz w:val="16"/>
                <w:szCs w:val="16"/>
              </w:rPr>
            </w:pPr>
            <w:r>
              <w:rPr>
                <w:rFonts w:ascii="Arial" w:hAnsi="Arial"/>
                <w:iCs/>
                <w:sz w:val="16"/>
                <w:szCs w:val="16"/>
              </w:rPr>
              <w:t>21991</w:t>
            </w:r>
            <w:r w:rsidR="003C3295" w:rsidRPr="003C3295">
              <w:rPr>
                <w:rFonts w:ascii="Arial" w:hAnsi="Arial"/>
                <w:iCs/>
                <w:sz w:val="16"/>
                <w:szCs w:val="16"/>
              </w:rPr>
              <w:t>,1</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951" w:type="dxa"/>
            <w:shd w:val="clear" w:color="auto" w:fill="auto"/>
            <w:vAlign w:val="center"/>
            <w:hideMark/>
          </w:tcPr>
          <w:p w:rsidR="003C3295" w:rsidRPr="003C3295" w:rsidRDefault="004E1690" w:rsidP="003C3295">
            <w:pPr>
              <w:jc w:val="right"/>
              <w:rPr>
                <w:rFonts w:ascii="Arial" w:hAnsi="Arial"/>
                <w:iCs/>
                <w:sz w:val="16"/>
                <w:szCs w:val="16"/>
              </w:rPr>
            </w:pPr>
            <w:r>
              <w:rPr>
                <w:rFonts w:ascii="Arial" w:hAnsi="Arial"/>
                <w:iCs/>
                <w:sz w:val="16"/>
                <w:szCs w:val="16"/>
              </w:rPr>
              <w:t>8944</w:t>
            </w:r>
            <w:r w:rsidR="003C3295" w:rsidRPr="003C3295">
              <w:rPr>
                <w:rFonts w:ascii="Arial" w:hAnsi="Arial"/>
                <w:iCs/>
                <w:sz w:val="16"/>
                <w:szCs w:val="16"/>
              </w:rPr>
              <w:t>,6</w:t>
            </w:r>
          </w:p>
        </w:tc>
        <w:tc>
          <w:tcPr>
            <w:tcW w:w="85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6534,7</w:t>
            </w:r>
          </w:p>
        </w:tc>
        <w:tc>
          <w:tcPr>
            <w:tcW w:w="68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6511,8</w:t>
            </w:r>
          </w:p>
        </w:tc>
        <w:tc>
          <w:tcPr>
            <w:tcW w:w="1588" w:type="dxa"/>
            <w:vMerge w:val="restart"/>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Отдел информационно-коммуникационных технологий и защиты информации </w:t>
            </w:r>
          </w:p>
        </w:tc>
        <w:tc>
          <w:tcPr>
            <w:tcW w:w="1586"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Х</w:t>
            </w: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iCs/>
                <w:sz w:val="16"/>
                <w:szCs w:val="16"/>
              </w:rPr>
            </w:pPr>
          </w:p>
        </w:tc>
        <w:tc>
          <w:tcPr>
            <w:tcW w:w="2028" w:type="dxa"/>
            <w:vMerge/>
            <w:shd w:val="clear" w:color="auto" w:fill="auto"/>
            <w:vAlign w:val="center"/>
            <w:hideMark/>
          </w:tcPr>
          <w:p w:rsidR="003C3295" w:rsidRPr="003C3295" w:rsidRDefault="003C3295" w:rsidP="003C3295">
            <w:pPr>
              <w:rPr>
                <w:rFonts w:ascii="Arial" w:hAnsi="Arial"/>
                <w:iCs/>
                <w:sz w:val="16"/>
                <w:szCs w:val="16"/>
              </w:rPr>
            </w:pPr>
          </w:p>
        </w:tc>
        <w:tc>
          <w:tcPr>
            <w:tcW w:w="1149" w:type="dxa"/>
            <w:vMerge/>
            <w:shd w:val="clear" w:color="auto" w:fill="auto"/>
            <w:vAlign w:val="center"/>
            <w:hideMark/>
          </w:tcPr>
          <w:p w:rsidR="003C3295" w:rsidRPr="003C3295" w:rsidRDefault="003C3295" w:rsidP="003C3295">
            <w:pPr>
              <w:rPr>
                <w:rFonts w:ascii="Arial" w:hAnsi="Arial"/>
                <w:iCs/>
                <w:sz w:val="16"/>
                <w:szCs w:val="16"/>
              </w:rPr>
            </w:pPr>
          </w:p>
        </w:tc>
        <w:tc>
          <w:tcPr>
            <w:tcW w:w="1431"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auto" w:fill="auto"/>
            <w:vAlign w:val="center"/>
            <w:hideMark/>
          </w:tcPr>
          <w:p w:rsidR="003C3295" w:rsidRPr="003C3295" w:rsidRDefault="008E7CBC" w:rsidP="008E7CBC">
            <w:pPr>
              <w:jc w:val="right"/>
              <w:rPr>
                <w:rFonts w:ascii="Arial" w:hAnsi="Arial"/>
                <w:iCs/>
                <w:sz w:val="16"/>
                <w:szCs w:val="16"/>
              </w:rPr>
            </w:pPr>
            <w:r>
              <w:rPr>
                <w:rFonts w:ascii="Arial" w:hAnsi="Arial"/>
                <w:iCs/>
                <w:sz w:val="16"/>
                <w:szCs w:val="16"/>
              </w:rPr>
              <w:t>20888</w:t>
            </w:r>
            <w:r w:rsidR="003C3295" w:rsidRPr="003C3295">
              <w:rPr>
                <w:rFonts w:ascii="Arial" w:hAnsi="Arial"/>
                <w:iCs/>
                <w:sz w:val="16"/>
                <w:szCs w:val="16"/>
              </w:rPr>
              <w:t>,0</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951" w:type="dxa"/>
            <w:shd w:val="clear" w:color="auto" w:fill="auto"/>
            <w:vAlign w:val="center"/>
            <w:hideMark/>
          </w:tcPr>
          <w:p w:rsidR="003C3295" w:rsidRPr="003C3295" w:rsidRDefault="008E7CBC" w:rsidP="003C3295">
            <w:pPr>
              <w:jc w:val="right"/>
              <w:rPr>
                <w:rFonts w:ascii="Arial" w:hAnsi="Arial"/>
                <w:iCs/>
                <w:sz w:val="16"/>
                <w:szCs w:val="16"/>
              </w:rPr>
            </w:pPr>
            <w:r>
              <w:rPr>
                <w:rFonts w:ascii="Arial" w:hAnsi="Arial"/>
                <w:iCs/>
                <w:sz w:val="16"/>
                <w:szCs w:val="16"/>
              </w:rPr>
              <w:t>8376</w:t>
            </w:r>
            <w:r w:rsidR="003C3295" w:rsidRPr="003C3295">
              <w:rPr>
                <w:rFonts w:ascii="Arial" w:hAnsi="Arial"/>
                <w:iCs/>
                <w:sz w:val="16"/>
                <w:szCs w:val="16"/>
              </w:rPr>
              <w:t>,9</w:t>
            </w:r>
          </w:p>
        </w:tc>
        <w:tc>
          <w:tcPr>
            <w:tcW w:w="85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6266,9</w:t>
            </w:r>
          </w:p>
        </w:tc>
        <w:tc>
          <w:tcPr>
            <w:tcW w:w="68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6244,2</w:t>
            </w:r>
          </w:p>
        </w:tc>
        <w:tc>
          <w:tcPr>
            <w:tcW w:w="1588" w:type="dxa"/>
            <w:vMerge/>
            <w:shd w:val="clear" w:color="auto" w:fill="auto"/>
            <w:vAlign w:val="center"/>
            <w:hideMark/>
          </w:tcPr>
          <w:p w:rsidR="003C3295" w:rsidRPr="003C3295" w:rsidRDefault="003C3295" w:rsidP="003C3295">
            <w:pPr>
              <w:rPr>
                <w:rFonts w:ascii="Arial" w:hAnsi="Arial"/>
                <w:iCs/>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iCs/>
                <w:sz w:val="16"/>
                <w:szCs w:val="16"/>
              </w:rPr>
            </w:pPr>
          </w:p>
        </w:tc>
        <w:tc>
          <w:tcPr>
            <w:tcW w:w="2028" w:type="dxa"/>
            <w:vMerge/>
            <w:shd w:val="clear" w:color="auto" w:fill="auto"/>
            <w:vAlign w:val="center"/>
            <w:hideMark/>
          </w:tcPr>
          <w:p w:rsidR="003C3295" w:rsidRPr="003C3295" w:rsidRDefault="003C3295" w:rsidP="003C3295">
            <w:pPr>
              <w:rPr>
                <w:rFonts w:ascii="Arial" w:hAnsi="Arial"/>
                <w:iCs/>
                <w:sz w:val="16"/>
                <w:szCs w:val="16"/>
              </w:rPr>
            </w:pPr>
          </w:p>
        </w:tc>
        <w:tc>
          <w:tcPr>
            <w:tcW w:w="1149" w:type="dxa"/>
            <w:vMerge/>
            <w:shd w:val="clear" w:color="auto" w:fill="auto"/>
            <w:vAlign w:val="center"/>
            <w:hideMark/>
          </w:tcPr>
          <w:p w:rsidR="003C3295" w:rsidRPr="003C3295" w:rsidRDefault="003C3295" w:rsidP="003C3295">
            <w:pPr>
              <w:rPr>
                <w:rFonts w:ascii="Arial" w:hAnsi="Arial"/>
                <w:iCs/>
                <w:sz w:val="16"/>
                <w:szCs w:val="16"/>
              </w:rPr>
            </w:pPr>
          </w:p>
        </w:tc>
        <w:tc>
          <w:tcPr>
            <w:tcW w:w="1431"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1103,1</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951"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567,7</w:t>
            </w:r>
          </w:p>
        </w:tc>
        <w:tc>
          <w:tcPr>
            <w:tcW w:w="85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267,8</w:t>
            </w:r>
          </w:p>
        </w:tc>
        <w:tc>
          <w:tcPr>
            <w:tcW w:w="68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267,6</w:t>
            </w:r>
          </w:p>
        </w:tc>
        <w:tc>
          <w:tcPr>
            <w:tcW w:w="1588" w:type="dxa"/>
            <w:vMerge/>
            <w:shd w:val="clear" w:color="auto" w:fill="auto"/>
            <w:vAlign w:val="center"/>
            <w:hideMark/>
          </w:tcPr>
          <w:p w:rsidR="003C3295" w:rsidRPr="003C3295" w:rsidRDefault="003C3295" w:rsidP="003C3295">
            <w:pPr>
              <w:rPr>
                <w:rFonts w:ascii="Arial" w:hAnsi="Arial"/>
                <w:iCs/>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9.1.</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Мероприятие 1. Обеспечение доступности для населения муниципального </w:t>
            </w:r>
            <w:r w:rsidRPr="003C3295">
              <w:rPr>
                <w:rFonts w:ascii="Arial" w:hAnsi="Arial"/>
                <w:sz w:val="16"/>
                <w:szCs w:val="16"/>
              </w:rPr>
              <w:lastRenderedPageBreak/>
              <w:t>образования Московской области современных услуг широкополосного доступа в сеть Интернет</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951"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85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68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w:t>
            </w:r>
            <w:r w:rsidRPr="003C3295">
              <w:rPr>
                <w:rFonts w:ascii="Arial" w:hAnsi="Arial"/>
                <w:sz w:val="16"/>
                <w:szCs w:val="16"/>
              </w:rPr>
              <w:lastRenderedPageBreak/>
              <w:t xml:space="preserve">информации </w:t>
            </w:r>
          </w:p>
        </w:tc>
        <w:tc>
          <w:tcPr>
            <w:tcW w:w="1586"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 xml:space="preserve">Обеспечено развитие информационно-технологической инфраструктуры </w:t>
            </w:r>
            <w:r w:rsidRPr="003C3295">
              <w:rPr>
                <w:rFonts w:ascii="Arial" w:hAnsi="Arial"/>
                <w:sz w:val="16"/>
                <w:szCs w:val="16"/>
              </w:rPr>
              <w:lastRenderedPageBreak/>
              <w:t>ОМСУ городского округа Электросталь Московской области.</w:t>
            </w:r>
            <w:r w:rsidRPr="003C3295">
              <w:rPr>
                <w:rFonts w:ascii="Arial" w:hAnsi="Arial"/>
                <w:sz w:val="16"/>
                <w:szCs w:val="16"/>
              </w:rPr>
              <w:br/>
              <w:t>Обеспечено функционирование единой информационно-технологической и телекоммуникационной инфраструктуры ОМСУ городского округа Электросталь Московской области</w:t>
            </w: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городского </w:t>
            </w:r>
            <w:r w:rsidRPr="003C3295">
              <w:rPr>
                <w:rFonts w:ascii="Arial" w:hAnsi="Arial"/>
                <w:sz w:val="16"/>
                <w:szCs w:val="16"/>
              </w:rPr>
              <w:lastRenderedPageBreak/>
              <w:t>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lastRenderedPageBreak/>
              <w:t>-</w:t>
            </w:r>
          </w:p>
        </w:tc>
        <w:tc>
          <w:tcPr>
            <w:tcW w:w="1147"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9.2.</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Мероприятие 2. 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сеть Интернет на скорости:</w:t>
            </w:r>
            <w:r w:rsidRPr="003C3295">
              <w:rPr>
                <w:rFonts w:ascii="Arial" w:hAnsi="Arial"/>
                <w:sz w:val="16"/>
                <w:szCs w:val="16"/>
              </w:rPr>
              <w:br/>
              <w:t>для дошкольных образовательных организаций – не менее 2 Мбит/с;</w:t>
            </w:r>
            <w:r w:rsidRPr="003C3295">
              <w:rPr>
                <w:rFonts w:ascii="Arial" w:hAnsi="Arial"/>
                <w:sz w:val="16"/>
                <w:szCs w:val="16"/>
              </w:rPr>
              <w:br/>
              <w:t>для общеобразовательных организаций, расположенных в городских поселениях и городских округах, – не менее 100 Мбит/с;</w:t>
            </w:r>
            <w:r w:rsidRPr="003C3295">
              <w:rPr>
                <w:rFonts w:ascii="Arial" w:hAnsi="Arial"/>
                <w:sz w:val="16"/>
                <w:szCs w:val="16"/>
              </w:rPr>
              <w:br/>
              <w:t>для общеобразовательных организаций, расположенных в сельских населенных пунктах, – не менее 50 Мбит/с</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1149,0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1149,0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848,0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848,0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301,0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301,0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9.3.</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Мероприятие 3.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1788,1</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582,1</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599,2</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606,8</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1613,3</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531,3</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541,0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541,0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174,8</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50,8</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58,2</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65,8</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9.3.1.</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Администрация </w:t>
            </w:r>
            <w:proofErr w:type="spellStart"/>
            <w:r w:rsidRPr="003C3295">
              <w:rPr>
                <w:rFonts w:ascii="Arial" w:hAnsi="Arial"/>
                <w:sz w:val="16"/>
                <w:szCs w:val="16"/>
              </w:rPr>
              <w:t>г.о</w:t>
            </w:r>
            <w:proofErr w:type="spellEnd"/>
            <w:r w:rsidRPr="003C3295">
              <w:rPr>
                <w:rFonts w:ascii="Arial" w:hAnsi="Arial"/>
                <w:sz w:val="16"/>
                <w:szCs w:val="16"/>
              </w:rPr>
              <w:t>. Электросталь Московской области</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1208,0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408,0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400,0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400,0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1208,0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408,0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400,0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400,0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tcBorders>
              <w:bottom w:val="single" w:sz="4" w:space="0" w:color="auto"/>
            </w:tcBorders>
            <w:shd w:val="clear" w:color="auto" w:fill="auto"/>
            <w:vAlign w:val="center"/>
            <w:hideMark/>
          </w:tcPr>
          <w:p w:rsidR="003C3295" w:rsidRPr="003C3295" w:rsidRDefault="003C3295" w:rsidP="003C3295">
            <w:pPr>
              <w:rPr>
                <w:rFonts w:ascii="Arial" w:hAnsi="Arial"/>
                <w:sz w:val="16"/>
                <w:szCs w:val="16"/>
              </w:rPr>
            </w:pPr>
          </w:p>
        </w:tc>
        <w:tc>
          <w:tcPr>
            <w:tcW w:w="2028" w:type="dxa"/>
            <w:vMerge/>
            <w:tcBorders>
              <w:bottom w:val="single" w:sz="4" w:space="0" w:color="auto"/>
            </w:tcBorders>
            <w:shd w:val="clear" w:color="auto" w:fill="auto"/>
            <w:vAlign w:val="center"/>
            <w:hideMark/>
          </w:tcPr>
          <w:p w:rsidR="003C3295" w:rsidRPr="003C3295" w:rsidRDefault="003C3295" w:rsidP="003C3295">
            <w:pPr>
              <w:rPr>
                <w:rFonts w:ascii="Arial" w:hAnsi="Arial"/>
                <w:sz w:val="16"/>
                <w:szCs w:val="16"/>
              </w:rPr>
            </w:pPr>
          </w:p>
        </w:tc>
        <w:tc>
          <w:tcPr>
            <w:tcW w:w="1149" w:type="dxa"/>
            <w:vMerge/>
            <w:tcBorders>
              <w:bottom w:val="single" w:sz="4" w:space="0" w:color="auto"/>
            </w:tcBorders>
            <w:shd w:val="clear" w:color="auto" w:fill="auto"/>
            <w:vAlign w:val="center"/>
            <w:hideMark/>
          </w:tcPr>
          <w:p w:rsidR="003C3295" w:rsidRPr="003C3295" w:rsidRDefault="003C3295" w:rsidP="003C3295">
            <w:pPr>
              <w:rPr>
                <w:rFonts w:ascii="Arial" w:hAnsi="Arial"/>
                <w:sz w:val="16"/>
                <w:szCs w:val="16"/>
              </w:rPr>
            </w:pPr>
          </w:p>
        </w:tc>
        <w:tc>
          <w:tcPr>
            <w:tcW w:w="1431" w:type="dxa"/>
            <w:tcBorders>
              <w:bottom w:val="single" w:sz="4" w:space="0" w:color="auto"/>
            </w:tcBorders>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p w:rsidR="003C3295" w:rsidRPr="003C3295" w:rsidRDefault="003C3295" w:rsidP="003C3295">
            <w:pPr>
              <w:rPr>
                <w:rFonts w:ascii="Arial" w:hAnsi="Arial"/>
                <w:sz w:val="16"/>
                <w:szCs w:val="16"/>
              </w:rPr>
            </w:pPr>
          </w:p>
          <w:p w:rsidR="003C3295" w:rsidRPr="003C3295" w:rsidRDefault="003C3295" w:rsidP="003C3295">
            <w:pPr>
              <w:rPr>
                <w:rFonts w:ascii="Arial" w:hAnsi="Arial"/>
                <w:sz w:val="16"/>
                <w:szCs w:val="16"/>
              </w:rPr>
            </w:pPr>
          </w:p>
        </w:tc>
        <w:tc>
          <w:tcPr>
            <w:tcW w:w="1499" w:type="dxa"/>
            <w:tcBorders>
              <w:bottom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tcBorders>
              <w:bottom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tcBorders>
              <w:bottom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tcBorders>
              <w:bottom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tcBorders>
              <w:bottom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tcBorders>
              <w:bottom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tcBorders>
              <w:bottom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tcBorders>
              <w:bottom w:val="single" w:sz="4" w:space="0" w:color="auto"/>
            </w:tcBorders>
            <w:shd w:val="clear" w:color="auto" w:fill="auto"/>
            <w:vAlign w:val="center"/>
            <w:hideMark/>
          </w:tcPr>
          <w:p w:rsidR="003C3295" w:rsidRPr="003C3295" w:rsidRDefault="003C3295" w:rsidP="003C3295">
            <w:pPr>
              <w:rPr>
                <w:rFonts w:ascii="Arial" w:hAnsi="Arial"/>
                <w:sz w:val="16"/>
                <w:szCs w:val="16"/>
              </w:rPr>
            </w:pPr>
          </w:p>
        </w:tc>
        <w:tc>
          <w:tcPr>
            <w:tcW w:w="1586" w:type="dxa"/>
            <w:vMerge/>
            <w:tcBorders>
              <w:bottom w:val="single" w:sz="4" w:space="0" w:color="auto"/>
            </w:tcBorders>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9.3.2.</w:t>
            </w:r>
          </w:p>
        </w:tc>
        <w:tc>
          <w:tcPr>
            <w:tcW w:w="20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166,5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28,5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69,0</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69,0</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rPr>
                <w:rFonts w:ascii="Arial" w:hAnsi="Arial"/>
                <w:sz w:val="16"/>
                <w:szCs w:val="16"/>
              </w:rPr>
            </w:pPr>
          </w:p>
        </w:tc>
        <w:tc>
          <w:tcPr>
            <w:tcW w:w="20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rPr>
                <w:rFonts w:ascii="Arial" w:hAnsi="Arial"/>
                <w:sz w:val="16"/>
                <w:szCs w:val="16"/>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rPr>
                <w:rFonts w:ascii="Arial" w:hAnsi="Arial"/>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166,5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28,5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69,0</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69,0</w:t>
            </w: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rPr>
                <w:rFonts w:ascii="Arial" w:hAnsi="Arial"/>
                <w:sz w:val="16"/>
                <w:szCs w:val="16"/>
              </w:rPr>
            </w:pPr>
          </w:p>
        </w:tc>
        <w:tc>
          <w:tcPr>
            <w:tcW w:w="1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tcBorders>
              <w:top w:val="single" w:sz="4" w:space="0" w:color="auto"/>
            </w:tcBorders>
            <w:shd w:val="clear" w:color="auto" w:fill="auto"/>
            <w:vAlign w:val="center"/>
            <w:hideMark/>
          </w:tcPr>
          <w:p w:rsidR="003C3295" w:rsidRPr="003C3295" w:rsidRDefault="003C3295" w:rsidP="003C3295">
            <w:pPr>
              <w:rPr>
                <w:rFonts w:ascii="Arial" w:hAnsi="Arial"/>
                <w:sz w:val="16"/>
                <w:szCs w:val="16"/>
              </w:rPr>
            </w:pPr>
          </w:p>
        </w:tc>
        <w:tc>
          <w:tcPr>
            <w:tcW w:w="2028" w:type="dxa"/>
            <w:vMerge/>
            <w:tcBorders>
              <w:top w:val="single" w:sz="4" w:space="0" w:color="auto"/>
            </w:tcBorders>
            <w:shd w:val="clear" w:color="auto" w:fill="auto"/>
            <w:vAlign w:val="center"/>
            <w:hideMark/>
          </w:tcPr>
          <w:p w:rsidR="003C3295" w:rsidRPr="003C3295" w:rsidRDefault="003C3295" w:rsidP="003C3295">
            <w:pPr>
              <w:rPr>
                <w:rFonts w:ascii="Arial" w:hAnsi="Arial"/>
                <w:sz w:val="16"/>
                <w:szCs w:val="16"/>
              </w:rPr>
            </w:pPr>
          </w:p>
        </w:tc>
        <w:tc>
          <w:tcPr>
            <w:tcW w:w="1149" w:type="dxa"/>
            <w:vMerge/>
            <w:tcBorders>
              <w:top w:val="single" w:sz="4" w:space="0" w:color="auto"/>
            </w:tcBorders>
            <w:shd w:val="clear" w:color="auto" w:fill="auto"/>
            <w:vAlign w:val="center"/>
            <w:hideMark/>
          </w:tcPr>
          <w:p w:rsidR="003C3295" w:rsidRPr="003C3295" w:rsidRDefault="003C3295" w:rsidP="003C3295">
            <w:pPr>
              <w:rPr>
                <w:rFonts w:ascii="Arial" w:hAnsi="Arial"/>
                <w:sz w:val="16"/>
                <w:szCs w:val="16"/>
              </w:rPr>
            </w:pPr>
          </w:p>
        </w:tc>
        <w:tc>
          <w:tcPr>
            <w:tcW w:w="1431" w:type="dxa"/>
            <w:tcBorders>
              <w:top w:val="single" w:sz="4" w:space="0" w:color="auto"/>
            </w:tcBorders>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tcBorders>
              <w:top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tcBorders>
              <w:top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tcBorders>
              <w:top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tcBorders>
              <w:top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tcBorders>
              <w:top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tcBorders>
              <w:top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tcBorders>
              <w:top w:val="single" w:sz="4" w:space="0" w:color="auto"/>
            </w:tcBorders>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tcBorders>
              <w:top w:val="single" w:sz="4" w:space="0" w:color="auto"/>
            </w:tcBorders>
            <w:shd w:val="clear" w:color="auto" w:fill="auto"/>
            <w:vAlign w:val="center"/>
            <w:hideMark/>
          </w:tcPr>
          <w:p w:rsidR="003C3295" w:rsidRPr="003C3295" w:rsidRDefault="003C3295" w:rsidP="003C3295">
            <w:pPr>
              <w:rPr>
                <w:rFonts w:ascii="Arial" w:hAnsi="Arial"/>
                <w:sz w:val="16"/>
                <w:szCs w:val="16"/>
              </w:rPr>
            </w:pPr>
          </w:p>
        </w:tc>
        <w:tc>
          <w:tcPr>
            <w:tcW w:w="1586" w:type="dxa"/>
            <w:vMerge/>
            <w:tcBorders>
              <w:top w:val="single" w:sz="4" w:space="0" w:color="auto"/>
            </w:tcBorders>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9.3.3.</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174,8</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50,8</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58,2</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65,8</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174,8</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50,8</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58,2</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65,8</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9.3.4.</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22,8</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22,8</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22,8</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22,8</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9.3.5.</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Финансовое управление</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216,0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72,0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72,0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72,0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Финансовое управление</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городского </w:t>
            </w:r>
            <w:r w:rsidRPr="003C3295">
              <w:rPr>
                <w:rFonts w:ascii="Arial" w:hAnsi="Arial"/>
                <w:sz w:val="16"/>
                <w:szCs w:val="16"/>
              </w:rPr>
              <w:lastRenderedPageBreak/>
              <w:t>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lastRenderedPageBreak/>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216,0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72,0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72,0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72,0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9.3.6.</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9.3.7.</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9.3.8.</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Комитет по строительству, дорожной деятельности </w:t>
            </w:r>
            <w:proofErr w:type="spellStart"/>
            <w:r w:rsidRPr="003C3295">
              <w:rPr>
                <w:rFonts w:ascii="Arial" w:hAnsi="Arial"/>
                <w:sz w:val="16"/>
                <w:szCs w:val="16"/>
              </w:rPr>
              <w:t>иблагоустройства</w:t>
            </w:r>
            <w:proofErr w:type="spellEnd"/>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Комитет по строительству, дорожной деятельности и благоустройства</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9.4.</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Мероприятие 4. Подключение ОМСУ муниципального образования Московской области к единой интегрированной </w:t>
            </w:r>
            <w:proofErr w:type="spellStart"/>
            <w:r w:rsidRPr="003C3295">
              <w:rPr>
                <w:rFonts w:ascii="Arial" w:hAnsi="Arial"/>
                <w:sz w:val="16"/>
                <w:szCs w:val="16"/>
              </w:rPr>
              <w:t>мультисервисной</w:t>
            </w:r>
            <w:proofErr w:type="spellEnd"/>
            <w:r w:rsidRPr="003C3295">
              <w:rPr>
                <w:rFonts w:ascii="Arial" w:hAnsi="Arial"/>
                <w:sz w:val="16"/>
                <w:szCs w:val="16"/>
              </w:rPr>
              <w:t xml:space="preserve"> телекоммуникационной сети Правительства Московской области для нужд ОМСУ </w:t>
            </w:r>
            <w:r w:rsidRPr="003C3295">
              <w:rPr>
                <w:rFonts w:ascii="Arial" w:hAnsi="Arial"/>
                <w:sz w:val="16"/>
                <w:szCs w:val="16"/>
              </w:rPr>
              <w:lastRenderedPageBreak/>
              <w:t>муниципального образования Московской области и обеспечения совместной работы в ней</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1132,6</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422,0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357,0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353,6</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1132,6</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422,0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357,0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353,6</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9.5.</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Мероприятие 5. Обеспечение оборудованием и поддержание его работоспособности</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EC153A" w:rsidP="003C3295">
            <w:pPr>
              <w:jc w:val="right"/>
              <w:rPr>
                <w:rFonts w:ascii="Arial" w:hAnsi="Arial"/>
                <w:sz w:val="16"/>
                <w:szCs w:val="16"/>
              </w:rPr>
            </w:pPr>
            <w:r>
              <w:rPr>
                <w:rFonts w:ascii="Arial" w:hAnsi="Arial"/>
                <w:sz w:val="16"/>
                <w:szCs w:val="16"/>
              </w:rPr>
              <w:t>17921</w:t>
            </w:r>
            <w:r w:rsidR="003C3295" w:rsidRPr="003C3295">
              <w:rPr>
                <w:rFonts w:ascii="Arial" w:hAnsi="Arial"/>
                <w:sz w:val="16"/>
                <w:szCs w:val="16"/>
              </w:rPr>
              <w:t>,4</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EC153A">
            <w:pPr>
              <w:jc w:val="right"/>
              <w:rPr>
                <w:rFonts w:ascii="Arial" w:hAnsi="Arial"/>
                <w:sz w:val="16"/>
                <w:szCs w:val="16"/>
              </w:rPr>
            </w:pPr>
            <w:r w:rsidRPr="003C3295">
              <w:rPr>
                <w:rFonts w:ascii="Arial" w:hAnsi="Arial"/>
                <w:sz w:val="16"/>
                <w:szCs w:val="16"/>
              </w:rPr>
              <w:t>6</w:t>
            </w:r>
            <w:r w:rsidR="00EC153A">
              <w:rPr>
                <w:rFonts w:ascii="Arial" w:hAnsi="Arial"/>
                <w:sz w:val="16"/>
                <w:szCs w:val="16"/>
              </w:rPr>
              <w:t>791</w:t>
            </w:r>
            <w:r w:rsidRPr="003C3295">
              <w:rPr>
                <w:rFonts w:ascii="Arial" w:hAnsi="Arial"/>
                <w:sz w:val="16"/>
                <w:szCs w:val="16"/>
              </w:rPr>
              <w:t>,5</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w:t>
            </w:r>
            <w:r w:rsidR="00EC153A">
              <w:rPr>
                <w:rFonts w:ascii="Arial" w:hAnsi="Arial"/>
                <w:sz w:val="16"/>
                <w:szCs w:val="16"/>
              </w:rPr>
              <w:t>368</w:t>
            </w:r>
            <w:r w:rsidRPr="003C3295">
              <w:rPr>
                <w:rFonts w:ascii="Arial" w:hAnsi="Arial"/>
                <w:sz w:val="16"/>
                <w:szCs w:val="16"/>
              </w:rPr>
              <w:t>,</w:t>
            </w:r>
            <w:r w:rsidR="00EC153A">
              <w:rPr>
                <w:rFonts w:ascii="Arial" w:hAnsi="Arial"/>
                <w:sz w:val="16"/>
                <w:szCs w:val="16"/>
              </w:rPr>
              <w:t>9</w:t>
            </w:r>
          </w:p>
        </w:tc>
        <w:tc>
          <w:tcPr>
            <w:tcW w:w="684" w:type="dxa"/>
            <w:shd w:val="clear" w:color="auto" w:fill="auto"/>
            <w:vAlign w:val="center"/>
            <w:hideMark/>
          </w:tcPr>
          <w:p w:rsidR="003C3295" w:rsidRPr="003C3295" w:rsidRDefault="00EC153A" w:rsidP="00EC153A">
            <w:pPr>
              <w:jc w:val="right"/>
              <w:rPr>
                <w:rFonts w:ascii="Arial" w:hAnsi="Arial"/>
                <w:sz w:val="16"/>
                <w:szCs w:val="16"/>
              </w:rPr>
            </w:pPr>
            <w:r>
              <w:rPr>
                <w:rFonts w:ascii="Arial" w:hAnsi="Arial"/>
                <w:sz w:val="16"/>
                <w:szCs w:val="16"/>
              </w:rPr>
              <w:t>5349</w:t>
            </w:r>
            <w:r w:rsidR="003C3295" w:rsidRPr="003C3295">
              <w:rPr>
                <w:rFonts w:ascii="Arial" w:hAnsi="Arial"/>
                <w:sz w:val="16"/>
                <w:szCs w:val="16"/>
              </w:rPr>
              <w:t>,</w:t>
            </w:r>
            <w:r>
              <w:rPr>
                <w:rFonts w:ascii="Arial" w:hAnsi="Arial"/>
                <w:sz w:val="16"/>
                <w:szCs w:val="16"/>
              </w:rPr>
              <w:t>6</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EC153A" w:rsidP="003C3295">
            <w:pPr>
              <w:jc w:val="right"/>
              <w:rPr>
                <w:rFonts w:ascii="Arial" w:hAnsi="Arial"/>
                <w:sz w:val="16"/>
                <w:szCs w:val="16"/>
              </w:rPr>
            </w:pPr>
            <w:r>
              <w:rPr>
                <w:rFonts w:ascii="Arial" w:hAnsi="Arial"/>
                <w:sz w:val="16"/>
                <w:szCs w:val="16"/>
              </w:rPr>
              <w:t>17294</w:t>
            </w:r>
            <w:r w:rsidR="003C3295" w:rsidRPr="003C3295">
              <w:rPr>
                <w:rFonts w:ascii="Arial" w:hAnsi="Arial"/>
                <w:sz w:val="16"/>
                <w:szCs w:val="16"/>
              </w:rPr>
              <w:t>,1</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60EB6" w:rsidP="003C3295">
            <w:pPr>
              <w:jc w:val="right"/>
              <w:rPr>
                <w:rFonts w:ascii="Arial" w:hAnsi="Arial"/>
                <w:sz w:val="16"/>
                <w:szCs w:val="16"/>
              </w:rPr>
            </w:pPr>
            <w:r>
              <w:rPr>
                <w:rFonts w:ascii="Arial" w:hAnsi="Arial"/>
                <w:sz w:val="16"/>
                <w:szCs w:val="16"/>
              </w:rPr>
              <w:t>6</w:t>
            </w:r>
            <w:r w:rsidR="003C3295" w:rsidRPr="003C3295">
              <w:rPr>
                <w:rFonts w:ascii="Arial" w:hAnsi="Arial"/>
                <w:sz w:val="16"/>
                <w:szCs w:val="16"/>
              </w:rPr>
              <w:t>57</w:t>
            </w:r>
            <w:r>
              <w:rPr>
                <w:rFonts w:ascii="Arial" w:hAnsi="Arial"/>
                <w:sz w:val="16"/>
                <w:szCs w:val="16"/>
              </w:rPr>
              <w:t>5</w:t>
            </w:r>
            <w:r w:rsidR="003C3295" w:rsidRPr="003C3295">
              <w:rPr>
                <w:rFonts w:ascii="Arial" w:hAnsi="Arial"/>
                <w:sz w:val="16"/>
                <w:szCs w:val="16"/>
              </w:rPr>
              <w:t>,6</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5368,9</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5349,6</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627,3</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215,9</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209,6</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201,8</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9.5.1.</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Администрация </w:t>
            </w:r>
            <w:proofErr w:type="spellStart"/>
            <w:r w:rsidRPr="003C3295">
              <w:rPr>
                <w:rFonts w:ascii="Arial" w:hAnsi="Arial"/>
                <w:sz w:val="16"/>
                <w:szCs w:val="16"/>
              </w:rPr>
              <w:t>г.о</w:t>
            </w:r>
            <w:proofErr w:type="spellEnd"/>
            <w:r w:rsidRPr="003C3295">
              <w:rPr>
                <w:rFonts w:ascii="Arial" w:hAnsi="Arial"/>
                <w:sz w:val="16"/>
                <w:szCs w:val="16"/>
              </w:rPr>
              <w:t>. Электросталь Московской области</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8535,3</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2921,0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2816,8</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2797,5</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8535,3</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2921,0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2816,8</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2797,5</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9.5.2.</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2345,0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741,0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802,0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802,0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2342,4</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738,4</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802,0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802,0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2,6</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2,6</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9.5.3.</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2679,7</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898,3</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894,6</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886,8</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2055,0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685,0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685,0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685,0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624,7</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213,3</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209,6</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201,8</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9.5.4.</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Управление </w:t>
            </w:r>
            <w:r w:rsidRPr="003C3295">
              <w:rPr>
                <w:rFonts w:ascii="Arial" w:hAnsi="Arial"/>
                <w:sz w:val="16"/>
                <w:szCs w:val="16"/>
              </w:rPr>
              <w:lastRenderedPageBreak/>
              <w:t>образования</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Итого, в том </w:t>
            </w:r>
            <w:r w:rsidRPr="003C3295">
              <w:rPr>
                <w:rFonts w:ascii="Arial" w:hAnsi="Arial"/>
                <w:sz w:val="16"/>
                <w:szCs w:val="16"/>
              </w:rPr>
              <w:lastRenderedPageBreak/>
              <w:t>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lastRenderedPageBreak/>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1140,2</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740,2</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200,0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200,0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Управление </w:t>
            </w:r>
            <w:r w:rsidRPr="003C3295">
              <w:rPr>
                <w:rFonts w:ascii="Arial" w:hAnsi="Arial"/>
                <w:sz w:val="16"/>
                <w:szCs w:val="16"/>
              </w:rPr>
              <w:lastRenderedPageBreak/>
              <w:t>образования</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1140,2</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740,2</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200,0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200,0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9.5.5.</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Финансовое управление</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459,0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459,0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Финансовое управление</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459,0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459,0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9.5.6.</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00B27" w:rsidP="003C3295">
            <w:pPr>
              <w:jc w:val="right"/>
              <w:rPr>
                <w:rFonts w:ascii="Arial" w:hAnsi="Arial"/>
                <w:sz w:val="16"/>
                <w:szCs w:val="16"/>
              </w:rPr>
            </w:pPr>
            <w:r>
              <w:rPr>
                <w:rFonts w:ascii="Arial" w:hAnsi="Arial"/>
                <w:sz w:val="16"/>
                <w:szCs w:val="16"/>
              </w:rPr>
              <w:t>1324</w:t>
            </w:r>
            <w:r w:rsidR="003C3295" w:rsidRPr="003C3295">
              <w:rPr>
                <w:rFonts w:ascii="Arial" w:hAnsi="Arial"/>
                <w:sz w:val="16"/>
                <w:szCs w:val="16"/>
              </w:rPr>
              <w:t>,0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00B27" w:rsidP="003C3295">
            <w:pPr>
              <w:jc w:val="right"/>
              <w:rPr>
                <w:rFonts w:ascii="Arial" w:hAnsi="Arial"/>
                <w:sz w:val="16"/>
                <w:szCs w:val="16"/>
              </w:rPr>
            </w:pPr>
            <w:r>
              <w:rPr>
                <w:rFonts w:ascii="Arial" w:hAnsi="Arial"/>
                <w:sz w:val="16"/>
                <w:szCs w:val="16"/>
              </w:rPr>
              <w:t>460</w:t>
            </w:r>
            <w:r w:rsidR="003C3295" w:rsidRPr="003C3295">
              <w:rPr>
                <w:rFonts w:ascii="Arial" w:hAnsi="Arial"/>
                <w:sz w:val="16"/>
                <w:szCs w:val="16"/>
              </w:rPr>
              <w:t>,0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432,0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432,0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00B27" w:rsidP="003C3295">
            <w:pPr>
              <w:jc w:val="right"/>
              <w:rPr>
                <w:rFonts w:ascii="Arial" w:hAnsi="Arial"/>
                <w:sz w:val="16"/>
                <w:szCs w:val="16"/>
              </w:rPr>
            </w:pPr>
            <w:r>
              <w:rPr>
                <w:rFonts w:ascii="Arial" w:hAnsi="Arial"/>
                <w:sz w:val="16"/>
                <w:szCs w:val="16"/>
              </w:rPr>
              <w:t>1324</w:t>
            </w:r>
            <w:r w:rsidR="003C3295" w:rsidRPr="003C3295">
              <w:rPr>
                <w:rFonts w:ascii="Arial" w:hAnsi="Arial"/>
                <w:sz w:val="16"/>
                <w:szCs w:val="16"/>
              </w:rPr>
              <w:t>,0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00B27" w:rsidP="003C3295">
            <w:pPr>
              <w:jc w:val="right"/>
              <w:rPr>
                <w:rFonts w:ascii="Arial" w:hAnsi="Arial"/>
                <w:sz w:val="16"/>
                <w:szCs w:val="16"/>
              </w:rPr>
            </w:pPr>
            <w:r>
              <w:rPr>
                <w:rFonts w:ascii="Arial" w:hAnsi="Arial"/>
                <w:sz w:val="16"/>
                <w:szCs w:val="16"/>
              </w:rPr>
              <w:t>460</w:t>
            </w:r>
            <w:r w:rsidR="003C3295" w:rsidRPr="003C3295">
              <w:rPr>
                <w:rFonts w:ascii="Arial" w:hAnsi="Arial"/>
                <w:sz w:val="16"/>
                <w:szCs w:val="16"/>
              </w:rPr>
              <w:t>,0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432,0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432,0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9.5.7.</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56,2</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18,1</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18,1</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56,2</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18,1</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18,1</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9.5.8.</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Комитет по строительству, дорожной деятельности и благоустройства</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00B27" w:rsidP="003C3295">
            <w:pPr>
              <w:jc w:val="right"/>
              <w:rPr>
                <w:rFonts w:ascii="Arial" w:hAnsi="Arial"/>
                <w:sz w:val="16"/>
                <w:szCs w:val="16"/>
              </w:rPr>
            </w:pPr>
            <w:r>
              <w:rPr>
                <w:rFonts w:ascii="Arial" w:hAnsi="Arial"/>
                <w:sz w:val="16"/>
                <w:szCs w:val="16"/>
              </w:rPr>
              <w:t>1382</w:t>
            </w:r>
            <w:r w:rsidR="003C3295" w:rsidRPr="003C3295">
              <w:rPr>
                <w:rFonts w:ascii="Arial" w:hAnsi="Arial"/>
                <w:sz w:val="16"/>
                <w:szCs w:val="16"/>
              </w:rPr>
              <w:t>,0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00B27" w:rsidP="003C3295">
            <w:pPr>
              <w:jc w:val="right"/>
              <w:rPr>
                <w:rFonts w:ascii="Arial" w:hAnsi="Arial"/>
                <w:sz w:val="16"/>
                <w:szCs w:val="16"/>
              </w:rPr>
            </w:pPr>
            <w:r>
              <w:rPr>
                <w:rFonts w:ascii="Arial" w:hAnsi="Arial"/>
                <w:sz w:val="16"/>
                <w:szCs w:val="16"/>
              </w:rPr>
              <w:t>552</w:t>
            </w:r>
            <w:r w:rsidR="003C3295" w:rsidRPr="003C3295">
              <w:rPr>
                <w:rFonts w:ascii="Arial" w:hAnsi="Arial"/>
                <w:sz w:val="16"/>
                <w:szCs w:val="16"/>
              </w:rPr>
              <w:t>,0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415,0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415,0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Комитет по строительству, дорожной деятельности и благоустройства</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00B27" w:rsidP="003C3295">
            <w:pPr>
              <w:jc w:val="right"/>
              <w:rPr>
                <w:rFonts w:ascii="Arial" w:hAnsi="Arial"/>
                <w:sz w:val="16"/>
                <w:szCs w:val="16"/>
              </w:rPr>
            </w:pPr>
            <w:r>
              <w:rPr>
                <w:rFonts w:ascii="Arial" w:hAnsi="Arial"/>
                <w:sz w:val="16"/>
                <w:szCs w:val="16"/>
              </w:rPr>
              <w:t>1382</w:t>
            </w:r>
            <w:r w:rsidR="003C3295" w:rsidRPr="003C3295">
              <w:rPr>
                <w:rFonts w:ascii="Arial" w:hAnsi="Arial"/>
                <w:sz w:val="16"/>
                <w:szCs w:val="16"/>
              </w:rPr>
              <w:t>,0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00B27" w:rsidP="003C3295">
            <w:pPr>
              <w:jc w:val="right"/>
              <w:rPr>
                <w:rFonts w:ascii="Arial" w:hAnsi="Arial"/>
                <w:sz w:val="16"/>
                <w:szCs w:val="16"/>
              </w:rPr>
            </w:pPr>
            <w:r>
              <w:rPr>
                <w:rFonts w:ascii="Arial" w:hAnsi="Arial"/>
                <w:sz w:val="16"/>
                <w:szCs w:val="16"/>
              </w:rPr>
              <w:t>55</w:t>
            </w:r>
            <w:r w:rsidR="003C3295" w:rsidRPr="003C3295">
              <w:rPr>
                <w:rFonts w:ascii="Arial" w:hAnsi="Arial"/>
                <w:sz w:val="16"/>
                <w:szCs w:val="16"/>
              </w:rPr>
              <w:t>2,0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415,0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415,0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w:t>
            </w:r>
            <w:r w:rsidRPr="003C3295">
              <w:rPr>
                <w:rFonts w:ascii="Arial" w:hAnsi="Arial"/>
                <w:sz w:val="16"/>
                <w:szCs w:val="16"/>
              </w:rPr>
              <w:lastRenderedPageBreak/>
              <w:t>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lastRenderedPageBreak/>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9.6.</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Мероприятие 6. Создание условий для размещения радиоэлектронных средств на земельных участках, зданиях и сооружениях в границах муниципального образования</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10.</w:t>
            </w:r>
          </w:p>
        </w:tc>
        <w:tc>
          <w:tcPr>
            <w:tcW w:w="2028" w:type="dxa"/>
            <w:vMerge w:val="restart"/>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Основное мероприятие D4. Федеральный проект «Информационная безопасность»</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6D75F8" w:rsidP="003C3295">
            <w:pPr>
              <w:jc w:val="right"/>
              <w:rPr>
                <w:rFonts w:ascii="Arial" w:hAnsi="Arial"/>
                <w:iCs/>
                <w:sz w:val="16"/>
                <w:szCs w:val="16"/>
              </w:rPr>
            </w:pPr>
            <w:r>
              <w:rPr>
                <w:rFonts w:ascii="Arial" w:hAnsi="Arial"/>
                <w:iCs/>
                <w:sz w:val="16"/>
                <w:szCs w:val="16"/>
              </w:rPr>
              <w:t>1965</w:t>
            </w:r>
            <w:r w:rsidR="003C3295" w:rsidRPr="003C3295">
              <w:rPr>
                <w:rFonts w:ascii="Arial" w:hAnsi="Arial"/>
                <w:iCs/>
                <w:sz w:val="16"/>
                <w:szCs w:val="16"/>
              </w:rPr>
              <w:t>,4</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6D75F8" w:rsidP="003C3295">
            <w:pPr>
              <w:jc w:val="right"/>
              <w:rPr>
                <w:rFonts w:ascii="Arial" w:hAnsi="Arial"/>
                <w:iCs/>
                <w:sz w:val="16"/>
                <w:szCs w:val="16"/>
              </w:rPr>
            </w:pPr>
            <w:r>
              <w:rPr>
                <w:rFonts w:ascii="Arial" w:hAnsi="Arial"/>
                <w:iCs/>
                <w:sz w:val="16"/>
                <w:szCs w:val="16"/>
              </w:rPr>
              <w:t>685</w:t>
            </w:r>
            <w:r w:rsidR="003C3295" w:rsidRPr="003C3295">
              <w:rPr>
                <w:rFonts w:ascii="Arial" w:hAnsi="Arial"/>
                <w:iCs/>
                <w:sz w:val="16"/>
                <w:szCs w:val="16"/>
              </w:rPr>
              <w:t>,1</w:t>
            </w:r>
          </w:p>
        </w:tc>
        <w:tc>
          <w:tcPr>
            <w:tcW w:w="85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644,5</w:t>
            </w:r>
          </w:p>
        </w:tc>
        <w:tc>
          <w:tcPr>
            <w:tcW w:w="68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635,8</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Х</w:t>
            </w: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iCs/>
                <w:sz w:val="16"/>
                <w:szCs w:val="16"/>
              </w:rPr>
            </w:pPr>
          </w:p>
        </w:tc>
        <w:tc>
          <w:tcPr>
            <w:tcW w:w="2028" w:type="dxa"/>
            <w:vMerge/>
            <w:shd w:val="clear" w:color="auto" w:fill="auto"/>
            <w:vAlign w:val="center"/>
            <w:hideMark/>
          </w:tcPr>
          <w:p w:rsidR="003C3295" w:rsidRPr="003C3295" w:rsidRDefault="003C3295" w:rsidP="003C3295">
            <w:pPr>
              <w:rPr>
                <w:rFonts w:ascii="Arial" w:hAnsi="Arial"/>
                <w:iCs/>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6D75F8" w:rsidP="003C3295">
            <w:pPr>
              <w:jc w:val="right"/>
              <w:rPr>
                <w:rFonts w:ascii="Arial" w:hAnsi="Arial"/>
                <w:iCs/>
                <w:sz w:val="16"/>
                <w:szCs w:val="16"/>
              </w:rPr>
            </w:pPr>
            <w:r>
              <w:rPr>
                <w:rFonts w:ascii="Arial" w:hAnsi="Arial"/>
                <w:iCs/>
                <w:sz w:val="16"/>
                <w:szCs w:val="16"/>
              </w:rPr>
              <w:t>1950</w:t>
            </w:r>
            <w:r w:rsidR="003C3295" w:rsidRPr="003C3295">
              <w:rPr>
                <w:rFonts w:ascii="Arial" w:hAnsi="Arial"/>
                <w:iCs/>
                <w:sz w:val="16"/>
                <w:szCs w:val="16"/>
              </w:rPr>
              <w:t>,4</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6D75F8" w:rsidP="003C3295">
            <w:pPr>
              <w:jc w:val="right"/>
              <w:rPr>
                <w:rFonts w:ascii="Arial" w:hAnsi="Arial"/>
                <w:iCs/>
                <w:sz w:val="16"/>
                <w:szCs w:val="16"/>
              </w:rPr>
            </w:pPr>
            <w:r>
              <w:rPr>
                <w:rFonts w:ascii="Arial" w:hAnsi="Arial"/>
                <w:iCs/>
                <w:sz w:val="16"/>
                <w:szCs w:val="16"/>
              </w:rPr>
              <w:t>6</w:t>
            </w:r>
            <w:r w:rsidR="003C3295" w:rsidRPr="003C3295">
              <w:rPr>
                <w:rFonts w:ascii="Arial" w:hAnsi="Arial"/>
                <w:iCs/>
                <w:sz w:val="16"/>
                <w:szCs w:val="16"/>
              </w:rPr>
              <w:t>8</w:t>
            </w:r>
            <w:r>
              <w:rPr>
                <w:rFonts w:ascii="Arial" w:hAnsi="Arial"/>
                <w:iCs/>
                <w:sz w:val="16"/>
                <w:szCs w:val="16"/>
              </w:rPr>
              <w:t>0</w:t>
            </w:r>
            <w:r w:rsidR="003C3295" w:rsidRPr="003C3295">
              <w:rPr>
                <w:rFonts w:ascii="Arial" w:hAnsi="Arial"/>
                <w:iCs/>
                <w:sz w:val="16"/>
                <w:szCs w:val="16"/>
              </w:rPr>
              <w:t>,1</w:t>
            </w:r>
          </w:p>
        </w:tc>
        <w:tc>
          <w:tcPr>
            <w:tcW w:w="85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639,5</w:t>
            </w:r>
          </w:p>
        </w:tc>
        <w:tc>
          <w:tcPr>
            <w:tcW w:w="68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630,8</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iCs/>
                <w:sz w:val="16"/>
                <w:szCs w:val="16"/>
              </w:rPr>
            </w:pPr>
          </w:p>
        </w:tc>
        <w:tc>
          <w:tcPr>
            <w:tcW w:w="2028" w:type="dxa"/>
            <w:vMerge/>
            <w:shd w:val="clear" w:color="auto" w:fill="auto"/>
            <w:vAlign w:val="center"/>
            <w:hideMark/>
          </w:tcPr>
          <w:p w:rsidR="003C3295" w:rsidRPr="003C3295" w:rsidRDefault="003C3295" w:rsidP="003C3295">
            <w:pPr>
              <w:rPr>
                <w:rFonts w:ascii="Arial" w:hAnsi="Arial"/>
                <w:iCs/>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15,0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5,0</w:t>
            </w:r>
          </w:p>
        </w:tc>
        <w:tc>
          <w:tcPr>
            <w:tcW w:w="85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5,0</w:t>
            </w:r>
          </w:p>
        </w:tc>
        <w:tc>
          <w:tcPr>
            <w:tcW w:w="68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5,0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10.1.</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Мероприятие 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w:t>
            </w:r>
            <w:r w:rsidRPr="003C3295">
              <w:rPr>
                <w:rFonts w:ascii="Arial" w:hAnsi="Arial"/>
                <w:sz w:val="16"/>
                <w:szCs w:val="16"/>
              </w:rPr>
              <w:lastRenderedPageBreak/>
              <w:t>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2D24BF" w:rsidP="003C3295">
            <w:pPr>
              <w:jc w:val="right"/>
              <w:rPr>
                <w:rFonts w:ascii="Arial" w:hAnsi="Arial"/>
                <w:sz w:val="16"/>
                <w:szCs w:val="16"/>
              </w:rPr>
            </w:pPr>
            <w:r>
              <w:rPr>
                <w:rFonts w:ascii="Arial" w:hAnsi="Arial"/>
                <w:sz w:val="16"/>
                <w:szCs w:val="16"/>
              </w:rPr>
              <w:t>1965</w:t>
            </w:r>
            <w:r w:rsidR="003C3295" w:rsidRPr="003C3295">
              <w:rPr>
                <w:rFonts w:ascii="Arial" w:hAnsi="Arial"/>
                <w:sz w:val="16"/>
                <w:szCs w:val="16"/>
              </w:rPr>
              <w:t>,4</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2D24BF" w:rsidP="003C3295">
            <w:pPr>
              <w:jc w:val="right"/>
              <w:rPr>
                <w:rFonts w:ascii="Arial" w:hAnsi="Arial"/>
                <w:sz w:val="16"/>
                <w:szCs w:val="16"/>
              </w:rPr>
            </w:pPr>
            <w:r>
              <w:rPr>
                <w:rFonts w:ascii="Arial" w:hAnsi="Arial"/>
                <w:sz w:val="16"/>
                <w:szCs w:val="16"/>
              </w:rPr>
              <w:t>685</w:t>
            </w:r>
            <w:r w:rsidR="003C3295" w:rsidRPr="003C3295">
              <w:rPr>
                <w:rFonts w:ascii="Arial" w:hAnsi="Arial"/>
                <w:sz w:val="16"/>
                <w:szCs w:val="16"/>
              </w:rPr>
              <w:t>,1</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644,5</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635,8</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Обеспечена защита информации, безопасность информационных систем и баз данных, содержащих конфиденциальную информацию</w:t>
            </w: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2D24BF" w:rsidP="003C3295">
            <w:pPr>
              <w:jc w:val="right"/>
              <w:rPr>
                <w:rFonts w:ascii="Arial" w:hAnsi="Arial"/>
                <w:sz w:val="16"/>
                <w:szCs w:val="16"/>
              </w:rPr>
            </w:pPr>
            <w:r>
              <w:rPr>
                <w:rFonts w:ascii="Arial" w:hAnsi="Arial"/>
                <w:sz w:val="16"/>
                <w:szCs w:val="16"/>
              </w:rPr>
              <w:t>1950</w:t>
            </w:r>
            <w:r w:rsidR="003C3295" w:rsidRPr="003C3295">
              <w:rPr>
                <w:rFonts w:ascii="Arial" w:hAnsi="Arial"/>
                <w:sz w:val="16"/>
                <w:szCs w:val="16"/>
              </w:rPr>
              <w:t>,4</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2D24BF" w:rsidP="003C3295">
            <w:pPr>
              <w:jc w:val="right"/>
              <w:rPr>
                <w:rFonts w:ascii="Arial" w:hAnsi="Arial"/>
                <w:sz w:val="16"/>
                <w:szCs w:val="16"/>
              </w:rPr>
            </w:pPr>
            <w:r>
              <w:rPr>
                <w:rFonts w:ascii="Arial" w:hAnsi="Arial"/>
                <w:sz w:val="16"/>
                <w:szCs w:val="16"/>
              </w:rPr>
              <w:t>680</w:t>
            </w:r>
            <w:r w:rsidR="003C3295" w:rsidRPr="003C3295">
              <w:rPr>
                <w:rFonts w:ascii="Arial" w:hAnsi="Arial"/>
                <w:sz w:val="16"/>
                <w:szCs w:val="16"/>
              </w:rPr>
              <w:t>,1</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639,5</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630,8</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hideMark/>
          </w:tcPr>
          <w:p w:rsidR="003C3295" w:rsidRPr="003C3295" w:rsidRDefault="003C3295" w:rsidP="003C3295">
            <w:pPr>
              <w:jc w:val="right"/>
              <w:rPr>
                <w:rFonts w:ascii="Arial" w:hAnsi="Arial"/>
                <w:sz w:val="16"/>
                <w:szCs w:val="16"/>
              </w:rPr>
            </w:pPr>
            <w:r w:rsidRPr="003C3295">
              <w:rPr>
                <w:rFonts w:ascii="Arial" w:hAnsi="Arial"/>
                <w:sz w:val="16"/>
                <w:szCs w:val="16"/>
              </w:rPr>
              <w:t>15,0</w:t>
            </w:r>
          </w:p>
        </w:tc>
        <w:tc>
          <w:tcPr>
            <w:tcW w:w="769" w:type="dxa"/>
            <w:shd w:val="clear" w:color="auto" w:fill="auto"/>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hideMark/>
          </w:tcPr>
          <w:p w:rsidR="003C3295" w:rsidRPr="003C3295" w:rsidRDefault="003C3295" w:rsidP="003C3295">
            <w:pPr>
              <w:jc w:val="right"/>
              <w:rPr>
                <w:rFonts w:ascii="Arial" w:hAnsi="Arial"/>
                <w:sz w:val="16"/>
                <w:szCs w:val="16"/>
              </w:rPr>
            </w:pPr>
            <w:r w:rsidRPr="003C3295">
              <w:rPr>
                <w:rFonts w:ascii="Arial" w:hAnsi="Arial"/>
                <w:sz w:val="16"/>
                <w:szCs w:val="16"/>
              </w:rPr>
              <w:t>5,0</w:t>
            </w:r>
          </w:p>
        </w:tc>
        <w:tc>
          <w:tcPr>
            <w:tcW w:w="854" w:type="dxa"/>
            <w:shd w:val="clear" w:color="auto" w:fill="auto"/>
            <w:hideMark/>
          </w:tcPr>
          <w:p w:rsidR="003C3295" w:rsidRPr="003C3295" w:rsidRDefault="003C3295" w:rsidP="003C3295">
            <w:pPr>
              <w:jc w:val="right"/>
              <w:rPr>
                <w:rFonts w:ascii="Arial" w:hAnsi="Arial"/>
                <w:sz w:val="16"/>
                <w:szCs w:val="16"/>
              </w:rPr>
            </w:pPr>
            <w:r w:rsidRPr="003C3295">
              <w:rPr>
                <w:rFonts w:ascii="Arial" w:hAnsi="Arial"/>
                <w:sz w:val="16"/>
                <w:szCs w:val="16"/>
              </w:rPr>
              <w:t>5,0</w:t>
            </w:r>
          </w:p>
        </w:tc>
        <w:tc>
          <w:tcPr>
            <w:tcW w:w="684" w:type="dxa"/>
            <w:shd w:val="clear" w:color="auto" w:fill="auto"/>
            <w:hideMark/>
          </w:tcPr>
          <w:p w:rsidR="003C3295" w:rsidRPr="003C3295" w:rsidRDefault="003C3295" w:rsidP="003C3295">
            <w:pPr>
              <w:jc w:val="right"/>
              <w:rPr>
                <w:rFonts w:ascii="Arial" w:hAnsi="Arial"/>
                <w:sz w:val="16"/>
                <w:szCs w:val="16"/>
              </w:rPr>
            </w:pPr>
            <w:r w:rsidRPr="003C3295">
              <w:rPr>
                <w:rFonts w:ascii="Arial" w:hAnsi="Arial"/>
                <w:sz w:val="16"/>
                <w:szCs w:val="16"/>
              </w:rPr>
              <w:t>5,0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10.1.1.</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Администрация </w:t>
            </w:r>
            <w:proofErr w:type="spellStart"/>
            <w:r w:rsidRPr="003C3295">
              <w:rPr>
                <w:rFonts w:ascii="Arial" w:hAnsi="Arial"/>
                <w:sz w:val="16"/>
                <w:szCs w:val="16"/>
              </w:rPr>
              <w:t>г.о</w:t>
            </w:r>
            <w:proofErr w:type="spellEnd"/>
            <w:r w:rsidRPr="003C3295">
              <w:rPr>
                <w:rFonts w:ascii="Arial" w:hAnsi="Arial"/>
                <w:sz w:val="16"/>
                <w:szCs w:val="16"/>
              </w:rPr>
              <w:t>. Электросталь Московской области</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282,0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100,0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91,2</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90,8</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282,0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100,0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91,2</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90,8</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10.1.2.</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644,0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204,0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220,0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220,0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644,0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204,0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220,0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220,0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10.1.3.</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150,0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135,0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45,0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45,0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45,0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15,0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10.1.4</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87,0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87,0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городского </w:t>
            </w:r>
            <w:r w:rsidRPr="003C3295">
              <w:rPr>
                <w:rFonts w:ascii="Arial" w:hAnsi="Arial"/>
                <w:sz w:val="16"/>
                <w:szCs w:val="16"/>
              </w:rPr>
              <w:lastRenderedPageBreak/>
              <w:t>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lastRenderedPageBreak/>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87,0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87,0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10.1.5.</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Финансовое управление</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196,8</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75,0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65,0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56,8</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Финансовое управление</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196,8</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75,0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65,0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56,8</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p w:rsidR="003C3295" w:rsidRPr="003C3295" w:rsidRDefault="003C3295" w:rsidP="003C3295">
            <w:pPr>
              <w:rPr>
                <w:rFonts w:ascii="Arial" w:hAnsi="Arial"/>
                <w:sz w:val="16"/>
                <w:szCs w:val="16"/>
              </w:rPr>
            </w:pPr>
          </w:p>
          <w:p w:rsidR="003C3295" w:rsidRPr="003C3295" w:rsidRDefault="003C3295" w:rsidP="003C3295">
            <w:pPr>
              <w:rPr>
                <w:rFonts w:ascii="Arial" w:hAnsi="Arial"/>
                <w:sz w:val="16"/>
                <w:szCs w:val="16"/>
              </w:rPr>
            </w:pP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10.1.6.</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13308F" w:rsidP="003C3295">
            <w:pPr>
              <w:jc w:val="right"/>
              <w:rPr>
                <w:rFonts w:ascii="Arial" w:hAnsi="Arial"/>
                <w:sz w:val="16"/>
                <w:szCs w:val="16"/>
              </w:rPr>
            </w:pPr>
            <w:r>
              <w:rPr>
                <w:rFonts w:ascii="Arial" w:hAnsi="Arial"/>
                <w:sz w:val="16"/>
                <w:szCs w:val="16"/>
              </w:rPr>
              <w:t>272</w:t>
            </w:r>
            <w:r w:rsidR="003C3295" w:rsidRPr="003C3295">
              <w:rPr>
                <w:rFonts w:ascii="Arial" w:hAnsi="Arial"/>
                <w:sz w:val="16"/>
                <w:szCs w:val="16"/>
              </w:rPr>
              <w:t>,0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13308F" w:rsidP="003C3295">
            <w:pPr>
              <w:jc w:val="right"/>
              <w:rPr>
                <w:rFonts w:ascii="Arial" w:hAnsi="Arial"/>
                <w:sz w:val="16"/>
                <w:szCs w:val="16"/>
              </w:rPr>
            </w:pPr>
            <w:r>
              <w:rPr>
                <w:rFonts w:ascii="Arial" w:hAnsi="Arial"/>
                <w:sz w:val="16"/>
                <w:szCs w:val="16"/>
              </w:rPr>
              <w:t>72</w:t>
            </w:r>
            <w:r w:rsidR="003C3295" w:rsidRPr="003C3295">
              <w:rPr>
                <w:rFonts w:ascii="Arial" w:hAnsi="Arial"/>
                <w:sz w:val="16"/>
                <w:szCs w:val="16"/>
              </w:rPr>
              <w:t>,0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100,0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100,0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13308F" w:rsidP="003C3295">
            <w:pPr>
              <w:jc w:val="right"/>
              <w:rPr>
                <w:rFonts w:ascii="Arial" w:hAnsi="Arial"/>
                <w:sz w:val="16"/>
                <w:szCs w:val="16"/>
              </w:rPr>
            </w:pPr>
            <w:r>
              <w:rPr>
                <w:rFonts w:ascii="Arial" w:hAnsi="Arial"/>
                <w:sz w:val="16"/>
                <w:szCs w:val="16"/>
              </w:rPr>
              <w:t>272</w:t>
            </w:r>
            <w:r w:rsidR="003C3295" w:rsidRPr="003C3295">
              <w:rPr>
                <w:rFonts w:ascii="Arial" w:hAnsi="Arial"/>
                <w:sz w:val="16"/>
                <w:szCs w:val="16"/>
              </w:rPr>
              <w:t>,0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13308F" w:rsidP="003C3295">
            <w:pPr>
              <w:jc w:val="right"/>
              <w:rPr>
                <w:rFonts w:ascii="Arial" w:hAnsi="Arial"/>
                <w:sz w:val="16"/>
                <w:szCs w:val="16"/>
              </w:rPr>
            </w:pPr>
            <w:r>
              <w:rPr>
                <w:rFonts w:ascii="Arial" w:hAnsi="Arial"/>
                <w:sz w:val="16"/>
                <w:szCs w:val="16"/>
              </w:rPr>
              <w:t>72</w:t>
            </w:r>
            <w:r w:rsidR="003C3295" w:rsidRPr="003C3295">
              <w:rPr>
                <w:rFonts w:ascii="Arial" w:hAnsi="Arial"/>
                <w:sz w:val="16"/>
                <w:szCs w:val="16"/>
              </w:rPr>
              <w:t>,0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100,0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100,0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10.1.7.</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25,6</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9,1</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8,3</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8,2</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25,6</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9,1</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8,3</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8,2</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10.1.8.</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Комитет по строительству, дорожной деятельности и благоустройства</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308,0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88,0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110,0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110,0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Комитет по строительству, дорожной деятельности и благоустройства</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308,0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88,0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110,0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110,0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Московской </w:t>
            </w:r>
            <w:r w:rsidRPr="003C3295">
              <w:rPr>
                <w:rFonts w:ascii="Arial" w:hAnsi="Arial"/>
                <w:sz w:val="16"/>
                <w:szCs w:val="16"/>
              </w:rPr>
              <w:lastRenderedPageBreak/>
              <w:t>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lastRenderedPageBreak/>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lastRenderedPageBreak/>
              <w:t>11.</w:t>
            </w:r>
          </w:p>
        </w:tc>
        <w:tc>
          <w:tcPr>
            <w:tcW w:w="2028" w:type="dxa"/>
            <w:vMerge w:val="restart"/>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Основное мероприятие D6. Федеральный проект «Цифровое государственное управление»</w:t>
            </w:r>
          </w:p>
        </w:tc>
        <w:tc>
          <w:tcPr>
            <w:tcW w:w="1149" w:type="dxa"/>
            <w:vMerge w:val="restart"/>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2019-2021</w:t>
            </w:r>
          </w:p>
        </w:tc>
        <w:tc>
          <w:tcPr>
            <w:tcW w:w="1431"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auto" w:fill="auto"/>
            <w:vAlign w:val="center"/>
            <w:hideMark/>
          </w:tcPr>
          <w:p w:rsidR="003C3295" w:rsidRPr="003C3295" w:rsidRDefault="00F04A21" w:rsidP="003C3295">
            <w:pPr>
              <w:jc w:val="right"/>
              <w:rPr>
                <w:rFonts w:ascii="Arial" w:hAnsi="Arial"/>
                <w:iCs/>
                <w:sz w:val="16"/>
                <w:szCs w:val="16"/>
              </w:rPr>
            </w:pPr>
            <w:r>
              <w:rPr>
                <w:rFonts w:ascii="Arial" w:hAnsi="Arial"/>
                <w:iCs/>
                <w:sz w:val="16"/>
                <w:szCs w:val="16"/>
              </w:rPr>
              <w:t>2241</w:t>
            </w:r>
            <w:r w:rsidR="003C3295" w:rsidRPr="003C3295">
              <w:rPr>
                <w:rFonts w:ascii="Arial" w:hAnsi="Arial"/>
                <w:iCs/>
                <w:sz w:val="16"/>
                <w:szCs w:val="16"/>
              </w:rPr>
              <w:t>9,0</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951" w:type="dxa"/>
            <w:shd w:val="clear" w:color="auto" w:fill="auto"/>
            <w:vAlign w:val="center"/>
            <w:hideMark/>
          </w:tcPr>
          <w:p w:rsidR="003C3295" w:rsidRPr="003C3295" w:rsidRDefault="00F04A21" w:rsidP="003C3295">
            <w:pPr>
              <w:jc w:val="right"/>
              <w:rPr>
                <w:rFonts w:ascii="Arial" w:hAnsi="Arial"/>
                <w:iCs/>
                <w:sz w:val="16"/>
                <w:szCs w:val="16"/>
              </w:rPr>
            </w:pPr>
            <w:r>
              <w:rPr>
                <w:rFonts w:ascii="Arial" w:hAnsi="Arial"/>
                <w:iCs/>
                <w:sz w:val="16"/>
                <w:szCs w:val="16"/>
              </w:rPr>
              <w:t>869</w:t>
            </w:r>
            <w:r w:rsidR="003C3295" w:rsidRPr="003C3295">
              <w:rPr>
                <w:rFonts w:ascii="Arial" w:hAnsi="Arial"/>
                <w:iCs/>
                <w:sz w:val="16"/>
                <w:szCs w:val="16"/>
              </w:rPr>
              <w:t>8,6</w:t>
            </w:r>
          </w:p>
        </w:tc>
        <w:tc>
          <w:tcPr>
            <w:tcW w:w="85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8299,8</w:t>
            </w:r>
          </w:p>
        </w:tc>
        <w:tc>
          <w:tcPr>
            <w:tcW w:w="68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5420,6</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Х</w:t>
            </w: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iCs/>
                <w:sz w:val="16"/>
                <w:szCs w:val="16"/>
              </w:rPr>
            </w:pPr>
          </w:p>
        </w:tc>
        <w:tc>
          <w:tcPr>
            <w:tcW w:w="2028" w:type="dxa"/>
            <w:vMerge/>
            <w:shd w:val="clear" w:color="auto" w:fill="auto"/>
            <w:vAlign w:val="center"/>
            <w:hideMark/>
          </w:tcPr>
          <w:p w:rsidR="003C3295" w:rsidRPr="003C3295" w:rsidRDefault="003C3295" w:rsidP="003C3295">
            <w:pPr>
              <w:rPr>
                <w:rFonts w:ascii="Arial" w:hAnsi="Arial"/>
                <w:iCs/>
                <w:sz w:val="16"/>
                <w:szCs w:val="16"/>
              </w:rPr>
            </w:pPr>
          </w:p>
        </w:tc>
        <w:tc>
          <w:tcPr>
            <w:tcW w:w="1149" w:type="dxa"/>
            <w:vMerge/>
            <w:shd w:val="clear" w:color="auto" w:fill="auto"/>
            <w:vAlign w:val="center"/>
            <w:hideMark/>
          </w:tcPr>
          <w:p w:rsidR="003C3295" w:rsidRPr="003C3295" w:rsidRDefault="003C3295" w:rsidP="003C3295">
            <w:pPr>
              <w:rPr>
                <w:rFonts w:ascii="Arial" w:hAnsi="Arial"/>
                <w:iCs/>
                <w:sz w:val="16"/>
                <w:szCs w:val="16"/>
              </w:rPr>
            </w:pPr>
          </w:p>
        </w:tc>
        <w:tc>
          <w:tcPr>
            <w:tcW w:w="1431"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auto" w:fill="auto"/>
            <w:vAlign w:val="center"/>
            <w:hideMark/>
          </w:tcPr>
          <w:p w:rsidR="003C3295" w:rsidRPr="003C3295" w:rsidRDefault="00F04A21" w:rsidP="003C3295">
            <w:pPr>
              <w:jc w:val="right"/>
              <w:rPr>
                <w:rFonts w:ascii="Arial" w:hAnsi="Arial"/>
                <w:iCs/>
                <w:sz w:val="16"/>
                <w:szCs w:val="16"/>
              </w:rPr>
            </w:pPr>
            <w:r>
              <w:rPr>
                <w:rFonts w:ascii="Arial" w:hAnsi="Arial"/>
                <w:iCs/>
                <w:sz w:val="16"/>
                <w:szCs w:val="16"/>
              </w:rPr>
              <w:t>1617</w:t>
            </w:r>
            <w:r w:rsidR="003C3295" w:rsidRPr="003C3295">
              <w:rPr>
                <w:rFonts w:ascii="Arial" w:hAnsi="Arial"/>
                <w:iCs/>
                <w:sz w:val="16"/>
                <w:szCs w:val="16"/>
              </w:rPr>
              <w:t>6,7</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951" w:type="dxa"/>
            <w:shd w:val="clear" w:color="auto" w:fill="auto"/>
            <w:vAlign w:val="center"/>
            <w:hideMark/>
          </w:tcPr>
          <w:p w:rsidR="003C3295" w:rsidRPr="003C3295" w:rsidRDefault="00F04A21" w:rsidP="003C3295">
            <w:pPr>
              <w:jc w:val="right"/>
              <w:rPr>
                <w:rFonts w:ascii="Arial" w:hAnsi="Arial"/>
                <w:iCs/>
                <w:sz w:val="16"/>
                <w:szCs w:val="16"/>
              </w:rPr>
            </w:pPr>
            <w:r>
              <w:rPr>
                <w:rFonts w:ascii="Arial" w:hAnsi="Arial"/>
                <w:iCs/>
                <w:sz w:val="16"/>
                <w:szCs w:val="16"/>
              </w:rPr>
              <w:t>599</w:t>
            </w:r>
            <w:r w:rsidR="003C3295" w:rsidRPr="003C3295">
              <w:rPr>
                <w:rFonts w:ascii="Arial" w:hAnsi="Arial"/>
                <w:iCs/>
                <w:sz w:val="16"/>
                <w:szCs w:val="16"/>
              </w:rPr>
              <w:t>0,3</w:t>
            </w:r>
          </w:p>
        </w:tc>
        <w:tc>
          <w:tcPr>
            <w:tcW w:w="85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5366,0</w:t>
            </w:r>
          </w:p>
        </w:tc>
        <w:tc>
          <w:tcPr>
            <w:tcW w:w="68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4820,4</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iCs/>
                <w:sz w:val="16"/>
                <w:szCs w:val="16"/>
              </w:rPr>
            </w:pPr>
          </w:p>
        </w:tc>
        <w:tc>
          <w:tcPr>
            <w:tcW w:w="2028" w:type="dxa"/>
            <w:vMerge/>
            <w:shd w:val="clear" w:color="auto" w:fill="auto"/>
            <w:vAlign w:val="center"/>
            <w:hideMark/>
          </w:tcPr>
          <w:p w:rsidR="003C3295" w:rsidRPr="003C3295" w:rsidRDefault="003C3295" w:rsidP="003C3295">
            <w:pPr>
              <w:rPr>
                <w:rFonts w:ascii="Arial" w:hAnsi="Arial"/>
                <w:iCs/>
                <w:sz w:val="16"/>
                <w:szCs w:val="16"/>
              </w:rPr>
            </w:pPr>
          </w:p>
        </w:tc>
        <w:tc>
          <w:tcPr>
            <w:tcW w:w="1149" w:type="dxa"/>
            <w:vMerge/>
            <w:shd w:val="clear" w:color="auto" w:fill="auto"/>
            <w:vAlign w:val="center"/>
            <w:hideMark/>
          </w:tcPr>
          <w:p w:rsidR="003C3295" w:rsidRPr="003C3295" w:rsidRDefault="003C3295" w:rsidP="003C3295">
            <w:pPr>
              <w:rPr>
                <w:rFonts w:ascii="Arial" w:hAnsi="Arial"/>
                <w:iCs/>
                <w:sz w:val="16"/>
                <w:szCs w:val="16"/>
              </w:rPr>
            </w:pPr>
          </w:p>
        </w:tc>
        <w:tc>
          <w:tcPr>
            <w:tcW w:w="1431"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6242,3</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951"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2708,3</w:t>
            </w:r>
          </w:p>
        </w:tc>
        <w:tc>
          <w:tcPr>
            <w:tcW w:w="85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2933,8</w:t>
            </w:r>
          </w:p>
        </w:tc>
        <w:tc>
          <w:tcPr>
            <w:tcW w:w="68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600,2</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11.1.</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Мероприятие 1. Обеспечение программными продуктами</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0F3130" w:rsidP="003C3295">
            <w:pPr>
              <w:jc w:val="right"/>
              <w:rPr>
                <w:rFonts w:ascii="Arial" w:hAnsi="Arial"/>
                <w:sz w:val="16"/>
                <w:szCs w:val="16"/>
              </w:rPr>
            </w:pPr>
            <w:r>
              <w:rPr>
                <w:rFonts w:ascii="Arial" w:hAnsi="Arial"/>
                <w:sz w:val="16"/>
                <w:szCs w:val="16"/>
              </w:rPr>
              <w:t>1362</w:t>
            </w:r>
            <w:r w:rsidR="003C3295" w:rsidRPr="003C3295">
              <w:rPr>
                <w:rFonts w:ascii="Arial" w:hAnsi="Arial"/>
                <w:sz w:val="16"/>
                <w:szCs w:val="16"/>
              </w:rPr>
              <w:t>3,4</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F04A21" w:rsidP="003C3295">
            <w:pPr>
              <w:jc w:val="right"/>
              <w:rPr>
                <w:rFonts w:ascii="Arial" w:hAnsi="Arial"/>
                <w:sz w:val="16"/>
                <w:szCs w:val="16"/>
              </w:rPr>
            </w:pPr>
            <w:r>
              <w:rPr>
                <w:rFonts w:ascii="Arial" w:hAnsi="Arial"/>
                <w:sz w:val="16"/>
                <w:szCs w:val="16"/>
              </w:rPr>
              <w:t>489</w:t>
            </w:r>
            <w:r w:rsidR="003C3295" w:rsidRPr="003C3295">
              <w:rPr>
                <w:rFonts w:ascii="Arial" w:hAnsi="Arial"/>
                <w:sz w:val="16"/>
                <w:szCs w:val="16"/>
              </w:rPr>
              <w:t>7,6</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4331,2</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4394,6</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Обеспеченность использования в деятельности ОМСУ городского округа Электросталь Московской области региональных информационных систем общего пользования</w:t>
            </w: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0F3130" w:rsidP="003C3295">
            <w:pPr>
              <w:jc w:val="right"/>
              <w:rPr>
                <w:rFonts w:ascii="Arial" w:hAnsi="Arial"/>
                <w:sz w:val="16"/>
                <w:szCs w:val="16"/>
              </w:rPr>
            </w:pPr>
            <w:r>
              <w:rPr>
                <w:rFonts w:ascii="Arial" w:hAnsi="Arial"/>
                <w:sz w:val="16"/>
                <w:szCs w:val="16"/>
              </w:rPr>
              <w:t>1186</w:t>
            </w:r>
            <w:r w:rsidR="003C3295" w:rsidRPr="003C3295">
              <w:rPr>
                <w:rFonts w:ascii="Arial" w:hAnsi="Arial"/>
                <w:sz w:val="16"/>
                <w:szCs w:val="16"/>
              </w:rPr>
              <w:t>2,1</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F04A21" w:rsidP="003C3295">
            <w:pPr>
              <w:jc w:val="right"/>
              <w:rPr>
                <w:rFonts w:ascii="Arial" w:hAnsi="Arial"/>
                <w:sz w:val="16"/>
                <w:szCs w:val="16"/>
              </w:rPr>
            </w:pPr>
            <w:r>
              <w:rPr>
                <w:rFonts w:ascii="Arial" w:hAnsi="Arial"/>
                <w:sz w:val="16"/>
                <w:szCs w:val="16"/>
              </w:rPr>
              <w:t>432</w:t>
            </w:r>
            <w:r w:rsidR="003C3295" w:rsidRPr="003C3295">
              <w:rPr>
                <w:rFonts w:ascii="Arial" w:hAnsi="Arial"/>
                <w:sz w:val="16"/>
                <w:szCs w:val="16"/>
              </w:rPr>
              <w:t>3,3</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3744,4</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3794,4</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1761,3</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574,3</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586,8</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600,2</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11.1.1.</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Администрация </w:t>
            </w:r>
            <w:proofErr w:type="spellStart"/>
            <w:r w:rsidRPr="003C3295">
              <w:rPr>
                <w:rFonts w:ascii="Arial" w:hAnsi="Arial"/>
                <w:sz w:val="16"/>
                <w:szCs w:val="16"/>
              </w:rPr>
              <w:t>г.о</w:t>
            </w:r>
            <w:proofErr w:type="spellEnd"/>
            <w:r w:rsidRPr="003C3295">
              <w:rPr>
                <w:rFonts w:ascii="Arial" w:hAnsi="Arial"/>
                <w:sz w:val="16"/>
                <w:szCs w:val="16"/>
              </w:rPr>
              <w:t>. Электросталь Московской области</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5060,0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1900,0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1580,0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1580,0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5060,0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1900,0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1580,0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1580,0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11.1.2.</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958,1</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319,3</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319,4</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319,4</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Комитет имущественных отношений</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958,1</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noWrap/>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319,3</w:t>
            </w:r>
          </w:p>
        </w:tc>
        <w:tc>
          <w:tcPr>
            <w:tcW w:w="854" w:type="dxa"/>
            <w:shd w:val="clear" w:color="auto" w:fill="auto"/>
            <w:noWrap/>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319,4</w:t>
            </w:r>
          </w:p>
        </w:tc>
        <w:tc>
          <w:tcPr>
            <w:tcW w:w="684" w:type="dxa"/>
            <w:shd w:val="clear" w:color="auto" w:fill="auto"/>
            <w:noWrap/>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319,4</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noWrap/>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noWrap/>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noWrap/>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11.1.3.</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2970,3</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977,3</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989,8</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1003,2</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городского округа </w:t>
            </w:r>
            <w:r w:rsidRPr="003C3295">
              <w:rPr>
                <w:rFonts w:ascii="Arial" w:hAnsi="Arial"/>
                <w:sz w:val="16"/>
                <w:szCs w:val="16"/>
              </w:rPr>
              <w:lastRenderedPageBreak/>
              <w:t>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lastRenderedPageBreak/>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1209,0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403,0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403,0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403,0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1761,3</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574,3</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586,8</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600,2</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11.1.4</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285,0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85,0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100,0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100,0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образования</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285,0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85,0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100,0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100,0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11.1.5.</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Финансовое управление</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3687,0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1353,0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1142,0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1192,0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Финансовое управление</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3687,0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1353,0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1142,0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1192,0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11.1.6.</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11.1.7.</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по физической культуре и спорту</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11.1.8.</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Комитет по строительству, </w:t>
            </w:r>
            <w:r w:rsidRPr="003C3295">
              <w:rPr>
                <w:rFonts w:ascii="Arial" w:hAnsi="Arial"/>
                <w:sz w:val="16"/>
                <w:szCs w:val="16"/>
              </w:rPr>
              <w:lastRenderedPageBreak/>
              <w:t>дорожной деятельности и благоустройства</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A30C83" w:rsidP="003C3295">
            <w:pPr>
              <w:jc w:val="right"/>
              <w:rPr>
                <w:rFonts w:ascii="Arial" w:hAnsi="Arial"/>
                <w:sz w:val="16"/>
                <w:szCs w:val="16"/>
              </w:rPr>
            </w:pPr>
            <w:r>
              <w:rPr>
                <w:rFonts w:ascii="Arial" w:hAnsi="Arial"/>
                <w:sz w:val="16"/>
                <w:szCs w:val="16"/>
              </w:rPr>
              <w:t>66</w:t>
            </w:r>
            <w:r w:rsidR="003C3295" w:rsidRPr="003C3295">
              <w:rPr>
                <w:rFonts w:ascii="Arial" w:hAnsi="Arial"/>
                <w:sz w:val="16"/>
                <w:szCs w:val="16"/>
              </w:rPr>
              <w:t>3,0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A30C83" w:rsidP="003C3295">
            <w:pPr>
              <w:jc w:val="right"/>
              <w:rPr>
                <w:rFonts w:ascii="Arial" w:hAnsi="Arial"/>
                <w:sz w:val="16"/>
                <w:szCs w:val="16"/>
              </w:rPr>
            </w:pPr>
            <w:r>
              <w:rPr>
                <w:rFonts w:ascii="Arial" w:hAnsi="Arial"/>
                <w:sz w:val="16"/>
                <w:szCs w:val="16"/>
              </w:rPr>
              <w:t>26</w:t>
            </w:r>
            <w:r w:rsidR="003C3295" w:rsidRPr="003C3295">
              <w:rPr>
                <w:rFonts w:ascii="Arial" w:hAnsi="Arial"/>
                <w:sz w:val="16"/>
                <w:szCs w:val="16"/>
              </w:rPr>
              <w:t>3,0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200,0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200,0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Комитет по строительству, </w:t>
            </w:r>
            <w:r w:rsidRPr="003C3295">
              <w:rPr>
                <w:rFonts w:ascii="Arial" w:hAnsi="Arial"/>
                <w:sz w:val="16"/>
                <w:szCs w:val="16"/>
              </w:rPr>
              <w:lastRenderedPageBreak/>
              <w:t>дорожной деятельности и благоустройства</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A30C83" w:rsidP="003C3295">
            <w:pPr>
              <w:jc w:val="right"/>
              <w:rPr>
                <w:rFonts w:ascii="Arial" w:hAnsi="Arial"/>
                <w:sz w:val="16"/>
                <w:szCs w:val="16"/>
              </w:rPr>
            </w:pPr>
            <w:r>
              <w:rPr>
                <w:rFonts w:ascii="Arial" w:hAnsi="Arial"/>
                <w:sz w:val="16"/>
                <w:szCs w:val="16"/>
              </w:rPr>
              <w:t>66</w:t>
            </w:r>
            <w:r w:rsidR="003C3295" w:rsidRPr="003C3295">
              <w:rPr>
                <w:rFonts w:ascii="Arial" w:hAnsi="Arial"/>
                <w:sz w:val="16"/>
                <w:szCs w:val="16"/>
              </w:rPr>
              <w:t>3,0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A30C83" w:rsidP="003C3295">
            <w:pPr>
              <w:jc w:val="right"/>
              <w:rPr>
                <w:rFonts w:ascii="Arial" w:hAnsi="Arial"/>
                <w:sz w:val="16"/>
                <w:szCs w:val="16"/>
              </w:rPr>
            </w:pPr>
            <w:r>
              <w:rPr>
                <w:rFonts w:ascii="Arial" w:hAnsi="Arial"/>
                <w:sz w:val="16"/>
                <w:szCs w:val="16"/>
              </w:rPr>
              <w:t>26</w:t>
            </w:r>
            <w:r w:rsidR="003C3295" w:rsidRPr="003C3295">
              <w:rPr>
                <w:rFonts w:ascii="Arial" w:hAnsi="Arial"/>
                <w:sz w:val="16"/>
                <w:szCs w:val="16"/>
              </w:rPr>
              <w:t>3,0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200,0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200,0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11.2.</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Мероприятие 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3186,6</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1130,0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1030,6</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1026,0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3186,6</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1130,0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1030,6</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1026,0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11.3.</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Мероприятие 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Отдел информационно-коммуникационных технологий и защиты информации </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11.4.</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Мероприятие 4. Предоставление доступа к электронным сервисам цифровой инфраструктуры в сфере жилищно-коммунального хозяйства</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2019-2020</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5609,0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2671,0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2938,0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городского жилищного и коммунального хозяйства</w:t>
            </w: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1128,0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537,0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591,0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4481,0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2134,0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2347,0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B37C83" w:rsidRPr="003C3295" w:rsidTr="00F50675">
        <w:trPr>
          <w:trHeight w:val="20"/>
          <w:jc w:val="center"/>
        </w:trPr>
        <w:tc>
          <w:tcPr>
            <w:tcW w:w="684" w:type="dxa"/>
            <w:vMerge w:val="restart"/>
            <w:shd w:val="clear" w:color="auto" w:fill="auto"/>
            <w:hideMark/>
          </w:tcPr>
          <w:p w:rsidR="00B37C83" w:rsidRPr="003C3295" w:rsidRDefault="00B37C83" w:rsidP="003C3295">
            <w:pPr>
              <w:jc w:val="center"/>
              <w:rPr>
                <w:rFonts w:ascii="Arial" w:hAnsi="Arial"/>
                <w:iCs/>
                <w:sz w:val="16"/>
                <w:szCs w:val="16"/>
              </w:rPr>
            </w:pPr>
            <w:r w:rsidRPr="003C3295">
              <w:rPr>
                <w:rFonts w:ascii="Arial" w:hAnsi="Arial"/>
                <w:iCs/>
                <w:sz w:val="16"/>
                <w:szCs w:val="16"/>
              </w:rPr>
              <w:t>12.</w:t>
            </w:r>
          </w:p>
        </w:tc>
        <w:tc>
          <w:tcPr>
            <w:tcW w:w="2028" w:type="dxa"/>
            <w:vMerge w:val="restart"/>
            <w:shd w:val="clear" w:color="auto" w:fill="auto"/>
            <w:hideMark/>
          </w:tcPr>
          <w:p w:rsidR="00B37C83" w:rsidRPr="003C3295" w:rsidRDefault="00B37C83" w:rsidP="003C3295">
            <w:pPr>
              <w:rPr>
                <w:rFonts w:ascii="Arial" w:hAnsi="Arial"/>
                <w:iCs/>
                <w:sz w:val="16"/>
                <w:szCs w:val="16"/>
              </w:rPr>
            </w:pPr>
            <w:r w:rsidRPr="003C3295">
              <w:rPr>
                <w:rFonts w:ascii="Arial" w:hAnsi="Arial"/>
                <w:iCs/>
                <w:sz w:val="16"/>
                <w:szCs w:val="16"/>
              </w:rPr>
              <w:t>Основное мероприятие E4. Федеральный проект «Цифровая образовательная среда»</w:t>
            </w:r>
          </w:p>
        </w:tc>
        <w:tc>
          <w:tcPr>
            <w:tcW w:w="1149" w:type="dxa"/>
            <w:vMerge w:val="restart"/>
            <w:shd w:val="clear" w:color="auto" w:fill="auto"/>
            <w:hideMark/>
          </w:tcPr>
          <w:p w:rsidR="00B37C83" w:rsidRPr="003C3295" w:rsidRDefault="00B37C83" w:rsidP="003C3295">
            <w:pPr>
              <w:jc w:val="center"/>
              <w:rPr>
                <w:rFonts w:ascii="Arial" w:hAnsi="Arial"/>
                <w:iCs/>
                <w:sz w:val="16"/>
                <w:szCs w:val="16"/>
              </w:rPr>
            </w:pPr>
            <w:r w:rsidRPr="003C3295">
              <w:rPr>
                <w:rFonts w:ascii="Arial" w:hAnsi="Arial"/>
                <w:iCs/>
                <w:sz w:val="16"/>
                <w:szCs w:val="16"/>
              </w:rPr>
              <w:t>2019-2021</w:t>
            </w:r>
          </w:p>
        </w:tc>
        <w:tc>
          <w:tcPr>
            <w:tcW w:w="1431" w:type="dxa"/>
            <w:shd w:val="clear" w:color="auto" w:fill="auto"/>
            <w:hideMark/>
          </w:tcPr>
          <w:p w:rsidR="00B37C83" w:rsidRPr="003C3295" w:rsidRDefault="00B37C83" w:rsidP="003C3295">
            <w:pPr>
              <w:rPr>
                <w:rFonts w:ascii="Arial" w:hAnsi="Arial"/>
                <w:iCs/>
                <w:sz w:val="16"/>
                <w:szCs w:val="16"/>
              </w:rPr>
            </w:pPr>
            <w:r w:rsidRPr="003C3295">
              <w:rPr>
                <w:rFonts w:ascii="Arial" w:hAnsi="Arial"/>
                <w:iCs/>
                <w:sz w:val="16"/>
                <w:szCs w:val="16"/>
              </w:rPr>
              <w:t>Итого, в том числе:</w:t>
            </w:r>
          </w:p>
        </w:tc>
        <w:tc>
          <w:tcPr>
            <w:tcW w:w="1499" w:type="dxa"/>
            <w:shd w:val="clear" w:color="auto" w:fill="auto"/>
            <w:vAlign w:val="center"/>
            <w:hideMark/>
          </w:tcPr>
          <w:p w:rsidR="00B37C83" w:rsidRPr="003C3295" w:rsidRDefault="00B37C83"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B37C83" w:rsidRPr="003C3295" w:rsidRDefault="00B37C83" w:rsidP="003C3295">
            <w:pPr>
              <w:jc w:val="right"/>
              <w:rPr>
                <w:rFonts w:ascii="Arial" w:hAnsi="Arial"/>
                <w:iCs/>
                <w:sz w:val="16"/>
                <w:szCs w:val="16"/>
              </w:rPr>
            </w:pPr>
            <w:r>
              <w:rPr>
                <w:rFonts w:ascii="Arial" w:hAnsi="Arial"/>
                <w:iCs/>
                <w:sz w:val="16"/>
                <w:szCs w:val="16"/>
              </w:rPr>
              <w:t>12177</w:t>
            </w:r>
            <w:r w:rsidRPr="003C3295">
              <w:rPr>
                <w:rFonts w:ascii="Arial" w:hAnsi="Arial"/>
                <w:iCs/>
                <w:sz w:val="16"/>
                <w:szCs w:val="16"/>
              </w:rPr>
              <w:t>,0</w:t>
            </w:r>
          </w:p>
        </w:tc>
        <w:tc>
          <w:tcPr>
            <w:tcW w:w="769" w:type="dxa"/>
            <w:shd w:val="clear" w:color="auto" w:fill="auto"/>
            <w:vAlign w:val="center"/>
            <w:hideMark/>
          </w:tcPr>
          <w:p w:rsidR="00B37C83" w:rsidRPr="003C3295" w:rsidRDefault="00B37C83"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B37C83" w:rsidRPr="003C3295" w:rsidRDefault="00B37C83"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B37C83" w:rsidRPr="003C3295" w:rsidRDefault="00B37C83" w:rsidP="003C3295">
            <w:pPr>
              <w:jc w:val="right"/>
              <w:rPr>
                <w:rFonts w:ascii="Arial" w:hAnsi="Arial"/>
                <w:iCs/>
                <w:sz w:val="16"/>
                <w:szCs w:val="16"/>
              </w:rPr>
            </w:pPr>
            <w:r>
              <w:rPr>
                <w:rFonts w:ascii="Arial" w:hAnsi="Arial"/>
                <w:iCs/>
                <w:sz w:val="16"/>
                <w:szCs w:val="16"/>
              </w:rPr>
              <w:t>12177</w:t>
            </w:r>
            <w:r w:rsidRPr="003C3295">
              <w:rPr>
                <w:rFonts w:ascii="Arial" w:hAnsi="Arial"/>
                <w:iCs/>
                <w:sz w:val="16"/>
                <w:szCs w:val="16"/>
              </w:rPr>
              <w:t>,0</w:t>
            </w:r>
          </w:p>
        </w:tc>
        <w:tc>
          <w:tcPr>
            <w:tcW w:w="854" w:type="dxa"/>
            <w:shd w:val="clear" w:color="auto" w:fill="auto"/>
            <w:vAlign w:val="center"/>
            <w:hideMark/>
          </w:tcPr>
          <w:p w:rsidR="00B37C83" w:rsidRPr="003C3295" w:rsidRDefault="00B37C83" w:rsidP="003C3295">
            <w:pPr>
              <w:jc w:val="right"/>
              <w:rPr>
                <w:rFonts w:ascii="Arial" w:hAnsi="Arial"/>
                <w:iCs/>
                <w:sz w:val="16"/>
                <w:szCs w:val="16"/>
              </w:rPr>
            </w:pPr>
            <w:r w:rsidRPr="003C3295">
              <w:rPr>
                <w:rFonts w:ascii="Arial" w:hAnsi="Arial"/>
                <w:iCs/>
                <w:sz w:val="16"/>
                <w:szCs w:val="16"/>
              </w:rPr>
              <w:t>0,0</w:t>
            </w:r>
          </w:p>
        </w:tc>
        <w:tc>
          <w:tcPr>
            <w:tcW w:w="684" w:type="dxa"/>
            <w:shd w:val="clear" w:color="auto" w:fill="auto"/>
            <w:vAlign w:val="center"/>
            <w:hideMark/>
          </w:tcPr>
          <w:p w:rsidR="00B37C83" w:rsidRPr="003C3295" w:rsidRDefault="00B37C83" w:rsidP="003C3295">
            <w:pPr>
              <w:jc w:val="right"/>
              <w:rPr>
                <w:rFonts w:ascii="Arial" w:hAnsi="Arial"/>
                <w:iCs/>
                <w:sz w:val="16"/>
                <w:szCs w:val="16"/>
              </w:rPr>
            </w:pPr>
            <w:r w:rsidRPr="003C3295">
              <w:rPr>
                <w:rFonts w:ascii="Arial" w:hAnsi="Arial"/>
                <w:iCs/>
                <w:sz w:val="16"/>
                <w:szCs w:val="16"/>
              </w:rPr>
              <w:t>0,0</w:t>
            </w:r>
          </w:p>
        </w:tc>
        <w:tc>
          <w:tcPr>
            <w:tcW w:w="1588" w:type="dxa"/>
            <w:vMerge w:val="restart"/>
            <w:shd w:val="clear" w:color="auto" w:fill="auto"/>
            <w:hideMark/>
          </w:tcPr>
          <w:p w:rsidR="00B37C83" w:rsidRPr="003C3295" w:rsidRDefault="00B37C83" w:rsidP="003C3295">
            <w:pPr>
              <w:rPr>
                <w:rFonts w:ascii="Arial" w:hAnsi="Arial"/>
                <w:iCs/>
                <w:sz w:val="16"/>
                <w:szCs w:val="16"/>
              </w:rPr>
            </w:pPr>
            <w:r w:rsidRPr="003C3295">
              <w:rPr>
                <w:rFonts w:ascii="Arial" w:hAnsi="Arial"/>
                <w:iCs/>
                <w:sz w:val="16"/>
                <w:szCs w:val="16"/>
              </w:rPr>
              <w:t>Управление образования</w:t>
            </w:r>
          </w:p>
        </w:tc>
        <w:tc>
          <w:tcPr>
            <w:tcW w:w="1586" w:type="dxa"/>
            <w:vMerge w:val="restart"/>
            <w:shd w:val="clear" w:color="auto" w:fill="auto"/>
            <w:hideMark/>
          </w:tcPr>
          <w:p w:rsidR="00B37C83" w:rsidRPr="003C3295" w:rsidRDefault="00B37C83" w:rsidP="003C3295">
            <w:pPr>
              <w:jc w:val="center"/>
              <w:rPr>
                <w:rFonts w:ascii="Arial" w:hAnsi="Arial"/>
                <w:sz w:val="16"/>
                <w:szCs w:val="16"/>
              </w:rPr>
            </w:pPr>
            <w:r w:rsidRPr="003C3295">
              <w:rPr>
                <w:rFonts w:ascii="Arial" w:hAnsi="Arial"/>
                <w:sz w:val="16"/>
                <w:szCs w:val="16"/>
              </w:rPr>
              <w:t>Х</w:t>
            </w:r>
          </w:p>
        </w:tc>
      </w:tr>
      <w:tr w:rsidR="00B37C83" w:rsidRPr="003C3295" w:rsidTr="00F50675">
        <w:trPr>
          <w:trHeight w:val="20"/>
          <w:jc w:val="center"/>
        </w:trPr>
        <w:tc>
          <w:tcPr>
            <w:tcW w:w="684" w:type="dxa"/>
            <w:vMerge/>
            <w:shd w:val="clear" w:color="auto" w:fill="auto"/>
            <w:vAlign w:val="center"/>
            <w:hideMark/>
          </w:tcPr>
          <w:p w:rsidR="00B37C83" w:rsidRPr="003C3295" w:rsidRDefault="00B37C83" w:rsidP="003C3295">
            <w:pPr>
              <w:rPr>
                <w:rFonts w:ascii="Arial" w:hAnsi="Arial"/>
                <w:iCs/>
                <w:sz w:val="16"/>
                <w:szCs w:val="16"/>
              </w:rPr>
            </w:pPr>
          </w:p>
        </w:tc>
        <w:tc>
          <w:tcPr>
            <w:tcW w:w="2028" w:type="dxa"/>
            <w:vMerge/>
            <w:shd w:val="clear" w:color="auto" w:fill="auto"/>
            <w:vAlign w:val="center"/>
            <w:hideMark/>
          </w:tcPr>
          <w:p w:rsidR="00B37C83" w:rsidRPr="003C3295" w:rsidRDefault="00B37C83" w:rsidP="003C3295">
            <w:pPr>
              <w:rPr>
                <w:rFonts w:ascii="Arial" w:hAnsi="Arial"/>
                <w:iCs/>
                <w:sz w:val="16"/>
                <w:szCs w:val="16"/>
              </w:rPr>
            </w:pPr>
          </w:p>
        </w:tc>
        <w:tc>
          <w:tcPr>
            <w:tcW w:w="1149" w:type="dxa"/>
            <w:vMerge/>
            <w:shd w:val="clear" w:color="auto" w:fill="auto"/>
            <w:vAlign w:val="center"/>
            <w:hideMark/>
          </w:tcPr>
          <w:p w:rsidR="00B37C83" w:rsidRPr="003C3295" w:rsidRDefault="00B37C83" w:rsidP="003C3295">
            <w:pPr>
              <w:rPr>
                <w:rFonts w:ascii="Arial" w:hAnsi="Arial"/>
                <w:iCs/>
                <w:sz w:val="16"/>
                <w:szCs w:val="16"/>
              </w:rPr>
            </w:pPr>
          </w:p>
        </w:tc>
        <w:tc>
          <w:tcPr>
            <w:tcW w:w="1431" w:type="dxa"/>
            <w:shd w:val="clear" w:color="auto" w:fill="auto"/>
            <w:hideMark/>
          </w:tcPr>
          <w:p w:rsidR="00B37C83" w:rsidRPr="003C3295" w:rsidRDefault="00B37C83" w:rsidP="003C3295">
            <w:pPr>
              <w:rPr>
                <w:rFonts w:ascii="Arial" w:hAnsi="Arial"/>
                <w:iCs/>
                <w:sz w:val="16"/>
                <w:szCs w:val="16"/>
              </w:rPr>
            </w:pPr>
            <w:r w:rsidRPr="003C3295">
              <w:rPr>
                <w:rFonts w:ascii="Arial" w:hAnsi="Arial"/>
                <w:iCs/>
                <w:sz w:val="16"/>
                <w:szCs w:val="16"/>
              </w:rPr>
              <w:t xml:space="preserve">Средства бюджета городского </w:t>
            </w:r>
            <w:r w:rsidRPr="003C3295">
              <w:rPr>
                <w:rFonts w:ascii="Arial" w:hAnsi="Arial"/>
                <w:iCs/>
                <w:sz w:val="16"/>
                <w:szCs w:val="16"/>
              </w:rPr>
              <w:lastRenderedPageBreak/>
              <w:t>округа Электросталь</w:t>
            </w:r>
          </w:p>
        </w:tc>
        <w:tc>
          <w:tcPr>
            <w:tcW w:w="1499" w:type="dxa"/>
            <w:shd w:val="clear" w:color="auto" w:fill="auto"/>
            <w:vAlign w:val="center"/>
            <w:hideMark/>
          </w:tcPr>
          <w:p w:rsidR="00B37C83" w:rsidRPr="003C3295" w:rsidRDefault="00B37C83" w:rsidP="003C3295">
            <w:pPr>
              <w:jc w:val="right"/>
              <w:rPr>
                <w:rFonts w:ascii="Arial" w:hAnsi="Arial"/>
                <w:sz w:val="16"/>
                <w:szCs w:val="16"/>
              </w:rPr>
            </w:pPr>
            <w:r w:rsidRPr="003C3295">
              <w:rPr>
                <w:rFonts w:ascii="Arial" w:hAnsi="Arial"/>
                <w:sz w:val="16"/>
                <w:szCs w:val="16"/>
              </w:rPr>
              <w:lastRenderedPageBreak/>
              <w:t>-</w:t>
            </w:r>
          </w:p>
        </w:tc>
        <w:tc>
          <w:tcPr>
            <w:tcW w:w="1147" w:type="dxa"/>
            <w:shd w:val="clear" w:color="auto" w:fill="auto"/>
            <w:vAlign w:val="center"/>
            <w:hideMark/>
          </w:tcPr>
          <w:p w:rsidR="00B37C83" w:rsidRPr="003C3295" w:rsidRDefault="00B37C83" w:rsidP="003C3295">
            <w:pPr>
              <w:jc w:val="right"/>
              <w:rPr>
                <w:rFonts w:ascii="Arial" w:hAnsi="Arial"/>
                <w:iCs/>
                <w:sz w:val="16"/>
                <w:szCs w:val="16"/>
              </w:rPr>
            </w:pPr>
            <w:r>
              <w:rPr>
                <w:rFonts w:ascii="Arial" w:hAnsi="Arial"/>
                <w:iCs/>
                <w:sz w:val="16"/>
                <w:szCs w:val="16"/>
              </w:rPr>
              <w:t>1473</w:t>
            </w:r>
            <w:r w:rsidRPr="003C3295">
              <w:rPr>
                <w:rFonts w:ascii="Arial" w:hAnsi="Arial"/>
                <w:iCs/>
                <w:sz w:val="16"/>
                <w:szCs w:val="16"/>
              </w:rPr>
              <w:t>,0</w:t>
            </w:r>
          </w:p>
        </w:tc>
        <w:tc>
          <w:tcPr>
            <w:tcW w:w="769" w:type="dxa"/>
            <w:shd w:val="clear" w:color="auto" w:fill="auto"/>
            <w:vAlign w:val="center"/>
            <w:hideMark/>
          </w:tcPr>
          <w:p w:rsidR="00B37C83" w:rsidRPr="003C3295" w:rsidRDefault="00B37C83"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B37C83" w:rsidRPr="003C3295" w:rsidRDefault="00B37C83"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B37C83" w:rsidRPr="003C3295" w:rsidRDefault="00B37C83" w:rsidP="003C3295">
            <w:pPr>
              <w:jc w:val="right"/>
              <w:rPr>
                <w:rFonts w:ascii="Arial" w:hAnsi="Arial"/>
                <w:iCs/>
                <w:sz w:val="16"/>
                <w:szCs w:val="16"/>
              </w:rPr>
            </w:pPr>
            <w:r>
              <w:rPr>
                <w:rFonts w:ascii="Arial" w:hAnsi="Arial"/>
                <w:iCs/>
                <w:sz w:val="16"/>
                <w:szCs w:val="16"/>
              </w:rPr>
              <w:t>1473</w:t>
            </w:r>
            <w:r w:rsidRPr="003C3295">
              <w:rPr>
                <w:rFonts w:ascii="Arial" w:hAnsi="Arial"/>
                <w:iCs/>
                <w:sz w:val="16"/>
                <w:szCs w:val="16"/>
              </w:rPr>
              <w:t>,0</w:t>
            </w:r>
          </w:p>
        </w:tc>
        <w:tc>
          <w:tcPr>
            <w:tcW w:w="854" w:type="dxa"/>
            <w:shd w:val="clear" w:color="auto" w:fill="auto"/>
            <w:vAlign w:val="center"/>
            <w:hideMark/>
          </w:tcPr>
          <w:p w:rsidR="00B37C83" w:rsidRPr="003C3295" w:rsidRDefault="00B37C83" w:rsidP="003C3295">
            <w:pPr>
              <w:jc w:val="right"/>
              <w:rPr>
                <w:rFonts w:ascii="Arial" w:hAnsi="Arial"/>
                <w:iCs/>
                <w:sz w:val="16"/>
                <w:szCs w:val="16"/>
              </w:rPr>
            </w:pPr>
            <w:r w:rsidRPr="003C3295">
              <w:rPr>
                <w:rFonts w:ascii="Arial" w:hAnsi="Arial"/>
                <w:iCs/>
                <w:sz w:val="16"/>
                <w:szCs w:val="16"/>
              </w:rPr>
              <w:t>0,0</w:t>
            </w:r>
          </w:p>
        </w:tc>
        <w:tc>
          <w:tcPr>
            <w:tcW w:w="684" w:type="dxa"/>
            <w:shd w:val="clear" w:color="auto" w:fill="auto"/>
            <w:vAlign w:val="center"/>
            <w:hideMark/>
          </w:tcPr>
          <w:p w:rsidR="00B37C83" w:rsidRPr="003C3295" w:rsidRDefault="00B37C83" w:rsidP="003C3295">
            <w:pPr>
              <w:jc w:val="right"/>
              <w:rPr>
                <w:rFonts w:ascii="Arial" w:hAnsi="Arial"/>
                <w:iCs/>
                <w:sz w:val="16"/>
                <w:szCs w:val="16"/>
              </w:rPr>
            </w:pPr>
            <w:r w:rsidRPr="003C3295">
              <w:rPr>
                <w:rFonts w:ascii="Arial" w:hAnsi="Arial"/>
                <w:iCs/>
                <w:sz w:val="16"/>
                <w:szCs w:val="16"/>
              </w:rPr>
              <w:t>0,0</w:t>
            </w:r>
          </w:p>
        </w:tc>
        <w:tc>
          <w:tcPr>
            <w:tcW w:w="1588" w:type="dxa"/>
            <w:vMerge/>
            <w:shd w:val="clear" w:color="auto" w:fill="auto"/>
            <w:vAlign w:val="center"/>
            <w:hideMark/>
          </w:tcPr>
          <w:p w:rsidR="00B37C83" w:rsidRPr="003C3295" w:rsidRDefault="00B37C83" w:rsidP="003C3295">
            <w:pPr>
              <w:rPr>
                <w:rFonts w:ascii="Arial" w:hAnsi="Arial"/>
                <w:iCs/>
                <w:sz w:val="16"/>
                <w:szCs w:val="16"/>
              </w:rPr>
            </w:pPr>
          </w:p>
        </w:tc>
        <w:tc>
          <w:tcPr>
            <w:tcW w:w="1586" w:type="dxa"/>
            <w:vMerge/>
            <w:shd w:val="clear" w:color="auto" w:fill="auto"/>
            <w:vAlign w:val="center"/>
            <w:hideMark/>
          </w:tcPr>
          <w:p w:rsidR="00B37C83" w:rsidRPr="003C3295" w:rsidRDefault="00B37C83" w:rsidP="003C3295">
            <w:pPr>
              <w:rPr>
                <w:rFonts w:ascii="Arial" w:hAnsi="Arial"/>
                <w:sz w:val="16"/>
                <w:szCs w:val="16"/>
              </w:rPr>
            </w:pPr>
          </w:p>
        </w:tc>
      </w:tr>
      <w:tr w:rsidR="00B37C83" w:rsidRPr="003C3295" w:rsidTr="00F50675">
        <w:trPr>
          <w:trHeight w:val="20"/>
          <w:jc w:val="center"/>
        </w:trPr>
        <w:tc>
          <w:tcPr>
            <w:tcW w:w="684" w:type="dxa"/>
            <w:vMerge/>
            <w:shd w:val="clear" w:color="auto" w:fill="auto"/>
            <w:vAlign w:val="center"/>
            <w:hideMark/>
          </w:tcPr>
          <w:p w:rsidR="00B37C83" w:rsidRPr="003C3295" w:rsidRDefault="00B37C83" w:rsidP="003C3295">
            <w:pPr>
              <w:rPr>
                <w:rFonts w:ascii="Arial" w:hAnsi="Arial"/>
                <w:iCs/>
                <w:sz w:val="16"/>
                <w:szCs w:val="16"/>
              </w:rPr>
            </w:pPr>
          </w:p>
        </w:tc>
        <w:tc>
          <w:tcPr>
            <w:tcW w:w="2028" w:type="dxa"/>
            <w:vMerge/>
            <w:shd w:val="clear" w:color="auto" w:fill="auto"/>
            <w:vAlign w:val="center"/>
            <w:hideMark/>
          </w:tcPr>
          <w:p w:rsidR="00B37C83" w:rsidRPr="003C3295" w:rsidRDefault="00B37C83" w:rsidP="003C3295">
            <w:pPr>
              <w:rPr>
                <w:rFonts w:ascii="Arial" w:hAnsi="Arial"/>
                <w:iCs/>
                <w:sz w:val="16"/>
                <w:szCs w:val="16"/>
              </w:rPr>
            </w:pPr>
          </w:p>
        </w:tc>
        <w:tc>
          <w:tcPr>
            <w:tcW w:w="1149" w:type="dxa"/>
            <w:vMerge/>
            <w:shd w:val="clear" w:color="auto" w:fill="auto"/>
            <w:vAlign w:val="center"/>
            <w:hideMark/>
          </w:tcPr>
          <w:p w:rsidR="00B37C83" w:rsidRPr="003C3295" w:rsidRDefault="00B37C83" w:rsidP="003C3295">
            <w:pPr>
              <w:rPr>
                <w:rFonts w:ascii="Arial" w:hAnsi="Arial"/>
                <w:iCs/>
                <w:sz w:val="16"/>
                <w:szCs w:val="16"/>
              </w:rPr>
            </w:pPr>
          </w:p>
        </w:tc>
        <w:tc>
          <w:tcPr>
            <w:tcW w:w="1431" w:type="dxa"/>
            <w:shd w:val="clear" w:color="auto" w:fill="auto"/>
            <w:hideMark/>
          </w:tcPr>
          <w:p w:rsidR="00B37C83" w:rsidRPr="003C3295" w:rsidRDefault="00B37C83" w:rsidP="003C3295">
            <w:pPr>
              <w:rPr>
                <w:rFonts w:ascii="Arial" w:hAnsi="Arial"/>
                <w:iCs/>
                <w:sz w:val="16"/>
                <w:szCs w:val="16"/>
              </w:rPr>
            </w:pPr>
            <w:r w:rsidRPr="003C3295">
              <w:rPr>
                <w:rFonts w:ascii="Arial" w:hAnsi="Arial"/>
                <w:iCs/>
                <w:sz w:val="16"/>
                <w:szCs w:val="16"/>
              </w:rPr>
              <w:t>Средства бюджета Московской области</w:t>
            </w:r>
          </w:p>
        </w:tc>
        <w:tc>
          <w:tcPr>
            <w:tcW w:w="1499" w:type="dxa"/>
            <w:shd w:val="clear" w:color="auto" w:fill="auto"/>
            <w:vAlign w:val="center"/>
            <w:hideMark/>
          </w:tcPr>
          <w:p w:rsidR="00B37C83" w:rsidRPr="003C3295" w:rsidRDefault="00B37C83"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B37C83" w:rsidRPr="003C3295" w:rsidRDefault="00B37C83" w:rsidP="003C3295">
            <w:pPr>
              <w:jc w:val="right"/>
              <w:rPr>
                <w:rFonts w:ascii="Arial" w:hAnsi="Arial"/>
                <w:iCs/>
                <w:sz w:val="16"/>
                <w:szCs w:val="16"/>
              </w:rPr>
            </w:pPr>
            <w:r>
              <w:rPr>
                <w:rFonts w:ascii="Arial" w:hAnsi="Arial"/>
                <w:iCs/>
                <w:sz w:val="16"/>
                <w:szCs w:val="16"/>
              </w:rPr>
              <w:t>5853</w:t>
            </w:r>
            <w:r w:rsidRPr="003C3295">
              <w:rPr>
                <w:rFonts w:ascii="Arial" w:hAnsi="Arial"/>
                <w:iCs/>
                <w:sz w:val="16"/>
                <w:szCs w:val="16"/>
              </w:rPr>
              <w:t>,0</w:t>
            </w:r>
          </w:p>
        </w:tc>
        <w:tc>
          <w:tcPr>
            <w:tcW w:w="769" w:type="dxa"/>
            <w:shd w:val="clear" w:color="auto" w:fill="auto"/>
            <w:vAlign w:val="center"/>
            <w:hideMark/>
          </w:tcPr>
          <w:p w:rsidR="00B37C83" w:rsidRPr="003C3295" w:rsidRDefault="00B37C83"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B37C83" w:rsidRPr="003C3295" w:rsidRDefault="00B37C83"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B37C83" w:rsidRPr="003C3295" w:rsidRDefault="00B37C83" w:rsidP="003C3295">
            <w:pPr>
              <w:jc w:val="right"/>
              <w:rPr>
                <w:rFonts w:ascii="Arial" w:hAnsi="Arial"/>
                <w:iCs/>
                <w:sz w:val="16"/>
                <w:szCs w:val="16"/>
              </w:rPr>
            </w:pPr>
            <w:r>
              <w:rPr>
                <w:rFonts w:ascii="Arial" w:hAnsi="Arial"/>
                <w:iCs/>
                <w:sz w:val="16"/>
                <w:szCs w:val="16"/>
              </w:rPr>
              <w:t>5853</w:t>
            </w:r>
            <w:r w:rsidRPr="003C3295">
              <w:rPr>
                <w:rFonts w:ascii="Arial" w:hAnsi="Arial"/>
                <w:iCs/>
                <w:sz w:val="16"/>
                <w:szCs w:val="16"/>
              </w:rPr>
              <w:t>,0</w:t>
            </w:r>
          </w:p>
        </w:tc>
        <w:tc>
          <w:tcPr>
            <w:tcW w:w="854" w:type="dxa"/>
            <w:shd w:val="clear" w:color="auto" w:fill="auto"/>
            <w:vAlign w:val="center"/>
            <w:hideMark/>
          </w:tcPr>
          <w:p w:rsidR="00B37C83" w:rsidRPr="003C3295" w:rsidRDefault="00B37C83" w:rsidP="003C3295">
            <w:pPr>
              <w:jc w:val="right"/>
              <w:rPr>
                <w:rFonts w:ascii="Arial" w:hAnsi="Arial"/>
                <w:iCs/>
                <w:sz w:val="16"/>
                <w:szCs w:val="16"/>
              </w:rPr>
            </w:pPr>
            <w:r w:rsidRPr="003C3295">
              <w:rPr>
                <w:rFonts w:ascii="Arial" w:hAnsi="Arial"/>
                <w:iCs/>
                <w:sz w:val="16"/>
                <w:szCs w:val="16"/>
              </w:rPr>
              <w:t>0,0</w:t>
            </w:r>
          </w:p>
        </w:tc>
        <w:tc>
          <w:tcPr>
            <w:tcW w:w="684" w:type="dxa"/>
            <w:shd w:val="clear" w:color="auto" w:fill="auto"/>
            <w:vAlign w:val="center"/>
            <w:hideMark/>
          </w:tcPr>
          <w:p w:rsidR="00B37C83" w:rsidRPr="003C3295" w:rsidRDefault="00B37C83" w:rsidP="003C3295">
            <w:pPr>
              <w:jc w:val="right"/>
              <w:rPr>
                <w:rFonts w:ascii="Arial" w:hAnsi="Arial"/>
                <w:iCs/>
                <w:sz w:val="16"/>
                <w:szCs w:val="16"/>
              </w:rPr>
            </w:pPr>
            <w:r w:rsidRPr="003C3295">
              <w:rPr>
                <w:rFonts w:ascii="Arial" w:hAnsi="Arial"/>
                <w:iCs/>
                <w:sz w:val="16"/>
                <w:szCs w:val="16"/>
              </w:rPr>
              <w:t>0,0</w:t>
            </w:r>
          </w:p>
        </w:tc>
        <w:tc>
          <w:tcPr>
            <w:tcW w:w="1588" w:type="dxa"/>
            <w:vMerge/>
            <w:shd w:val="clear" w:color="auto" w:fill="auto"/>
            <w:vAlign w:val="center"/>
            <w:hideMark/>
          </w:tcPr>
          <w:p w:rsidR="00B37C83" w:rsidRPr="003C3295" w:rsidRDefault="00B37C83" w:rsidP="003C3295">
            <w:pPr>
              <w:rPr>
                <w:rFonts w:ascii="Arial" w:hAnsi="Arial"/>
                <w:iCs/>
                <w:sz w:val="16"/>
                <w:szCs w:val="16"/>
              </w:rPr>
            </w:pPr>
          </w:p>
        </w:tc>
        <w:tc>
          <w:tcPr>
            <w:tcW w:w="1586" w:type="dxa"/>
            <w:vMerge/>
            <w:shd w:val="clear" w:color="auto" w:fill="auto"/>
            <w:vAlign w:val="center"/>
            <w:hideMark/>
          </w:tcPr>
          <w:p w:rsidR="00B37C83" w:rsidRPr="003C3295" w:rsidRDefault="00B37C83" w:rsidP="003C3295">
            <w:pPr>
              <w:rPr>
                <w:rFonts w:ascii="Arial" w:hAnsi="Arial"/>
                <w:sz w:val="16"/>
                <w:szCs w:val="16"/>
              </w:rPr>
            </w:pPr>
          </w:p>
        </w:tc>
      </w:tr>
      <w:tr w:rsidR="00B37C83" w:rsidRPr="003C3295" w:rsidTr="00F50675">
        <w:trPr>
          <w:trHeight w:val="20"/>
          <w:jc w:val="center"/>
        </w:trPr>
        <w:tc>
          <w:tcPr>
            <w:tcW w:w="684" w:type="dxa"/>
            <w:vMerge/>
            <w:shd w:val="clear" w:color="auto" w:fill="auto"/>
            <w:vAlign w:val="center"/>
          </w:tcPr>
          <w:p w:rsidR="00B37C83" w:rsidRPr="003C3295" w:rsidRDefault="00B37C83" w:rsidP="003C3295">
            <w:pPr>
              <w:rPr>
                <w:rFonts w:ascii="Arial" w:hAnsi="Arial"/>
                <w:iCs/>
                <w:sz w:val="16"/>
                <w:szCs w:val="16"/>
              </w:rPr>
            </w:pPr>
          </w:p>
        </w:tc>
        <w:tc>
          <w:tcPr>
            <w:tcW w:w="2028" w:type="dxa"/>
            <w:vMerge/>
            <w:shd w:val="clear" w:color="auto" w:fill="auto"/>
            <w:vAlign w:val="center"/>
          </w:tcPr>
          <w:p w:rsidR="00B37C83" w:rsidRPr="003C3295" w:rsidRDefault="00B37C83" w:rsidP="003C3295">
            <w:pPr>
              <w:rPr>
                <w:rFonts w:ascii="Arial" w:hAnsi="Arial"/>
                <w:iCs/>
                <w:sz w:val="16"/>
                <w:szCs w:val="16"/>
              </w:rPr>
            </w:pPr>
          </w:p>
        </w:tc>
        <w:tc>
          <w:tcPr>
            <w:tcW w:w="1149" w:type="dxa"/>
            <w:vMerge/>
            <w:shd w:val="clear" w:color="auto" w:fill="auto"/>
            <w:vAlign w:val="center"/>
          </w:tcPr>
          <w:p w:rsidR="00B37C83" w:rsidRPr="003C3295" w:rsidRDefault="00B37C83" w:rsidP="003C3295">
            <w:pPr>
              <w:rPr>
                <w:rFonts w:ascii="Arial" w:hAnsi="Arial"/>
                <w:iCs/>
                <w:sz w:val="16"/>
                <w:szCs w:val="16"/>
              </w:rPr>
            </w:pPr>
          </w:p>
        </w:tc>
        <w:tc>
          <w:tcPr>
            <w:tcW w:w="1431" w:type="dxa"/>
            <w:shd w:val="clear" w:color="auto" w:fill="auto"/>
          </w:tcPr>
          <w:p w:rsidR="00B37C83" w:rsidRPr="003C3295" w:rsidRDefault="00B37C83" w:rsidP="003C3295">
            <w:pPr>
              <w:rPr>
                <w:rFonts w:ascii="Arial" w:hAnsi="Arial"/>
                <w:iCs/>
                <w:sz w:val="16"/>
                <w:szCs w:val="16"/>
              </w:rPr>
            </w:pPr>
            <w:r>
              <w:rPr>
                <w:rFonts w:ascii="Arial" w:hAnsi="Arial"/>
                <w:iCs/>
                <w:sz w:val="16"/>
                <w:szCs w:val="16"/>
              </w:rPr>
              <w:t>Средства федерального бюджета</w:t>
            </w:r>
          </w:p>
        </w:tc>
        <w:tc>
          <w:tcPr>
            <w:tcW w:w="1499" w:type="dxa"/>
            <w:shd w:val="clear" w:color="auto" w:fill="auto"/>
            <w:vAlign w:val="center"/>
          </w:tcPr>
          <w:p w:rsidR="00B37C83" w:rsidRPr="003C3295" w:rsidRDefault="00B37C83" w:rsidP="003C3295">
            <w:pPr>
              <w:jc w:val="right"/>
              <w:rPr>
                <w:rFonts w:ascii="Arial" w:hAnsi="Arial"/>
                <w:sz w:val="16"/>
                <w:szCs w:val="16"/>
              </w:rPr>
            </w:pPr>
            <w:r>
              <w:rPr>
                <w:rFonts w:ascii="Arial" w:hAnsi="Arial"/>
                <w:sz w:val="16"/>
                <w:szCs w:val="16"/>
              </w:rPr>
              <w:t>-</w:t>
            </w:r>
          </w:p>
        </w:tc>
        <w:tc>
          <w:tcPr>
            <w:tcW w:w="1147" w:type="dxa"/>
            <w:shd w:val="clear" w:color="auto" w:fill="auto"/>
            <w:vAlign w:val="center"/>
          </w:tcPr>
          <w:p w:rsidR="00B37C83" w:rsidRDefault="00B37C83" w:rsidP="003C3295">
            <w:pPr>
              <w:jc w:val="right"/>
              <w:rPr>
                <w:rFonts w:ascii="Arial" w:hAnsi="Arial"/>
                <w:iCs/>
                <w:sz w:val="16"/>
                <w:szCs w:val="16"/>
              </w:rPr>
            </w:pPr>
            <w:r>
              <w:rPr>
                <w:rFonts w:ascii="Arial" w:hAnsi="Arial"/>
                <w:iCs/>
                <w:sz w:val="16"/>
                <w:szCs w:val="16"/>
              </w:rPr>
              <w:t>4851,0</w:t>
            </w:r>
          </w:p>
        </w:tc>
        <w:tc>
          <w:tcPr>
            <w:tcW w:w="769" w:type="dxa"/>
            <w:shd w:val="clear" w:color="auto" w:fill="auto"/>
            <w:vAlign w:val="center"/>
          </w:tcPr>
          <w:p w:rsidR="00B37C83" w:rsidRPr="003C3295" w:rsidRDefault="00B37C83" w:rsidP="003C3295">
            <w:pPr>
              <w:jc w:val="right"/>
              <w:rPr>
                <w:rFonts w:ascii="Arial" w:hAnsi="Arial"/>
                <w:sz w:val="16"/>
                <w:szCs w:val="16"/>
              </w:rPr>
            </w:pPr>
            <w:r>
              <w:rPr>
                <w:rFonts w:ascii="Arial" w:hAnsi="Arial"/>
                <w:sz w:val="16"/>
                <w:szCs w:val="16"/>
              </w:rPr>
              <w:t>-</w:t>
            </w:r>
          </w:p>
        </w:tc>
        <w:tc>
          <w:tcPr>
            <w:tcW w:w="769" w:type="dxa"/>
            <w:shd w:val="clear" w:color="auto" w:fill="auto"/>
            <w:vAlign w:val="center"/>
          </w:tcPr>
          <w:p w:rsidR="00B37C83" w:rsidRPr="003C3295" w:rsidRDefault="00B37C83" w:rsidP="003C3295">
            <w:pPr>
              <w:jc w:val="right"/>
              <w:rPr>
                <w:rFonts w:ascii="Arial" w:hAnsi="Arial"/>
                <w:sz w:val="16"/>
                <w:szCs w:val="16"/>
              </w:rPr>
            </w:pPr>
            <w:r>
              <w:rPr>
                <w:rFonts w:ascii="Arial" w:hAnsi="Arial"/>
                <w:sz w:val="16"/>
                <w:szCs w:val="16"/>
              </w:rPr>
              <w:t>-</w:t>
            </w:r>
          </w:p>
        </w:tc>
        <w:tc>
          <w:tcPr>
            <w:tcW w:w="951" w:type="dxa"/>
            <w:shd w:val="clear" w:color="auto" w:fill="auto"/>
            <w:vAlign w:val="center"/>
          </w:tcPr>
          <w:p w:rsidR="00B37C83" w:rsidRDefault="00B37C83" w:rsidP="003C3295">
            <w:pPr>
              <w:jc w:val="right"/>
              <w:rPr>
                <w:rFonts w:ascii="Arial" w:hAnsi="Arial"/>
                <w:iCs/>
                <w:sz w:val="16"/>
                <w:szCs w:val="16"/>
              </w:rPr>
            </w:pPr>
            <w:r>
              <w:rPr>
                <w:rFonts w:ascii="Arial" w:hAnsi="Arial"/>
                <w:iCs/>
                <w:sz w:val="16"/>
                <w:szCs w:val="16"/>
              </w:rPr>
              <w:t>4851,0</w:t>
            </w:r>
          </w:p>
        </w:tc>
        <w:tc>
          <w:tcPr>
            <w:tcW w:w="854" w:type="dxa"/>
            <w:shd w:val="clear" w:color="auto" w:fill="auto"/>
            <w:vAlign w:val="center"/>
          </w:tcPr>
          <w:p w:rsidR="00B37C83" w:rsidRPr="003C3295" w:rsidRDefault="00B37C83" w:rsidP="003C3295">
            <w:pPr>
              <w:jc w:val="right"/>
              <w:rPr>
                <w:rFonts w:ascii="Arial" w:hAnsi="Arial"/>
                <w:iCs/>
                <w:sz w:val="16"/>
                <w:szCs w:val="16"/>
              </w:rPr>
            </w:pPr>
            <w:r>
              <w:rPr>
                <w:rFonts w:ascii="Arial" w:hAnsi="Arial"/>
                <w:iCs/>
                <w:sz w:val="16"/>
                <w:szCs w:val="16"/>
              </w:rPr>
              <w:t>0,0</w:t>
            </w:r>
          </w:p>
        </w:tc>
        <w:tc>
          <w:tcPr>
            <w:tcW w:w="684" w:type="dxa"/>
            <w:shd w:val="clear" w:color="auto" w:fill="auto"/>
            <w:vAlign w:val="center"/>
          </w:tcPr>
          <w:p w:rsidR="00B37C83" w:rsidRPr="003C3295" w:rsidRDefault="00B37C83" w:rsidP="003C3295">
            <w:pPr>
              <w:jc w:val="right"/>
              <w:rPr>
                <w:rFonts w:ascii="Arial" w:hAnsi="Arial"/>
                <w:iCs/>
                <w:sz w:val="16"/>
                <w:szCs w:val="16"/>
              </w:rPr>
            </w:pPr>
            <w:r>
              <w:rPr>
                <w:rFonts w:ascii="Arial" w:hAnsi="Arial"/>
                <w:iCs/>
                <w:sz w:val="16"/>
                <w:szCs w:val="16"/>
              </w:rPr>
              <w:t>0,0</w:t>
            </w:r>
          </w:p>
        </w:tc>
        <w:tc>
          <w:tcPr>
            <w:tcW w:w="1588" w:type="dxa"/>
            <w:vMerge/>
            <w:shd w:val="clear" w:color="auto" w:fill="auto"/>
            <w:vAlign w:val="center"/>
          </w:tcPr>
          <w:p w:rsidR="00B37C83" w:rsidRPr="003C3295" w:rsidRDefault="00B37C83" w:rsidP="003C3295">
            <w:pPr>
              <w:rPr>
                <w:rFonts w:ascii="Arial" w:hAnsi="Arial"/>
                <w:iCs/>
                <w:sz w:val="16"/>
                <w:szCs w:val="16"/>
              </w:rPr>
            </w:pPr>
          </w:p>
        </w:tc>
        <w:tc>
          <w:tcPr>
            <w:tcW w:w="1586" w:type="dxa"/>
            <w:vMerge/>
            <w:shd w:val="clear" w:color="auto" w:fill="auto"/>
            <w:vAlign w:val="center"/>
          </w:tcPr>
          <w:p w:rsidR="00B37C83" w:rsidRPr="003C3295" w:rsidRDefault="00B37C83" w:rsidP="003C3295">
            <w:pPr>
              <w:rPr>
                <w:rFonts w:ascii="Arial" w:hAnsi="Arial"/>
                <w:sz w:val="16"/>
                <w:szCs w:val="16"/>
              </w:rPr>
            </w:pPr>
          </w:p>
        </w:tc>
      </w:tr>
      <w:tr w:rsidR="001A3E17" w:rsidRPr="003C3295" w:rsidTr="00F50675">
        <w:trPr>
          <w:trHeight w:val="20"/>
          <w:jc w:val="center"/>
        </w:trPr>
        <w:tc>
          <w:tcPr>
            <w:tcW w:w="684" w:type="dxa"/>
            <w:vMerge w:val="restart"/>
            <w:shd w:val="clear" w:color="auto" w:fill="auto"/>
            <w:hideMark/>
          </w:tcPr>
          <w:p w:rsidR="001A3E17" w:rsidRPr="003C3295" w:rsidRDefault="001A3E17" w:rsidP="003C3295">
            <w:pPr>
              <w:jc w:val="center"/>
              <w:rPr>
                <w:rFonts w:ascii="Arial" w:hAnsi="Arial"/>
                <w:sz w:val="16"/>
                <w:szCs w:val="16"/>
              </w:rPr>
            </w:pPr>
            <w:r w:rsidRPr="003C3295">
              <w:rPr>
                <w:rFonts w:ascii="Arial" w:hAnsi="Arial"/>
                <w:sz w:val="16"/>
                <w:szCs w:val="16"/>
              </w:rPr>
              <w:t>12.1.</w:t>
            </w:r>
          </w:p>
        </w:tc>
        <w:tc>
          <w:tcPr>
            <w:tcW w:w="2028" w:type="dxa"/>
            <w:vMerge w:val="restart"/>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Мероприятие 1. Обеспечение современными аппаратно-программными комплексами общеобразовательных организаций в Московской области</w:t>
            </w:r>
          </w:p>
        </w:tc>
        <w:tc>
          <w:tcPr>
            <w:tcW w:w="1149" w:type="dxa"/>
            <w:vMerge w:val="restart"/>
            <w:shd w:val="clear" w:color="auto" w:fill="auto"/>
            <w:hideMark/>
          </w:tcPr>
          <w:p w:rsidR="001A3E17" w:rsidRPr="003C3295" w:rsidRDefault="001A3E17"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1A3E17" w:rsidRPr="003C3295" w:rsidRDefault="001A3E17" w:rsidP="003C3295">
            <w:pPr>
              <w:jc w:val="right"/>
              <w:rPr>
                <w:rFonts w:ascii="Arial" w:hAnsi="Arial"/>
                <w:iCs/>
                <w:sz w:val="16"/>
                <w:szCs w:val="16"/>
              </w:rPr>
            </w:pPr>
            <w:r w:rsidRPr="003C3295">
              <w:rPr>
                <w:rFonts w:ascii="Arial" w:hAnsi="Arial"/>
                <w:iCs/>
                <w:sz w:val="16"/>
                <w:szCs w:val="16"/>
              </w:rPr>
              <w:t>0,0</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1588" w:type="dxa"/>
            <w:vMerge w:val="restart"/>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Управление образования</w:t>
            </w:r>
          </w:p>
        </w:tc>
        <w:tc>
          <w:tcPr>
            <w:tcW w:w="1586" w:type="dxa"/>
            <w:vMerge w:val="restart"/>
            <w:shd w:val="clear" w:color="auto" w:fill="auto"/>
            <w:hideMark/>
          </w:tcPr>
          <w:p w:rsidR="001A3E17" w:rsidRPr="003C3295" w:rsidRDefault="001A3E17" w:rsidP="003C3295">
            <w:pPr>
              <w:jc w:val="center"/>
              <w:rPr>
                <w:rFonts w:ascii="Arial" w:hAnsi="Arial"/>
                <w:sz w:val="16"/>
                <w:szCs w:val="16"/>
              </w:rPr>
            </w:pPr>
            <w:r w:rsidRPr="003C3295">
              <w:rPr>
                <w:rFonts w:ascii="Arial" w:hAnsi="Arial"/>
                <w:sz w:val="16"/>
                <w:szCs w:val="16"/>
              </w:rPr>
              <w:t>Повышение уровня использования информационных технологий в сфере образования Московской области</w:t>
            </w:r>
          </w:p>
        </w:tc>
      </w:tr>
      <w:tr w:rsidR="001A3E17" w:rsidRPr="003C3295" w:rsidTr="00F50675">
        <w:trPr>
          <w:trHeight w:val="20"/>
          <w:jc w:val="center"/>
        </w:trPr>
        <w:tc>
          <w:tcPr>
            <w:tcW w:w="684" w:type="dxa"/>
            <w:vMerge/>
            <w:shd w:val="clear" w:color="auto" w:fill="auto"/>
            <w:vAlign w:val="center"/>
            <w:hideMark/>
          </w:tcPr>
          <w:p w:rsidR="001A3E17" w:rsidRPr="003C3295" w:rsidRDefault="001A3E17" w:rsidP="003C3295">
            <w:pPr>
              <w:rPr>
                <w:rFonts w:ascii="Arial" w:hAnsi="Arial"/>
                <w:sz w:val="16"/>
                <w:szCs w:val="16"/>
              </w:rPr>
            </w:pPr>
          </w:p>
        </w:tc>
        <w:tc>
          <w:tcPr>
            <w:tcW w:w="2028" w:type="dxa"/>
            <w:vMerge/>
            <w:shd w:val="clear" w:color="auto" w:fill="auto"/>
            <w:vAlign w:val="center"/>
            <w:hideMark/>
          </w:tcPr>
          <w:p w:rsidR="001A3E17" w:rsidRPr="003C3295" w:rsidRDefault="001A3E17" w:rsidP="003C3295">
            <w:pPr>
              <w:rPr>
                <w:rFonts w:ascii="Arial" w:hAnsi="Arial"/>
                <w:sz w:val="16"/>
                <w:szCs w:val="16"/>
              </w:rPr>
            </w:pPr>
          </w:p>
        </w:tc>
        <w:tc>
          <w:tcPr>
            <w:tcW w:w="1149" w:type="dxa"/>
            <w:vMerge/>
            <w:shd w:val="clear" w:color="auto" w:fill="auto"/>
            <w:vAlign w:val="center"/>
            <w:hideMark/>
          </w:tcPr>
          <w:p w:rsidR="001A3E17" w:rsidRPr="003C3295" w:rsidRDefault="001A3E17" w:rsidP="003C3295">
            <w:pPr>
              <w:rPr>
                <w:rFonts w:ascii="Arial" w:hAnsi="Arial"/>
                <w:sz w:val="16"/>
                <w:szCs w:val="16"/>
              </w:rPr>
            </w:pPr>
          </w:p>
        </w:tc>
        <w:tc>
          <w:tcPr>
            <w:tcW w:w="1431" w:type="dxa"/>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1A3E17" w:rsidRPr="003C3295" w:rsidRDefault="001A3E17" w:rsidP="003C3295">
            <w:pPr>
              <w:jc w:val="right"/>
              <w:rPr>
                <w:rFonts w:ascii="Arial" w:hAnsi="Arial"/>
                <w:iCs/>
                <w:sz w:val="16"/>
                <w:szCs w:val="16"/>
              </w:rPr>
            </w:pPr>
            <w:r w:rsidRPr="003C3295">
              <w:rPr>
                <w:rFonts w:ascii="Arial" w:hAnsi="Arial"/>
                <w:iCs/>
                <w:sz w:val="16"/>
                <w:szCs w:val="16"/>
              </w:rPr>
              <w:t>0,0</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1A3E17" w:rsidRPr="003C3295" w:rsidRDefault="001A3E17" w:rsidP="003C3295">
            <w:pPr>
              <w:rPr>
                <w:rFonts w:ascii="Arial" w:hAnsi="Arial"/>
                <w:sz w:val="16"/>
                <w:szCs w:val="16"/>
              </w:rPr>
            </w:pPr>
          </w:p>
        </w:tc>
        <w:tc>
          <w:tcPr>
            <w:tcW w:w="1586" w:type="dxa"/>
            <w:vMerge/>
            <w:shd w:val="clear" w:color="auto" w:fill="auto"/>
            <w:vAlign w:val="center"/>
            <w:hideMark/>
          </w:tcPr>
          <w:p w:rsidR="001A3E17" w:rsidRPr="003C3295" w:rsidRDefault="001A3E17" w:rsidP="003C3295">
            <w:pPr>
              <w:rPr>
                <w:rFonts w:ascii="Arial" w:hAnsi="Arial"/>
                <w:sz w:val="16"/>
                <w:szCs w:val="16"/>
              </w:rPr>
            </w:pPr>
          </w:p>
        </w:tc>
      </w:tr>
      <w:tr w:rsidR="001A3E17" w:rsidRPr="003C3295" w:rsidTr="00F50675">
        <w:trPr>
          <w:trHeight w:val="20"/>
          <w:jc w:val="center"/>
        </w:trPr>
        <w:tc>
          <w:tcPr>
            <w:tcW w:w="684" w:type="dxa"/>
            <w:vMerge/>
            <w:shd w:val="clear" w:color="auto" w:fill="auto"/>
            <w:vAlign w:val="center"/>
            <w:hideMark/>
          </w:tcPr>
          <w:p w:rsidR="001A3E17" w:rsidRPr="003C3295" w:rsidRDefault="001A3E17" w:rsidP="003C3295">
            <w:pPr>
              <w:rPr>
                <w:rFonts w:ascii="Arial" w:hAnsi="Arial"/>
                <w:sz w:val="16"/>
                <w:szCs w:val="16"/>
              </w:rPr>
            </w:pPr>
          </w:p>
        </w:tc>
        <w:tc>
          <w:tcPr>
            <w:tcW w:w="2028" w:type="dxa"/>
            <w:vMerge/>
            <w:shd w:val="clear" w:color="auto" w:fill="auto"/>
            <w:vAlign w:val="center"/>
            <w:hideMark/>
          </w:tcPr>
          <w:p w:rsidR="001A3E17" w:rsidRPr="003C3295" w:rsidRDefault="001A3E17" w:rsidP="003C3295">
            <w:pPr>
              <w:rPr>
                <w:rFonts w:ascii="Arial" w:hAnsi="Arial"/>
                <w:sz w:val="16"/>
                <w:szCs w:val="16"/>
              </w:rPr>
            </w:pPr>
          </w:p>
        </w:tc>
        <w:tc>
          <w:tcPr>
            <w:tcW w:w="1149" w:type="dxa"/>
            <w:vMerge/>
            <w:shd w:val="clear" w:color="auto" w:fill="auto"/>
            <w:vAlign w:val="center"/>
            <w:hideMark/>
          </w:tcPr>
          <w:p w:rsidR="001A3E17" w:rsidRPr="003C3295" w:rsidRDefault="001A3E17" w:rsidP="003C3295">
            <w:pPr>
              <w:rPr>
                <w:rFonts w:ascii="Arial" w:hAnsi="Arial"/>
                <w:sz w:val="16"/>
                <w:szCs w:val="16"/>
              </w:rPr>
            </w:pPr>
          </w:p>
        </w:tc>
        <w:tc>
          <w:tcPr>
            <w:tcW w:w="1431" w:type="dxa"/>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1A3E17" w:rsidRPr="003C3295" w:rsidRDefault="001A3E17" w:rsidP="003C3295">
            <w:pPr>
              <w:jc w:val="right"/>
              <w:rPr>
                <w:rFonts w:ascii="Arial" w:hAnsi="Arial"/>
                <w:iCs/>
                <w:sz w:val="16"/>
                <w:szCs w:val="16"/>
              </w:rPr>
            </w:pPr>
            <w:r w:rsidRPr="003C3295">
              <w:rPr>
                <w:rFonts w:ascii="Arial" w:hAnsi="Arial"/>
                <w:iCs/>
                <w:sz w:val="16"/>
                <w:szCs w:val="16"/>
              </w:rPr>
              <w:t>0,0</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1A3E17" w:rsidRPr="003C3295" w:rsidRDefault="001A3E17" w:rsidP="003C3295">
            <w:pPr>
              <w:rPr>
                <w:rFonts w:ascii="Arial" w:hAnsi="Arial"/>
                <w:sz w:val="16"/>
                <w:szCs w:val="16"/>
              </w:rPr>
            </w:pPr>
          </w:p>
        </w:tc>
        <w:tc>
          <w:tcPr>
            <w:tcW w:w="1586" w:type="dxa"/>
            <w:vMerge/>
            <w:shd w:val="clear" w:color="auto" w:fill="auto"/>
            <w:vAlign w:val="center"/>
            <w:hideMark/>
          </w:tcPr>
          <w:p w:rsidR="001A3E17" w:rsidRPr="003C3295" w:rsidRDefault="001A3E17" w:rsidP="003C3295">
            <w:pPr>
              <w:rPr>
                <w:rFonts w:ascii="Arial" w:hAnsi="Arial"/>
                <w:sz w:val="16"/>
                <w:szCs w:val="16"/>
              </w:rPr>
            </w:pPr>
          </w:p>
        </w:tc>
      </w:tr>
      <w:tr w:rsidR="001A3E17" w:rsidRPr="003C3295" w:rsidTr="00F50675">
        <w:trPr>
          <w:trHeight w:val="20"/>
          <w:jc w:val="center"/>
        </w:trPr>
        <w:tc>
          <w:tcPr>
            <w:tcW w:w="684" w:type="dxa"/>
            <w:vMerge w:val="restart"/>
            <w:shd w:val="clear" w:color="auto" w:fill="auto"/>
            <w:hideMark/>
          </w:tcPr>
          <w:p w:rsidR="001A3E17" w:rsidRPr="003C3295" w:rsidRDefault="001A3E17" w:rsidP="003C3295">
            <w:pPr>
              <w:jc w:val="center"/>
              <w:rPr>
                <w:rFonts w:ascii="Arial" w:hAnsi="Arial"/>
                <w:sz w:val="16"/>
                <w:szCs w:val="16"/>
              </w:rPr>
            </w:pPr>
            <w:r w:rsidRPr="003C3295">
              <w:rPr>
                <w:rFonts w:ascii="Arial" w:hAnsi="Arial"/>
                <w:sz w:val="16"/>
                <w:szCs w:val="16"/>
              </w:rPr>
              <w:t>12.2.</w:t>
            </w:r>
          </w:p>
        </w:tc>
        <w:tc>
          <w:tcPr>
            <w:tcW w:w="2028" w:type="dxa"/>
            <w:vMerge w:val="restart"/>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Мероприятие 2. Обеспечение современными аппаратно-программными комплексами со средствами криптографической защиты информации муниципальных организаций Московской области</w:t>
            </w:r>
          </w:p>
        </w:tc>
        <w:tc>
          <w:tcPr>
            <w:tcW w:w="1149" w:type="dxa"/>
            <w:vMerge w:val="restart"/>
            <w:shd w:val="clear" w:color="auto" w:fill="auto"/>
            <w:hideMark/>
          </w:tcPr>
          <w:p w:rsidR="001A3E17" w:rsidRPr="003C3295" w:rsidRDefault="001A3E17"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1A3E17" w:rsidRPr="003C3295" w:rsidRDefault="001A3E17" w:rsidP="003C3295">
            <w:pPr>
              <w:jc w:val="right"/>
              <w:rPr>
                <w:rFonts w:ascii="Arial" w:hAnsi="Arial"/>
                <w:iCs/>
                <w:sz w:val="16"/>
                <w:szCs w:val="16"/>
              </w:rPr>
            </w:pPr>
            <w:r w:rsidRPr="003C3295">
              <w:rPr>
                <w:rFonts w:ascii="Arial" w:hAnsi="Arial"/>
                <w:iCs/>
                <w:sz w:val="16"/>
                <w:szCs w:val="16"/>
              </w:rPr>
              <w:t>0,0</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1588" w:type="dxa"/>
            <w:vMerge w:val="restart"/>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Управление образования, Управление по культуре и делам молодежи, Управление по физической культуре и спорту</w:t>
            </w:r>
          </w:p>
        </w:tc>
        <w:tc>
          <w:tcPr>
            <w:tcW w:w="1586" w:type="dxa"/>
            <w:vMerge/>
            <w:shd w:val="clear" w:color="auto" w:fill="auto"/>
            <w:vAlign w:val="center"/>
            <w:hideMark/>
          </w:tcPr>
          <w:p w:rsidR="001A3E17" w:rsidRPr="003C3295" w:rsidRDefault="001A3E17" w:rsidP="003C3295">
            <w:pPr>
              <w:rPr>
                <w:rFonts w:ascii="Arial" w:hAnsi="Arial"/>
                <w:sz w:val="16"/>
                <w:szCs w:val="16"/>
              </w:rPr>
            </w:pPr>
          </w:p>
        </w:tc>
      </w:tr>
      <w:tr w:rsidR="001A3E17" w:rsidRPr="003C3295" w:rsidTr="00F50675">
        <w:trPr>
          <w:trHeight w:val="20"/>
          <w:jc w:val="center"/>
        </w:trPr>
        <w:tc>
          <w:tcPr>
            <w:tcW w:w="684" w:type="dxa"/>
            <w:vMerge/>
            <w:shd w:val="clear" w:color="auto" w:fill="auto"/>
            <w:vAlign w:val="center"/>
            <w:hideMark/>
          </w:tcPr>
          <w:p w:rsidR="001A3E17" w:rsidRPr="003C3295" w:rsidRDefault="001A3E17" w:rsidP="003C3295">
            <w:pPr>
              <w:rPr>
                <w:rFonts w:ascii="Arial" w:hAnsi="Arial"/>
                <w:sz w:val="16"/>
                <w:szCs w:val="16"/>
              </w:rPr>
            </w:pPr>
          </w:p>
        </w:tc>
        <w:tc>
          <w:tcPr>
            <w:tcW w:w="2028" w:type="dxa"/>
            <w:vMerge/>
            <w:shd w:val="clear" w:color="auto" w:fill="auto"/>
            <w:vAlign w:val="center"/>
            <w:hideMark/>
          </w:tcPr>
          <w:p w:rsidR="001A3E17" w:rsidRPr="003C3295" w:rsidRDefault="001A3E17" w:rsidP="003C3295">
            <w:pPr>
              <w:rPr>
                <w:rFonts w:ascii="Arial" w:hAnsi="Arial"/>
                <w:sz w:val="16"/>
                <w:szCs w:val="16"/>
              </w:rPr>
            </w:pPr>
          </w:p>
        </w:tc>
        <w:tc>
          <w:tcPr>
            <w:tcW w:w="1149" w:type="dxa"/>
            <w:vMerge/>
            <w:shd w:val="clear" w:color="auto" w:fill="auto"/>
            <w:vAlign w:val="center"/>
            <w:hideMark/>
          </w:tcPr>
          <w:p w:rsidR="001A3E17" w:rsidRPr="003C3295" w:rsidRDefault="001A3E17" w:rsidP="003C3295">
            <w:pPr>
              <w:rPr>
                <w:rFonts w:ascii="Arial" w:hAnsi="Arial"/>
                <w:sz w:val="16"/>
                <w:szCs w:val="16"/>
              </w:rPr>
            </w:pPr>
          </w:p>
        </w:tc>
        <w:tc>
          <w:tcPr>
            <w:tcW w:w="1431" w:type="dxa"/>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1A3E17" w:rsidRPr="003C3295" w:rsidRDefault="001A3E17" w:rsidP="003C3295">
            <w:pPr>
              <w:jc w:val="right"/>
              <w:rPr>
                <w:rFonts w:ascii="Arial" w:hAnsi="Arial"/>
                <w:iCs/>
                <w:sz w:val="16"/>
                <w:szCs w:val="16"/>
              </w:rPr>
            </w:pPr>
            <w:r w:rsidRPr="003C3295">
              <w:rPr>
                <w:rFonts w:ascii="Arial" w:hAnsi="Arial"/>
                <w:iCs/>
                <w:sz w:val="16"/>
                <w:szCs w:val="16"/>
              </w:rPr>
              <w:t>0,0</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1A3E17" w:rsidRPr="003C3295" w:rsidRDefault="001A3E17" w:rsidP="003C3295">
            <w:pPr>
              <w:rPr>
                <w:rFonts w:ascii="Arial" w:hAnsi="Arial"/>
                <w:sz w:val="16"/>
                <w:szCs w:val="16"/>
              </w:rPr>
            </w:pPr>
          </w:p>
        </w:tc>
        <w:tc>
          <w:tcPr>
            <w:tcW w:w="1586" w:type="dxa"/>
            <w:vMerge/>
            <w:shd w:val="clear" w:color="auto" w:fill="auto"/>
            <w:vAlign w:val="center"/>
            <w:hideMark/>
          </w:tcPr>
          <w:p w:rsidR="001A3E17" w:rsidRPr="003C3295" w:rsidRDefault="001A3E17" w:rsidP="003C3295">
            <w:pPr>
              <w:rPr>
                <w:rFonts w:ascii="Arial" w:hAnsi="Arial"/>
                <w:sz w:val="16"/>
                <w:szCs w:val="16"/>
              </w:rPr>
            </w:pPr>
          </w:p>
        </w:tc>
      </w:tr>
      <w:tr w:rsidR="001A3E17" w:rsidRPr="003C3295" w:rsidTr="00F50675">
        <w:trPr>
          <w:trHeight w:val="20"/>
          <w:jc w:val="center"/>
        </w:trPr>
        <w:tc>
          <w:tcPr>
            <w:tcW w:w="684" w:type="dxa"/>
            <w:vMerge/>
            <w:shd w:val="clear" w:color="auto" w:fill="auto"/>
            <w:vAlign w:val="center"/>
            <w:hideMark/>
          </w:tcPr>
          <w:p w:rsidR="001A3E17" w:rsidRPr="003C3295" w:rsidRDefault="001A3E17" w:rsidP="003C3295">
            <w:pPr>
              <w:rPr>
                <w:rFonts w:ascii="Arial" w:hAnsi="Arial"/>
                <w:sz w:val="16"/>
                <w:szCs w:val="16"/>
              </w:rPr>
            </w:pPr>
          </w:p>
        </w:tc>
        <w:tc>
          <w:tcPr>
            <w:tcW w:w="2028" w:type="dxa"/>
            <w:vMerge/>
            <w:shd w:val="clear" w:color="auto" w:fill="auto"/>
            <w:vAlign w:val="center"/>
            <w:hideMark/>
          </w:tcPr>
          <w:p w:rsidR="001A3E17" w:rsidRPr="003C3295" w:rsidRDefault="001A3E17" w:rsidP="003C3295">
            <w:pPr>
              <w:rPr>
                <w:rFonts w:ascii="Arial" w:hAnsi="Arial"/>
                <w:sz w:val="16"/>
                <w:szCs w:val="16"/>
              </w:rPr>
            </w:pPr>
          </w:p>
        </w:tc>
        <w:tc>
          <w:tcPr>
            <w:tcW w:w="1149" w:type="dxa"/>
            <w:vMerge/>
            <w:shd w:val="clear" w:color="auto" w:fill="auto"/>
            <w:vAlign w:val="center"/>
            <w:hideMark/>
          </w:tcPr>
          <w:p w:rsidR="001A3E17" w:rsidRPr="003C3295" w:rsidRDefault="001A3E17" w:rsidP="003C3295">
            <w:pPr>
              <w:rPr>
                <w:rFonts w:ascii="Arial" w:hAnsi="Arial"/>
                <w:sz w:val="16"/>
                <w:szCs w:val="16"/>
              </w:rPr>
            </w:pPr>
          </w:p>
        </w:tc>
        <w:tc>
          <w:tcPr>
            <w:tcW w:w="1431" w:type="dxa"/>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1A3E17" w:rsidRPr="003C3295" w:rsidRDefault="001A3E17" w:rsidP="003C3295">
            <w:pPr>
              <w:jc w:val="right"/>
              <w:rPr>
                <w:rFonts w:ascii="Arial" w:hAnsi="Arial"/>
                <w:iCs/>
                <w:sz w:val="16"/>
                <w:szCs w:val="16"/>
              </w:rPr>
            </w:pPr>
            <w:r w:rsidRPr="003C3295">
              <w:rPr>
                <w:rFonts w:ascii="Arial" w:hAnsi="Arial"/>
                <w:iCs/>
                <w:sz w:val="16"/>
                <w:szCs w:val="16"/>
              </w:rPr>
              <w:t>0,0</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1A3E17" w:rsidRPr="003C3295" w:rsidRDefault="001A3E17" w:rsidP="003C3295">
            <w:pPr>
              <w:rPr>
                <w:rFonts w:ascii="Arial" w:hAnsi="Arial"/>
                <w:sz w:val="16"/>
                <w:szCs w:val="16"/>
              </w:rPr>
            </w:pPr>
          </w:p>
        </w:tc>
        <w:tc>
          <w:tcPr>
            <w:tcW w:w="1586" w:type="dxa"/>
            <w:vMerge/>
            <w:shd w:val="clear" w:color="auto" w:fill="auto"/>
            <w:vAlign w:val="center"/>
            <w:hideMark/>
          </w:tcPr>
          <w:p w:rsidR="001A3E17" w:rsidRPr="003C3295" w:rsidRDefault="001A3E17" w:rsidP="003C3295">
            <w:pPr>
              <w:rPr>
                <w:rFonts w:ascii="Arial" w:hAnsi="Arial"/>
                <w:sz w:val="16"/>
                <w:szCs w:val="16"/>
              </w:rPr>
            </w:pPr>
          </w:p>
        </w:tc>
      </w:tr>
      <w:tr w:rsidR="001A3E17" w:rsidRPr="003C3295" w:rsidTr="00F50675">
        <w:trPr>
          <w:trHeight w:val="20"/>
          <w:jc w:val="center"/>
        </w:trPr>
        <w:tc>
          <w:tcPr>
            <w:tcW w:w="684" w:type="dxa"/>
            <w:vMerge w:val="restart"/>
            <w:shd w:val="clear" w:color="auto" w:fill="auto"/>
            <w:hideMark/>
          </w:tcPr>
          <w:p w:rsidR="001A3E17" w:rsidRPr="003C3295" w:rsidRDefault="001A3E17" w:rsidP="003C3295">
            <w:pPr>
              <w:jc w:val="center"/>
              <w:rPr>
                <w:rFonts w:ascii="Arial" w:hAnsi="Arial"/>
                <w:sz w:val="16"/>
                <w:szCs w:val="16"/>
              </w:rPr>
            </w:pPr>
            <w:r w:rsidRPr="003C3295">
              <w:rPr>
                <w:rFonts w:ascii="Arial" w:hAnsi="Arial"/>
                <w:sz w:val="16"/>
                <w:szCs w:val="16"/>
              </w:rPr>
              <w:t>12.3.</w:t>
            </w:r>
          </w:p>
        </w:tc>
        <w:tc>
          <w:tcPr>
            <w:tcW w:w="2028" w:type="dxa"/>
            <w:vMerge w:val="restart"/>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Мероприятие 3. Оснащение планшетными компьютерами общеобразовательных организаций в муниципальном образовании Московской области</w:t>
            </w:r>
          </w:p>
        </w:tc>
        <w:tc>
          <w:tcPr>
            <w:tcW w:w="1149" w:type="dxa"/>
            <w:vMerge w:val="restart"/>
            <w:shd w:val="clear" w:color="auto" w:fill="auto"/>
            <w:hideMark/>
          </w:tcPr>
          <w:p w:rsidR="001A3E17" w:rsidRPr="003C3295" w:rsidRDefault="001A3E17"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1A3E17" w:rsidRPr="003C3295" w:rsidRDefault="001A3E17" w:rsidP="003C3295">
            <w:pPr>
              <w:jc w:val="right"/>
              <w:rPr>
                <w:rFonts w:ascii="Arial" w:hAnsi="Arial"/>
                <w:iCs/>
                <w:sz w:val="16"/>
                <w:szCs w:val="16"/>
              </w:rPr>
            </w:pPr>
            <w:r>
              <w:rPr>
                <w:rFonts w:ascii="Arial" w:hAnsi="Arial"/>
                <w:iCs/>
                <w:sz w:val="16"/>
                <w:szCs w:val="16"/>
              </w:rPr>
              <w:t>775</w:t>
            </w:r>
            <w:r w:rsidRPr="003C3295">
              <w:rPr>
                <w:rFonts w:ascii="Arial" w:hAnsi="Arial"/>
                <w:iCs/>
                <w:sz w:val="16"/>
                <w:szCs w:val="16"/>
              </w:rPr>
              <w:t>,0</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1A3E17" w:rsidRPr="003C3295" w:rsidRDefault="001A3E17" w:rsidP="003C3295">
            <w:pPr>
              <w:jc w:val="right"/>
              <w:rPr>
                <w:rFonts w:ascii="Arial" w:hAnsi="Arial"/>
                <w:sz w:val="16"/>
                <w:szCs w:val="16"/>
              </w:rPr>
            </w:pPr>
            <w:r>
              <w:rPr>
                <w:rFonts w:ascii="Arial" w:hAnsi="Arial"/>
                <w:sz w:val="16"/>
                <w:szCs w:val="16"/>
              </w:rPr>
              <w:t>775</w:t>
            </w:r>
            <w:r w:rsidRPr="003C3295">
              <w:rPr>
                <w:rFonts w:ascii="Arial" w:hAnsi="Arial"/>
                <w:sz w:val="16"/>
                <w:szCs w:val="16"/>
              </w:rPr>
              <w:t>,0</w:t>
            </w:r>
          </w:p>
        </w:tc>
        <w:tc>
          <w:tcPr>
            <w:tcW w:w="85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1588" w:type="dxa"/>
            <w:vMerge w:val="restart"/>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Управление образования</w:t>
            </w:r>
          </w:p>
        </w:tc>
        <w:tc>
          <w:tcPr>
            <w:tcW w:w="1586" w:type="dxa"/>
            <w:vMerge/>
            <w:shd w:val="clear" w:color="auto" w:fill="auto"/>
            <w:vAlign w:val="center"/>
            <w:hideMark/>
          </w:tcPr>
          <w:p w:rsidR="001A3E17" w:rsidRPr="003C3295" w:rsidRDefault="001A3E17" w:rsidP="003C3295">
            <w:pPr>
              <w:rPr>
                <w:rFonts w:ascii="Arial" w:hAnsi="Arial"/>
                <w:sz w:val="16"/>
                <w:szCs w:val="16"/>
              </w:rPr>
            </w:pPr>
          </w:p>
        </w:tc>
      </w:tr>
      <w:tr w:rsidR="001A3E17" w:rsidRPr="003C3295" w:rsidTr="00F50675">
        <w:trPr>
          <w:trHeight w:val="20"/>
          <w:jc w:val="center"/>
        </w:trPr>
        <w:tc>
          <w:tcPr>
            <w:tcW w:w="684" w:type="dxa"/>
            <w:vMerge/>
            <w:shd w:val="clear" w:color="auto" w:fill="auto"/>
            <w:vAlign w:val="center"/>
            <w:hideMark/>
          </w:tcPr>
          <w:p w:rsidR="001A3E17" w:rsidRPr="003C3295" w:rsidRDefault="001A3E17" w:rsidP="003C3295">
            <w:pPr>
              <w:rPr>
                <w:rFonts w:ascii="Arial" w:hAnsi="Arial"/>
                <w:sz w:val="16"/>
                <w:szCs w:val="16"/>
              </w:rPr>
            </w:pPr>
          </w:p>
        </w:tc>
        <w:tc>
          <w:tcPr>
            <w:tcW w:w="2028" w:type="dxa"/>
            <w:vMerge/>
            <w:shd w:val="clear" w:color="auto" w:fill="auto"/>
            <w:vAlign w:val="center"/>
            <w:hideMark/>
          </w:tcPr>
          <w:p w:rsidR="001A3E17" w:rsidRPr="003C3295" w:rsidRDefault="001A3E17" w:rsidP="003C3295">
            <w:pPr>
              <w:rPr>
                <w:rFonts w:ascii="Arial" w:hAnsi="Arial"/>
                <w:sz w:val="16"/>
                <w:szCs w:val="16"/>
              </w:rPr>
            </w:pPr>
          </w:p>
        </w:tc>
        <w:tc>
          <w:tcPr>
            <w:tcW w:w="1149" w:type="dxa"/>
            <w:vMerge/>
            <w:shd w:val="clear" w:color="auto" w:fill="auto"/>
            <w:vAlign w:val="center"/>
            <w:hideMark/>
          </w:tcPr>
          <w:p w:rsidR="001A3E17" w:rsidRPr="003C3295" w:rsidRDefault="001A3E17" w:rsidP="003C3295">
            <w:pPr>
              <w:rPr>
                <w:rFonts w:ascii="Arial" w:hAnsi="Arial"/>
                <w:sz w:val="16"/>
                <w:szCs w:val="16"/>
              </w:rPr>
            </w:pPr>
          </w:p>
        </w:tc>
        <w:tc>
          <w:tcPr>
            <w:tcW w:w="1431" w:type="dxa"/>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1A3E17" w:rsidRPr="003C3295" w:rsidRDefault="001A3E17" w:rsidP="003C3295">
            <w:pPr>
              <w:jc w:val="right"/>
              <w:rPr>
                <w:rFonts w:ascii="Arial" w:hAnsi="Arial"/>
                <w:iCs/>
                <w:sz w:val="16"/>
                <w:szCs w:val="16"/>
              </w:rPr>
            </w:pPr>
            <w:r>
              <w:rPr>
                <w:rFonts w:ascii="Arial" w:hAnsi="Arial"/>
                <w:iCs/>
                <w:sz w:val="16"/>
                <w:szCs w:val="16"/>
              </w:rPr>
              <w:t>156</w:t>
            </w:r>
            <w:r w:rsidRPr="003C3295">
              <w:rPr>
                <w:rFonts w:ascii="Arial" w:hAnsi="Arial"/>
                <w:iCs/>
                <w:sz w:val="16"/>
                <w:szCs w:val="16"/>
              </w:rPr>
              <w:t>,0</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1A3E17" w:rsidRPr="003C3295" w:rsidRDefault="001A3E17" w:rsidP="003C3295">
            <w:pPr>
              <w:jc w:val="right"/>
              <w:rPr>
                <w:rFonts w:ascii="Arial" w:hAnsi="Arial"/>
                <w:sz w:val="16"/>
                <w:szCs w:val="16"/>
              </w:rPr>
            </w:pPr>
            <w:r>
              <w:rPr>
                <w:rFonts w:ascii="Arial" w:hAnsi="Arial"/>
                <w:sz w:val="16"/>
                <w:szCs w:val="16"/>
              </w:rPr>
              <w:t>156</w:t>
            </w:r>
            <w:r w:rsidRPr="003C3295">
              <w:rPr>
                <w:rFonts w:ascii="Arial" w:hAnsi="Arial"/>
                <w:sz w:val="16"/>
                <w:szCs w:val="16"/>
              </w:rPr>
              <w:t>,0</w:t>
            </w:r>
          </w:p>
        </w:tc>
        <w:tc>
          <w:tcPr>
            <w:tcW w:w="85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1A3E17" w:rsidRPr="003C3295" w:rsidRDefault="001A3E17" w:rsidP="003C3295">
            <w:pPr>
              <w:rPr>
                <w:rFonts w:ascii="Arial" w:hAnsi="Arial"/>
                <w:sz w:val="16"/>
                <w:szCs w:val="16"/>
              </w:rPr>
            </w:pPr>
          </w:p>
        </w:tc>
        <w:tc>
          <w:tcPr>
            <w:tcW w:w="1586" w:type="dxa"/>
            <w:vMerge/>
            <w:shd w:val="clear" w:color="auto" w:fill="auto"/>
            <w:vAlign w:val="center"/>
            <w:hideMark/>
          </w:tcPr>
          <w:p w:rsidR="001A3E17" w:rsidRPr="003C3295" w:rsidRDefault="001A3E17" w:rsidP="003C3295">
            <w:pPr>
              <w:rPr>
                <w:rFonts w:ascii="Arial" w:hAnsi="Arial"/>
                <w:sz w:val="16"/>
                <w:szCs w:val="16"/>
              </w:rPr>
            </w:pPr>
          </w:p>
        </w:tc>
      </w:tr>
      <w:tr w:rsidR="001A3E17" w:rsidRPr="003C3295" w:rsidTr="00F50675">
        <w:trPr>
          <w:trHeight w:val="20"/>
          <w:jc w:val="center"/>
        </w:trPr>
        <w:tc>
          <w:tcPr>
            <w:tcW w:w="684" w:type="dxa"/>
            <w:vMerge/>
            <w:shd w:val="clear" w:color="auto" w:fill="auto"/>
            <w:vAlign w:val="center"/>
            <w:hideMark/>
          </w:tcPr>
          <w:p w:rsidR="001A3E17" w:rsidRPr="003C3295" w:rsidRDefault="001A3E17" w:rsidP="003C3295">
            <w:pPr>
              <w:rPr>
                <w:rFonts w:ascii="Arial" w:hAnsi="Arial"/>
                <w:sz w:val="16"/>
                <w:szCs w:val="16"/>
              </w:rPr>
            </w:pPr>
          </w:p>
        </w:tc>
        <w:tc>
          <w:tcPr>
            <w:tcW w:w="2028" w:type="dxa"/>
            <w:vMerge/>
            <w:shd w:val="clear" w:color="auto" w:fill="auto"/>
            <w:vAlign w:val="center"/>
            <w:hideMark/>
          </w:tcPr>
          <w:p w:rsidR="001A3E17" w:rsidRPr="003C3295" w:rsidRDefault="001A3E17" w:rsidP="003C3295">
            <w:pPr>
              <w:rPr>
                <w:rFonts w:ascii="Arial" w:hAnsi="Arial"/>
                <w:sz w:val="16"/>
                <w:szCs w:val="16"/>
              </w:rPr>
            </w:pPr>
          </w:p>
        </w:tc>
        <w:tc>
          <w:tcPr>
            <w:tcW w:w="1149" w:type="dxa"/>
            <w:vMerge/>
            <w:shd w:val="clear" w:color="auto" w:fill="auto"/>
            <w:vAlign w:val="center"/>
            <w:hideMark/>
          </w:tcPr>
          <w:p w:rsidR="001A3E17" w:rsidRPr="003C3295" w:rsidRDefault="001A3E17" w:rsidP="003C3295">
            <w:pPr>
              <w:rPr>
                <w:rFonts w:ascii="Arial" w:hAnsi="Arial"/>
                <w:sz w:val="16"/>
                <w:szCs w:val="16"/>
              </w:rPr>
            </w:pPr>
          </w:p>
        </w:tc>
        <w:tc>
          <w:tcPr>
            <w:tcW w:w="1431" w:type="dxa"/>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1A3E17" w:rsidRPr="003C3295" w:rsidRDefault="001A3E17" w:rsidP="003C3295">
            <w:pPr>
              <w:jc w:val="right"/>
              <w:rPr>
                <w:rFonts w:ascii="Arial" w:hAnsi="Arial"/>
                <w:iCs/>
                <w:sz w:val="16"/>
                <w:szCs w:val="16"/>
              </w:rPr>
            </w:pPr>
            <w:r>
              <w:rPr>
                <w:rFonts w:ascii="Arial" w:hAnsi="Arial"/>
                <w:iCs/>
                <w:sz w:val="16"/>
                <w:szCs w:val="16"/>
              </w:rPr>
              <w:t>619</w:t>
            </w:r>
            <w:r w:rsidRPr="003C3295">
              <w:rPr>
                <w:rFonts w:ascii="Arial" w:hAnsi="Arial"/>
                <w:iCs/>
                <w:sz w:val="16"/>
                <w:szCs w:val="16"/>
              </w:rPr>
              <w:t>,0</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1A3E17" w:rsidRPr="003C3295" w:rsidRDefault="001A3E17" w:rsidP="003C3295">
            <w:pPr>
              <w:jc w:val="right"/>
              <w:rPr>
                <w:rFonts w:ascii="Arial" w:hAnsi="Arial"/>
                <w:sz w:val="16"/>
                <w:szCs w:val="16"/>
              </w:rPr>
            </w:pPr>
            <w:r>
              <w:rPr>
                <w:rFonts w:ascii="Arial" w:hAnsi="Arial"/>
                <w:sz w:val="16"/>
                <w:szCs w:val="16"/>
              </w:rPr>
              <w:t>619</w:t>
            </w:r>
            <w:r w:rsidRPr="003C3295">
              <w:rPr>
                <w:rFonts w:ascii="Arial" w:hAnsi="Arial"/>
                <w:sz w:val="16"/>
                <w:szCs w:val="16"/>
              </w:rPr>
              <w:t>,0</w:t>
            </w:r>
          </w:p>
        </w:tc>
        <w:tc>
          <w:tcPr>
            <w:tcW w:w="85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1A3E17" w:rsidRPr="003C3295" w:rsidRDefault="001A3E17" w:rsidP="003C3295">
            <w:pPr>
              <w:rPr>
                <w:rFonts w:ascii="Arial" w:hAnsi="Arial"/>
                <w:sz w:val="16"/>
                <w:szCs w:val="16"/>
              </w:rPr>
            </w:pPr>
          </w:p>
        </w:tc>
        <w:tc>
          <w:tcPr>
            <w:tcW w:w="1586" w:type="dxa"/>
            <w:vMerge/>
            <w:shd w:val="clear" w:color="auto" w:fill="auto"/>
            <w:vAlign w:val="center"/>
            <w:hideMark/>
          </w:tcPr>
          <w:p w:rsidR="001A3E17" w:rsidRPr="003C3295" w:rsidRDefault="001A3E17" w:rsidP="003C3295">
            <w:pPr>
              <w:rPr>
                <w:rFonts w:ascii="Arial" w:hAnsi="Arial"/>
                <w:sz w:val="16"/>
                <w:szCs w:val="16"/>
              </w:rPr>
            </w:pPr>
          </w:p>
        </w:tc>
      </w:tr>
      <w:tr w:rsidR="001A3E17" w:rsidRPr="003C3295" w:rsidTr="001A3E17">
        <w:trPr>
          <w:trHeight w:val="840"/>
          <w:jc w:val="center"/>
        </w:trPr>
        <w:tc>
          <w:tcPr>
            <w:tcW w:w="684" w:type="dxa"/>
            <w:vMerge w:val="restart"/>
            <w:shd w:val="clear" w:color="auto" w:fill="auto"/>
            <w:hideMark/>
          </w:tcPr>
          <w:p w:rsidR="001A3E17" w:rsidRPr="003C3295" w:rsidRDefault="001A3E17" w:rsidP="003C3295">
            <w:pPr>
              <w:jc w:val="center"/>
              <w:rPr>
                <w:rFonts w:ascii="Arial" w:hAnsi="Arial"/>
                <w:sz w:val="16"/>
                <w:szCs w:val="16"/>
              </w:rPr>
            </w:pPr>
            <w:r w:rsidRPr="003C3295">
              <w:rPr>
                <w:rFonts w:ascii="Arial" w:hAnsi="Arial"/>
                <w:sz w:val="16"/>
                <w:szCs w:val="16"/>
              </w:rPr>
              <w:t>12.4.</w:t>
            </w:r>
          </w:p>
        </w:tc>
        <w:tc>
          <w:tcPr>
            <w:tcW w:w="2028" w:type="dxa"/>
            <w:vMerge w:val="restart"/>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 xml:space="preserve">Мероприятие 4. Оснащение мультимедийными проекторами и экранами для мультимедийных проекторов общеобразовательных </w:t>
            </w:r>
            <w:r w:rsidRPr="003C3295">
              <w:rPr>
                <w:rFonts w:ascii="Arial" w:hAnsi="Arial"/>
                <w:sz w:val="16"/>
                <w:szCs w:val="16"/>
              </w:rPr>
              <w:lastRenderedPageBreak/>
              <w:t>организаций в муниципальном образовании Московской области</w:t>
            </w:r>
          </w:p>
        </w:tc>
        <w:tc>
          <w:tcPr>
            <w:tcW w:w="1149" w:type="dxa"/>
            <w:vMerge w:val="restart"/>
            <w:shd w:val="clear" w:color="auto" w:fill="auto"/>
            <w:hideMark/>
          </w:tcPr>
          <w:p w:rsidR="001A3E17" w:rsidRPr="003C3295" w:rsidRDefault="001A3E17" w:rsidP="003C3295">
            <w:pPr>
              <w:jc w:val="center"/>
              <w:rPr>
                <w:rFonts w:ascii="Arial" w:hAnsi="Arial"/>
                <w:sz w:val="16"/>
                <w:szCs w:val="16"/>
              </w:rPr>
            </w:pPr>
            <w:r w:rsidRPr="003C3295">
              <w:rPr>
                <w:rFonts w:ascii="Arial" w:hAnsi="Arial"/>
                <w:sz w:val="16"/>
                <w:szCs w:val="16"/>
              </w:rPr>
              <w:lastRenderedPageBreak/>
              <w:t>2019-2021</w:t>
            </w:r>
          </w:p>
        </w:tc>
        <w:tc>
          <w:tcPr>
            <w:tcW w:w="1431" w:type="dxa"/>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1A3E17" w:rsidRPr="003C3295" w:rsidRDefault="001A3E17" w:rsidP="003C3295">
            <w:pPr>
              <w:jc w:val="right"/>
              <w:rPr>
                <w:rFonts w:ascii="Arial" w:hAnsi="Arial"/>
                <w:iCs/>
                <w:sz w:val="16"/>
                <w:szCs w:val="16"/>
              </w:rPr>
            </w:pPr>
            <w:r>
              <w:rPr>
                <w:rFonts w:ascii="Arial" w:hAnsi="Arial"/>
                <w:iCs/>
                <w:sz w:val="16"/>
                <w:szCs w:val="16"/>
              </w:rPr>
              <w:t>4527</w:t>
            </w:r>
            <w:r w:rsidRPr="003C3295">
              <w:rPr>
                <w:rFonts w:ascii="Arial" w:hAnsi="Arial"/>
                <w:iCs/>
                <w:sz w:val="16"/>
                <w:szCs w:val="16"/>
              </w:rPr>
              <w:t>,0</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1A3E17" w:rsidRPr="003C3295" w:rsidRDefault="001A3E17" w:rsidP="003C3295">
            <w:pPr>
              <w:jc w:val="right"/>
              <w:rPr>
                <w:rFonts w:ascii="Arial" w:hAnsi="Arial"/>
                <w:sz w:val="16"/>
                <w:szCs w:val="16"/>
              </w:rPr>
            </w:pPr>
            <w:r>
              <w:rPr>
                <w:rFonts w:ascii="Arial" w:hAnsi="Arial"/>
                <w:sz w:val="16"/>
                <w:szCs w:val="16"/>
              </w:rPr>
              <w:t>4527</w:t>
            </w:r>
            <w:r w:rsidRPr="003C3295">
              <w:rPr>
                <w:rFonts w:ascii="Arial" w:hAnsi="Arial"/>
                <w:sz w:val="16"/>
                <w:szCs w:val="16"/>
              </w:rPr>
              <w:t>,0</w:t>
            </w:r>
          </w:p>
        </w:tc>
        <w:tc>
          <w:tcPr>
            <w:tcW w:w="85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1588" w:type="dxa"/>
            <w:vMerge w:val="restart"/>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Управление образования</w:t>
            </w:r>
          </w:p>
        </w:tc>
        <w:tc>
          <w:tcPr>
            <w:tcW w:w="1586" w:type="dxa"/>
            <w:vMerge/>
            <w:shd w:val="clear" w:color="auto" w:fill="auto"/>
            <w:vAlign w:val="center"/>
            <w:hideMark/>
          </w:tcPr>
          <w:p w:rsidR="001A3E17" w:rsidRPr="003C3295" w:rsidRDefault="001A3E17" w:rsidP="003C3295">
            <w:pPr>
              <w:rPr>
                <w:rFonts w:ascii="Arial" w:hAnsi="Arial"/>
                <w:sz w:val="16"/>
                <w:szCs w:val="16"/>
              </w:rPr>
            </w:pPr>
          </w:p>
        </w:tc>
      </w:tr>
      <w:tr w:rsidR="001A3E17" w:rsidRPr="003C3295" w:rsidTr="00F50675">
        <w:trPr>
          <w:trHeight w:val="20"/>
          <w:jc w:val="center"/>
        </w:trPr>
        <w:tc>
          <w:tcPr>
            <w:tcW w:w="684" w:type="dxa"/>
            <w:vMerge/>
            <w:shd w:val="clear" w:color="auto" w:fill="auto"/>
            <w:vAlign w:val="center"/>
            <w:hideMark/>
          </w:tcPr>
          <w:p w:rsidR="001A3E17" w:rsidRPr="003C3295" w:rsidRDefault="001A3E17" w:rsidP="003C3295">
            <w:pPr>
              <w:rPr>
                <w:rFonts w:ascii="Arial" w:hAnsi="Arial"/>
                <w:sz w:val="16"/>
                <w:szCs w:val="16"/>
              </w:rPr>
            </w:pPr>
          </w:p>
        </w:tc>
        <w:tc>
          <w:tcPr>
            <w:tcW w:w="2028" w:type="dxa"/>
            <w:vMerge/>
            <w:shd w:val="clear" w:color="auto" w:fill="auto"/>
            <w:vAlign w:val="center"/>
            <w:hideMark/>
          </w:tcPr>
          <w:p w:rsidR="001A3E17" w:rsidRPr="003C3295" w:rsidRDefault="001A3E17" w:rsidP="003C3295">
            <w:pPr>
              <w:rPr>
                <w:rFonts w:ascii="Arial" w:hAnsi="Arial"/>
                <w:sz w:val="16"/>
                <w:szCs w:val="16"/>
              </w:rPr>
            </w:pPr>
          </w:p>
        </w:tc>
        <w:tc>
          <w:tcPr>
            <w:tcW w:w="1149" w:type="dxa"/>
            <w:vMerge/>
            <w:shd w:val="clear" w:color="auto" w:fill="auto"/>
            <w:vAlign w:val="center"/>
            <w:hideMark/>
          </w:tcPr>
          <w:p w:rsidR="001A3E17" w:rsidRPr="003C3295" w:rsidRDefault="001A3E17" w:rsidP="003C3295">
            <w:pPr>
              <w:rPr>
                <w:rFonts w:ascii="Arial" w:hAnsi="Arial"/>
                <w:sz w:val="16"/>
                <w:szCs w:val="16"/>
              </w:rPr>
            </w:pPr>
          </w:p>
        </w:tc>
        <w:tc>
          <w:tcPr>
            <w:tcW w:w="1431" w:type="dxa"/>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 xml:space="preserve">Средства бюджета городского округа </w:t>
            </w:r>
            <w:r w:rsidRPr="003C3295">
              <w:rPr>
                <w:rFonts w:ascii="Arial" w:hAnsi="Arial"/>
                <w:sz w:val="16"/>
                <w:szCs w:val="16"/>
              </w:rPr>
              <w:lastRenderedPageBreak/>
              <w:t>Электросталь</w:t>
            </w:r>
          </w:p>
        </w:tc>
        <w:tc>
          <w:tcPr>
            <w:tcW w:w="149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lastRenderedPageBreak/>
              <w:t>-</w:t>
            </w:r>
          </w:p>
        </w:tc>
        <w:tc>
          <w:tcPr>
            <w:tcW w:w="1147" w:type="dxa"/>
            <w:shd w:val="clear" w:color="auto" w:fill="auto"/>
            <w:vAlign w:val="center"/>
            <w:hideMark/>
          </w:tcPr>
          <w:p w:rsidR="001A3E17" w:rsidRPr="003C3295" w:rsidRDefault="001A3E17" w:rsidP="003C3295">
            <w:pPr>
              <w:jc w:val="right"/>
              <w:rPr>
                <w:rFonts w:ascii="Arial" w:hAnsi="Arial"/>
                <w:iCs/>
                <w:sz w:val="16"/>
                <w:szCs w:val="16"/>
              </w:rPr>
            </w:pPr>
            <w:r>
              <w:rPr>
                <w:rFonts w:ascii="Arial" w:hAnsi="Arial"/>
                <w:iCs/>
                <w:sz w:val="16"/>
                <w:szCs w:val="16"/>
              </w:rPr>
              <w:t>910</w:t>
            </w:r>
            <w:r w:rsidRPr="003C3295">
              <w:rPr>
                <w:rFonts w:ascii="Arial" w:hAnsi="Arial"/>
                <w:iCs/>
                <w:sz w:val="16"/>
                <w:szCs w:val="16"/>
              </w:rPr>
              <w:t>,0</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1A3E17" w:rsidRPr="003C3295" w:rsidRDefault="001A3E17" w:rsidP="003C3295">
            <w:pPr>
              <w:jc w:val="right"/>
              <w:rPr>
                <w:rFonts w:ascii="Arial" w:hAnsi="Arial"/>
                <w:sz w:val="16"/>
                <w:szCs w:val="16"/>
              </w:rPr>
            </w:pPr>
            <w:r>
              <w:rPr>
                <w:rFonts w:ascii="Arial" w:hAnsi="Arial"/>
                <w:sz w:val="16"/>
                <w:szCs w:val="16"/>
              </w:rPr>
              <w:t>91</w:t>
            </w:r>
            <w:r w:rsidRPr="003C3295">
              <w:rPr>
                <w:rFonts w:ascii="Arial" w:hAnsi="Arial"/>
                <w:sz w:val="16"/>
                <w:szCs w:val="16"/>
              </w:rPr>
              <w:t>0,0</w:t>
            </w:r>
          </w:p>
        </w:tc>
        <w:tc>
          <w:tcPr>
            <w:tcW w:w="85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1A3E17" w:rsidRPr="003C3295" w:rsidRDefault="001A3E17" w:rsidP="003C3295">
            <w:pPr>
              <w:rPr>
                <w:rFonts w:ascii="Arial" w:hAnsi="Arial"/>
                <w:sz w:val="16"/>
                <w:szCs w:val="16"/>
              </w:rPr>
            </w:pPr>
          </w:p>
        </w:tc>
        <w:tc>
          <w:tcPr>
            <w:tcW w:w="1586" w:type="dxa"/>
            <w:vMerge/>
            <w:shd w:val="clear" w:color="auto" w:fill="auto"/>
            <w:vAlign w:val="center"/>
            <w:hideMark/>
          </w:tcPr>
          <w:p w:rsidR="001A3E17" w:rsidRPr="003C3295" w:rsidRDefault="001A3E17" w:rsidP="003C3295">
            <w:pPr>
              <w:rPr>
                <w:rFonts w:ascii="Arial" w:hAnsi="Arial"/>
                <w:sz w:val="16"/>
                <w:szCs w:val="16"/>
              </w:rPr>
            </w:pPr>
          </w:p>
        </w:tc>
      </w:tr>
      <w:tr w:rsidR="001A3E17" w:rsidRPr="003C3295" w:rsidTr="00F50675">
        <w:trPr>
          <w:trHeight w:val="20"/>
          <w:jc w:val="center"/>
        </w:trPr>
        <w:tc>
          <w:tcPr>
            <w:tcW w:w="684" w:type="dxa"/>
            <w:vMerge/>
            <w:shd w:val="clear" w:color="auto" w:fill="auto"/>
            <w:vAlign w:val="center"/>
            <w:hideMark/>
          </w:tcPr>
          <w:p w:rsidR="001A3E17" w:rsidRPr="003C3295" w:rsidRDefault="001A3E17" w:rsidP="003C3295">
            <w:pPr>
              <w:rPr>
                <w:rFonts w:ascii="Arial" w:hAnsi="Arial"/>
                <w:sz w:val="16"/>
                <w:szCs w:val="16"/>
              </w:rPr>
            </w:pPr>
          </w:p>
        </w:tc>
        <w:tc>
          <w:tcPr>
            <w:tcW w:w="2028" w:type="dxa"/>
            <w:vMerge/>
            <w:shd w:val="clear" w:color="auto" w:fill="auto"/>
            <w:vAlign w:val="center"/>
            <w:hideMark/>
          </w:tcPr>
          <w:p w:rsidR="001A3E17" w:rsidRPr="003C3295" w:rsidRDefault="001A3E17" w:rsidP="003C3295">
            <w:pPr>
              <w:rPr>
                <w:rFonts w:ascii="Arial" w:hAnsi="Arial"/>
                <w:sz w:val="16"/>
                <w:szCs w:val="16"/>
              </w:rPr>
            </w:pPr>
          </w:p>
        </w:tc>
        <w:tc>
          <w:tcPr>
            <w:tcW w:w="1149" w:type="dxa"/>
            <w:vMerge/>
            <w:shd w:val="clear" w:color="auto" w:fill="auto"/>
            <w:vAlign w:val="center"/>
            <w:hideMark/>
          </w:tcPr>
          <w:p w:rsidR="001A3E17" w:rsidRPr="003C3295" w:rsidRDefault="001A3E17" w:rsidP="003C3295">
            <w:pPr>
              <w:rPr>
                <w:rFonts w:ascii="Arial" w:hAnsi="Arial"/>
                <w:sz w:val="16"/>
                <w:szCs w:val="16"/>
              </w:rPr>
            </w:pPr>
          </w:p>
        </w:tc>
        <w:tc>
          <w:tcPr>
            <w:tcW w:w="1431" w:type="dxa"/>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1A3E17" w:rsidRPr="003C3295" w:rsidRDefault="001A3E17" w:rsidP="003C3295">
            <w:pPr>
              <w:jc w:val="right"/>
              <w:rPr>
                <w:rFonts w:ascii="Arial" w:hAnsi="Arial"/>
                <w:iCs/>
                <w:sz w:val="16"/>
                <w:szCs w:val="16"/>
              </w:rPr>
            </w:pPr>
            <w:r>
              <w:rPr>
                <w:rFonts w:ascii="Arial" w:hAnsi="Arial"/>
                <w:iCs/>
                <w:sz w:val="16"/>
                <w:szCs w:val="16"/>
              </w:rPr>
              <w:t>3617</w:t>
            </w:r>
            <w:r w:rsidRPr="003C3295">
              <w:rPr>
                <w:rFonts w:ascii="Arial" w:hAnsi="Arial"/>
                <w:iCs/>
                <w:sz w:val="16"/>
                <w:szCs w:val="16"/>
              </w:rPr>
              <w:t>,0</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1A3E17" w:rsidRPr="003C3295" w:rsidRDefault="0073635B" w:rsidP="003C3295">
            <w:pPr>
              <w:jc w:val="right"/>
              <w:rPr>
                <w:rFonts w:ascii="Arial" w:hAnsi="Arial"/>
                <w:sz w:val="16"/>
                <w:szCs w:val="16"/>
              </w:rPr>
            </w:pPr>
            <w:r>
              <w:rPr>
                <w:rFonts w:ascii="Arial" w:hAnsi="Arial"/>
                <w:sz w:val="16"/>
                <w:szCs w:val="16"/>
              </w:rPr>
              <w:t>3617</w:t>
            </w:r>
            <w:r w:rsidR="001A3E17" w:rsidRPr="003C3295">
              <w:rPr>
                <w:rFonts w:ascii="Arial" w:hAnsi="Arial"/>
                <w:sz w:val="16"/>
                <w:szCs w:val="16"/>
              </w:rPr>
              <w:t>,0</w:t>
            </w:r>
          </w:p>
        </w:tc>
        <w:tc>
          <w:tcPr>
            <w:tcW w:w="85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1A3E17" w:rsidRPr="003C3295" w:rsidRDefault="001A3E17" w:rsidP="003C3295">
            <w:pPr>
              <w:rPr>
                <w:rFonts w:ascii="Arial" w:hAnsi="Arial"/>
                <w:sz w:val="16"/>
                <w:szCs w:val="16"/>
              </w:rPr>
            </w:pPr>
          </w:p>
        </w:tc>
        <w:tc>
          <w:tcPr>
            <w:tcW w:w="1586" w:type="dxa"/>
            <w:vMerge/>
            <w:shd w:val="clear" w:color="auto" w:fill="auto"/>
            <w:vAlign w:val="center"/>
            <w:hideMark/>
          </w:tcPr>
          <w:p w:rsidR="001A3E17" w:rsidRPr="003C3295" w:rsidRDefault="001A3E17" w:rsidP="003C3295">
            <w:pPr>
              <w:rPr>
                <w:rFonts w:ascii="Arial" w:hAnsi="Arial"/>
                <w:sz w:val="16"/>
                <w:szCs w:val="16"/>
              </w:rPr>
            </w:pPr>
          </w:p>
        </w:tc>
      </w:tr>
      <w:tr w:rsidR="001A3E17" w:rsidRPr="003C3295" w:rsidTr="00F50675">
        <w:trPr>
          <w:trHeight w:val="20"/>
          <w:jc w:val="center"/>
        </w:trPr>
        <w:tc>
          <w:tcPr>
            <w:tcW w:w="684" w:type="dxa"/>
            <w:vMerge w:val="restart"/>
            <w:shd w:val="clear" w:color="auto" w:fill="auto"/>
            <w:hideMark/>
          </w:tcPr>
          <w:p w:rsidR="001A3E17" w:rsidRPr="003C3295" w:rsidRDefault="001A3E17" w:rsidP="003C3295">
            <w:pPr>
              <w:jc w:val="center"/>
              <w:rPr>
                <w:rFonts w:ascii="Arial" w:hAnsi="Arial"/>
                <w:sz w:val="16"/>
                <w:szCs w:val="16"/>
              </w:rPr>
            </w:pPr>
            <w:r w:rsidRPr="003C3295">
              <w:rPr>
                <w:rFonts w:ascii="Arial" w:hAnsi="Arial"/>
                <w:sz w:val="16"/>
                <w:szCs w:val="16"/>
              </w:rPr>
              <w:t>12.5.</w:t>
            </w:r>
          </w:p>
        </w:tc>
        <w:tc>
          <w:tcPr>
            <w:tcW w:w="2028" w:type="dxa"/>
            <w:vMerge w:val="restart"/>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Мероприятие 5.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149" w:type="dxa"/>
            <w:vMerge w:val="restart"/>
            <w:shd w:val="clear" w:color="auto" w:fill="auto"/>
            <w:hideMark/>
          </w:tcPr>
          <w:p w:rsidR="001A3E17" w:rsidRPr="003C3295" w:rsidRDefault="001A3E17"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1A3E17" w:rsidRPr="003C3295" w:rsidRDefault="0073635B" w:rsidP="003C3295">
            <w:pPr>
              <w:jc w:val="right"/>
              <w:rPr>
                <w:rFonts w:ascii="Arial" w:hAnsi="Arial"/>
                <w:iCs/>
                <w:sz w:val="16"/>
                <w:szCs w:val="16"/>
              </w:rPr>
            </w:pPr>
            <w:r>
              <w:rPr>
                <w:rFonts w:ascii="Arial" w:hAnsi="Arial"/>
                <w:iCs/>
                <w:sz w:val="16"/>
                <w:szCs w:val="16"/>
              </w:rPr>
              <w:t>6875</w:t>
            </w:r>
            <w:r w:rsidR="001A3E17" w:rsidRPr="003C3295">
              <w:rPr>
                <w:rFonts w:ascii="Arial" w:hAnsi="Arial"/>
                <w:iCs/>
                <w:sz w:val="16"/>
                <w:szCs w:val="16"/>
              </w:rPr>
              <w:t>,0</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1A3E17" w:rsidRPr="003C3295" w:rsidRDefault="007C3438" w:rsidP="003C3295">
            <w:pPr>
              <w:jc w:val="right"/>
              <w:rPr>
                <w:rFonts w:ascii="Arial" w:hAnsi="Arial"/>
                <w:sz w:val="16"/>
                <w:szCs w:val="16"/>
              </w:rPr>
            </w:pPr>
            <w:r>
              <w:rPr>
                <w:rFonts w:ascii="Arial" w:hAnsi="Arial"/>
                <w:sz w:val="16"/>
                <w:szCs w:val="16"/>
              </w:rPr>
              <w:t>6875</w:t>
            </w:r>
            <w:r w:rsidR="001A3E17" w:rsidRPr="003C3295">
              <w:rPr>
                <w:rFonts w:ascii="Arial" w:hAnsi="Arial"/>
                <w:sz w:val="16"/>
                <w:szCs w:val="16"/>
              </w:rPr>
              <w:t>,0</w:t>
            </w:r>
          </w:p>
        </w:tc>
        <w:tc>
          <w:tcPr>
            <w:tcW w:w="85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1588" w:type="dxa"/>
            <w:vMerge w:val="restart"/>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Управление образования</w:t>
            </w:r>
          </w:p>
        </w:tc>
        <w:tc>
          <w:tcPr>
            <w:tcW w:w="1586" w:type="dxa"/>
            <w:vMerge/>
            <w:shd w:val="clear" w:color="auto" w:fill="auto"/>
            <w:vAlign w:val="center"/>
            <w:hideMark/>
          </w:tcPr>
          <w:p w:rsidR="001A3E17" w:rsidRPr="003C3295" w:rsidRDefault="001A3E17" w:rsidP="003C3295">
            <w:pPr>
              <w:rPr>
                <w:rFonts w:ascii="Arial" w:hAnsi="Arial"/>
                <w:sz w:val="16"/>
                <w:szCs w:val="16"/>
              </w:rPr>
            </w:pPr>
          </w:p>
        </w:tc>
      </w:tr>
      <w:tr w:rsidR="001A3E17" w:rsidRPr="003C3295" w:rsidTr="00F50675">
        <w:trPr>
          <w:trHeight w:val="20"/>
          <w:jc w:val="center"/>
        </w:trPr>
        <w:tc>
          <w:tcPr>
            <w:tcW w:w="684" w:type="dxa"/>
            <w:vMerge/>
            <w:shd w:val="clear" w:color="auto" w:fill="auto"/>
            <w:vAlign w:val="center"/>
            <w:hideMark/>
          </w:tcPr>
          <w:p w:rsidR="001A3E17" w:rsidRPr="003C3295" w:rsidRDefault="001A3E17" w:rsidP="003C3295">
            <w:pPr>
              <w:rPr>
                <w:rFonts w:ascii="Arial" w:hAnsi="Arial"/>
                <w:sz w:val="16"/>
                <w:szCs w:val="16"/>
              </w:rPr>
            </w:pPr>
          </w:p>
        </w:tc>
        <w:tc>
          <w:tcPr>
            <w:tcW w:w="2028" w:type="dxa"/>
            <w:vMerge/>
            <w:shd w:val="clear" w:color="auto" w:fill="auto"/>
            <w:vAlign w:val="center"/>
            <w:hideMark/>
          </w:tcPr>
          <w:p w:rsidR="001A3E17" w:rsidRPr="003C3295" w:rsidRDefault="001A3E17" w:rsidP="003C3295">
            <w:pPr>
              <w:rPr>
                <w:rFonts w:ascii="Arial" w:hAnsi="Arial"/>
                <w:sz w:val="16"/>
                <w:szCs w:val="16"/>
              </w:rPr>
            </w:pPr>
          </w:p>
        </w:tc>
        <w:tc>
          <w:tcPr>
            <w:tcW w:w="1149" w:type="dxa"/>
            <w:vMerge/>
            <w:shd w:val="clear" w:color="auto" w:fill="auto"/>
            <w:vAlign w:val="center"/>
            <w:hideMark/>
          </w:tcPr>
          <w:p w:rsidR="001A3E17" w:rsidRPr="003C3295" w:rsidRDefault="001A3E17" w:rsidP="003C3295">
            <w:pPr>
              <w:rPr>
                <w:rFonts w:ascii="Arial" w:hAnsi="Arial"/>
                <w:sz w:val="16"/>
                <w:szCs w:val="16"/>
              </w:rPr>
            </w:pPr>
          </w:p>
        </w:tc>
        <w:tc>
          <w:tcPr>
            <w:tcW w:w="1431" w:type="dxa"/>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1A3E17" w:rsidRPr="003C3295" w:rsidRDefault="0073635B" w:rsidP="003C3295">
            <w:pPr>
              <w:jc w:val="right"/>
              <w:rPr>
                <w:rFonts w:ascii="Arial" w:hAnsi="Arial"/>
                <w:iCs/>
                <w:sz w:val="16"/>
                <w:szCs w:val="16"/>
              </w:rPr>
            </w:pPr>
            <w:r>
              <w:rPr>
                <w:rFonts w:ascii="Arial" w:hAnsi="Arial"/>
                <w:iCs/>
                <w:sz w:val="16"/>
                <w:szCs w:val="16"/>
              </w:rPr>
              <w:t>407</w:t>
            </w:r>
            <w:r w:rsidR="001A3E17" w:rsidRPr="003C3295">
              <w:rPr>
                <w:rFonts w:ascii="Arial" w:hAnsi="Arial"/>
                <w:iCs/>
                <w:sz w:val="16"/>
                <w:szCs w:val="16"/>
              </w:rPr>
              <w:t>,0</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1A3E17" w:rsidRPr="003C3295" w:rsidRDefault="0073635B" w:rsidP="003C3295">
            <w:pPr>
              <w:jc w:val="right"/>
              <w:rPr>
                <w:rFonts w:ascii="Arial" w:hAnsi="Arial"/>
                <w:sz w:val="16"/>
                <w:szCs w:val="16"/>
              </w:rPr>
            </w:pPr>
            <w:r>
              <w:rPr>
                <w:rFonts w:ascii="Arial" w:hAnsi="Arial"/>
                <w:sz w:val="16"/>
                <w:szCs w:val="16"/>
              </w:rPr>
              <w:t>4</w:t>
            </w:r>
            <w:r w:rsidR="001A3E17" w:rsidRPr="003C3295">
              <w:rPr>
                <w:rFonts w:ascii="Arial" w:hAnsi="Arial"/>
                <w:sz w:val="16"/>
                <w:szCs w:val="16"/>
              </w:rPr>
              <w:t>0</w:t>
            </w:r>
            <w:r>
              <w:rPr>
                <w:rFonts w:ascii="Arial" w:hAnsi="Arial"/>
                <w:sz w:val="16"/>
                <w:szCs w:val="16"/>
              </w:rPr>
              <w:t>7</w:t>
            </w:r>
            <w:r w:rsidR="001A3E17" w:rsidRPr="003C3295">
              <w:rPr>
                <w:rFonts w:ascii="Arial" w:hAnsi="Arial"/>
                <w:sz w:val="16"/>
                <w:szCs w:val="16"/>
              </w:rPr>
              <w:t>,0</w:t>
            </w:r>
          </w:p>
        </w:tc>
        <w:tc>
          <w:tcPr>
            <w:tcW w:w="85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1A3E17" w:rsidRPr="003C3295" w:rsidRDefault="001A3E17" w:rsidP="003C3295">
            <w:pPr>
              <w:rPr>
                <w:rFonts w:ascii="Arial" w:hAnsi="Arial"/>
                <w:sz w:val="16"/>
                <w:szCs w:val="16"/>
              </w:rPr>
            </w:pPr>
          </w:p>
        </w:tc>
        <w:tc>
          <w:tcPr>
            <w:tcW w:w="1586" w:type="dxa"/>
            <w:vMerge/>
            <w:shd w:val="clear" w:color="auto" w:fill="auto"/>
            <w:vAlign w:val="center"/>
            <w:hideMark/>
          </w:tcPr>
          <w:p w:rsidR="001A3E17" w:rsidRPr="003C3295" w:rsidRDefault="001A3E17" w:rsidP="003C3295">
            <w:pPr>
              <w:rPr>
                <w:rFonts w:ascii="Arial" w:hAnsi="Arial"/>
                <w:sz w:val="16"/>
                <w:szCs w:val="16"/>
              </w:rPr>
            </w:pPr>
          </w:p>
        </w:tc>
      </w:tr>
      <w:tr w:rsidR="001A3E17" w:rsidRPr="003C3295" w:rsidTr="00F50675">
        <w:trPr>
          <w:trHeight w:val="20"/>
          <w:jc w:val="center"/>
        </w:trPr>
        <w:tc>
          <w:tcPr>
            <w:tcW w:w="684" w:type="dxa"/>
            <w:vMerge/>
            <w:shd w:val="clear" w:color="auto" w:fill="auto"/>
            <w:vAlign w:val="center"/>
            <w:hideMark/>
          </w:tcPr>
          <w:p w:rsidR="001A3E17" w:rsidRPr="003C3295" w:rsidRDefault="001A3E17" w:rsidP="003C3295">
            <w:pPr>
              <w:rPr>
                <w:rFonts w:ascii="Arial" w:hAnsi="Arial"/>
                <w:sz w:val="16"/>
                <w:szCs w:val="16"/>
              </w:rPr>
            </w:pPr>
          </w:p>
        </w:tc>
        <w:tc>
          <w:tcPr>
            <w:tcW w:w="2028" w:type="dxa"/>
            <w:vMerge/>
            <w:shd w:val="clear" w:color="auto" w:fill="auto"/>
            <w:vAlign w:val="center"/>
            <w:hideMark/>
          </w:tcPr>
          <w:p w:rsidR="001A3E17" w:rsidRPr="003C3295" w:rsidRDefault="001A3E17" w:rsidP="003C3295">
            <w:pPr>
              <w:rPr>
                <w:rFonts w:ascii="Arial" w:hAnsi="Arial"/>
                <w:sz w:val="16"/>
                <w:szCs w:val="16"/>
              </w:rPr>
            </w:pPr>
          </w:p>
        </w:tc>
        <w:tc>
          <w:tcPr>
            <w:tcW w:w="1149" w:type="dxa"/>
            <w:vMerge/>
            <w:shd w:val="clear" w:color="auto" w:fill="auto"/>
            <w:vAlign w:val="center"/>
            <w:hideMark/>
          </w:tcPr>
          <w:p w:rsidR="001A3E17" w:rsidRPr="003C3295" w:rsidRDefault="001A3E17" w:rsidP="003C3295">
            <w:pPr>
              <w:rPr>
                <w:rFonts w:ascii="Arial" w:hAnsi="Arial"/>
                <w:sz w:val="16"/>
                <w:szCs w:val="16"/>
              </w:rPr>
            </w:pPr>
          </w:p>
        </w:tc>
        <w:tc>
          <w:tcPr>
            <w:tcW w:w="1431" w:type="dxa"/>
            <w:shd w:val="clear" w:color="auto" w:fill="auto"/>
            <w:hideMark/>
          </w:tcPr>
          <w:p w:rsidR="001A3E17" w:rsidRPr="003C3295" w:rsidRDefault="001A3E17"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1A3E17" w:rsidRPr="003C3295" w:rsidRDefault="0073635B" w:rsidP="003C3295">
            <w:pPr>
              <w:jc w:val="right"/>
              <w:rPr>
                <w:rFonts w:ascii="Arial" w:hAnsi="Arial"/>
                <w:iCs/>
                <w:sz w:val="16"/>
                <w:szCs w:val="16"/>
              </w:rPr>
            </w:pPr>
            <w:r>
              <w:rPr>
                <w:rFonts w:ascii="Arial" w:hAnsi="Arial"/>
                <w:iCs/>
                <w:sz w:val="16"/>
                <w:szCs w:val="16"/>
              </w:rPr>
              <w:t>1617</w:t>
            </w:r>
            <w:r w:rsidR="001A3E17" w:rsidRPr="003C3295">
              <w:rPr>
                <w:rFonts w:ascii="Arial" w:hAnsi="Arial"/>
                <w:iCs/>
                <w:sz w:val="16"/>
                <w:szCs w:val="16"/>
              </w:rPr>
              <w:t>,0</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1A3E17" w:rsidRPr="003C3295" w:rsidRDefault="0073635B" w:rsidP="003C3295">
            <w:pPr>
              <w:jc w:val="right"/>
              <w:rPr>
                <w:rFonts w:ascii="Arial" w:hAnsi="Arial"/>
                <w:sz w:val="16"/>
                <w:szCs w:val="16"/>
              </w:rPr>
            </w:pPr>
            <w:r>
              <w:rPr>
                <w:rFonts w:ascii="Arial" w:hAnsi="Arial"/>
                <w:sz w:val="16"/>
                <w:szCs w:val="16"/>
              </w:rPr>
              <w:t>1617</w:t>
            </w:r>
            <w:r w:rsidR="001A3E17" w:rsidRPr="003C3295">
              <w:rPr>
                <w:rFonts w:ascii="Arial" w:hAnsi="Arial"/>
                <w:sz w:val="16"/>
                <w:szCs w:val="16"/>
              </w:rPr>
              <w:t>,0</w:t>
            </w:r>
          </w:p>
        </w:tc>
        <w:tc>
          <w:tcPr>
            <w:tcW w:w="85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1A3E17" w:rsidRPr="003C3295" w:rsidRDefault="001A3E17"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1A3E17" w:rsidRPr="003C3295" w:rsidRDefault="001A3E17" w:rsidP="003C3295">
            <w:pPr>
              <w:rPr>
                <w:rFonts w:ascii="Arial" w:hAnsi="Arial"/>
                <w:sz w:val="16"/>
                <w:szCs w:val="16"/>
              </w:rPr>
            </w:pPr>
          </w:p>
        </w:tc>
        <w:tc>
          <w:tcPr>
            <w:tcW w:w="1586" w:type="dxa"/>
            <w:vMerge/>
            <w:shd w:val="clear" w:color="auto" w:fill="auto"/>
            <w:vAlign w:val="center"/>
            <w:hideMark/>
          </w:tcPr>
          <w:p w:rsidR="001A3E17" w:rsidRPr="003C3295" w:rsidRDefault="001A3E17" w:rsidP="003C3295">
            <w:pPr>
              <w:rPr>
                <w:rFonts w:ascii="Arial" w:hAnsi="Arial"/>
                <w:sz w:val="16"/>
                <w:szCs w:val="16"/>
              </w:rPr>
            </w:pPr>
          </w:p>
        </w:tc>
      </w:tr>
      <w:tr w:rsidR="001A3E17" w:rsidRPr="003C3295" w:rsidTr="00F50675">
        <w:trPr>
          <w:trHeight w:val="20"/>
          <w:jc w:val="center"/>
        </w:trPr>
        <w:tc>
          <w:tcPr>
            <w:tcW w:w="684" w:type="dxa"/>
            <w:vMerge/>
            <w:shd w:val="clear" w:color="auto" w:fill="auto"/>
            <w:vAlign w:val="center"/>
          </w:tcPr>
          <w:p w:rsidR="001A3E17" w:rsidRPr="003C3295" w:rsidRDefault="001A3E17" w:rsidP="003C3295">
            <w:pPr>
              <w:rPr>
                <w:rFonts w:ascii="Arial" w:hAnsi="Arial"/>
                <w:sz w:val="16"/>
                <w:szCs w:val="16"/>
              </w:rPr>
            </w:pPr>
          </w:p>
        </w:tc>
        <w:tc>
          <w:tcPr>
            <w:tcW w:w="2028" w:type="dxa"/>
            <w:vMerge/>
            <w:shd w:val="clear" w:color="auto" w:fill="auto"/>
            <w:vAlign w:val="center"/>
          </w:tcPr>
          <w:p w:rsidR="001A3E17" w:rsidRPr="003C3295" w:rsidRDefault="001A3E17" w:rsidP="003C3295">
            <w:pPr>
              <w:rPr>
                <w:rFonts w:ascii="Arial" w:hAnsi="Arial"/>
                <w:sz w:val="16"/>
                <w:szCs w:val="16"/>
              </w:rPr>
            </w:pPr>
          </w:p>
        </w:tc>
        <w:tc>
          <w:tcPr>
            <w:tcW w:w="1149" w:type="dxa"/>
            <w:vMerge/>
            <w:shd w:val="clear" w:color="auto" w:fill="auto"/>
            <w:vAlign w:val="center"/>
          </w:tcPr>
          <w:p w:rsidR="001A3E17" w:rsidRPr="003C3295" w:rsidRDefault="001A3E17" w:rsidP="003C3295">
            <w:pPr>
              <w:rPr>
                <w:rFonts w:ascii="Arial" w:hAnsi="Arial"/>
                <w:sz w:val="16"/>
                <w:szCs w:val="16"/>
              </w:rPr>
            </w:pPr>
          </w:p>
        </w:tc>
        <w:tc>
          <w:tcPr>
            <w:tcW w:w="1431" w:type="dxa"/>
            <w:shd w:val="clear" w:color="auto" w:fill="auto"/>
          </w:tcPr>
          <w:p w:rsidR="001A3E17" w:rsidRPr="003C3295" w:rsidRDefault="001A3E17" w:rsidP="003C3295">
            <w:pPr>
              <w:rPr>
                <w:rFonts w:ascii="Arial" w:hAnsi="Arial"/>
                <w:sz w:val="16"/>
                <w:szCs w:val="16"/>
              </w:rPr>
            </w:pPr>
            <w:r>
              <w:rPr>
                <w:rFonts w:ascii="Arial" w:hAnsi="Arial"/>
                <w:sz w:val="16"/>
                <w:szCs w:val="16"/>
              </w:rPr>
              <w:t>Средства федерального бюджета</w:t>
            </w:r>
          </w:p>
        </w:tc>
        <w:tc>
          <w:tcPr>
            <w:tcW w:w="1499" w:type="dxa"/>
            <w:shd w:val="clear" w:color="auto" w:fill="auto"/>
            <w:vAlign w:val="center"/>
          </w:tcPr>
          <w:p w:rsidR="001A3E17" w:rsidRPr="003C3295" w:rsidRDefault="001A3E17" w:rsidP="003C3295">
            <w:pPr>
              <w:jc w:val="right"/>
              <w:rPr>
                <w:rFonts w:ascii="Arial" w:hAnsi="Arial"/>
                <w:sz w:val="16"/>
                <w:szCs w:val="16"/>
              </w:rPr>
            </w:pPr>
            <w:r>
              <w:rPr>
                <w:rFonts w:ascii="Arial" w:hAnsi="Arial"/>
                <w:sz w:val="16"/>
                <w:szCs w:val="16"/>
              </w:rPr>
              <w:t>-</w:t>
            </w:r>
          </w:p>
        </w:tc>
        <w:tc>
          <w:tcPr>
            <w:tcW w:w="1147" w:type="dxa"/>
            <w:shd w:val="clear" w:color="auto" w:fill="auto"/>
            <w:vAlign w:val="center"/>
          </w:tcPr>
          <w:p w:rsidR="001A3E17" w:rsidRPr="003C3295" w:rsidRDefault="0073635B" w:rsidP="003C3295">
            <w:pPr>
              <w:jc w:val="right"/>
              <w:rPr>
                <w:rFonts w:ascii="Arial" w:hAnsi="Arial"/>
                <w:iCs/>
                <w:sz w:val="16"/>
                <w:szCs w:val="16"/>
              </w:rPr>
            </w:pPr>
            <w:r>
              <w:rPr>
                <w:rFonts w:ascii="Arial" w:hAnsi="Arial"/>
                <w:iCs/>
                <w:sz w:val="16"/>
                <w:szCs w:val="16"/>
              </w:rPr>
              <w:t>4851,0</w:t>
            </w:r>
          </w:p>
        </w:tc>
        <w:tc>
          <w:tcPr>
            <w:tcW w:w="769" w:type="dxa"/>
            <w:shd w:val="clear" w:color="auto" w:fill="auto"/>
            <w:vAlign w:val="center"/>
          </w:tcPr>
          <w:p w:rsidR="001A3E17" w:rsidRPr="003C3295" w:rsidRDefault="0073635B" w:rsidP="003C3295">
            <w:pPr>
              <w:jc w:val="right"/>
              <w:rPr>
                <w:rFonts w:ascii="Arial" w:hAnsi="Arial"/>
                <w:sz w:val="16"/>
                <w:szCs w:val="16"/>
              </w:rPr>
            </w:pPr>
            <w:r>
              <w:rPr>
                <w:rFonts w:ascii="Arial" w:hAnsi="Arial"/>
                <w:sz w:val="16"/>
                <w:szCs w:val="16"/>
              </w:rPr>
              <w:t>-</w:t>
            </w:r>
          </w:p>
        </w:tc>
        <w:tc>
          <w:tcPr>
            <w:tcW w:w="769" w:type="dxa"/>
            <w:shd w:val="clear" w:color="auto" w:fill="auto"/>
            <w:vAlign w:val="center"/>
          </w:tcPr>
          <w:p w:rsidR="001A3E17" w:rsidRPr="003C3295" w:rsidRDefault="0073635B" w:rsidP="003C3295">
            <w:pPr>
              <w:jc w:val="right"/>
              <w:rPr>
                <w:rFonts w:ascii="Arial" w:hAnsi="Arial"/>
                <w:sz w:val="16"/>
                <w:szCs w:val="16"/>
              </w:rPr>
            </w:pPr>
            <w:r>
              <w:rPr>
                <w:rFonts w:ascii="Arial" w:hAnsi="Arial"/>
                <w:sz w:val="16"/>
                <w:szCs w:val="16"/>
              </w:rPr>
              <w:t>-</w:t>
            </w:r>
          </w:p>
        </w:tc>
        <w:tc>
          <w:tcPr>
            <w:tcW w:w="951" w:type="dxa"/>
            <w:shd w:val="clear" w:color="auto" w:fill="auto"/>
            <w:vAlign w:val="center"/>
          </w:tcPr>
          <w:p w:rsidR="001A3E17" w:rsidRPr="003C3295" w:rsidRDefault="0073635B" w:rsidP="003C3295">
            <w:pPr>
              <w:jc w:val="right"/>
              <w:rPr>
                <w:rFonts w:ascii="Arial" w:hAnsi="Arial"/>
                <w:sz w:val="16"/>
                <w:szCs w:val="16"/>
              </w:rPr>
            </w:pPr>
            <w:r>
              <w:rPr>
                <w:rFonts w:ascii="Arial" w:hAnsi="Arial"/>
                <w:sz w:val="16"/>
                <w:szCs w:val="16"/>
              </w:rPr>
              <w:t>4851,0</w:t>
            </w:r>
          </w:p>
        </w:tc>
        <w:tc>
          <w:tcPr>
            <w:tcW w:w="854" w:type="dxa"/>
            <w:shd w:val="clear" w:color="auto" w:fill="auto"/>
            <w:vAlign w:val="center"/>
          </w:tcPr>
          <w:p w:rsidR="001A3E17" w:rsidRPr="003C3295" w:rsidRDefault="0073635B" w:rsidP="003C3295">
            <w:pPr>
              <w:jc w:val="right"/>
              <w:rPr>
                <w:rFonts w:ascii="Arial" w:hAnsi="Arial"/>
                <w:sz w:val="16"/>
                <w:szCs w:val="16"/>
              </w:rPr>
            </w:pPr>
            <w:r>
              <w:rPr>
                <w:rFonts w:ascii="Arial" w:hAnsi="Arial"/>
                <w:sz w:val="16"/>
                <w:szCs w:val="16"/>
              </w:rPr>
              <w:t>0,0</w:t>
            </w:r>
          </w:p>
        </w:tc>
        <w:tc>
          <w:tcPr>
            <w:tcW w:w="684" w:type="dxa"/>
            <w:shd w:val="clear" w:color="auto" w:fill="auto"/>
            <w:vAlign w:val="center"/>
          </w:tcPr>
          <w:p w:rsidR="001A3E17" w:rsidRPr="003C3295" w:rsidRDefault="0073635B" w:rsidP="003C3295">
            <w:pPr>
              <w:jc w:val="right"/>
              <w:rPr>
                <w:rFonts w:ascii="Arial" w:hAnsi="Arial"/>
                <w:sz w:val="16"/>
                <w:szCs w:val="16"/>
              </w:rPr>
            </w:pPr>
            <w:r>
              <w:rPr>
                <w:rFonts w:ascii="Arial" w:hAnsi="Arial"/>
                <w:sz w:val="16"/>
                <w:szCs w:val="16"/>
              </w:rPr>
              <w:t>0,0</w:t>
            </w:r>
          </w:p>
        </w:tc>
        <w:tc>
          <w:tcPr>
            <w:tcW w:w="1588" w:type="dxa"/>
            <w:vMerge/>
            <w:shd w:val="clear" w:color="auto" w:fill="auto"/>
            <w:vAlign w:val="center"/>
          </w:tcPr>
          <w:p w:rsidR="001A3E17" w:rsidRPr="003C3295" w:rsidRDefault="001A3E17" w:rsidP="003C3295">
            <w:pPr>
              <w:rPr>
                <w:rFonts w:ascii="Arial" w:hAnsi="Arial"/>
                <w:sz w:val="16"/>
                <w:szCs w:val="16"/>
              </w:rPr>
            </w:pPr>
          </w:p>
        </w:tc>
        <w:tc>
          <w:tcPr>
            <w:tcW w:w="1586" w:type="dxa"/>
            <w:vMerge/>
            <w:shd w:val="clear" w:color="auto" w:fill="auto"/>
            <w:vAlign w:val="center"/>
          </w:tcPr>
          <w:p w:rsidR="001A3E17" w:rsidRPr="003C3295" w:rsidRDefault="001A3E17"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13.</w:t>
            </w:r>
          </w:p>
        </w:tc>
        <w:tc>
          <w:tcPr>
            <w:tcW w:w="2028" w:type="dxa"/>
            <w:vMerge w:val="restart"/>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Основное мероприятие A3. Федеральный проект «Цифровая культура»</w:t>
            </w:r>
          </w:p>
        </w:tc>
        <w:tc>
          <w:tcPr>
            <w:tcW w:w="1149" w:type="dxa"/>
            <w:vMerge w:val="restart"/>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2019-2021</w:t>
            </w:r>
          </w:p>
        </w:tc>
        <w:tc>
          <w:tcPr>
            <w:tcW w:w="1431"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951"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85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68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1588" w:type="dxa"/>
            <w:vMerge w:val="restart"/>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Управление по культуре и делам молодежи</w:t>
            </w:r>
          </w:p>
        </w:tc>
        <w:tc>
          <w:tcPr>
            <w:tcW w:w="1586"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Х</w:t>
            </w: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iCs/>
                <w:sz w:val="16"/>
                <w:szCs w:val="16"/>
              </w:rPr>
            </w:pPr>
          </w:p>
        </w:tc>
        <w:tc>
          <w:tcPr>
            <w:tcW w:w="2028" w:type="dxa"/>
            <w:vMerge/>
            <w:vAlign w:val="center"/>
            <w:hideMark/>
          </w:tcPr>
          <w:p w:rsidR="003C3295" w:rsidRPr="003C3295" w:rsidRDefault="003C3295" w:rsidP="003C3295">
            <w:pPr>
              <w:rPr>
                <w:rFonts w:ascii="Arial" w:hAnsi="Arial"/>
                <w:iCs/>
                <w:sz w:val="16"/>
                <w:szCs w:val="16"/>
              </w:rPr>
            </w:pPr>
          </w:p>
        </w:tc>
        <w:tc>
          <w:tcPr>
            <w:tcW w:w="1149" w:type="dxa"/>
            <w:vMerge/>
            <w:vAlign w:val="center"/>
            <w:hideMark/>
          </w:tcPr>
          <w:p w:rsidR="003C3295" w:rsidRPr="003C3295" w:rsidRDefault="003C3295" w:rsidP="003C3295">
            <w:pPr>
              <w:rPr>
                <w:rFonts w:ascii="Arial" w:hAnsi="Arial"/>
                <w:iCs/>
                <w:sz w:val="16"/>
                <w:szCs w:val="16"/>
              </w:rPr>
            </w:pPr>
          </w:p>
        </w:tc>
        <w:tc>
          <w:tcPr>
            <w:tcW w:w="1431"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951"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85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68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1588" w:type="dxa"/>
            <w:vMerge/>
            <w:vAlign w:val="center"/>
            <w:hideMark/>
          </w:tcPr>
          <w:p w:rsidR="003C3295" w:rsidRPr="003C3295" w:rsidRDefault="003C3295" w:rsidP="003C3295">
            <w:pPr>
              <w:rPr>
                <w:rFonts w:ascii="Arial" w:hAnsi="Arial"/>
                <w:iCs/>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ign w:val="center"/>
            <w:hideMark/>
          </w:tcPr>
          <w:p w:rsidR="003C3295" w:rsidRPr="003C3295" w:rsidRDefault="003C3295" w:rsidP="003C3295">
            <w:pPr>
              <w:rPr>
                <w:rFonts w:ascii="Arial" w:hAnsi="Arial"/>
                <w:iCs/>
                <w:sz w:val="16"/>
                <w:szCs w:val="16"/>
              </w:rPr>
            </w:pPr>
          </w:p>
        </w:tc>
        <w:tc>
          <w:tcPr>
            <w:tcW w:w="2028" w:type="dxa"/>
            <w:vMerge/>
            <w:vAlign w:val="center"/>
            <w:hideMark/>
          </w:tcPr>
          <w:p w:rsidR="003C3295" w:rsidRPr="003C3295" w:rsidRDefault="003C3295" w:rsidP="003C3295">
            <w:pPr>
              <w:rPr>
                <w:rFonts w:ascii="Arial" w:hAnsi="Arial"/>
                <w:iCs/>
                <w:sz w:val="16"/>
                <w:szCs w:val="16"/>
              </w:rPr>
            </w:pPr>
          </w:p>
        </w:tc>
        <w:tc>
          <w:tcPr>
            <w:tcW w:w="1149" w:type="dxa"/>
            <w:vMerge/>
            <w:vAlign w:val="center"/>
            <w:hideMark/>
          </w:tcPr>
          <w:p w:rsidR="003C3295" w:rsidRPr="003C3295" w:rsidRDefault="003C3295" w:rsidP="003C3295">
            <w:pPr>
              <w:rPr>
                <w:rFonts w:ascii="Arial" w:hAnsi="Arial"/>
                <w:iCs/>
                <w:sz w:val="16"/>
                <w:szCs w:val="16"/>
              </w:rPr>
            </w:pPr>
          </w:p>
        </w:tc>
        <w:tc>
          <w:tcPr>
            <w:tcW w:w="1431"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1147"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769"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w:t>
            </w:r>
          </w:p>
        </w:tc>
        <w:tc>
          <w:tcPr>
            <w:tcW w:w="951"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85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684"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1588" w:type="dxa"/>
            <w:vMerge/>
            <w:vAlign w:val="center"/>
            <w:hideMark/>
          </w:tcPr>
          <w:p w:rsidR="003C3295" w:rsidRPr="003C3295" w:rsidRDefault="003C3295" w:rsidP="003C3295">
            <w:pPr>
              <w:rPr>
                <w:rFonts w:ascii="Arial" w:hAnsi="Arial"/>
                <w:iCs/>
                <w:sz w:val="16"/>
                <w:szCs w:val="16"/>
              </w:rPr>
            </w:pPr>
          </w:p>
        </w:tc>
        <w:tc>
          <w:tcPr>
            <w:tcW w:w="1586" w:type="dxa"/>
            <w:vMerge/>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13.1.</w:t>
            </w:r>
          </w:p>
        </w:tc>
        <w:tc>
          <w:tcPr>
            <w:tcW w:w="202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Мероприятие 1. Обеспечение муниципальных учреждений культуры доступом в информационно-телекоммуникационную сеть Интернет</w:t>
            </w:r>
          </w:p>
        </w:tc>
        <w:tc>
          <w:tcPr>
            <w:tcW w:w="1149"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2019-2021</w:t>
            </w: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Итого, в том числе:</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Управление по культуре и делам молодежи</w:t>
            </w:r>
          </w:p>
        </w:tc>
        <w:tc>
          <w:tcPr>
            <w:tcW w:w="1586"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Внедрены информационные технологии для повышения качества и доступности услуг населению в сфере культуры Московской области</w:t>
            </w: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городского округа Электросталь</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sz w:val="16"/>
                <w:szCs w:val="16"/>
              </w:rPr>
            </w:pPr>
          </w:p>
        </w:tc>
        <w:tc>
          <w:tcPr>
            <w:tcW w:w="2028" w:type="dxa"/>
            <w:vMerge/>
            <w:shd w:val="clear" w:color="auto" w:fill="auto"/>
            <w:vAlign w:val="center"/>
            <w:hideMark/>
          </w:tcPr>
          <w:p w:rsidR="003C3295" w:rsidRPr="003C3295" w:rsidRDefault="003C3295" w:rsidP="003C3295">
            <w:pPr>
              <w:rPr>
                <w:rFonts w:ascii="Arial" w:hAnsi="Arial"/>
                <w:sz w:val="16"/>
                <w:szCs w:val="16"/>
              </w:rPr>
            </w:pPr>
          </w:p>
        </w:tc>
        <w:tc>
          <w:tcPr>
            <w:tcW w:w="1149" w:type="dxa"/>
            <w:vMerge/>
            <w:shd w:val="clear" w:color="auto" w:fill="auto"/>
            <w:vAlign w:val="center"/>
            <w:hideMark/>
          </w:tcPr>
          <w:p w:rsidR="003C3295" w:rsidRPr="003C3295" w:rsidRDefault="003C3295" w:rsidP="003C3295">
            <w:pPr>
              <w:rPr>
                <w:rFonts w:ascii="Arial" w:hAnsi="Arial"/>
                <w:sz w:val="16"/>
                <w:szCs w:val="16"/>
              </w:rPr>
            </w:pPr>
          </w:p>
        </w:tc>
        <w:tc>
          <w:tcPr>
            <w:tcW w:w="143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49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1147" w:type="dxa"/>
            <w:shd w:val="clear" w:color="auto" w:fill="auto"/>
            <w:vAlign w:val="center"/>
            <w:hideMark/>
          </w:tcPr>
          <w:p w:rsidR="003C3295" w:rsidRPr="003C3295" w:rsidRDefault="003C3295" w:rsidP="003C3295">
            <w:pPr>
              <w:jc w:val="right"/>
              <w:rPr>
                <w:rFonts w:ascii="Arial" w:hAnsi="Arial"/>
                <w:iCs/>
                <w:sz w:val="16"/>
                <w:szCs w:val="16"/>
              </w:rPr>
            </w:pPr>
            <w:r w:rsidRPr="003C3295">
              <w:rPr>
                <w:rFonts w:ascii="Arial" w:hAnsi="Arial"/>
                <w:iCs/>
                <w:sz w:val="16"/>
                <w:szCs w:val="16"/>
              </w:rPr>
              <w:t>0,0</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769"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w:t>
            </w:r>
          </w:p>
        </w:tc>
        <w:tc>
          <w:tcPr>
            <w:tcW w:w="951"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85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684" w:type="dxa"/>
            <w:shd w:val="clear" w:color="auto" w:fill="auto"/>
            <w:vAlign w:val="center"/>
            <w:hideMark/>
          </w:tcPr>
          <w:p w:rsidR="003C3295" w:rsidRPr="003C3295" w:rsidRDefault="003C3295" w:rsidP="003C3295">
            <w:pPr>
              <w:jc w:val="right"/>
              <w:rPr>
                <w:rFonts w:ascii="Arial" w:hAnsi="Arial"/>
                <w:sz w:val="16"/>
                <w:szCs w:val="16"/>
              </w:rPr>
            </w:pPr>
            <w:r w:rsidRPr="003C3295">
              <w:rPr>
                <w:rFonts w:ascii="Arial" w:hAnsi="Arial"/>
                <w:sz w:val="16"/>
                <w:szCs w:val="16"/>
              </w:rPr>
              <w:t>0,0</w:t>
            </w:r>
          </w:p>
        </w:tc>
        <w:tc>
          <w:tcPr>
            <w:tcW w:w="1588" w:type="dxa"/>
            <w:vMerge/>
            <w:shd w:val="clear" w:color="auto" w:fill="auto"/>
            <w:vAlign w:val="center"/>
            <w:hideMark/>
          </w:tcPr>
          <w:p w:rsidR="003C3295" w:rsidRPr="003C3295" w:rsidRDefault="003C3295" w:rsidP="003C3295">
            <w:pPr>
              <w:rPr>
                <w:rFonts w:ascii="Arial" w:hAnsi="Arial"/>
                <w:sz w:val="16"/>
                <w:szCs w:val="16"/>
              </w:rPr>
            </w:pPr>
          </w:p>
        </w:tc>
        <w:tc>
          <w:tcPr>
            <w:tcW w:w="1586" w:type="dxa"/>
            <w:vMerge/>
            <w:shd w:val="clear" w:color="auto" w:fill="auto"/>
            <w:vAlign w:val="center"/>
            <w:hideMark/>
          </w:tcPr>
          <w:p w:rsidR="003C3295" w:rsidRPr="003C3295" w:rsidRDefault="003C3295" w:rsidP="003C3295">
            <w:pPr>
              <w:rPr>
                <w:rFonts w:ascii="Arial" w:hAnsi="Arial"/>
                <w:sz w:val="16"/>
                <w:szCs w:val="16"/>
              </w:rPr>
            </w:pPr>
          </w:p>
        </w:tc>
      </w:tr>
      <w:tr w:rsidR="003C3295" w:rsidRPr="003C3295" w:rsidTr="00F50675">
        <w:trPr>
          <w:trHeight w:val="20"/>
          <w:jc w:val="center"/>
        </w:trPr>
        <w:tc>
          <w:tcPr>
            <w:tcW w:w="684" w:type="dxa"/>
            <w:vMerge w:val="restart"/>
            <w:shd w:val="clear" w:color="auto" w:fill="auto"/>
            <w:noWrap/>
            <w:vAlign w:val="center"/>
            <w:hideMark/>
          </w:tcPr>
          <w:p w:rsidR="003C3295" w:rsidRPr="003C3295" w:rsidRDefault="003C3295" w:rsidP="003C3295">
            <w:pPr>
              <w:jc w:val="center"/>
              <w:rPr>
                <w:rFonts w:ascii="Arial" w:hAnsi="Arial"/>
                <w:bCs/>
                <w:sz w:val="16"/>
                <w:szCs w:val="16"/>
              </w:rPr>
            </w:pPr>
            <w:r w:rsidRPr="003C3295">
              <w:rPr>
                <w:rFonts w:ascii="Arial" w:hAnsi="Arial"/>
                <w:bCs/>
                <w:sz w:val="16"/>
                <w:szCs w:val="16"/>
              </w:rPr>
              <w:t> </w:t>
            </w:r>
          </w:p>
        </w:tc>
        <w:tc>
          <w:tcPr>
            <w:tcW w:w="2028" w:type="dxa"/>
            <w:vMerge w:val="restart"/>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Всего по подпрограмме</w:t>
            </w:r>
          </w:p>
        </w:tc>
        <w:tc>
          <w:tcPr>
            <w:tcW w:w="1149" w:type="dxa"/>
            <w:shd w:val="clear" w:color="auto" w:fill="auto"/>
            <w:noWrap/>
            <w:vAlign w:val="center"/>
            <w:hideMark/>
          </w:tcPr>
          <w:p w:rsidR="003C3295" w:rsidRPr="003C3295" w:rsidRDefault="003C3295" w:rsidP="003C3295">
            <w:pPr>
              <w:jc w:val="center"/>
              <w:rPr>
                <w:rFonts w:ascii="Arial" w:hAnsi="Arial"/>
                <w:bCs/>
                <w:sz w:val="16"/>
                <w:szCs w:val="16"/>
              </w:rPr>
            </w:pPr>
            <w:r w:rsidRPr="003C3295">
              <w:rPr>
                <w:rFonts w:ascii="Arial" w:hAnsi="Arial"/>
                <w:bCs/>
                <w:sz w:val="16"/>
                <w:szCs w:val="16"/>
              </w:rPr>
              <w:t>2017-2021</w:t>
            </w:r>
          </w:p>
        </w:tc>
        <w:tc>
          <w:tcPr>
            <w:tcW w:w="1431" w:type="dxa"/>
            <w:shd w:val="clear" w:color="auto" w:fill="auto"/>
            <w:vAlign w:val="center"/>
            <w:hideMark/>
          </w:tcPr>
          <w:p w:rsidR="003C3295" w:rsidRPr="003C3295" w:rsidRDefault="003C3295" w:rsidP="003C3295">
            <w:pPr>
              <w:rPr>
                <w:rFonts w:ascii="Arial" w:hAnsi="Arial"/>
                <w:bCs/>
                <w:sz w:val="16"/>
                <w:szCs w:val="16"/>
              </w:rPr>
            </w:pPr>
            <w:r w:rsidRPr="003C3295">
              <w:rPr>
                <w:rFonts w:ascii="Arial" w:hAnsi="Arial"/>
                <w:bCs/>
                <w:sz w:val="16"/>
                <w:szCs w:val="16"/>
              </w:rPr>
              <w:t>ИТОГО</w:t>
            </w:r>
          </w:p>
        </w:tc>
        <w:tc>
          <w:tcPr>
            <w:tcW w:w="1499" w:type="dxa"/>
            <w:shd w:val="clear" w:color="auto" w:fill="auto"/>
            <w:hideMark/>
          </w:tcPr>
          <w:p w:rsidR="003C3295" w:rsidRPr="003C3295" w:rsidRDefault="003C3295" w:rsidP="003C3295">
            <w:pPr>
              <w:jc w:val="right"/>
              <w:rPr>
                <w:rFonts w:ascii="Arial" w:hAnsi="Arial"/>
                <w:bCs/>
                <w:sz w:val="16"/>
                <w:szCs w:val="16"/>
              </w:rPr>
            </w:pPr>
            <w:r w:rsidRPr="003C3295">
              <w:rPr>
                <w:rFonts w:ascii="Arial" w:hAnsi="Arial"/>
                <w:bCs/>
                <w:sz w:val="16"/>
                <w:szCs w:val="16"/>
              </w:rPr>
              <w:t>-</w:t>
            </w:r>
          </w:p>
        </w:tc>
        <w:tc>
          <w:tcPr>
            <w:tcW w:w="1147" w:type="dxa"/>
            <w:shd w:val="clear" w:color="auto" w:fill="auto"/>
            <w:noWrap/>
            <w:vAlign w:val="center"/>
            <w:hideMark/>
          </w:tcPr>
          <w:p w:rsidR="003C3295" w:rsidRPr="003C3295" w:rsidRDefault="00C61853" w:rsidP="003C3295">
            <w:pPr>
              <w:jc w:val="center"/>
              <w:rPr>
                <w:rFonts w:ascii="Arial" w:hAnsi="Arial"/>
                <w:bCs/>
                <w:sz w:val="16"/>
                <w:szCs w:val="16"/>
              </w:rPr>
            </w:pPr>
            <w:r>
              <w:rPr>
                <w:rFonts w:ascii="Arial" w:hAnsi="Arial"/>
                <w:bCs/>
                <w:sz w:val="16"/>
                <w:szCs w:val="16"/>
              </w:rPr>
              <w:t>92 870</w:t>
            </w:r>
            <w:r w:rsidR="003C3295" w:rsidRPr="003C3295">
              <w:rPr>
                <w:rFonts w:ascii="Arial" w:hAnsi="Arial"/>
                <w:bCs/>
                <w:sz w:val="16"/>
                <w:szCs w:val="16"/>
              </w:rPr>
              <w:t>,80</w:t>
            </w:r>
          </w:p>
        </w:tc>
        <w:tc>
          <w:tcPr>
            <w:tcW w:w="769" w:type="dxa"/>
            <w:shd w:val="clear" w:color="auto" w:fill="auto"/>
            <w:noWrap/>
            <w:vAlign w:val="center"/>
            <w:hideMark/>
          </w:tcPr>
          <w:p w:rsidR="003C3295" w:rsidRPr="003C3295" w:rsidRDefault="003C3295" w:rsidP="003C3295">
            <w:pPr>
              <w:ind w:left="-107" w:right="-49"/>
              <w:jc w:val="center"/>
              <w:rPr>
                <w:rFonts w:ascii="Arial" w:hAnsi="Arial"/>
                <w:bCs/>
                <w:sz w:val="16"/>
                <w:szCs w:val="16"/>
              </w:rPr>
            </w:pPr>
            <w:r w:rsidRPr="003C3295">
              <w:rPr>
                <w:rFonts w:ascii="Arial" w:hAnsi="Arial"/>
                <w:bCs/>
                <w:sz w:val="16"/>
                <w:szCs w:val="16"/>
              </w:rPr>
              <w:t>16 270,10</w:t>
            </w:r>
          </w:p>
        </w:tc>
        <w:tc>
          <w:tcPr>
            <w:tcW w:w="769" w:type="dxa"/>
            <w:shd w:val="clear" w:color="auto" w:fill="auto"/>
            <w:noWrap/>
            <w:vAlign w:val="center"/>
            <w:hideMark/>
          </w:tcPr>
          <w:p w:rsidR="003C3295" w:rsidRPr="003C3295" w:rsidRDefault="003C3295" w:rsidP="003C3295">
            <w:pPr>
              <w:ind w:left="-107" w:right="-49"/>
              <w:jc w:val="center"/>
              <w:rPr>
                <w:rFonts w:ascii="Arial" w:hAnsi="Arial"/>
                <w:bCs/>
                <w:sz w:val="16"/>
                <w:szCs w:val="16"/>
              </w:rPr>
            </w:pPr>
            <w:r w:rsidRPr="003C3295">
              <w:rPr>
                <w:rFonts w:ascii="Arial" w:hAnsi="Arial"/>
                <w:bCs/>
                <w:sz w:val="16"/>
                <w:szCs w:val="16"/>
              </w:rPr>
              <w:t>18 048,20</w:t>
            </w:r>
          </w:p>
        </w:tc>
        <w:tc>
          <w:tcPr>
            <w:tcW w:w="951" w:type="dxa"/>
            <w:shd w:val="clear" w:color="auto" w:fill="auto"/>
            <w:noWrap/>
            <w:vAlign w:val="center"/>
            <w:hideMark/>
          </w:tcPr>
          <w:p w:rsidR="003C3295" w:rsidRPr="003C3295" w:rsidRDefault="00C61853" w:rsidP="003C3295">
            <w:pPr>
              <w:ind w:left="-107" w:right="-49"/>
              <w:jc w:val="center"/>
              <w:rPr>
                <w:rFonts w:ascii="Arial" w:hAnsi="Arial"/>
                <w:bCs/>
                <w:sz w:val="16"/>
                <w:szCs w:val="16"/>
              </w:rPr>
            </w:pPr>
            <w:r>
              <w:rPr>
                <w:rFonts w:ascii="Arial" w:hAnsi="Arial"/>
                <w:bCs/>
                <w:sz w:val="16"/>
                <w:szCs w:val="16"/>
              </w:rPr>
              <w:t>30 505</w:t>
            </w:r>
            <w:r w:rsidR="003C3295" w:rsidRPr="003C3295">
              <w:rPr>
                <w:rFonts w:ascii="Arial" w:hAnsi="Arial"/>
                <w:bCs/>
                <w:sz w:val="16"/>
                <w:szCs w:val="16"/>
              </w:rPr>
              <w:t>,30</w:t>
            </w:r>
          </w:p>
        </w:tc>
        <w:tc>
          <w:tcPr>
            <w:tcW w:w="854" w:type="dxa"/>
            <w:shd w:val="clear" w:color="auto" w:fill="auto"/>
            <w:noWrap/>
            <w:vAlign w:val="center"/>
            <w:hideMark/>
          </w:tcPr>
          <w:p w:rsidR="003C3295" w:rsidRPr="003C3295" w:rsidRDefault="003C3295" w:rsidP="003C3295">
            <w:pPr>
              <w:ind w:left="-107" w:right="-49"/>
              <w:jc w:val="center"/>
              <w:rPr>
                <w:rFonts w:ascii="Arial" w:hAnsi="Arial"/>
                <w:bCs/>
                <w:sz w:val="16"/>
                <w:szCs w:val="16"/>
              </w:rPr>
            </w:pPr>
            <w:r w:rsidRPr="003C3295">
              <w:rPr>
                <w:rFonts w:ascii="Arial" w:hAnsi="Arial"/>
                <w:bCs/>
                <w:sz w:val="16"/>
                <w:szCs w:val="16"/>
              </w:rPr>
              <w:t>15479,00</w:t>
            </w:r>
          </w:p>
        </w:tc>
        <w:tc>
          <w:tcPr>
            <w:tcW w:w="684" w:type="dxa"/>
            <w:shd w:val="clear" w:color="auto" w:fill="auto"/>
            <w:noWrap/>
            <w:vAlign w:val="center"/>
            <w:hideMark/>
          </w:tcPr>
          <w:p w:rsidR="003C3295" w:rsidRPr="003C3295" w:rsidRDefault="003C3295" w:rsidP="003C3295">
            <w:pPr>
              <w:ind w:left="-107" w:right="-49"/>
              <w:jc w:val="center"/>
              <w:rPr>
                <w:rFonts w:ascii="Arial" w:hAnsi="Arial"/>
                <w:bCs/>
                <w:sz w:val="16"/>
                <w:szCs w:val="16"/>
              </w:rPr>
            </w:pPr>
            <w:r w:rsidRPr="003C3295">
              <w:rPr>
                <w:rFonts w:ascii="Arial" w:hAnsi="Arial"/>
                <w:bCs/>
                <w:sz w:val="16"/>
                <w:szCs w:val="16"/>
              </w:rPr>
              <w:t>12 568,20</w:t>
            </w:r>
          </w:p>
        </w:tc>
        <w:tc>
          <w:tcPr>
            <w:tcW w:w="1588" w:type="dxa"/>
            <w:vMerge w:val="restart"/>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 </w:t>
            </w:r>
          </w:p>
        </w:tc>
        <w:tc>
          <w:tcPr>
            <w:tcW w:w="1586" w:type="dxa"/>
            <w:vMerge w:val="restart"/>
            <w:shd w:val="clear" w:color="auto" w:fill="auto"/>
            <w:noWrap/>
            <w:vAlign w:val="center"/>
            <w:hideMark/>
          </w:tcPr>
          <w:p w:rsidR="003C3295" w:rsidRPr="003C3295" w:rsidRDefault="003C3295" w:rsidP="003C3295">
            <w:pPr>
              <w:jc w:val="center"/>
              <w:rPr>
                <w:rFonts w:ascii="Arial" w:hAnsi="Arial"/>
                <w:bCs/>
                <w:sz w:val="16"/>
                <w:szCs w:val="16"/>
              </w:rPr>
            </w:pPr>
            <w:r w:rsidRPr="003C3295">
              <w:rPr>
                <w:rFonts w:ascii="Arial" w:hAnsi="Arial"/>
                <w:bCs/>
                <w:sz w:val="16"/>
                <w:szCs w:val="16"/>
              </w:rPr>
              <w:t> </w:t>
            </w: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bCs/>
                <w:sz w:val="16"/>
                <w:szCs w:val="16"/>
              </w:rPr>
            </w:pPr>
          </w:p>
        </w:tc>
        <w:tc>
          <w:tcPr>
            <w:tcW w:w="2028" w:type="dxa"/>
            <w:vMerge/>
            <w:shd w:val="clear" w:color="auto" w:fill="auto"/>
            <w:vAlign w:val="center"/>
            <w:hideMark/>
          </w:tcPr>
          <w:p w:rsidR="003C3295" w:rsidRPr="003C3295" w:rsidRDefault="003C3295" w:rsidP="003C3295">
            <w:pPr>
              <w:rPr>
                <w:rFonts w:ascii="Arial" w:hAnsi="Arial"/>
                <w:bCs/>
                <w:sz w:val="16"/>
                <w:szCs w:val="16"/>
              </w:rPr>
            </w:pPr>
          </w:p>
        </w:tc>
        <w:tc>
          <w:tcPr>
            <w:tcW w:w="1149" w:type="dxa"/>
            <w:vMerge w:val="restart"/>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2017-2021</w:t>
            </w:r>
          </w:p>
        </w:tc>
        <w:tc>
          <w:tcPr>
            <w:tcW w:w="1431" w:type="dxa"/>
            <w:shd w:val="clear" w:color="auto" w:fill="auto"/>
            <w:vAlign w:val="center"/>
            <w:hideMark/>
          </w:tcPr>
          <w:p w:rsidR="003C3295" w:rsidRPr="003C3295" w:rsidRDefault="003C3295" w:rsidP="003C3295">
            <w:pPr>
              <w:rPr>
                <w:rFonts w:ascii="Arial" w:hAnsi="Arial"/>
                <w:bCs/>
                <w:sz w:val="16"/>
                <w:szCs w:val="16"/>
              </w:rPr>
            </w:pPr>
            <w:r w:rsidRPr="003C3295">
              <w:rPr>
                <w:rFonts w:ascii="Arial" w:hAnsi="Arial"/>
                <w:bCs/>
                <w:sz w:val="16"/>
                <w:szCs w:val="16"/>
              </w:rPr>
              <w:t xml:space="preserve">Средства      </w:t>
            </w:r>
            <w:r w:rsidRPr="003C3295">
              <w:rPr>
                <w:rFonts w:ascii="Arial" w:hAnsi="Arial"/>
                <w:bCs/>
                <w:sz w:val="16"/>
                <w:szCs w:val="16"/>
              </w:rPr>
              <w:br/>
              <w:t xml:space="preserve">бюджета      </w:t>
            </w:r>
            <w:r w:rsidRPr="003C3295">
              <w:rPr>
                <w:rFonts w:ascii="Arial" w:hAnsi="Arial"/>
                <w:bCs/>
                <w:sz w:val="16"/>
                <w:szCs w:val="16"/>
              </w:rPr>
              <w:br/>
              <w:t xml:space="preserve">городского округа Электросталь   </w:t>
            </w:r>
          </w:p>
        </w:tc>
        <w:tc>
          <w:tcPr>
            <w:tcW w:w="1499" w:type="dxa"/>
            <w:shd w:val="clear" w:color="auto" w:fill="auto"/>
            <w:hideMark/>
          </w:tcPr>
          <w:p w:rsidR="003C3295" w:rsidRPr="003C3295" w:rsidRDefault="003C3295" w:rsidP="003C3295">
            <w:pPr>
              <w:jc w:val="right"/>
              <w:rPr>
                <w:rFonts w:ascii="Arial" w:hAnsi="Arial"/>
                <w:bCs/>
                <w:sz w:val="16"/>
                <w:szCs w:val="16"/>
              </w:rPr>
            </w:pPr>
            <w:r w:rsidRPr="003C3295">
              <w:rPr>
                <w:rFonts w:ascii="Arial" w:hAnsi="Arial"/>
                <w:bCs/>
                <w:sz w:val="16"/>
                <w:szCs w:val="16"/>
              </w:rPr>
              <w:t>-</w:t>
            </w:r>
          </w:p>
        </w:tc>
        <w:tc>
          <w:tcPr>
            <w:tcW w:w="1147" w:type="dxa"/>
            <w:shd w:val="clear" w:color="auto" w:fill="auto"/>
            <w:noWrap/>
            <w:vAlign w:val="center"/>
            <w:hideMark/>
          </w:tcPr>
          <w:p w:rsidR="003C3295" w:rsidRPr="003C3295" w:rsidRDefault="00ED01B3" w:rsidP="003C3295">
            <w:pPr>
              <w:jc w:val="center"/>
              <w:rPr>
                <w:rFonts w:ascii="Arial" w:hAnsi="Arial"/>
                <w:bCs/>
                <w:sz w:val="16"/>
                <w:szCs w:val="16"/>
              </w:rPr>
            </w:pPr>
            <w:r>
              <w:rPr>
                <w:rFonts w:ascii="Arial" w:hAnsi="Arial"/>
                <w:bCs/>
                <w:sz w:val="16"/>
                <w:szCs w:val="16"/>
              </w:rPr>
              <w:t xml:space="preserve">71 </w:t>
            </w:r>
            <w:r w:rsidR="003C3295" w:rsidRPr="003C3295">
              <w:rPr>
                <w:rFonts w:ascii="Arial" w:hAnsi="Arial"/>
                <w:bCs/>
                <w:sz w:val="16"/>
                <w:szCs w:val="16"/>
              </w:rPr>
              <w:t>5</w:t>
            </w:r>
            <w:r>
              <w:rPr>
                <w:rFonts w:ascii="Arial" w:hAnsi="Arial"/>
                <w:bCs/>
                <w:sz w:val="16"/>
                <w:szCs w:val="16"/>
              </w:rPr>
              <w:t>58</w:t>
            </w:r>
            <w:r w:rsidR="003C3295" w:rsidRPr="003C3295">
              <w:rPr>
                <w:rFonts w:ascii="Arial" w:hAnsi="Arial"/>
                <w:bCs/>
                <w:sz w:val="16"/>
                <w:szCs w:val="16"/>
              </w:rPr>
              <w:t>,60</w:t>
            </w:r>
          </w:p>
        </w:tc>
        <w:tc>
          <w:tcPr>
            <w:tcW w:w="769" w:type="dxa"/>
            <w:shd w:val="clear" w:color="auto" w:fill="auto"/>
            <w:noWrap/>
            <w:vAlign w:val="center"/>
            <w:hideMark/>
          </w:tcPr>
          <w:p w:rsidR="003C3295" w:rsidRPr="003C3295" w:rsidRDefault="003C3295" w:rsidP="003C3295">
            <w:pPr>
              <w:ind w:left="-107" w:right="-49"/>
              <w:jc w:val="center"/>
              <w:rPr>
                <w:rFonts w:ascii="Arial" w:hAnsi="Arial"/>
                <w:bCs/>
                <w:sz w:val="16"/>
                <w:szCs w:val="16"/>
              </w:rPr>
            </w:pPr>
            <w:r w:rsidRPr="003C3295">
              <w:rPr>
                <w:rFonts w:ascii="Arial" w:hAnsi="Arial"/>
                <w:bCs/>
                <w:sz w:val="16"/>
                <w:szCs w:val="16"/>
              </w:rPr>
              <w:t>15 427,8</w:t>
            </w:r>
          </w:p>
        </w:tc>
        <w:tc>
          <w:tcPr>
            <w:tcW w:w="769" w:type="dxa"/>
            <w:shd w:val="clear" w:color="auto" w:fill="auto"/>
            <w:noWrap/>
            <w:vAlign w:val="center"/>
            <w:hideMark/>
          </w:tcPr>
          <w:p w:rsidR="003C3295" w:rsidRPr="003C3295" w:rsidRDefault="003C3295" w:rsidP="003C3295">
            <w:pPr>
              <w:ind w:left="-107" w:right="-49"/>
              <w:jc w:val="center"/>
              <w:rPr>
                <w:rFonts w:ascii="Arial" w:hAnsi="Arial"/>
                <w:bCs/>
                <w:sz w:val="16"/>
                <w:szCs w:val="16"/>
              </w:rPr>
            </w:pPr>
            <w:r w:rsidRPr="003C3295">
              <w:rPr>
                <w:rFonts w:ascii="Arial" w:hAnsi="Arial"/>
                <w:bCs/>
                <w:sz w:val="16"/>
                <w:szCs w:val="16"/>
              </w:rPr>
              <w:t>15 642,7</w:t>
            </w:r>
          </w:p>
        </w:tc>
        <w:tc>
          <w:tcPr>
            <w:tcW w:w="951" w:type="dxa"/>
            <w:shd w:val="clear" w:color="auto" w:fill="auto"/>
            <w:noWrap/>
            <w:vAlign w:val="center"/>
            <w:hideMark/>
          </w:tcPr>
          <w:p w:rsidR="003C3295" w:rsidRPr="003C3295" w:rsidRDefault="00ED01B3" w:rsidP="003C3295">
            <w:pPr>
              <w:ind w:left="-107" w:right="-49"/>
              <w:jc w:val="center"/>
              <w:rPr>
                <w:rFonts w:ascii="Arial" w:hAnsi="Arial"/>
                <w:bCs/>
                <w:sz w:val="16"/>
                <w:szCs w:val="16"/>
              </w:rPr>
            </w:pPr>
            <w:r>
              <w:rPr>
                <w:rFonts w:ascii="Arial" w:hAnsi="Arial"/>
                <w:bCs/>
                <w:sz w:val="16"/>
                <w:szCs w:val="16"/>
              </w:rPr>
              <w:t>16 520</w:t>
            </w:r>
            <w:r w:rsidR="003C3295" w:rsidRPr="003C3295">
              <w:rPr>
                <w:rFonts w:ascii="Arial" w:hAnsi="Arial"/>
                <w:bCs/>
                <w:sz w:val="16"/>
                <w:szCs w:val="16"/>
              </w:rPr>
              <w:t>,3</w:t>
            </w:r>
          </w:p>
        </w:tc>
        <w:tc>
          <w:tcPr>
            <w:tcW w:w="854" w:type="dxa"/>
            <w:shd w:val="clear" w:color="auto" w:fill="auto"/>
            <w:noWrap/>
            <w:vAlign w:val="center"/>
            <w:hideMark/>
          </w:tcPr>
          <w:p w:rsidR="003C3295" w:rsidRPr="003C3295" w:rsidRDefault="003C3295" w:rsidP="003C3295">
            <w:pPr>
              <w:ind w:left="-107" w:right="-49"/>
              <w:jc w:val="center"/>
              <w:rPr>
                <w:rFonts w:ascii="Arial" w:hAnsi="Arial"/>
                <w:bCs/>
                <w:sz w:val="16"/>
                <w:szCs w:val="16"/>
              </w:rPr>
            </w:pPr>
            <w:r w:rsidRPr="003C3295">
              <w:rPr>
                <w:rFonts w:ascii="Arial" w:hAnsi="Arial"/>
                <w:bCs/>
                <w:sz w:val="16"/>
                <w:szCs w:val="16"/>
              </w:rPr>
              <w:t>12 272,4</w:t>
            </w:r>
          </w:p>
        </w:tc>
        <w:tc>
          <w:tcPr>
            <w:tcW w:w="684" w:type="dxa"/>
            <w:shd w:val="clear" w:color="auto" w:fill="auto"/>
            <w:noWrap/>
            <w:vAlign w:val="center"/>
            <w:hideMark/>
          </w:tcPr>
          <w:p w:rsidR="003C3295" w:rsidRPr="003C3295" w:rsidRDefault="003C3295" w:rsidP="003C3295">
            <w:pPr>
              <w:ind w:left="-107" w:right="-49"/>
              <w:jc w:val="center"/>
              <w:rPr>
                <w:rFonts w:ascii="Arial" w:hAnsi="Arial"/>
                <w:bCs/>
                <w:sz w:val="16"/>
                <w:szCs w:val="16"/>
              </w:rPr>
            </w:pPr>
            <w:r w:rsidRPr="003C3295">
              <w:rPr>
                <w:rFonts w:ascii="Arial" w:hAnsi="Arial"/>
                <w:bCs/>
                <w:sz w:val="16"/>
                <w:szCs w:val="16"/>
              </w:rPr>
              <w:t>11 695,4</w:t>
            </w:r>
          </w:p>
        </w:tc>
        <w:tc>
          <w:tcPr>
            <w:tcW w:w="1588" w:type="dxa"/>
            <w:vMerge/>
            <w:shd w:val="clear" w:color="auto" w:fill="auto"/>
            <w:vAlign w:val="center"/>
            <w:hideMark/>
          </w:tcPr>
          <w:p w:rsidR="003C3295" w:rsidRPr="003C3295" w:rsidRDefault="003C3295" w:rsidP="003C3295">
            <w:pPr>
              <w:rPr>
                <w:rFonts w:ascii="Arial" w:hAnsi="Arial"/>
                <w:bCs/>
                <w:sz w:val="16"/>
                <w:szCs w:val="16"/>
              </w:rPr>
            </w:pPr>
          </w:p>
        </w:tc>
        <w:tc>
          <w:tcPr>
            <w:tcW w:w="1586" w:type="dxa"/>
            <w:vMerge/>
            <w:shd w:val="clear" w:color="auto" w:fill="auto"/>
            <w:vAlign w:val="center"/>
            <w:hideMark/>
          </w:tcPr>
          <w:p w:rsidR="003C3295" w:rsidRPr="003C3295" w:rsidRDefault="003C3295" w:rsidP="003C3295">
            <w:pPr>
              <w:rPr>
                <w:rFonts w:ascii="Arial" w:hAnsi="Arial"/>
                <w:bCs/>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bCs/>
                <w:sz w:val="16"/>
                <w:szCs w:val="16"/>
              </w:rPr>
            </w:pPr>
          </w:p>
        </w:tc>
        <w:tc>
          <w:tcPr>
            <w:tcW w:w="2028" w:type="dxa"/>
            <w:vMerge/>
            <w:shd w:val="clear" w:color="auto" w:fill="auto"/>
            <w:vAlign w:val="center"/>
            <w:hideMark/>
          </w:tcPr>
          <w:p w:rsidR="003C3295" w:rsidRPr="003C3295" w:rsidRDefault="003C3295" w:rsidP="003C3295">
            <w:pPr>
              <w:rPr>
                <w:rFonts w:ascii="Arial" w:hAnsi="Arial"/>
                <w:bCs/>
                <w:sz w:val="16"/>
                <w:szCs w:val="16"/>
              </w:rPr>
            </w:pPr>
          </w:p>
        </w:tc>
        <w:tc>
          <w:tcPr>
            <w:tcW w:w="1149" w:type="dxa"/>
            <w:vMerge/>
            <w:shd w:val="clear" w:color="auto" w:fill="auto"/>
            <w:vAlign w:val="center"/>
            <w:hideMark/>
          </w:tcPr>
          <w:p w:rsidR="003C3295" w:rsidRPr="003C3295" w:rsidRDefault="003C3295" w:rsidP="003C3295">
            <w:pPr>
              <w:rPr>
                <w:rFonts w:ascii="Arial" w:hAnsi="Arial"/>
                <w:bCs/>
                <w:sz w:val="16"/>
                <w:szCs w:val="16"/>
              </w:rPr>
            </w:pPr>
          </w:p>
        </w:tc>
        <w:tc>
          <w:tcPr>
            <w:tcW w:w="1431" w:type="dxa"/>
            <w:shd w:val="clear" w:color="auto" w:fill="auto"/>
            <w:hideMark/>
          </w:tcPr>
          <w:p w:rsidR="003C3295" w:rsidRPr="003C3295" w:rsidRDefault="003C3295" w:rsidP="003C3295">
            <w:pPr>
              <w:rPr>
                <w:rFonts w:ascii="Arial" w:hAnsi="Arial"/>
                <w:bCs/>
                <w:sz w:val="16"/>
                <w:szCs w:val="16"/>
              </w:rPr>
            </w:pPr>
            <w:r w:rsidRPr="003C3295">
              <w:rPr>
                <w:rFonts w:ascii="Arial" w:hAnsi="Arial"/>
                <w:bCs/>
                <w:sz w:val="16"/>
                <w:szCs w:val="16"/>
              </w:rPr>
              <w:t xml:space="preserve">Средства бюджета Московской </w:t>
            </w:r>
            <w:r w:rsidRPr="003C3295">
              <w:rPr>
                <w:rFonts w:ascii="Arial" w:hAnsi="Arial"/>
                <w:bCs/>
                <w:sz w:val="16"/>
                <w:szCs w:val="16"/>
              </w:rPr>
              <w:lastRenderedPageBreak/>
              <w:t>области</w:t>
            </w:r>
          </w:p>
        </w:tc>
        <w:tc>
          <w:tcPr>
            <w:tcW w:w="1499" w:type="dxa"/>
            <w:shd w:val="clear" w:color="auto" w:fill="auto"/>
            <w:hideMark/>
          </w:tcPr>
          <w:p w:rsidR="003C3295" w:rsidRPr="003C3295" w:rsidRDefault="003C3295" w:rsidP="003C3295">
            <w:pPr>
              <w:jc w:val="right"/>
              <w:rPr>
                <w:rFonts w:ascii="Arial" w:hAnsi="Arial"/>
                <w:bCs/>
                <w:sz w:val="16"/>
                <w:szCs w:val="16"/>
              </w:rPr>
            </w:pPr>
            <w:r w:rsidRPr="003C3295">
              <w:rPr>
                <w:rFonts w:ascii="Arial" w:hAnsi="Arial"/>
                <w:bCs/>
                <w:sz w:val="16"/>
                <w:szCs w:val="16"/>
              </w:rPr>
              <w:lastRenderedPageBreak/>
              <w:t>-</w:t>
            </w:r>
          </w:p>
        </w:tc>
        <w:tc>
          <w:tcPr>
            <w:tcW w:w="1147" w:type="dxa"/>
            <w:shd w:val="clear" w:color="auto" w:fill="auto"/>
            <w:noWrap/>
            <w:vAlign w:val="center"/>
            <w:hideMark/>
          </w:tcPr>
          <w:p w:rsidR="003C3295" w:rsidRPr="003C3295" w:rsidRDefault="00ED01B3" w:rsidP="003C3295">
            <w:pPr>
              <w:jc w:val="center"/>
              <w:rPr>
                <w:rFonts w:ascii="Arial" w:hAnsi="Arial"/>
                <w:bCs/>
                <w:sz w:val="16"/>
                <w:szCs w:val="16"/>
              </w:rPr>
            </w:pPr>
            <w:r>
              <w:rPr>
                <w:rFonts w:ascii="Arial" w:hAnsi="Arial"/>
                <w:bCs/>
                <w:sz w:val="16"/>
                <w:szCs w:val="16"/>
              </w:rPr>
              <w:t>16 461</w:t>
            </w:r>
            <w:r w:rsidR="003C3295" w:rsidRPr="003C3295">
              <w:rPr>
                <w:rFonts w:ascii="Arial" w:hAnsi="Arial"/>
                <w:bCs/>
                <w:sz w:val="16"/>
                <w:szCs w:val="16"/>
              </w:rPr>
              <w:t>,20</w:t>
            </w:r>
          </w:p>
        </w:tc>
        <w:tc>
          <w:tcPr>
            <w:tcW w:w="769" w:type="dxa"/>
            <w:shd w:val="clear" w:color="auto" w:fill="auto"/>
            <w:noWrap/>
            <w:vAlign w:val="center"/>
            <w:hideMark/>
          </w:tcPr>
          <w:p w:rsidR="003C3295" w:rsidRPr="003C3295" w:rsidRDefault="003C3295" w:rsidP="003C3295">
            <w:pPr>
              <w:ind w:left="-107" w:right="-49"/>
              <w:jc w:val="center"/>
              <w:rPr>
                <w:rFonts w:ascii="Arial" w:hAnsi="Arial"/>
                <w:bCs/>
                <w:sz w:val="16"/>
                <w:szCs w:val="16"/>
              </w:rPr>
            </w:pPr>
            <w:r w:rsidRPr="003C3295">
              <w:rPr>
                <w:rFonts w:ascii="Arial" w:hAnsi="Arial"/>
                <w:bCs/>
                <w:sz w:val="16"/>
                <w:szCs w:val="16"/>
              </w:rPr>
              <w:t>842,30</w:t>
            </w:r>
          </w:p>
        </w:tc>
        <w:tc>
          <w:tcPr>
            <w:tcW w:w="769" w:type="dxa"/>
            <w:shd w:val="clear" w:color="auto" w:fill="auto"/>
            <w:noWrap/>
            <w:vAlign w:val="center"/>
            <w:hideMark/>
          </w:tcPr>
          <w:p w:rsidR="003C3295" w:rsidRPr="003C3295" w:rsidRDefault="003C3295" w:rsidP="003C3295">
            <w:pPr>
              <w:ind w:left="-107" w:right="-49"/>
              <w:jc w:val="center"/>
              <w:rPr>
                <w:rFonts w:ascii="Arial" w:hAnsi="Arial"/>
                <w:bCs/>
                <w:sz w:val="16"/>
                <w:szCs w:val="16"/>
              </w:rPr>
            </w:pPr>
            <w:r w:rsidRPr="003C3295">
              <w:rPr>
                <w:rFonts w:ascii="Arial" w:hAnsi="Arial"/>
                <w:bCs/>
                <w:sz w:val="16"/>
                <w:szCs w:val="16"/>
              </w:rPr>
              <w:t>2 405,50</w:t>
            </w:r>
          </w:p>
        </w:tc>
        <w:tc>
          <w:tcPr>
            <w:tcW w:w="951" w:type="dxa"/>
            <w:shd w:val="clear" w:color="auto" w:fill="auto"/>
            <w:noWrap/>
            <w:vAlign w:val="center"/>
            <w:hideMark/>
          </w:tcPr>
          <w:p w:rsidR="003C3295" w:rsidRPr="003C3295" w:rsidRDefault="00ED01B3" w:rsidP="003C3295">
            <w:pPr>
              <w:ind w:left="-107" w:right="-49"/>
              <w:jc w:val="center"/>
              <w:rPr>
                <w:rFonts w:ascii="Arial" w:hAnsi="Arial"/>
                <w:bCs/>
                <w:sz w:val="16"/>
                <w:szCs w:val="16"/>
              </w:rPr>
            </w:pPr>
            <w:r>
              <w:rPr>
                <w:rFonts w:ascii="Arial" w:hAnsi="Arial"/>
                <w:bCs/>
                <w:sz w:val="16"/>
                <w:szCs w:val="16"/>
              </w:rPr>
              <w:t xml:space="preserve">9 </w:t>
            </w:r>
            <w:r w:rsidR="003C3295" w:rsidRPr="003C3295">
              <w:rPr>
                <w:rFonts w:ascii="Arial" w:hAnsi="Arial"/>
                <w:bCs/>
                <w:sz w:val="16"/>
                <w:szCs w:val="16"/>
              </w:rPr>
              <w:t>1</w:t>
            </w:r>
            <w:r>
              <w:rPr>
                <w:rFonts w:ascii="Arial" w:hAnsi="Arial"/>
                <w:bCs/>
                <w:sz w:val="16"/>
                <w:szCs w:val="16"/>
              </w:rPr>
              <w:t>34</w:t>
            </w:r>
            <w:r w:rsidR="003C3295" w:rsidRPr="003C3295">
              <w:rPr>
                <w:rFonts w:ascii="Arial" w:hAnsi="Arial"/>
                <w:bCs/>
                <w:sz w:val="16"/>
                <w:szCs w:val="16"/>
              </w:rPr>
              <w:t>,0</w:t>
            </w:r>
          </w:p>
        </w:tc>
        <w:tc>
          <w:tcPr>
            <w:tcW w:w="854" w:type="dxa"/>
            <w:shd w:val="clear" w:color="auto" w:fill="auto"/>
            <w:noWrap/>
            <w:vAlign w:val="center"/>
            <w:hideMark/>
          </w:tcPr>
          <w:p w:rsidR="003C3295" w:rsidRPr="003C3295" w:rsidRDefault="003C3295" w:rsidP="003C3295">
            <w:pPr>
              <w:ind w:left="-107" w:right="-49"/>
              <w:jc w:val="center"/>
              <w:rPr>
                <w:rFonts w:ascii="Arial" w:hAnsi="Arial"/>
                <w:bCs/>
                <w:sz w:val="16"/>
                <w:szCs w:val="16"/>
              </w:rPr>
            </w:pPr>
            <w:r w:rsidRPr="003C3295">
              <w:rPr>
                <w:rFonts w:ascii="Arial" w:hAnsi="Arial"/>
                <w:bCs/>
                <w:sz w:val="16"/>
                <w:szCs w:val="16"/>
              </w:rPr>
              <w:t>3 206,6</w:t>
            </w:r>
          </w:p>
        </w:tc>
        <w:tc>
          <w:tcPr>
            <w:tcW w:w="684" w:type="dxa"/>
            <w:shd w:val="clear" w:color="auto" w:fill="auto"/>
            <w:noWrap/>
            <w:vAlign w:val="center"/>
            <w:hideMark/>
          </w:tcPr>
          <w:p w:rsidR="003C3295" w:rsidRPr="003C3295" w:rsidRDefault="003C3295" w:rsidP="003C3295">
            <w:pPr>
              <w:ind w:left="-107" w:right="-49"/>
              <w:jc w:val="center"/>
              <w:rPr>
                <w:rFonts w:ascii="Arial" w:hAnsi="Arial"/>
                <w:bCs/>
                <w:sz w:val="16"/>
                <w:szCs w:val="16"/>
              </w:rPr>
            </w:pPr>
            <w:r w:rsidRPr="003C3295">
              <w:rPr>
                <w:rFonts w:ascii="Arial" w:hAnsi="Arial"/>
                <w:bCs/>
                <w:sz w:val="16"/>
                <w:szCs w:val="16"/>
              </w:rPr>
              <w:t>872,8</w:t>
            </w:r>
          </w:p>
        </w:tc>
        <w:tc>
          <w:tcPr>
            <w:tcW w:w="1588" w:type="dxa"/>
            <w:vMerge/>
            <w:shd w:val="clear" w:color="auto" w:fill="auto"/>
            <w:vAlign w:val="center"/>
            <w:hideMark/>
          </w:tcPr>
          <w:p w:rsidR="003C3295" w:rsidRPr="003C3295" w:rsidRDefault="003C3295" w:rsidP="003C3295">
            <w:pPr>
              <w:rPr>
                <w:rFonts w:ascii="Arial" w:hAnsi="Arial"/>
                <w:bCs/>
                <w:sz w:val="16"/>
                <w:szCs w:val="16"/>
              </w:rPr>
            </w:pPr>
          </w:p>
        </w:tc>
        <w:tc>
          <w:tcPr>
            <w:tcW w:w="1586" w:type="dxa"/>
            <w:vMerge/>
            <w:shd w:val="clear" w:color="auto" w:fill="auto"/>
            <w:vAlign w:val="center"/>
            <w:hideMark/>
          </w:tcPr>
          <w:p w:rsidR="003C3295" w:rsidRPr="003C3295" w:rsidRDefault="003C3295" w:rsidP="003C3295">
            <w:pPr>
              <w:rPr>
                <w:rFonts w:ascii="Arial" w:hAnsi="Arial"/>
                <w:bCs/>
                <w:sz w:val="16"/>
                <w:szCs w:val="16"/>
              </w:rPr>
            </w:pPr>
          </w:p>
        </w:tc>
      </w:tr>
      <w:tr w:rsidR="003C3295" w:rsidRPr="003C3295" w:rsidTr="00F50675">
        <w:trPr>
          <w:trHeight w:val="20"/>
          <w:jc w:val="center"/>
        </w:trPr>
        <w:tc>
          <w:tcPr>
            <w:tcW w:w="684" w:type="dxa"/>
            <w:vMerge/>
            <w:shd w:val="clear" w:color="auto" w:fill="auto"/>
            <w:vAlign w:val="center"/>
            <w:hideMark/>
          </w:tcPr>
          <w:p w:rsidR="003C3295" w:rsidRPr="003C3295" w:rsidRDefault="003C3295" w:rsidP="003C3295">
            <w:pPr>
              <w:rPr>
                <w:rFonts w:ascii="Arial" w:hAnsi="Arial"/>
                <w:bCs/>
                <w:sz w:val="16"/>
                <w:szCs w:val="16"/>
              </w:rPr>
            </w:pPr>
          </w:p>
        </w:tc>
        <w:tc>
          <w:tcPr>
            <w:tcW w:w="2028" w:type="dxa"/>
            <w:vMerge/>
            <w:shd w:val="clear" w:color="auto" w:fill="auto"/>
            <w:vAlign w:val="center"/>
            <w:hideMark/>
          </w:tcPr>
          <w:p w:rsidR="003C3295" w:rsidRPr="003C3295" w:rsidRDefault="003C3295" w:rsidP="003C3295">
            <w:pPr>
              <w:rPr>
                <w:rFonts w:ascii="Arial" w:hAnsi="Arial"/>
                <w:bCs/>
                <w:sz w:val="16"/>
                <w:szCs w:val="16"/>
              </w:rPr>
            </w:pPr>
          </w:p>
        </w:tc>
        <w:tc>
          <w:tcPr>
            <w:tcW w:w="1149" w:type="dxa"/>
            <w:vMerge/>
            <w:shd w:val="clear" w:color="auto" w:fill="auto"/>
            <w:vAlign w:val="center"/>
            <w:hideMark/>
          </w:tcPr>
          <w:p w:rsidR="003C3295" w:rsidRPr="003C3295" w:rsidRDefault="003C3295" w:rsidP="003C3295">
            <w:pPr>
              <w:rPr>
                <w:rFonts w:ascii="Arial" w:hAnsi="Arial"/>
                <w:bCs/>
                <w:sz w:val="16"/>
                <w:szCs w:val="16"/>
              </w:rPr>
            </w:pPr>
          </w:p>
        </w:tc>
        <w:tc>
          <w:tcPr>
            <w:tcW w:w="1431" w:type="dxa"/>
            <w:shd w:val="clear" w:color="auto" w:fill="auto"/>
            <w:vAlign w:val="center"/>
            <w:hideMark/>
          </w:tcPr>
          <w:p w:rsidR="003C3295" w:rsidRPr="003C3295" w:rsidRDefault="006C54C4" w:rsidP="003C3295">
            <w:pPr>
              <w:rPr>
                <w:rFonts w:ascii="Arial" w:hAnsi="Arial"/>
                <w:bCs/>
                <w:sz w:val="16"/>
                <w:szCs w:val="16"/>
              </w:rPr>
            </w:pPr>
            <w:r>
              <w:rPr>
                <w:rFonts w:ascii="Arial" w:hAnsi="Arial"/>
                <w:bCs/>
                <w:sz w:val="16"/>
                <w:szCs w:val="16"/>
              </w:rPr>
              <w:t>Средства федерального бюджета</w:t>
            </w:r>
          </w:p>
        </w:tc>
        <w:tc>
          <w:tcPr>
            <w:tcW w:w="1499" w:type="dxa"/>
            <w:shd w:val="clear" w:color="auto" w:fill="auto"/>
            <w:hideMark/>
          </w:tcPr>
          <w:p w:rsidR="003C3295" w:rsidRPr="003C3295" w:rsidRDefault="003C3295" w:rsidP="003C3295">
            <w:pPr>
              <w:jc w:val="right"/>
              <w:rPr>
                <w:rFonts w:ascii="Arial" w:hAnsi="Arial"/>
                <w:bCs/>
                <w:sz w:val="16"/>
                <w:szCs w:val="16"/>
              </w:rPr>
            </w:pPr>
            <w:r w:rsidRPr="003C3295">
              <w:rPr>
                <w:rFonts w:ascii="Arial" w:hAnsi="Arial"/>
                <w:bCs/>
                <w:sz w:val="16"/>
                <w:szCs w:val="16"/>
              </w:rPr>
              <w:t>-</w:t>
            </w:r>
          </w:p>
        </w:tc>
        <w:tc>
          <w:tcPr>
            <w:tcW w:w="1147" w:type="dxa"/>
            <w:shd w:val="clear" w:color="auto" w:fill="auto"/>
            <w:noWrap/>
            <w:vAlign w:val="center"/>
            <w:hideMark/>
          </w:tcPr>
          <w:p w:rsidR="003C3295" w:rsidRPr="003C3295" w:rsidRDefault="006C54C4" w:rsidP="003C3295">
            <w:pPr>
              <w:jc w:val="center"/>
              <w:rPr>
                <w:rFonts w:ascii="Arial" w:hAnsi="Arial"/>
                <w:bCs/>
                <w:sz w:val="16"/>
                <w:szCs w:val="16"/>
              </w:rPr>
            </w:pPr>
            <w:r>
              <w:rPr>
                <w:rFonts w:ascii="Arial" w:hAnsi="Arial"/>
                <w:bCs/>
                <w:sz w:val="16"/>
                <w:szCs w:val="16"/>
              </w:rPr>
              <w:t>4851</w:t>
            </w:r>
            <w:r w:rsidR="003C3295" w:rsidRPr="003C3295">
              <w:rPr>
                <w:rFonts w:ascii="Arial" w:hAnsi="Arial"/>
                <w:bCs/>
                <w:sz w:val="16"/>
                <w:szCs w:val="16"/>
              </w:rPr>
              <w:t>,00</w:t>
            </w:r>
          </w:p>
        </w:tc>
        <w:tc>
          <w:tcPr>
            <w:tcW w:w="769" w:type="dxa"/>
            <w:shd w:val="clear" w:color="auto" w:fill="auto"/>
            <w:noWrap/>
            <w:vAlign w:val="center"/>
            <w:hideMark/>
          </w:tcPr>
          <w:p w:rsidR="003C3295" w:rsidRPr="003C3295" w:rsidRDefault="003C3295" w:rsidP="003C3295">
            <w:pPr>
              <w:ind w:left="-107" w:right="-49"/>
              <w:jc w:val="center"/>
              <w:rPr>
                <w:rFonts w:ascii="Arial" w:hAnsi="Arial"/>
                <w:bCs/>
                <w:sz w:val="16"/>
                <w:szCs w:val="16"/>
              </w:rPr>
            </w:pPr>
            <w:r w:rsidRPr="003C3295">
              <w:rPr>
                <w:rFonts w:ascii="Arial" w:hAnsi="Arial"/>
                <w:bCs/>
                <w:sz w:val="16"/>
                <w:szCs w:val="16"/>
              </w:rPr>
              <w:t>0,00</w:t>
            </w:r>
          </w:p>
        </w:tc>
        <w:tc>
          <w:tcPr>
            <w:tcW w:w="769" w:type="dxa"/>
            <w:shd w:val="clear" w:color="auto" w:fill="auto"/>
            <w:noWrap/>
            <w:vAlign w:val="center"/>
            <w:hideMark/>
          </w:tcPr>
          <w:p w:rsidR="003C3295" w:rsidRPr="003C3295" w:rsidRDefault="003C3295" w:rsidP="003C3295">
            <w:pPr>
              <w:ind w:left="-107" w:right="-49"/>
              <w:jc w:val="center"/>
              <w:rPr>
                <w:rFonts w:ascii="Arial" w:hAnsi="Arial"/>
                <w:bCs/>
                <w:sz w:val="16"/>
                <w:szCs w:val="16"/>
              </w:rPr>
            </w:pPr>
            <w:r w:rsidRPr="003C3295">
              <w:rPr>
                <w:rFonts w:ascii="Arial" w:hAnsi="Arial"/>
                <w:bCs/>
                <w:sz w:val="16"/>
                <w:szCs w:val="16"/>
              </w:rPr>
              <w:t>0,00</w:t>
            </w:r>
          </w:p>
        </w:tc>
        <w:tc>
          <w:tcPr>
            <w:tcW w:w="951" w:type="dxa"/>
            <w:shd w:val="clear" w:color="auto" w:fill="auto"/>
            <w:noWrap/>
            <w:vAlign w:val="center"/>
            <w:hideMark/>
          </w:tcPr>
          <w:p w:rsidR="003C3295" w:rsidRPr="003C3295" w:rsidRDefault="006C54C4" w:rsidP="003C3295">
            <w:pPr>
              <w:ind w:left="-107" w:right="-49"/>
              <w:jc w:val="center"/>
              <w:rPr>
                <w:rFonts w:ascii="Arial" w:hAnsi="Arial"/>
                <w:bCs/>
                <w:sz w:val="16"/>
                <w:szCs w:val="16"/>
              </w:rPr>
            </w:pPr>
            <w:r>
              <w:rPr>
                <w:rFonts w:ascii="Arial" w:hAnsi="Arial"/>
                <w:bCs/>
                <w:sz w:val="16"/>
                <w:szCs w:val="16"/>
              </w:rPr>
              <w:t>4851</w:t>
            </w:r>
            <w:r w:rsidR="003C3295" w:rsidRPr="003C3295">
              <w:rPr>
                <w:rFonts w:ascii="Arial" w:hAnsi="Arial"/>
                <w:bCs/>
                <w:sz w:val="16"/>
                <w:szCs w:val="16"/>
              </w:rPr>
              <w:t>,00</w:t>
            </w:r>
          </w:p>
        </w:tc>
        <w:tc>
          <w:tcPr>
            <w:tcW w:w="854" w:type="dxa"/>
            <w:shd w:val="clear" w:color="auto" w:fill="auto"/>
            <w:noWrap/>
            <w:vAlign w:val="center"/>
            <w:hideMark/>
          </w:tcPr>
          <w:p w:rsidR="003C3295" w:rsidRPr="003C3295" w:rsidRDefault="003C3295" w:rsidP="003C3295">
            <w:pPr>
              <w:ind w:left="-107" w:right="-49"/>
              <w:jc w:val="center"/>
              <w:rPr>
                <w:rFonts w:ascii="Arial" w:hAnsi="Arial"/>
                <w:bCs/>
                <w:sz w:val="16"/>
                <w:szCs w:val="16"/>
              </w:rPr>
            </w:pPr>
            <w:r w:rsidRPr="003C3295">
              <w:rPr>
                <w:rFonts w:ascii="Arial" w:hAnsi="Arial"/>
                <w:bCs/>
                <w:sz w:val="16"/>
                <w:szCs w:val="16"/>
              </w:rPr>
              <w:t>-</w:t>
            </w:r>
          </w:p>
        </w:tc>
        <w:tc>
          <w:tcPr>
            <w:tcW w:w="684" w:type="dxa"/>
            <w:shd w:val="clear" w:color="auto" w:fill="auto"/>
            <w:noWrap/>
            <w:vAlign w:val="center"/>
            <w:hideMark/>
          </w:tcPr>
          <w:p w:rsidR="003C3295" w:rsidRPr="003C3295" w:rsidRDefault="003C3295" w:rsidP="003C3295">
            <w:pPr>
              <w:ind w:left="-107" w:right="-49"/>
              <w:jc w:val="center"/>
              <w:rPr>
                <w:rFonts w:ascii="Arial" w:hAnsi="Arial"/>
                <w:bCs/>
                <w:sz w:val="16"/>
                <w:szCs w:val="16"/>
              </w:rPr>
            </w:pPr>
            <w:r w:rsidRPr="003C3295">
              <w:rPr>
                <w:rFonts w:ascii="Arial" w:hAnsi="Arial"/>
                <w:bCs/>
                <w:sz w:val="16"/>
                <w:szCs w:val="16"/>
              </w:rPr>
              <w:t>-</w:t>
            </w:r>
          </w:p>
        </w:tc>
        <w:tc>
          <w:tcPr>
            <w:tcW w:w="1588" w:type="dxa"/>
            <w:vMerge/>
            <w:shd w:val="clear" w:color="auto" w:fill="auto"/>
            <w:vAlign w:val="center"/>
            <w:hideMark/>
          </w:tcPr>
          <w:p w:rsidR="003C3295" w:rsidRPr="003C3295" w:rsidRDefault="003C3295" w:rsidP="003C3295">
            <w:pPr>
              <w:rPr>
                <w:rFonts w:ascii="Arial" w:hAnsi="Arial"/>
                <w:bCs/>
                <w:sz w:val="16"/>
                <w:szCs w:val="16"/>
              </w:rPr>
            </w:pPr>
          </w:p>
        </w:tc>
        <w:tc>
          <w:tcPr>
            <w:tcW w:w="1586" w:type="dxa"/>
            <w:vMerge/>
            <w:shd w:val="clear" w:color="auto" w:fill="auto"/>
            <w:vAlign w:val="center"/>
            <w:hideMark/>
          </w:tcPr>
          <w:p w:rsidR="003C3295" w:rsidRPr="003C3295" w:rsidRDefault="003C3295" w:rsidP="003C3295">
            <w:pPr>
              <w:rPr>
                <w:rFonts w:ascii="Arial" w:hAnsi="Arial"/>
                <w:bCs/>
                <w:sz w:val="16"/>
                <w:szCs w:val="16"/>
              </w:rPr>
            </w:pPr>
          </w:p>
        </w:tc>
      </w:tr>
    </w:tbl>
    <w:p w:rsidR="007802D8" w:rsidRPr="00D12C0A" w:rsidRDefault="007802D8" w:rsidP="00ED7F8B">
      <w:pPr>
        <w:jc w:val="center"/>
        <w:rPr>
          <w:rFonts w:ascii="Arial" w:hAnsi="Arial"/>
        </w:rPr>
      </w:pPr>
    </w:p>
    <w:p w:rsidR="009E4253" w:rsidRPr="009D1B3D" w:rsidRDefault="009E4253" w:rsidP="009E4253">
      <w:pPr>
        <w:shd w:val="clear" w:color="auto" w:fill="FFFFFF"/>
        <w:autoSpaceDE w:val="0"/>
        <w:autoSpaceDN w:val="0"/>
        <w:adjustRightInd w:val="0"/>
        <w:rPr>
          <w:rFonts w:ascii="Arial" w:eastAsia="Calibri" w:hAnsi="Arial"/>
          <w:lang w:eastAsia="en-US"/>
        </w:rPr>
      </w:pPr>
    </w:p>
    <w:bookmarkEnd w:id="7"/>
    <w:p w:rsidR="009E4253" w:rsidRPr="009D1B3D" w:rsidRDefault="009E4253" w:rsidP="009E4253">
      <w:pPr>
        <w:shd w:val="clear" w:color="auto" w:fill="FFFFFF"/>
        <w:autoSpaceDE w:val="0"/>
        <w:autoSpaceDN w:val="0"/>
        <w:adjustRightInd w:val="0"/>
        <w:rPr>
          <w:rFonts w:ascii="Arial" w:eastAsia="Calibri" w:hAnsi="Arial"/>
          <w:lang w:eastAsia="en-US"/>
        </w:rPr>
      </w:pPr>
    </w:p>
    <w:p w:rsidR="00251D17" w:rsidRDefault="00251D17" w:rsidP="009E4253">
      <w:pPr>
        <w:autoSpaceDE w:val="0"/>
        <w:autoSpaceDN w:val="0"/>
        <w:adjustRightInd w:val="0"/>
        <w:ind w:left="8647"/>
        <w:jc w:val="right"/>
        <w:outlineLvl w:val="0"/>
        <w:rPr>
          <w:rFonts w:ascii="Arial" w:hAnsi="Arial"/>
        </w:rPr>
      </w:pPr>
    </w:p>
    <w:p w:rsidR="009E4253" w:rsidRPr="009D1B3D" w:rsidRDefault="009E4253" w:rsidP="009E4253">
      <w:pPr>
        <w:autoSpaceDE w:val="0"/>
        <w:autoSpaceDN w:val="0"/>
        <w:adjustRightInd w:val="0"/>
        <w:ind w:left="8647"/>
        <w:jc w:val="right"/>
        <w:outlineLvl w:val="0"/>
        <w:rPr>
          <w:rFonts w:ascii="Arial" w:hAnsi="Arial"/>
        </w:rPr>
      </w:pPr>
      <w:r w:rsidRPr="009D1B3D">
        <w:rPr>
          <w:rFonts w:ascii="Arial" w:hAnsi="Arial"/>
        </w:rPr>
        <w:t xml:space="preserve">Приложение №6 </w:t>
      </w:r>
    </w:p>
    <w:p w:rsidR="009E4253" w:rsidRPr="009D1B3D" w:rsidRDefault="009E4253" w:rsidP="009E4253">
      <w:pPr>
        <w:autoSpaceDE w:val="0"/>
        <w:autoSpaceDN w:val="0"/>
        <w:adjustRightInd w:val="0"/>
        <w:ind w:left="8647"/>
        <w:jc w:val="right"/>
        <w:rPr>
          <w:rFonts w:ascii="Arial" w:hAnsi="Arial"/>
        </w:rPr>
      </w:pPr>
      <w:r w:rsidRPr="009D1B3D">
        <w:rPr>
          <w:rFonts w:ascii="Arial" w:hAnsi="Arial"/>
        </w:rPr>
        <w:t>к муниципальной программе «Повышение эффективности деятельности органов местного самоуправления городского округа Электросталь Московской области» на 2017-2021 годы</w:t>
      </w:r>
    </w:p>
    <w:p w:rsidR="009E4253" w:rsidRPr="009D1B3D" w:rsidRDefault="009E4253" w:rsidP="009E4253">
      <w:pPr>
        <w:tabs>
          <w:tab w:val="left" w:pos="8508"/>
        </w:tabs>
        <w:snapToGrid w:val="0"/>
        <w:jc w:val="center"/>
        <w:rPr>
          <w:rFonts w:ascii="Arial" w:hAnsi="Arial"/>
        </w:rPr>
      </w:pPr>
    </w:p>
    <w:p w:rsidR="009E4253" w:rsidRPr="009D1B3D" w:rsidRDefault="009E4253" w:rsidP="009E4253">
      <w:pPr>
        <w:tabs>
          <w:tab w:val="left" w:pos="8508"/>
        </w:tabs>
        <w:snapToGrid w:val="0"/>
        <w:jc w:val="right"/>
        <w:rPr>
          <w:rFonts w:ascii="Arial" w:hAnsi="Arial"/>
        </w:rPr>
      </w:pPr>
    </w:p>
    <w:p w:rsidR="009E4253" w:rsidRPr="009D1B3D" w:rsidRDefault="009E4253" w:rsidP="009E4253">
      <w:pPr>
        <w:tabs>
          <w:tab w:val="left" w:pos="8508"/>
        </w:tabs>
        <w:snapToGrid w:val="0"/>
        <w:jc w:val="center"/>
        <w:rPr>
          <w:rFonts w:ascii="Arial" w:hAnsi="Arial"/>
        </w:rPr>
      </w:pPr>
      <w:r w:rsidRPr="009D1B3D">
        <w:rPr>
          <w:rFonts w:ascii="Arial" w:hAnsi="Arial"/>
        </w:rPr>
        <w:t xml:space="preserve">Подпрограмма «Создание условий для оказания медицинской помощи и социальной поддержки населению </w:t>
      </w:r>
    </w:p>
    <w:p w:rsidR="009E4253" w:rsidRPr="009D1B3D" w:rsidRDefault="009E4253" w:rsidP="009E4253">
      <w:pPr>
        <w:tabs>
          <w:tab w:val="left" w:pos="8508"/>
        </w:tabs>
        <w:snapToGrid w:val="0"/>
        <w:jc w:val="center"/>
        <w:rPr>
          <w:rFonts w:ascii="Arial" w:hAnsi="Arial"/>
        </w:rPr>
      </w:pPr>
      <w:r w:rsidRPr="009D1B3D">
        <w:rPr>
          <w:rFonts w:ascii="Arial" w:hAnsi="Arial"/>
        </w:rPr>
        <w:t xml:space="preserve">в городском округе Электросталь Московской области» </w:t>
      </w:r>
    </w:p>
    <w:p w:rsidR="009E4253" w:rsidRPr="009D1B3D" w:rsidRDefault="009E4253" w:rsidP="009E4253">
      <w:pPr>
        <w:tabs>
          <w:tab w:val="left" w:pos="8508"/>
        </w:tabs>
        <w:snapToGrid w:val="0"/>
        <w:jc w:val="center"/>
        <w:rPr>
          <w:rFonts w:ascii="Arial" w:hAnsi="Arial"/>
        </w:rPr>
      </w:pPr>
      <w:r w:rsidRPr="009D1B3D">
        <w:rPr>
          <w:rFonts w:ascii="Arial" w:hAnsi="Arial"/>
        </w:rPr>
        <w:t>на 2017-2021 годы</w:t>
      </w:r>
    </w:p>
    <w:p w:rsidR="009E4253" w:rsidRPr="009D1B3D" w:rsidRDefault="009E4253" w:rsidP="009E4253">
      <w:pPr>
        <w:tabs>
          <w:tab w:val="left" w:pos="8508"/>
        </w:tabs>
        <w:snapToGrid w:val="0"/>
        <w:jc w:val="center"/>
        <w:rPr>
          <w:rFonts w:ascii="Arial" w:hAnsi="Arial"/>
        </w:rPr>
      </w:pPr>
    </w:p>
    <w:p w:rsidR="009E4253" w:rsidRPr="009D1B3D" w:rsidRDefault="009E4253" w:rsidP="009E4253">
      <w:pPr>
        <w:tabs>
          <w:tab w:val="left" w:pos="8508"/>
        </w:tabs>
        <w:snapToGrid w:val="0"/>
        <w:jc w:val="center"/>
        <w:rPr>
          <w:rFonts w:ascii="Arial" w:hAnsi="Arial"/>
        </w:rPr>
      </w:pPr>
      <w:r w:rsidRPr="009D1B3D">
        <w:rPr>
          <w:rFonts w:ascii="Arial" w:hAnsi="Arial"/>
        </w:rPr>
        <w:t xml:space="preserve">1. ПАСПОРТ </w:t>
      </w:r>
    </w:p>
    <w:p w:rsidR="009E4253" w:rsidRPr="009D1B3D" w:rsidRDefault="009E4253" w:rsidP="009E4253">
      <w:pPr>
        <w:tabs>
          <w:tab w:val="left" w:pos="8508"/>
        </w:tabs>
        <w:snapToGrid w:val="0"/>
        <w:jc w:val="center"/>
        <w:rPr>
          <w:rFonts w:ascii="Arial" w:hAnsi="Arial"/>
        </w:rPr>
      </w:pPr>
      <w:r w:rsidRPr="009D1B3D">
        <w:rPr>
          <w:rFonts w:ascii="Arial" w:hAnsi="Arial"/>
        </w:rPr>
        <w:t xml:space="preserve">подпрограммы «Создание условий для оказания медицинской помощи </w:t>
      </w:r>
    </w:p>
    <w:p w:rsidR="009E4253" w:rsidRPr="009D1B3D" w:rsidRDefault="009E4253" w:rsidP="009E4253">
      <w:pPr>
        <w:tabs>
          <w:tab w:val="left" w:pos="8508"/>
        </w:tabs>
        <w:snapToGrid w:val="0"/>
        <w:jc w:val="center"/>
        <w:rPr>
          <w:rFonts w:ascii="Arial" w:hAnsi="Arial"/>
        </w:rPr>
      </w:pPr>
      <w:r w:rsidRPr="009D1B3D">
        <w:rPr>
          <w:rFonts w:ascii="Arial" w:hAnsi="Arial"/>
        </w:rPr>
        <w:t xml:space="preserve">и социальной поддержки населению в городском округе Электросталь Московской области» </w:t>
      </w:r>
    </w:p>
    <w:p w:rsidR="009E4253" w:rsidRPr="009D1B3D" w:rsidRDefault="009E4253" w:rsidP="009E4253">
      <w:pPr>
        <w:tabs>
          <w:tab w:val="left" w:pos="8508"/>
        </w:tabs>
        <w:snapToGrid w:val="0"/>
        <w:jc w:val="center"/>
        <w:rPr>
          <w:rFonts w:ascii="Arial" w:hAnsi="Arial"/>
        </w:rPr>
      </w:pPr>
      <w:r w:rsidRPr="009D1B3D">
        <w:rPr>
          <w:rFonts w:ascii="Arial" w:hAnsi="Arial"/>
        </w:rPr>
        <w:t>на 2017-2021 годы</w:t>
      </w:r>
    </w:p>
    <w:p w:rsidR="00ED7F8B" w:rsidRPr="00B15850" w:rsidRDefault="00B15850" w:rsidP="00ED7F8B">
      <w:pPr>
        <w:jc w:val="center"/>
        <w:rPr>
          <w:rFonts w:ascii="Arial" w:hAnsi="Arial"/>
        </w:rPr>
      </w:pPr>
      <w:r>
        <w:rPr>
          <w:rFonts w:ascii="Arial" w:hAnsi="Arial"/>
        </w:rPr>
        <w:t>(</w:t>
      </w:r>
      <w:r w:rsidR="007A638B">
        <w:rPr>
          <w:rFonts w:ascii="Arial" w:hAnsi="Arial"/>
        </w:rPr>
        <w:t>в редакции постановлений</w:t>
      </w:r>
      <w:r w:rsidR="00ED7F8B" w:rsidRPr="00B15850">
        <w:rPr>
          <w:rFonts w:ascii="Arial" w:hAnsi="Arial"/>
        </w:rPr>
        <w:t xml:space="preserve"> от 06.12.2017 №889/12</w:t>
      </w:r>
      <w:r w:rsidR="00E843E3" w:rsidRPr="00B15850">
        <w:rPr>
          <w:rFonts w:ascii="Arial" w:hAnsi="Arial"/>
        </w:rPr>
        <w:t>, от 28.02.2018 №152/2</w:t>
      </w:r>
      <w:r w:rsidR="00614E16" w:rsidRPr="00B15850">
        <w:rPr>
          <w:rFonts w:ascii="Arial" w:hAnsi="Arial"/>
        </w:rPr>
        <w:t>, от 07.08.2018 № 731/8</w:t>
      </w:r>
      <w:r w:rsidR="00EB0A59" w:rsidRPr="00B15850">
        <w:rPr>
          <w:rFonts w:ascii="Arial" w:hAnsi="Arial"/>
        </w:rPr>
        <w:t>, от 14.09.2018 № 844/9</w:t>
      </w:r>
      <w:r w:rsidR="007A638B">
        <w:rPr>
          <w:rFonts w:ascii="Arial" w:hAnsi="Arial"/>
        </w:rPr>
        <w:t>, от 17.12.2018 № 1161/12</w:t>
      </w:r>
      <w:r w:rsidR="007812F3">
        <w:rPr>
          <w:rFonts w:ascii="Arial" w:hAnsi="Arial"/>
        </w:rPr>
        <w:t>, от 26.02.2019 № 98/2</w:t>
      </w:r>
      <w:r w:rsidR="003C3295">
        <w:rPr>
          <w:rFonts w:ascii="Arial" w:hAnsi="Arial"/>
        </w:rPr>
        <w:t>, от 22.03.2019 № 175/3</w:t>
      </w:r>
      <w:r w:rsidR="00743EE7">
        <w:rPr>
          <w:rFonts w:ascii="Arial" w:hAnsi="Arial"/>
        </w:rPr>
        <w:t>, от 22.05.2019 № 344/5</w:t>
      </w:r>
      <w:r w:rsidR="00ED7F8B" w:rsidRPr="00B15850">
        <w:rPr>
          <w:rFonts w:ascii="Arial" w:hAnsi="Arial"/>
        </w:rPr>
        <w:t>)</w:t>
      </w: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2"/>
        <w:gridCol w:w="1961"/>
        <w:gridCol w:w="2241"/>
        <w:gridCol w:w="1402"/>
        <w:gridCol w:w="1403"/>
        <w:gridCol w:w="1402"/>
        <w:gridCol w:w="1403"/>
        <w:gridCol w:w="1402"/>
        <w:gridCol w:w="1403"/>
      </w:tblGrid>
      <w:tr w:rsidR="003C3295" w:rsidRPr="003C3295" w:rsidTr="003105DF">
        <w:trPr>
          <w:jc w:val="center"/>
        </w:trPr>
        <w:tc>
          <w:tcPr>
            <w:tcW w:w="2552" w:type="dxa"/>
          </w:tcPr>
          <w:p w:rsidR="003C3295" w:rsidRPr="003C3295" w:rsidRDefault="003C3295" w:rsidP="003C3295">
            <w:pPr>
              <w:widowControl w:val="0"/>
              <w:suppressAutoHyphens/>
              <w:rPr>
                <w:rFonts w:ascii="Arial" w:hAnsi="Arial"/>
              </w:rPr>
            </w:pPr>
            <w:r w:rsidRPr="003C3295">
              <w:rPr>
                <w:rFonts w:ascii="Arial" w:hAnsi="Arial"/>
              </w:rPr>
              <w:t>Муниципальный заказчик подпрограммы</w:t>
            </w:r>
          </w:p>
        </w:tc>
        <w:tc>
          <w:tcPr>
            <w:tcW w:w="12757" w:type="dxa"/>
            <w:gridSpan w:val="8"/>
          </w:tcPr>
          <w:p w:rsidR="003C3295" w:rsidRPr="003C3295" w:rsidRDefault="003C3295" w:rsidP="003C3295">
            <w:pPr>
              <w:widowControl w:val="0"/>
              <w:suppressAutoHyphens/>
              <w:rPr>
                <w:rFonts w:ascii="Arial" w:hAnsi="Arial"/>
              </w:rPr>
            </w:pPr>
            <w:r w:rsidRPr="003C3295">
              <w:rPr>
                <w:rFonts w:ascii="Arial" w:hAnsi="Arial"/>
              </w:rPr>
              <w:t>Отдел по социальным вопросам Администрации городского округа Электросталь Московской области</w:t>
            </w:r>
          </w:p>
        </w:tc>
      </w:tr>
      <w:tr w:rsidR="003C3295" w:rsidRPr="003C3295" w:rsidTr="003105DF">
        <w:trPr>
          <w:jc w:val="center"/>
        </w:trPr>
        <w:tc>
          <w:tcPr>
            <w:tcW w:w="2552" w:type="dxa"/>
            <w:vMerge w:val="restart"/>
          </w:tcPr>
          <w:p w:rsidR="003C3295" w:rsidRPr="003C3295" w:rsidRDefault="003C3295" w:rsidP="003C3295">
            <w:pPr>
              <w:widowControl w:val="0"/>
              <w:suppressAutoHyphens/>
              <w:jc w:val="center"/>
              <w:rPr>
                <w:rFonts w:ascii="Arial" w:hAnsi="Arial"/>
              </w:rPr>
            </w:pPr>
            <w:r w:rsidRPr="003C3295">
              <w:rPr>
                <w:rFonts w:ascii="Arial" w:hAnsi="Arial"/>
              </w:rPr>
              <w:t xml:space="preserve">Источники финансирования подпрограммы по годам реализации и главным </w:t>
            </w:r>
            <w:r w:rsidRPr="003C3295">
              <w:rPr>
                <w:rFonts w:ascii="Arial" w:hAnsi="Arial"/>
              </w:rPr>
              <w:lastRenderedPageBreak/>
              <w:t>распорядителям бюджетных средств, в том числе по годам:</w:t>
            </w:r>
          </w:p>
        </w:tc>
        <w:tc>
          <w:tcPr>
            <w:tcW w:w="1984" w:type="dxa"/>
            <w:vMerge w:val="restart"/>
          </w:tcPr>
          <w:p w:rsidR="003C3295" w:rsidRPr="003C3295" w:rsidRDefault="003C3295" w:rsidP="003C3295">
            <w:pPr>
              <w:widowControl w:val="0"/>
              <w:suppressAutoHyphens/>
              <w:rPr>
                <w:rFonts w:ascii="Arial" w:hAnsi="Arial"/>
              </w:rPr>
            </w:pPr>
            <w:r w:rsidRPr="003C3295">
              <w:rPr>
                <w:rFonts w:ascii="Arial" w:hAnsi="Arial"/>
              </w:rPr>
              <w:lastRenderedPageBreak/>
              <w:t>Главный распорядитель бюджетных средств</w:t>
            </w:r>
          </w:p>
        </w:tc>
        <w:tc>
          <w:tcPr>
            <w:tcW w:w="2268" w:type="dxa"/>
            <w:vMerge w:val="restart"/>
          </w:tcPr>
          <w:p w:rsidR="003C3295" w:rsidRPr="003C3295" w:rsidRDefault="003C3295" w:rsidP="003C3295">
            <w:pPr>
              <w:widowControl w:val="0"/>
              <w:suppressAutoHyphens/>
              <w:rPr>
                <w:rFonts w:ascii="Arial" w:hAnsi="Arial"/>
              </w:rPr>
            </w:pPr>
            <w:r w:rsidRPr="003C3295">
              <w:rPr>
                <w:rFonts w:ascii="Arial" w:hAnsi="Arial"/>
              </w:rPr>
              <w:t xml:space="preserve">Источник </w:t>
            </w:r>
          </w:p>
          <w:p w:rsidR="003C3295" w:rsidRPr="003C3295" w:rsidRDefault="003C3295" w:rsidP="003C3295">
            <w:pPr>
              <w:widowControl w:val="0"/>
              <w:suppressAutoHyphens/>
              <w:rPr>
                <w:rFonts w:ascii="Arial" w:hAnsi="Arial"/>
              </w:rPr>
            </w:pPr>
            <w:r w:rsidRPr="003C3295">
              <w:rPr>
                <w:rFonts w:ascii="Arial" w:hAnsi="Arial"/>
              </w:rPr>
              <w:t>финансирования</w:t>
            </w:r>
          </w:p>
        </w:tc>
        <w:tc>
          <w:tcPr>
            <w:tcW w:w="8505" w:type="dxa"/>
            <w:gridSpan w:val="6"/>
          </w:tcPr>
          <w:p w:rsidR="003C3295" w:rsidRPr="003C3295" w:rsidRDefault="003C3295" w:rsidP="003C3295">
            <w:pPr>
              <w:widowControl w:val="0"/>
              <w:suppressAutoHyphens/>
              <w:rPr>
                <w:rFonts w:ascii="Arial" w:hAnsi="Arial"/>
              </w:rPr>
            </w:pPr>
            <w:r w:rsidRPr="003C3295">
              <w:rPr>
                <w:rFonts w:ascii="Arial" w:hAnsi="Arial"/>
              </w:rPr>
              <w:t>Расходы (тыс. рублей)</w:t>
            </w:r>
          </w:p>
        </w:tc>
      </w:tr>
      <w:tr w:rsidR="003C3295" w:rsidRPr="003C3295" w:rsidTr="003105DF">
        <w:trPr>
          <w:trHeight w:val="57"/>
          <w:jc w:val="center"/>
        </w:trPr>
        <w:tc>
          <w:tcPr>
            <w:tcW w:w="2552" w:type="dxa"/>
            <w:vMerge/>
          </w:tcPr>
          <w:p w:rsidR="003C3295" w:rsidRPr="003C3295" w:rsidRDefault="003C3295" w:rsidP="003C3295">
            <w:pPr>
              <w:rPr>
                <w:rFonts w:ascii="Arial" w:hAnsi="Arial"/>
              </w:rPr>
            </w:pPr>
          </w:p>
        </w:tc>
        <w:tc>
          <w:tcPr>
            <w:tcW w:w="1984" w:type="dxa"/>
            <w:vMerge/>
          </w:tcPr>
          <w:p w:rsidR="003C3295" w:rsidRPr="003C3295" w:rsidRDefault="003C3295" w:rsidP="003C3295">
            <w:pPr>
              <w:rPr>
                <w:rFonts w:ascii="Arial" w:hAnsi="Arial"/>
              </w:rPr>
            </w:pPr>
          </w:p>
        </w:tc>
        <w:tc>
          <w:tcPr>
            <w:tcW w:w="2268" w:type="dxa"/>
            <w:vMerge/>
          </w:tcPr>
          <w:p w:rsidR="003C3295" w:rsidRPr="003C3295" w:rsidRDefault="003C3295" w:rsidP="003C3295">
            <w:pPr>
              <w:rPr>
                <w:rFonts w:ascii="Arial" w:hAnsi="Arial"/>
              </w:rPr>
            </w:pPr>
          </w:p>
        </w:tc>
        <w:tc>
          <w:tcPr>
            <w:tcW w:w="1417" w:type="dxa"/>
          </w:tcPr>
          <w:p w:rsidR="003C3295" w:rsidRPr="003C3295" w:rsidRDefault="003C3295" w:rsidP="003C3295">
            <w:pPr>
              <w:widowControl w:val="0"/>
              <w:suppressAutoHyphens/>
              <w:jc w:val="center"/>
              <w:rPr>
                <w:rFonts w:ascii="Arial" w:hAnsi="Arial"/>
              </w:rPr>
            </w:pPr>
            <w:r w:rsidRPr="003C3295">
              <w:rPr>
                <w:rFonts w:ascii="Arial" w:hAnsi="Arial"/>
              </w:rPr>
              <w:t>Итого</w:t>
            </w:r>
          </w:p>
        </w:tc>
        <w:tc>
          <w:tcPr>
            <w:tcW w:w="1418" w:type="dxa"/>
          </w:tcPr>
          <w:p w:rsidR="003C3295" w:rsidRPr="003C3295" w:rsidRDefault="003C3295" w:rsidP="003C3295">
            <w:pPr>
              <w:widowControl w:val="0"/>
              <w:suppressAutoHyphens/>
              <w:jc w:val="center"/>
              <w:rPr>
                <w:rFonts w:ascii="Arial" w:hAnsi="Arial"/>
              </w:rPr>
            </w:pPr>
            <w:r w:rsidRPr="003C3295">
              <w:rPr>
                <w:rFonts w:ascii="Arial" w:hAnsi="Arial"/>
              </w:rPr>
              <w:t>2017 год</w:t>
            </w:r>
          </w:p>
        </w:tc>
        <w:tc>
          <w:tcPr>
            <w:tcW w:w="1417" w:type="dxa"/>
          </w:tcPr>
          <w:p w:rsidR="003C3295" w:rsidRPr="003C3295" w:rsidRDefault="003C3295" w:rsidP="003C3295">
            <w:pPr>
              <w:widowControl w:val="0"/>
              <w:suppressAutoHyphens/>
              <w:jc w:val="center"/>
              <w:rPr>
                <w:rFonts w:ascii="Arial" w:hAnsi="Arial"/>
              </w:rPr>
            </w:pPr>
            <w:r w:rsidRPr="003C3295">
              <w:rPr>
                <w:rFonts w:ascii="Arial" w:hAnsi="Arial"/>
              </w:rPr>
              <w:t>2018 год</w:t>
            </w:r>
          </w:p>
        </w:tc>
        <w:tc>
          <w:tcPr>
            <w:tcW w:w="1418" w:type="dxa"/>
          </w:tcPr>
          <w:p w:rsidR="003C3295" w:rsidRPr="003C3295" w:rsidRDefault="003C3295" w:rsidP="003C3295">
            <w:pPr>
              <w:widowControl w:val="0"/>
              <w:suppressAutoHyphens/>
              <w:jc w:val="center"/>
              <w:rPr>
                <w:rFonts w:ascii="Arial" w:hAnsi="Arial"/>
              </w:rPr>
            </w:pPr>
            <w:r w:rsidRPr="003C3295">
              <w:rPr>
                <w:rFonts w:ascii="Arial" w:hAnsi="Arial"/>
              </w:rPr>
              <w:t>2019 год</w:t>
            </w:r>
          </w:p>
        </w:tc>
        <w:tc>
          <w:tcPr>
            <w:tcW w:w="1417" w:type="dxa"/>
          </w:tcPr>
          <w:p w:rsidR="003C3295" w:rsidRPr="003C3295" w:rsidRDefault="003C3295" w:rsidP="003C3295">
            <w:pPr>
              <w:widowControl w:val="0"/>
              <w:suppressAutoHyphens/>
              <w:jc w:val="center"/>
              <w:rPr>
                <w:rFonts w:ascii="Arial" w:hAnsi="Arial"/>
              </w:rPr>
            </w:pPr>
            <w:r w:rsidRPr="003C3295">
              <w:rPr>
                <w:rFonts w:ascii="Arial" w:hAnsi="Arial"/>
              </w:rPr>
              <w:t>2020 год</w:t>
            </w:r>
          </w:p>
        </w:tc>
        <w:tc>
          <w:tcPr>
            <w:tcW w:w="1418" w:type="dxa"/>
          </w:tcPr>
          <w:p w:rsidR="003C3295" w:rsidRPr="003C3295" w:rsidRDefault="003C3295" w:rsidP="003C3295">
            <w:pPr>
              <w:widowControl w:val="0"/>
              <w:suppressAutoHyphens/>
              <w:jc w:val="center"/>
              <w:rPr>
                <w:rFonts w:ascii="Arial" w:hAnsi="Arial"/>
              </w:rPr>
            </w:pPr>
            <w:r w:rsidRPr="003C3295">
              <w:rPr>
                <w:rFonts w:ascii="Arial" w:hAnsi="Arial"/>
              </w:rPr>
              <w:t>2021 год</w:t>
            </w:r>
          </w:p>
        </w:tc>
      </w:tr>
      <w:tr w:rsidR="003C3295" w:rsidRPr="003C3295" w:rsidTr="003105DF">
        <w:trPr>
          <w:trHeight w:val="174"/>
          <w:jc w:val="center"/>
        </w:trPr>
        <w:tc>
          <w:tcPr>
            <w:tcW w:w="2552" w:type="dxa"/>
            <w:vMerge/>
          </w:tcPr>
          <w:p w:rsidR="003C3295" w:rsidRPr="003C3295" w:rsidRDefault="003C3295" w:rsidP="003C3295">
            <w:pPr>
              <w:widowControl w:val="0"/>
              <w:suppressAutoHyphens/>
              <w:jc w:val="center"/>
              <w:rPr>
                <w:rFonts w:ascii="Arial" w:hAnsi="Arial"/>
              </w:rPr>
            </w:pPr>
          </w:p>
        </w:tc>
        <w:tc>
          <w:tcPr>
            <w:tcW w:w="1984" w:type="dxa"/>
            <w:vMerge w:val="restart"/>
          </w:tcPr>
          <w:p w:rsidR="003C3295" w:rsidRPr="003C3295" w:rsidRDefault="003C3295" w:rsidP="003C3295">
            <w:pPr>
              <w:widowControl w:val="0"/>
              <w:suppressAutoHyphens/>
              <w:rPr>
                <w:rFonts w:ascii="Arial" w:hAnsi="Arial"/>
              </w:rPr>
            </w:pPr>
          </w:p>
        </w:tc>
        <w:tc>
          <w:tcPr>
            <w:tcW w:w="2268" w:type="dxa"/>
          </w:tcPr>
          <w:p w:rsidR="003C3295" w:rsidRPr="003C3295" w:rsidRDefault="003C3295" w:rsidP="003C3295">
            <w:pPr>
              <w:widowControl w:val="0"/>
              <w:suppressAutoHyphens/>
              <w:rPr>
                <w:rFonts w:ascii="Arial" w:hAnsi="Arial"/>
              </w:rPr>
            </w:pPr>
            <w:r w:rsidRPr="003C3295">
              <w:rPr>
                <w:rFonts w:ascii="Arial" w:hAnsi="Arial"/>
              </w:rPr>
              <w:t>Всего:</w:t>
            </w:r>
          </w:p>
          <w:p w:rsidR="003C3295" w:rsidRPr="003C3295" w:rsidRDefault="003C3295" w:rsidP="003C3295">
            <w:pPr>
              <w:widowControl w:val="0"/>
              <w:suppressAutoHyphens/>
              <w:rPr>
                <w:rFonts w:ascii="Arial" w:hAnsi="Arial"/>
              </w:rPr>
            </w:pPr>
            <w:r w:rsidRPr="003C3295">
              <w:rPr>
                <w:rFonts w:ascii="Arial" w:hAnsi="Arial"/>
              </w:rPr>
              <w:lastRenderedPageBreak/>
              <w:t>в том числе:</w:t>
            </w:r>
          </w:p>
        </w:tc>
        <w:tc>
          <w:tcPr>
            <w:tcW w:w="1417" w:type="dxa"/>
          </w:tcPr>
          <w:p w:rsidR="003C3295" w:rsidRPr="003C3295" w:rsidRDefault="009D7788" w:rsidP="003C3295">
            <w:pPr>
              <w:jc w:val="center"/>
              <w:rPr>
                <w:rFonts w:ascii="Arial" w:hAnsi="Arial"/>
                <w:bCs/>
              </w:rPr>
            </w:pPr>
            <w:r>
              <w:rPr>
                <w:rFonts w:ascii="Arial" w:hAnsi="Arial"/>
                <w:bCs/>
              </w:rPr>
              <w:lastRenderedPageBreak/>
              <w:t>68</w:t>
            </w:r>
            <w:r w:rsidR="00BB14F3">
              <w:rPr>
                <w:rFonts w:ascii="Arial" w:hAnsi="Arial"/>
                <w:bCs/>
              </w:rPr>
              <w:t xml:space="preserve"> 974</w:t>
            </w:r>
            <w:r w:rsidR="003C3295" w:rsidRPr="003C3295">
              <w:rPr>
                <w:rFonts w:ascii="Arial" w:hAnsi="Arial"/>
                <w:bCs/>
              </w:rPr>
              <w:t>,</w:t>
            </w:r>
            <w:r w:rsidR="00BB14F3">
              <w:rPr>
                <w:rFonts w:ascii="Arial" w:hAnsi="Arial"/>
                <w:bCs/>
              </w:rPr>
              <w:t>75</w:t>
            </w:r>
          </w:p>
        </w:tc>
        <w:tc>
          <w:tcPr>
            <w:tcW w:w="1418" w:type="dxa"/>
          </w:tcPr>
          <w:p w:rsidR="003C3295" w:rsidRPr="003C3295" w:rsidRDefault="003C3295" w:rsidP="003C3295">
            <w:pPr>
              <w:jc w:val="center"/>
              <w:rPr>
                <w:rFonts w:ascii="Arial" w:hAnsi="Arial"/>
                <w:bCs/>
              </w:rPr>
            </w:pPr>
            <w:r w:rsidRPr="003C3295">
              <w:rPr>
                <w:rFonts w:ascii="Arial" w:hAnsi="Arial"/>
                <w:bCs/>
              </w:rPr>
              <w:t>20 201,5</w:t>
            </w:r>
          </w:p>
        </w:tc>
        <w:tc>
          <w:tcPr>
            <w:tcW w:w="1417" w:type="dxa"/>
          </w:tcPr>
          <w:p w:rsidR="003C3295" w:rsidRPr="003C3295" w:rsidRDefault="003C3295" w:rsidP="003C3295">
            <w:pPr>
              <w:jc w:val="center"/>
              <w:rPr>
                <w:rFonts w:ascii="Arial" w:hAnsi="Arial"/>
                <w:bCs/>
              </w:rPr>
            </w:pPr>
            <w:r w:rsidRPr="003C3295">
              <w:rPr>
                <w:rFonts w:ascii="Arial" w:hAnsi="Arial"/>
                <w:bCs/>
              </w:rPr>
              <w:t>24 405,1</w:t>
            </w:r>
          </w:p>
        </w:tc>
        <w:tc>
          <w:tcPr>
            <w:tcW w:w="1418" w:type="dxa"/>
          </w:tcPr>
          <w:p w:rsidR="003C3295" w:rsidRPr="003C3295" w:rsidRDefault="00BB14F3" w:rsidP="003C3295">
            <w:pPr>
              <w:jc w:val="center"/>
              <w:rPr>
                <w:rFonts w:ascii="Arial" w:hAnsi="Arial"/>
                <w:bCs/>
              </w:rPr>
            </w:pPr>
            <w:r>
              <w:rPr>
                <w:rFonts w:ascii="Arial" w:hAnsi="Arial"/>
                <w:bCs/>
              </w:rPr>
              <w:t>15 618</w:t>
            </w:r>
            <w:r w:rsidR="003C3295" w:rsidRPr="003C3295">
              <w:rPr>
                <w:rFonts w:ascii="Arial" w:hAnsi="Arial"/>
                <w:bCs/>
              </w:rPr>
              <w:t>,</w:t>
            </w:r>
            <w:r>
              <w:rPr>
                <w:rFonts w:ascii="Arial" w:hAnsi="Arial"/>
                <w:bCs/>
              </w:rPr>
              <w:t>15</w:t>
            </w:r>
          </w:p>
        </w:tc>
        <w:tc>
          <w:tcPr>
            <w:tcW w:w="1417" w:type="dxa"/>
          </w:tcPr>
          <w:p w:rsidR="003C3295" w:rsidRPr="003C3295" w:rsidRDefault="003C3295" w:rsidP="003C3295">
            <w:pPr>
              <w:jc w:val="center"/>
              <w:rPr>
                <w:rFonts w:ascii="Arial" w:hAnsi="Arial"/>
                <w:bCs/>
              </w:rPr>
            </w:pPr>
            <w:r w:rsidRPr="003C3295">
              <w:rPr>
                <w:rFonts w:ascii="Arial" w:hAnsi="Arial"/>
                <w:bCs/>
              </w:rPr>
              <w:t>5 750,0</w:t>
            </w:r>
          </w:p>
        </w:tc>
        <w:tc>
          <w:tcPr>
            <w:tcW w:w="1418" w:type="dxa"/>
          </w:tcPr>
          <w:p w:rsidR="003C3295" w:rsidRPr="003C3295" w:rsidRDefault="003C3295" w:rsidP="003C3295">
            <w:pPr>
              <w:jc w:val="center"/>
              <w:rPr>
                <w:rFonts w:ascii="Arial" w:hAnsi="Arial"/>
                <w:bCs/>
              </w:rPr>
            </w:pPr>
            <w:r w:rsidRPr="003C3295">
              <w:rPr>
                <w:rFonts w:ascii="Arial" w:hAnsi="Arial"/>
                <w:bCs/>
              </w:rPr>
              <w:t>3 000,0</w:t>
            </w:r>
          </w:p>
        </w:tc>
      </w:tr>
      <w:tr w:rsidR="003C3295" w:rsidRPr="003C3295" w:rsidTr="003105DF">
        <w:trPr>
          <w:trHeight w:val="858"/>
          <w:jc w:val="center"/>
        </w:trPr>
        <w:tc>
          <w:tcPr>
            <w:tcW w:w="2552" w:type="dxa"/>
            <w:vMerge/>
          </w:tcPr>
          <w:p w:rsidR="003C3295" w:rsidRPr="003C3295" w:rsidRDefault="003C3295" w:rsidP="003C3295">
            <w:pPr>
              <w:widowControl w:val="0"/>
              <w:suppressAutoHyphens/>
              <w:rPr>
                <w:rFonts w:ascii="Arial" w:hAnsi="Arial"/>
              </w:rPr>
            </w:pPr>
          </w:p>
        </w:tc>
        <w:tc>
          <w:tcPr>
            <w:tcW w:w="1984" w:type="dxa"/>
            <w:vMerge/>
          </w:tcPr>
          <w:p w:rsidR="003C3295" w:rsidRPr="003C3295" w:rsidRDefault="003C3295" w:rsidP="003C3295">
            <w:pPr>
              <w:widowControl w:val="0"/>
              <w:suppressAutoHyphens/>
              <w:rPr>
                <w:rFonts w:ascii="Arial" w:hAnsi="Arial"/>
              </w:rPr>
            </w:pPr>
          </w:p>
        </w:tc>
        <w:tc>
          <w:tcPr>
            <w:tcW w:w="2268" w:type="dxa"/>
          </w:tcPr>
          <w:p w:rsidR="003C3295" w:rsidRPr="003C3295" w:rsidRDefault="003C3295" w:rsidP="003C3295">
            <w:pPr>
              <w:widowControl w:val="0"/>
              <w:suppressAutoHyphens/>
              <w:rPr>
                <w:rFonts w:ascii="Arial" w:hAnsi="Arial"/>
              </w:rPr>
            </w:pPr>
            <w:r w:rsidRPr="003C3295">
              <w:rPr>
                <w:rFonts w:ascii="Arial" w:hAnsi="Arial"/>
              </w:rPr>
              <w:t>Средства бюджета городского округа Электросталь Московской области</w:t>
            </w:r>
          </w:p>
        </w:tc>
        <w:tc>
          <w:tcPr>
            <w:tcW w:w="1417" w:type="dxa"/>
          </w:tcPr>
          <w:p w:rsidR="003C3295" w:rsidRPr="003C3295" w:rsidRDefault="00BB14F3" w:rsidP="003C3295">
            <w:pPr>
              <w:jc w:val="center"/>
              <w:rPr>
                <w:rFonts w:ascii="Arial" w:hAnsi="Arial"/>
                <w:bCs/>
              </w:rPr>
            </w:pPr>
            <w:r>
              <w:rPr>
                <w:rFonts w:ascii="Arial" w:hAnsi="Arial"/>
                <w:bCs/>
              </w:rPr>
              <w:t>40 118</w:t>
            </w:r>
            <w:r w:rsidR="003C3295" w:rsidRPr="003C3295">
              <w:rPr>
                <w:rFonts w:ascii="Arial" w:hAnsi="Arial"/>
                <w:bCs/>
              </w:rPr>
              <w:t>,</w:t>
            </w:r>
            <w:r>
              <w:rPr>
                <w:rFonts w:ascii="Arial" w:hAnsi="Arial"/>
                <w:bCs/>
              </w:rPr>
              <w:t>7</w:t>
            </w:r>
            <w:r w:rsidR="003C3295" w:rsidRPr="003C3295">
              <w:rPr>
                <w:rFonts w:ascii="Arial" w:hAnsi="Arial"/>
                <w:bCs/>
              </w:rPr>
              <w:t>1</w:t>
            </w:r>
          </w:p>
        </w:tc>
        <w:tc>
          <w:tcPr>
            <w:tcW w:w="1418" w:type="dxa"/>
          </w:tcPr>
          <w:p w:rsidR="003C3295" w:rsidRPr="003C3295" w:rsidRDefault="003C3295" w:rsidP="003C3295">
            <w:pPr>
              <w:jc w:val="center"/>
              <w:rPr>
                <w:rFonts w:ascii="Arial" w:hAnsi="Arial"/>
                <w:bCs/>
              </w:rPr>
            </w:pPr>
            <w:r w:rsidRPr="003C3295">
              <w:rPr>
                <w:rFonts w:ascii="Arial" w:hAnsi="Arial"/>
                <w:bCs/>
              </w:rPr>
              <w:t>13 131,8</w:t>
            </w:r>
          </w:p>
        </w:tc>
        <w:tc>
          <w:tcPr>
            <w:tcW w:w="1417" w:type="dxa"/>
          </w:tcPr>
          <w:p w:rsidR="003C3295" w:rsidRPr="003C3295" w:rsidRDefault="003C3295" w:rsidP="003C3295">
            <w:pPr>
              <w:jc w:val="center"/>
              <w:rPr>
                <w:rFonts w:ascii="Arial" w:hAnsi="Arial"/>
                <w:bCs/>
              </w:rPr>
            </w:pPr>
            <w:r w:rsidRPr="003C3295">
              <w:rPr>
                <w:rFonts w:ascii="Arial" w:hAnsi="Arial"/>
                <w:bCs/>
              </w:rPr>
              <w:t>14 802,3</w:t>
            </w:r>
          </w:p>
        </w:tc>
        <w:tc>
          <w:tcPr>
            <w:tcW w:w="1418" w:type="dxa"/>
          </w:tcPr>
          <w:p w:rsidR="003C3295" w:rsidRPr="003C3295" w:rsidRDefault="00BB14F3" w:rsidP="003C3295">
            <w:pPr>
              <w:jc w:val="center"/>
              <w:rPr>
                <w:rFonts w:ascii="Arial" w:hAnsi="Arial"/>
                <w:bCs/>
              </w:rPr>
            </w:pPr>
            <w:r>
              <w:rPr>
                <w:rFonts w:ascii="Arial" w:hAnsi="Arial"/>
                <w:bCs/>
              </w:rPr>
              <w:t>5 934,61</w:t>
            </w:r>
          </w:p>
        </w:tc>
        <w:tc>
          <w:tcPr>
            <w:tcW w:w="1417" w:type="dxa"/>
          </w:tcPr>
          <w:p w:rsidR="003C3295" w:rsidRPr="003C3295" w:rsidRDefault="003C3295" w:rsidP="003C3295">
            <w:pPr>
              <w:jc w:val="center"/>
              <w:rPr>
                <w:rFonts w:ascii="Arial" w:hAnsi="Arial"/>
                <w:bCs/>
              </w:rPr>
            </w:pPr>
            <w:r w:rsidRPr="003C3295">
              <w:rPr>
                <w:rFonts w:ascii="Arial" w:hAnsi="Arial"/>
                <w:bCs/>
              </w:rPr>
              <w:t>3 250,0</w:t>
            </w:r>
          </w:p>
        </w:tc>
        <w:tc>
          <w:tcPr>
            <w:tcW w:w="1418" w:type="dxa"/>
          </w:tcPr>
          <w:p w:rsidR="003C3295" w:rsidRPr="003C3295" w:rsidRDefault="003C3295" w:rsidP="003C3295">
            <w:pPr>
              <w:jc w:val="center"/>
              <w:rPr>
                <w:rFonts w:ascii="Arial" w:hAnsi="Arial"/>
                <w:bCs/>
              </w:rPr>
            </w:pPr>
            <w:r w:rsidRPr="003C3295">
              <w:rPr>
                <w:rFonts w:ascii="Arial" w:hAnsi="Arial"/>
                <w:bCs/>
              </w:rPr>
              <w:t>3 000,0</w:t>
            </w:r>
          </w:p>
        </w:tc>
      </w:tr>
      <w:tr w:rsidR="003C3295" w:rsidRPr="003C3295" w:rsidTr="003105DF">
        <w:trPr>
          <w:trHeight w:val="20"/>
          <w:jc w:val="center"/>
        </w:trPr>
        <w:tc>
          <w:tcPr>
            <w:tcW w:w="2552" w:type="dxa"/>
            <w:vMerge/>
          </w:tcPr>
          <w:p w:rsidR="003C3295" w:rsidRPr="003C3295" w:rsidRDefault="003C3295" w:rsidP="003C3295">
            <w:pPr>
              <w:widowControl w:val="0"/>
              <w:suppressAutoHyphens/>
              <w:rPr>
                <w:rFonts w:ascii="Arial" w:hAnsi="Arial"/>
              </w:rPr>
            </w:pPr>
          </w:p>
        </w:tc>
        <w:tc>
          <w:tcPr>
            <w:tcW w:w="1984" w:type="dxa"/>
            <w:vMerge/>
          </w:tcPr>
          <w:p w:rsidR="003C3295" w:rsidRPr="003C3295" w:rsidRDefault="003C3295" w:rsidP="003C3295">
            <w:pPr>
              <w:widowControl w:val="0"/>
              <w:suppressAutoHyphens/>
              <w:rPr>
                <w:rFonts w:ascii="Arial" w:hAnsi="Arial"/>
              </w:rPr>
            </w:pPr>
          </w:p>
        </w:tc>
        <w:tc>
          <w:tcPr>
            <w:tcW w:w="2268" w:type="dxa"/>
          </w:tcPr>
          <w:p w:rsidR="003C3295" w:rsidRPr="003C3295" w:rsidRDefault="003C3295" w:rsidP="003C3295">
            <w:pPr>
              <w:widowControl w:val="0"/>
              <w:suppressAutoHyphens/>
              <w:rPr>
                <w:rFonts w:ascii="Arial" w:hAnsi="Arial"/>
              </w:rPr>
            </w:pPr>
            <w:r w:rsidRPr="003C3295">
              <w:rPr>
                <w:rFonts w:ascii="Arial" w:hAnsi="Arial"/>
              </w:rPr>
              <w:t>Средства бюджета Московской области</w:t>
            </w:r>
          </w:p>
        </w:tc>
        <w:tc>
          <w:tcPr>
            <w:tcW w:w="1417" w:type="dxa"/>
          </w:tcPr>
          <w:p w:rsidR="003C3295" w:rsidRPr="003C3295" w:rsidRDefault="00BB14F3" w:rsidP="003C3295">
            <w:pPr>
              <w:jc w:val="center"/>
              <w:rPr>
                <w:rFonts w:ascii="Arial" w:hAnsi="Arial"/>
                <w:bCs/>
              </w:rPr>
            </w:pPr>
            <w:r>
              <w:rPr>
                <w:rFonts w:ascii="Arial" w:hAnsi="Arial"/>
                <w:bCs/>
              </w:rPr>
              <w:t>25 951</w:t>
            </w:r>
            <w:r w:rsidR="003C3295" w:rsidRPr="003C3295">
              <w:rPr>
                <w:rFonts w:ascii="Arial" w:hAnsi="Arial"/>
                <w:bCs/>
              </w:rPr>
              <w:t>,</w:t>
            </w:r>
            <w:r>
              <w:rPr>
                <w:rFonts w:ascii="Arial" w:hAnsi="Arial"/>
                <w:bCs/>
              </w:rPr>
              <w:t>51</w:t>
            </w:r>
          </w:p>
        </w:tc>
        <w:tc>
          <w:tcPr>
            <w:tcW w:w="1418" w:type="dxa"/>
          </w:tcPr>
          <w:p w:rsidR="003C3295" w:rsidRPr="003C3295" w:rsidRDefault="003C3295" w:rsidP="003C3295">
            <w:pPr>
              <w:jc w:val="center"/>
              <w:rPr>
                <w:rFonts w:ascii="Arial" w:hAnsi="Arial"/>
                <w:bCs/>
              </w:rPr>
            </w:pPr>
            <w:r w:rsidRPr="003C3295">
              <w:rPr>
                <w:rFonts w:ascii="Arial" w:hAnsi="Arial"/>
                <w:bCs/>
              </w:rPr>
              <w:t>7 030,1</w:t>
            </w:r>
          </w:p>
        </w:tc>
        <w:tc>
          <w:tcPr>
            <w:tcW w:w="1417" w:type="dxa"/>
          </w:tcPr>
          <w:p w:rsidR="003C3295" w:rsidRPr="003C3295" w:rsidRDefault="003C3295" w:rsidP="003C3295">
            <w:pPr>
              <w:jc w:val="center"/>
              <w:rPr>
                <w:rFonts w:ascii="Arial" w:hAnsi="Arial"/>
                <w:bCs/>
              </w:rPr>
            </w:pPr>
            <w:r w:rsidRPr="003C3295">
              <w:rPr>
                <w:rFonts w:ascii="Arial" w:hAnsi="Arial"/>
                <w:bCs/>
              </w:rPr>
              <w:t>8 130,3</w:t>
            </w:r>
          </w:p>
        </w:tc>
        <w:tc>
          <w:tcPr>
            <w:tcW w:w="1418" w:type="dxa"/>
          </w:tcPr>
          <w:p w:rsidR="003C3295" w:rsidRPr="003C3295" w:rsidRDefault="00BB14F3" w:rsidP="003C3295">
            <w:pPr>
              <w:jc w:val="center"/>
              <w:rPr>
                <w:rFonts w:ascii="Arial" w:hAnsi="Arial"/>
                <w:bCs/>
              </w:rPr>
            </w:pPr>
            <w:r>
              <w:rPr>
                <w:rFonts w:ascii="Arial" w:hAnsi="Arial"/>
                <w:bCs/>
              </w:rPr>
              <w:t>8 291</w:t>
            </w:r>
            <w:r w:rsidR="003C3295" w:rsidRPr="003C3295">
              <w:rPr>
                <w:rFonts w:ascii="Arial" w:hAnsi="Arial"/>
                <w:bCs/>
              </w:rPr>
              <w:t>,</w:t>
            </w:r>
            <w:r>
              <w:rPr>
                <w:rFonts w:ascii="Arial" w:hAnsi="Arial"/>
                <w:bCs/>
              </w:rPr>
              <w:t>13</w:t>
            </w:r>
          </w:p>
        </w:tc>
        <w:tc>
          <w:tcPr>
            <w:tcW w:w="1417" w:type="dxa"/>
          </w:tcPr>
          <w:p w:rsidR="003C3295" w:rsidRPr="003C3295" w:rsidRDefault="003C3295" w:rsidP="003C3295">
            <w:pPr>
              <w:jc w:val="center"/>
              <w:rPr>
                <w:rFonts w:ascii="Arial" w:hAnsi="Arial"/>
                <w:bCs/>
              </w:rPr>
            </w:pPr>
            <w:r w:rsidRPr="003C3295">
              <w:rPr>
                <w:rFonts w:ascii="Arial" w:hAnsi="Arial"/>
                <w:bCs/>
              </w:rPr>
              <w:t>2 500,0</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r>
      <w:tr w:rsidR="003C3295" w:rsidRPr="003C3295" w:rsidTr="003105DF">
        <w:trPr>
          <w:trHeight w:val="47"/>
          <w:jc w:val="center"/>
        </w:trPr>
        <w:tc>
          <w:tcPr>
            <w:tcW w:w="2552" w:type="dxa"/>
            <w:vMerge/>
          </w:tcPr>
          <w:p w:rsidR="003C3295" w:rsidRPr="003C3295" w:rsidRDefault="003C3295" w:rsidP="003C3295">
            <w:pPr>
              <w:widowControl w:val="0"/>
              <w:suppressAutoHyphens/>
              <w:rPr>
                <w:rFonts w:ascii="Arial" w:hAnsi="Arial"/>
              </w:rPr>
            </w:pPr>
          </w:p>
        </w:tc>
        <w:tc>
          <w:tcPr>
            <w:tcW w:w="1984" w:type="dxa"/>
            <w:vMerge/>
          </w:tcPr>
          <w:p w:rsidR="003C3295" w:rsidRPr="003C3295" w:rsidRDefault="003C3295" w:rsidP="003C3295">
            <w:pPr>
              <w:widowControl w:val="0"/>
              <w:suppressAutoHyphens/>
              <w:rPr>
                <w:rFonts w:ascii="Arial" w:hAnsi="Arial"/>
              </w:rPr>
            </w:pPr>
          </w:p>
        </w:tc>
        <w:tc>
          <w:tcPr>
            <w:tcW w:w="2268" w:type="dxa"/>
          </w:tcPr>
          <w:p w:rsidR="003C3295" w:rsidRPr="003C3295" w:rsidRDefault="003C3295" w:rsidP="003C3295">
            <w:pPr>
              <w:widowControl w:val="0"/>
              <w:suppressAutoHyphens/>
              <w:rPr>
                <w:rFonts w:ascii="Arial" w:hAnsi="Arial"/>
              </w:rPr>
            </w:pPr>
            <w:r w:rsidRPr="003C3295">
              <w:rPr>
                <w:rFonts w:ascii="Arial" w:hAnsi="Arial"/>
              </w:rPr>
              <w:t>Средства федерального бюджета</w:t>
            </w:r>
          </w:p>
        </w:tc>
        <w:tc>
          <w:tcPr>
            <w:tcW w:w="1417" w:type="dxa"/>
          </w:tcPr>
          <w:p w:rsidR="003C3295" w:rsidRPr="003C3295" w:rsidRDefault="00BB14F3" w:rsidP="003C3295">
            <w:pPr>
              <w:jc w:val="center"/>
              <w:rPr>
                <w:rFonts w:ascii="Arial" w:hAnsi="Arial"/>
                <w:bCs/>
              </w:rPr>
            </w:pPr>
            <w:r>
              <w:rPr>
                <w:rFonts w:ascii="Arial" w:hAnsi="Arial"/>
                <w:bCs/>
              </w:rPr>
              <w:t>2 904</w:t>
            </w:r>
            <w:r w:rsidR="003C3295" w:rsidRPr="003C3295">
              <w:rPr>
                <w:rFonts w:ascii="Arial" w:hAnsi="Arial"/>
                <w:bCs/>
              </w:rPr>
              <w:t>,</w:t>
            </w:r>
            <w:r>
              <w:rPr>
                <w:rFonts w:ascii="Arial" w:hAnsi="Arial"/>
                <w:bCs/>
              </w:rPr>
              <w:t>53</w:t>
            </w:r>
          </w:p>
        </w:tc>
        <w:tc>
          <w:tcPr>
            <w:tcW w:w="1418" w:type="dxa"/>
          </w:tcPr>
          <w:p w:rsidR="003C3295" w:rsidRPr="003C3295" w:rsidRDefault="003C3295" w:rsidP="003C3295">
            <w:pPr>
              <w:jc w:val="center"/>
              <w:rPr>
                <w:rFonts w:ascii="Arial" w:hAnsi="Arial"/>
                <w:bCs/>
              </w:rPr>
            </w:pPr>
            <w:r w:rsidRPr="003C3295">
              <w:rPr>
                <w:rFonts w:ascii="Arial" w:hAnsi="Arial"/>
                <w:bCs/>
              </w:rPr>
              <w:t>39,6</w:t>
            </w:r>
          </w:p>
        </w:tc>
        <w:tc>
          <w:tcPr>
            <w:tcW w:w="1417" w:type="dxa"/>
          </w:tcPr>
          <w:p w:rsidR="003C3295" w:rsidRPr="003C3295" w:rsidRDefault="003C3295" w:rsidP="003C3295">
            <w:pPr>
              <w:jc w:val="center"/>
              <w:rPr>
                <w:rFonts w:ascii="Arial" w:hAnsi="Arial"/>
                <w:bCs/>
              </w:rPr>
            </w:pPr>
            <w:r w:rsidRPr="003C3295">
              <w:rPr>
                <w:rFonts w:ascii="Arial" w:hAnsi="Arial"/>
                <w:bCs/>
              </w:rPr>
              <w:t>1 472,5</w:t>
            </w:r>
          </w:p>
        </w:tc>
        <w:tc>
          <w:tcPr>
            <w:tcW w:w="1418" w:type="dxa"/>
          </w:tcPr>
          <w:p w:rsidR="003C3295" w:rsidRPr="003C3295" w:rsidRDefault="00845D5F" w:rsidP="003C3295">
            <w:pPr>
              <w:jc w:val="center"/>
              <w:rPr>
                <w:rFonts w:ascii="Arial" w:hAnsi="Arial"/>
                <w:bCs/>
              </w:rPr>
            </w:pPr>
            <w:r>
              <w:rPr>
                <w:rFonts w:ascii="Arial" w:hAnsi="Arial"/>
                <w:bCs/>
              </w:rPr>
              <w:t>1 392</w:t>
            </w:r>
            <w:r w:rsidR="003C3295" w:rsidRPr="003C3295">
              <w:rPr>
                <w:rFonts w:ascii="Arial" w:hAnsi="Arial"/>
                <w:bCs/>
              </w:rPr>
              <w:t>,</w:t>
            </w:r>
            <w:r>
              <w:rPr>
                <w:rFonts w:ascii="Arial" w:hAnsi="Arial"/>
                <w:bCs/>
              </w:rPr>
              <w:t>41</w:t>
            </w:r>
          </w:p>
        </w:tc>
        <w:tc>
          <w:tcPr>
            <w:tcW w:w="1417" w:type="dxa"/>
          </w:tcPr>
          <w:p w:rsidR="003C3295" w:rsidRPr="003C3295" w:rsidRDefault="003C3295" w:rsidP="003C3295">
            <w:pPr>
              <w:jc w:val="center"/>
              <w:rPr>
                <w:rFonts w:ascii="Arial" w:hAnsi="Arial"/>
                <w:bCs/>
              </w:rPr>
            </w:pPr>
            <w:r w:rsidRPr="003C3295">
              <w:rPr>
                <w:rFonts w:ascii="Arial" w:hAnsi="Arial"/>
                <w:bCs/>
              </w:rPr>
              <w:t>0,0</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r>
      <w:tr w:rsidR="003C3295" w:rsidRPr="003C3295" w:rsidTr="003105DF">
        <w:trPr>
          <w:trHeight w:val="47"/>
          <w:jc w:val="center"/>
        </w:trPr>
        <w:tc>
          <w:tcPr>
            <w:tcW w:w="2552" w:type="dxa"/>
            <w:vMerge/>
          </w:tcPr>
          <w:p w:rsidR="003C3295" w:rsidRPr="003C3295" w:rsidRDefault="003C3295" w:rsidP="003C3295">
            <w:pPr>
              <w:widowControl w:val="0"/>
              <w:suppressAutoHyphens/>
              <w:rPr>
                <w:rFonts w:ascii="Arial" w:hAnsi="Arial"/>
              </w:rPr>
            </w:pPr>
          </w:p>
        </w:tc>
        <w:tc>
          <w:tcPr>
            <w:tcW w:w="1984" w:type="dxa"/>
            <w:vMerge w:val="restart"/>
          </w:tcPr>
          <w:p w:rsidR="003C3295" w:rsidRPr="003C3295" w:rsidRDefault="003C3295" w:rsidP="003C3295">
            <w:pPr>
              <w:widowControl w:val="0"/>
              <w:suppressAutoHyphens/>
              <w:rPr>
                <w:rFonts w:ascii="Arial" w:hAnsi="Arial"/>
              </w:rPr>
            </w:pPr>
            <w:r w:rsidRPr="003C3295">
              <w:rPr>
                <w:rFonts w:ascii="Arial" w:hAnsi="Arial"/>
              </w:rPr>
              <w:t>Администрация городского округа Электросталь Московской области</w:t>
            </w:r>
          </w:p>
        </w:tc>
        <w:tc>
          <w:tcPr>
            <w:tcW w:w="2268" w:type="dxa"/>
          </w:tcPr>
          <w:p w:rsidR="003C3295" w:rsidRPr="003C3295" w:rsidRDefault="003C3295" w:rsidP="003C3295">
            <w:pPr>
              <w:widowControl w:val="0"/>
              <w:suppressAutoHyphens/>
              <w:rPr>
                <w:rFonts w:ascii="Arial" w:hAnsi="Arial"/>
              </w:rPr>
            </w:pPr>
            <w:r w:rsidRPr="003C3295">
              <w:rPr>
                <w:rFonts w:ascii="Arial" w:hAnsi="Arial"/>
              </w:rPr>
              <w:t>Всего:</w:t>
            </w:r>
          </w:p>
          <w:p w:rsidR="003C3295" w:rsidRPr="003C3295" w:rsidRDefault="003C3295" w:rsidP="003C3295">
            <w:pPr>
              <w:widowControl w:val="0"/>
              <w:suppressAutoHyphens/>
              <w:rPr>
                <w:rFonts w:ascii="Arial" w:hAnsi="Arial"/>
              </w:rPr>
            </w:pPr>
            <w:r w:rsidRPr="003C3295">
              <w:rPr>
                <w:rFonts w:ascii="Arial" w:hAnsi="Arial"/>
              </w:rPr>
              <w:t>в том числе:</w:t>
            </w:r>
          </w:p>
        </w:tc>
        <w:tc>
          <w:tcPr>
            <w:tcW w:w="1417" w:type="dxa"/>
          </w:tcPr>
          <w:p w:rsidR="003C3295" w:rsidRPr="003C3295" w:rsidRDefault="00716D1E" w:rsidP="003C3295">
            <w:pPr>
              <w:jc w:val="center"/>
              <w:rPr>
                <w:rFonts w:ascii="Arial" w:hAnsi="Arial"/>
                <w:bCs/>
              </w:rPr>
            </w:pPr>
            <w:r>
              <w:rPr>
                <w:rFonts w:ascii="Arial" w:hAnsi="Arial"/>
                <w:bCs/>
              </w:rPr>
              <w:t>19 618</w:t>
            </w:r>
            <w:r w:rsidR="003C3295" w:rsidRPr="003C3295">
              <w:rPr>
                <w:rFonts w:ascii="Arial" w:hAnsi="Arial"/>
                <w:bCs/>
              </w:rPr>
              <w:t>,6</w:t>
            </w:r>
          </w:p>
        </w:tc>
        <w:tc>
          <w:tcPr>
            <w:tcW w:w="1418" w:type="dxa"/>
          </w:tcPr>
          <w:p w:rsidR="003C3295" w:rsidRPr="003C3295" w:rsidRDefault="003C3295" w:rsidP="003C3295">
            <w:pPr>
              <w:jc w:val="center"/>
              <w:rPr>
                <w:rFonts w:ascii="Arial" w:hAnsi="Arial"/>
                <w:bCs/>
              </w:rPr>
            </w:pPr>
            <w:r w:rsidRPr="003C3295">
              <w:rPr>
                <w:rFonts w:ascii="Arial" w:hAnsi="Arial"/>
                <w:bCs/>
              </w:rPr>
              <w:t>10 038,5</w:t>
            </w:r>
          </w:p>
        </w:tc>
        <w:tc>
          <w:tcPr>
            <w:tcW w:w="1417" w:type="dxa"/>
          </w:tcPr>
          <w:p w:rsidR="003C3295" w:rsidRPr="003C3295" w:rsidRDefault="003C3295" w:rsidP="003C3295">
            <w:pPr>
              <w:jc w:val="center"/>
              <w:rPr>
                <w:rFonts w:ascii="Arial" w:hAnsi="Arial"/>
                <w:bCs/>
              </w:rPr>
            </w:pPr>
            <w:r w:rsidRPr="003C3295">
              <w:rPr>
                <w:rFonts w:ascii="Arial" w:hAnsi="Arial"/>
                <w:bCs/>
              </w:rPr>
              <w:t>8 764,1</w:t>
            </w:r>
          </w:p>
        </w:tc>
        <w:tc>
          <w:tcPr>
            <w:tcW w:w="1418" w:type="dxa"/>
          </w:tcPr>
          <w:p w:rsidR="003C3295" w:rsidRPr="003C3295" w:rsidRDefault="00716D1E" w:rsidP="003C3295">
            <w:pPr>
              <w:jc w:val="center"/>
              <w:rPr>
                <w:rFonts w:ascii="Arial" w:hAnsi="Arial"/>
                <w:bCs/>
              </w:rPr>
            </w:pPr>
            <w:r>
              <w:rPr>
                <w:rFonts w:ascii="Arial" w:hAnsi="Arial"/>
                <w:bCs/>
              </w:rPr>
              <w:t>816</w:t>
            </w:r>
            <w:r w:rsidR="003C3295" w:rsidRPr="003C3295">
              <w:rPr>
                <w:rFonts w:ascii="Arial" w:hAnsi="Arial"/>
                <w:bCs/>
              </w:rPr>
              <w:t>,0</w:t>
            </w:r>
          </w:p>
        </w:tc>
        <w:tc>
          <w:tcPr>
            <w:tcW w:w="1417" w:type="dxa"/>
          </w:tcPr>
          <w:p w:rsidR="003C3295" w:rsidRPr="003C3295" w:rsidRDefault="003C3295" w:rsidP="003C3295">
            <w:pPr>
              <w:jc w:val="center"/>
              <w:rPr>
                <w:rFonts w:ascii="Arial" w:hAnsi="Arial"/>
                <w:bCs/>
              </w:rPr>
            </w:pPr>
            <w:r w:rsidRPr="003C3295">
              <w:rPr>
                <w:rFonts w:ascii="Arial" w:hAnsi="Arial"/>
                <w:bCs/>
              </w:rPr>
              <w:t>0,0</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r>
      <w:tr w:rsidR="003C3295" w:rsidRPr="003C3295" w:rsidTr="003105DF">
        <w:trPr>
          <w:trHeight w:val="47"/>
          <w:jc w:val="center"/>
        </w:trPr>
        <w:tc>
          <w:tcPr>
            <w:tcW w:w="2552" w:type="dxa"/>
            <w:vMerge/>
          </w:tcPr>
          <w:p w:rsidR="003C3295" w:rsidRPr="003C3295" w:rsidRDefault="003C3295" w:rsidP="003C3295">
            <w:pPr>
              <w:widowControl w:val="0"/>
              <w:suppressAutoHyphens/>
              <w:rPr>
                <w:rFonts w:ascii="Arial" w:hAnsi="Arial"/>
              </w:rPr>
            </w:pPr>
          </w:p>
        </w:tc>
        <w:tc>
          <w:tcPr>
            <w:tcW w:w="1984" w:type="dxa"/>
            <w:vMerge/>
          </w:tcPr>
          <w:p w:rsidR="003C3295" w:rsidRPr="003C3295" w:rsidRDefault="003C3295" w:rsidP="003C3295">
            <w:pPr>
              <w:widowControl w:val="0"/>
              <w:suppressAutoHyphens/>
              <w:rPr>
                <w:rFonts w:ascii="Arial" w:hAnsi="Arial"/>
              </w:rPr>
            </w:pPr>
          </w:p>
        </w:tc>
        <w:tc>
          <w:tcPr>
            <w:tcW w:w="2268" w:type="dxa"/>
          </w:tcPr>
          <w:p w:rsidR="003C3295" w:rsidRPr="003C3295" w:rsidRDefault="003C3295" w:rsidP="003C3295">
            <w:pPr>
              <w:widowControl w:val="0"/>
              <w:suppressAutoHyphens/>
              <w:rPr>
                <w:rFonts w:ascii="Arial" w:hAnsi="Arial"/>
              </w:rPr>
            </w:pPr>
            <w:r w:rsidRPr="003C3295">
              <w:rPr>
                <w:rFonts w:ascii="Arial" w:hAnsi="Arial"/>
              </w:rPr>
              <w:t>Средства бюджета городского округа Электросталь Московской области</w:t>
            </w:r>
          </w:p>
        </w:tc>
        <w:tc>
          <w:tcPr>
            <w:tcW w:w="1417" w:type="dxa"/>
          </w:tcPr>
          <w:p w:rsidR="003C3295" w:rsidRPr="003C3295" w:rsidRDefault="00716D1E" w:rsidP="003C3295">
            <w:pPr>
              <w:jc w:val="center"/>
              <w:rPr>
                <w:rFonts w:ascii="Arial" w:hAnsi="Arial"/>
                <w:bCs/>
              </w:rPr>
            </w:pPr>
            <w:r>
              <w:rPr>
                <w:rFonts w:ascii="Arial" w:hAnsi="Arial"/>
                <w:bCs/>
              </w:rPr>
              <w:t>19 501</w:t>
            </w:r>
            <w:r w:rsidR="003C3295" w:rsidRPr="003C3295">
              <w:rPr>
                <w:rFonts w:ascii="Arial" w:hAnsi="Arial"/>
                <w:bCs/>
              </w:rPr>
              <w:t>,9</w:t>
            </w:r>
          </w:p>
        </w:tc>
        <w:tc>
          <w:tcPr>
            <w:tcW w:w="1418" w:type="dxa"/>
          </w:tcPr>
          <w:p w:rsidR="003C3295" w:rsidRPr="003C3295" w:rsidRDefault="003C3295" w:rsidP="003C3295">
            <w:pPr>
              <w:jc w:val="center"/>
              <w:rPr>
                <w:rFonts w:ascii="Arial" w:hAnsi="Arial"/>
                <w:bCs/>
              </w:rPr>
            </w:pPr>
            <w:r w:rsidRPr="003C3295">
              <w:rPr>
                <w:rFonts w:ascii="Arial" w:hAnsi="Arial"/>
                <w:bCs/>
              </w:rPr>
              <w:t>9 921,8</w:t>
            </w:r>
          </w:p>
        </w:tc>
        <w:tc>
          <w:tcPr>
            <w:tcW w:w="1417" w:type="dxa"/>
          </w:tcPr>
          <w:p w:rsidR="003C3295" w:rsidRPr="003C3295" w:rsidRDefault="003C3295" w:rsidP="003C3295">
            <w:pPr>
              <w:jc w:val="center"/>
              <w:rPr>
                <w:rFonts w:ascii="Arial" w:hAnsi="Arial"/>
                <w:bCs/>
              </w:rPr>
            </w:pPr>
            <w:r w:rsidRPr="003C3295">
              <w:rPr>
                <w:rFonts w:ascii="Arial" w:hAnsi="Arial"/>
                <w:bCs/>
              </w:rPr>
              <w:t>8 764,1</w:t>
            </w:r>
          </w:p>
        </w:tc>
        <w:tc>
          <w:tcPr>
            <w:tcW w:w="1418" w:type="dxa"/>
          </w:tcPr>
          <w:p w:rsidR="003C3295" w:rsidRPr="003C3295" w:rsidRDefault="00716D1E" w:rsidP="003C3295">
            <w:pPr>
              <w:jc w:val="center"/>
              <w:rPr>
                <w:rFonts w:ascii="Arial" w:hAnsi="Arial"/>
                <w:bCs/>
              </w:rPr>
            </w:pPr>
            <w:r>
              <w:rPr>
                <w:rFonts w:ascii="Arial" w:hAnsi="Arial"/>
                <w:bCs/>
              </w:rPr>
              <w:t>816</w:t>
            </w:r>
            <w:r w:rsidR="003C3295" w:rsidRPr="003C3295">
              <w:rPr>
                <w:rFonts w:ascii="Arial" w:hAnsi="Arial"/>
                <w:bCs/>
              </w:rPr>
              <w:t>,0</w:t>
            </w:r>
          </w:p>
        </w:tc>
        <w:tc>
          <w:tcPr>
            <w:tcW w:w="1417" w:type="dxa"/>
          </w:tcPr>
          <w:p w:rsidR="003C3295" w:rsidRPr="003C3295" w:rsidRDefault="003C3295" w:rsidP="003C3295">
            <w:pPr>
              <w:jc w:val="center"/>
              <w:rPr>
                <w:rFonts w:ascii="Arial" w:hAnsi="Arial"/>
                <w:bCs/>
              </w:rPr>
            </w:pPr>
            <w:r w:rsidRPr="003C3295">
              <w:rPr>
                <w:rFonts w:ascii="Arial" w:hAnsi="Arial"/>
                <w:bCs/>
              </w:rPr>
              <w:t>0,0</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r>
      <w:tr w:rsidR="003C3295" w:rsidRPr="003C3295" w:rsidTr="003105DF">
        <w:trPr>
          <w:trHeight w:val="47"/>
          <w:jc w:val="center"/>
        </w:trPr>
        <w:tc>
          <w:tcPr>
            <w:tcW w:w="2552" w:type="dxa"/>
            <w:vMerge/>
          </w:tcPr>
          <w:p w:rsidR="003C3295" w:rsidRPr="003C3295" w:rsidRDefault="003C3295" w:rsidP="003C3295">
            <w:pPr>
              <w:widowControl w:val="0"/>
              <w:suppressAutoHyphens/>
              <w:rPr>
                <w:rFonts w:ascii="Arial" w:hAnsi="Arial"/>
              </w:rPr>
            </w:pPr>
          </w:p>
        </w:tc>
        <w:tc>
          <w:tcPr>
            <w:tcW w:w="1984" w:type="dxa"/>
            <w:vMerge/>
          </w:tcPr>
          <w:p w:rsidR="003C3295" w:rsidRPr="003C3295" w:rsidRDefault="003C3295" w:rsidP="003C3295">
            <w:pPr>
              <w:widowControl w:val="0"/>
              <w:suppressAutoHyphens/>
              <w:rPr>
                <w:rFonts w:ascii="Arial" w:hAnsi="Arial"/>
              </w:rPr>
            </w:pPr>
          </w:p>
        </w:tc>
        <w:tc>
          <w:tcPr>
            <w:tcW w:w="2268" w:type="dxa"/>
          </w:tcPr>
          <w:p w:rsidR="003C3295" w:rsidRPr="003C3295" w:rsidRDefault="003C3295" w:rsidP="003C3295">
            <w:pPr>
              <w:widowControl w:val="0"/>
              <w:suppressAutoHyphens/>
              <w:rPr>
                <w:rFonts w:ascii="Arial" w:hAnsi="Arial"/>
              </w:rPr>
            </w:pPr>
            <w:r w:rsidRPr="003C3295">
              <w:rPr>
                <w:rFonts w:ascii="Arial" w:hAnsi="Arial"/>
              </w:rPr>
              <w:t>Средства бюджета Московской области</w:t>
            </w:r>
          </w:p>
        </w:tc>
        <w:tc>
          <w:tcPr>
            <w:tcW w:w="1417" w:type="dxa"/>
          </w:tcPr>
          <w:p w:rsidR="003C3295" w:rsidRPr="003C3295" w:rsidRDefault="003C3295" w:rsidP="003C3295">
            <w:pPr>
              <w:jc w:val="center"/>
              <w:rPr>
                <w:rFonts w:ascii="Arial" w:hAnsi="Arial"/>
                <w:bCs/>
              </w:rPr>
            </w:pPr>
            <w:r w:rsidRPr="003C3295">
              <w:rPr>
                <w:rFonts w:ascii="Arial" w:hAnsi="Arial"/>
                <w:bCs/>
              </w:rPr>
              <w:t>77,1</w:t>
            </w:r>
          </w:p>
        </w:tc>
        <w:tc>
          <w:tcPr>
            <w:tcW w:w="1418" w:type="dxa"/>
          </w:tcPr>
          <w:p w:rsidR="003C3295" w:rsidRPr="003C3295" w:rsidRDefault="003C3295" w:rsidP="003C3295">
            <w:pPr>
              <w:jc w:val="center"/>
              <w:rPr>
                <w:rFonts w:ascii="Arial" w:hAnsi="Arial"/>
                <w:bCs/>
              </w:rPr>
            </w:pPr>
            <w:r w:rsidRPr="003C3295">
              <w:rPr>
                <w:rFonts w:ascii="Arial" w:hAnsi="Arial"/>
                <w:bCs/>
              </w:rPr>
              <w:t>77,1</w:t>
            </w:r>
          </w:p>
        </w:tc>
        <w:tc>
          <w:tcPr>
            <w:tcW w:w="1417" w:type="dxa"/>
          </w:tcPr>
          <w:p w:rsidR="003C3295" w:rsidRPr="003C3295" w:rsidRDefault="003C3295" w:rsidP="003C3295">
            <w:pPr>
              <w:jc w:val="center"/>
              <w:rPr>
                <w:rFonts w:ascii="Arial" w:hAnsi="Arial"/>
                <w:bCs/>
              </w:rPr>
            </w:pPr>
            <w:r w:rsidRPr="003C3295">
              <w:rPr>
                <w:rFonts w:ascii="Arial" w:hAnsi="Arial"/>
                <w:bCs/>
              </w:rPr>
              <w:t>0,0</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c>
          <w:tcPr>
            <w:tcW w:w="1417" w:type="dxa"/>
          </w:tcPr>
          <w:p w:rsidR="003C3295" w:rsidRPr="003C3295" w:rsidRDefault="003C3295" w:rsidP="003C3295">
            <w:pPr>
              <w:jc w:val="center"/>
              <w:rPr>
                <w:rFonts w:ascii="Arial" w:hAnsi="Arial"/>
                <w:bCs/>
              </w:rPr>
            </w:pPr>
            <w:r w:rsidRPr="003C3295">
              <w:rPr>
                <w:rFonts w:ascii="Arial" w:hAnsi="Arial"/>
                <w:bCs/>
              </w:rPr>
              <w:t>0,0</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r>
      <w:tr w:rsidR="003C3295" w:rsidRPr="003C3295" w:rsidTr="003105DF">
        <w:trPr>
          <w:trHeight w:val="286"/>
          <w:jc w:val="center"/>
        </w:trPr>
        <w:tc>
          <w:tcPr>
            <w:tcW w:w="2552" w:type="dxa"/>
            <w:vMerge/>
          </w:tcPr>
          <w:p w:rsidR="003C3295" w:rsidRPr="003C3295" w:rsidRDefault="003C3295" w:rsidP="003C3295">
            <w:pPr>
              <w:widowControl w:val="0"/>
              <w:suppressAutoHyphens/>
              <w:rPr>
                <w:rFonts w:ascii="Arial" w:hAnsi="Arial"/>
              </w:rPr>
            </w:pPr>
          </w:p>
        </w:tc>
        <w:tc>
          <w:tcPr>
            <w:tcW w:w="1984" w:type="dxa"/>
            <w:vMerge/>
          </w:tcPr>
          <w:p w:rsidR="003C3295" w:rsidRPr="003C3295" w:rsidRDefault="003C3295" w:rsidP="003C3295">
            <w:pPr>
              <w:widowControl w:val="0"/>
              <w:suppressAutoHyphens/>
              <w:rPr>
                <w:rFonts w:ascii="Arial" w:hAnsi="Arial"/>
              </w:rPr>
            </w:pPr>
          </w:p>
        </w:tc>
        <w:tc>
          <w:tcPr>
            <w:tcW w:w="2268" w:type="dxa"/>
          </w:tcPr>
          <w:p w:rsidR="003C3295" w:rsidRPr="003C3295" w:rsidRDefault="003C3295" w:rsidP="003C3295">
            <w:pPr>
              <w:widowControl w:val="0"/>
              <w:suppressAutoHyphens/>
              <w:rPr>
                <w:rFonts w:ascii="Arial" w:hAnsi="Arial"/>
              </w:rPr>
            </w:pPr>
            <w:r w:rsidRPr="003C3295">
              <w:rPr>
                <w:rFonts w:ascii="Arial" w:hAnsi="Arial"/>
              </w:rPr>
              <w:t xml:space="preserve">Средства федерального </w:t>
            </w:r>
            <w:r w:rsidRPr="003C3295">
              <w:rPr>
                <w:rFonts w:ascii="Arial" w:hAnsi="Arial"/>
              </w:rPr>
              <w:lastRenderedPageBreak/>
              <w:t>бюджета</w:t>
            </w:r>
          </w:p>
        </w:tc>
        <w:tc>
          <w:tcPr>
            <w:tcW w:w="1417" w:type="dxa"/>
          </w:tcPr>
          <w:p w:rsidR="003C3295" w:rsidRPr="003C3295" w:rsidRDefault="003C3295" w:rsidP="003C3295">
            <w:pPr>
              <w:jc w:val="center"/>
              <w:rPr>
                <w:rFonts w:ascii="Arial" w:hAnsi="Arial"/>
                <w:bCs/>
              </w:rPr>
            </w:pPr>
            <w:r w:rsidRPr="003C3295">
              <w:rPr>
                <w:rFonts w:ascii="Arial" w:hAnsi="Arial"/>
                <w:bCs/>
              </w:rPr>
              <w:lastRenderedPageBreak/>
              <w:t>39,6</w:t>
            </w:r>
          </w:p>
        </w:tc>
        <w:tc>
          <w:tcPr>
            <w:tcW w:w="1418" w:type="dxa"/>
          </w:tcPr>
          <w:p w:rsidR="003C3295" w:rsidRPr="003C3295" w:rsidRDefault="003C3295" w:rsidP="003C3295">
            <w:pPr>
              <w:jc w:val="center"/>
              <w:rPr>
                <w:rFonts w:ascii="Arial" w:hAnsi="Arial"/>
                <w:bCs/>
              </w:rPr>
            </w:pPr>
            <w:r w:rsidRPr="003C3295">
              <w:rPr>
                <w:rFonts w:ascii="Arial" w:hAnsi="Arial"/>
                <w:bCs/>
              </w:rPr>
              <w:t>39,6</w:t>
            </w:r>
          </w:p>
        </w:tc>
        <w:tc>
          <w:tcPr>
            <w:tcW w:w="1417" w:type="dxa"/>
          </w:tcPr>
          <w:p w:rsidR="003C3295" w:rsidRPr="003C3295" w:rsidRDefault="003C3295" w:rsidP="003C3295">
            <w:pPr>
              <w:jc w:val="center"/>
              <w:rPr>
                <w:rFonts w:ascii="Arial" w:hAnsi="Arial"/>
                <w:bCs/>
              </w:rPr>
            </w:pPr>
            <w:r w:rsidRPr="003C3295">
              <w:rPr>
                <w:rFonts w:ascii="Arial" w:hAnsi="Arial"/>
                <w:bCs/>
              </w:rPr>
              <w:t>0,0</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c>
          <w:tcPr>
            <w:tcW w:w="1417" w:type="dxa"/>
          </w:tcPr>
          <w:p w:rsidR="003C3295" w:rsidRPr="003C3295" w:rsidRDefault="003C3295" w:rsidP="003C3295">
            <w:pPr>
              <w:jc w:val="center"/>
              <w:rPr>
                <w:rFonts w:ascii="Arial" w:hAnsi="Arial"/>
                <w:bCs/>
              </w:rPr>
            </w:pPr>
            <w:r w:rsidRPr="003C3295">
              <w:rPr>
                <w:rFonts w:ascii="Arial" w:hAnsi="Arial"/>
                <w:bCs/>
              </w:rPr>
              <w:t>0,0</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r>
      <w:tr w:rsidR="003C3295" w:rsidRPr="003C3295" w:rsidTr="003105DF">
        <w:trPr>
          <w:trHeight w:val="47"/>
          <w:jc w:val="center"/>
        </w:trPr>
        <w:tc>
          <w:tcPr>
            <w:tcW w:w="2552" w:type="dxa"/>
            <w:vMerge/>
          </w:tcPr>
          <w:p w:rsidR="003C3295" w:rsidRPr="003C3295" w:rsidRDefault="003C3295" w:rsidP="003C3295">
            <w:pPr>
              <w:widowControl w:val="0"/>
              <w:suppressAutoHyphens/>
              <w:rPr>
                <w:rFonts w:ascii="Arial" w:hAnsi="Arial"/>
              </w:rPr>
            </w:pPr>
          </w:p>
        </w:tc>
        <w:tc>
          <w:tcPr>
            <w:tcW w:w="1984" w:type="dxa"/>
            <w:vMerge w:val="restart"/>
          </w:tcPr>
          <w:p w:rsidR="003C3295" w:rsidRPr="003C3295" w:rsidRDefault="003C3295" w:rsidP="003C3295">
            <w:pPr>
              <w:widowControl w:val="0"/>
              <w:suppressAutoHyphens/>
              <w:rPr>
                <w:rFonts w:ascii="Arial" w:hAnsi="Arial"/>
              </w:rPr>
            </w:pPr>
            <w:r w:rsidRPr="003C3295">
              <w:rPr>
                <w:rFonts w:ascii="Arial" w:hAnsi="Arial"/>
              </w:rPr>
              <w:t>Управление образования</w:t>
            </w:r>
          </w:p>
        </w:tc>
        <w:tc>
          <w:tcPr>
            <w:tcW w:w="2268" w:type="dxa"/>
          </w:tcPr>
          <w:p w:rsidR="003C3295" w:rsidRPr="003C3295" w:rsidRDefault="003C3295" w:rsidP="003C3295">
            <w:pPr>
              <w:widowControl w:val="0"/>
              <w:suppressAutoHyphens/>
              <w:rPr>
                <w:rFonts w:ascii="Arial" w:hAnsi="Arial"/>
              </w:rPr>
            </w:pPr>
            <w:r w:rsidRPr="003C3295">
              <w:rPr>
                <w:rFonts w:ascii="Arial" w:hAnsi="Arial"/>
              </w:rPr>
              <w:t>Всего:</w:t>
            </w:r>
          </w:p>
          <w:p w:rsidR="003C3295" w:rsidRPr="003C3295" w:rsidRDefault="003C3295" w:rsidP="003C3295">
            <w:pPr>
              <w:widowControl w:val="0"/>
              <w:suppressAutoHyphens/>
              <w:rPr>
                <w:rFonts w:ascii="Arial" w:hAnsi="Arial"/>
              </w:rPr>
            </w:pPr>
            <w:r w:rsidRPr="003C3295">
              <w:rPr>
                <w:rFonts w:ascii="Arial" w:hAnsi="Arial"/>
              </w:rPr>
              <w:t>в том числе:</w:t>
            </w:r>
          </w:p>
        </w:tc>
        <w:tc>
          <w:tcPr>
            <w:tcW w:w="1417" w:type="dxa"/>
          </w:tcPr>
          <w:p w:rsidR="003C3295" w:rsidRPr="003C3295" w:rsidRDefault="00716D1E" w:rsidP="003C3295">
            <w:pPr>
              <w:jc w:val="center"/>
              <w:rPr>
                <w:rFonts w:ascii="Arial" w:hAnsi="Arial"/>
                <w:bCs/>
              </w:rPr>
            </w:pPr>
            <w:r>
              <w:rPr>
                <w:rFonts w:ascii="Arial" w:hAnsi="Arial"/>
                <w:bCs/>
              </w:rPr>
              <w:t>48 986</w:t>
            </w:r>
            <w:r w:rsidR="003C3295" w:rsidRPr="003C3295">
              <w:rPr>
                <w:rFonts w:ascii="Arial" w:hAnsi="Arial"/>
                <w:bCs/>
              </w:rPr>
              <w:t>,</w:t>
            </w:r>
            <w:r>
              <w:rPr>
                <w:rFonts w:ascii="Arial" w:hAnsi="Arial"/>
                <w:bCs/>
              </w:rPr>
              <w:t>95</w:t>
            </w:r>
          </w:p>
        </w:tc>
        <w:tc>
          <w:tcPr>
            <w:tcW w:w="1418" w:type="dxa"/>
          </w:tcPr>
          <w:p w:rsidR="003C3295" w:rsidRPr="003C3295" w:rsidRDefault="003C3295" w:rsidP="003C3295">
            <w:pPr>
              <w:jc w:val="center"/>
              <w:rPr>
                <w:rFonts w:ascii="Arial" w:hAnsi="Arial"/>
                <w:bCs/>
              </w:rPr>
            </w:pPr>
            <w:r w:rsidRPr="003C3295">
              <w:rPr>
                <w:rFonts w:ascii="Arial" w:hAnsi="Arial"/>
                <w:bCs/>
              </w:rPr>
              <w:t>10 163,0</w:t>
            </w:r>
          </w:p>
        </w:tc>
        <w:tc>
          <w:tcPr>
            <w:tcW w:w="1417" w:type="dxa"/>
          </w:tcPr>
          <w:p w:rsidR="003C3295" w:rsidRPr="003C3295" w:rsidRDefault="003C3295" w:rsidP="003C3295">
            <w:pPr>
              <w:jc w:val="center"/>
              <w:rPr>
                <w:rFonts w:ascii="Arial" w:hAnsi="Arial"/>
                <w:bCs/>
              </w:rPr>
            </w:pPr>
            <w:r w:rsidRPr="003C3295">
              <w:rPr>
                <w:rFonts w:ascii="Arial" w:hAnsi="Arial"/>
                <w:bCs/>
              </w:rPr>
              <w:t>15 271,8</w:t>
            </w:r>
          </w:p>
        </w:tc>
        <w:tc>
          <w:tcPr>
            <w:tcW w:w="1418" w:type="dxa"/>
          </w:tcPr>
          <w:p w:rsidR="003C3295" w:rsidRPr="003C3295" w:rsidRDefault="00716D1E" w:rsidP="003C3295">
            <w:pPr>
              <w:jc w:val="center"/>
              <w:rPr>
                <w:rFonts w:ascii="Arial" w:hAnsi="Arial"/>
                <w:bCs/>
              </w:rPr>
            </w:pPr>
            <w:r>
              <w:rPr>
                <w:rFonts w:ascii="Arial" w:hAnsi="Arial"/>
                <w:bCs/>
              </w:rPr>
              <w:t>14 802</w:t>
            </w:r>
            <w:r w:rsidR="003C3295" w:rsidRPr="003C3295">
              <w:rPr>
                <w:rFonts w:ascii="Arial" w:hAnsi="Arial"/>
                <w:bCs/>
              </w:rPr>
              <w:t>,</w:t>
            </w:r>
            <w:r>
              <w:rPr>
                <w:rFonts w:ascii="Arial" w:hAnsi="Arial"/>
                <w:bCs/>
              </w:rPr>
              <w:t>15</w:t>
            </w:r>
          </w:p>
        </w:tc>
        <w:tc>
          <w:tcPr>
            <w:tcW w:w="1417" w:type="dxa"/>
          </w:tcPr>
          <w:p w:rsidR="003C3295" w:rsidRPr="003C3295" w:rsidRDefault="003C3295" w:rsidP="003C3295">
            <w:pPr>
              <w:jc w:val="center"/>
              <w:rPr>
                <w:rFonts w:ascii="Arial" w:hAnsi="Arial"/>
                <w:bCs/>
              </w:rPr>
            </w:pPr>
            <w:r w:rsidRPr="003C3295">
              <w:rPr>
                <w:rFonts w:ascii="Arial" w:hAnsi="Arial"/>
                <w:bCs/>
              </w:rPr>
              <w:t>5 750,0</w:t>
            </w:r>
          </w:p>
        </w:tc>
        <w:tc>
          <w:tcPr>
            <w:tcW w:w="1418" w:type="dxa"/>
          </w:tcPr>
          <w:p w:rsidR="003C3295" w:rsidRPr="003C3295" w:rsidRDefault="003C3295" w:rsidP="003C3295">
            <w:pPr>
              <w:jc w:val="center"/>
              <w:rPr>
                <w:rFonts w:ascii="Arial" w:hAnsi="Arial"/>
                <w:bCs/>
              </w:rPr>
            </w:pPr>
            <w:r w:rsidRPr="003C3295">
              <w:rPr>
                <w:rFonts w:ascii="Arial" w:hAnsi="Arial"/>
                <w:bCs/>
              </w:rPr>
              <w:t>3 000,0</w:t>
            </w:r>
          </w:p>
        </w:tc>
      </w:tr>
      <w:tr w:rsidR="003C3295" w:rsidRPr="003C3295" w:rsidTr="003105DF">
        <w:trPr>
          <w:trHeight w:val="47"/>
          <w:jc w:val="center"/>
        </w:trPr>
        <w:tc>
          <w:tcPr>
            <w:tcW w:w="2552" w:type="dxa"/>
            <w:vMerge/>
          </w:tcPr>
          <w:p w:rsidR="003C3295" w:rsidRPr="003C3295" w:rsidRDefault="003C3295" w:rsidP="003C3295">
            <w:pPr>
              <w:widowControl w:val="0"/>
              <w:suppressAutoHyphens/>
              <w:rPr>
                <w:rFonts w:ascii="Arial" w:hAnsi="Arial"/>
              </w:rPr>
            </w:pPr>
          </w:p>
        </w:tc>
        <w:tc>
          <w:tcPr>
            <w:tcW w:w="1984" w:type="dxa"/>
            <w:vMerge/>
          </w:tcPr>
          <w:p w:rsidR="003C3295" w:rsidRPr="003C3295" w:rsidRDefault="003C3295" w:rsidP="003C3295">
            <w:pPr>
              <w:widowControl w:val="0"/>
              <w:suppressAutoHyphens/>
              <w:rPr>
                <w:rFonts w:ascii="Arial" w:hAnsi="Arial"/>
              </w:rPr>
            </w:pPr>
          </w:p>
        </w:tc>
        <w:tc>
          <w:tcPr>
            <w:tcW w:w="2268" w:type="dxa"/>
          </w:tcPr>
          <w:p w:rsidR="003C3295" w:rsidRPr="003C3295" w:rsidRDefault="003C3295" w:rsidP="003C3295">
            <w:pPr>
              <w:widowControl w:val="0"/>
              <w:suppressAutoHyphens/>
              <w:rPr>
                <w:rFonts w:ascii="Arial" w:hAnsi="Arial"/>
              </w:rPr>
            </w:pPr>
            <w:r w:rsidRPr="003C3295">
              <w:rPr>
                <w:rFonts w:ascii="Arial" w:hAnsi="Arial"/>
              </w:rPr>
              <w:t>Средства бюджета городского округа Электросталь Московской области</w:t>
            </w:r>
          </w:p>
        </w:tc>
        <w:tc>
          <w:tcPr>
            <w:tcW w:w="1417" w:type="dxa"/>
          </w:tcPr>
          <w:p w:rsidR="003C3295" w:rsidRPr="003C3295" w:rsidRDefault="003C3295" w:rsidP="00716D1E">
            <w:pPr>
              <w:jc w:val="center"/>
              <w:rPr>
                <w:rFonts w:ascii="Arial" w:hAnsi="Arial"/>
                <w:bCs/>
              </w:rPr>
            </w:pPr>
            <w:r w:rsidRPr="003C3295">
              <w:rPr>
                <w:rFonts w:ascii="Arial" w:hAnsi="Arial"/>
                <w:bCs/>
              </w:rPr>
              <w:t xml:space="preserve">20 </w:t>
            </w:r>
            <w:r w:rsidR="00716D1E">
              <w:rPr>
                <w:rFonts w:ascii="Arial" w:hAnsi="Arial"/>
                <w:bCs/>
              </w:rPr>
              <w:t>455</w:t>
            </w:r>
            <w:r w:rsidRPr="003C3295">
              <w:rPr>
                <w:rFonts w:ascii="Arial" w:hAnsi="Arial"/>
                <w:bCs/>
              </w:rPr>
              <w:t>,</w:t>
            </w:r>
            <w:r w:rsidR="00716D1E">
              <w:rPr>
                <w:rFonts w:ascii="Arial" w:hAnsi="Arial"/>
                <w:bCs/>
              </w:rPr>
              <w:t>61</w:t>
            </w:r>
          </w:p>
        </w:tc>
        <w:tc>
          <w:tcPr>
            <w:tcW w:w="1418" w:type="dxa"/>
          </w:tcPr>
          <w:p w:rsidR="003C3295" w:rsidRPr="003C3295" w:rsidRDefault="003C3295" w:rsidP="003C3295">
            <w:pPr>
              <w:jc w:val="center"/>
              <w:rPr>
                <w:rFonts w:ascii="Arial" w:hAnsi="Arial"/>
                <w:bCs/>
              </w:rPr>
            </w:pPr>
            <w:r w:rsidRPr="003C3295">
              <w:rPr>
                <w:rFonts w:ascii="Arial" w:hAnsi="Arial"/>
                <w:bCs/>
              </w:rPr>
              <w:t>3 210,0</w:t>
            </w:r>
          </w:p>
        </w:tc>
        <w:tc>
          <w:tcPr>
            <w:tcW w:w="1417" w:type="dxa"/>
          </w:tcPr>
          <w:p w:rsidR="003C3295" w:rsidRPr="003C3295" w:rsidRDefault="003C3295" w:rsidP="003C3295">
            <w:pPr>
              <w:jc w:val="center"/>
              <w:rPr>
                <w:rFonts w:ascii="Arial" w:hAnsi="Arial"/>
                <w:bCs/>
              </w:rPr>
            </w:pPr>
            <w:r w:rsidRPr="003C3295">
              <w:rPr>
                <w:rFonts w:ascii="Arial" w:hAnsi="Arial"/>
                <w:bCs/>
              </w:rPr>
              <w:t>5 877,0</w:t>
            </w:r>
          </w:p>
        </w:tc>
        <w:tc>
          <w:tcPr>
            <w:tcW w:w="1418" w:type="dxa"/>
          </w:tcPr>
          <w:p w:rsidR="003C3295" w:rsidRPr="003C3295" w:rsidRDefault="00716D1E" w:rsidP="003C3295">
            <w:pPr>
              <w:jc w:val="center"/>
              <w:rPr>
                <w:rFonts w:ascii="Arial" w:hAnsi="Arial"/>
                <w:bCs/>
              </w:rPr>
            </w:pPr>
            <w:r>
              <w:rPr>
                <w:rFonts w:ascii="Arial" w:hAnsi="Arial"/>
                <w:bCs/>
              </w:rPr>
              <w:t>5 118</w:t>
            </w:r>
            <w:r w:rsidR="003C3295" w:rsidRPr="003C3295">
              <w:rPr>
                <w:rFonts w:ascii="Arial" w:hAnsi="Arial"/>
                <w:bCs/>
              </w:rPr>
              <w:t>,</w:t>
            </w:r>
            <w:r>
              <w:rPr>
                <w:rFonts w:ascii="Arial" w:hAnsi="Arial"/>
                <w:bCs/>
              </w:rPr>
              <w:t>61</w:t>
            </w:r>
          </w:p>
        </w:tc>
        <w:tc>
          <w:tcPr>
            <w:tcW w:w="1417" w:type="dxa"/>
          </w:tcPr>
          <w:p w:rsidR="003C3295" w:rsidRPr="003C3295" w:rsidRDefault="003C3295" w:rsidP="003C3295">
            <w:pPr>
              <w:jc w:val="center"/>
              <w:rPr>
                <w:rFonts w:ascii="Arial" w:hAnsi="Arial"/>
                <w:bCs/>
              </w:rPr>
            </w:pPr>
            <w:r w:rsidRPr="003C3295">
              <w:rPr>
                <w:rFonts w:ascii="Arial" w:hAnsi="Arial"/>
                <w:bCs/>
              </w:rPr>
              <w:t>3 250,0</w:t>
            </w:r>
          </w:p>
        </w:tc>
        <w:tc>
          <w:tcPr>
            <w:tcW w:w="1418" w:type="dxa"/>
          </w:tcPr>
          <w:p w:rsidR="003C3295" w:rsidRPr="003C3295" w:rsidRDefault="003C3295" w:rsidP="003C3295">
            <w:pPr>
              <w:jc w:val="center"/>
              <w:rPr>
                <w:rFonts w:ascii="Arial" w:hAnsi="Arial"/>
                <w:bCs/>
              </w:rPr>
            </w:pPr>
            <w:r w:rsidRPr="003C3295">
              <w:rPr>
                <w:rFonts w:ascii="Arial" w:hAnsi="Arial"/>
                <w:bCs/>
              </w:rPr>
              <w:t>3 000,0</w:t>
            </w:r>
          </w:p>
        </w:tc>
      </w:tr>
      <w:tr w:rsidR="003C3295" w:rsidRPr="003C3295" w:rsidTr="003105DF">
        <w:trPr>
          <w:trHeight w:val="47"/>
          <w:jc w:val="center"/>
        </w:trPr>
        <w:tc>
          <w:tcPr>
            <w:tcW w:w="2552" w:type="dxa"/>
            <w:vMerge/>
          </w:tcPr>
          <w:p w:rsidR="003C3295" w:rsidRPr="003C3295" w:rsidRDefault="003C3295" w:rsidP="003C3295">
            <w:pPr>
              <w:widowControl w:val="0"/>
              <w:suppressAutoHyphens/>
              <w:rPr>
                <w:rFonts w:ascii="Arial" w:hAnsi="Arial"/>
              </w:rPr>
            </w:pPr>
          </w:p>
        </w:tc>
        <w:tc>
          <w:tcPr>
            <w:tcW w:w="1984" w:type="dxa"/>
            <w:vMerge/>
          </w:tcPr>
          <w:p w:rsidR="003C3295" w:rsidRPr="003C3295" w:rsidRDefault="003C3295" w:rsidP="003C3295">
            <w:pPr>
              <w:widowControl w:val="0"/>
              <w:suppressAutoHyphens/>
              <w:rPr>
                <w:rFonts w:ascii="Arial" w:hAnsi="Arial"/>
              </w:rPr>
            </w:pPr>
          </w:p>
        </w:tc>
        <w:tc>
          <w:tcPr>
            <w:tcW w:w="2268" w:type="dxa"/>
          </w:tcPr>
          <w:p w:rsidR="003C3295" w:rsidRPr="003C3295" w:rsidRDefault="003C3295" w:rsidP="003C3295">
            <w:pPr>
              <w:widowControl w:val="0"/>
              <w:suppressAutoHyphens/>
              <w:rPr>
                <w:rFonts w:ascii="Arial" w:hAnsi="Arial"/>
              </w:rPr>
            </w:pPr>
            <w:r w:rsidRPr="003C3295">
              <w:rPr>
                <w:rFonts w:ascii="Arial" w:hAnsi="Arial"/>
              </w:rPr>
              <w:t>Средства бюджета Московской области</w:t>
            </w:r>
          </w:p>
        </w:tc>
        <w:tc>
          <w:tcPr>
            <w:tcW w:w="1417" w:type="dxa"/>
          </w:tcPr>
          <w:p w:rsidR="003C3295" w:rsidRPr="003C3295" w:rsidRDefault="009C6E7B" w:rsidP="003C3295">
            <w:pPr>
              <w:jc w:val="center"/>
              <w:rPr>
                <w:rFonts w:ascii="Arial" w:hAnsi="Arial"/>
                <w:bCs/>
              </w:rPr>
            </w:pPr>
            <w:r>
              <w:rPr>
                <w:rFonts w:ascii="Arial" w:hAnsi="Arial"/>
                <w:bCs/>
              </w:rPr>
              <w:t>25 778</w:t>
            </w:r>
            <w:r w:rsidR="003C3295" w:rsidRPr="003C3295">
              <w:rPr>
                <w:rFonts w:ascii="Arial" w:hAnsi="Arial"/>
                <w:bCs/>
              </w:rPr>
              <w:t>,</w:t>
            </w:r>
            <w:r>
              <w:rPr>
                <w:rFonts w:ascii="Arial" w:hAnsi="Arial"/>
                <w:bCs/>
              </w:rPr>
              <w:t>73</w:t>
            </w:r>
          </w:p>
        </w:tc>
        <w:tc>
          <w:tcPr>
            <w:tcW w:w="1418" w:type="dxa"/>
          </w:tcPr>
          <w:p w:rsidR="003C3295" w:rsidRPr="003C3295" w:rsidRDefault="003C3295" w:rsidP="003C3295">
            <w:pPr>
              <w:jc w:val="center"/>
              <w:rPr>
                <w:rFonts w:ascii="Arial" w:hAnsi="Arial"/>
                <w:bCs/>
              </w:rPr>
            </w:pPr>
            <w:r w:rsidRPr="003C3295">
              <w:rPr>
                <w:rFonts w:ascii="Arial" w:hAnsi="Arial"/>
                <w:bCs/>
              </w:rPr>
              <w:t>6 953,0</w:t>
            </w:r>
          </w:p>
        </w:tc>
        <w:tc>
          <w:tcPr>
            <w:tcW w:w="1417" w:type="dxa"/>
          </w:tcPr>
          <w:p w:rsidR="003C3295" w:rsidRPr="003C3295" w:rsidRDefault="003C3295" w:rsidP="003C3295">
            <w:pPr>
              <w:jc w:val="center"/>
              <w:rPr>
                <w:rFonts w:ascii="Arial" w:hAnsi="Arial"/>
                <w:bCs/>
              </w:rPr>
            </w:pPr>
            <w:r w:rsidRPr="003C3295">
              <w:rPr>
                <w:rFonts w:ascii="Arial" w:hAnsi="Arial"/>
                <w:bCs/>
              </w:rPr>
              <w:t>8 034,6</w:t>
            </w:r>
            <w:r w:rsidR="009C6E7B">
              <w:rPr>
                <w:rFonts w:ascii="Arial" w:hAnsi="Arial"/>
                <w:bCs/>
              </w:rPr>
              <w:t>0</w:t>
            </w:r>
          </w:p>
        </w:tc>
        <w:tc>
          <w:tcPr>
            <w:tcW w:w="1418" w:type="dxa"/>
          </w:tcPr>
          <w:p w:rsidR="003C3295" w:rsidRPr="003C3295" w:rsidRDefault="009C6E7B" w:rsidP="003C3295">
            <w:pPr>
              <w:jc w:val="center"/>
              <w:rPr>
                <w:rFonts w:ascii="Arial" w:hAnsi="Arial"/>
                <w:bCs/>
              </w:rPr>
            </w:pPr>
            <w:r>
              <w:rPr>
                <w:rFonts w:ascii="Arial" w:hAnsi="Arial"/>
                <w:bCs/>
              </w:rPr>
              <w:t>8 291</w:t>
            </w:r>
            <w:r w:rsidR="003C3295" w:rsidRPr="003C3295">
              <w:rPr>
                <w:rFonts w:ascii="Arial" w:hAnsi="Arial"/>
                <w:bCs/>
              </w:rPr>
              <w:t>,</w:t>
            </w:r>
            <w:r>
              <w:rPr>
                <w:rFonts w:ascii="Arial" w:hAnsi="Arial"/>
                <w:bCs/>
              </w:rPr>
              <w:t>13</w:t>
            </w:r>
          </w:p>
        </w:tc>
        <w:tc>
          <w:tcPr>
            <w:tcW w:w="1417" w:type="dxa"/>
          </w:tcPr>
          <w:p w:rsidR="003C3295" w:rsidRPr="003C3295" w:rsidRDefault="003C3295" w:rsidP="003C3295">
            <w:pPr>
              <w:jc w:val="center"/>
              <w:rPr>
                <w:rFonts w:ascii="Arial" w:hAnsi="Arial"/>
                <w:bCs/>
              </w:rPr>
            </w:pPr>
            <w:r w:rsidRPr="003C3295">
              <w:rPr>
                <w:rFonts w:ascii="Arial" w:hAnsi="Arial"/>
                <w:bCs/>
              </w:rPr>
              <w:t>2 500,0</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r>
      <w:tr w:rsidR="003C3295" w:rsidRPr="003C3295" w:rsidTr="003105DF">
        <w:trPr>
          <w:trHeight w:val="47"/>
          <w:jc w:val="center"/>
        </w:trPr>
        <w:tc>
          <w:tcPr>
            <w:tcW w:w="2552" w:type="dxa"/>
            <w:vMerge/>
          </w:tcPr>
          <w:p w:rsidR="003C3295" w:rsidRPr="003C3295" w:rsidRDefault="003C3295" w:rsidP="003C3295">
            <w:pPr>
              <w:widowControl w:val="0"/>
              <w:suppressAutoHyphens/>
              <w:rPr>
                <w:rFonts w:ascii="Arial" w:hAnsi="Arial"/>
              </w:rPr>
            </w:pPr>
          </w:p>
        </w:tc>
        <w:tc>
          <w:tcPr>
            <w:tcW w:w="1984" w:type="dxa"/>
            <w:vMerge/>
          </w:tcPr>
          <w:p w:rsidR="003C3295" w:rsidRPr="003C3295" w:rsidRDefault="003C3295" w:rsidP="003C3295">
            <w:pPr>
              <w:widowControl w:val="0"/>
              <w:suppressAutoHyphens/>
              <w:rPr>
                <w:rFonts w:ascii="Arial" w:hAnsi="Arial"/>
              </w:rPr>
            </w:pPr>
          </w:p>
        </w:tc>
        <w:tc>
          <w:tcPr>
            <w:tcW w:w="2268" w:type="dxa"/>
          </w:tcPr>
          <w:p w:rsidR="003C3295" w:rsidRPr="003C3295" w:rsidRDefault="003C3295" w:rsidP="003C3295">
            <w:pPr>
              <w:widowControl w:val="0"/>
              <w:suppressAutoHyphens/>
              <w:rPr>
                <w:rFonts w:ascii="Arial" w:hAnsi="Arial"/>
              </w:rPr>
            </w:pPr>
            <w:r w:rsidRPr="003C3295">
              <w:rPr>
                <w:rFonts w:ascii="Arial" w:hAnsi="Arial"/>
              </w:rPr>
              <w:t>Средства федерального бюджета</w:t>
            </w:r>
          </w:p>
        </w:tc>
        <w:tc>
          <w:tcPr>
            <w:tcW w:w="1417" w:type="dxa"/>
          </w:tcPr>
          <w:p w:rsidR="003C3295" w:rsidRPr="003C3295" w:rsidRDefault="006314DA" w:rsidP="003C3295">
            <w:pPr>
              <w:jc w:val="center"/>
              <w:rPr>
                <w:rFonts w:ascii="Arial" w:hAnsi="Arial"/>
                <w:bCs/>
              </w:rPr>
            </w:pPr>
            <w:r>
              <w:rPr>
                <w:rFonts w:ascii="Arial" w:hAnsi="Arial"/>
                <w:bCs/>
              </w:rPr>
              <w:t>2 752</w:t>
            </w:r>
            <w:r w:rsidR="003C3295" w:rsidRPr="003C3295">
              <w:rPr>
                <w:rFonts w:ascii="Arial" w:hAnsi="Arial"/>
                <w:bCs/>
              </w:rPr>
              <w:t>,</w:t>
            </w:r>
            <w:r>
              <w:rPr>
                <w:rFonts w:ascii="Arial" w:hAnsi="Arial"/>
                <w:bCs/>
              </w:rPr>
              <w:t>61</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c>
          <w:tcPr>
            <w:tcW w:w="1417" w:type="dxa"/>
          </w:tcPr>
          <w:p w:rsidR="003C3295" w:rsidRPr="003C3295" w:rsidRDefault="003C3295" w:rsidP="003C3295">
            <w:pPr>
              <w:jc w:val="center"/>
              <w:rPr>
                <w:rFonts w:ascii="Arial" w:hAnsi="Arial"/>
                <w:bCs/>
              </w:rPr>
            </w:pPr>
            <w:r w:rsidRPr="003C3295">
              <w:rPr>
                <w:rFonts w:ascii="Arial" w:hAnsi="Arial"/>
                <w:bCs/>
              </w:rPr>
              <w:t>1 360,2</w:t>
            </w:r>
          </w:p>
        </w:tc>
        <w:tc>
          <w:tcPr>
            <w:tcW w:w="1418" w:type="dxa"/>
          </w:tcPr>
          <w:p w:rsidR="003C3295" w:rsidRPr="003C3295" w:rsidRDefault="006314DA" w:rsidP="003C3295">
            <w:pPr>
              <w:jc w:val="center"/>
              <w:rPr>
                <w:rFonts w:ascii="Arial" w:hAnsi="Arial"/>
                <w:bCs/>
              </w:rPr>
            </w:pPr>
            <w:r>
              <w:rPr>
                <w:rFonts w:ascii="Arial" w:hAnsi="Arial"/>
                <w:bCs/>
              </w:rPr>
              <w:t>1 392,41</w:t>
            </w:r>
          </w:p>
        </w:tc>
        <w:tc>
          <w:tcPr>
            <w:tcW w:w="1417" w:type="dxa"/>
          </w:tcPr>
          <w:p w:rsidR="003C3295" w:rsidRPr="003C3295" w:rsidRDefault="003C3295" w:rsidP="003C3295">
            <w:pPr>
              <w:jc w:val="center"/>
              <w:rPr>
                <w:rFonts w:ascii="Arial" w:hAnsi="Arial"/>
                <w:bCs/>
              </w:rPr>
            </w:pPr>
            <w:r w:rsidRPr="003C3295">
              <w:rPr>
                <w:rFonts w:ascii="Arial" w:hAnsi="Arial"/>
                <w:bCs/>
              </w:rPr>
              <w:t>0,0</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r>
      <w:tr w:rsidR="003C3295" w:rsidRPr="003C3295" w:rsidTr="003105DF">
        <w:trPr>
          <w:trHeight w:val="47"/>
          <w:jc w:val="center"/>
        </w:trPr>
        <w:tc>
          <w:tcPr>
            <w:tcW w:w="2552" w:type="dxa"/>
            <w:vMerge/>
          </w:tcPr>
          <w:p w:rsidR="003C3295" w:rsidRPr="003C3295" w:rsidRDefault="003C3295" w:rsidP="003C3295">
            <w:pPr>
              <w:widowControl w:val="0"/>
              <w:suppressAutoHyphens/>
              <w:rPr>
                <w:rFonts w:ascii="Arial" w:hAnsi="Arial"/>
              </w:rPr>
            </w:pPr>
          </w:p>
        </w:tc>
        <w:tc>
          <w:tcPr>
            <w:tcW w:w="1984" w:type="dxa"/>
            <w:vMerge w:val="restart"/>
          </w:tcPr>
          <w:p w:rsidR="003C3295" w:rsidRPr="003C3295" w:rsidRDefault="003C3295" w:rsidP="003C3295">
            <w:pPr>
              <w:widowControl w:val="0"/>
              <w:suppressAutoHyphens/>
              <w:rPr>
                <w:rFonts w:ascii="Arial" w:hAnsi="Arial"/>
              </w:rPr>
            </w:pPr>
            <w:r w:rsidRPr="003C3295">
              <w:rPr>
                <w:rFonts w:ascii="Arial" w:hAnsi="Arial"/>
              </w:rPr>
              <w:t>Управление по культуре и делам молодежи</w:t>
            </w:r>
          </w:p>
        </w:tc>
        <w:tc>
          <w:tcPr>
            <w:tcW w:w="2268" w:type="dxa"/>
          </w:tcPr>
          <w:p w:rsidR="003C3295" w:rsidRPr="003C3295" w:rsidRDefault="003C3295" w:rsidP="003C3295">
            <w:pPr>
              <w:widowControl w:val="0"/>
              <w:suppressAutoHyphens/>
              <w:rPr>
                <w:rFonts w:ascii="Arial" w:hAnsi="Arial"/>
              </w:rPr>
            </w:pPr>
            <w:r w:rsidRPr="003C3295">
              <w:rPr>
                <w:rFonts w:ascii="Arial" w:hAnsi="Arial"/>
              </w:rPr>
              <w:t>Всего:</w:t>
            </w:r>
          </w:p>
          <w:p w:rsidR="003C3295" w:rsidRPr="003C3295" w:rsidRDefault="003C3295" w:rsidP="003C3295">
            <w:pPr>
              <w:widowControl w:val="0"/>
              <w:suppressAutoHyphens/>
              <w:rPr>
                <w:rFonts w:ascii="Arial" w:hAnsi="Arial"/>
              </w:rPr>
            </w:pPr>
            <w:r w:rsidRPr="003C3295">
              <w:rPr>
                <w:rFonts w:ascii="Arial" w:hAnsi="Arial"/>
              </w:rPr>
              <w:t>в том числе:</w:t>
            </w:r>
          </w:p>
        </w:tc>
        <w:tc>
          <w:tcPr>
            <w:tcW w:w="1417" w:type="dxa"/>
          </w:tcPr>
          <w:p w:rsidR="003C3295" w:rsidRPr="003C3295" w:rsidRDefault="003C3295" w:rsidP="003C3295">
            <w:pPr>
              <w:jc w:val="center"/>
              <w:rPr>
                <w:rFonts w:ascii="Arial" w:hAnsi="Arial"/>
                <w:bCs/>
              </w:rPr>
            </w:pPr>
            <w:r w:rsidRPr="003C3295">
              <w:rPr>
                <w:rFonts w:ascii="Arial" w:hAnsi="Arial"/>
                <w:bCs/>
              </w:rPr>
              <w:t>369,2</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c>
          <w:tcPr>
            <w:tcW w:w="1417" w:type="dxa"/>
          </w:tcPr>
          <w:p w:rsidR="003C3295" w:rsidRPr="003C3295" w:rsidRDefault="003C3295" w:rsidP="003C3295">
            <w:pPr>
              <w:jc w:val="center"/>
              <w:rPr>
                <w:rFonts w:ascii="Arial" w:hAnsi="Arial"/>
                <w:bCs/>
              </w:rPr>
            </w:pPr>
            <w:r w:rsidRPr="003C3295">
              <w:rPr>
                <w:rFonts w:ascii="Arial" w:hAnsi="Arial"/>
                <w:bCs/>
              </w:rPr>
              <w:t>369,2</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c>
          <w:tcPr>
            <w:tcW w:w="1417" w:type="dxa"/>
          </w:tcPr>
          <w:p w:rsidR="003C3295" w:rsidRPr="003C3295" w:rsidRDefault="003C3295" w:rsidP="003C3295">
            <w:pPr>
              <w:jc w:val="center"/>
              <w:rPr>
                <w:rFonts w:ascii="Arial" w:hAnsi="Arial"/>
                <w:bCs/>
              </w:rPr>
            </w:pPr>
            <w:r w:rsidRPr="003C3295">
              <w:rPr>
                <w:rFonts w:ascii="Arial" w:hAnsi="Arial"/>
                <w:bCs/>
              </w:rPr>
              <w:t>0,0</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r>
      <w:tr w:rsidR="003C3295" w:rsidRPr="003C3295" w:rsidTr="003105DF">
        <w:trPr>
          <w:trHeight w:val="47"/>
          <w:jc w:val="center"/>
        </w:trPr>
        <w:tc>
          <w:tcPr>
            <w:tcW w:w="2552" w:type="dxa"/>
            <w:vMerge/>
          </w:tcPr>
          <w:p w:rsidR="003C3295" w:rsidRPr="003C3295" w:rsidRDefault="003C3295" w:rsidP="003C3295">
            <w:pPr>
              <w:widowControl w:val="0"/>
              <w:suppressAutoHyphens/>
              <w:rPr>
                <w:rFonts w:ascii="Arial" w:hAnsi="Arial"/>
              </w:rPr>
            </w:pPr>
          </w:p>
        </w:tc>
        <w:tc>
          <w:tcPr>
            <w:tcW w:w="1984" w:type="dxa"/>
            <w:vMerge/>
          </w:tcPr>
          <w:p w:rsidR="003C3295" w:rsidRPr="003C3295" w:rsidRDefault="003C3295" w:rsidP="003C3295">
            <w:pPr>
              <w:widowControl w:val="0"/>
              <w:suppressAutoHyphens/>
              <w:rPr>
                <w:rFonts w:ascii="Arial" w:hAnsi="Arial"/>
              </w:rPr>
            </w:pPr>
          </w:p>
        </w:tc>
        <w:tc>
          <w:tcPr>
            <w:tcW w:w="2268" w:type="dxa"/>
          </w:tcPr>
          <w:p w:rsidR="003C3295" w:rsidRPr="003C3295" w:rsidRDefault="003C3295" w:rsidP="003C3295">
            <w:pPr>
              <w:widowControl w:val="0"/>
              <w:suppressAutoHyphens/>
              <w:rPr>
                <w:rFonts w:ascii="Arial" w:hAnsi="Arial"/>
              </w:rPr>
            </w:pPr>
            <w:r w:rsidRPr="003C3295">
              <w:rPr>
                <w:rFonts w:ascii="Arial" w:hAnsi="Arial"/>
              </w:rPr>
              <w:t>Средства бюджета городского округа Электросталь Московской области</w:t>
            </w:r>
          </w:p>
        </w:tc>
        <w:tc>
          <w:tcPr>
            <w:tcW w:w="1417" w:type="dxa"/>
          </w:tcPr>
          <w:p w:rsidR="003C3295" w:rsidRPr="003C3295" w:rsidRDefault="003C3295" w:rsidP="003C3295">
            <w:pPr>
              <w:jc w:val="center"/>
              <w:rPr>
                <w:rFonts w:ascii="Arial" w:hAnsi="Arial"/>
                <w:bCs/>
              </w:rPr>
            </w:pPr>
            <w:r w:rsidRPr="003C3295">
              <w:rPr>
                <w:rFonts w:ascii="Arial" w:hAnsi="Arial"/>
                <w:bCs/>
              </w:rPr>
              <w:t>161,2</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c>
          <w:tcPr>
            <w:tcW w:w="1417" w:type="dxa"/>
          </w:tcPr>
          <w:p w:rsidR="003C3295" w:rsidRPr="003C3295" w:rsidRDefault="003C3295" w:rsidP="003C3295">
            <w:pPr>
              <w:jc w:val="center"/>
              <w:rPr>
                <w:rFonts w:ascii="Arial" w:hAnsi="Arial"/>
                <w:bCs/>
              </w:rPr>
            </w:pPr>
            <w:r w:rsidRPr="003C3295">
              <w:rPr>
                <w:rFonts w:ascii="Arial" w:hAnsi="Arial"/>
                <w:bCs/>
              </w:rPr>
              <w:t>161,2</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c>
          <w:tcPr>
            <w:tcW w:w="1417" w:type="dxa"/>
          </w:tcPr>
          <w:p w:rsidR="003C3295" w:rsidRPr="003C3295" w:rsidRDefault="003C3295" w:rsidP="003C3295">
            <w:pPr>
              <w:jc w:val="center"/>
              <w:rPr>
                <w:rFonts w:ascii="Arial" w:hAnsi="Arial"/>
                <w:bCs/>
              </w:rPr>
            </w:pPr>
            <w:r w:rsidRPr="003C3295">
              <w:rPr>
                <w:rFonts w:ascii="Arial" w:hAnsi="Arial"/>
                <w:bCs/>
              </w:rPr>
              <w:t>0,0</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r>
      <w:tr w:rsidR="003C3295" w:rsidRPr="003C3295" w:rsidTr="003105DF">
        <w:trPr>
          <w:trHeight w:val="47"/>
          <w:jc w:val="center"/>
        </w:trPr>
        <w:tc>
          <w:tcPr>
            <w:tcW w:w="2552" w:type="dxa"/>
            <w:vMerge/>
          </w:tcPr>
          <w:p w:rsidR="003C3295" w:rsidRPr="003C3295" w:rsidRDefault="003C3295" w:rsidP="003C3295">
            <w:pPr>
              <w:widowControl w:val="0"/>
              <w:suppressAutoHyphens/>
              <w:rPr>
                <w:rFonts w:ascii="Arial" w:hAnsi="Arial"/>
              </w:rPr>
            </w:pPr>
          </w:p>
        </w:tc>
        <w:tc>
          <w:tcPr>
            <w:tcW w:w="1984" w:type="dxa"/>
            <w:vMerge/>
          </w:tcPr>
          <w:p w:rsidR="003C3295" w:rsidRPr="003C3295" w:rsidRDefault="003C3295" w:rsidP="003C3295">
            <w:pPr>
              <w:widowControl w:val="0"/>
              <w:suppressAutoHyphens/>
              <w:rPr>
                <w:rFonts w:ascii="Arial" w:hAnsi="Arial"/>
              </w:rPr>
            </w:pPr>
          </w:p>
        </w:tc>
        <w:tc>
          <w:tcPr>
            <w:tcW w:w="2268" w:type="dxa"/>
          </w:tcPr>
          <w:p w:rsidR="003C3295" w:rsidRPr="003C3295" w:rsidRDefault="003C3295" w:rsidP="003C3295">
            <w:pPr>
              <w:widowControl w:val="0"/>
              <w:suppressAutoHyphens/>
              <w:rPr>
                <w:rFonts w:ascii="Arial" w:hAnsi="Arial"/>
              </w:rPr>
            </w:pPr>
            <w:r w:rsidRPr="003C3295">
              <w:rPr>
                <w:rFonts w:ascii="Arial" w:hAnsi="Arial"/>
              </w:rPr>
              <w:t>Средства бюджета Московской области</w:t>
            </w:r>
          </w:p>
        </w:tc>
        <w:tc>
          <w:tcPr>
            <w:tcW w:w="1417" w:type="dxa"/>
          </w:tcPr>
          <w:p w:rsidR="003C3295" w:rsidRPr="003C3295" w:rsidRDefault="003C3295" w:rsidP="003C3295">
            <w:pPr>
              <w:jc w:val="center"/>
              <w:rPr>
                <w:rFonts w:ascii="Arial" w:hAnsi="Arial"/>
                <w:bCs/>
              </w:rPr>
            </w:pPr>
            <w:r w:rsidRPr="003C3295">
              <w:rPr>
                <w:rFonts w:ascii="Arial" w:hAnsi="Arial"/>
                <w:bCs/>
              </w:rPr>
              <w:t>95,7</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c>
          <w:tcPr>
            <w:tcW w:w="1417" w:type="dxa"/>
          </w:tcPr>
          <w:p w:rsidR="003C3295" w:rsidRPr="003C3295" w:rsidRDefault="003C3295" w:rsidP="003C3295">
            <w:pPr>
              <w:jc w:val="center"/>
              <w:rPr>
                <w:rFonts w:ascii="Arial" w:hAnsi="Arial"/>
                <w:bCs/>
              </w:rPr>
            </w:pPr>
            <w:r w:rsidRPr="003C3295">
              <w:rPr>
                <w:rFonts w:ascii="Arial" w:hAnsi="Arial"/>
                <w:bCs/>
              </w:rPr>
              <w:t>95,7</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c>
          <w:tcPr>
            <w:tcW w:w="1417" w:type="dxa"/>
          </w:tcPr>
          <w:p w:rsidR="003C3295" w:rsidRPr="003C3295" w:rsidRDefault="003C3295" w:rsidP="003C3295">
            <w:pPr>
              <w:jc w:val="center"/>
              <w:rPr>
                <w:rFonts w:ascii="Arial" w:hAnsi="Arial"/>
                <w:bCs/>
              </w:rPr>
            </w:pPr>
            <w:r w:rsidRPr="003C3295">
              <w:rPr>
                <w:rFonts w:ascii="Arial" w:hAnsi="Arial"/>
                <w:bCs/>
              </w:rPr>
              <w:t>0,0</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r>
      <w:tr w:rsidR="003C3295" w:rsidRPr="003C3295" w:rsidTr="003105DF">
        <w:trPr>
          <w:trHeight w:val="47"/>
          <w:jc w:val="center"/>
        </w:trPr>
        <w:tc>
          <w:tcPr>
            <w:tcW w:w="2552" w:type="dxa"/>
            <w:vMerge/>
          </w:tcPr>
          <w:p w:rsidR="003C3295" w:rsidRPr="003C3295" w:rsidRDefault="003C3295" w:rsidP="003C3295">
            <w:pPr>
              <w:widowControl w:val="0"/>
              <w:suppressAutoHyphens/>
              <w:rPr>
                <w:rFonts w:ascii="Arial" w:hAnsi="Arial"/>
              </w:rPr>
            </w:pPr>
          </w:p>
        </w:tc>
        <w:tc>
          <w:tcPr>
            <w:tcW w:w="1984" w:type="dxa"/>
            <w:vMerge/>
          </w:tcPr>
          <w:p w:rsidR="003C3295" w:rsidRPr="003C3295" w:rsidRDefault="003C3295" w:rsidP="003C3295">
            <w:pPr>
              <w:widowControl w:val="0"/>
              <w:suppressAutoHyphens/>
              <w:rPr>
                <w:rFonts w:ascii="Arial" w:hAnsi="Arial"/>
              </w:rPr>
            </w:pPr>
          </w:p>
        </w:tc>
        <w:tc>
          <w:tcPr>
            <w:tcW w:w="2268" w:type="dxa"/>
          </w:tcPr>
          <w:p w:rsidR="003C3295" w:rsidRPr="003C3295" w:rsidRDefault="003C3295" w:rsidP="003C3295">
            <w:pPr>
              <w:widowControl w:val="0"/>
              <w:suppressAutoHyphens/>
              <w:rPr>
                <w:rFonts w:ascii="Arial" w:hAnsi="Arial"/>
              </w:rPr>
            </w:pPr>
            <w:r w:rsidRPr="003C3295">
              <w:rPr>
                <w:rFonts w:ascii="Arial" w:hAnsi="Arial"/>
              </w:rPr>
              <w:t>Средства федерального бюджета</w:t>
            </w:r>
          </w:p>
        </w:tc>
        <w:tc>
          <w:tcPr>
            <w:tcW w:w="1417" w:type="dxa"/>
          </w:tcPr>
          <w:p w:rsidR="003C3295" w:rsidRPr="003C3295" w:rsidRDefault="003C3295" w:rsidP="003C3295">
            <w:pPr>
              <w:jc w:val="center"/>
              <w:rPr>
                <w:rFonts w:ascii="Arial" w:hAnsi="Arial"/>
                <w:bCs/>
              </w:rPr>
            </w:pPr>
            <w:r w:rsidRPr="003C3295">
              <w:rPr>
                <w:rFonts w:ascii="Arial" w:hAnsi="Arial"/>
                <w:bCs/>
              </w:rPr>
              <w:t>112,3</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c>
          <w:tcPr>
            <w:tcW w:w="1417" w:type="dxa"/>
          </w:tcPr>
          <w:p w:rsidR="003C3295" w:rsidRPr="003C3295" w:rsidRDefault="003C3295" w:rsidP="003C3295">
            <w:pPr>
              <w:jc w:val="center"/>
              <w:rPr>
                <w:rFonts w:ascii="Arial" w:hAnsi="Arial"/>
                <w:bCs/>
              </w:rPr>
            </w:pPr>
            <w:r w:rsidRPr="003C3295">
              <w:rPr>
                <w:rFonts w:ascii="Arial" w:hAnsi="Arial"/>
                <w:bCs/>
              </w:rPr>
              <w:t>112,3</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c>
          <w:tcPr>
            <w:tcW w:w="1417" w:type="dxa"/>
          </w:tcPr>
          <w:p w:rsidR="003C3295" w:rsidRPr="003C3295" w:rsidRDefault="003C3295" w:rsidP="003C3295">
            <w:pPr>
              <w:jc w:val="center"/>
              <w:rPr>
                <w:rFonts w:ascii="Arial" w:hAnsi="Arial"/>
                <w:bCs/>
              </w:rPr>
            </w:pPr>
            <w:r w:rsidRPr="003C3295">
              <w:rPr>
                <w:rFonts w:ascii="Arial" w:hAnsi="Arial"/>
                <w:bCs/>
              </w:rPr>
              <w:t>0,0</w:t>
            </w:r>
          </w:p>
        </w:tc>
        <w:tc>
          <w:tcPr>
            <w:tcW w:w="1418" w:type="dxa"/>
          </w:tcPr>
          <w:p w:rsidR="003C3295" w:rsidRPr="003C3295" w:rsidRDefault="003C3295" w:rsidP="003C3295">
            <w:pPr>
              <w:jc w:val="center"/>
              <w:rPr>
                <w:rFonts w:ascii="Arial" w:hAnsi="Arial"/>
                <w:bCs/>
              </w:rPr>
            </w:pPr>
            <w:r w:rsidRPr="003C3295">
              <w:rPr>
                <w:rFonts w:ascii="Arial" w:hAnsi="Arial"/>
                <w:bCs/>
              </w:rPr>
              <w:t>0,0</w:t>
            </w:r>
          </w:p>
        </w:tc>
      </w:tr>
    </w:tbl>
    <w:p w:rsidR="009E4253" w:rsidRPr="009D1B3D" w:rsidRDefault="009E4253" w:rsidP="009E4253">
      <w:pPr>
        <w:tabs>
          <w:tab w:val="left" w:pos="8508"/>
        </w:tabs>
        <w:snapToGrid w:val="0"/>
        <w:jc w:val="center"/>
        <w:rPr>
          <w:rFonts w:ascii="Arial" w:hAnsi="Arial"/>
        </w:rPr>
      </w:pPr>
    </w:p>
    <w:p w:rsidR="009E4253" w:rsidRPr="009D1B3D" w:rsidRDefault="009E4253" w:rsidP="009E4253">
      <w:pPr>
        <w:tabs>
          <w:tab w:val="left" w:pos="7780"/>
          <w:tab w:val="left" w:pos="8508"/>
        </w:tabs>
        <w:snapToGrid w:val="0"/>
        <w:ind w:firstLine="540"/>
        <w:rPr>
          <w:rFonts w:ascii="Arial" w:hAnsi="Arial"/>
          <w:smallCaps/>
        </w:rPr>
      </w:pPr>
    </w:p>
    <w:p w:rsidR="009E4253" w:rsidRPr="003B39E4" w:rsidRDefault="009E4253" w:rsidP="009E4253">
      <w:pPr>
        <w:pStyle w:val="Heading"/>
        <w:tabs>
          <w:tab w:val="left" w:pos="0"/>
        </w:tabs>
        <w:jc w:val="center"/>
        <w:rPr>
          <w:b w:val="0"/>
          <w:sz w:val="24"/>
          <w:szCs w:val="24"/>
        </w:rPr>
      </w:pPr>
      <w:r w:rsidRPr="003B39E4">
        <w:rPr>
          <w:b w:val="0"/>
          <w:sz w:val="24"/>
          <w:szCs w:val="24"/>
        </w:rPr>
        <w:t>2. Характеристика проблемы, на решение которой направлена Подпрограмма.</w:t>
      </w:r>
    </w:p>
    <w:p w:rsidR="00125E3C" w:rsidRDefault="00125E3C" w:rsidP="009E4253">
      <w:pPr>
        <w:pStyle w:val="Heading"/>
        <w:tabs>
          <w:tab w:val="left" w:pos="0"/>
        </w:tabs>
        <w:rPr>
          <w:b w:val="0"/>
          <w:sz w:val="24"/>
          <w:szCs w:val="24"/>
        </w:rPr>
      </w:pPr>
      <w:r w:rsidRPr="00125E3C">
        <w:rPr>
          <w:b w:val="0"/>
          <w:sz w:val="24"/>
          <w:szCs w:val="24"/>
        </w:rPr>
        <w:t xml:space="preserve">(в редакции постановлений от 06.12.2017 №889/12, от 28.02.2018 №152/2, от 07.08.2018 № 731/8, от 14.09.2018 № 844/9, </w:t>
      </w:r>
    </w:p>
    <w:p w:rsidR="009E4253" w:rsidRPr="00125E3C" w:rsidRDefault="00125E3C" w:rsidP="009E4253">
      <w:pPr>
        <w:pStyle w:val="Heading"/>
        <w:tabs>
          <w:tab w:val="left" w:pos="0"/>
        </w:tabs>
        <w:rPr>
          <w:b w:val="0"/>
          <w:sz w:val="24"/>
          <w:szCs w:val="24"/>
        </w:rPr>
      </w:pPr>
      <w:r>
        <w:rPr>
          <w:b w:val="0"/>
          <w:sz w:val="24"/>
          <w:szCs w:val="24"/>
        </w:rPr>
        <w:t xml:space="preserve">                                            </w:t>
      </w:r>
      <w:r w:rsidRPr="00125E3C">
        <w:rPr>
          <w:b w:val="0"/>
          <w:sz w:val="24"/>
          <w:szCs w:val="24"/>
        </w:rPr>
        <w:t>от 17.12.2018 № 1161/12, от 26.02.2019 № 98/2, от 22.03.2019 № 175/3, от 22.05.2019 № 344/5)</w:t>
      </w:r>
    </w:p>
    <w:p w:rsidR="009E4253" w:rsidRPr="009D1B3D" w:rsidRDefault="009E4253" w:rsidP="009E4253">
      <w:pPr>
        <w:ind w:firstLine="567"/>
        <w:jc w:val="both"/>
        <w:rPr>
          <w:rFonts w:ascii="Arial" w:hAnsi="Arial"/>
          <w:color w:val="000000"/>
        </w:rPr>
      </w:pPr>
      <w:r w:rsidRPr="009D1B3D">
        <w:rPr>
          <w:rFonts w:ascii="Arial" w:hAnsi="Arial"/>
          <w:color w:val="000000"/>
        </w:rPr>
        <w:t>Программа реализуется по следующим направлениям: здравоохранение, доступная среда, оздоровление детей, социальная поддержка населения, снижение уровня производственного травматизма.</w:t>
      </w:r>
    </w:p>
    <w:p w:rsidR="009E4253" w:rsidRPr="009D1B3D" w:rsidRDefault="009E4253" w:rsidP="009E4253">
      <w:pPr>
        <w:ind w:firstLine="567"/>
        <w:jc w:val="both"/>
        <w:rPr>
          <w:rFonts w:ascii="Arial" w:hAnsi="Arial"/>
          <w:color w:val="000000"/>
        </w:rPr>
      </w:pPr>
      <w:r w:rsidRPr="009D1B3D">
        <w:rPr>
          <w:rFonts w:ascii="Arial" w:hAnsi="Arial"/>
          <w:color w:val="000000"/>
        </w:rPr>
        <w:t>Одним из важнейших направлений деятельности является реализация мер государственной политики, направленных на снижение смертности населения, прежде всего от основных причин смерти, профилактика, своевременное выявление на ранних стадиях и лечение заболеваний, которые дают высокий процент смертности среди населения, повышение рождаемости и увеличение продолжительности жизни.</w:t>
      </w:r>
    </w:p>
    <w:p w:rsidR="009E4253" w:rsidRPr="009D1B3D" w:rsidRDefault="009E4253" w:rsidP="009E4253">
      <w:pPr>
        <w:ind w:firstLine="567"/>
        <w:jc w:val="both"/>
        <w:rPr>
          <w:rFonts w:ascii="Arial" w:hAnsi="Arial"/>
          <w:color w:val="000000"/>
        </w:rPr>
      </w:pPr>
      <w:r w:rsidRPr="009D1B3D">
        <w:rPr>
          <w:rFonts w:ascii="Arial" w:hAnsi="Arial"/>
          <w:color w:val="000000"/>
        </w:rPr>
        <w:t>Оснащение сети учреждений здравоохранения новым высокоэффективным инновационным оборудованием необходимо решать в комплексе с кадровой проблемой.</w:t>
      </w:r>
    </w:p>
    <w:p w:rsidR="009E4253" w:rsidRPr="009D1B3D" w:rsidRDefault="009E4253" w:rsidP="009E4253">
      <w:pPr>
        <w:ind w:firstLine="567"/>
        <w:jc w:val="both"/>
        <w:rPr>
          <w:rFonts w:ascii="Arial" w:hAnsi="Arial"/>
          <w:color w:val="000000"/>
        </w:rPr>
      </w:pPr>
      <w:r w:rsidRPr="009D1B3D">
        <w:rPr>
          <w:rFonts w:ascii="Arial" w:hAnsi="Arial"/>
          <w:color w:val="000000"/>
        </w:rPr>
        <w:t>Повышение качества оказываемых населению бесплатных медицинских услуг невозможно обеспечить без наличия высококвалифицированных специалистов. При этом одним из основных компонентов реформирования отраслей бюджетной сферы (включая здравоохранение) является оплата труда, предоставление дополнительных гарантий и мер социальной поддержки, которые рассматриваются в современных условиях как эффективный инструмент управления персоналом в целях повышения качества оказываемых населению медицинских услуг.</w:t>
      </w:r>
    </w:p>
    <w:p w:rsidR="009E4253" w:rsidRPr="009D1B3D" w:rsidRDefault="009E4253" w:rsidP="009E4253">
      <w:pPr>
        <w:ind w:firstLine="567"/>
        <w:jc w:val="both"/>
        <w:rPr>
          <w:rFonts w:ascii="Arial" w:hAnsi="Arial"/>
          <w:color w:val="000000"/>
        </w:rPr>
      </w:pPr>
      <w:r w:rsidRPr="009D1B3D">
        <w:rPr>
          <w:rFonts w:ascii="Arial" w:hAnsi="Arial"/>
          <w:color w:val="000000"/>
        </w:rPr>
        <w:t>В целях привлечения в муниципальные медицинские учреждения квалифицированных специалистов и ликвидации оттока медицинских кадров в частные медицинские организации необходимо сформировать условия, позволяющие медицинским работникам получить конкурентный уровень заработной платы и меры социальной поддержки.</w:t>
      </w:r>
    </w:p>
    <w:p w:rsidR="009E4253" w:rsidRPr="009D1B3D" w:rsidRDefault="009E4253" w:rsidP="009E4253">
      <w:pPr>
        <w:ind w:firstLine="567"/>
        <w:jc w:val="both"/>
        <w:rPr>
          <w:rFonts w:ascii="Arial" w:hAnsi="Arial"/>
          <w:color w:val="000000"/>
        </w:rPr>
      </w:pPr>
      <w:r w:rsidRPr="009D1B3D">
        <w:rPr>
          <w:rFonts w:ascii="Arial" w:hAnsi="Arial"/>
          <w:color w:val="000000"/>
        </w:rPr>
        <w:t>В 2017-2021 годах в рамках реализации подпрограммы планируется проведение работы по:</w:t>
      </w:r>
    </w:p>
    <w:p w:rsidR="009E4253" w:rsidRPr="009D1B3D" w:rsidRDefault="009E4253" w:rsidP="009E4253">
      <w:pPr>
        <w:ind w:firstLine="567"/>
        <w:jc w:val="both"/>
        <w:rPr>
          <w:rFonts w:ascii="Arial" w:hAnsi="Arial"/>
          <w:color w:val="000000"/>
        </w:rPr>
      </w:pPr>
      <w:r w:rsidRPr="009D1B3D">
        <w:rPr>
          <w:rFonts w:ascii="Arial" w:hAnsi="Arial"/>
          <w:color w:val="000000"/>
        </w:rPr>
        <w:t>– осуществлению мер социальной поддержки, улучшение жилищных условий медицинских работников (дополнительная выплата молодым специалистам, предоставление служебного жилья, а также жилья на условиях коммерческого краткосрочного найма, ипотека);</w:t>
      </w:r>
    </w:p>
    <w:p w:rsidR="009E4253" w:rsidRPr="009D1B3D" w:rsidRDefault="009E4253" w:rsidP="009E4253">
      <w:pPr>
        <w:ind w:firstLine="567"/>
        <w:jc w:val="both"/>
        <w:rPr>
          <w:rFonts w:ascii="Arial" w:hAnsi="Arial"/>
          <w:color w:val="000000"/>
        </w:rPr>
      </w:pPr>
      <w:r w:rsidRPr="009D1B3D">
        <w:rPr>
          <w:rFonts w:ascii="Arial" w:hAnsi="Arial"/>
          <w:color w:val="000000"/>
        </w:rPr>
        <w:t>– развитию системы медицинской профилактики и формированию здорового образа жизни у населения.</w:t>
      </w:r>
    </w:p>
    <w:p w:rsidR="009E4253" w:rsidRPr="009D1B3D" w:rsidRDefault="009E4253" w:rsidP="009E4253">
      <w:pPr>
        <w:ind w:firstLine="567"/>
        <w:jc w:val="both"/>
        <w:rPr>
          <w:rFonts w:ascii="Arial" w:hAnsi="Arial"/>
          <w:color w:val="000000"/>
        </w:rPr>
      </w:pPr>
      <w:r w:rsidRPr="009D1B3D">
        <w:rPr>
          <w:rFonts w:ascii="Arial" w:hAnsi="Arial"/>
          <w:color w:val="000000"/>
        </w:rPr>
        <w:t>Также в 2017-2021 годах в рамках реализации подпрограммы планируется проведение работы по:</w:t>
      </w:r>
    </w:p>
    <w:p w:rsidR="009E4253" w:rsidRPr="009D1B3D" w:rsidRDefault="009E4253" w:rsidP="009E4253">
      <w:pPr>
        <w:ind w:firstLine="567"/>
        <w:jc w:val="both"/>
        <w:rPr>
          <w:rFonts w:ascii="Arial" w:hAnsi="Arial"/>
          <w:color w:val="000000"/>
        </w:rPr>
      </w:pPr>
      <w:r w:rsidRPr="009D1B3D">
        <w:rPr>
          <w:rFonts w:ascii="Arial" w:hAnsi="Arial"/>
          <w:color w:val="000000"/>
        </w:rPr>
        <w:t>- реализации комплекса мер по обеспечению равных прав детей на организованный досуг, отдых и оздоровление, в том числе: организация и проведение оздоровительной кампании детей в каникулярное время. В результате выполнения данного мероприятия увеличится доля детей, охваченных отдыхом и оздоровлением. Будут проведены мероприятия по оздоровлению детей в каникулярный период;</w:t>
      </w:r>
    </w:p>
    <w:p w:rsidR="009E4253" w:rsidRPr="009D1B3D" w:rsidRDefault="009E4253" w:rsidP="009E4253">
      <w:pPr>
        <w:ind w:firstLine="567"/>
        <w:jc w:val="both"/>
        <w:rPr>
          <w:rFonts w:ascii="Arial" w:hAnsi="Arial"/>
          <w:color w:val="000000"/>
        </w:rPr>
      </w:pPr>
      <w:r w:rsidRPr="009D1B3D">
        <w:rPr>
          <w:rFonts w:ascii="Arial" w:hAnsi="Arial"/>
          <w:color w:val="000000"/>
        </w:rPr>
        <w:lastRenderedPageBreak/>
        <w:t>-обеспечению доступности для инвалидов объектов и услуг в городском округе Электросталь Московской области, а именно обеспечение беспрепятственного доступа к приоритетным объектам и услугам в приоритетных сферах жизнедеятельности лиц с ограниченными возможностями по здоровью и других маломобильных групп населения в городском округе Электросталь Московской области;</w:t>
      </w:r>
    </w:p>
    <w:p w:rsidR="009E4253" w:rsidRPr="009D1B3D" w:rsidRDefault="009E4253" w:rsidP="009E4253">
      <w:pPr>
        <w:ind w:firstLine="567"/>
        <w:jc w:val="both"/>
        <w:rPr>
          <w:rFonts w:ascii="Arial" w:hAnsi="Arial"/>
          <w:color w:val="000000"/>
        </w:rPr>
      </w:pPr>
      <w:r w:rsidRPr="009D1B3D">
        <w:rPr>
          <w:rFonts w:ascii="Arial" w:hAnsi="Arial"/>
          <w:color w:val="000000"/>
        </w:rPr>
        <w:t>- принятие мер по обеспечению собственниками объектов доступа инвалидов к местам предоставления услуг либо, когда это возможно, предоставление услуг по месту жительства инвалида или в дистанционном режиме в случаях, если существующие объекты невозможно полностью приспособить с учетом потребностей инвалидов до их реконструкции или капитального ремонта;</w:t>
      </w:r>
    </w:p>
    <w:p w:rsidR="009E4253" w:rsidRPr="009D1B3D" w:rsidRDefault="009E4253" w:rsidP="009E4253">
      <w:pPr>
        <w:ind w:firstLine="567"/>
        <w:jc w:val="both"/>
        <w:rPr>
          <w:rFonts w:ascii="Arial" w:hAnsi="Arial"/>
          <w:color w:val="000000"/>
        </w:rPr>
      </w:pPr>
      <w:r w:rsidRPr="009D1B3D">
        <w:rPr>
          <w:rFonts w:ascii="Arial" w:hAnsi="Arial"/>
          <w:color w:val="000000"/>
        </w:rPr>
        <w:t>- оснащение объектов приспособлениями, средствами и источниками информации в доступной форме, позволяющими обеспечить доступность для инвалидов, предоставляемых на них услуг;</w:t>
      </w:r>
    </w:p>
    <w:p w:rsidR="009E4253" w:rsidRPr="009D1B3D" w:rsidRDefault="009E4253" w:rsidP="009E4253">
      <w:pPr>
        <w:ind w:firstLine="567"/>
        <w:jc w:val="both"/>
        <w:rPr>
          <w:rFonts w:ascii="Arial" w:hAnsi="Arial"/>
          <w:color w:val="000000"/>
        </w:rPr>
      </w:pPr>
      <w:r w:rsidRPr="009D1B3D">
        <w:rPr>
          <w:rFonts w:ascii="Arial" w:hAnsi="Arial"/>
          <w:color w:val="000000"/>
        </w:rPr>
        <w:t>- проведение инструктирования или обучения сотрудников органов и организаций, предоставляющих услуги инвалидам, по вопросам, связанным с обеспечением их доступности и с оказанием им необходимой помощи;</w:t>
      </w:r>
    </w:p>
    <w:p w:rsidR="009E4253" w:rsidRPr="009D1B3D" w:rsidRDefault="009E4253" w:rsidP="009E4253">
      <w:pPr>
        <w:ind w:firstLine="567"/>
        <w:jc w:val="both"/>
        <w:rPr>
          <w:rFonts w:ascii="Arial" w:hAnsi="Arial"/>
          <w:color w:val="000000"/>
        </w:rPr>
      </w:pPr>
      <w:r w:rsidRPr="009D1B3D">
        <w:rPr>
          <w:rFonts w:ascii="Arial" w:hAnsi="Arial"/>
          <w:color w:val="000000"/>
        </w:rPr>
        <w:t>- проведению мониторинга состояний условий и охраны труда рабочих мест в муниципальных организациях, в целях соблюдения Федерального закона от 28.12.2013 №426-ФЗ «О специальной оценке условий труда».</w:t>
      </w:r>
    </w:p>
    <w:p w:rsidR="009E4253" w:rsidRPr="009D1B3D" w:rsidRDefault="009E4253" w:rsidP="009E4253">
      <w:pPr>
        <w:ind w:firstLine="567"/>
        <w:jc w:val="both"/>
        <w:rPr>
          <w:rFonts w:ascii="Arial" w:hAnsi="Arial"/>
          <w:color w:val="000000"/>
        </w:rPr>
      </w:pPr>
      <w:r w:rsidRPr="009D1B3D">
        <w:rPr>
          <w:rFonts w:ascii="Arial" w:hAnsi="Arial"/>
          <w:color w:val="000000"/>
        </w:rPr>
        <w:t>В 2017-2021 годах планируется реализация мероприятий по оказанию адресной социальной помощи отдельным категориям граждан городского округа Электросталь, таким как:</w:t>
      </w:r>
    </w:p>
    <w:p w:rsidR="009E4253" w:rsidRPr="009D1B3D" w:rsidRDefault="009E4253" w:rsidP="009E4253">
      <w:pPr>
        <w:ind w:firstLine="567"/>
        <w:jc w:val="both"/>
        <w:rPr>
          <w:rFonts w:ascii="Arial" w:hAnsi="Arial"/>
          <w:color w:val="000000"/>
        </w:rPr>
      </w:pPr>
      <w:r w:rsidRPr="009D1B3D">
        <w:rPr>
          <w:rFonts w:ascii="Arial" w:hAnsi="Arial"/>
          <w:color w:val="000000"/>
        </w:rPr>
        <w:t>- почетные граждане городского округа Электросталь,</w:t>
      </w:r>
    </w:p>
    <w:p w:rsidR="009E4253" w:rsidRPr="009D1B3D" w:rsidRDefault="009E4253" w:rsidP="009E4253">
      <w:pPr>
        <w:ind w:firstLine="567"/>
        <w:jc w:val="both"/>
        <w:rPr>
          <w:rFonts w:ascii="Arial" w:hAnsi="Arial"/>
          <w:color w:val="000000"/>
        </w:rPr>
      </w:pPr>
      <w:r w:rsidRPr="009D1B3D">
        <w:rPr>
          <w:rFonts w:ascii="Arial" w:hAnsi="Arial"/>
          <w:color w:val="000000"/>
        </w:rPr>
        <w:t xml:space="preserve">- почетные ветераны городского округа Электросталь,  </w:t>
      </w:r>
    </w:p>
    <w:p w:rsidR="009E4253" w:rsidRPr="009D1B3D" w:rsidRDefault="009E4253" w:rsidP="009E4253">
      <w:pPr>
        <w:ind w:firstLine="567"/>
        <w:jc w:val="both"/>
        <w:rPr>
          <w:rFonts w:ascii="Arial" w:hAnsi="Arial"/>
          <w:color w:val="000000"/>
        </w:rPr>
      </w:pPr>
      <w:r w:rsidRPr="009D1B3D">
        <w:rPr>
          <w:rFonts w:ascii="Arial" w:hAnsi="Arial"/>
          <w:color w:val="000000"/>
        </w:rPr>
        <w:t>- гражданам – жителям городского округа Электросталь к Дню Победы,</w:t>
      </w:r>
    </w:p>
    <w:p w:rsidR="009E4253" w:rsidRPr="009D1B3D" w:rsidRDefault="009E4253" w:rsidP="009E4253">
      <w:pPr>
        <w:ind w:firstLine="567"/>
        <w:jc w:val="both"/>
        <w:rPr>
          <w:rFonts w:ascii="Arial" w:hAnsi="Arial"/>
          <w:color w:val="000000"/>
        </w:rPr>
      </w:pPr>
      <w:r w:rsidRPr="009D1B3D">
        <w:rPr>
          <w:rFonts w:ascii="Arial" w:hAnsi="Arial"/>
          <w:color w:val="000000"/>
        </w:rPr>
        <w:t>- чемпионы мира и Европы,</w:t>
      </w:r>
    </w:p>
    <w:p w:rsidR="009E4253" w:rsidRPr="009D1B3D" w:rsidRDefault="009E4253" w:rsidP="009E4253">
      <w:pPr>
        <w:ind w:firstLine="567"/>
        <w:jc w:val="both"/>
        <w:rPr>
          <w:rFonts w:ascii="Arial" w:hAnsi="Arial"/>
          <w:color w:val="000000"/>
        </w:rPr>
      </w:pPr>
      <w:r w:rsidRPr="009D1B3D">
        <w:rPr>
          <w:rFonts w:ascii="Arial" w:hAnsi="Arial"/>
          <w:color w:val="000000"/>
        </w:rPr>
        <w:t>- гражданам – жителям городского округа Электросталь, попавшим в трудную жизненную ситуацию,</w:t>
      </w:r>
    </w:p>
    <w:p w:rsidR="009E4253" w:rsidRPr="009D1B3D" w:rsidRDefault="009E4253" w:rsidP="009E4253">
      <w:pPr>
        <w:ind w:firstLine="567"/>
        <w:jc w:val="both"/>
        <w:rPr>
          <w:rFonts w:ascii="Arial" w:hAnsi="Arial"/>
          <w:color w:val="000000"/>
        </w:rPr>
      </w:pPr>
      <w:r w:rsidRPr="009D1B3D">
        <w:rPr>
          <w:rFonts w:ascii="Arial" w:hAnsi="Arial"/>
          <w:color w:val="000000"/>
        </w:rPr>
        <w:t>- лицам, страдающим психическими заболеваниями и являющимся инвалидами по данной патологии, и больным туберкулезом,</w:t>
      </w:r>
    </w:p>
    <w:p w:rsidR="009E4253" w:rsidRPr="009D1B3D" w:rsidRDefault="009E4253" w:rsidP="009E4253">
      <w:pPr>
        <w:ind w:firstLine="567"/>
        <w:jc w:val="both"/>
        <w:rPr>
          <w:rFonts w:ascii="Arial" w:hAnsi="Arial"/>
          <w:color w:val="000000"/>
        </w:rPr>
      </w:pPr>
      <w:r w:rsidRPr="009D1B3D">
        <w:rPr>
          <w:rFonts w:ascii="Arial" w:hAnsi="Arial"/>
          <w:color w:val="000000"/>
        </w:rPr>
        <w:t>- гражданам-жителям городского округа Электросталь, награжденных знаком «Житель блокадного Ленинграда»,</w:t>
      </w:r>
    </w:p>
    <w:p w:rsidR="009E4253" w:rsidRPr="009D1B3D" w:rsidRDefault="009E4253" w:rsidP="009E4253">
      <w:pPr>
        <w:ind w:firstLine="567"/>
        <w:jc w:val="both"/>
        <w:rPr>
          <w:rFonts w:ascii="Arial" w:hAnsi="Arial"/>
          <w:color w:val="000000"/>
        </w:rPr>
      </w:pPr>
      <w:r w:rsidRPr="009D1B3D">
        <w:rPr>
          <w:rFonts w:ascii="Arial" w:hAnsi="Arial"/>
          <w:color w:val="000000"/>
        </w:rPr>
        <w:t>- подписка отдельных категорий граждан на периодические печатные издания.</w:t>
      </w:r>
    </w:p>
    <w:p w:rsidR="009E4253" w:rsidRPr="009D1B3D" w:rsidRDefault="009E4253" w:rsidP="009E4253">
      <w:pPr>
        <w:ind w:firstLine="567"/>
        <w:jc w:val="both"/>
        <w:rPr>
          <w:rFonts w:ascii="Arial" w:hAnsi="Arial"/>
          <w:color w:val="000000"/>
        </w:rPr>
      </w:pPr>
      <w:r w:rsidRPr="009D1B3D">
        <w:rPr>
          <w:rFonts w:ascii="Arial" w:hAnsi="Arial"/>
          <w:color w:val="000000"/>
        </w:rPr>
        <w:t>Также планируется оказание иной адресной помощи гражданам, заключившим договора пожизненного содержания с иждивением.</w:t>
      </w:r>
    </w:p>
    <w:p w:rsidR="009E4253" w:rsidRPr="003B39E4" w:rsidRDefault="009E4253" w:rsidP="009E4253">
      <w:pPr>
        <w:pStyle w:val="Preformat"/>
        <w:jc w:val="center"/>
        <w:rPr>
          <w:rFonts w:ascii="Arial" w:hAnsi="Arial" w:cs="Arial"/>
          <w:sz w:val="24"/>
          <w:szCs w:val="24"/>
        </w:rPr>
      </w:pPr>
      <w:r w:rsidRPr="003B39E4">
        <w:rPr>
          <w:rFonts w:ascii="Arial" w:hAnsi="Arial" w:cs="Arial"/>
          <w:sz w:val="24"/>
          <w:szCs w:val="24"/>
        </w:rPr>
        <w:t>3. Перечень мероприятий подпрограммы</w:t>
      </w:r>
    </w:p>
    <w:p w:rsidR="009E4253" w:rsidRPr="003B39E4" w:rsidRDefault="009E4253" w:rsidP="009E4253">
      <w:pPr>
        <w:pStyle w:val="Preformat"/>
        <w:jc w:val="center"/>
        <w:rPr>
          <w:rFonts w:ascii="Arial" w:hAnsi="Arial" w:cs="Arial"/>
          <w:sz w:val="24"/>
          <w:szCs w:val="24"/>
        </w:rPr>
      </w:pPr>
      <w:r w:rsidRPr="003B39E4">
        <w:rPr>
          <w:rFonts w:ascii="Arial" w:hAnsi="Arial" w:cs="Arial"/>
          <w:sz w:val="24"/>
          <w:szCs w:val="24"/>
        </w:rPr>
        <w:t>«Создание условий для оказания медицинской помощи и социальной поддержки населению                                                                                                             в городском округе Электросталь Московской области»</w:t>
      </w:r>
    </w:p>
    <w:p w:rsidR="00ED7F8B" w:rsidRPr="003B39E4" w:rsidRDefault="00ED7F8B" w:rsidP="00ED7F8B">
      <w:pPr>
        <w:jc w:val="center"/>
        <w:rPr>
          <w:rFonts w:ascii="Arial" w:hAnsi="Arial"/>
        </w:rPr>
      </w:pPr>
      <w:r w:rsidRPr="003B39E4">
        <w:rPr>
          <w:rFonts w:ascii="Arial" w:hAnsi="Arial"/>
        </w:rPr>
        <w:t>(в редакции постановлени</w:t>
      </w:r>
      <w:r w:rsidR="007A638B">
        <w:rPr>
          <w:rFonts w:ascii="Arial" w:hAnsi="Arial"/>
        </w:rPr>
        <w:t>й</w:t>
      </w:r>
      <w:r w:rsidRPr="003B39E4">
        <w:rPr>
          <w:rFonts w:ascii="Arial" w:hAnsi="Arial"/>
        </w:rPr>
        <w:t xml:space="preserve"> от 06.12.2017 №889/12</w:t>
      </w:r>
      <w:r w:rsidR="006E2070" w:rsidRPr="003B39E4">
        <w:rPr>
          <w:rFonts w:ascii="Arial" w:hAnsi="Arial"/>
        </w:rPr>
        <w:t>, от 28.02.2018 №152/2</w:t>
      </w:r>
      <w:r w:rsidR="008702F1" w:rsidRPr="003B39E4">
        <w:rPr>
          <w:rFonts w:ascii="Arial" w:hAnsi="Arial"/>
        </w:rPr>
        <w:t>, от 07.08.2018 № 731/8</w:t>
      </w:r>
      <w:r w:rsidR="003B39E4">
        <w:rPr>
          <w:rFonts w:ascii="Arial" w:hAnsi="Arial"/>
        </w:rPr>
        <w:t>, от 14.09.2018 №844/9</w:t>
      </w:r>
      <w:r w:rsidR="007A638B">
        <w:rPr>
          <w:rFonts w:ascii="Arial" w:hAnsi="Arial"/>
        </w:rPr>
        <w:t>, от 17.12.2018 № 1161/12</w:t>
      </w:r>
      <w:r w:rsidR="007812F3">
        <w:rPr>
          <w:rFonts w:ascii="Arial" w:hAnsi="Arial"/>
        </w:rPr>
        <w:t>, от 26.02.2019 № 98/2</w:t>
      </w:r>
      <w:r w:rsidR="003C3295">
        <w:rPr>
          <w:rFonts w:ascii="Arial" w:hAnsi="Arial"/>
        </w:rPr>
        <w:t>, от 22.03.2019 № 175/3</w:t>
      </w:r>
      <w:r w:rsidRPr="003B39E4">
        <w:rPr>
          <w:rFonts w:ascii="Arial" w:hAnsi="Arial"/>
        </w:rPr>
        <w:t>)</w:t>
      </w:r>
    </w:p>
    <w:p w:rsidR="008702F1" w:rsidRDefault="008702F1" w:rsidP="003C3295">
      <w:pPr>
        <w:rPr>
          <w:rFonts w:ascii="Arial" w:hAnsi="Arial"/>
          <w:sz w:val="20"/>
          <w:szCs w:val="20"/>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153"/>
        <w:gridCol w:w="1207"/>
        <w:gridCol w:w="1467"/>
        <w:gridCol w:w="1578"/>
        <w:gridCol w:w="1011"/>
        <w:gridCol w:w="869"/>
        <w:gridCol w:w="829"/>
        <w:gridCol w:w="829"/>
        <w:gridCol w:w="849"/>
        <w:gridCol w:w="849"/>
        <w:gridCol w:w="1698"/>
        <w:gridCol w:w="1093"/>
      </w:tblGrid>
      <w:tr w:rsidR="003C3295" w:rsidRPr="003C3295" w:rsidTr="003105DF">
        <w:trPr>
          <w:trHeight w:val="20"/>
          <w:jc w:val="center"/>
        </w:trPr>
        <w:tc>
          <w:tcPr>
            <w:tcW w:w="700" w:type="dxa"/>
            <w:vMerge w:val="restart"/>
            <w:shd w:val="clear" w:color="auto" w:fill="auto"/>
            <w:noWrap/>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 п/п</w:t>
            </w:r>
          </w:p>
        </w:tc>
        <w:tc>
          <w:tcPr>
            <w:tcW w:w="2130" w:type="dxa"/>
            <w:vMerge w:val="restart"/>
            <w:shd w:val="clear" w:color="auto" w:fill="auto"/>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Мероприятие подпрограммы</w:t>
            </w:r>
          </w:p>
        </w:tc>
        <w:tc>
          <w:tcPr>
            <w:tcW w:w="1194" w:type="dxa"/>
            <w:vMerge w:val="restart"/>
            <w:shd w:val="clear" w:color="auto" w:fill="auto"/>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Сроки       </w:t>
            </w:r>
            <w:r w:rsidRPr="003C3295">
              <w:rPr>
                <w:rFonts w:ascii="Arial" w:hAnsi="Arial"/>
                <w:sz w:val="16"/>
                <w:szCs w:val="16"/>
              </w:rPr>
              <w:br/>
              <w:t xml:space="preserve">исполнения </w:t>
            </w:r>
            <w:r w:rsidRPr="003C3295">
              <w:rPr>
                <w:rFonts w:ascii="Arial" w:hAnsi="Arial"/>
                <w:sz w:val="16"/>
                <w:szCs w:val="16"/>
              </w:rPr>
              <w:br/>
              <w:t>мероприятия</w:t>
            </w:r>
          </w:p>
        </w:tc>
        <w:tc>
          <w:tcPr>
            <w:tcW w:w="1451" w:type="dxa"/>
            <w:vMerge w:val="restart"/>
            <w:shd w:val="clear" w:color="auto" w:fill="auto"/>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Источники     </w:t>
            </w:r>
            <w:r w:rsidRPr="003C3295">
              <w:rPr>
                <w:rFonts w:ascii="Arial" w:hAnsi="Arial"/>
                <w:sz w:val="16"/>
                <w:szCs w:val="16"/>
              </w:rPr>
              <w:br/>
              <w:t>финансирования</w:t>
            </w:r>
          </w:p>
        </w:tc>
        <w:tc>
          <w:tcPr>
            <w:tcW w:w="1561"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Объем финансирования мероприятия в году, предшествующем году реализации </w:t>
            </w:r>
            <w:r w:rsidRPr="003C3295">
              <w:rPr>
                <w:rFonts w:ascii="Arial" w:hAnsi="Arial"/>
                <w:sz w:val="16"/>
                <w:szCs w:val="16"/>
              </w:rPr>
              <w:lastRenderedPageBreak/>
              <w:t xml:space="preserve">программы </w:t>
            </w:r>
          </w:p>
          <w:p w:rsidR="003C3295" w:rsidRPr="003C3295" w:rsidRDefault="003C3295" w:rsidP="003C3295">
            <w:pPr>
              <w:jc w:val="center"/>
              <w:rPr>
                <w:rFonts w:ascii="Arial" w:hAnsi="Arial"/>
                <w:sz w:val="16"/>
                <w:szCs w:val="16"/>
              </w:rPr>
            </w:pPr>
            <w:r w:rsidRPr="003C3295">
              <w:rPr>
                <w:rFonts w:ascii="Arial" w:hAnsi="Arial"/>
                <w:sz w:val="16"/>
                <w:szCs w:val="16"/>
              </w:rPr>
              <w:t xml:space="preserve">(тыс. руб.) </w:t>
            </w:r>
          </w:p>
        </w:tc>
        <w:tc>
          <w:tcPr>
            <w:tcW w:w="1000" w:type="dxa"/>
            <w:vMerge w:val="restart"/>
            <w:shd w:val="clear" w:color="auto" w:fill="auto"/>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 xml:space="preserve">Всего </w:t>
            </w:r>
            <w:r w:rsidRPr="003C3295">
              <w:rPr>
                <w:rFonts w:ascii="Arial" w:hAnsi="Arial"/>
                <w:sz w:val="16"/>
                <w:szCs w:val="16"/>
              </w:rPr>
              <w:br/>
              <w:t>(тыс. руб.)</w:t>
            </w:r>
          </w:p>
        </w:tc>
        <w:tc>
          <w:tcPr>
            <w:tcW w:w="4180" w:type="dxa"/>
            <w:gridSpan w:val="5"/>
            <w:shd w:val="clear" w:color="auto" w:fill="auto"/>
            <w:noWrap/>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Объем финансирования по годам (тыс. руб.)</w:t>
            </w:r>
          </w:p>
        </w:tc>
        <w:tc>
          <w:tcPr>
            <w:tcW w:w="1680" w:type="dxa"/>
            <w:vMerge w:val="restart"/>
            <w:shd w:val="clear" w:color="auto" w:fill="auto"/>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Ответственный</w:t>
            </w:r>
            <w:r w:rsidRPr="003C3295">
              <w:rPr>
                <w:rFonts w:ascii="Arial" w:hAnsi="Arial"/>
                <w:sz w:val="16"/>
                <w:szCs w:val="16"/>
              </w:rPr>
              <w:br/>
              <w:t>за выполнение</w:t>
            </w:r>
            <w:r w:rsidRPr="003C3295">
              <w:rPr>
                <w:rFonts w:ascii="Arial" w:hAnsi="Arial"/>
                <w:sz w:val="16"/>
                <w:szCs w:val="16"/>
              </w:rPr>
              <w:br/>
              <w:t>мероприятия подпрограммы</w:t>
            </w:r>
          </w:p>
        </w:tc>
        <w:tc>
          <w:tcPr>
            <w:tcW w:w="1081" w:type="dxa"/>
            <w:vMerge w:val="restart"/>
            <w:shd w:val="clear" w:color="auto" w:fill="auto"/>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Результаты выполнения мероприятий </w:t>
            </w:r>
            <w:r w:rsidRPr="003C3295">
              <w:rPr>
                <w:rFonts w:ascii="Arial" w:hAnsi="Arial"/>
                <w:sz w:val="16"/>
                <w:szCs w:val="16"/>
              </w:rPr>
              <w:br/>
              <w:t>подпрогра</w:t>
            </w:r>
            <w:r w:rsidRPr="003C3295">
              <w:rPr>
                <w:rFonts w:ascii="Arial" w:hAnsi="Arial"/>
                <w:sz w:val="16"/>
                <w:szCs w:val="16"/>
              </w:rPr>
              <w:lastRenderedPageBreak/>
              <w:t>ммы</w:t>
            </w: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vMerge/>
            <w:vAlign w:val="center"/>
            <w:hideMark/>
          </w:tcPr>
          <w:p w:rsidR="003C3295" w:rsidRPr="003C3295" w:rsidRDefault="003C3295" w:rsidP="003C3295">
            <w:pPr>
              <w:rPr>
                <w:rFonts w:ascii="Arial" w:hAnsi="Arial"/>
                <w:sz w:val="16"/>
                <w:szCs w:val="16"/>
              </w:rPr>
            </w:pPr>
          </w:p>
        </w:tc>
        <w:tc>
          <w:tcPr>
            <w:tcW w:w="1561" w:type="dxa"/>
            <w:vMerge/>
            <w:vAlign w:val="center"/>
            <w:hideMark/>
          </w:tcPr>
          <w:p w:rsidR="003C3295" w:rsidRPr="003C3295" w:rsidRDefault="003C3295" w:rsidP="003C3295">
            <w:pPr>
              <w:rPr>
                <w:rFonts w:ascii="Arial" w:hAnsi="Arial"/>
                <w:sz w:val="16"/>
                <w:szCs w:val="16"/>
              </w:rPr>
            </w:pPr>
          </w:p>
        </w:tc>
        <w:tc>
          <w:tcPr>
            <w:tcW w:w="1000" w:type="dxa"/>
            <w:vMerge/>
            <w:vAlign w:val="center"/>
            <w:hideMark/>
          </w:tcPr>
          <w:p w:rsidR="003C3295" w:rsidRPr="003C3295" w:rsidRDefault="003C3295" w:rsidP="003C3295">
            <w:pPr>
              <w:rPr>
                <w:rFonts w:ascii="Arial" w:hAnsi="Arial"/>
                <w:sz w:val="16"/>
                <w:szCs w:val="16"/>
              </w:rPr>
            </w:pPr>
          </w:p>
        </w:tc>
        <w:tc>
          <w:tcPr>
            <w:tcW w:w="860" w:type="dxa"/>
            <w:shd w:val="clear" w:color="auto" w:fill="auto"/>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2017 год</w:t>
            </w:r>
          </w:p>
        </w:tc>
        <w:tc>
          <w:tcPr>
            <w:tcW w:w="820" w:type="dxa"/>
            <w:shd w:val="clear" w:color="auto" w:fill="auto"/>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2018 год</w:t>
            </w:r>
          </w:p>
        </w:tc>
        <w:tc>
          <w:tcPr>
            <w:tcW w:w="820" w:type="dxa"/>
            <w:shd w:val="clear" w:color="auto" w:fill="auto"/>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2019 год</w:t>
            </w:r>
          </w:p>
        </w:tc>
        <w:tc>
          <w:tcPr>
            <w:tcW w:w="840" w:type="dxa"/>
            <w:shd w:val="clear" w:color="auto" w:fill="auto"/>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2020 год</w:t>
            </w:r>
          </w:p>
        </w:tc>
        <w:tc>
          <w:tcPr>
            <w:tcW w:w="840" w:type="dxa"/>
            <w:shd w:val="clear" w:color="auto" w:fill="auto"/>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2021 год</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restart"/>
            <w:shd w:val="clear" w:color="auto" w:fill="auto"/>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lastRenderedPageBreak/>
              <w:t xml:space="preserve">1. </w:t>
            </w:r>
          </w:p>
        </w:tc>
        <w:tc>
          <w:tcPr>
            <w:tcW w:w="2130" w:type="dxa"/>
            <w:vMerge w:val="restart"/>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Основное мероприятие 1. Создание условий для оказания медицинской помощи населению в пределах полномочий</w:t>
            </w:r>
          </w:p>
        </w:tc>
        <w:tc>
          <w:tcPr>
            <w:tcW w:w="1194" w:type="dxa"/>
            <w:vMerge w:val="restart"/>
            <w:shd w:val="clear" w:color="auto" w:fill="auto"/>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2017-2018</w:t>
            </w:r>
          </w:p>
        </w:tc>
        <w:tc>
          <w:tcPr>
            <w:tcW w:w="1451"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ИТОГО</w:t>
            </w:r>
          </w:p>
        </w:tc>
        <w:tc>
          <w:tcPr>
            <w:tcW w:w="1561"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39,0</w:t>
            </w:r>
          </w:p>
        </w:tc>
        <w:tc>
          <w:tcPr>
            <w:tcW w:w="1000" w:type="dxa"/>
            <w:shd w:val="clear" w:color="auto" w:fill="auto"/>
            <w:hideMark/>
          </w:tcPr>
          <w:p w:rsidR="003C3295" w:rsidRPr="003C3295" w:rsidRDefault="00A949DD" w:rsidP="003C3295">
            <w:pPr>
              <w:jc w:val="center"/>
              <w:rPr>
                <w:rFonts w:ascii="Arial" w:hAnsi="Arial"/>
                <w:iCs/>
                <w:sz w:val="16"/>
                <w:szCs w:val="16"/>
              </w:rPr>
            </w:pPr>
            <w:r>
              <w:rPr>
                <w:rFonts w:ascii="Arial" w:hAnsi="Arial"/>
                <w:iCs/>
                <w:sz w:val="16"/>
                <w:szCs w:val="16"/>
              </w:rPr>
              <w:t>2 761</w:t>
            </w:r>
            <w:r w:rsidR="003C3295" w:rsidRPr="003C3295">
              <w:rPr>
                <w:rFonts w:ascii="Arial" w:hAnsi="Arial"/>
                <w:iCs/>
                <w:sz w:val="16"/>
                <w:szCs w:val="16"/>
              </w:rPr>
              <w:t>,6</w:t>
            </w:r>
          </w:p>
        </w:tc>
        <w:tc>
          <w:tcPr>
            <w:tcW w:w="86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1 192,0</w:t>
            </w:r>
          </w:p>
        </w:tc>
        <w:tc>
          <w:tcPr>
            <w:tcW w:w="82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753,6</w:t>
            </w:r>
          </w:p>
        </w:tc>
        <w:tc>
          <w:tcPr>
            <w:tcW w:w="820" w:type="dxa"/>
            <w:shd w:val="clear" w:color="auto" w:fill="auto"/>
            <w:hideMark/>
          </w:tcPr>
          <w:p w:rsidR="003C3295" w:rsidRPr="003C3295" w:rsidRDefault="00A949DD" w:rsidP="003C3295">
            <w:pPr>
              <w:jc w:val="center"/>
              <w:rPr>
                <w:rFonts w:ascii="Arial" w:hAnsi="Arial"/>
                <w:iCs/>
                <w:sz w:val="16"/>
                <w:szCs w:val="16"/>
              </w:rPr>
            </w:pPr>
            <w:r>
              <w:rPr>
                <w:rFonts w:ascii="Arial" w:hAnsi="Arial"/>
                <w:iCs/>
                <w:sz w:val="16"/>
                <w:szCs w:val="16"/>
              </w:rPr>
              <w:t>816</w:t>
            </w:r>
            <w:r w:rsidR="003C3295" w:rsidRPr="003C3295">
              <w:rPr>
                <w:rFonts w:ascii="Arial" w:hAnsi="Arial"/>
                <w:iCs/>
                <w:sz w:val="16"/>
                <w:szCs w:val="16"/>
              </w:rPr>
              <w:t>,0</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1680" w:type="dxa"/>
            <w:vMerge w:val="restart"/>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Отдел по социальным вопросам</w:t>
            </w:r>
          </w:p>
        </w:tc>
        <w:tc>
          <w:tcPr>
            <w:tcW w:w="1081" w:type="dxa"/>
            <w:vMerge w:val="restart"/>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Х</w:t>
            </w: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iCs/>
                <w:sz w:val="16"/>
                <w:szCs w:val="16"/>
              </w:rPr>
            </w:pPr>
          </w:p>
        </w:tc>
        <w:tc>
          <w:tcPr>
            <w:tcW w:w="2130" w:type="dxa"/>
            <w:vMerge/>
            <w:vAlign w:val="center"/>
            <w:hideMark/>
          </w:tcPr>
          <w:p w:rsidR="003C3295" w:rsidRPr="003C3295" w:rsidRDefault="003C3295" w:rsidP="003C3295">
            <w:pPr>
              <w:rPr>
                <w:rFonts w:ascii="Arial" w:hAnsi="Arial"/>
                <w:iCs/>
                <w:sz w:val="16"/>
                <w:szCs w:val="16"/>
              </w:rPr>
            </w:pPr>
          </w:p>
        </w:tc>
        <w:tc>
          <w:tcPr>
            <w:tcW w:w="1194" w:type="dxa"/>
            <w:vMerge/>
            <w:vAlign w:val="center"/>
            <w:hideMark/>
          </w:tcPr>
          <w:p w:rsidR="003C3295" w:rsidRPr="003C3295" w:rsidRDefault="003C3295" w:rsidP="003C3295">
            <w:pPr>
              <w:rPr>
                <w:rFonts w:ascii="Arial" w:hAnsi="Arial"/>
                <w:iCs/>
                <w:sz w:val="16"/>
                <w:szCs w:val="16"/>
              </w:rPr>
            </w:pPr>
          </w:p>
        </w:tc>
        <w:tc>
          <w:tcPr>
            <w:tcW w:w="1451"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Средства бюджета городского округа Электросталь   </w:t>
            </w:r>
          </w:p>
        </w:tc>
        <w:tc>
          <w:tcPr>
            <w:tcW w:w="1561" w:type="dxa"/>
            <w:shd w:val="clear" w:color="auto" w:fill="auto"/>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39,0</w:t>
            </w:r>
          </w:p>
        </w:tc>
        <w:tc>
          <w:tcPr>
            <w:tcW w:w="1000" w:type="dxa"/>
            <w:shd w:val="clear" w:color="auto" w:fill="auto"/>
            <w:noWrap/>
            <w:hideMark/>
          </w:tcPr>
          <w:p w:rsidR="003C3295" w:rsidRPr="003C3295" w:rsidRDefault="00A949DD" w:rsidP="003C3295">
            <w:pPr>
              <w:jc w:val="center"/>
              <w:rPr>
                <w:rFonts w:ascii="Arial" w:hAnsi="Arial"/>
                <w:iCs/>
                <w:sz w:val="16"/>
                <w:szCs w:val="16"/>
              </w:rPr>
            </w:pPr>
            <w:r>
              <w:rPr>
                <w:rFonts w:ascii="Arial" w:hAnsi="Arial"/>
                <w:iCs/>
                <w:sz w:val="16"/>
                <w:szCs w:val="16"/>
              </w:rPr>
              <w:t>2 761</w:t>
            </w:r>
            <w:r w:rsidRPr="003C3295">
              <w:rPr>
                <w:rFonts w:ascii="Arial" w:hAnsi="Arial"/>
                <w:iCs/>
                <w:sz w:val="16"/>
                <w:szCs w:val="16"/>
              </w:rPr>
              <w:t>,6</w:t>
            </w:r>
          </w:p>
        </w:tc>
        <w:tc>
          <w:tcPr>
            <w:tcW w:w="860" w:type="dxa"/>
            <w:shd w:val="clear" w:color="auto" w:fill="auto"/>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1 192,0</w:t>
            </w:r>
          </w:p>
        </w:tc>
        <w:tc>
          <w:tcPr>
            <w:tcW w:w="820" w:type="dxa"/>
            <w:shd w:val="clear" w:color="auto" w:fill="auto"/>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753,6</w:t>
            </w:r>
          </w:p>
        </w:tc>
        <w:tc>
          <w:tcPr>
            <w:tcW w:w="820" w:type="dxa"/>
            <w:shd w:val="clear" w:color="auto" w:fill="auto"/>
            <w:noWrap/>
            <w:hideMark/>
          </w:tcPr>
          <w:p w:rsidR="003C3295" w:rsidRPr="003C3295" w:rsidRDefault="00A949DD" w:rsidP="003C3295">
            <w:pPr>
              <w:jc w:val="center"/>
              <w:rPr>
                <w:rFonts w:ascii="Arial" w:hAnsi="Arial"/>
                <w:iCs/>
                <w:sz w:val="16"/>
                <w:szCs w:val="16"/>
              </w:rPr>
            </w:pPr>
            <w:r>
              <w:rPr>
                <w:rFonts w:ascii="Arial" w:hAnsi="Arial"/>
                <w:iCs/>
                <w:sz w:val="16"/>
                <w:szCs w:val="16"/>
              </w:rPr>
              <w:t>816</w:t>
            </w:r>
            <w:r w:rsidRPr="003C3295">
              <w:rPr>
                <w:rFonts w:ascii="Arial" w:hAnsi="Arial"/>
                <w:iCs/>
                <w:sz w:val="16"/>
                <w:szCs w:val="16"/>
              </w:rPr>
              <w:t>,0</w:t>
            </w:r>
          </w:p>
        </w:tc>
        <w:tc>
          <w:tcPr>
            <w:tcW w:w="840" w:type="dxa"/>
            <w:shd w:val="clear" w:color="auto" w:fill="auto"/>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840" w:type="dxa"/>
            <w:shd w:val="clear" w:color="auto" w:fill="auto"/>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1680" w:type="dxa"/>
            <w:vMerge/>
            <w:vAlign w:val="center"/>
            <w:hideMark/>
          </w:tcPr>
          <w:p w:rsidR="003C3295" w:rsidRPr="003C3295" w:rsidRDefault="003C3295" w:rsidP="003C3295">
            <w:pPr>
              <w:rPr>
                <w:rFonts w:ascii="Arial" w:hAnsi="Arial"/>
                <w:iCs/>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1.1.</w:t>
            </w:r>
          </w:p>
        </w:tc>
        <w:tc>
          <w:tcPr>
            <w:tcW w:w="2130"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Мероприятие 1.</w:t>
            </w:r>
            <w:r w:rsidRPr="003C3295">
              <w:rPr>
                <w:rFonts w:ascii="Arial" w:hAnsi="Arial"/>
                <w:sz w:val="16"/>
                <w:szCs w:val="16"/>
              </w:rPr>
              <w:br/>
              <w:t>Создание условий для проведения диспансеризации взрослого населения в пределах полномочий</w:t>
            </w:r>
          </w:p>
        </w:tc>
        <w:tc>
          <w:tcPr>
            <w:tcW w:w="1194"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6741" w:type="dxa"/>
            <w:gridSpan w:val="7"/>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В пределах средств, предусмотренных на основную деятельность ответственных за выполнение мероприятия</w:t>
            </w:r>
          </w:p>
        </w:tc>
        <w:tc>
          <w:tcPr>
            <w:tcW w:w="168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Отдел по социальным вопросам</w:t>
            </w:r>
          </w:p>
        </w:tc>
        <w:tc>
          <w:tcPr>
            <w:tcW w:w="108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Доля взрослого населения городского округа, прошедшего диспансеризацию, от общего числа взрослого населения составит 23% ежегодно.</w:t>
            </w:r>
          </w:p>
        </w:tc>
      </w:tr>
      <w:tr w:rsidR="003C3295" w:rsidRPr="003C3295" w:rsidTr="003105DF">
        <w:trPr>
          <w:trHeight w:val="20"/>
          <w:jc w:val="center"/>
        </w:trPr>
        <w:tc>
          <w:tcPr>
            <w:tcW w:w="700"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1.2.</w:t>
            </w:r>
          </w:p>
        </w:tc>
        <w:tc>
          <w:tcPr>
            <w:tcW w:w="2130"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Мероприятие 2. Обеспечение медицинских работников государственных медицинских организаций, находящихся на территории городского округа Электросталь, жилыми помещениями и установление дополнительных гарантий и мер социальной поддержки</w:t>
            </w:r>
          </w:p>
        </w:tc>
        <w:tc>
          <w:tcPr>
            <w:tcW w:w="1194"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39,0</w:t>
            </w:r>
          </w:p>
        </w:tc>
        <w:tc>
          <w:tcPr>
            <w:tcW w:w="1000" w:type="dxa"/>
            <w:shd w:val="clear" w:color="auto" w:fill="auto"/>
            <w:hideMark/>
          </w:tcPr>
          <w:p w:rsidR="003C3295" w:rsidRPr="003C3295" w:rsidRDefault="0037403E" w:rsidP="003C3295">
            <w:pPr>
              <w:jc w:val="center"/>
              <w:rPr>
                <w:rFonts w:ascii="Arial" w:hAnsi="Arial"/>
                <w:sz w:val="16"/>
                <w:szCs w:val="16"/>
              </w:rPr>
            </w:pPr>
            <w:r>
              <w:rPr>
                <w:rFonts w:ascii="Arial" w:hAnsi="Arial"/>
                <w:sz w:val="16"/>
                <w:szCs w:val="16"/>
              </w:rPr>
              <w:t>1 476</w:t>
            </w:r>
            <w:r w:rsidR="003C3295" w:rsidRPr="003C3295">
              <w:rPr>
                <w:rFonts w:ascii="Arial" w:hAnsi="Arial"/>
                <w:sz w:val="16"/>
                <w:szCs w:val="16"/>
              </w:rPr>
              <w:t>,0</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192,0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468,0</w:t>
            </w:r>
          </w:p>
        </w:tc>
        <w:tc>
          <w:tcPr>
            <w:tcW w:w="820" w:type="dxa"/>
            <w:shd w:val="clear" w:color="auto" w:fill="auto"/>
            <w:hideMark/>
          </w:tcPr>
          <w:p w:rsidR="003C3295" w:rsidRPr="003C3295" w:rsidRDefault="0037403E" w:rsidP="003C3295">
            <w:pPr>
              <w:jc w:val="center"/>
              <w:rPr>
                <w:rFonts w:ascii="Arial" w:hAnsi="Arial"/>
                <w:sz w:val="16"/>
                <w:szCs w:val="16"/>
              </w:rPr>
            </w:pPr>
            <w:r>
              <w:rPr>
                <w:rFonts w:ascii="Arial" w:hAnsi="Arial"/>
                <w:sz w:val="16"/>
                <w:szCs w:val="16"/>
              </w:rPr>
              <w:t>816</w:t>
            </w:r>
            <w:r w:rsidR="003C3295" w:rsidRPr="003C3295">
              <w:rPr>
                <w:rFonts w:ascii="Arial" w:hAnsi="Arial"/>
                <w:sz w:val="16"/>
                <w:szCs w:val="16"/>
              </w:rPr>
              <w:t>,0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Отдел по социальным вопросам</w:t>
            </w:r>
          </w:p>
        </w:tc>
        <w:tc>
          <w:tcPr>
            <w:tcW w:w="108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Снижение дефицита медицинских кадров</w:t>
            </w:r>
          </w:p>
        </w:tc>
      </w:tr>
      <w:tr w:rsidR="003C3295" w:rsidRPr="003C3295" w:rsidTr="003105DF">
        <w:trPr>
          <w:trHeight w:val="20"/>
          <w:jc w:val="center"/>
        </w:trPr>
        <w:tc>
          <w:tcPr>
            <w:tcW w:w="700"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1.3.</w:t>
            </w:r>
          </w:p>
        </w:tc>
        <w:tc>
          <w:tcPr>
            <w:tcW w:w="2130"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Мероприятие 3. Создание условий для реабилитации детей и подростков с ограниченными возможностями в пределах полномочий</w:t>
            </w:r>
          </w:p>
        </w:tc>
        <w:tc>
          <w:tcPr>
            <w:tcW w:w="1194"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1 285,6</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1 000,0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285,6</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Отдел по социальным вопросам</w:t>
            </w:r>
          </w:p>
        </w:tc>
        <w:tc>
          <w:tcPr>
            <w:tcW w:w="108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Созданы условия для реабилитации детей и подростков с ограниченными возможностями </w:t>
            </w:r>
          </w:p>
        </w:tc>
      </w:tr>
      <w:tr w:rsidR="003C3295" w:rsidRPr="003C3295" w:rsidTr="003105DF">
        <w:trPr>
          <w:trHeight w:val="20"/>
          <w:jc w:val="center"/>
        </w:trPr>
        <w:tc>
          <w:tcPr>
            <w:tcW w:w="700" w:type="dxa"/>
            <w:shd w:val="clear" w:color="auto" w:fill="auto"/>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2.</w:t>
            </w:r>
          </w:p>
        </w:tc>
        <w:tc>
          <w:tcPr>
            <w:tcW w:w="2130"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Основное мероприятие 2. </w:t>
            </w:r>
            <w:r w:rsidRPr="003C3295">
              <w:rPr>
                <w:rFonts w:ascii="Arial" w:hAnsi="Arial"/>
                <w:iCs/>
                <w:sz w:val="16"/>
                <w:szCs w:val="16"/>
              </w:rPr>
              <w:lastRenderedPageBreak/>
              <w:t>Снижение уровня производственного травматизма и улучшение условий труда</w:t>
            </w:r>
          </w:p>
        </w:tc>
        <w:tc>
          <w:tcPr>
            <w:tcW w:w="1194" w:type="dxa"/>
            <w:shd w:val="clear" w:color="auto" w:fill="auto"/>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lastRenderedPageBreak/>
              <w:t>2017-2021</w:t>
            </w:r>
          </w:p>
        </w:tc>
        <w:tc>
          <w:tcPr>
            <w:tcW w:w="1451" w:type="dxa"/>
            <w:shd w:val="clear" w:color="auto" w:fill="auto"/>
            <w:hideMark/>
          </w:tcPr>
          <w:p w:rsidR="003C3295" w:rsidRPr="003C3295" w:rsidRDefault="003C3295" w:rsidP="003C3295">
            <w:pPr>
              <w:rPr>
                <w:rFonts w:ascii="Arial" w:hAnsi="Arial"/>
                <w:iCs/>
                <w:sz w:val="16"/>
                <w:szCs w:val="16"/>
              </w:rPr>
            </w:pPr>
            <w:r w:rsidRPr="003C3295">
              <w:rPr>
                <w:rFonts w:ascii="Arial" w:hAnsi="Arial"/>
                <w:sz w:val="16"/>
                <w:szCs w:val="16"/>
              </w:rPr>
              <w:t xml:space="preserve">Средства </w:t>
            </w:r>
            <w:r w:rsidRPr="003C3295">
              <w:rPr>
                <w:rFonts w:ascii="Arial" w:hAnsi="Arial"/>
                <w:sz w:val="16"/>
                <w:szCs w:val="16"/>
              </w:rPr>
              <w:lastRenderedPageBreak/>
              <w:t xml:space="preserve">бюджета      </w:t>
            </w:r>
            <w:r w:rsidRPr="003C3295">
              <w:rPr>
                <w:rFonts w:ascii="Arial" w:hAnsi="Arial"/>
                <w:sz w:val="16"/>
                <w:szCs w:val="16"/>
              </w:rPr>
              <w:br/>
              <w:t xml:space="preserve">городского округа Электросталь   </w:t>
            </w:r>
          </w:p>
        </w:tc>
        <w:tc>
          <w:tcPr>
            <w:tcW w:w="6741" w:type="dxa"/>
            <w:gridSpan w:val="7"/>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 xml:space="preserve">В пределах средств, предусмотренных на основную деятельность ответственных за </w:t>
            </w:r>
            <w:r w:rsidRPr="003C3295">
              <w:rPr>
                <w:rFonts w:ascii="Arial" w:hAnsi="Arial"/>
                <w:sz w:val="16"/>
                <w:szCs w:val="16"/>
              </w:rPr>
              <w:lastRenderedPageBreak/>
              <w:t>выполнение мероприятия</w:t>
            </w:r>
          </w:p>
        </w:tc>
        <w:tc>
          <w:tcPr>
            <w:tcW w:w="168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lastRenderedPageBreak/>
              <w:t xml:space="preserve">Отдел по </w:t>
            </w:r>
            <w:r w:rsidRPr="003C3295">
              <w:rPr>
                <w:rFonts w:ascii="Arial" w:hAnsi="Arial"/>
                <w:iCs/>
                <w:sz w:val="16"/>
                <w:szCs w:val="16"/>
              </w:rPr>
              <w:lastRenderedPageBreak/>
              <w:t>социальным вопросам</w:t>
            </w:r>
          </w:p>
        </w:tc>
        <w:tc>
          <w:tcPr>
            <w:tcW w:w="108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Х</w:t>
            </w:r>
          </w:p>
        </w:tc>
      </w:tr>
      <w:tr w:rsidR="003C3295" w:rsidRPr="003C3295" w:rsidTr="003105DF">
        <w:trPr>
          <w:trHeight w:val="20"/>
          <w:jc w:val="center"/>
        </w:trPr>
        <w:tc>
          <w:tcPr>
            <w:tcW w:w="700"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2.1.</w:t>
            </w:r>
          </w:p>
        </w:tc>
        <w:tc>
          <w:tcPr>
            <w:tcW w:w="2130"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Мероприятие 1. Участие в расследовании несчастных случаев на производстве с тяжелыми последствиями (смертельные, тяжелые, групповые)</w:t>
            </w:r>
          </w:p>
        </w:tc>
        <w:tc>
          <w:tcPr>
            <w:tcW w:w="1194"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2017-2021</w:t>
            </w: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6741" w:type="dxa"/>
            <w:gridSpan w:val="7"/>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В пределах средств, предусмотренных на основную деятельность ответственных за выполнение мероприятия</w:t>
            </w:r>
          </w:p>
        </w:tc>
        <w:tc>
          <w:tcPr>
            <w:tcW w:w="168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Отдел по социальным вопросам</w:t>
            </w:r>
          </w:p>
        </w:tc>
        <w:tc>
          <w:tcPr>
            <w:tcW w:w="108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Снижение уровня производственного травматизма</w:t>
            </w:r>
          </w:p>
        </w:tc>
      </w:tr>
      <w:tr w:rsidR="003C3295" w:rsidRPr="003C3295" w:rsidTr="003105DF">
        <w:trPr>
          <w:trHeight w:val="20"/>
          <w:jc w:val="center"/>
        </w:trPr>
        <w:tc>
          <w:tcPr>
            <w:tcW w:w="700"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2.2.</w:t>
            </w:r>
          </w:p>
        </w:tc>
        <w:tc>
          <w:tcPr>
            <w:tcW w:w="2130"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Мероприятие 2. Мониторинг по проведению специальной оценки условий труда (по кругу организаций муниципальной собственности)</w:t>
            </w:r>
          </w:p>
        </w:tc>
        <w:tc>
          <w:tcPr>
            <w:tcW w:w="1194"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2017-2021</w:t>
            </w: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6741" w:type="dxa"/>
            <w:gridSpan w:val="7"/>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В пределах средств, предусмотренных на основную деятельность ответственных за выполнение мероприятия</w:t>
            </w:r>
          </w:p>
        </w:tc>
        <w:tc>
          <w:tcPr>
            <w:tcW w:w="1680" w:type="dxa"/>
            <w:shd w:val="clear" w:color="auto" w:fill="auto"/>
            <w:noWrap/>
            <w:vAlign w:val="center"/>
            <w:hideMark/>
          </w:tcPr>
          <w:p w:rsidR="003C3295" w:rsidRPr="003C3295" w:rsidRDefault="003C3295" w:rsidP="003C3295">
            <w:pPr>
              <w:jc w:val="center"/>
              <w:rPr>
                <w:rFonts w:ascii="Arial" w:hAnsi="Arial"/>
                <w:sz w:val="16"/>
                <w:szCs w:val="16"/>
              </w:rPr>
            </w:pPr>
          </w:p>
        </w:tc>
        <w:tc>
          <w:tcPr>
            <w:tcW w:w="108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Улучшение условий труда</w:t>
            </w:r>
          </w:p>
        </w:tc>
      </w:tr>
      <w:tr w:rsidR="003C3295" w:rsidRPr="003C3295" w:rsidTr="003105DF">
        <w:trPr>
          <w:trHeight w:val="20"/>
          <w:jc w:val="center"/>
        </w:trPr>
        <w:tc>
          <w:tcPr>
            <w:tcW w:w="700" w:type="dxa"/>
            <w:vMerge w:val="restart"/>
            <w:shd w:val="clear" w:color="auto" w:fill="auto"/>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3.</w:t>
            </w:r>
          </w:p>
        </w:tc>
        <w:tc>
          <w:tcPr>
            <w:tcW w:w="2130" w:type="dxa"/>
            <w:vMerge w:val="restart"/>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Основное мероприятие 3. Мероприятия по организации отдыха детей в каникулярное время </w:t>
            </w:r>
          </w:p>
        </w:tc>
        <w:tc>
          <w:tcPr>
            <w:tcW w:w="1194" w:type="dxa"/>
            <w:vMerge w:val="restart"/>
            <w:shd w:val="clear" w:color="auto" w:fill="auto"/>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2017-2021</w:t>
            </w:r>
          </w:p>
        </w:tc>
        <w:tc>
          <w:tcPr>
            <w:tcW w:w="1451"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Итого</w:t>
            </w:r>
          </w:p>
        </w:tc>
        <w:tc>
          <w:tcPr>
            <w:tcW w:w="1561"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8 199,0</w:t>
            </w:r>
          </w:p>
        </w:tc>
        <w:tc>
          <w:tcPr>
            <w:tcW w:w="100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34 434,0</w:t>
            </w:r>
          </w:p>
        </w:tc>
        <w:tc>
          <w:tcPr>
            <w:tcW w:w="86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8 453,0</w:t>
            </w:r>
          </w:p>
        </w:tc>
        <w:tc>
          <w:tcPr>
            <w:tcW w:w="82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9 876,0</w:t>
            </w:r>
          </w:p>
        </w:tc>
        <w:tc>
          <w:tcPr>
            <w:tcW w:w="82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10 105,0</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3 000,0</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3 000,0</w:t>
            </w:r>
          </w:p>
        </w:tc>
        <w:tc>
          <w:tcPr>
            <w:tcW w:w="1680" w:type="dxa"/>
            <w:vMerge w:val="restart"/>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Управление образования</w:t>
            </w:r>
          </w:p>
        </w:tc>
        <w:tc>
          <w:tcPr>
            <w:tcW w:w="1081"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Х</w:t>
            </w: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iCs/>
                <w:sz w:val="16"/>
                <w:szCs w:val="16"/>
              </w:rPr>
            </w:pPr>
          </w:p>
        </w:tc>
        <w:tc>
          <w:tcPr>
            <w:tcW w:w="2130" w:type="dxa"/>
            <w:vMerge/>
            <w:vAlign w:val="center"/>
            <w:hideMark/>
          </w:tcPr>
          <w:p w:rsidR="003C3295" w:rsidRPr="003C3295" w:rsidRDefault="003C3295" w:rsidP="003C3295">
            <w:pPr>
              <w:rPr>
                <w:rFonts w:ascii="Arial" w:hAnsi="Arial"/>
                <w:iCs/>
                <w:sz w:val="16"/>
                <w:szCs w:val="16"/>
              </w:rPr>
            </w:pPr>
          </w:p>
        </w:tc>
        <w:tc>
          <w:tcPr>
            <w:tcW w:w="1194" w:type="dxa"/>
            <w:vMerge/>
            <w:vAlign w:val="center"/>
            <w:hideMark/>
          </w:tcPr>
          <w:p w:rsidR="003C3295" w:rsidRPr="003C3295" w:rsidRDefault="003C3295" w:rsidP="003C3295">
            <w:pPr>
              <w:rPr>
                <w:rFonts w:ascii="Arial" w:hAnsi="Arial"/>
                <w:iCs/>
                <w:sz w:val="16"/>
                <w:szCs w:val="16"/>
              </w:rPr>
            </w:pPr>
          </w:p>
        </w:tc>
        <w:tc>
          <w:tcPr>
            <w:tcW w:w="1451" w:type="dxa"/>
            <w:shd w:val="clear" w:color="auto" w:fill="auto"/>
            <w:hideMark/>
          </w:tcPr>
          <w:p w:rsidR="003C3295" w:rsidRPr="003C3295" w:rsidRDefault="003C3295" w:rsidP="003C3295">
            <w:pPr>
              <w:rPr>
                <w:rFonts w:ascii="Arial" w:hAnsi="Arial"/>
                <w:iCs/>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1 125,0</w:t>
            </w:r>
          </w:p>
        </w:tc>
        <w:tc>
          <w:tcPr>
            <w:tcW w:w="100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13 500,0</w:t>
            </w:r>
          </w:p>
        </w:tc>
        <w:tc>
          <w:tcPr>
            <w:tcW w:w="86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1 500,0</w:t>
            </w:r>
          </w:p>
        </w:tc>
        <w:tc>
          <w:tcPr>
            <w:tcW w:w="82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3 000,0</w:t>
            </w:r>
          </w:p>
        </w:tc>
        <w:tc>
          <w:tcPr>
            <w:tcW w:w="82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3 000,0</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3 000,0</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3 000,0</w:t>
            </w:r>
          </w:p>
        </w:tc>
        <w:tc>
          <w:tcPr>
            <w:tcW w:w="1680" w:type="dxa"/>
            <w:vMerge/>
            <w:vAlign w:val="center"/>
            <w:hideMark/>
          </w:tcPr>
          <w:p w:rsidR="003C3295" w:rsidRPr="003C3295" w:rsidRDefault="003C3295" w:rsidP="003C3295">
            <w:pPr>
              <w:rPr>
                <w:rFonts w:ascii="Arial" w:hAnsi="Arial"/>
                <w:iCs/>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iCs/>
                <w:sz w:val="16"/>
                <w:szCs w:val="16"/>
              </w:rPr>
            </w:pPr>
          </w:p>
        </w:tc>
        <w:tc>
          <w:tcPr>
            <w:tcW w:w="2130" w:type="dxa"/>
            <w:vMerge/>
            <w:vAlign w:val="center"/>
            <w:hideMark/>
          </w:tcPr>
          <w:p w:rsidR="003C3295" w:rsidRPr="003C3295" w:rsidRDefault="003C3295" w:rsidP="003C3295">
            <w:pPr>
              <w:rPr>
                <w:rFonts w:ascii="Arial" w:hAnsi="Arial"/>
                <w:iCs/>
                <w:sz w:val="16"/>
                <w:szCs w:val="16"/>
              </w:rPr>
            </w:pPr>
          </w:p>
        </w:tc>
        <w:tc>
          <w:tcPr>
            <w:tcW w:w="1194" w:type="dxa"/>
            <w:vMerge/>
            <w:vAlign w:val="center"/>
            <w:hideMark/>
          </w:tcPr>
          <w:p w:rsidR="003C3295" w:rsidRPr="003C3295" w:rsidRDefault="003C3295" w:rsidP="003C3295">
            <w:pPr>
              <w:rPr>
                <w:rFonts w:ascii="Arial" w:hAnsi="Arial"/>
                <w:iCs/>
                <w:sz w:val="16"/>
                <w:szCs w:val="16"/>
              </w:rPr>
            </w:pPr>
          </w:p>
        </w:tc>
        <w:tc>
          <w:tcPr>
            <w:tcW w:w="1451"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бюджета Московской области</w:t>
            </w:r>
          </w:p>
        </w:tc>
        <w:tc>
          <w:tcPr>
            <w:tcW w:w="1561"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7 074,0</w:t>
            </w:r>
          </w:p>
        </w:tc>
        <w:tc>
          <w:tcPr>
            <w:tcW w:w="100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20 934,0</w:t>
            </w:r>
          </w:p>
        </w:tc>
        <w:tc>
          <w:tcPr>
            <w:tcW w:w="86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6 953,0</w:t>
            </w:r>
          </w:p>
        </w:tc>
        <w:tc>
          <w:tcPr>
            <w:tcW w:w="82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6 876,0</w:t>
            </w:r>
          </w:p>
        </w:tc>
        <w:tc>
          <w:tcPr>
            <w:tcW w:w="82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7 105,0</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1680" w:type="dxa"/>
            <w:vMerge/>
            <w:vAlign w:val="center"/>
            <w:hideMark/>
          </w:tcPr>
          <w:p w:rsidR="003C3295" w:rsidRPr="003C3295" w:rsidRDefault="003C3295" w:rsidP="003C3295">
            <w:pPr>
              <w:rPr>
                <w:rFonts w:ascii="Arial" w:hAnsi="Arial"/>
                <w:iCs/>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restart"/>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3.1.</w:t>
            </w:r>
          </w:p>
        </w:tc>
        <w:tc>
          <w:tcPr>
            <w:tcW w:w="2130"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Мероприятие 1. Организация и проведение оздоровительной компании детей в каникулярное время </w:t>
            </w:r>
          </w:p>
        </w:tc>
        <w:tc>
          <w:tcPr>
            <w:tcW w:w="1194" w:type="dxa"/>
            <w:vMerge w:val="restart"/>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2017-2021</w:t>
            </w:r>
          </w:p>
        </w:tc>
        <w:tc>
          <w:tcPr>
            <w:tcW w:w="1451" w:type="dxa"/>
            <w:shd w:val="clear" w:color="auto" w:fill="auto"/>
            <w:noWrap/>
            <w:vAlign w:val="center"/>
            <w:hideMark/>
          </w:tcPr>
          <w:p w:rsidR="003C3295" w:rsidRPr="003C3295" w:rsidRDefault="003C3295" w:rsidP="003C3295">
            <w:pPr>
              <w:rPr>
                <w:rFonts w:ascii="Arial" w:hAnsi="Arial"/>
                <w:iCs/>
                <w:sz w:val="16"/>
                <w:szCs w:val="16"/>
              </w:rPr>
            </w:pPr>
            <w:r w:rsidRPr="003C3295">
              <w:rPr>
                <w:rFonts w:ascii="Arial" w:hAnsi="Arial"/>
                <w:iCs/>
                <w:sz w:val="16"/>
                <w:szCs w:val="16"/>
              </w:rPr>
              <w:t>ИТОГО</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8 199,0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34 434,0</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8 453,0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9 876,0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10 105,0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3 000,0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3 000,0</w:t>
            </w:r>
          </w:p>
        </w:tc>
        <w:tc>
          <w:tcPr>
            <w:tcW w:w="1680"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Управление образования</w:t>
            </w:r>
          </w:p>
        </w:tc>
        <w:tc>
          <w:tcPr>
            <w:tcW w:w="1081"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Организация отдыха и оздоровления детей</w:t>
            </w: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1 125,0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13 500,0</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1 500,0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3 000,0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3 000,0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3 000,0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3 000,0</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7 074,0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20 934,0</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6 953,0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6 876,0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7 105,0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restart"/>
            <w:shd w:val="clear" w:color="auto" w:fill="auto"/>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4.</w:t>
            </w:r>
          </w:p>
        </w:tc>
        <w:tc>
          <w:tcPr>
            <w:tcW w:w="2130" w:type="dxa"/>
            <w:vMerge w:val="restart"/>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Основное мероприятие 4. Повышение уровня доступности приоритетных объектов и услуг в приоритетных сферах жизнедеятельности инвалидов и других маломобильных групп </w:t>
            </w:r>
            <w:r w:rsidRPr="003C3295">
              <w:rPr>
                <w:rFonts w:ascii="Arial" w:hAnsi="Arial"/>
                <w:iCs/>
                <w:sz w:val="16"/>
                <w:szCs w:val="16"/>
              </w:rPr>
              <w:lastRenderedPageBreak/>
              <w:t>населения в муниципальном образовании</w:t>
            </w:r>
          </w:p>
        </w:tc>
        <w:tc>
          <w:tcPr>
            <w:tcW w:w="1194" w:type="dxa"/>
            <w:vMerge w:val="restart"/>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2017-2021</w:t>
            </w:r>
          </w:p>
        </w:tc>
        <w:tc>
          <w:tcPr>
            <w:tcW w:w="1451" w:type="dxa"/>
            <w:shd w:val="clear" w:color="auto" w:fill="auto"/>
            <w:noWrap/>
            <w:hideMark/>
          </w:tcPr>
          <w:p w:rsidR="003C3295" w:rsidRPr="003C3295" w:rsidRDefault="003C3295" w:rsidP="003C3295">
            <w:pPr>
              <w:rPr>
                <w:rFonts w:ascii="Arial" w:hAnsi="Arial"/>
                <w:iCs/>
                <w:sz w:val="16"/>
                <w:szCs w:val="16"/>
              </w:rPr>
            </w:pPr>
            <w:r w:rsidRPr="003C3295">
              <w:rPr>
                <w:rFonts w:ascii="Arial" w:hAnsi="Arial"/>
                <w:iCs/>
                <w:sz w:val="16"/>
                <w:szCs w:val="16"/>
              </w:rPr>
              <w:t>ИТОГО</w:t>
            </w:r>
          </w:p>
        </w:tc>
        <w:tc>
          <w:tcPr>
            <w:tcW w:w="1561"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1 497,8</w:t>
            </w:r>
          </w:p>
        </w:tc>
        <w:tc>
          <w:tcPr>
            <w:tcW w:w="1000" w:type="dxa"/>
            <w:shd w:val="clear" w:color="auto" w:fill="auto"/>
            <w:hideMark/>
          </w:tcPr>
          <w:p w:rsidR="003C3295" w:rsidRPr="003C3295" w:rsidRDefault="0037403E" w:rsidP="003C3295">
            <w:pPr>
              <w:jc w:val="center"/>
              <w:rPr>
                <w:rFonts w:ascii="Arial" w:hAnsi="Arial"/>
                <w:iCs/>
                <w:sz w:val="16"/>
                <w:szCs w:val="16"/>
              </w:rPr>
            </w:pPr>
            <w:r>
              <w:rPr>
                <w:rFonts w:ascii="Arial" w:hAnsi="Arial"/>
                <w:iCs/>
                <w:sz w:val="16"/>
                <w:szCs w:val="16"/>
              </w:rPr>
              <w:t>15 288</w:t>
            </w:r>
            <w:r w:rsidR="003C3295" w:rsidRPr="003C3295">
              <w:rPr>
                <w:rFonts w:ascii="Arial" w:hAnsi="Arial"/>
                <w:iCs/>
                <w:sz w:val="16"/>
                <w:szCs w:val="16"/>
              </w:rPr>
              <w:t>,</w:t>
            </w:r>
            <w:r>
              <w:rPr>
                <w:rFonts w:ascii="Arial" w:hAnsi="Arial"/>
                <w:iCs/>
                <w:sz w:val="16"/>
                <w:szCs w:val="16"/>
              </w:rPr>
              <w:t>8</w:t>
            </w:r>
          </w:p>
        </w:tc>
        <w:tc>
          <w:tcPr>
            <w:tcW w:w="86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2 076,7</w:t>
            </w:r>
          </w:p>
        </w:tc>
        <w:tc>
          <w:tcPr>
            <w:tcW w:w="82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5 765,0</w:t>
            </w:r>
          </w:p>
        </w:tc>
        <w:tc>
          <w:tcPr>
            <w:tcW w:w="820" w:type="dxa"/>
            <w:shd w:val="clear" w:color="auto" w:fill="auto"/>
            <w:hideMark/>
          </w:tcPr>
          <w:p w:rsidR="003C3295" w:rsidRPr="003C3295" w:rsidRDefault="0037403E" w:rsidP="003C3295">
            <w:pPr>
              <w:jc w:val="center"/>
              <w:rPr>
                <w:rFonts w:ascii="Arial" w:hAnsi="Arial"/>
                <w:iCs/>
                <w:sz w:val="16"/>
                <w:szCs w:val="16"/>
              </w:rPr>
            </w:pPr>
            <w:r>
              <w:rPr>
                <w:rFonts w:ascii="Arial" w:hAnsi="Arial"/>
                <w:iCs/>
                <w:sz w:val="16"/>
                <w:szCs w:val="16"/>
              </w:rPr>
              <w:t>4 697</w:t>
            </w:r>
            <w:r w:rsidR="003C3295" w:rsidRPr="003C3295">
              <w:rPr>
                <w:rFonts w:ascii="Arial" w:hAnsi="Arial"/>
                <w:iCs/>
                <w:sz w:val="16"/>
                <w:szCs w:val="16"/>
              </w:rPr>
              <w:t>,</w:t>
            </w:r>
            <w:r>
              <w:rPr>
                <w:rFonts w:ascii="Arial" w:hAnsi="Arial"/>
                <w:iCs/>
                <w:sz w:val="16"/>
                <w:szCs w:val="16"/>
              </w:rPr>
              <w:t>1</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2 750,0</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1680" w:type="dxa"/>
            <w:vMerge w:val="restart"/>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Отдел по социальным вопросам</w:t>
            </w:r>
          </w:p>
        </w:tc>
        <w:tc>
          <w:tcPr>
            <w:tcW w:w="1081"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Х</w:t>
            </w: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iCs/>
                <w:sz w:val="16"/>
                <w:szCs w:val="16"/>
              </w:rPr>
            </w:pPr>
          </w:p>
        </w:tc>
        <w:tc>
          <w:tcPr>
            <w:tcW w:w="2130" w:type="dxa"/>
            <w:vMerge/>
            <w:vAlign w:val="center"/>
            <w:hideMark/>
          </w:tcPr>
          <w:p w:rsidR="003C3295" w:rsidRPr="003C3295" w:rsidRDefault="003C3295" w:rsidP="003C3295">
            <w:pPr>
              <w:rPr>
                <w:rFonts w:ascii="Arial" w:hAnsi="Arial"/>
                <w:iCs/>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iCs/>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1 389,3</w:t>
            </w:r>
          </w:p>
        </w:tc>
        <w:tc>
          <w:tcPr>
            <w:tcW w:w="1000" w:type="dxa"/>
            <w:shd w:val="clear" w:color="auto" w:fill="auto"/>
            <w:hideMark/>
          </w:tcPr>
          <w:p w:rsidR="003C3295" w:rsidRPr="003C3295" w:rsidRDefault="0037403E" w:rsidP="003C3295">
            <w:pPr>
              <w:jc w:val="center"/>
              <w:rPr>
                <w:rFonts w:ascii="Arial" w:hAnsi="Arial"/>
                <w:iCs/>
                <w:sz w:val="16"/>
                <w:szCs w:val="16"/>
              </w:rPr>
            </w:pPr>
            <w:r>
              <w:rPr>
                <w:rFonts w:ascii="Arial" w:hAnsi="Arial"/>
                <w:iCs/>
                <w:sz w:val="16"/>
                <w:szCs w:val="16"/>
              </w:rPr>
              <w:t>7 366</w:t>
            </w:r>
            <w:r w:rsidR="003C3295" w:rsidRPr="003C3295">
              <w:rPr>
                <w:rFonts w:ascii="Arial" w:hAnsi="Arial"/>
                <w:iCs/>
                <w:sz w:val="16"/>
                <w:szCs w:val="16"/>
              </w:rPr>
              <w:t>,</w:t>
            </w:r>
            <w:r>
              <w:rPr>
                <w:rFonts w:ascii="Arial" w:hAnsi="Arial"/>
                <w:iCs/>
                <w:sz w:val="16"/>
                <w:szCs w:val="16"/>
              </w:rPr>
              <w:t>8</w:t>
            </w:r>
          </w:p>
        </w:tc>
        <w:tc>
          <w:tcPr>
            <w:tcW w:w="86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1 960,0</w:t>
            </w:r>
          </w:p>
        </w:tc>
        <w:tc>
          <w:tcPr>
            <w:tcW w:w="82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3 038,2</w:t>
            </w:r>
          </w:p>
        </w:tc>
        <w:tc>
          <w:tcPr>
            <w:tcW w:w="820" w:type="dxa"/>
            <w:shd w:val="clear" w:color="auto" w:fill="auto"/>
            <w:hideMark/>
          </w:tcPr>
          <w:p w:rsidR="003C3295" w:rsidRPr="003C3295" w:rsidRDefault="0037403E" w:rsidP="003C3295">
            <w:pPr>
              <w:jc w:val="center"/>
              <w:rPr>
                <w:rFonts w:ascii="Arial" w:hAnsi="Arial"/>
                <w:iCs/>
                <w:sz w:val="16"/>
                <w:szCs w:val="16"/>
              </w:rPr>
            </w:pPr>
            <w:r>
              <w:rPr>
                <w:rFonts w:ascii="Arial" w:hAnsi="Arial"/>
                <w:iCs/>
                <w:sz w:val="16"/>
                <w:szCs w:val="16"/>
              </w:rPr>
              <w:t>2 118</w:t>
            </w:r>
            <w:r w:rsidR="003C3295" w:rsidRPr="003C3295">
              <w:rPr>
                <w:rFonts w:ascii="Arial" w:hAnsi="Arial"/>
                <w:iCs/>
                <w:sz w:val="16"/>
                <w:szCs w:val="16"/>
              </w:rPr>
              <w:t>,</w:t>
            </w:r>
            <w:r>
              <w:rPr>
                <w:rFonts w:ascii="Arial" w:hAnsi="Arial"/>
                <w:iCs/>
                <w:sz w:val="16"/>
                <w:szCs w:val="16"/>
              </w:rPr>
              <w:t>6</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250,0</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1680" w:type="dxa"/>
            <w:vMerge/>
            <w:vAlign w:val="center"/>
            <w:hideMark/>
          </w:tcPr>
          <w:p w:rsidR="003C3295" w:rsidRPr="003C3295" w:rsidRDefault="003C3295" w:rsidP="003C3295">
            <w:pPr>
              <w:rPr>
                <w:rFonts w:ascii="Arial" w:hAnsi="Arial"/>
                <w:iCs/>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iCs/>
                <w:sz w:val="16"/>
                <w:szCs w:val="16"/>
              </w:rPr>
            </w:pPr>
          </w:p>
        </w:tc>
        <w:tc>
          <w:tcPr>
            <w:tcW w:w="2130" w:type="dxa"/>
            <w:vMerge/>
            <w:vAlign w:val="center"/>
            <w:hideMark/>
          </w:tcPr>
          <w:p w:rsidR="003C3295" w:rsidRPr="003C3295" w:rsidRDefault="003C3295" w:rsidP="003C3295">
            <w:pPr>
              <w:rPr>
                <w:rFonts w:ascii="Arial" w:hAnsi="Arial"/>
                <w:iCs/>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Средства бюджета Московской </w:t>
            </w:r>
            <w:r w:rsidRPr="003C3295">
              <w:rPr>
                <w:rFonts w:ascii="Arial" w:hAnsi="Arial"/>
                <w:iCs/>
                <w:sz w:val="16"/>
                <w:szCs w:val="16"/>
              </w:rPr>
              <w:lastRenderedPageBreak/>
              <w:t>области</w:t>
            </w:r>
          </w:p>
        </w:tc>
        <w:tc>
          <w:tcPr>
            <w:tcW w:w="1561"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lastRenderedPageBreak/>
              <w:t>0,0</w:t>
            </w:r>
          </w:p>
        </w:tc>
        <w:tc>
          <w:tcPr>
            <w:tcW w:w="1000" w:type="dxa"/>
            <w:shd w:val="clear" w:color="auto" w:fill="auto"/>
            <w:hideMark/>
          </w:tcPr>
          <w:p w:rsidR="003C3295" w:rsidRPr="003C3295" w:rsidRDefault="00201B13" w:rsidP="003C3295">
            <w:pPr>
              <w:jc w:val="center"/>
              <w:rPr>
                <w:rFonts w:ascii="Arial" w:hAnsi="Arial"/>
                <w:iCs/>
                <w:sz w:val="16"/>
                <w:szCs w:val="16"/>
              </w:rPr>
            </w:pPr>
            <w:r>
              <w:rPr>
                <w:rFonts w:ascii="Arial" w:hAnsi="Arial"/>
                <w:iCs/>
                <w:sz w:val="16"/>
                <w:szCs w:val="16"/>
              </w:rPr>
              <w:t>5 017</w:t>
            </w:r>
            <w:r w:rsidR="003C3295" w:rsidRPr="003C3295">
              <w:rPr>
                <w:rFonts w:ascii="Arial" w:hAnsi="Arial"/>
                <w:iCs/>
                <w:sz w:val="16"/>
                <w:szCs w:val="16"/>
              </w:rPr>
              <w:t>,</w:t>
            </w:r>
            <w:r>
              <w:rPr>
                <w:rFonts w:ascii="Arial" w:hAnsi="Arial"/>
                <w:iCs/>
                <w:sz w:val="16"/>
                <w:szCs w:val="16"/>
              </w:rPr>
              <w:t>5</w:t>
            </w:r>
          </w:p>
        </w:tc>
        <w:tc>
          <w:tcPr>
            <w:tcW w:w="86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77,1</w:t>
            </w:r>
          </w:p>
        </w:tc>
        <w:tc>
          <w:tcPr>
            <w:tcW w:w="82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1 254,3</w:t>
            </w:r>
          </w:p>
        </w:tc>
        <w:tc>
          <w:tcPr>
            <w:tcW w:w="820" w:type="dxa"/>
            <w:shd w:val="clear" w:color="auto" w:fill="auto"/>
            <w:hideMark/>
          </w:tcPr>
          <w:p w:rsidR="003C3295" w:rsidRPr="003C3295" w:rsidRDefault="00201B13" w:rsidP="003C3295">
            <w:pPr>
              <w:jc w:val="center"/>
              <w:rPr>
                <w:rFonts w:ascii="Arial" w:hAnsi="Arial"/>
                <w:iCs/>
                <w:sz w:val="16"/>
                <w:szCs w:val="16"/>
              </w:rPr>
            </w:pPr>
            <w:r>
              <w:rPr>
                <w:rFonts w:ascii="Arial" w:hAnsi="Arial"/>
                <w:iCs/>
                <w:sz w:val="16"/>
                <w:szCs w:val="16"/>
              </w:rPr>
              <w:t>1 186</w:t>
            </w:r>
            <w:r w:rsidR="003C3295" w:rsidRPr="003C3295">
              <w:rPr>
                <w:rFonts w:ascii="Arial" w:hAnsi="Arial"/>
                <w:iCs/>
                <w:sz w:val="16"/>
                <w:szCs w:val="16"/>
              </w:rPr>
              <w:t>,</w:t>
            </w:r>
            <w:r>
              <w:rPr>
                <w:rFonts w:ascii="Arial" w:hAnsi="Arial"/>
                <w:iCs/>
                <w:sz w:val="16"/>
                <w:szCs w:val="16"/>
              </w:rPr>
              <w:t>1</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2 500,0</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1680" w:type="dxa"/>
            <w:vMerge/>
            <w:vAlign w:val="center"/>
            <w:hideMark/>
          </w:tcPr>
          <w:p w:rsidR="003C3295" w:rsidRPr="003C3295" w:rsidRDefault="003C3295" w:rsidP="003C3295">
            <w:pPr>
              <w:rPr>
                <w:rFonts w:ascii="Arial" w:hAnsi="Arial"/>
                <w:iCs/>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iCs/>
                <w:sz w:val="16"/>
                <w:szCs w:val="16"/>
              </w:rPr>
            </w:pPr>
          </w:p>
        </w:tc>
        <w:tc>
          <w:tcPr>
            <w:tcW w:w="2130" w:type="dxa"/>
            <w:vMerge/>
            <w:vAlign w:val="center"/>
            <w:hideMark/>
          </w:tcPr>
          <w:p w:rsidR="003C3295" w:rsidRPr="003C3295" w:rsidRDefault="003C3295" w:rsidP="003C3295">
            <w:pPr>
              <w:rPr>
                <w:rFonts w:ascii="Arial" w:hAnsi="Arial"/>
                <w:iCs/>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федерального бюджета</w:t>
            </w:r>
          </w:p>
        </w:tc>
        <w:tc>
          <w:tcPr>
            <w:tcW w:w="1561"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108,5</w:t>
            </w:r>
          </w:p>
        </w:tc>
        <w:tc>
          <w:tcPr>
            <w:tcW w:w="1000" w:type="dxa"/>
            <w:shd w:val="clear" w:color="auto" w:fill="auto"/>
            <w:hideMark/>
          </w:tcPr>
          <w:p w:rsidR="003C3295" w:rsidRPr="003C3295" w:rsidRDefault="00A37ED4" w:rsidP="003C3295">
            <w:pPr>
              <w:jc w:val="center"/>
              <w:rPr>
                <w:rFonts w:ascii="Arial" w:hAnsi="Arial"/>
                <w:iCs/>
                <w:sz w:val="16"/>
                <w:szCs w:val="16"/>
              </w:rPr>
            </w:pPr>
            <w:r>
              <w:rPr>
                <w:rFonts w:ascii="Arial" w:hAnsi="Arial"/>
                <w:iCs/>
                <w:sz w:val="16"/>
                <w:szCs w:val="16"/>
              </w:rPr>
              <w:t>2 904</w:t>
            </w:r>
            <w:r w:rsidR="003C3295" w:rsidRPr="003C3295">
              <w:rPr>
                <w:rFonts w:ascii="Arial" w:hAnsi="Arial"/>
                <w:iCs/>
                <w:sz w:val="16"/>
                <w:szCs w:val="16"/>
              </w:rPr>
              <w:t>,</w:t>
            </w:r>
            <w:r>
              <w:rPr>
                <w:rFonts w:ascii="Arial" w:hAnsi="Arial"/>
                <w:iCs/>
                <w:sz w:val="16"/>
                <w:szCs w:val="16"/>
              </w:rPr>
              <w:t>5</w:t>
            </w:r>
          </w:p>
        </w:tc>
        <w:tc>
          <w:tcPr>
            <w:tcW w:w="86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39,6</w:t>
            </w:r>
          </w:p>
        </w:tc>
        <w:tc>
          <w:tcPr>
            <w:tcW w:w="82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1 472,5</w:t>
            </w:r>
          </w:p>
        </w:tc>
        <w:tc>
          <w:tcPr>
            <w:tcW w:w="820" w:type="dxa"/>
            <w:shd w:val="clear" w:color="auto" w:fill="auto"/>
            <w:hideMark/>
          </w:tcPr>
          <w:p w:rsidR="003C3295" w:rsidRPr="003C3295" w:rsidRDefault="00A37ED4" w:rsidP="003C3295">
            <w:pPr>
              <w:jc w:val="center"/>
              <w:rPr>
                <w:rFonts w:ascii="Arial" w:hAnsi="Arial"/>
                <w:iCs/>
                <w:sz w:val="16"/>
                <w:szCs w:val="16"/>
              </w:rPr>
            </w:pPr>
            <w:r>
              <w:rPr>
                <w:rFonts w:ascii="Arial" w:hAnsi="Arial"/>
                <w:iCs/>
                <w:sz w:val="16"/>
                <w:szCs w:val="16"/>
              </w:rPr>
              <w:t>1 392</w:t>
            </w:r>
            <w:r w:rsidR="003C3295" w:rsidRPr="003C3295">
              <w:rPr>
                <w:rFonts w:ascii="Arial" w:hAnsi="Arial"/>
                <w:iCs/>
                <w:sz w:val="16"/>
                <w:szCs w:val="16"/>
              </w:rPr>
              <w:t>,</w:t>
            </w:r>
            <w:r>
              <w:rPr>
                <w:rFonts w:ascii="Arial" w:hAnsi="Arial"/>
                <w:iCs/>
                <w:sz w:val="16"/>
                <w:szCs w:val="16"/>
              </w:rPr>
              <w:t>4</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1680" w:type="dxa"/>
            <w:vMerge/>
            <w:vAlign w:val="center"/>
            <w:hideMark/>
          </w:tcPr>
          <w:p w:rsidR="003C3295" w:rsidRPr="003C3295" w:rsidRDefault="003C3295" w:rsidP="003C3295">
            <w:pPr>
              <w:rPr>
                <w:rFonts w:ascii="Arial" w:hAnsi="Arial"/>
                <w:iCs/>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restart"/>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4.1.</w:t>
            </w:r>
          </w:p>
        </w:tc>
        <w:tc>
          <w:tcPr>
            <w:tcW w:w="2130"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Мероприятие 1. Создание </w:t>
            </w:r>
            <w:proofErr w:type="spellStart"/>
            <w:r w:rsidRPr="003C3295">
              <w:rPr>
                <w:rFonts w:ascii="Arial" w:hAnsi="Arial"/>
                <w:sz w:val="16"/>
                <w:szCs w:val="16"/>
              </w:rPr>
              <w:t>безбарьерной</w:t>
            </w:r>
            <w:proofErr w:type="spellEnd"/>
            <w:r w:rsidRPr="003C3295">
              <w:rPr>
                <w:rFonts w:ascii="Arial" w:hAnsi="Arial"/>
                <w:sz w:val="16"/>
                <w:szCs w:val="16"/>
              </w:rPr>
              <w:t xml:space="preserve"> среды в муниципальных учреждениях сферы образования</w:t>
            </w:r>
          </w:p>
        </w:tc>
        <w:tc>
          <w:tcPr>
            <w:tcW w:w="1194" w:type="dxa"/>
            <w:vMerge w:val="restart"/>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2017-2020</w:t>
            </w:r>
          </w:p>
        </w:tc>
        <w:tc>
          <w:tcPr>
            <w:tcW w:w="1451" w:type="dxa"/>
            <w:shd w:val="clear" w:color="auto" w:fill="auto"/>
            <w:noWrap/>
            <w:hideMark/>
          </w:tcPr>
          <w:p w:rsidR="003C3295" w:rsidRPr="003C3295" w:rsidRDefault="003C3295" w:rsidP="003C3295">
            <w:pPr>
              <w:rPr>
                <w:rFonts w:ascii="Arial" w:hAnsi="Arial"/>
                <w:sz w:val="16"/>
                <w:szCs w:val="16"/>
              </w:rPr>
            </w:pPr>
            <w:r w:rsidRPr="003C3295">
              <w:rPr>
                <w:rFonts w:ascii="Arial" w:hAnsi="Arial"/>
                <w:sz w:val="16"/>
                <w:szCs w:val="16"/>
              </w:rPr>
              <w:t>ИТОГО</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1 342,8</w:t>
            </w:r>
          </w:p>
        </w:tc>
        <w:tc>
          <w:tcPr>
            <w:tcW w:w="1000" w:type="dxa"/>
            <w:shd w:val="clear" w:color="auto" w:fill="auto"/>
            <w:hideMark/>
          </w:tcPr>
          <w:p w:rsidR="003C3295" w:rsidRPr="003C3295" w:rsidRDefault="00BA122F" w:rsidP="003C3295">
            <w:pPr>
              <w:jc w:val="center"/>
              <w:rPr>
                <w:rFonts w:ascii="Arial" w:hAnsi="Arial"/>
                <w:sz w:val="16"/>
                <w:szCs w:val="16"/>
              </w:rPr>
            </w:pPr>
            <w:r>
              <w:rPr>
                <w:rFonts w:ascii="Arial" w:hAnsi="Arial"/>
                <w:sz w:val="16"/>
                <w:szCs w:val="16"/>
              </w:rPr>
              <w:t xml:space="preserve">14 </w:t>
            </w:r>
            <w:r w:rsidR="003C3295" w:rsidRPr="003C3295">
              <w:rPr>
                <w:rFonts w:ascii="Arial" w:hAnsi="Arial"/>
                <w:sz w:val="16"/>
                <w:szCs w:val="16"/>
              </w:rPr>
              <w:t>55</w:t>
            </w:r>
            <w:r>
              <w:rPr>
                <w:rFonts w:ascii="Arial" w:hAnsi="Arial"/>
                <w:sz w:val="16"/>
                <w:szCs w:val="16"/>
              </w:rPr>
              <w:t>2</w:t>
            </w:r>
            <w:r w:rsidR="003C3295" w:rsidRPr="003C3295">
              <w:rPr>
                <w:rFonts w:ascii="Arial" w:hAnsi="Arial"/>
                <w:sz w:val="16"/>
                <w:szCs w:val="16"/>
              </w:rPr>
              <w:t>,</w:t>
            </w:r>
            <w:r>
              <w:rPr>
                <w:rFonts w:ascii="Arial" w:hAnsi="Arial"/>
                <w:sz w:val="16"/>
                <w:szCs w:val="16"/>
              </w:rPr>
              <w:t>9</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1 710,0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5 395,8</w:t>
            </w:r>
          </w:p>
        </w:tc>
        <w:tc>
          <w:tcPr>
            <w:tcW w:w="820" w:type="dxa"/>
            <w:shd w:val="clear" w:color="auto" w:fill="auto"/>
            <w:hideMark/>
          </w:tcPr>
          <w:p w:rsidR="003C3295" w:rsidRPr="003C3295" w:rsidRDefault="00BA122F" w:rsidP="003C3295">
            <w:pPr>
              <w:jc w:val="center"/>
              <w:rPr>
                <w:rFonts w:ascii="Arial" w:hAnsi="Arial"/>
                <w:sz w:val="16"/>
                <w:szCs w:val="16"/>
              </w:rPr>
            </w:pPr>
            <w:r>
              <w:rPr>
                <w:rFonts w:ascii="Arial" w:hAnsi="Arial"/>
                <w:sz w:val="16"/>
                <w:szCs w:val="16"/>
              </w:rPr>
              <w:t>4697</w:t>
            </w:r>
            <w:r w:rsidR="003C3295" w:rsidRPr="003C3295">
              <w:rPr>
                <w:rFonts w:ascii="Arial" w:hAnsi="Arial"/>
                <w:sz w:val="16"/>
                <w:szCs w:val="16"/>
              </w:rPr>
              <w:t>,</w:t>
            </w:r>
            <w:r>
              <w:rPr>
                <w:rFonts w:ascii="Arial" w:hAnsi="Arial"/>
                <w:sz w:val="16"/>
                <w:szCs w:val="16"/>
              </w:rPr>
              <w:t>1</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2 750,0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Управление образования</w:t>
            </w:r>
          </w:p>
        </w:tc>
        <w:tc>
          <w:tcPr>
            <w:tcW w:w="1081"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Повышение доступности приоритетных объектов и услуг в приоритетных сферах жизнедеятельности инвалидов и других маломобильных групп населения</w:t>
            </w: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1 342,8</w:t>
            </w:r>
          </w:p>
        </w:tc>
        <w:tc>
          <w:tcPr>
            <w:tcW w:w="1000" w:type="dxa"/>
            <w:shd w:val="clear" w:color="auto" w:fill="auto"/>
            <w:hideMark/>
          </w:tcPr>
          <w:p w:rsidR="003C3295" w:rsidRPr="003C3295" w:rsidRDefault="007D3273" w:rsidP="003C3295">
            <w:pPr>
              <w:jc w:val="center"/>
              <w:rPr>
                <w:rFonts w:ascii="Arial" w:hAnsi="Arial"/>
                <w:sz w:val="16"/>
                <w:szCs w:val="16"/>
              </w:rPr>
            </w:pPr>
            <w:r>
              <w:rPr>
                <w:rFonts w:ascii="Arial" w:hAnsi="Arial"/>
                <w:sz w:val="16"/>
                <w:szCs w:val="16"/>
              </w:rPr>
              <w:t>6 955</w:t>
            </w:r>
            <w:r w:rsidR="003C3295" w:rsidRPr="003C3295">
              <w:rPr>
                <w:rFonts w:ascii="Arial" w:hAnsi="Arial"/>
                <w:sz w:val="16"/>
                <w:szCs w:val="16"/>
              </w:rPr>
              <w:t>,</w:t>
            </w:r>
            <w:r>
              <w:rPr>
                <w:rFonts w:ascii="Arial" w:hAnsi="Arial"/>
                <w:sz w:val="16"/>
                <w:szCs w:val="16"/>
              </w:rPr>
              <w:t>6</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1 710,0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2 877,0</w:t>
            </w:r>
          </w:p>
        </w:tc>
        <w:tc>
          <w:tcPr>
            <w:tcW w:w="820" w:type="dxa"/>
            <w:shd w:val="clear" w:color="auto" w:fill="auto"/>
            <w:hideMark/>
          </w:tcPr>
          <w:p w:rsidR="003C3295" w:rsidRPr="003C3295" w:rsidRDefault="007D3273" w:rsidP="003C3295">
            <w:pPr>
              <w:jc w:val="center"/>
              <w:rPr>
                <w:rFonts w:ascii="Arial" w:hAnsi="Arial"/>
                <w:sz w:val="16"/>
                <w:szCs w:val="16"/>
              </w:rPr>
            </w:pPr>
            <w:r>
              <w:rPr>
                <w:rFonts w:ascii="Arial" w:hAnsi="Arial"/>
                <w:sz w:val="16"/>
                <w:szCs w:val="16"/>
              </w:rPr>
              <w:t>2 118</w:t>
            </w:r>
            <w:r w:rsidR="003C3295" w:rsidRPr="003C3295">
              <w:rPr>
                <w:rFonts w:ascii="Arial" w:hAnsi="Arial"/>
                <w:sz w:val="16"/>
                <w:szCs w:val="16"/>
              </w:rPr>
              <w:t>,</w:t>
            </w:r>
            <w:r>
              <w:rPr>
                <w:rFonts w:ascii="Arial" w:hAnsi="Arial"/>
                <w:sz w:val="16"/>
                <w:szCs w:val="16"/>
              </w:rPr>
              <w:t>6</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250,0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E323E7" w:rsidP="003C3295">
            <w:pPr>
              <w:jc w:val="center"/>
              <w:rPr>
                <w:rFonts w:ascii="Arial" w:hAnsi="Arial"/>
                <w:sz w:val="16"/>
                <w:szCs w:val="16"/>
              </w:rPr>
            </w:pPr>
            <w:r>
              <w:rPr>
                <w:rFonts w:ascii="Arial" w:hAnsi="Arial"/>
                <w:sz w:val="16"/>
                <w:szCs w:val="16"/>
              </w:rPr>
              <w:t>4 844</w:t>
            </w:r>
            <w:r w:rsidR="003C3295" w:rsidRPr="003C3295">
              <w:rPr>
                <w:rFonts w:ascii="Arial" w:hAnsi="Arial"/>
                <w:sz w:val="16"/>
                <w:szCs w:val="16"/>
              </w:rPr>
              <w:t>,</w:t>
            </w:r>
            <w:r>
              <w:rPr>
                <w:rFonts w:ascii="Arial" w:hAnsi="Arial"/>
                <w:sz w:val="16"/>
                <w:szCs w:val="16"/>
              </w:rPr>
              <w:t>7</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1 158,6</w:t>
            </w:r>
          </w:p>
        </w:tc>
        <w:tc>
          <w:tcPr>
            <w:tcW w:w="820" w:type="dxa"/>
            <w:shd w:val="clear" w:color="auto" w:fill="auto"/>
            <w:hideMark/>
          </w:tcPr>
          <w:p w:rsidR="003C3295" w:rsidRPr="003C3295" w:rsidRDefault="00E323E7" w:rsidP="003C3295">
            <w:pPr>
              <w:jc w:val="center"/>
              <w:rPr>
                <w:rFonts w:ascii="Arial" w:hAnsi="Arial"/>
                <w:sz w:val="16"/>
                <w:szCs w:val="16"/>
              </w:rPr>
            </w:pPr>
            <w:r>
              <w:rPr>
                <w:rFonts w:ascii="Arial" w:hAnsi="Arial"/>
                <w:sz w:val="16"/>
                <w:szCs w:val="16"/>
              </w:rPr>
              <w:t>1 186</w:t>
            </w:r>
            <w:r w:rsidR="003C3295" w:rsidRPr="003C3295">
              <w:rPr>
                <w:rFonts w:ascii="Arial" w:hAnsi="Arial"/>
                <w:sz w:val="16"/>
                <w:szCs w:val="16"/>
              </w:rPr>
              <w:t>,</w:t>
            </w:r>
            <w:r>
              <w:rPr>
                <w:rFonts w:ascii="Arial" w:hAnsi="Arial"/>
                <w:sz w:val="16"/>
                <w:szCs w:val="16"/>
              </w:rPr>
              <w:t>1</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2 500,0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федерального бюджета</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E323E7" w:rsidP="003C3295">
            <w:pPr>
              <w:jc w:val="center"/>
              <w:rPr>
                <w:rFonts w:ascii="Arial" w:hAnsi="Arial"/>
                <w:sz w:val="16"/>
                <w:szCs w:val="16"/>
              </w:rPr>
            </w:pPr>
            <w:r>
              <w:rPr>
                <w:rFonts w:ascii="Arial" w:hAnsi="Arial"/>
                <w:sz w:val="16"/>
                <w:szCs w:val="16"/>
              </w:rPr>
              <w:t>2 752</w:t>
            </w:r>
            <w:r w:rsidR="003C3295" w:rsidRPr="003C3295">
              <w:rPr>
                <w:rFonts w:ascii="Arial" w:hAnsi="Arial"/>
                <w:sz w:val="16"/>
                <w:szCs w:val="16"/>
              </w:rPr>
              <w:t>,</w:t>
            </w:r>
            <w:r>
              <w:rPr>
                <w:rFonts w:ascii="Arial" w:hAnsi="Arial"/>
                <w:sz w:val="16"/>
                <w:szCs w:val="16"/>
              </w:rPr>
              <w:t>6</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1 360,2</w:t>
            </w:r>
          </w:p>
        </w:tc>
        <w:tc>
          <w:tcPr>
            <w:tcW w:w="820" w:type="dxa"/>
            <w:shd w:val="clear" w:color="auto" w:fill="auto"/>
            <w:hideMark/>
          </w:tcPr>
          <w:p w:rsidR="003C3295" w:rsidRPr="003C3295" w:rsidRDefault="00E323E7" w:rsidP="003C3295">
            <w:pPr>
              <w:jc w:val="center"/>
              <w:rPr>
                <w:rFonts w:ascii="Arial" w:hAnsi="Arial"/>
                <w:sz w:val="16"/>
                <w:szCs w:val="16"/>
              </w:rPr>
            </w:pPr>
            <w:r>
              <w:rPr>
                <w:rFonts w:ascii="Arial" w:hAnsi="Arial"/>
                <w:sz w:val="16"/>
                <w:szCs w:val="16"/>
              </w:rPr>
              <w:t>1 392</w:t>
            </w:r>
            <w:r w:rsidR="003C3295" w:rsidRPr="003C3295">
              <w:rPr>
                <w:rFonts w:ascii="Arial" w:hAnsi="Arial"/>
                <w:sz w:val="16"/>
                <w:szCs w:val="16"/>
              </w:rPr>
              <w:t>,</w:t>
            </w:r>
            <w:r>
              <w:rPr>
                <w:rFonts w:ascii="Arial" w:hAnsi="Arial"/>
                <w:sz w:val="16"/>
                <w:szCs w:val="16"/>
              </w:rPr>
              <w:t>4</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4.1.1.</w:t>
            </w:r>
          </w:p>
        </w:tc>
        <w:tc>
          <w:tcPr>
            <w:tcW w:w="2130"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Мероприятия по формированию в Московской области сети базовых общеобразовательных учреждений, в которых созданы условия для инклюзивного обучения детей-инвалидов, в части проведения ремонтных работ</w:t>
            </w:r>
          </w:p>
        </w:tc>
        <w:tc>
          <w:tcPr>
            <w:tcW w:w="1194"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1 342,8</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6 471,1</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1 710,0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2 761,1</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2 000,0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Управление образования</w:t>
            </w: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restart"/>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4.1.2.</w:t>
            </w:r>
          </w:p>
        </w:tc>
        <w:tc>
          <w:tcPr>
            <w:tcW w:w="2130"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Реализация мероприятий по созданию в дошкольных образовательных, общеобразовательных организациях, образовательных организациях дополнительного образования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194" w:type="dxa"/>
            <w:vMerge w:val="restart"/>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2018-2020</w:t>
            </w:r>
          </w:p>
        </w:tc>
        <w:tc>
          <w:tcPr>
            <w:tcW w:w="1451" w:type="dxa"/>
            <w:shd w:val="clear" w:color="auto" w:fill="auto"/>
            <w:noWrap/>
            <w:hideMark/>
          </w:tcPr>
          <w:p w:rsidR="003C3295" w:rsidRPr="003C3295" w:rsidRDefault="003C3295" w:rsidP="003C3295">
            <w:pPr>
              <w:rPr>
                <w:rFonts w:ascii="Arial" w:hAnsi="Arial"/>
                <w:sz w:val="16"/>
                <w:szCs w:val="16"/>
              </w:rPr>
            </w:pPr>
            <w:r w:rsidRPr="003C3295">
              <w:rPr>
                <w:rFonts w:ascii="Arial" w:hAnsi="Arial"/>
                <w:sz w:val="16"/>
                <w:szCs w:val="16"/>
              </w:rPr>
              <w:t>ИТОГО</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E470D2" w:rsidP="003C3295">
            <w:pPr>
              <w:jc w:val="center"/>
              <w:rPr>
                <w:rFonts w:ascii="Arial" w:hAnsi="Arial"/>
                <w:sz w:val="16"/>
                <w:szCs w:val="16"/>
              </w:rPr>
            </w:pPr>
            <w:r>
              <w:rPr>
                <w:rFonts w:ascii="Arial" w:hAnsi="Arial"/>
                <w:sz w:val="16"/>
                <w:szCs w:val="16"/>
              </w:rPr>
              <w:t>8 081</w:t>
            </w:r>
            <w:r w:rsidR="003C3295" w:rsidRPr="003C3295">
              <w:rPr>
                <w:rFonts w:ascii="Arial" w:hAnsi="Arial"/>
                <w:sz w:val="16"/>
                <w:szCs w:val="16"/>
              </w:rPr>
              <w:t>,</w:t>
            </w:r>
            <w:r>
              <w:rPr>
                <w:rFonts w:ascii="Arial" w:hAnsi="Arial"/>
                <w:sz w:val="16"/>
                <w:szCs w:val="16"/>
              </w:rPr>
              <w:t>8</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2 634,7</w:t>
            </w:r>
          </w:p>
        </w:tc>
        <w:tc>
          <w:tcPr>
            <w:tcW w:w="820" w:type="dxa"/>
            <w:shd w:val="clear" w:color="auto" w:fill="auto"/>
            <w:hideMark/>
          </w:tcPr>
          <w:p w:rsidR="003C3295" w:rsidRPr="003C3295" w:rsidRDefault="00E470D2" w:rsidP="003C3295">
            <w:pPr>
              <w:jc w:val="center"/>
              <w:rPr>
                <w:rFonts w:ascii="Arial" w:hAnsi="Arial"/>
                <w:sz w:val="16"/>
                <w:szCs w:val="16"/>
              </w:rPr>
            </w:pPr>
            <w:r>
              <w:rPr>
                <w:rFonts w:ascii="Arial" w:hAnsi="Arial"/>
                <w:sz w:val="16"/>
                <w:szCs w:val="16"/>
              </w:rPr>
              <w:t>2 697</w:t>
            </w:r>
            <w:r w:rsidR="003C3295" w:rsidRPr="003C3295">
              <w:rPr>
                <w:rFonts w:ascii="Arial" w:hAnsi="Arial"/>
                <w:sz w:val="16"/>
                <w:szCs w:val="16"/>
              </w:rPr>
              <w:t>,</w:t>
            </w:r>
            <w:r>
              <w:rPr>
                <w:rFonts w:ascii="Arial" w:hAnsi="Arial"/>
                <w:sz w:val="16"/>
                <w:szCs w:val="16"/>
              </w:rPr>
              <w:t>1</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2 750,0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Управление образования</w:t>
            </w: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E470D2" w:rsidP="003C3295">
            <w:pPr>
              <w:jc w:val="center"/>
              <w:rPr>
                <w:rFonts w:ascii="Arial" w:hAnsi="Arial"/>
                <w:sz w:val="16"/>
                <w:szCs w:val="16"/>
              </w:rPr>
            </w:pPr>
            <w:r>
              <w:rPr>
                <w:rFonts w:ascii="Arial" w:hAnsi="Arial"/>
                <w:sz w:val="16"/>
                <w:szCs w:val="16"/>
              </w:rPr>
              <w:t>484</w:t>
            </w:r>
            <w:r w:rsidR="003C3295" w:rsidRPr="003C3295">
              <w:rPr>
                <w:rFonts w:ascii="Arial" w:hAnsi="Arial"/>
                <w:sz w:val="16"/>
                <w:szCs w:val="16"/>
              </w:rPr>
              <w:t>,</w:t>
            </w:r>
            <w:r>
              <w:rPr>
                <w:rFonts w:ascii="Arial" w:hAnsi="Arial"/>
                <w:sz w:val="16"/>
                <w:szCs w:val="16"/>
              </w:rPr>
              <w:t>5</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115,9</w:t>
            </w:r>
          </w:p>
        </w:tc>
        <w:tc>
          <w:tcPr>
            <w:tcW w:w="820" w:type="dxa"/>
            <w:shd w:val="clear" w:color="auto" w:fill="auto"/>
            <w:hideMark/>
          </w:tcPr>
          <w:p w:rsidR="003C3295" w:rsidRPr="003C3295" w:rsidRDefault="00E470D2" w:rsidP="003C3295">
            <w:pPr>
              <w:jc w:val="center"/>
              <w:rPr>
                <w:rFonts w:ascii="Arial" w:hAnsi="Arial"/>
                <w:sz w:val="16"/>
                <w:szCs w:val="16"/>
              </w:rPr>
            </w:pPr>
            <w:r>
              <w:rPr>
                <w:rFonts w:ascii="Arial" w:hAnsi="Arial"/>
                <w:sz w:val="16"/>
                <w:szCs w:val="16"/>
              </w:rPr>
              <w:t>118</w:t>
            </w:r>
            <w:r w:rsidR="003C3295" w:rsidRPr="003C3295">
              <w:rPr>
                <w:rFonts w:ascii="Arial" w:hAnsi="Arial"/>
                <w:sz w:val="16"/>
                <w:szCs w:val="16"/>
              </w:rPr>
              <w:t>,</w:t>
            </w:r>
            <w:r>
              <w:rPr>
                <w:rFonts w:ascii="Arial" w:hAnsi="Arial"/>
                <w:sz w:val="16"/>
                <w:szCs w:val="16"/>
              </w:rPr>
              <w:t>6</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250,0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F06B40" w:rsidP="003C3295">
            <w:pPr>
              <w:jc w:val="center"/>
              <w:rPr>
                <w:rFonts w:ascii="Arial" w:hAnsi="Arial"/>
                <w:sz w:val="16"/>
                <w:szCs w:val="16"/>
              </w:rPr>
            </w:pPr>
            <w:r>
              <w:rPr>
                <w:rFonts w:ascii="Arial" w:hAnsi="Arial"/>
                <w:sz w:val="16"/>
                <w:szCs w:val="16"/>
              </w:rPr>
              <w:t>4 844</w:t>
            </w:r>
            <w:r w:rsidR="003C3295" w:rsidRPr="003C3295">
              <w:rPr>
                <w:rFonts w:ascii="Arial" w:hAnsi="Arial"/>
                <w:sz w:val="16"/>
                <w:szCs w:val="16"/>
              </w:rPr>
              <w:t>,</w:t>
            </w:r>
            <w:r>
              <w:rPr>
                <w:rFonts w:ascii="Arial" w:hAnsi="Arial"/>
                <w:sz w:val="16"/>
                <w:szCs w:val="16"/>
              </w:rPr>
              <w:t>7</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1 158,6</w:t>
            </w:r>
          </w:p>
        </w:tc>
        <w:tc>
          <w:tcPr>
            <w:tcW w:w="820" w:type="dxa"/>
            <w:shd w:val="clear" w:color="auto" w:fill="auto"/>
            <w:hideMark/>
          </w:tcPr>
          <w:p w:rsidR="003C3295" w:rsidRPr="003C3295" w:rsidRDefault="00F06B40" w:rsidP="003C3295">
            <w:pPr>
              <w:jc w:val="center"/>
              <w:rPr>
                <w:rFonts w:ascii="Arial" w:hAnsi="Arial"/>
                <w:sz w:val="16"/>
                <w:szCs w:val="16"/>
              </w:rPr>
            </w:pPr>
            <w:r>
              <w:rPr>
                <w:rFonts w:ascii="Arial" w:hAnsi="Arial"/>
                <w:sz w:val="16"/>
                <w:szCs w:val="16"/>
              </w:rPr>
              <w:t>1 186</w:t>
            </w:r>
            <w:r w:rsidR="003C3295" w:rsidRPr="003C3295">
              <w:rPr>
                <w:rFonts w:ascii="Arial" w:hAnsi="Arial"/>
                <w:sz w:val="16"/>
                <w:szCs w:val="16"/>
              </w:rPr>
              <w:t>,</w:t>
            </w:r>
            <w:r>
              <w:rPr>
                <w:rFonts w:ascii="Arial" w:hAnsi="Arial"/>
                <w:sz w:val="16"/>
                <w:szCs w:val="16"/>
              </w:rPr>
              <w:t>1</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2 500,0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федерального бюджета</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3213F7" w:rsidP="003C3295">
            <w:pPr>
              <w:jc w:val="center"/>
              <w:rPr>
                <w:rFonts w:ascii="Arial" w:hAnsi="Arial"/>
                <w:sz w:val="16"/>
                <w:szCs w:val="16"/>
              </w:rPr>
            </w:pPr>
            <w:r>
              <w:rPr>
                <w:rFonts w:ascii="Arial" w:hAnsi="Arial"/>
                <w:sz w:val="16"/>
                <w:szCs w:val="16"/>
              </w:rPr>
              <w:t>2 752</w:t>
            </w:r>
            <w:r w:rsidR="003C3295" w:rsidRPr="003C3295">
              <w:rPr>
                <w:rFonts w:ascii="Arial" w:hAnsi="Arial"/>
                <w:sz w:val="16"/>
                <w:szCs w:val="16"/>
              </w:rPr>
              <w:t>,</w:t>
            </w:r>
            <w:r>
              <w:rPr>
                <w:rFonts w:ascii="Arial" w:hAnsi="Arial"/>
                <w:sz w:val="16"/>
                <w:szCs w:val="16"/>
              </w:rPr>
              <w:t>6</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1 360,2</w:t>
            </w:r>
          </w:p>
        </w:tc>
        <w:tc>
          <w:tcPr>
            <w:tcW w:w="820" w:type="dxa"/>
            <w:shd w:val="clear" w:color="auto" w:fill="auto"/>
            <w:hideMark/>
          </w:tcPr>
          <w:p w:rsidR="003C3295" w:rsidRPr="003C3295" w:rsidRDefault="003213F7" w:rsidP="003C3295">
            <w:pPr>
              <w:jc w:val="center"/>
              <w:rPr>
                <w:rFonts w:ascii="Arial" w:hAnsi="Arial"/>
                <w:sz w:val="16"/>
                <w:szCs w:val="16"/>
              </w:rPr>
            </w:pPr>
            <w:r>
              <w:rPr>
                <w:rFonts w:ascii="Arial" w:hAnsi="Arial"/>
                <w:sz w:val="16"/>
                <w:szCs w:val="16"/>
              </w:rPr>
              <w:t>1 392</w:t>
            </w:r>
            <w:r w:rsidR="003C3295" w:rsidRPr="003C3295">
              <w:rPr>
                <w:rFonts w:ascii="Arial" w:hAnsi="Arial"/>
                <w:sz w:val="16"/>
                <w:szCs w:val="16"/>
              </w:rPr>
              <w:t>,</w:t>
            </w:r>
            <w:r>
              <w:rPr>
                <w:rFonts w:ascii="Arial" w:hAnsi="Arial"/>
                <w:sz w:val="16"/>
                <w:szCs w:val="16"/>
              </w:rPr>
              <w:t>4</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restart"/>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4.2.</w:t>
            </w:r>
          </w:p>
        </w:tc>
        <w:tc>
          <w:tcPr>
            <w:tcW w:w="2130"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Мероприятие 2. </w:t>
            </w:r>
            <w:r w:rsidRPr="003C3295">
              <w:rPr>
                <w:rFonts w:ascii="Arial" w:hAnsi="Arial"/>
                <w:sz w:val="16"/>
                <w:szCs w:val="16"/>
              </w:rPr>
              <w:lastRenderedPageBreak/>
              <w:t xml:space="preserve">Создание </w:t>
            </w:r>
            <w:proofErr w:type="spellStart"/>
            <w:r w:rsidRPr="003C3295">
              <w:rPr>
                <w:rFonts w:ascii="Arial" w:hAnsi="Arial"/>
                <w:sz w:val="16"/>
                <w:szCs w:val="16"/>
              </w:rPr>
              <w:t>безбарьерной</w:t>
            </w:r>
            <w:proofErr w:type="spellEnd"/>
            <w:r w:rsidRPr="003C3295">
              <w:rPr>
                <w:rFonts w:ascii="Arial" w:hAnsi="Arial"/>
                <w:sz w:val="16"/>
                <w:szCs w:val="16"/>
              </w:rPr>
              <w:t xml:space="preserve"> среды в муниципальных учреждениях культуры и муниципальных учреждениях дополнительного образования сферы культуры, приобретение оборудования</w:t>
            </w:r>
          </w:p>
        </w:tc>
        <w:tc>
          <w:tcPr>
            <w:tcW w:w="1194" w:type="dxa"/>
            <w:vMerge w:val="restart"/>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2017-2018</w:t>
            </w:r>
          </w:p>
        </w:tc>
        <w:tc>
          <w:tcPr>
            <w:tcW w:w="1451" w:type="dxa"/>
            <w:shd w:val="clear" w:color="auto" w:fill="auto"/>
            <w:noWrap/>
            <w:hideMark/>
          </w:tcPr>
          <w:p w:rsidR="003C3295" w:rsidRPr="003C3295" w:rsidRDefault="003C3295" w:rsidP="003C3295">
            <w:pPr>
              <w:rPr>
                <w:rFonts w:ascii="Arial" w:hAnsi="Arial"/>
                <w:sz w:val="16"/>
                <w:szCs w:val="16"/>
              </w:rPr>
            </w:pPr>
            <w:r w:rsidRPr="003C3295">
              <w:rPr>
                <w:rFonts w:ascii="Arial" w:hAnsi="Arial"/>
                <w:sz w:val="16"/>
                <w:szCs w:val="16"/>
              </w:rPr>
              <w:t>ИТОГО</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569,2</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369,2</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Управление по </w:t>
            </w:r>
            <w:r w:rsidRPr="003C3295">
              <w:rPr>
                <w:rFonts w:ascii="Arial" w:hAnsi="Arial"/>
                <w:sz w:val="16"/>
                <w:szCs w:val="16"/>
              </w:rPr>
              <w:lastRenderedPageBreak/>
              <w:t>культуре и делам молодёжи</w:t>
            </w: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361,2</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161,2</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95,7</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95,7</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федерального бюджета</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112,3</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112,3</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restart"/>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4.2.1.</w:t>
            </w:r>
          </w:p>
        </w:tc>
        <w:tc>
          <w:tcPr>
            <w:tcW w:w="2130"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Создание </w:t>
            </w:r>
            <w:proofErr w:type="spellStart"/>
            <w:r w:rsidRPr="003C3295">
              <w:rPr>
                <w:rFonts w:ascii="Arial" w:hAnsi="Arial"/>
                <w:sz w:val="16"/>
                <w:szCs w:val="16"/>
              </w:rPr>
              <w:t>безбарьерной</w:t>
            </w:r>
            <w:proofErr w:type="spellEnd"/>
            <w:r w:rsidRPr="003C3295">
              <w:rPr>
                <w:rFonts w:ascii="Arial" w:hAnsi="Arial"/>
                <w:sz w:val="16"/>
                <w:szCs w:val="16"/>
              </w:rPr>
              <w:t xml:space="preserve"> среды в муниципальных учреждениях культуры и муниципальных учреждениях дополнительного образования сферы культуры</w:t>
            </w:r>
          </w:p>
        </w:tc>
        <w:tc>
          <w:tcPr>
            <w:tcW w:w="1194" w:type="dxa"/>
            <w:vMerge w:val="restart"/>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51" w:type="dxa"/>
            <w:shd w:val="clear" w:color="auto" w:fill="auto"/>
            <w:noWrap/>
            <w:hideMark/>
          </w:tcPr>
          <w:p w:rsidR="003C3295" w:rsidRPr="003C3295" w:rsidRDefault="003C3295" w:rsidP="003C3295">
            <w:pPr>
              <w:rPr>
                <w:rFonts w:ascii="Arial" w:hAnsi="Arial"/>
                <w:sz w:val="16"/>
                <w:szCs w:val="16"/>
              </w:rPr>
            </w:pPr>
            <w:r w:rsidRPr="003C3295">
              <w:rPr>
                <w:rFonts w:ascii="Arial" w:hAnsi="Arial"/>
                <w:sz w:val="16"/>
                <w:szCs w:val="16"/>
              </w:rPr>
              <w:t>ИТОГО</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272,0</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72,0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Управление по культуре и делам молодёжи</w:t>
            </w: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272,0</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200,0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72,0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restart"/>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4.2.2.</w:t>
            </w:r>
          </w:p>
        </w:tc>
        <w:tc>
          <w:tcPr>
            <w:tcW w:w="2130"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(с использованием субсидии из бюджета Московской области)</w:t>
            </w:r>
          </w:p>
        </w:tc>
        <w:tc>
          <w:tcPr>
            <w:tcW w:w="1194" w:type="dxa"/>
            <w:vMerge w:val="restart"/>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451" w:type="dxa"/>
            <w:shd w:val="clear" w:color="auto" w:fill="auto"/>
            <w:noWrap/>
            <w:hideMark/>
          </w:tcPr>
          <w:p w:rsidR="003C3295" w:rsidRPr="003C3295" w:rsidRDefault="003C3295" w:rsidP="003C3295">
            <w:pPr>
              <w:rPr>
                <w:rFonts w:ascii="Arial" w:hAnsi="Arial"/>
                <w:sz w:val="16"/>
                <w:szCs w:val="16"/>
              </w:rPr>
            </w:pPr>
            <w:r w:rsidRPr="003C3295">
              <w:rPr>
                <w:rFonts w:ascii="Arial" w:hAnsi="Arial"/>
                <w:sz w:val="16"/>
                <w:szCs w:val="16"/>
              </w:rPr>
              <w:t>ИТОГО</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297,2</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297,2</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Управление по культуре и делам молодёжи</w:t>
            </w: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89,2</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89,2</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95,7</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95,7</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федерального бюджета</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112,3</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112,3</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restart"/>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4.3.</w:t>
            </w:r>
          </w:p>
        </w:tc>
        <w:tc>
          <w:tcPr>
            <w:tcW w:w="2130"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Мероприятие 3. Создание </w:t>
            </w:r>
            <w:proofErr w:type="spellStart"/>
            <w:r w:rsidRPr="003C3295">
              <w:rPr>
                <w:rFonts w:ascii="Arial" w:hAnsi="Arial"/>
                <w:sz w:val="16"/>
                <w:szCs w:val="16"/>
              </w:rPr>
              <w:t>безбарьерной</w:t>
            </w:r>
            <w:proofErr w:type="spellEnd"/>
            <w:r w:rsidRPr="003C3295">
              <w:rPr>
                <w:rFonts w:ascii="Arial" w:hAnsi="Arial"/>
                <w:sz w:val="16"/>
                <w:szCs w:val="16"/>
              </w:rPr>
              <w:t xml:space="preserve"> среды в муниципальных учреждениях в сфере физической культуры и спорта, приобретение оборудования </w:t>
            </w:r>
          </w:p>
        </w:tc>
        <w:tc>
          <w:tcPr>
            <w:tcW w:w="1194" w:type="dxa"/>
            <w:vMerge w:val="restart"/>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w:t>
            </w:r>
          </w:p>
        </w:tc>
        <w:tc>
          <w:tcPr>
            <w:tcW w:w="1451" w:type="dxa"/>
            <w:shd w:val="clear" w:color="auto" w:fill="auto"/>
            <w:noWrap/>
            <w:hideMark/>
          </w:tcPr>
          <w:p w:rsidR="003C3295" w:rsidRPr="003C3295" w:rsidRDefault="003C3295" w:rsidP="003C3295">
            <w:pPr>
              <w:rPr>
                <w:rFonts w:ascii="Arial" w:hAnsi="Arial"/>
                <w:sz w:val="16"/>
                <w:szCs w:val="16"/>
              </w:rPr>
            </w:pPr>
            <w:r w:rsidRPr="003C3295">
              <w:rPr>
                <w:rFonts w:ascii="Arial" w:hAnsi="Arial"/>
                <w:sz w:val="16"/>
                <w:szCs w:val="16"/>
              </w:rPr>
              <w:t>ИТОГО</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155,0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166,7</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166,7</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restart"/>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Управление по физической культуре и спорту</w:t>
            </w: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46,5</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50,0</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50,0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бюджета Московской области</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77,1</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77,1</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sz w:val="16"/>
                <w:szCs w:val="16"/>
              </w:rPr>
            </w:pPr>
          </w:p>
        </w:tc>
        <w:tc>
          <w:tcPr>
            <w:tcW w:w="2130" w:type="dxa"/>
            <w:vMerge/>
            <w:vAlign w:val="center"/>
            <w:hideMark/>
          </w:tcPr>
          <w:p w:rsidR="003C3295" w:rsidRPr="003C3295" w:rsidRDefault="003C3295" w:rsidP="003C3295">
            <w:pPr>
              <w:rPr>
                <w:rFonts w:ascii="Arial" w:hAnsi="Arial"/>
                <w:sz w:val="16"/>
                <w:szCs w:val="16"/>
              </w:rPr>
            </w:pPr>
          </w:p>
        </w:tc>
        <w:tc>
          <w:tcPr>
            <w:tcW w:w="1194" w:type="dxa"/>
            <w:vMerge/>
            <w:vAlign w:val="center"/>
            <w:hideMark/>
          </w:tcPr>
          <w:p w:rsidR="003C3295" w:rsidRPr="003C3295" w:rsidRDefault="003C3295" w:rsidP="003C3295">
            <w:pPr>
              <w:rPr>
                <w:rFonts w:ascii="Arial" w:hAnsi="Arial"/>
                <w:sz w:val="16"/>
                <w:szCs w:val="16"/>
              </w:rPr>
            </w:pP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Средства федерального бюджета</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108,5</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39,6</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39,6</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vMerge/>
            <w:vAlign w:val="center"/>
            <w:hideMark/>
          </w:tcPr>
          <w:p w:rsidR="003C3295" w:rsidRPr="003C3295" w:rsidRDefault="003C3295" w:rsidP="003C3295">
            <w:pPr>
              <w:rPr>
                <w:rFonts w:ascii="Arial" w:hAnsi="Arial"/>
                <w:sz w:val="16"/>
                <w:szCs w:val="16"/>
              </w:rPr>
            </w:pP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shd w:val="clear" w:color="auto" w:fill="auto"/>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5.</w:t>
            </w:r>
          </w:p>
        </w:tc>
        <w:tc>
          <w:tcPr>
            <w:tcW w:w="2130"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Основное мероприятие 5. Оказание адресной социальной помощи </w:t>
            </w:r>
          </w:p>
        </w:tc>
        <w:tc>
          <w:tcPr>
            <w:tcW w:w="1194" w:type="dxa"/>
            <w:shd w:val="clear" w:color="auto" w:fill="auto"/>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2017-2018</w:t>
            </w: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5 235,2</w:t>
            </w:r>
          </w:p>
        </w:tc>
        <w:tc>
          <w:tcPr>
            <w:tcW w:w="100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9 931,1</w:t>
            </w:r>
          </w:p>
        </w:tc>
        <w:tc>
          <w:tcPr>
            <w:tcW w:w="86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5 017,8</w:t>
            </w:r>
          </w:p>
        </w:tc>
        <w:tc>
          <w:tcPr>
            <w:tcW w:w="82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4 913,3</w:t>
            </w:r>
          </w:p>
        </w:tc>
        <w:tc>
          <w:tcPr>
            <w:tcW w:w="82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168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Отдел по социальным вопросам</w:t>
            </w:r>
          </w:p>
        </w:tc>
        <w:tc>
          <w:tcPr>
            <w:tcW w:w="1081"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Х</w:t>
            </w:r>
          </w:p>
        </w:tc>
      </w:tr>
      <w:tr w:rsidR="003C3295" w:rsidRPr="003C3295" w:rsidTr="003105DF">
        <w:trPr>
          <w:trHeight w:val="20"/>
          <w:jc w:val="center"/>
        </w:trPr>
        <w:tc>
          <w:tcPr>
            <w:tcW w:w="700"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5.1.</w:t>
            </w:r>
          </w:p>
        </w:tc>
        <w:tc>
          <w:tcPr>
            <w:tcW w:w="2130"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Мероприятие 1. Оказание адресной социальной помощи почетным гражданам городского округа Электросталь</w:t>
            </w:r>
          </w:p>
        </w:tc>
        <w:tc>
          <w:tcPr>
            <w:tcW w:w="1194"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536,0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1 192,0</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584,0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608,0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Отдел по социальным вопросам</w:t>
            </w:r>
          </w:p>
        </w:tc>
        <w:tc>
          <w:tcPr>
            <w:tcW w:w="1081" w:type="dxa"/>
            <w:vMerge w:val="restart"/>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Предоставление социальной помощи в полном размере</w:t>
            </w:r>
          </w:p>
        </w:tc>
      </w:tr>
      <w:tr w:rsidR="003C3295" w:rsidRPr="003C3295" w:rsidTr="003105DF">
        <w:trPr>
          <w:trHeight w:val="20"/>
          <w:jc w:val="center"/>
        </w:trPr>
        <w:tc>
          <w:tcPr>
            <w:tcW w:w="700"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5.2.</w:t>
            </w:r>
          </w:p>
        </w:tc>
        <w:tc>
          <w:tcPr>
            <w:tcW w:w="2130"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Мероприятие 2. Оказание адресной социальной помощи почетным ветеранам городского округа Электросталь </w:t>
            </w:r>
          </w:p>
        </w:tc>
        <w:tc>
          <w:tcPr>
            <w:tcW w:w="1194"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315,0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648,0</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318,0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330,0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Отдел по социальным вопросам</w:t>
            </w: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5.3.</w:t>
            </w:r>
          </w:p>
        </w:tc>
        <w:tc>
          <w:tcPr>
            <w:tcW w:w="2130"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Мероприятие </w:t>
            </w:r>
            <w:proofErr w:type="gramStart"/>
            <w:r w:rsidRPr="003C3295">
              <w:rPr>
                <w:rFonts w:ascii="Arial" w:hAnsi="Arial"/>
                <w:sz w:val="16"/>
                <w:szCs w:val="16"/>
              </w:rPr>
              <w:t>3 .</w:t>
            </w:r>
            <w:proofErr w:type="gramEnd"/>
            <w:r w:rsidRPr="003C3295">
              <w:rPr>
                <w:rFonts w:ascii="Arial" w:hAnsi="Arial"/>
                <w:sz w:val="16"/>
                <w:szCs w:val="16"/>
              </w:rPr>
              <w:t xml:space="preserve"> Оказание адресной социальной помощи гражданам – жителям городского округа Электросталь к Дню Победы</w:t>
            </w:r>
          </w:p>
        </w:tc>
        <w:tc>
          <w:tcPr>
            <w:tcW w:w="1194"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1 282,0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2 363,0</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1 263,0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1 100,0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Отдел по социальным вопросам</w:t>
            </w: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5.4.</w:t>
            </w:r>
          </w:p>
        </w:tc>
        <w:tc>
          <w:tcPr>
            <w:tcW w:w="2130"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Мероприятие 4. Оказание адресной социальной помощи чемпионам мира и Европы, имеющим звания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входящим или входившим в состав сборных спортивных команд Российской Федерации либо сборных команд СССР по различным видам спорта</w:t>
            </w:r>
          </w:p>
        </w:tc>
        <w:tc>
          <w:tcPr>
            <w:tcW w:w="1194"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55,2</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165,6</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110,4</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55,2</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Отдел по социальным вопросам</w:t>
            </w: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5.5.</w:t>
            </w:r>
          </w:p>
        </w:tc>
        <w:tc>
          <w:tcPr>
            <w:tcW w:w="2130"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Мероприятие 5. Оказание адресной социальной помощи гражданам – жителям городского округа Электросталь, попавшим в трудную жизненную ситуацию (по отдельным распоряжениям Администрации городского округа)</w:t>
            </w:r>
          </w:p>
        </w:tc>
        <w:tc>
          <w:tcPr>
            <w:tcW w:w="1194"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1 601,0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2 764,4</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1 152,2</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1 612,2</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Отдел по социальным вопросам</w:t>
            </w: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5.6.</w:t>
            </w:r>
          </w:p>
        </w:tc>
        <w:tc>
          <w:tcPr>
            <w:tcW w:w="2130"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Мероприятие </w:t>
            </w:r>
            <w:proofErr w:type="gramStart"/>
            <w:r w:rsidRPr="003C3295">
              <w:rPr>
                <w:rFonts w:ascii="Arial" w:hAnsi="Arial"/>
                <w:sz w:val="16"/>
                <w:szCs w:val="16"/>
              </w:rPr>
              <w:t>6 .</w:t>
            </w:r>
            <w:proofErr w:type="gramEnd"/>
            <w:r w:rsidRPr="003C3295">
              <w:rPr>
                <w:rFonts w:ascii="Arial" w:hAnsi="Arial"/>
                <w:sz w:val="16"/>
                <w:szCs w:val="16"/>
              </w:rPr>
              <w:t xml:space="preserve"> Оказание адресной </w:t>
            </w:r>
            <w:r w:rsidRPr="003C3295">
              <w:rPr>
                <w:rFonts w:ascii="Arial" w:hAnsi="Arial"/>
                <w:sz w:val="16"/>
                <w:szCs w:val="16"/>
              </w:rPr>
              <w:lastRenderedPageBreak/>
              <w:t>социальной помощи лицам, страдающим психическими заболеваниями и являющимися инвалидами по данной патологии, и больным туберкулезом</w:t>
            </w:r>
          </w:p>
        </w:tc>
        <w:tc>
          <w:tcPr>
            <w:tcW w:w="1194"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2017-2018</w:t>
            </w: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r>
            <w:r w:rsidRPr="003C3295">
              <w:rPr>
                <w:rFonts w:ascii="Arial" w:hAnsi="Arial"/>
                <w:sz w:val="16"/>
                <w:szCs w:val="16"/>
              </w:rPr>
              <w:lastRenderedPageBreak/>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1 100,4</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2 140,4</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1 100,4</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1 040,0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Отдел по социальным </w:t>
            </w:r>
            <w:r w:rsidRPr="003C3295">
              <w:rPr>
                <w:rFonts w:ascii="Arial" w:hAnsi="Arial"/>
                <w:sz w:val="16"/>
                <w:szCs w:val="16"/>
              </w:rPr>
              <w:lastRenderedPageBreak/>
              <w:t>вопросам</w:t>
            </w: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5.7.</w:t>
            </w:r>
          </w:p>
        </w:tc>
        <w:tc>
          <w:tcPr>
            <w:tcW w:w="2130"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Мероприятие </w:t>
            </w:r>
            <w:proofErr w:type="gramStart"/>
            <w:r w:rsidRPr="003C3295">
              <w:rPr>
                <w:rFonts w:ascii="Arial" w:hAnsi="Arial"/>
                <w:sz w:val="16"/>
                <w:szCs w:val="16"/>
              </w:rPr>
              <w:t>7 .</w:t>
            </w:r>
            <w:proofErr w:type="gramEnd"/>
            <w:r w:rsidRPr="003C3295">
              <w:rPr>
                <w:rFonts w:ascii="Arial" w:hAnsi="Arial"/>
                <w:sz w:val="16"/>
                <w:szCs w:val="16"/>
              </w:rPr>
              <w:t xml:space="preserve"> Оказание адресной социальной помощи гражданам – жителям городского округа Электросталь, награжденных знаком «Житель блокадного Ленинграда» </w:t>
            </w:r>
          </w:p>
        </w:tc>
        <w:tc>
          <w:tcPr>
            <w:tcW w:w="1194"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416,3</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248,4</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167,9</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Отдел по социальным вопросам</w:t>
            </w: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5.8.</w:t>
            </w:r>
          </w:p>
        </w:tc>
        <w:tc>
          <w:tcPr>
            <w:tcW w:w="2130"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Мероприятие 8. Подписка отдельных категорий граждан на периодические печатные издания</w:t>
            </w:r>
          </w:p>
        </w:tc>
        <w:tc>
          <w:tcPr>
            <w:tcW w:w="1194"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w:t>
            </w: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345,6</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241,4</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241,4</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4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68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Отдел по связям с общественностью</w:t>
            </w:r>
          </w:p>
        </w:tc>
        <w:tc>
          <w:tcPr>
            <w:tcW w:w="108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700" w:type="dxa"/>
            <w:shd w:val="clear" w:color="auto" w:fill="auto"/>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6.</w:t>
            </w:r>
          </w:p>
        </w:tc>
        <w:tc>
          <w:tcPr>
            <w:tcW w:w="2130" w:type="dxa"/>
            <w:shd w:val="clear" w:color="auto" w:fill="auto"/>
            <w:hideMark/>
          </w:tcPr>
          <w:p w:rsidR="003C3295" w:rsidRPr="003C3295" w:rsidRDefault="003C3295" w:rsidP="003C3295">
            <w:pPr>
              <w:rPr>
                <w:rFonts w:ascii="Arial" w:hAnsi="Arial"/>
                <w:iCs/>
                <w:sz w:val="16"/>
                <w:szCs w:val="16"/>
              </w:rPr>
            </w:pPr>
            <w:r w:rsidRPr="003C3295">
              <w:rPr>
                <w:rFonts w:ascii="Arial" w:hAnsi="Arial"/>
                <w:iCs/>
                <w:sz w:val="16"/>
                <w:szCs w:val="16"/>
              </w:rPr>
              <w:t>Основное мероприятие 6. «Оказание иной адресной помощи»</w:t>
            </w:r>
          </w:p>
        </w:tc>
        <w:tc>
          <w:tcPr>
            <w:tcW w:w="1194"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51" w:type="dxa"/>
            <w:shd w:val="clear" w:color="auto" w:fill="auto"/>
            <w:hideMark/>
          </w:tcPr>
          <w:p w:rsidR="003C3295" w:rsidRPr="003C3295" w:rsidRDefault="003C3295" w:rsidP="003C3295">
            <w:pPr>
              <w:rPr>
                <w:rFonts w:ascii="Arial" w:hAnsi="Arial"/>
                <w:iCs/>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4 310,0</w:t>
            </w:r>
          </w:p>
        </w:tc>
        <w:tc>
          <w:tcPr>
            <w:tcW w:w="100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6 559,2</w:t>
            </w:r>
          </w:p>
        </w:tc>
        <w:tc>
          <w:tcPr>
            <w:tcW w:w="86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3 462,0</w:t>
            </w:r>
          </w:p>
        </w:tc>
        <w:tc>
          <w:tcPr>
            <w:tcW w:w="82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3 097,2</w:t>
            </w:r>
          </w:p>
        </w:tc>
        <w:tc>
          <w:tcPr>
            <w:tcW w:w="82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168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Комитет по строительству, архитектуре и жилищной политике</w:t>
            </w:r>
          </w:p>
        </w:tc>
        <w:tc>
          <w:tcPr>
            <w:tcW w:w="1081"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Х</w:t>
            </w:r>
          </w:p>
        </w:tc>
      </w:tr>
      <w:tr w:rsidR="003C3295" w:rsidRPr="003C3295" w:rsidTr="003105DF">
        <w:trPr>
          <w:trHeight w:val="20"/>
          <w:jc w:val="center"/>
        </w:trPr>
        <w:tc>
          <w:tcPr>
            <w:tcW w:w="700"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6.1.</w:t>
            </w:r>
          </w:p>
        </w:tc>
        <w:tc>
          <w:tcPr>
            <w:tcW w:w="2130"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Мероприятие 1. Оказание адресной помощи гражданам, заключившим договора пожизненного содержания с иждивением </w:t>
            </w:r>
          </w:p>
        </w:tc>
        <w:tc>
          <w:tcPr>
            <w:tcW w:w="1194" w:type="dxa"/>
            <w:shd w:val="clear" w:color="auto" w:fill="auto"/>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2017-2018</w:t>
            </w:r>
          </w:p>
        </w:tc>
        <w:tc>
          <w:tcPr>
            <w:tcW w:w="145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бюджета      </w:t>
            </w:r>
            <w:r w:rsidRPr="003C3295">
              <w:rPr>
                <w:rFonts w:ascii="Arial" w:hAnsi="Arial"/>
                <w:sz w:val="16"/>
                <w:szCs w:val="16"/>
              </w:rPr>
              <w:br/>
              <w:t xml:space="preserve">городского округа Электросталь   </w:t>
            </w:r>
          </w:p>
        </w:tc>
        <w:tc>
          <w:tcPr>
            <w:tcW w:w="1561"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4 310,0</w:t>
            </w:r>
          </w:p>
        </w:tc>
        <w:tc>
          <w:tcPr>
            <w:tcW w:w="100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6 559,2</w:t>
            </w:r>
          </w:p>
        </w:tc>
        <w:tc>
          <w:tcPr>
            <w:tcW w:w="86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3 462,0</w:t>
            </w:r>
          </w:p>
        </w:tc>
        <w:tc>
          <w:tcPr>
            <w:tcW w:w="82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3 097,2</w:t>
            </w:r>
          </w:p>
        </w:tc>
        <w:tc>
          <w:tcPr>
            <w:tcW w:w="82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840" w:type="dxa"/>
            <w:shd w:val="clear" w:color="auto" w:fill="auto"/>
            <w:hideMark/>
          </w:tcPr>
          <w:p w:rsidR="003C3295" w:rsidRPr="003C3295" w:rsidRDefault="003C3295" w:rsidP="003C3295">
            <w:pPr>
              <w:jc w:val="center"/>
              <w:rPr>
                <w:rFonts w:ascii="Arial" w:hAnsi="Arial"/>
                <w:iCs/>
                <w:sz w:val="16"/>
                <w:szCs w:val="16"/>
              </w:rPr>
            </w:pPr>
            <w:r w:rsidRPr="003C3295">
              <w:rPr>
                <w:rFonts w:ascii="Arial" w:hAnsi="Arial"/>
                <w:iCs/>
                <w:sz w:val="16"/>
                <w:szCs w:val="16"/>
              </w:rPr>
              <w:t>0,0</w:t>
            </w:r>
          </w:p>
        </w:tc>
        <w:tc>
          <w:tcPr>
            <w:tcW w:w="1680" w:type="dxa"/>
            <w:shd w:val="clear" w:color="auto" w:fill="auto"/>
            <w:hideMark/>
          </w:tcPr>
          <w:p w:rsidR="003C3295" w:rsidRPr="003C3295" w:rsidRDefault="003C3295" w:rsidP="003C3295">
            <w:pPr>
              <w:jc w:val="center"/>
              <w:rPr>
                <w:rFonts w:ascii="Arial" w:hAnsi="Arial"/>
                <w:sz w:val="16"/>
                <w:szCs w:val="16"/>
              </w:rPr>
            </w:pPr>
            <w:r w:rsidRPr="003C3295">
              <w:rPr>
                <w:rFonts w:ascii="Arial" w:hAnsi="Arial"/>
                <w:sz w:val="16"/>
                <w:szCs w:val="16"/>
              </w:rPr>
              <w:t>Комитет по строительству, архитектуре и жилищной политике</w:t>
            </w:r>
          </w:p>
        </w:tc>
        <w:tc>
          <w:tcPr>
            <w:tcW w:w="1081" w:type="dxa"/>
            <w:shd w:val="clear" w:color="auto" w:fill="auto"/>
            <w:hideMark/>
          </w:tcPr>
          <w:p w:rsidR="003C3295" w:rsidRPr="003C3295" w:rsidRDefault="003C3295" w:rsidP="003C3295">
            <w:pPr>
              <w:rPr>
                <w:rFonts w:ascii="Arial" w:hAnsi="Arial"/>
                <w:sz w:val="16"/>
                <w:szCs w:val="16"/>
              </w:rPr>
            </w:pPr>
            <w:r w:rsidRPr="003C3295">
              <w:rPr>
                <w:rFonts w:ascii="Arial" w:hAnsi="Arial"/>
                <w:sz w:val="16"/>
                <w:szCs w:val="16"/>
              </w:rPr>
              <w:t>Предоставление социальной помощи в полном размере</w:t>
            </w:r>
          </w:p>
        </w:tc>
      </w:tr>
      <w:tr w:rsidR="003C3295" w:rsidRPr="003C3295" w:rsidTr="003105DF">
        <w:trPr>
          <w:trHeight w:val="20"/>
          <w:jc w:val="center"/>
        </w:trPr>
        <w:tc>
          <w:tcPr>
            <w:tcW w:w="700" w:type="dxa"/>
            <w:vMerge w:val="restart"/>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 </w:t>
            </w:r>
          </w:p>
        </w:tc>
        <w:tc>
          <w:tcPr>
            <w:tcW w:w="2130" w:type="dxa"/>
            <w:vMerge w:val="restart"/>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Всего по подпрограмме</w:t>
            </w:r>
          </w:p>
        </w:tc>
        <w:tc>
          <w:tcPr>
            <w:tcW w:w="1194" w:type="dxa"/>
            <w:vMerge w:val="restart"/>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2017-2021</w:t>
            </w:r>
          </w:p>
        </w:tc>
        <w:tc>
          <w:tcPr>
            <w:tcW w:w="1451" w:type="dxa"/>
            <w:shd w:val="clear" w:color="auto" w:fill="auto"/>
            <w:hideMark/>
          </w:tcPr>
          <w:p w:rsidR="003C3295" w:rsidRPr="003C3295" w:rsidRDefault="003C3295" w:rsidP="003C3295">
            <w:pPr>
              <w:rPr>
                <w:rFonts w:ascii="Arial" w:hAnsi="Arial"/>
                <w:bCs/>
                <w:sz w:val="16"/>
                <w:szCs w:val="16"/>
              </w:rPr>
            </w:pPr>
            <w:r w:rsidRPr="003C3295">
              <w:rPr>
                <w:rFonts w:ascii="Arial" w:hAnsi="Arial"/>
                <w:bCs/>
                <w:sz w:val="16"/>
                <w:szCs w:val="16"/>
              </w:rPr>
              <w:t>ИТОГО</w:t>
            </w:r>
          </w:p>
        </w:tc>
        <w:tc>
          <w:tcPr>
            <w:tcW w:w="1561"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19 281,0</w:t>
            </w:r>
          </w:p>
        </w:tc>
        <w:tc>
          <w:tcPr>
            <w:tcW w:w="1000" w:type="dxa"/>
            <w:shd w:val="clear" w:color="auto" w:fill="auto"/>
            <w:noWrap/>
            <w:hideMark/>
          </w:tcPr>
          <w:p w:rsidR="003C3295" w:rsidRPr="003C3295" w:rsidRDefault="001A6303" w:rsidP="003C3295">
            <w:pPr>
              <w:jc w:val="center"/>
              <w:rPr>
                <w:rFonts w:ascii="Arial" w:hAnsi="Arial"/>
                <w:bCs/>
                <w:sz w:val="16"/>
                <w:szCs w:val="16"/>
              </w:rPr>
            </w:pPr>
            <w:r>
              <w:rPr>
                <w:rFonts w:ascii="Arial" w:hAnsi="Arial"/>
                <w:bCs/>
                <w:sz w:val="16"/>
                <w:szCs w:val="16"/>
              </w:rPr>
              <w:t>68 974</w:t>
            </w:r>
            <w:r w:rsidR="003C3295" w:rsidRPr="003C3295">
              <w:rPr>
                <w:rFonts w:ascii="Arial" w:hAnsi="Arial"/>
                <w:bCs/>
                <w:sz w:val="16"/>
                <w:szCs w:val="16"/>
              </w:rPr>
              <w:t>,</w:t>
            </w:r>
            <w:r>
              <w:rPr>
                <w:rFonts w:ascii="Arial" w:hAnsi="Arial"/>
                <w:bCs/>
                <w:sz w:val="16"/>
                <w:szCs w:val="16"/>
              </w:rPr>
              <w:t>7</w:t>
            </w:r>
          </w:p>
        </w:tc>
        <w:tc>
          <w:tcPr>
            <w:tcW w:w="860"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20 201,5</w:t>
            </w:r>
          </w:p>
        </w:tc>
        <w:tc>
          <w:tcPr>
            <w:tcW w:w="820"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24 405,1</w:t>
            </w:r>
          </w:p>
        </w:tc>
        <w:tc>
          <w:tcPr>
            <w:tcW w:w="820" w:type="dxa"/>
            <w:shd w:val="clear" w:color="auto" w:fill="auto"/>
            <w:noWrap/>
            <w:hideMark/>
          </w:tcPr>
          <w:p w:rsidR="003C3295" w:rsidRPr="003C3295" w:rsidRDefault="001A6303" w:rsidP="003C3295">
            <w:pPr>
              <w:jc w:val="center"/>
              <w:rPr>
                <w:rFonts w:ascii="Arial" w:hAnsi="Arial"/>
                <w:bCs/>
                <w:sz w:val="16"/>
                <w:szCs w:val="16"/>
              </w:rPr>
            </w:pPr>
            <w:r>
              <w:rPr>
                <w:rFonts w:ascii="Arial" w:hAnsi="Arial"/>
                <w:bCs/>
                <w:sz w:val="16"/>
                <w:szCs w:val="16"/>
              </w:rPr>
              <w:t>15 618</w:t>
            </w:r>
            <w:r w:rsidR="003C3295" w:rsidRPr="003C3295">
              <w:rPr>
                <w:rFonts w:ascii="Arial" w:hAnsi="Arial"/>
                <w:bCs/>
                <w:sz w:val="16"/>
                <w:szCs w:val="16"/>
              </w:rPr>
              <w:t>,</w:t>
            </w:r>
            <w:r>
              <w:rPr>
                <w:rFonts w:ascii="Arial" w:hAnsi="Arial"/>
                <w:bCs/>
                <w:sz w:val="16"/>
                <w:szCs w:val="16"/>
              </w:rPr>
              <w:t>1</w:t>
            </w:r>
          </w:p>
        </w:tc>
        <w:tc>
          <w:tcPr>
            <w:tcW w:w="840"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5 750,0</w:t>
            </w:r>
          </w:p>
        </w:tc>
        <w:tc>
          <w:tcPr>
            <w:tcW w:w="840"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3 000,0</w:t>
            </w:r>
          </w:p>
        </w:tc>
        <w:tc>
          <w:tcPr>
            <w:tcW w:w="1680" w:type="dxa"/>
            <w:vMerge w:val="restart"/>
            <w:shd w:val="clear" w:color="auto" w:fill="auto"/>
            <w:hideMark/>
          </w:tcPr>
          <w:p w:rsidR="003C3295" w:rsidRPr="003C3295" w:rsidRDefault="003C3295" w:rsidP="003C3295">
            <w:pPr>
              <w:jc w:val="center"/>
              <w:rPr>
                <w:rFonts w:ascii="Arial" w:hAnsi="Arial"/>
                <w:bCs/>
                <w:sz w:val="16"/>
                <w:szCs w:val="16"/>
              </w:rPr>
            </w:pPr>
            <w:r w:rsidRPr="003C3295">
              <w:rPr>
                <w:rFonts w:ascii="Arial" w:hAnsi="Arial"/>
                <w:bCs/>
                <w:sz w:val="16"/>
                <w:szCs w:val="16"/>
              </w:rPr>
              <w:t> </w:t>
            </w:r>
          </w:p>
        </w:tc>
        <w:tc>
          <w:tcPr>
            <w:tcW w:w="1081" w:type="dxa"/>
            <w:vMerge w:val="restart"/>
            <w:shd w:val="clear" w:color="auto" w:fill="auto"/>
            <w:hideMark/>
          </w:tcPr>
          <w:p w:rsidR="003C3295" w:rsidRPr="003C3295" w:rsidRDefault="003C3295" w:rsidP="003C3295">
            <w:pPr>
              <w:jc w:val="center"/>
              <w:rPr>
                <w:rFonts w:ascii="Arial" w:hAnsi="Arial"/>
                <w:bCs/>
                <w:sz w:val="16"/>
                <w:szCs w:val="16"/>
              </w:rPr>
            </w:pPr>
            <w:r w:rsidRPr="003C3295">
              <w:rPr>
                <w:rFonts w:ascii="Arial" w:hAnsi="Arial"/>
                <w:bCs/>
                <w:sz w:val="16"/>
                <w:szCs w:val="16"/>
              </w:rPr>
              <w:t> </w:t>
            </w: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bCs/>
                <w:sz w:val="16"/>
                <w:szCs w:val="16"/>
              </w:rPr>
            </w:pPr>
          </w:p>
        </w:tc>
        <w:tc>
          <w:tcPr>
            <w:tcW w:w="2130" w:type="dxa"/>
            <w:vMerge/>
            <w:vAlign w:val="center"/>
            <w:hideMark/>
          </w:tcPr>
          <w:p w:rsidR="003C3295" w:rsidRPr="003C3295" w:rsidRDefault="003C3295" w:rsidP="003C3295">
            <w:pPr>
              <w:rPr>
                <w:rFonts w:ascii="Arial" w:hAnsi="Arial"/>
                <w:bCs/>
                <w:sz w:val="16"/>
                <w:szCs w:val="16"/>
              </w:rPr>
            </w:pPr>
          </w:p>
        </w:tc>
        <w:tc>
          <w:tcPr>
            <w:tcW w:w="1194" w:type="dxa"/>
            <w:vMerge/>
            <w:vAlign w:val="center"/>
            <w:hideMark/>
          </w:tcPr>
          <w:p w:rsidR="003C3295" w:rsidRPr="003C3295" w:rsidRDefault="003C3295" w:rsidP="003C3295">
            <w:pPr>
              <w:rPr>
                <w:rFonts w:ascii="Arial" w:hAnsi="Arial"/>
                <w:bCs/>
                <w:sz w:val="16"/>
                <w:szCs w:val="16"/>
              </w:rPr>
            </w:pPr>
          </w:p>
        </w:tc>
        <w:tc>
          <w:tcPr>
            <w:tcW w:w="1451" w:type="dxa"/>
            <w:shd w:val="clear" w:color="auto" w:fill="auto"/>
            <w:hideMark/>
          </w:tcPr>
          <w:p w:rsidR="003C3295" w:rsidRPr="003C3295" w:rsidRDefault="003C3295" w:rsidP="003C3295">
            <w:pPr>
              <w:rPr>
                <w:rFonts w:ascii="Arial" w:hAnsi="Arial"/>
                <w:bCs/>
                <w:sz w:val="16"/>
                <w:szCs w:val="16"/>
              </w:rPr>
            </w:pPr>
            <w:r w:rsidRPr="003C3295">
              <w:rPr>
                <w:rFonts w:ascii="Arial" w:hAnsi="Arial"/>
                <w:bCs/>
                <w:sz w:val="16"/>
                <w:szCs w:val="16"/>
              </w:rPr>
              <w:t xml:space="preserve">Средства      </w:t>
            </w:r>
            <w:r w:rsidRPr="003C3295">
              <w:rPr>
                <w:rFonts w:ascii="Arial" w:hAnsi="Arial"/>
                <w:bCs/>
                <w:sz w:val="16"/>
                <w:szCs w:val="16"/>
              </w:rPr>
              <w:br/>
              <w:t xml:space="preserve">бюджета      </w:t>
            </w:r>
            <w:r w:rsidRPr="003C3295">
              <w:rPr>
                <w:rFonts w:ascii="Arial" w:hAnsi="Arial"/>
                <w:bCs/>
                <w:sz w:val="16"/>
                <w:szCs w:val="16"/>
              </w:rPr>
              <w:br/>
              <w:t xml:space="preserve">городского округа Электросталь   </w:t>
            </w:r>
          </w:p>
        </w:tc>
        <w:tc>
          <w:tcPr>
            <w:tcW w:w="1561"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12 098,5</w:t>
            </w:r>
          </w:p>
        </w:tc>
        <w:tc>
          <w:tcPr>
            <w:tcW w:w="1000" w:type="dxa"/>
            <w:shd w:val="clear" w:color="auto" w:fill="auto"/>
            <w:noWrap/>
            <w:hideMark/>
          </w:tcPr>
          <w:p w:rsidR="003C3295" w:rsidRPr="003C3295" w:rsidRDefault="001A6303" w:rsidP="003C3295">
            <w:pPr>
              <w:jc w:val="center"/>
              <w:rPr>
                <w:rFonts w:ascii="Arial" w:hAnsi="Arial"/>
                <w:bCs/>
                <w:sz w:val="16"/>
                <w:szCs w:val="16"/>
              </w:rPr>
            </w:pPr>
            <w:r>
              <w:rPr>
                <w:rFonts w:ascii="Arial" w:hAnsi="Arial"/>
                <w:bCs/>
                <w:sz w:val="16"/>
                <w:szCs w:val="16"/>
              </w:rPr>
              <w:t>40 118</w:t>
            </w:r>
            <w:r w:rsidR="003C3295" w:rsidRPr="003C3295">
              <w:rPr>
                <w:rFonts w:ascii="Arial" w:hAnsi="Arial"/>
                <w:bCs/>
                <w:sz w:val="16"/>
                <w:szCs w:val="16"/>
              </w:rPr>
              <w:t>,</w:t>
            </w:r>
            <w:r>
              <w:rPr>
                <w:rFonts w:ascii="Arial" w:hAnsi="Arial"/>
                <w:bCs/>
                <w:sz w:val="16"/>
                <w:szCs w:val="16"/>
              </w:rPr>
              <w:t>7</w:t>
            </w:r>
          </w:p>
        </w:tc>
        <w:tc>
          <w:tcPr>
            <w:tcW w:w="860"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13 131,8</w:t>
            </w:r>
          </w:p>
        </w:tc>
        <w:tc>
          <w:tcPr>
            <w:tcW w:w="820"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14 802,3</w:t>
            </w:r>
          </w:p>
        </w:tc>
        <w:tc>
          <w:tcPr>
            <w:tcW w:w="820" w:type="dxa"/>
            <w:shd w:val="clear" w:color="auto" w:fill="auto"/>
            <w:noWrap/>
            <w:hideMark/>
          </w:tcPr>
          <w:p w:rsidR="003C3295" w:rsidRPr="003C3295" w:rsidRDefault="0013387F" w:rsidP="003C3295">
            <w:pPr>
              <w:jc w:val="center"/>
              <w:rPr>
                <w:rFonts w:ascii="Arial" w:hAnsi="Arial"/>
                <w:bCs/>
                <w:sz w:val="16"/>
                <w:szCs w:val="16"/>
              </w:rPr>
            </w:pPr>
            <w:r>
              <w:rPr>
                <w:rFonts w:ascii="Arial" w:hAnsi="Arial"/>
                <w:bCs/>
                <w:sz w:val="16"/>
                <w:szCs w:val="16"/>
              </w:rPr>
              <w:t>5 934</w:t>
            </w:r>
            <w:r w:rsidR="003C3295" w:rsidRPr="003C3295">
              <w:rPr>
                <w:rFonts w:ascii="Arial" w:hAnsi="Arial"/>
                <w:bCs/>
                <w:sz w:val="16"/>
                <w:szCs w:val="16"/>
              </w:rPr>
              <w:t>,</w:t>
            </w:r>
            <w:r>
              <w:rPr>
                <w:rFonts w:ascii="Arial" w:hAnsi="Arial"/>
                <w:bCs/>
                <w:sz w:val="16"/>
                <w:szCs w:val="16"/>
              </w:rPr>
              <w:t>6</w:t>
            </w:r>
          </w:p>
        </w:tc>
        <w:tc>
          <w:tcPr>
            <w:tcW w:w="840"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3 250,0</w:t>
            </w:r>
          </w:p>
        </w:tc>
        <w:tc>
          <w:tcPr>
            <w:tcW w:w="840"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3 000,0</w:t>
            </w:r>
          </w:p>
        </w:tc>
        <w:tc>
          <w:tcPr>
            <w:tcW w:w="1680" w:type="dxa"/>
            <w:vMerge/>
            <w:vAlign w:val="center"/>
            <w:hideMark/>
          </w:tcPr>
          <w:p w:rsidR="003C3295" w:rsidRPr="003C3295" w:rsidRDefault="003C3295" w:rsidP="003C3295">
            <w:pPr>
              <w:rPr>
                <w:rFonts w:ascii="Arial" w:hAnsi="Arial"/>
                <w:bCs/>
                <w:sz w:val="16"/>
                <w:szCs w:val="16"/>
              </w:rPr>
            </w:pPr>
          </w:p>
        </w:tc>
        <w:tc>
          <w:tcPr>
            <w:tcW w:w="1081" w:type="dxa"/>
            <w:vMerge/>
            <w:vAlign w:val="center"/>
            <w:hideMark/>
          </w:tcPr>
          <w:p w:rsidR="003C3295" w:rsidRPr="003C3295" w:rsidRDefault="003C3295" w:rsidP="003C3295">
            <w:pPr>
              <w:rPr>
                <w:rFonts w:ascii="Arial" w:hAnsi="Arial"/>
                <w:bCs/>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bCs/>
                <w:sz w:val="16"/>
                <w:szCs w:val="16"/>
              </w:rPr>
            </w:pPr>
          </w:p>
        </w:tc>
        <w:tc>
          <w:tcPr>
            <w:tcW w:w="2130" w:type="dxa"/>
            <w:vMerge/>
            <w:vAlign w:val="center"/>
            <w:hideMark/>
          </w:tcPr>
          <w:p w:rsidR="003C3295" w:rsidRPr="003C3295" w:rsidRDefault="003C3295" w:rsidP="003C3295">
            <w:pPr>
              <w:rPr>
                <w:rFonts w:ascii="Arial" w:hAnsi="Arial"/>
                <w:bCs/>
                <w:sz w:val="16"/>
                <w:szCs w:val="16"/>
              </w:rPr>
            </w:pPr>
          </w:p>
        </w:tc>
        <w:tc>
          <w:tcPr>
            <w:tcW w:w="1194" w:type="dxa"/>
            <w:vMerge/>
            <w:vAlign w:val="center"/>
            <w:hideMark/>
          </w:tcPr>
          <w:p w:rsidR="003C3295" w:rsidRPr="003C3295" w:rsidRDefault="003C3295" w:rsidP="003C3295">
            <w:pPr>
              <w:rPr>
                <w:rFonts w:ascii="Arial" w:hAnsi="Arial"/>
                <w:bCs/>
                <w:sz w:val="16"/>
                <w:szCs w:val="16"/>
              </w:rPr>
            </w:pPr>
          </w:p>
        </w:tc>
        <w:tc>
          <w:tcPr>
            <w:tcW w:w="1451" w:type="dxa"/>
            <w:shd w:val="clear" w:color="auto" w:fill="auto"/>
            <w:hideMark/>
          </w:tcPr>
          <w:p w:rsidR="003C3295" w:rsidRPr="003C3295" w:rsidRDefault="003C3295" w:rsidP="003C3295">
            <w:pPr>
              <w:rPr>
                <w:rFonts w:ascii="Arial" w:hAnsi="Arial"/>
                <w:bCs/>
                <w:sz w:val="16"/>
                <w:szCs w:val="16"/>
              </w:rPr>
            </w:pPr>
            <w:r w:rsidRPr="003C3295">
              <w:rPr>
                <w:rFonts w:ascii="Arial" w:hAnsi="Arial"/>
                <w:bCs/>
                <w:sz w:val="16"/>
                <w:szCs w:val="16"/>
              </w:rPr>
              <w:t>Средства бюджета Московской области</w:t>
            </w:r>
          </w:p>
        </w:tc>
        <w:tc>
          <w:tcPr>
            <w:tcW w:w="1561"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7 074,0</w:t>
            </w:r>
          </w:p>
        </w:tc>
        <w:tc>
          <w:tcPr>
            <w:tcW w:w="1000" w:type="dxa"/>
            <w:shd w:val="clear" w:color="auto" w:fill="auto"/>
            <w:noWrap/>
            <w:hideMark/>
          </w:tcPr>
          <w:p w:rsidR="003C3295" w:rsidRPr="003C3295" w:rsidRDefault="0013387F" w:rsidP="003C3295">
            <w:pPr>
              <w:jc w:val="center"/>
              <w:rPr>
                <w:rFonts w:ascii="Arial" w:hAnsi="Arial"/>
                <w:bCs/>
                <w:sz w:val="16"/>
                <w:szCs w:val="16"/>
              </w:rPr>
            </w:pPr>
            <w:r>
              <w:rPr>
                <w:rFonts w:ascii="Arial" w:hAnsi="Arial"/>
                <w:bCs/>
                <w:sz w:val="16"/>
                <w:szCs w:val="16"/>
              </w:rPr>
              <w:t>25 951</w:t>
            </w:r>
            <w:r w:rsidR="003C3295" w:rsidRPr="003C3295">
              <w:rPr>
                <w:rFonts w:ascii="Arial" w:hAnsi="Arial"/>
                <w:bCs/>
                <w:sz w:val="16"/>
                <w:szCs w:val="16"/>
              </w:rPr>
              <w:t>,</w:t>
            </w:r>
            <w:r>
              <w:rPr>
                <w:rFonts w:ascii="Arial" w:hAnsi="Arial"/>
                <w:bCs/>
                <w:sz w:val="16"/>
                <w:szCs w:val="16"/>
              </w:rPr>
              <w:t>5</w:t>
            </w:r>
          </w:p>
        </w:tc>
        <w:tc>
          <w:tcPr>
            <w:tcW w:w="860"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7 030,1</w:t>
            </w:r>
          </w:p>
        </w:tc>
        <w:tc>
          <w:tcPr>
            <w:tcW w:w="820"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8 130,3</w:t>
            </w:r>
          </w:p>
        </w:tc>
        <w:tc>
          <w:tcPr>
            <w:tcW w:w="820" w:type="dxa"/>
            <w:shd w:val="clear" w:color="auto" w:fill="auto"/>
            <w:noWrap/>
            <w:hideMark/>
          </w:tcPr>
          <w:p w:rsidR="003C3295" w:rsidRPr="003C3295" w:rsidRDefault="0013387F" w:rsidP="003C3295">
            <w:pPr>
              <w:jc w:val="center"/>
              <w:rPr>
                <w:rFonts w:ascii="Arial" w:hAnsi="Arial"/>
                <w:bCs/>
                <w:sz w:val="16"/>
                <w:szCs w:val="16"/>
              </w:rPr>
            </w:pPr>
            <w:r>
              <w:rPr>
                <w:rFonts w:ascii="Arial" w:hAnsi="Arial"/>
                <w:bCs/>
                <w:sz w:val="16"/>
                <w:szCs w:val="16"/>
              </w:rPr>
              <w:t>8291</w:t>
            </w:r>
            <w:r w:rsidR="003C3295" w:rsidRPr="003C3295">
              <w:rPr>
                <w:rFonts w:ascii="Arial" w:hAnsi="Arial"/>
                <w:bCs/>
                <w:sz w:val="16"/>
                <w:szCs w:val="16"/>
              </w:rPr>
              <w:t>,</w:t>
            </w:r>
            <w:r>
              <w:rPr>
                <w:rFonts w:ascii="Arial" w:hAnsi="Arial"/>
                <w:bCs/>
                <w:sz w:val="16"/>
                <w:szCs w:val="16"/>
              </w:rPr>
              <w:t>1</w:t>
            </w:r>
          </w:p>
        </w:tc>
        <w:tc>
          <w:tcPr>
            <w:tcW w:w="840"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2 500,0</w:t>
            </w:r>
          </w:p>
        </w:tc>
        <w:tc>
          <w:tcPr>
            <w:tcW w:w="840"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0,0</w:t>
            </w:r>
          </w:p>
        </w:tc>
        <w:tc>
          <w:tcPr>
            <w:tcW w:w="1680" w:type="dxa"/>
            <w:vMerge/>
            <w:vAlign w:val="center"/>
            <w:hideMark/>
          </w:tcPr>
          <w:p w:rsidR="003C3295" w:rsidRPr="003C3295" w:rsidRDefault="003C3295" w:rsidP="003C3295">
            <w:pPr>
              <w:rPr>
                <w:rFonts w:ascii="Arial" w:hAnsi="Arial"/>
                <w:bCs/>
                <w:sz w:val="16"/>
                <w:szCs w:val="16"/>
              </w:rPr>
            </w:pPr>
          </w:p>
        </w:tc>
        <w:tc>
          <w:tcPr>
            <w:tcW w:w="1081" w:type="dxa"/>
            <w:vMerge/>
            <w:vAlign w:val="center"/>
            <w:hideMark/>
          </w:tcPr>
          <w:p w:rsidR="003C3295" w:rsidRPr="003C3295" w:rsidRDefault="003C3295" w:rsidP="003C3295">
            <w:pPr>
              <w:rPr>
                <w:rFonts w:ascii="Arial" w:hAnsi="Arial"/>
                <w:bCs/>
                <w:sz w:val="16"/>
                <w:szCs w:val="16"/>
              </w:rPr>
            </w:pPr>
          </w:p>
        </w:tc>
      </w:tr>
      <w:tr w:rsidR="003C3295" w:rsidRPr="003C3295" w:rsidTr="003105DF">
        <w:trPr>
          <w:trHeight w:val="20"/>
          <w:jc w:val="center"/>
        </w:trPr>
        <w:tc>
          <w:tcPr>
            <w:tcW w:w="700" w:type="dxa"/>
            <w:vMerge/>
            <w:vAlign w:val="center"/>
            <w:hideMark/>
          </w:tcPr>
          <w:p w:rsidR="003C3295" w:rsidRPr="003C3295" w:rsidRDefault="003C3295" w:rsidP="003C3295">
            <w:pPr>
              <w:rPr>
                <w:rFonts w:ascii="Arial" w:hAnsi="Arial"/>
                <w:bCs/>
                <w:sz w:val="16"/>
                <w:szCs w:val="16"/>
              </w:rPr>
            </w:pPr>
          </w:p>
        </w:tc>
        <w:tc>
          <w:tcPr>
            <w:tcW w:w="2130" w:type="dxa"/>
            <w:vMerge/>
            <w:vAlign w:val="center"/>
            <w:hideMark/>
          </w:tcPr>
          <w:p w:rsidR="003C3295" w:rsidRPr="003C3295" w:rsidRDefault="003C3295" w:rsidP="003C3295">
            <w:pPr>
              <w:rPr>
                <w:rFonts w:ascii="Arial" w:hAnsi="Arial"/>
                <w:bCs/>
                <w:sz w:val="16"/>
                <w:szCs w:val="16"/>
              </w:rPr>
            </w:pPr>
          </w:p>
        </w:tc>
        <w:tc>
          <w:tcPr>
            <w:tcW w:w="1194" w:type="dxa"/>
            <w:vMerge/>
            <w:vAlign w:val="center"/>
            <w:hideMark/>
          </w:tcPr>
          <w:p w:rsidR="003C3295" w:rsidRPr="003C3295" w:rsidRDefault="003C3295" w:rsidP="003C3295">
            <w:pPr>
              <w:rPr>
                <w:rFonts w:ascii="Arial" w:hAnsi="Arial"/>
                <w:bCs/>
                <w:sz w:val="16"/>
                <w:szCs w:val="16"/>
              </w:rPr>
            </w:pPr>
          </w:p>
        </w:tc>
        <w:tc>
          <w:tcPr>
            <w:tcW w:w="1451" w:type="dxa"/>
            <w:shd w:val="clear" w:color="auto" w:fill="auto"/>
            <w:hideMark/>
          </w:tcPr>
          <w:p w:rsidR="003C3295" w:rsidRPr="003C3295" w:rsidRDefault="003C3295" w:rsidP="003C3295">
            <w:pPr>
              <w:rPr>
                <w:rFonts w:ascii="Arial" w:hAnsi="Arial"/>
                <w:bCs/>
                <w:sz w:val="16"/>
                <w:szCs w:val="16"/>
              </w:rPr>
            </w:pPr>
            <w:r w:rsidRPr="003C3295">
              <w:rPr>
                <w:rFonts w:ascii="Arial" w:hAnsi="Arial"/>
                <w:bCs/>
                <w:sz w:val="16"/>
                <w:szCs w:val="16"/>
              </w:rPr>
              <w:t>Средства федерального бюджета</w:t>
            </w:r>
          </w:p>
        </w:tc>
        <w:tc>
          <w:tcPr>
            <w:tcW w:w="1561"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108,5</w:t>
            </w:r>
          </w:p>
        </w:tc>
        <w:tc>
          <w:tcPr>
            <w:tcW w:w="1000" w:type="dxa"/>
            <w:shd w:val="clear" w:color="auto" w:fill="auto"/>
            <w:noWrap/>
            <w:hideMark/>
          </w:tcPr>
          <w:p w:rsidR="003C3295" w:rsidRPr="003C3295" w:rsidRDefault="0013387F" w:rsidP="003C3295">
            <w:pPr>
              <w:jc w:val="center"/>
              <w:rPr>
                <w:rFonts w:ascii="Arial" w:hAnsi="Arial"/>
                <w:bCs/>
                <w:sz w:val="16"/>
                <w:szCs w:val="16"/>
              </w:rPr>
            </w:pPr>
            <w:r>
              <w:rPr>
                <w:rFonts w:ascii="Arial" w:hAnsi="Arial"/>
                <w:bCs/>
                <w:sz w:val="16"/>
                <w:szCs w:val="16"/>
              </w:rPr>
              <w:t>2 904</w:t>
            </w:r>
            <w:r w:rsidR="003C3295" w:rsidRPr="003C3295">
              <w:rPr>
                <w:rFonts w:ascii="Arial" w:hAnsi="Arial"/>
                <w:bCs/>
                <w:sz w:val="16"/>
                <w:szCs w:val="16"/>
              </w:rPr>
              <w:t>,</w:t>
            </w:r>
            <w:r>
              <w:rPr>
                <w:rFonts w:ascii="Arial" w:hAnsi="Arial"/>
                <w:bCs/>
                <w:sz w:val="16"/>
                <w:szCs w:val="16"/>
              </w:rPr>
              <w:t>5</w:t>
            </w:r>
          </w:p>
        </w:tc>
        <w:tc>
          <w:tcPr>
            <w:tcW w:w="860"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39,6</w:t>
            </w:r>
          </w:p>
        </w:tc>
        <w:tc>
          <w:tcPr>
            <w:tcW w:w="820"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1 472,5</w:t>
            </w:r>
          </w:p>
        </w:tc>
        <w:tc>
          <w:tcPr>
            <w:tcW w:w="820" w:type="dxa"/>
            <w:shd w:val="clear" w:color="auto" w:fill="auto"/>
            <w:noWrap/>
            <w:hideMark/>
          </w:tcPr>
          <w:p w:rsidR="003C3295" w:rsidRPr="003C3295" w:rsidRDefault="0013387F" w:rsidP="003C3295">
            <w:pPr>
              <w:jc w:val="center"/>
              <w:rPr>
                <w:rFonts w:ascii="Arial" w:hAnsi="Arial"/>
                <w:bCs/>
                <w:sz w:val="16"/>
                <w:szCs w:val="16"/>
              </w:rPr>
            </w:pPr>
            <w:r>
              <w:rPr>
                <w:rFonts w:ascii="Arial" w:hAnsi="Arial"/>
                <w:bCs/>
                <w:sz w:val="16"/>
                <w:szCs w:val="16"/>
              </w:rPr>
              <w:t>1 392,4</w:t>
            </w:r>
          </w:p>
        </w:tc>
        <w:tc>
          <w:tcPr>
            <w:tcW w:w="840"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0,0</w:t>
            </w:r>
          </w:p>
        </w:tc>
        <w:tc>
          <w:tcPr>
            <w:tcW w:w="840" w:type="dxa"/>
            <w:shd w:val="clear" w:color="auto" w:fill="auto"/>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0,0</w:t>
            </w:r>
          </w:p>
        </w:tc>
        <w:tc>
          <w:tcPr>
            <w:tcW w:w="1680" w:type="dxa"/>
            <w:vMerge/>
            <w:vAlign w:val="center"/>
            <w:hideMark/>
          </w:tcPr>
          <w:p w:rsidR="003C3295" w:rsidRPr="003C3295" w:rsidRDefault="003C3295" w:rsidP="003C3295">
            <w:pPr>
              <w:rPr>
                <w:rFonts w:ascii="Arial" w:hAnsi="Arial"/>
                <w:bCs/>
                <w:sz w:val="16"/>
                <w:szCs w:val="16"/>
              </w:rPr>
            </w:pPr>
          </w:p>
        </w:tc>
        <w:tc>
          <w:tcPr>
            <w:tcW w:w="1081" w:type="dxa"/>
            <w:vMerge/>
            <w:vAlign w:val="center"/>
            <w:hideMark/>
          </w:tcPr>
          <w:p w:rsidR="003C3295" w:rsidRPr="003C3295" w:rsidRDefault="003C3295" w:rsidP="003C3295">
            <w:pPr>
              <w:rPr>
                <w:rFonts w:ascii="Arial" w:hAnsi="Arial"/>
                <w:bCs/>
                <w:sz w:val="16"/>
                <w:szCs w:val="16"/>
              </w:rPr>
            </w:pPr>
          </w:p>
        </w:tc>
      </w:tr>
    </w:tbl>
    <w:p w:rsidR="009E4253" w:rsidRPr="009D1B3D" w:rsidRDefault="009E4253" w:rsidP="009E4253">
      <w:pPr>
        <w:pStyle w:val="Preformat"/>
        <w:jc w:val="center"/>
        <w:rPr>
          <w:rFonts w:ascii="Arial" w:hAnsi="Arial" w:cs="Arial"/>
          <w:sz w:val="24"/>
          <w:szCs w:val="24"/>
        </w:rPr>
      </w:pPr>
    </w:p>
    <w:p w:rsidR="009E4253" w:rsidRDefault="009E4253" w:rsidP="009E4253">
      <w:pPr>
        <w:rPr>
          <w:rFonts w:ascii="Arial" w:hAnsi="Arial"/>
        </w:rPr>
      </w:pPr>
    </w:p>
    <w:p w:rsidR="007B0B89" w:rsidRDefault="007B0B89" w:rsidP="009E4253">
      <w:pPr>
        <w:jc w:val="right"/>
        <w:rPr>
          <w:rFonts w:ascii="Arial" w:hAnsi="Arial"/>
        </w:rPr>
      </w:pPr>
    </w:p>
    <w:p w:rsidR="007B0B89" w:rsidRDefault="007B0B89" w:rsidP="009E4253">
      <w:pPr>
        <w:jc w:val="right"/>
        <w:rPr>
          <w:rFonts w:ascii="Arial" w:hAnsi="Arial"/>
        </w:rPr>
      </w:pPr>
    </w:p>
    <w:p w:rsidR="009E4253" w:rsidRPr="009D1B3D" w:rsidRDefault="009E4253" w:rsidP="009E4253">
      <w:pPr>
        <w:jc w:val="right"/>
        <w:rPr>
          <w:rFonts w:ascii="Arial" w:hAnsi="Arial"/>
        </w:rPr>
      </w:pPr>
      <w:r w:rsidRPr="009D1B3D">
        <w:rPr>
          <w:rFonts w:ascii="Arial" w:hAnsi="Arial"/>
        </w:rPr>
        <w:t>Приложение № 7</w:t>
      </w:r>
    </w:p>
    <w:p w:rsidR="009E4253" w:rsidRPr="009D1B3D" w:rsidRDefault="009E4253" w:rsidP="009E4253">
      <w:pPr>
        <w:autoSpaceDE w:val="0"/>
        <w:autoSpaceDN w:val="0"/>
        <w:adjustRightInd w:val="0"/>
        <w:ind w:left="8364"/>
        <w:jc w:val="right"/>
        <w:rPr>
          <w:rFonts w:ascii="Arial" w:hAnsi="Arial"/>
        </w:rPr>
      </w:pPr>
      <w:r w:rsidRPr="009D1B3D">
        <w:rPr>
          <w:rFonts w:ascii="Arial" w:hAnsi="Arial"/>
        </w:rPr>
        <w:t>к муниципальной программе «Повышение эффективности деятельности органов местного самоуправления городского округа Электросталь Московской области» на 2017-2021 годы</w:t>
      </w:r>
    </w:p>
    <w:p w:rsidR="009E4253" w:rsidRPr="009D1B3D" w:rsidRDefault="009E4253" w:rsidP="009E4253">
      <w:pPr>
        <w:tabs>
          <w:tab w:val="left" w:pos="8508"/>
        </w:tabs>
        <w:snapToGrid w:val="0"/>
        <w:jc w:val="center"/>
        <w:rPr>
          <w:rFonts w:ascii="Arial" w:hAnsi="Arial"/>
        </w:rPr>
      </w:pPr>
    </w:p>
    <w:p w:rsidR="009E4253" w:rsidRPr="009D1B3D" w:rsidRDefault="009E4253" w:rsidP="009E4253">
      <w:pPr>
        <w:tabs>
          <w:tab w:val="left" w:pos="8508"/>
        </w:tabs>
        <w:snapToGrid w:val="0"/>
        <w:jc w:val="center"/>
        <w:rPr>
          <w:rFonts w:ascii="Arial" w:hAnsi="Arial"/>
          <w:smallCaps/>
        </w:rPr>
      </w:pPr>
      <w:r w:rsidRPr="009D1B3D">
        <w:rPr>
          <w:rFonts w:ascii="Arial" w:hAnsi="Arial"/>
        </w:rPr>
        <w:t>Подпрограмма «Обеспечивающая подпрограмма»</w:t>
      </w:r>
    </w:p>
    <w:p w:rsidR="009E4253" w:rsidRPr="009D1B3D" w:rsidRDefault="009E4253" w:rsidP="009E4253">
      <w:pPr>
        <w:jc w:val="center"/>
        <w:rPr>
          <w:rFonts w:ascii="Arial" w:hAnsi="Arial"/>
        </w:rPr>
      </w:pPr>
      <w:r w:rsidRPr="009D1B3D">
        <w:rPr>
          <w:rFonts w:ascii="Arial" w:hAnsi="Arial"/>
        </w:rPr>
        <w:t>на 2017-2021 годы</w:t>
      </w:r>
    </w:p>
    <w:p w:rsidR="009E4253" w:rsidRPr="009D1B3D" w:rsidRDefault="009E4253" w:rsidP="009E4253">
      <w:pPr>
        <w:jc w:val="center"/>
        <w:rPr>
          <w:rFonts w:ascii="Arial" w:hAnsi="Arial"/>
        </w:rPr>
      </w:pPr>
    </w:p>
    <w:p w:rsidR="009E4253" w:rsidRPr="009D1B3D" w:rsidRDefault="009E4253" w:rsidP="009E4253">
      <w:pPr>
        <w:tabs>
          <w:tab w:val="left" w:pos="8508"/>
        </w:tabs>
        <w:snapToGrid w:val="0"/>
        <w:jc w:val="center"/>
        <w:rPr>
          <w:rFonts w:ascii="Arial" w:hAnsi="Arial"/>
        </w:rPr>
      </w:pPr>
      <w:r w:rsidRPr="009D1B3D">
        <w:rPr>
          <w:rFonts w:ascii="Arial" w:hAnsi="Arial"/>
        </w:rPr>
        <w:t xml:space="preserve">1. ПАСПОРТ </w:t>
      </w:r>
    </w:p>
    <w:p w:rsidR="009E4253" w:rsidRPr="009D1B3D" w:rsidRDefault="009E4253" w:rsidP="009E4253">
      <w:pPr>
        <w:tabs>
          <w:tab w:val="left" w:pos="8508"/>
        </w:tabs>
        <w:snapToGrid w:val="0"/>
        <w:jc w:val="center"/>
        <w:rPr>
          <w:rFonts w:ascii="Arial" w:hAnsi="Arial"/>
          <w:smallCaps/>
        </w:rPr>
      </w:pPr>
      <w:r w:rsidRPr="009D1B3D">
        <w:rPr>
          <w:rFonts w:ascii="Arial" w:hAnsi="Arial"/>
        </w:rPr>
        <w:t>подпрограммы «Обеспечивающая подпрограмма»</w:t>
      </w:r>
    </w:p>
    <w:p w:rsidR="009E4253" w:rsidRDefault="009E4253" w:rsidP="009E4253">
      <w:pPr>
        <w:jc w:val="center"/>
        <w:rPr>
          <w:rFonts w:ascii="Arial" w:hAnsi="Arial"/>
        </w:rPr>
      </w:pPr>
      <w:r w:rsidRPr="009D1B3D">
        <w:rPr>
          <w:rFonts w:ascii="Arial" w:hAnsi="Arial"/>
        </w:rPr>
        <w:t>на 2017-2021 годы</w:t>
      </w:r>
    </w:p>
    <w:p w:rsidR="00ED7F8B" w:rsidRPr="003B39E4" w:rsidRDefault="002E4F96" w:rsidP="00ED7F8B">
      <w:pPr>
        <w:jc w:val="center"/>
        <w:rPr>
          <w:rFonts w:ascii="Arial" w:hAnsi="Arial"/>
        </w:rPr>
      </w:pPr>
      <w:r>
        <w:rPr>
          <w:rFonts w:ascii="Arial" w:hAnsi="Arial"/>
        </w:rPr>
        <w:t xml:space="preserve">(в редакции постановлений </w:t>
      </w:r>
      <w:r w:rsidR="00ED7F8B" w:rsidRPr="003B39E4">
        <w:rPr>
          <w:rFonts w:ascii="Arial" w:hAnsi="Arial"/>
        </w:rPr>
        <w:t>от 06.12.2017 №889/12</w:t>
      </w:r>
      <w:r w:rsidR="00755334" w:rsidRPr="003B39E4">
        <w:rPr>
          <w:rFonts w:ascii="Arial" w:hAnsi="Arial"/>
        </w:rPr>
        <w:t xml:space="preserve">, от </w:t>
      </w:r>
      <w:proofErr w:type="gramStart"/>
      <w:r w:rsidR="00755334" w:rsidRPr="003B39E4">
        <w:rPr>
          <w:rFonts w:ascii="Arial" w:hAnsi="Arial"/>
        </w:rPr>
        <w:t>28.02.2018  №</w:t>
      </w:r>
      <w:proofErr w:type="gramEnd"/>
      <w:r w:rsidR="00755334" w:rsidRPr="003B39E4">
        <w:rPr>
          <w:rFonts w:ascii="Arial" w:hAnsi="Arial"/>
        </w:rPr>
        <w:t>152/2</w:t>
      </w:r>
      <w:r w:rsidR="008702F1" w:rsidRPr="003B39E4">
        <w:rPr>
          <w:rFonts w:ascii="Arial" w:hAnsi="Arial"/>
        </w:rPr>
        <w:t xml:space="preserve">, от </w:t>
      </w:r>
      <w:r w:rsidR="005661E7" w:rsidRPr="003B39E4">
        <w:rPr>
          <w:rFonts w:ascii="Arial" w:hAnsi="Arial"/>
        </w:rPr>
        <w:t>07.08.2018  № 731/8</w:t>
      </w:r>
      <w:r w:rsidR="003B39E4" w:rsidRPr="003B39E4">
        <w:rPr>
          <w:rFonts w:ascii="Arial" w:hAnsi="Arial"/>
        </w:rPr>
        <w:t>, от 14.09.2018 № 844/9</w:t>
      </w:r>
      <w:r>
        <w:rPr>
          <w:rFonts w:ascii="Arial" w:hAnsi="Arial"/>
        </w:rPr>
        <w:t>, от 17.12.2018 № 1161/12</w:t>
      </w:r>
      <w:r w:rsidR="007812F3">
        <w:rPr>
          <w:rFonts w:ascii="Arial" w:hAnsi="Arial"/>
        </w:rPr>
        <w:t>, от 26.02.2019 № 98/2</w:t>
      </w:r>
      <w:r w:rsidR="003C3295">
        <w:rPr>
          <w:rFonts w:ascii="Arial" w:hAnsi="Arial"/>
        </w:rPr>
        <w:t>, от 22.03.2019 № 175/3</w:t>
      </w:r>
      <w:r w:rsidR="00EE3FAE">
        <w:rPr>
          <w:rFonts w:ascii="Arial" w:hAnsi="Arial"/>
        </w:rPr>
        <w:t>, от 22.05.2019 № 344/5</w:t>
      </w:r>
      <w:r w:rsidR="00ED7F8B" w:rsidRPr="003B39E4">
        <w:rPr>
          <w:rFonts w:ascii="Arial" w:hAnsi="Arial"/>
        </w:rPr>
        <w:t>)</w:t>
      </w: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39"/>
        <w:gridCol w:w="2018"/>
        <w:gridCol w:w="2451"/>
        <w:gridCol w:w="1441"/>
        <w:gridCol w:w="1298"/>
        <w:gridCol w:w="1298"/>
        <w:gridCol w:w="1298"/>
        <w:gridCol w:w="1298"/>
        <w:gridCol w:w="1298"/>
      </w:tblGrid>
      <w:tr w:rsidR="003C3295" w:rsidRPr="003C3295" w:rsidTr="003105DF">
        <w:trPr>
          <w:jc w:val="center"/>
        </w:trPr>
        <w:tc>
          <w:tcPr>
            <w:tcW w:w="2694" w:type="dxa"/>
          </w:tcPr>
          <w:p w:rsidR="003C3295" w:rsidRPr="003C3295" w:rsidRDefault="003C3295" w:rsidP="003C3295">
            <w:pPr>
              <w:widowControl w:val="0"/>
              <w:suppressAutoHyphens/>
              <w:rPr>
                <w:rFonts w:ascii="Arial" w:hAnsi="Arial"/>
              </w:rPr>
            </w:pPr>
            <w:r w:rsidRPr="003C3295">
              <w:rPr>
                <w:rFonts w:ascii="Arial" w:hAnsi="Arial"/>
              </w:rPr>
              <w:t>Муниципальный заказчик подпрограммы</w:t>
            </w:r>
          </w:p>
        </w:tc>
        <w:tc>
          <w:tcPr>
            <w:tcW w:w="12191" w:type="dxa"/>
            <w:gridSpan w:val="8"/>
          </w:tcPr>
          <w:p w:rsidR="003C3295" w:rsidRPr="003C3295" w:rsidRDefault="003C3295" w:rsidP="003C3295">
            <w:pPr>
              <w:widowControl w:val="0"/>
              <w:suppressAutoHyphens/>
              <w:rPr>
                <w:rFonts w:ascii="Arial" w:hAnsi="Arial"/>
              </w:rPr>
            </w:pPr>
            <w:r w:rsidRPr="003C3295">
              <w:rPr>
                <w:rFonts w:ascii="Arial" w:hAnsi="Arial"/>
              </w:rPr>
              <w:t>Управление учета, контроля, сводной отчетности Администрации городского округа Электросталь Московской области</w:t>
            </w:r>
          </w:p>
        </w:tc>
      </w:tr>
      <w:tr w:rsidR="003C3295" w:rsidRPr="003C3295" w:rsidTr="003105DF">
        <w:trPr>
          <w:jc w:val="center"/>
        </w:trPr>
        <w:tc>
          <w:tcPr>
            <w:tcW w:w="2694" w:type="dxa"/>
            <w:vMerge w:val="restart"/>
          </w:tcPr>
          <w:p w:rsidR="003C3295" w:rsidRPr="003C3295" w:rsidRDefault="003C3295" w:rsidP="003C3295">
            <w:pPr>
              <w:widowControl w:val="0"/>
              <w:suppressAutoHyphens/>
              <w:rPr>
                <w:rFonts w:ascii="Arial" w:hAnsi="Arial"/>
              </w:rPr>
            </w:pPr>
            <w:r w:rsidRPr="003C3295">
              <w:rPr>
                <w:rFonts w:ascii="Arial" w:hAnsi="Arial"/>
              </w:rPr>
              <w:t>Источники финансирования подпрограммы по годам реализации и главным распорядителям бюджетных средств, в том числе по годам:</w:t>
            </w:r>
          </w:p>
        </w:tc>
        <w:tc>
          <w:tcPr>
            <w:tcW w:w="1984" w:type="dxa"/>
            <w:vMerge w:val="restart"/>
          </w:tcPr>
          <w:p w:rsidR="003C3295" w:rsidRPr="003C3295" w:rsidRDefault="003C3295" w:rsidP="003C3295">
            <w:pPr>
              <w:widowControl w:val="0"/>
              <w:suppressAutoHyphens/>
              <w:rPr>
                <w:rFonts w:ascii="Arial" w:hAnsi="Arial"/>
              </w:rPr>
            </w:pPr>
            <w:r w:rsidRPr="003C3295">
              <w:rPr>
                <w:rFonts w:ascii="Arial" w:hAnsi="Arial"/>
              </w:rPr>
              <w:t>Главный распорядитель бюджетных средств</w:t>
            </w:r>
          </w:p>
        </w:tc>
        <w:tc>
          <w:tcPr>
            <w:tcW w:w="2410" w:type="dxa"/>
            <w:vMerge w:val="restart"/>
          </w:tcPr>
          <w:p w:rsidR="003C3295" w:rsidRPr="003C3295" w:rsidRDefault="003C3295" w:rsidP="003C3295">
            <w:pPr>
              <w:widowControl w:val="0"/>
              <w:suppressAutoHyphens/>
              <w:rPr>
                <w:rFonts w:ascii="Arial" w:hAnsi="Arial"/>
              </w:rPr>
            </w:pPr>
            <w:r w:rsidRPr="003C3295">
              <w:rPr>
                <w:rFonts w:ascii="Arial" w:hAnsi="Arial"/>
              </w:rPr>
              <w:t xml:space="preserve">Источник </w:t>
            </w:r>
          </w:p>
          <w:p w:rsidR="003C3295" w:rsidRPr="003C3295" w:rsidRDefault="003C3295" w:rsidP="003C3295">
            <w:pPr>
              <w:widowControl w:val="0"/>
              <w:suppressAutoHyphens/>
              <w:rPr>
                <w:rFonts w:ascii="Arial" w:hAnsi="Arial"/>
              </w:rPr>
            </w:pPr>
            <w:r w:rsidRPr="003C3295">
              <w:rPr>
                <w:rFonts w:ascii="Arial" w:hAnsi="Arial"/>
              </w:rPr>
              <w:t>финансирования</w:t>
            </w:r>
          </w:p>
        </w:tc>
        <w:tc>
          <w:tcPr>
            <w:tcW w:w="7797" w:type="dxa"/>
            <w:gridSpan w:val="6"/>
          </w:tcPr>
          <w:p w:rsidR="003C3295" w:rsidRPr="003C3295" w:rsidRDefault="003C3295" w:rsidP="003C3295">
            <w:pPr>
              <w:widowControl w:val="0"/>
              <w:suppressAutoHyphens/>
              <w:rPr>
                <w:rFonts w:ascii="Arial" w:hAnsi="Arial"/>
              </w:rPr>
            </w:pPr>
            <w:r w:rsidRPr="003C3295">
              <w:rPr>
                <w:rFonts w:ascii="Arial" w:hAnsi="Arial"/>
              </w:rPr>
              <w:t>Расходы (тыс. рублей)</w:t>
            </w:r>
          </w:p>
        </w:tc>
      </w:tr>
      <w:tr w:rsidR="003C3295" w:rsidRPr="003C3295" w:rsidTr="003105DF">
        <w:trPr>
          <w:trHeight w:val="57"/>
          <w:jc w:val="center"/>
        </w:trPr>
        <w:tc>
          <w:tcPr>
            <w:tcW w:w="2694" w:type="dxa"/>
            <w:vMerge/>
          </w:tcPr>
          <w:p w:rsidR="003C3295" w:rsidRPr="003C3295" w:rsidRDefault="003C3295" w:rsidP="003C3295">
            <w:pPr>
              <w:rPr>
                <w:rFonts w:ascii="Arial" w:hAnsi="Arial"/>
              </w:rPr>
            </w:pPr>
          </w:p>
        </w:tc>
        <w:tc>
          <w:tcPr>
            <w:tcW w:w="1984" w:type="dxa"/>
            <w:vMerge/>
          </w:tcPr>
          <w:p w:rsidR="003C3295" w:rsidRPr="003C3295" w:rsidRDefault="003C3295" w:rsidP="003C3295">
            <w:pPr>
              <w:rPr>
                <w:rFonts w:ascii="Arial" w:hAnsi="Arial"/>
              </w:rPr>
            </w:pPr>
          </w:p>
        </w:tc>
        <w:tc>
          <w:tcPr>
            <w:tcW w:w="2410" w:type="dxa"/>
            <w:vMerge/>
          </w:tcPr>
          <w:p w:rsidR="003C3295" w:rsidRPr="003C3295" w:rsidRDefault="003C3295" w:rsidP="003C3295">
            <w:pPr>
              <w:rPr>
                <w:rFonts w:ascii="Arial" w:hAnsi="Arial"/>
              </w:rPr>
            </w:pPr>
          </w:p>
        </w:tc>
        <w:tc>
          <w:tcPr>
            <w:tcW w:w="1417" w:type="dxa"/>
          </w:tcPr>
          <w:p w:rsidR="003C3295" w:rsidRPr="003C3295" w:rsidRDefault="003C3295" w:rsidP="003C3295">
            <w:pPr>
              <w:widowControl w:val="0"/>
              <w:suppressAutoHyphens/>
              <w:jc w:val="center"/>
              <w:rPr>
                <w:rFonts w:ascii="Arial" w:hAnsi="Arial"/>
              </w:rPr>
            </w:pPr>
            <w:r w:rsidRPr="003C3295">
              <w:rPr>
                <w:rFonts w:ascii="Arial" w:hAnsi="Arial"/>
              </w:rPr>
              <w:t>Итого</w:t>
            </w:r>
          </w:p>
        </w:tc>
        <w:tc>
          <w:tcPr>
            <w:tcW w:w="1276" w:type="dxa"/>
          </w:tcPr>
          <w:p w:rsidR="003C3295" w:rsidRPr="003C3295" w:rsidRDefault="003C3295" w:rsidP="003C3295">
            <w:pPr>
              <w:widowControl w:val="0"/>
              <w:suppressAutoHyphens/>
              <w:jc w:val="center"/>
              <w:rPr>
                <w:rFonts w:ascii="Arial" w:hAnsi="Arial"/>
              </w:rPr>
            </w:pPr>
            <w:r w:rsidRPr="003C3295">
              <w:rPr>
                <w:rFonts w:ascii="Arial" w:hAnsi="Arial"/>
              </w:rPr>
              <w:t>2017 год</w:t>
            </w:r>
          </w:p>
        </w:tc>
        <w:tc>
          <w:tcPr>
            <w:tcW w:w="1276" w:type="dxa"/>
          </w:tcPr>
          <w:p w:rsidR="003C3295" w:rsidRPr="003C3295" w:rsidRDefault="003C3295" w:rsidP="003C3295">
            <w:pPr>
              <w:widowControl w:val="0"/>
              <w:suppressAutoHyphens/>
              <w:jc w:val="center"/>
              <w:rPr>
                <w:rFonts w:ascii="Arial" w:hAnsi="Arial"/>
              </w:rPr>
            </w:pPr>
            <w:r w:rsidRPr="003C3295">
              <w:rPr>
                <w:rFonts w:ascii="Arial" w:hAnsi="Arial"/>
              </w:rPr>
              <w:t>2018 год</w:t>
            </w:r>
          </w:p>
        </w:tc>
        <w:tc>
          <w:tcPr>
            <w:tcW w:w="1276" w:type="dxa"/>
          </w:tcPr>
          <w:p w:rsidR="003C3295" w:rsidRPr="003C3295" w:rsidRDefault="003C3295" w:rsidP="003C3295">
            <w:pPr>
              <w:widowControl w:val="0"/>
              <w:suppressAutoHyphens/>
              <w:jc w:val="center"/>
              <w:rPr>
                <w:rFonts w:ascii="Arial" w:hAnsi="Arial"/>
              </w:rPr>
            </w:pPr>
            <w:r w:rsidRPr="003C3295">
              <w:rPr>
                <w:rFonts w:ascii="Arial" w:hAnsi="Arial"/>
              </w:rPr>
              <w:t>2019 год</w:t>
            </w:r>
          </w:p>
        </w:tc>
        <w:tc>
          <w:tcPr>
            <w:tcW w:w="1276" w:type="dxa"/>
          </w:tcPr>
          <w:p w:rsidR="003C3295" w:rsidRPr="003C3295" w:rsidRDefault="003C3295" w:rsidP="003C3295">
            <w:pPr>
              <w:widowControl w:val="0"/>
              <w:suppressAutoHyphens/>
              <w:jc w:val="center"/>
              <w:rPr>
                <w:rFonts w:ascii="Arial" w:hAnsi="Arial"/>
              </w:rPr>
            </w:pPr>
            <w:r w:rsidRPr="003C3295">
              <w:rPr>
                <w:rFonts w:ascii="Arial" w:hAnsi="Arial"/>
              </w:rPr>
              <w:t>2020 год</w:t>
            </w:r>
          </w:p>
        </w:tc>
        <w:tc>
          <w:tcPr>
            <w:tcW w:w="1276" w:type="dxa"/>
          </w:tcPr>
          <w:p w:rsidR="003C3295" w:rsidRPr="003C3295" w:rsidRDefault="003C3295" w:rsidP="003C3295">
            <w:pPr>
              <w:widowControl w:val="0"/>
              <w:suppressAutoHyphens/>
              <w:jc w:val="center"/>
              <w:rPr>
                <w:rFonts w:ascii="Arial" w:hAnsi="Arial"/>
              </w:rPr>
            </w:pPr>
            <w:r w:rsidRPr="003C3295">
              <w:rPr>
                <w:rFonts w:ascii="Arial" w:hAnsi="Arial"/>
              </w:rPr>
              <w:t>2021 год</w:t>
            </w:r>
          </w:p>
        </w:tc>
      </w:tr>
      <w:tr w:rsidR="003C3295" w:rsidRPr="003C3295" w:rsidTr="003105DF">
        <w:trPr>
          <w:trHeight w:val="514"/>
          <w:jc w:val="center"/>
        </w:trPr>
        <w:tc>
          <w:tcPr>
            <w:tcW w:w="2694" w:type="dxa"/>
            <w:vMerge/>
          </w:tcPr>
          <w:p w:rsidR="003C3295" w:rsidRPr="003C3295" w:rsidRDefault="003C3295" w:rsidP="003C3295">
            <w:pPr>
              <w:widowControl w:val="0"/>
              <w:suppressAutoHyphens/>
              <w:jc w:val="center"/>
              <w:rPr>
                <w:rFonts w:ascii="Arial" w:hAnsi="Arial"/>
              </w:rPr>
            </w:pPr>
          </w:p>
        </w:tc>
        <w:tc>
          <w:tcPr>
            <w:tcW w:w="1984" w:type="dxa"/>
            <w:vMerge w:val="restart"/>
          </w:tcPr>
          <w:p w:rsidR="003C3295" w:rsidRPr="003C3295" w:rsidRDefault="003C3295" w:rsidP="003C3295">
            <w:pPr>
              <w:rPr>
                <w:rFonts w:ascii="Arial" w:hAnsi="Arial"/>
              </w:rPr>
            </w:pPr>
            <w:r w:rsidRPr="003C3295">
              <w:rPr>
                <w:rFonts w:ascii="Arial" w:hAnsi="Arial"/>
              </w:rPr>
              <w:t>Администрация городского округа Электросталь Московской области</w:t>
            </w:r>
          </w:p>
        </w:tc>
        <w:tc>
          <w:tcPr>
            <w:tcW w:w="2410" w:type="dxa"/>
          </w:tcPr>
          <w:p w:rsidR="003C3295" w:rsidRPr="003C3295" w:rsidRDefault="003C3295" w:rsidP="003C3295">
            <w:pPr>
              <w:widowControl w:val="0"/>
              <w:suppressAutoHyphens/>
              <w:rPr>
                <w:rFonts w:ascii="Arial" w:hAnsi="Arial"/>
              </w:rPr>
            </w:pPr>
            <w:r w:rsidRPr="003C3295">
              <w:rPr>
                <w:rFonts w:ascii="Arial" w:hAnsi="Arial"/>
              </w:rPr>
              <w:t>Всего:</w:t>
            </w:r>
          </w:p>
          <w:p w:rsidR="003C3295" w:rsidRPr="003C3295" w:rsidRDefault="003C3295" w:rsidP="003C3295">
            <w:pPr>
              <w:widowControl w:val="0"/>
              <w:suppressAutoHyphens/>
              <w:rPr>
                <w:rFonts w:ascii="Arial" w:hAnsi="Arial"/>
              </w:rPr>
            </w:pPr>
            <w:r w:rsidRPr="003C3295">
              <w:rPr>
                <w:rFonts w:ascii="Arial" w:hAnsi="Arial"/>
              </w:rPr>
              <w:t>в том числе:</w:t>
            </w:r>
          </w:p>
        </w:tc>
        <w:tc>
          <w:tcPr>
            <w:tcW w:w="1417" w:type="dxa"/>
          </w:tcPr>
          <w:p w:rsidR="003C3295" w:rsidRPr="003C3295" w:rsidRDefault="009D763E" w:rsidP="003C3295">
            <w:pPr>
              <w:jc w:val="center"/>
              <w:rPr>
                <w:rFonts w:ascii="Arial" w:hAnsi="Arial"/>
                <w:bCs/>
              </w:rPr>
            </w:pPr>
            <w:r>
              <w:rPr>
                <w:rFonts w:ascii="Arial" w:hAnsi="Arial"/>
                <w:bCs/>
              </w:rPr>
              <w:t>1 673 995</w:t>
            </w:r>
            <w:r w:rsidR="003C3295" w:rsidRPr="003C3295">
              <w:rPr>
                <w:rFonts w:ascii="Arial" w:hAnsi="Arial"/>
                <w:bCs/>
              </w:rPr>
              <w:t>,9</w:t>
            </w:r>
          </w:p>
        </w:tc>
        <w:tc>
          <w:tcPr>
            <w:tcW w:w="1276" w:type="dxa"/>
          </w:tcPr>
          <w:p w:rsidR="003C3295" w:rsidRPr="003C3295" w:rsidRDefault="003C3295" w:rsidP="003C3295">
            <w:pPr>
              <w:jc w:val="center"/>
              <w:rPr>
                <w:rFonts w:ascii="Arial" w:hAnsi="Arial"/>
                <w:bCs/>
              </w:rPr>
            </w:pPr>
            <w:r w:rsidRPr="003C3295">
              <w:rPr>
                <w:rFonts w:ascii="Arial" w:hAnsi="Arial"/>
                <w:bCs/>
              </w:rPr>
              <w:t>216 537,1</w:t>
            </w:r>
          </w:p>
        </w:tc>
        <w:tc>
          <w:tcPr>
            <w:tcW w:w="1276" w:type="dxa"/>
          </w:tcPr>
          <w:p w:rsidR="003C3295" w:rsidRPr="003C3295" w:rsidRDefault="003C3295" w:rsidP="003C3295">
            <w:pPr>
              <w:jc w:val="center"/>
              <w:rPr>
                <w:rFonts w:ascii="Arial" w:hAnsi="Arial"/>
                <w:bCs/>
              </w:rPr>
            </w:pPr>
            <w:r w:rsidRPr="003C3295">
              <w:rPr>
                <w:rFonts w:ascii="Arial" w:hAnsi="Arial"/>
                <w:bCs/>
              </w:rPr>
              <w:t>314 428,9</w:t>
            </w:r>
          </w:p>
        </w:tc>
        <w:tc>
          <w:tcPr>
            <w:tcW w:w="1276" w:type="dxa"/>
          </w:tcPr>
          <w:p w:rsidR="003C3295" w:rsidRPr="003C3295" w:rsidRDefault="009D763E" w:rsidP="003C3295">
            <w:pPr>
              <w:jc w:val="center"/>
              <w:rPr>
                <w:rFonts w:ascii="Arial" w:hAnsi="Arial"/>
                <w:bCs/>
              </w:rPr>
            </w:pPr>
            <w:r>
              <w:rPr>
                <w:rFonts w:ascii="Arial" w:hAnsi="Arial"/>
                <w:bCs/>
              </w:rPr>
              <w:t>377 181</w:t>
            </w:r>
            <w:r w:rsidR="003C3295" w:rsidRPr="003C3295">
              <w:rPr>
                <w:rFonts w:ascii="Arial" w:hAnsi="Arial"/>
                <w:bCs/>
              </w:rPr>
              <w:t>,5</w:t>
            </w:r>
          </w:p>
        </w:tc>
        <w:tc>
          <w:tcPr>
            <w:tcW w:w="1276" w:type="dxa"/>
          </w:tcPr>
          <w:p w:rsidR="003C3295" w:rsidRPr="003C3295" w:rsidRDefault="003C3295" w:rsidP="003C3295">
            <w:pPr>
              <w:jc w:val="center"/>
              <w:rPr>
                <w:rFonts w:ascii="Arial" w:hAnsi="Arial"/>
                <w:bCs/>
              </w:rPr>
            </w:pPr>
            <w:r w:rsidRPr="003C3295">
              <w:rPr>
                <w:rFonts w:ascii="Arial" w:hAnsi="Arial"/>
                <w:bCs/>
              </w:rPr>
              <w:t>374 473,5</w:t>
            </w:r>
          </w:p>
        </w:tc>
        <w:tc>
          <w:tcPr>
            <w:tcW w:w="1276" w:type="dxa"/>
          </w:tcPr>
          <w:p w:rsidR="003C3295" w:rsidRPr="003C3295" w:rsidRDefault="003C3295" w:rsidP="003C3295">
            <w:pPr>
              <w:jc w:val="center"/>
              <w:rPr>
                <w:rFonts w:ascii="Arial" w:hAnsi="Arial"/>
                <w:bCs/>
              </w:rPr>
            </w:pPr>
            <w:r w:rsidRPr="003C3295">
              <w:rPr>
                <w:rFonts w:ascii="Arial" w:hAnsi="Arial"/>
                <w:bCs/>
              </w:rPr>
              <w:t>391 374,9</w:t>
            </w:r>
          </w:p>
        </w:tc>
      </w:tr>
      <w:tr w:rsidR="003C3295" w:rsidRPr="003C3295" w:rsidTr="003105DF">
        <w:trPr>
          <w:trHeight w:val="1150"/>
          <w:jc w:val="center"/>
        </w:trPr>
        <w:tc>
          <w:tcPr>
            <w:tcW w:w="2694" w:type="dxa"/>
            <w:vMerge/>
          </w:tcPr>
          <w:p w:rsidR="003C3295" w:rsidRPr="003C3295" w:rsidRDefault="003C3295" w:rsidP="003C3295">
            <w:pPr>
              <w:widowControl w:val="0"/>
              <w:suppressAutoHyphens/>
              <w:rPr>
                <w:rFonts w:ascii="Arial" w:hAnsi="Arial"/>
              </w:rPr>
            </w:pPr>
          </w:p>
        </w:tc>
        <w:tc>
          <w:tcPr>
            <w:tcW w:w="1984" w:type="dxa"/>
            <w:vMerge/>
          </w:tcPr>
          <w:p w:rsidR="003C3295" w:rsidRPr="003C3295" w:rsidRDefault="003C3295" w:rsidP="003C3295">
            <w:pPr>
              <w:widowControl w:val="0"/>
              <w:suppressAutoHyphens/>
              <w:rPr>
                <w:rFonts w:ascii="Arial" w:hAnsi="Arial"/>
              </w:rPr>
            </w:pPr>
          </w:p>
        </w:tc>
        <w:tc>
          <w:tcPr>
            <w:tcW w:w="2410" w:type="dxa"/>
          </w:tcPr>
          <w:p w:rsidR="003C3295" w:rsidRPr="003C3295" w:rsidRDefault="003C3295" w:rsidP="003C3295">
            <w:pPr>
              <w:widowControl w:val="0"/>
              <w:suppressAutoHyphens/>
              <w:rPr>
                <w:rFonts w:ascii="Arial" w:hAnsi="Arial"/>
              </w:rPr>
            </w:pPr>
            <w:r w:rsidRPr="003C3295">
              <w:rPr>
                <w:rFonts w:ascii="Arial" w:hAnsi="Arial"/>
              </w:rPr>
              <w:t>Средства бюджета городского округа Электросталь Московской области</w:t>
            </w:r>
          </w:p>
        </w:tc>
        <w:tc>
          <w:tcPr>
            <w:tcW w:w="1417" w:type="dxa"/>
          </w:tcPr>
          <w:p w:rsidR="003C3295" w:rsidRPr="003C3295" w:rsidRDefault="003C3295" w:rsidP="003C3295">
            <w:pPr>
              <w:jc w:val="center"/>
              <w:rPr>
                <w:rFonts w:ascii="Arial" w:hAnsi="Arial"/>
                <w:bCs/>
              </w:rPr>
            </w:pPr>
            <w:r w:rsidRPr="003C3295">
              <w:rPr>
                <w:rFonts w:ascii="Arial" w:hAnsi="Arial"/>
                <w:bCs/>
              </w:rPr>
              <w:t>1 620 871,6</w:t>
            </w:r>
          </w:p>
        </w:tc>
        <w:tc>
          <w:tcPr>
            <w:tcW w:w="1276" w:type="dxa"/>
          </w:tcPr>
          <w:p w:rsidR="003C3295" w:rsidRPr="003C3295" w:rsidRDefault="003C3295" w:rsidP="003C3295">
            <w:pPr>
              <w:jc w:val="center"/>
              <w:rPr>
                <w:rFonts w:ascii="Arial" w:hAnsi="Arial"/>
                <w:bCs/>
              </w:rPr>
            </w:pPr>
            <w:r w:rsidRPr="003C3295">
              <w:rPr>
                <w:rFonts w:ascii="Arial" w:hAnsi="Arial"/>
                <w:bCs/>
              </w:rPr>
              <w:t>207 930,1</w:t>
            </w:r>
          </w:p>
        </w:tc>
        <w:tc>
          <w:tcPr>
            <w:tcW w:w="1276" w:type="dxa"/>
          </w:tcPr>
          <w:p w:rsidR="003C3295" w:rsidRPr="003C3295" w:rsidRDefault="003C3295" w:rsidP="003C3295">
            <w:pPr>
              <w:jc w:val="center"/>
              <w:rPr>
                <w:rFonts w:ascii="Arial" w:hAnsi="Arial"/>
                <w:bCs/>
              </w:rPr>
            </w:pPr>
            <w:r w:rsidRPr="003C3295">
              <w:rPr>
                <w:rFonts w:ascii="Arial" w:hAnsi="Arial"/>
                <w:bCs/>
              </w:rPr>
              <w:t>303 384,6</w:t>
            </w:r>
          </w:p>
        </w:tc>
        <w:tc>
          <w:tcPr>
            <w:tcW w:w="1276" w:type="dxa"/>
          </w:tcPr>
          <w:p w:rsidR="003C3295" w:rsidRPr="003C3295" w:rsidRDefault="003C3295" w:rsidP="003C3295">
            <w:pPr>
              <w:jc w:val="center"/>
              <w:rPr>
                <w:rFonts w:ascii="Arial" w:hAnsi="Arial"/>
                <w:bCs/>
              </w:rPr>
            </w:pPr>
            <w:r w:rsidRPr="003C3295">
              <w:rPr>
                <w:rFonts w:ascii="Arial" w:hAnsi="Arial"/>
                <w:bCs/>
              </w:rPr>
              <w:t>365 928,5</w:t>
            </w:r>
          </w:p>
        </w:tc>
        <w:tc>
          <w:tcPr>
            <w:tcW w:w="1276" w:type="dxa"/>
          </w:tcPr>
          <w:p w:rsidR="003C3295" w:rsidRPr="003C3295" w:rsidRDefault="003C3295" w:rsidP="003C3295">
            <w:pPr>
              <w:jc w:val="center"/>
              <w:rPr>
                <w:rFonts w:ascii="Arial" w:hAnsi="Arial"/>
                <w:bCs/>
              </w:rPr>
            </w:pPr>
            <w:r w:rsidRPr="003C3295">
              <w:rPr>
                <w:rFonts w:ascii="Arial" w:hAnsi="Arial"/>
                <w:bCs/>
              </w:rPr>
              <w:t>363 547,5</w:t>
            </w:r>
          </w:p>
        </w:tc>
        <w:tc>
          <w:tcPr>
            <w:tcW w:w="1276" w:type="dxa"/>
          </w:tcPr>
          <w:p w:rsidR="003C3295" w:rsidRPr="003C3295" w:rsidRDefault="003C3295" w:rsidP="003C3295">
            <w:pPr>
              <w:jc w:val="center"/>
              <w:rPr>
                <w:rFonts w:ascii="Arial" w:hAnsi="Arial"/>
                <w:bCs/>
              </w:rPr>
            </w:pPr>
            <w:r w:rsidRPr="003C3295">
              <w:rPr>
                <w:rFonts w:ascii="Arial" w:hAnsi="Arial"/>
                <w:bCs/>
              </w:rPr>
              <w:t>380 080,9</w:t>
            </w:r>
          </w:p>
        </w:tc>
      </w:tr>
      <w:tr w:rsidR="003C3295" w:rsidRPr="003C3295" w:rsidTr="003105DF">
        <w:trPr>
          <w:trHeight w:val="77"/>
          <w:jc w:val="center"/>
        </w:trPr>
        <w:tc>
          <w:tcPr>
            <w:tcW w:w="2694" w:type="dxa"/>
            <w:vMerge/>
          </w:tcPr>
          <w:p w:rsidR="003C3295" w:rsidRPr="003C3295" w:rsidRDefault="003C3295" w:rsidP="003C3295">
            <w:pPr>
              <w:widowControl w:val="0"/>
              <w:suppressAutoHyphens/>
              <w:rPr>
                <w:rFonts w:ascii="Arial" w:hAnsi="Arial"/>
              </w:rPr>
            </w:pPr>
          </w:p>
        </w:tc>
        <w:tc>
          <w:tcPr>
            <w:tcW w:w="1984" w:type="dxa"/>
            <w:vMerge/>
          </w:tcPr>
          <w:p w:rsidR="003C3295" w:rsidRPr="003C3295" w:rsidRDefault="003C3295" w:rsidP="003C3295">
            <w:pPr>
              <w:widowControl w:val="0"/>
              <w:suppressAutoHyphens/>
              <w:rPr>
                <w:rFonts w:ascii="Arial" w:hAnsi="Arial"/>
              </w:rPr>
            </w:pPr>
          </w:p>
        </w:tc>
        <w:tc>
          <w:tcPr>
            <w:tcW w:w="2410" w:type="dxa"/>
          </w:tcPr>
          <w:p w:rsidR="003C3295" w:rsidRPr="003C3295" w:rsidRDefault="003C3295" w:rsidP="003C3295">
            <w:pPr>
              <w:widowControl w:val="0"/>
              <w:suppressAutoHyphens/>
              <w:rPr>
                <w:rFonts w:ascii="Arial" w:hAnsi="Arial"/>
              </w:rPr>
            </w:pPr>
            <w:r w:rsidRPr="003C3295">
              <w:rPr>
                <w:rFonts w:ascii="Arial" w:hAnsi="Arial"/>
              </w:rPr>
              <w:t xml:space="preserve">Средства бюджета </w:t>
            </w:r>
            <w:r w:rsidRPr="003C3295">
              <w:rPr>
                <w:rFonts w:ascii="Arial" w:hAnsi="Arial"/>
              </w:rPr>
              <w:lastRenderedPageBreak/>
              <w:t>Московской области</w:t>
            </w:r>
          </w:p>
        </w:tc>
        <w:tc>
          <w:tcPr>
            <w:tcW w:w="1417" w:type="dxa"/>
          </w:tcPr>
          <w:p w:rsidR="003C3295" w:rsidRPr="003C3295" w:rsidRDefault="009D763E" w:rsidP="003C3295">
            <w:pPr>
              <w:jc w:val="center"/>
              <w:rPr>
                <w:rFonts w:ascii="Arial" w:hAnsi="Arial"/>
                <w:bCs/>
              </w:rPr>
            </w:pPr>
            <w:r>
              <w:rPr>
                <w:rFonts w:ascii="Arial" w:hAnsi="Arial"/>
                <w:bCs/>
              </w:rPr>
              <w:lastRenderedPageBreak/>
              <w:t>3 661</w:t>
            </w:r>
            <w:r w:rsidR="003C3295" w:rsidRPr="003C3295">
              <w:rPr>
                <w:rFonts w:ascii="Arial" w:hAnsi="Arial"/>
                <w:bCs/>
              </w:rPr>
              <w:t>,3</w:t>
            </w:r>
          </w:p>
        </w:tc>
        <w:tc>
          <w:tcPr>
            <w:tcW w:w="1276" w:type="dxa"/>
          </w:tcPr>
          <w:p w:rsidR="003C3295" w:rsidRPr="003C3295" w:rsidRDefault="003C3295" w:rsidP="003C3295">
            <w:pPr>
              <w:jc w:val="center"/>
              <w:rPr>
                <w:rFonts w:ascii="Arial" w:hAnsi="Arial"/>
                <w:bCs/>
              </w:rPr>
            </w:pPr>
            <w:r w:rsidRPr="003C3295">
              <w:rPr>
                <w:rFonts w:ascii="Arial" w:hAnsi="Arial"/>
                <w:bCs/>
              </w:rPr>
              <w:t>605,0</w:t>
            </w:r>
          </w:p>
        </w:tc>
        <w:tc>
          <w:tcPr>
            <w:tcW w:w="1276" w:type="dxa"/>
          </w:tcPr>
          <w:p w:rsidR="003C3295" w:rsidRPr="003C3295" w:rsidRDefault="003C3295" w:rsidP="003C3295">
            <w:pPr>
              <w:jc w:val="center"/>
              <w:rPr>
                <w:rFonts w:ascii="Arial" w:hAnsi="Arial"/>
                <w:bCs/>
              </w:rPr>
            </w:pPr>
            <w:r w:rsidRPr="003C3295">
              <w:rPr>
                <w:rFonts w:ascii="Arial" w:hAnsi="Arial"/>
                <w:bCs/>
              </w:rPr>
              <w:t>535,3</w:t>
            </w:r>
          </w:p>
        </w:tc>
        <w:tc>
          <w:tcPr>
            <w:tcW w:w="1276" w:type="dxa"/>
          </w:tcPr>
          <w:p w:rsidR="003C3295" w:rsidRPr="003C3295" w:rsidRDefault="009D763E" w:rsidP="009D763E">
            <w:pPr>
              <w:rPr>
                <w:rFonts w:ascii="Arial" w:hAnsi="Arial"/>
                <w:bCs/>
              </w:rPr>
            </w:pPr>
            <w:r>
              <w:rPr>
                <w:rFonts w:ascii="Arial" w:hAnsi="Arial"/>
                <w:bCs/>
              </w:rPr>
              <w:t xml:space="preserve">    1 143</w:t>
            </w:r>
            <w:r w:rsidR="003C3295" w:rsidRPr="003C3295">
              <w:rPr>
                <w:rFonts w:ascii="Arial" w:hAnsi="Arial"/>
                <w:bCs/>
              </w:rPr>
              <w:t>,0</w:t>
            </w:r>
          </w:p>
        </w:tc>
        <w:tc>
          <w:tcPr>
            <w:tcW w:w="1276" w:type="dxa"/>
          </w:tcPr>
          <w:p w:rsidR="003C3295" w:rsidRPr="003C3295" w:rsidRDefault="003C3295" w:rsidP="003C3295">
            <w:pPr>
              <w:jc w:val="center"/>
              <w:rPr>
                <w:rFonts w:ascii="Arial" w:hAnsi="Arial"/>
                <w:bCs/>
              </w:rPr>
            </w:pPr>
            <w:r w:rsidRPr="003C3295">
              <w:rPr>
                <w:rFonts w:ascii="Arial" w:hAnsi="Arial"/>
                <w:bCs/>
              </w:rPr>
              <w:t>689,0</w:t>
            </w:r>
          </w:p>
        </w:tc>
        <w:tc>
          <w:tcPr>
            <w:tcW w:w="1276" w:type="dxa"/>
          </w:tcPr>
          <w:p w:rsidR="003C3295" w:rsidRPr="003C3295" w:rsidRDefault="003C3295" w:rsidP="003C3295">
            <w:pPr>
              <w:jc w:val="center"/>
              <w:rPr>
                <w:rFonts w:ascii="Arial" w:hAnsi="Arial"/>
                <w:bCs/>
              </w:rPr>
            </w:pPr>
            <w:r w:rsidRPr="003C3295">
              <w:rPr>
                <w:rFonts w:ascii="Arial" w:hAnsi="Arial"/>
                <w:bCs/>
              </w:rPr>
              <w:t>689,0</w:t>
            </w:r>
          </w:p>
        </w:tc>
      </w:tr>
      <w:tr w:rsidR="003C3295" w:rsidRPr="003C3295" w:rsidTr="003105DF">
        <w:trPr>
          <w:jc w:val="center"/>
        </w:trPr>
        <w:tc>
          <w:tcPr>
            <w:tcW w:w="2694" w:type="dxa"/>
            <w:vMerge/>
          </w:tcPr>
          <w:p w:rsidR="003C3295" w:rsidRPr="003C3295" w:rsidRDefault="003C3295" w:rsidP="003C3295">
            <w:pPr>
              <w:rPr>
                <w:rFonts w:ascii="Arial" w:hAnsi="Arial"/>
              </w:rPr>
            </w:pPr>
          </w:p>
        </w:tc>
        <w:tc>
          <w:tcPr>
            <w:tcW w:w="1984" w:type="dxa"/>
            <w:vMerge/>
          </w:tcPr>
          <w:p w:rsidR="003C3295" w:rsidRPr="003C3295" w:rsidRDefault="003C3295" w:rsidP="003C3295">
            <w:pPr>
              <w:rPr>
                <w:rFonts w:ascii="Arial" w:hAnsi="Arial"/>
              </w:rPr>
            </w:pPr>
          </w:p>
        </w:tc>
        <w:tc>
          <w:tcPr>
            <w:tcW w:w="2410" w:type="dxa"/>
          </w:tcPr>
          <w:p w:rsidR="003C3295" w:rsidRPr="003C3295" w:rsidRDefault="003C3295" w:rsidP="003C3295">
            <w:pPr>
              <w:widowControl w:val="0"/>
              <w:suppressAutoHyphens/>
              <w:rPr>
                <w:rFonts w:ascii="Arial" w:hAnsi="Arial"/>
              </w:rPr>
            </w:pPr>
            <w:r w:rsidRPr="003C3295">
              <w:rPr>
                <w:rFonts w:ascii="Arial" w:hAnsi="Arial"/>
              </w:rPr>
              <w:t>Средства федерального бюджета</w:t>
            </w:r>
          </w:p>
        </w:tc>
        <w:tc>
          <w:tcPr>
            <w:tcW w:w="1417" w:type="dxa"/>
          </w:tcPr>
          <w:p w:rsidR="003C3295" w:rsidRPr="003C3295" w:rsidRDefault="003C3295" w:rsidP="003C3295">
            <w:pPr>
              <w:jc w:val="center"/>
              <w:rPr>
                <w:rFonts w:ascii="Arial" w:hAnsi="Arial"/>
                <w:bCs/>
              </w:rPr>
            </w:pPr>
            <w:r w:rsidRPr="003C3295">
              <w:rPr>
                <w:rFonts w:ascii="Arial" w:hAnsi="Arial"/>
                <w:bCs/>
              </w:rPr>
              <w:t>49 463,0</w:t>
            </w:r>
          </w:p>
        </w:tc>
        <w:tc>
          <w:tcPr>
            <w:tcW w:w="1276" w:type="dxa"/>
          </w:tcPr>
          <w:p w:rsidR="003C3295" w:rsidRPr="003C3295" w:rsidRDefault="003C3295" w:rsidP="003C3295">
            <w:pPr>
              <w:jc w:val="center"/>
              <w:rPr>
                <w:rFonts w:ascii="Arial" w:hAnsi="Arial"/>
                <w:bCs/>
              </w:rPr>
            </w:pPr>
            <w:r w:rsidRPr="003C3295">
              <w:rPr>
                <w:rFonts w:ascii="Arial" w:hAnsi="Arial"/>
                <w:bCs/>
              </w:rPr>
              <w:t>8 002,0</w:t>
            </w:r>
          </w:p>
        </w:tc>
        <w:tc>
          <w:tcPr>
            <w:tcW w:w="1276" w:type="dxa"/>
          </w:tcPr>
          <w:p w:rsidR="003C3295" w:rsidRPr="003C3295" w:rsidRDefault="003C3295" w:rsidP="003C3295">
            <w:pPr>
              <w:jc w:val="center"/>
              <w:rPr>
                <w:rFonts w:ascii="Arial" w:hAnsi="Arial"/>
                <w:bCs/>
              </w:rPr>
            </w:pPr>
            <w:r w:rsidRPr="003C3295">
              <w:rPr>
                <w:rFonts w:ascii="Arial" w:hAnsi="Arial"/>
                <w:bCs/>
              </w:rPr>
              <w:t>10 509,0</w:t>
            </w:r>
          </w:p>
        </w:tc>
        <w:tc>
          <w:tcPr>
            <w:tcW w:w="1276" w:type="dxa"/>
          </w:tcPr>
          <w:p w:rsidR="003C3295" w:rsidRPr="003C3295" w:rsidRDefault="003C3295" w:rsidP="003C3295">
            <w:pPr>
              <w:jc w:val="center"/>
              <w:rPr>
                <w:rFonts w:ascii="Arial" w:hAnsi="Arial"/>
                <w:bCs/>
              </w:rPr>
            </w:pPr>
            <w:r w:rsidRPr="003C3295">
              <w:rPr>
                <w:rFonts w:ascii="Arial" w:hAnsi="Arial"/>
                <w:bCs/>
              </w:rPr>
              <w:t>10 110,0</w:t>
            </w:r>
          </w:p>
        </w:tc>
        <w:tc>
          <w:tcPr>
            <w:tcW w:w="1276" w:type="dxa"/>
          </w:tcPr>
          <w:p w:rsidR="003C3295" w:rsidRPr="003C3295" w:rsidRDefault="003C3295" w:rsidP="003C3295">
            <w:pPr>
              <w:jc w:val="center"/>
              <w:rPr>
                <w:rFonts w:ascii="Arial" w:hAnsi="Arial"/>
                <w:bCs/>
              </w:rPr>
            </w:pPr>
            <w:r w:rsidRPr="003C3295">
              <w:rPr>
                <w:rFonts w:ascii="Arial" w:hAnsi="Arial"/>
                <w:bCs/>
              </w:rPr>
              <w:t>10 237,0</w:t>
            </w:r>
          </w:p>
        </w:tc>
        <w:tc>
          <w:tcPr>
            <w:tcW w:w="1276" w:type="dxa"/>
          </w:tcPr>
          <w:p w:rsidR="003C3295" w:rsidRPr="003C3295" w:rsidRDefault="003C3295" w:rsidP="003C3295">
            <w:pPr>
              <w:jc w:val="center"/>
              <w:rPr>
                <w:rFonts w:ascii="Arial" w:hAnsi="Arial"/>
                <w:bCs/>
              </w:rPr>
            </w:pPr>
            <w:r w:rsidRPr="003C3295">
              <w:rPr>
                <w:rFonts w:ascii="Arial" w:hAnsi="Arial"/>
                <w:bCs/>
              </w:rPr>
              <w:t>10 605,0</w:t>
            </w:r>
          </w:p>
        </w:tc>
      </w:tr>
    </w:tbl>
    <w:p w:rsidR="007B0B89" w:rsidRPr="003B39E4" w:rsidRDefault="007B0B89" w:rsidP="00ED7F8B">
      <w:pPr>
        <w:pStyle w:val="Heading"/>
        <w:tabs>
          <w:tab w:val="left" w:pos="0"/>
        </w:tabs>
        <w:jc w:val="center"/>
        <w:rPr>
          <w:b w:val="0"/>
          <w:sz w:val="24"/>
          <w:szCs w:val="24"/>
        </w:rPr>
      </w:pPr>
    </w:p>
    <w:p w:rsidR="009E4253" w:rsidRPr="003B39E4" w:rsidRDefault="009E4253" w:rsidP="00ED7F8B">
      <w:pPr>
        <w:pStyle w:val="Heading"/>
        <w:tabs>
          <w:tab w:val="left" w:pos="0"/>
        </w:tabs>
        <w:jc w:val="center"/>
        <w:rPr>
          <w:b w:val="0"/>
          <w:sz w:val="24"/>
          <w:szCs w:val="24"/>
        </w:rPr>
      </w:pPr>
      <w:r w:rsidRPr="003B39E4">
        <w:rPr>
          <w:b w:val="0"/>
          <w:sz w:val="24"/>
          <w:szCs w:val="24"/>
        </w:rPr>
        <w:t>2. Характеристика проблемы, на решение которой направлена Подпрограмма</w:t>
      </w:r>
    </w:p>
    <w:p w:rsidR="00ED7F8B" w:rsidRPr="003B39E4" w:rsidRDefault="00DD5B74" w:rsidP="00ED7F8B">
      <w:pPr>
        <w:jc w:val="center"/>
        <w:rPr>
          <w:rFonts w:ascii="Arial" w:hAnsi="Arial"/>
        </w:rPr>
      </w:pPr>
      <w:r>
        <w:rPr>
          <w:rFonts w:ascii="Arial" w:hAnsi="Arial"/>
        </w:rPr>
        <w:t xml:space="preserve">(в редакции постановлений </w:t>
      </w:r>
      <w:r w:rsidRPr="003B39E4">
        <w:rPr>
          <w:rFonts w:ascii="Arial" w:hAnsi="Arial"/>
        </w:rPr>
        <w:t>от 06.12.2017 №889/12</w:t>
      </w:r>
      <w:r>
        <w:rPr>
          <w:rFonts w:ascii="Arial" w:hAnsi="Arial"/>
        </w:rPr>
        <w:t xml:space="preserve">, от 28.02.2018 </w:t>
      </w:r>
      <w:r w:rsidRPr="003B39E4">
        <w:rPr>
          <w:rFonts w:ascii="Arial" w:hAnsi="Arial"/>
        </w:rPr>
        <w:t xml:space="preserve">№152/2, от </w:t>
      </w:r>
      <w:proofErr w:type="gramStart"/>
      <w:r w:rsidRPr="003B39E4">
        <w:rPr>
          <w:rFonts w:ascii="Arial" w:hAnsi="Arial"/>
        </w:rPr>
        <w:t>07.08.2018  №</w:t>
      </w:r>
      <w:proofErr w:type="gramEnd"/>
      <w:r w:rsidRPr="003B39E4">
        <w:rPr>
          <w:rFonts w:ascii="Arial" w:hAnsi="Arial"/>
        </w:rPr>
        <w:t xml:space="preserve"> 731/8, от 14.09.2018 № 844/9</w:t>
      </w:r>
      <w:r>
        <w:rPr>
          <w:rFonts w:ascii="Arial" w:hAnsi="Arial"/>
        </w:rPr>
        <w:t>, от 17.12.2018 № 1161/12, от 26.02.2019 № 98/2, от 22.03.2019 № 175/3, от 22.05.2019 № 344/5</w:t>
      </w:r>
      <w:r w:rsidRPr="003B39E4">
        <w:rPr>
          <w:rFonts w:ascii="Arial" w:hAnsi="Arial"/>
        </w:rPr>
        <w:t>)</w:t>
      </w:r>
    </w:p>
    <w:p w:rsidR="009E4253" w:rsidRPr="003B39E4" w:rsidRDefault="009E4253" w:rsidP="009E4253">
      <w:pPr>
        <w:autoSpaceDE w:val="0"/>
        <w:autoSpaceDN w:val="0"/>
        <w:adjustRightInd w:val="0"/>
        <w:ind w:firstLine="540"/>
        <w:jc w:val="both"/>
        <w:rPr>
          <w:rFonts w:ascii="Arial" w:hAnsi="Arial"/>
          <w:bCs/>
        </w:rPr>
      </w:pPr>
    </w:p>
    <w:p w:rsidR="009E4253" w:rsidRPr="009D1B3D" w:rsidRDefault="009E4253" w:rsidP="009E4253">
      <w:pPr>
        <w:autoSpaceDE w:val="0"/>
        <w:autoSpaceDN w:val="0"/>
        <w:adjustRightInd w:val="0"/>
        <w:ind w:firstLine="540"/>
        <w:jc w:val="both"/>
        <w:rPr>
          <w:rFonts w:ascii="Arial" w:hAnsi="Arial"/>
        </w:rPr>
      </w:pPr>
      <w:r w:rsidRPr="003B39E4">
        <w:rPr>
          <w:rFonts w:ascii="Arial" w:hAnsi="Arial"/>
        </w:rPr>
        <w:t>Полноценное и своевременное обеспечение деятельности сотрудников Администрации городского округа</w:t>
      </w:r>
      <w:r w:rsidRPr="009D1B3D">
        <w:rPr>
          <w:rFonts w:ascii="Arial" w:hAnsi="Arial"/>
        </w:rPr>
        <w:t xml:space="preserve"> Электросталь Московской области и подведомственных ей муниципальных учреждений в настоящее время невозможно без решения проблем материально-технического, ресурсного обеспечения.</w:t>
      </w:r>
    </w:p>
    <w:p w:rsidR="009E4253" w:rsidRPr="009D1B3D" w:rsidRDefault="009E4253" w:rsidP="009E4253">
      <w:pPr>
        <w:autoSpaceDE w:val="0"/>
        <w:autoSpaceDN w:val="0"/>
        <w:adjustRightInd w:val="0"/>
        <w:ind w:firstLine="540"/>
        <w:jc w:val="both"/>
        <w:rPr>
          <w:rFonts w:ascii="Arial" w:hAnsi="Arial"/>
        </w:rPr>
      </w:pPr>
      <w:r w:rsidRPr="009D1B3D">
        <w:rPr>
          <w:rFonts w:ascii="Arial" w:hAnsi="Arial"/>
        </w:rPr>
        <w:t>Обеспечение деятельности Администрации городского округа Электросталь Московской области направлено на создание условий для эффективной реализации возложенных полномочий.</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 xml:space="preserve">Задачей Подпрограммы является повышение эффективности организационного, нормативного, правового и финансового обеспечения деятельности Администрации городского округа Электросталь Московской области </w:t>
      </w:r>
    </w:p>
    <w:p w:rsidR="009E4253" w:rsidRPr="009D1B3D" w:rsidRDefault="009E4253" w:rsidP="009E4253">
      <w:pPr>
        <w:autoSpaceDE w:val="0"/>
        <w:autoSpaceDN w:val="0"/>
        <w:adjustRightInd w:val="0"/>
        <w:ind w:firstLine="708"/>
        <w:jc w:val="both"/>
        <w:rPr>
          <w:rFonts w:ascii="Arial" w:hAnsi="Arial"/>
        </w:rPr>
      </w:pPr>
      <w:r w:rsidRPr="009D1B3D">
        <w:rPr>
          <w:rFonts w:ascii="Arial" w:hAnsi="Arial"/>
        </w:rPr>
        <w:t>Для достижения этой задачи планируется выполнение следующих основных мероприятий:</w:t>
      </w:r>
    </w:p>
    <w:p w:rsidR="009E4253" w:rsidRPr="009D1B3D" w:rsidRDefault="009E4253" w:rsidP="009E4253">
      <w:pPr>
        <w:ind w:firstLine="708"/>
        <w:jc w:val="both"/>
        <w:rPr>
          <w:rFonts w:ascii="Arial" w:hAnsi="Arial"/>
        </w:rPr>
      </w:pPr>
      <w:r w:rsidRPr="009D1B3D">
        <w:rPr>
          <w:rFonts w:ascii="Arial" w:hAnsi="Arial"/>
        </w:rPr>
        <w:t>1. Создание условий для реализации полномочий Администрации городского округа Электросталь Московской области.</w:t>
      </w:r>
    </w:p>
    <w:p w:rsidR="009E4253" w:rsidRPr="003B39E4" w:rsidRDefault="009E4253" w:rsidP="009E4253">
      <w:pPr>
        <w:ind w:firstLine="708"/>
        <w:jc w:val="both"/>
        <w:rPr>
          <w:rFonts w:ascii="Arial" w:hAnsi="Arial"/>
        </w:rPr>
      </w:pPr>
      <w:r w:rsidRPr="009D1B3D">
        <w:rPr>
          <w:rFonts w:ascii="Arial" w:hAnsi="Arial"/>
        </w:rPr>
        <w:t>2. Создание условий для реализации полномочий организациями, подведомственными Администрации городского округа Электросталь Московской области</w:t>
      </w:r>
      <w:r w:rsidRPr="009D1B3D">
        <w:rPr>
          <w:rStyle w:val="FontStyle11"/>
          <w:rFonts w:ascii="Arial" w:hAnsi="Arial"/>
        </w:rPr>
        <w:t>.</w:t>
      </w:r>
    </w:p>
    <w:p w:rsidR="009E4253" w:rsidRPr="003B39E4" w:rsidRDefault="009E4253" w:rsidP="009E4253">
      <w:pPr>
        <w:snapToGrid w:val="0"/>
        <w:jc w:val="center"/>
        <w:rPr>
          <w:rFonts w:ascii="Arial" w:hAnsi="Arial"/>
          <w:bCs/>
        </w:rPr>
      </w:pPr>
      <w:r w:rsidRPr="003B39E4">
        <w:rPr>
          <w:rFonts w:ascii="Arial" w:hAnsi="Arial"/>
          <w:bCs/>
        </w:rPr>
        <w:t>3. Перечень мероприятий подпрограммы</w:t>
      </w:r>
    </w:p>
    <w:p w:rsidR="009E4253" w:rsidRPr="003B39E4" w:rsidRDefault="009E4253" w:rsidP="009E4253">
      <w:pPr>
        <w:snapToGrid w:val="0"/>
        <w:jc w:val="center"/>
        <w:rPr>
          <w:rFonts w:ascii="Arial" w:hAnsi="Arial"/>
          <w:bCs/>
        </w:rPr>
      </w:pPr>
      <w:r w:rsidRPr="003B39E4">
        <w:rPr>
          <w:rFonts w:ascii="Arial" w:hAnsi="Arial"/>
          <w:bCs/>
        </w:rPr>
        <w:t xml:space="preserve">"Обеспечивающая подпрограмма" </w:t>
      </w:r>
    </w:p>
    <w:p w:rsidR="00ED7F8B" w:rsidRDefault="00A97265" w:rsidP="00ED7F8B">
      <w:pPr>
        <w:jc w:val="center"/>
        <w:rPr>
          <w:rFonts w:ascii="Arial" w:hAnsi="Arial"/>
        </w:rPr>
      </w:pPr>
      <w:r>
        <w:rPr>
          <w:rFonts w:ascii="Arial" w:hAnsi="Arial"/>
        </w:rPr>
        <w:t xml:space="preserve">(в редакции постановлений </w:t>
      </w:r>
      <w:r w:rsidRPr="003B39E4">
        <w:rPr>
          <w:rFonts w:ascii="Arial" w:hAnsi="Arial"/>
        </w:rPr>
        <w:t>от 06.12.2017 №889/12</w:t>
      </w:r>
      <w:r>
        <w:rPr>
          <w:rFonts w:ascii="Arial" w:hAnsi="Arial"/>
        </w:rPr>
        <w:t xml:space="preserve">, от 28.02.2018 </w:t>
      </w:r>
      <w:r w:rsidRPr="003B39E4">
        <w:rPr>
          <w:rFonts w:ascii="Arial" w:hAnsi="Arial"/>
        </w:rPr>
        <w:t xml:space="preserve">№152/2, от </w:t>
      </w:r>
      <w:proofErr w:type="gramStart"/>
      <w:r w:rsidRPr="003B39E4">
        <w:rPr>
          <w:rFonts w:ascii="Arial" w:hAnsi="Arial"/>
        </w:rPr>
        <w:t>07.08.2018  №</w:t>
      </w:r>
      <w:proofErr w:type="gramEnd"/>
      <w:r w:rsidRPr="003B39E4">
        <w:rPr>
          <w:rFonts w:ascii="Arial" w:hAnsi="Arial"/>
        </w:rPr>
        <w:t xml:space="preserve"> 731/8, от 14.09.2018 № 844/9</w:t>
      </w:r>
      <w:r>
        <w:rPr>
          <w:rFonts w:ascii="Arial" w:hAnsi="Arial"/>
        </w:rPr>
        <w:t>, от 17.12.2018 № 1161/12, от 26.02.2019 № 98/2, от 22.03.2019 № 175/3, от 22.05.2019 № 344/5</w:t>
      </w:r>
      <w:r w:rsidRPr="003B39E4">
        <w:rPr>
          <w:rFonts w:ascii="Arial" w:hAnsi="Arial"/>
        </w:rPr>
        <w:t>)</w:t>
      </w: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600"/>
        <w:gridCol w:w="1133"/>
        <w:gridCol w:w="1698"/>
        <w:gridCol w:w="1273"/>
        <w:gridCol w:w="1132"/>
        <w:gridCol w:w="991"/>
        <w:gridCol w:w="1132"/>
        <w:gridCol w:w="990"/>
        <w:gridCol w:w="849"/>
        <w:gridCol w:w="991"/>
        <w:gridCol w:w="1132"/>
        <w:gridCol w:w="1698"/>
      </w:tblGrid>
      <w:tr w:rsidR="003C3295" w:rsidRPr="003C3295" w:rsidTr="003105DF">
        <w:trPr>
          <w:trHeight w:val="20"/>
          <w:jc w:val="center"/>
        </w:trPr>
        <w:tc>
          <w:tcPr>
            <w:tcW w:w="520" w:type="dxa"/>
            <w:vMerge w:val="restart"/>
            <w:shd w:val="clear" w:color="000000" w:fill="FFFFFF"/>
            <w:noWrap/>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 п/п</w:t>
            </w:r>
          </w:p>
        </w:tc>
        <w:tc>
          <w:tcPr>
            <w:tcW w:w="1602" w:type="dxa"/>
            <w:vMerge w:val="restart"/>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Мероприятие подпрограммы</w:t>
            </w:r>
          </w:p>
        </w:tc>
        <w:tc>
          <w:tcPr>
            <w:tcW w:w="1134" w:type="dxa"/>
            <w:vMerge w:val="restart"/>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Сроки       </w:t>
            </w:r>
            <w:r w:rsidRPr="003C3295">
              <w:rPr>
                <w:rFonts w:ascii="Arial" w:hAnsi="Arial"/>
                <w:sz w:val="16"/>
                <w:szCs w:val="16"/>
              </w:rPr>
              <w:br/>
              <w:t xml:space="preserve">исполнения </w:t>
            </w:r>
            <w:r w:rsidRPr="003C3295">
              <w:rPr>
                <w:rFonts w:ascii="Arial" w:hAnsi="Arial"/>
                <w:sz w:val="16"/>
                <w:szCs w:val="16"/>
              </w:rPr>
              <w:br/>
              <w:t>мероприятия</w:t>
            </w:r>
          </w:p>
        </w:tc>
        <w:tc>
          <w:tcPr>
            <w:tcW w:w="1701" w:type="dxa"/>
            <w:vMerge w:val="restart"/>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Источники     </w:t>
            </w:r>
            <w:r w:rsidRPr="003C3295">
              <w:rPr>
                <w:rFonts w:ascii="Arial" w:hAnsi="Arial"/>
                <w:sz w:val="16"/>
                <w:szCs w:val="16"/>
              </w:rPr>
              <w:br/>
              <w:t>финансирования</w:t>
            </w:r>
          </w:p>
        </w:tc>
        <w:tc>
          <w:tcPr>
            <w:tcW w:w="1275" w:type="dxa"/>
            <w:vMerge w:val="restart"/>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Объем финансирования мероприятия в году, предшествующем году реализации программы </w:t>
            </w:r>
          </w:p>
          <w:p w:rsidR="003C3295" w:rsidRPr="003C3295" w:rsidRDefault="003C3295" w:rsidP="003C3295">
            <w:pPr>
              <w:jc w:val="center"/>
              <w:rPr>
                <w:rFonts w:ascii="Arial" w:hAnsi="Arial"/>
                <w:sz w:val="16"/>
                <w:szCs w:val="16"/>
              </w:rPr>
            </w:pPr>
            <w:r w:rsidRPr="003C3295">
              <w:rPr>
                <w:rFonts w:ascii="Arial" w:hAnsi="Arial"/>
                <w:sz w:val="16"/>
                <w:szCs w:val="16"/>
              </w:rPr>
              <w:t xml:space="preserve">(тыс. руб.) </w:t>
            </w:r>
          </w:p>
        </w:tc>
        <w:tc>
          <w:tcPr>
            <w:tcW w:w="1134" w:type="dxa"/>
            <w:vMerge w:val="restart"/>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Всего </w:t>
            </w:r>
            <w:r w:rsidRPr="003C3295">
              <w:rPr>
                <w:rFonts w:ascii="Arial" w:hAnsi="Arial"/>
                <w:sz w:val="16"/>
                <w:szCs w:val="16"/>
              </w:rPr>
              <w:br/>
              <w:t>(тыс. руб.)</w:t>
            </w:r>
          </w:p>
        </w:tc>
        <w:tc>
          <w:tcPr>
            <w:tcW w:w="4962" w:type="dxa"/>
            <w:gridSpan w:val="5"/>
            <w:shd w:val="clear" w:color="000000" w:fill="FFFFFF"/>
            <w:noWrap/>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Объем финансирования по годам (тыс. руб.)</w:t>
            </w:r>
          </w:p>
        </w:tc>
        <w:tc>
          <w:tcPr>
            <w:tcW w:w="1134" w:type="dxa"/>
            <w:vMerge w:val="restart"/>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Ответственный</w:t>
            </w:r>
            <w:r w:rsidRPr="003C3295">
              <w:rPr>
                <w:rFonts w:ascii="Arial" w:hAnsi="Arial"/>
                <w:sz w:val="16"/>
                <w:szCs w:val="16"/>
              </w:rPr>
              <w:br/>
              <w:t>за выполнение</w:t>
            </w:r>
            <w:r w:rsidRPr="003C3295">
              <w:rPr>
                <w:rFonts w:ascii="Arial" w:hAnsi="Arial"/>
                <w:sz w:val="16"/>
                <w:szCs w:val="16"/>
              </w:rPr>
              <w:br/>
              <w:t>мероприятия подпрограммы</w:t>
            </w:r>
          </w:p>
        </w:tc>
        <w:tc>
          <w:tcPr>
            <w:tcW w:w="1701" w:type="dxa"/>
            <w:vMerge w:val="restart"/>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Результаты выполнения мероприятий </w:t>
            </w:r>
            <w:r w:rsidRPr="003C3295">
              <w:rPr>
                <w:rFonts w:ascii="Arial" w:hAnsi="Arial"/>
                <w:sz w:val="16"/>
                <w:szCs w:val="16"/>
              </w:rPr>
              <w:br/>
              <w:t>подпрограммы</w:t>
            </w:r>
          </w:p>
        </w:tc>
      </w:tr>
      <w:tr w:rsidR="003C3295" w:rsidRPr="003C3295" w:rsidTr="003105DF">
        <w:trPr>
          <w:trHeight w:val="20"/>
          <w:jc w:val="center"/>
        </w:trPr>
        <w:tc>
          <w:tcPr>
            <w:tcW w:w="520" w:type="dxa"/>
            <w:vMerge/>
            <w:vAlign w:val="center"/>
            <w:hideMark/>
          </w:tcPr>
          <w:p w:rsidR="003C3295" w:rsidRPr="003C3295" w:rsidRDefault="003C3295" w:rsidP="003C3295">
            <w:pPr>
              <w:rPr>
                <w:rFonts w:ascii="Arial" w:hAnsi="Arial"/>
                <w:sz w:val="16"/>
                <w:szCs w:val="16"/>
              </w:rPr>
            </w:pPr>
          </w:p>
        </w:tc>
        <w:tc>
          <w:tcPr>
            <w:tcW w:w="1602" w:type="dxa"/>
            <w:vMerge/>
            <w:vAlign w:val="center"/>
            <w:hideMark/>
          </w:tcPr>
          <w:p w:rsidR="003C3295" w:rsidRPr="003C3295" w:rsidRDefault="003C3295" w:rsidP="003C3295">
            <w:pPr>
              <w:rPr>
                <w:rFonts w:ascii="Arial" w:hAnsi="Arial"/>
                <w:sz w:val="16"/>
                <w:szCs w:val="16"/>
              </w:rPr>
            </w:pPr>
          </w:p>
        </w:tc>
        <w:tc>
          <w:tcPr>
            <w:tcW w:w="1134" w:type="dxa"/>
            <w:vMerge/>
            <w:vAlign w:val="center"/>
            <w:hideMark/>
          </w:tcPr>
          <w:p w:rsidR="003C3295" w:rsidRPr="003C3295" w:rsidRDefault="003C3295" w:rsidP="003C3295">
            <w:pPr>
              <w:rPr>
                <w:rFonts w:ascii="Arial" w:hAnsi="Arial"/>
                <w:sz w:val="16"/>
                <w:szCs w:val="16"/>
              </w:rPr>
            </w:pPr>
          </w:p>
        </w:tc>
        <w:tc>
          <w:tcPr>
            <w:tcW w:w="1701" w:type="dxa"/>
            <w:vMerge/>
            <w:vAlign w:val="center"/>
            <w:hideMark/>
          </w:tcPr>
          <w:p w:rsidR="003C3295" w:rsidRPr="003C3295" w:rsidRDefault="003C3295" w:rsidP="003C3295">
            <w:pPr>
              <w:rPr>
                <w:rFonts w:ascii="Arial" w:hAnsi="Arial"/>
                <w:sz w:val="16"/>
                <w:szCs w:val="16"/>
              </w:rPr>
            </w:pPr>
          </w:p>
        </w:tc>
        <w:tc>
          <w:tcPr>
            <w:tcW w:w="1275" w:type="dxa"/>
            <w:vMerge/>
            <w:vAlign w:val="center"/>
            <w:hideMark/>
          </w:tcPr>
          <w:p w:rsidR="003C3295" w:rsidRPr="003C3295" w:rsidRDefault="003C3295" w:rsidP="003C3295">
            <w:pPr>
              <w:rPr>
                <w:rFonts w:ascii="Arial" w:hAnsi="Arial"/>
                <w:sz w:val="16"/>
                <w:szCs w:val="16"/>
              </w:rPr>
            </w:pPr>
          </w:p>
        </w:tc>
        <w:tc>
          <w:tcPr>
            <w:tcW w:w="1134" w:type="dxa"/>
            <w:vMerge/>
            <w:vAlign w:val="center"/>
            <w:hideMark/>
          </w:tcPr>
          <w:p w:rsidR="003C3295" w:rsidRPr="003C3295" w:rsidRDefault="003C3295" w:rsidP="003C3295">
            <w:pPr>
              <w:rPr>
                <w:rFonts w:ascii="Arial" w:hAnsi="Arial"/>
                <w:sz w:val="16"/>
                <w:szCs w:val="16"/>
              </w:rPr>
            </w:pPr>
          </w:p>
        </w:tc>
        <w:tc>
          <w:tcPr>
            <w:tcW w:w="993" w:type="dxa"/>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2017 год</w:t>
            </w:r>
          </w:p>
        </w:tc>
        <w:tc>
          <w:tcPr>
            <w:tcW w:w="1134" w:type="dxa"/>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2018 год</w:t>
            </w:r>
          </w:p>
        </w:tc>
        <w:tc>
          <w:tcPr>
            <w:tcW w:w="992" w:type="dxa"/>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2019 год</w:t>
            </w:r>
          </w:p>
        </w:tc>
        <w:tc>
          <w:tcPr>
            <w:tcW w:w="850" w:type="dxa"/>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2020 год</w:t>
            </w:r>
          </w:p>
        </w:tc>
        <w:tc>
          <w:tcPr>
            <w:tcW w:w="993" w:type="dxa"/>
            <w:shd w:val="clear" w:color="000000" w:fill="FFFFFF"/>
            <w:vAlign w:val="center"/>
            <w:hideMark/>
          </w:tcPr>
          <w:p w:rsidR="003C3295" w:rsidRPr="003C3295" w:rsidRDefault="003C3295" w:rsidP="003C3295">
            <w:pPr>
              <w:jc w:val="center"/>
              <w:rPr>
                <w:rFonts w:ascii="Arial" w:hAnsi="Arial"/>
                <w:sz w:val="16"/>
                <w:szCs w:val="16"/>
              </w:rPr>
            </w:pPr>
            <w:r w:rsidRPr="003C3295">
              <w:rPr>
                <w:rFonts w:ascii="Arial" w:hAnsi="Arial"/>
                <w:sz w:val="16"/>
                <w:szCs w:val="16"/>
              </w:rPr>
              <w:t>2021 год</w:t>
            </w:r>
          </w:p>
        </w:tc>
        <w:tc>
          <w:tcPr>
            <w:tcW w:w="1134" w:type="dxa"/>
            <w:vMerge/>
            <w:vAlign w:val="center"/>
            <w:hideMark/>
          </w:tcPr>
          <w:p w:rsidR="003C3295" w:rsidRPr="003C3295" w:rsidRDefault="003C3295" w:rsidP="003C3295">
            <w:pPr>
              <w:rPr>
                <w:rFonts w:ascii="Arial" w:hAnsi="Arial"/>
                <w:sz w:val="16"/>
                <w:szCs w:val="16"/>
              </w:rPr>
            </w:pPr>
          </w:p>
        </w:tc>
        <w:tc>
          <w:tcPr>
            <w:tcW w:w="170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520" w:type="dxa"/>
            <w:vMerge w:val="restart"/>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1.</w:t>
            </w:r>
          </w:p>
        </w:tc>
        <w:tc>
          <w:tcPr>
            <w:tcW w:w="1602" w:type="dxa"/>
            <w:vMerge w:val="restart"/>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Основное мероприятие 1. </w:t>
            </w:r>
            <w:r w:rsidRPr="003C3295">
              <w:rPr>
                <w:rFonts w:ascii="Arial" w:hAnsi="Arial"/>
                <w:iCs/>
                <w:sz w:val="16"/>
                <w:szCs w:val="16"/>
              </w:rPr>
              <w:br/>
              <w:t xml:space="preserve">Создание условий </w:t>
            </w:r>
            <w:r w:rsidRPr="003C3295">
              <w:rPr>
                <w:rFonts w:ascii="Arial" w:hAnsi="Arial"/>
                <w:iCs/>
                <w:sz w:val="16"/>
                <w:szCs w:val="16"/>
              </w:rPr>
              <w:lastRenderedPageBreak/>
              <w:t>для реализации полномочий Администрации городского округа Электросталь Московской области</w:t>
            </w:r>
          </w:p>
        </w:tc>
        <w:tc>
          <w:tcPr>
            <w:tcW w:w="1134" w:type="dxa"/>
            <w:vMerge w:val="restart"/>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lastRenderedPageBreak/>
              <w:t>2017-2021</w:t>
            </w:r>
          </w:p>
        </w:tc>
        <w:tc>
          <w:tcPr>
            <w:tcW w:w="170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Итого</w:t>
            </w:r>
          </w:p>
        </w:tc>
        <w:tc>
          <w:tcPr>
            <w:tcW w:w="1275"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137 703,5</w:t>
            </w:r>
          </w:p>
        </w:tc>
        <w:tc>
          <w:tcPr>
            <w:tcW w:w="1134" w:type="dxa"/>
            <w:shd w:val="clear" w:color="000000" w:fill="FFFFFF"/>
            <w:hideMark/>
          </w:tcPr>
          <w:p w:rsidR="003C3295" w:rsidRPr="003C3295" w:rsidRDefault="00D55503" w:rsidP="003C3295">
            <w:pPr>
              <w:jc w:val="center"/>
              <w:rPr>
                <w:rFonts w:ascii="Arial" w:hAnsi="Arial"/>
                <w:sz w:val="16"/>
                <w:szCs w:val="16"/>
              </w:rPr>
            </w:pPr>
            <w:r>
              <w:rPr>
                <w:rFonts w:ascii="Arial" w:hAnsi="Arial"/>
                <w:sz w:val="16"/>
                <w:szCs w:val="16"/>
              </w:rPr>
              <w:t>734 764</w:t>
            </w:r>
            <w:r w:rsidR="003C3295" w:rsidRPr="003C3295">
              <w:rPr>
                <w:rFonts w:ascii="Arial" w:hAnsi="Arial"/>
                <w:sz w:val="16"/>
                <w:szCs w:val="16"/>
              </w:rPr>
              <w:t>,60</w:t>
            </w:r>
          </w:p>
        </w:tc>
        <w:tc>
          <w:tcPr>
            <w:tcW w:w="993"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147 010,8</w:t>
            </w:r>
          </w:p>
        </w:tc>
        <w:tc>
          <w:tcPr>
            <w:tcW w:w="1134"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137 624,8</w:t>
            </w:r>
          </w:p>
        </w:tc>
        <w:tc>
          <w:tcPr>
            <w:tcW w:w="992"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150 606,0</w:t>
            </w:r>
          </w:p>
        </w:tc>
        <w:tc>
          <w:tcPr>
            <w:tcW w:w="850"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149 382,4</w:t>
            </w:r>
          </w:p>
        </w:tc>
        <w:tc>
          <w:tcPr>
            <w:tcW w:w="993"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149 686,6</w:t>
            </w:r>
          </w:p>
        </w:tc>
        <w:tc>
          <w:tcPr>
            <w:tcW w:w="1134" w:type="dxa"/>
            <w:vMerge w:val="restart"/>
            <w:shd w:val="clear" w:color="000000" w:fill="FFFFFF"/>
            <w:hideMark/>
          </w:tcPr>
          <w:p w:rsidR="003C3295" w:rsidRPr="003C3295" w:rsidRDefault="003C3295" w:rsidP="003C3295">
            <w:pPr>
              <w:jc w:val="center"/>
              <w:rPr>
                <w:rFonts w:ascii="Arial" w:hAnsi="Arial"/>
                <w:iCs/>
                <w:sz w:val="16"/>
                <w:szCs w:val="16"/>
              </w:rPr>
            </w:pPr>
            <w:r w:rsidRPr="003C3295">
              <w:rPr>
                <w:rFonts w:ascii="Arial" w:hAnsi="Arial"/>
                <w:iCs/>
                <w:sz w:val="16"/>
                <w:szCs w:val="16"/>
              </w:rPr>
              <w:t xml:space="preserve">Администрация городского </w:t>
            </w:r>
            <w:r w:rsidRPr="003C3295">
              <w:rPr>
                <w:rFonts w:ascii="Arial" w:hAnsi="Arial"/>
                <w:iCs/>
                <w:sz w:val="16"/>
                <w:szCs w:val="16"/>
              </w:rPr>
              <w:lastRenderedPageBreak/>
              <w:t>округа Электросталь</w:t>
            </w:r>
          </w:p>
        </w:tc>
        <w:tc>
          <w:tcPr>
            <w:tcW w:w="1701" w:type="dxa"/>
            <w:vMerge w:val="restart"/>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Х</w:t>
            </w:r>
          </w:p>
        </w:tc>
      </w:tr>
      <w:tr w:rsidR="003C3295" w:rsidRPr="003C3295" w:rsidTr="003105DF">
        <w:trPr>
          <w:trHeight w:val="20"/>
          <w:jc w:val="center"/>
        </w:trPr>
        <w:tc>
          <w:tcPr>
            <w:tcW w:w="520" w:type="dxa"/>
            <w:vMerge/>
            <w:vAlign w:val="center"/>
            <w:hideMark/>
          </w:tcPr>
          <w:p w:rsidR="003C3295" w:rsidRPr="003C3295" w:rsidRDefault="003C3295" w:rsidP="003C3295">
            <w:pPr>
              <w:rPr>
                <w:rFonts w:ascii="Arial" w:hAnsi="Arial"/>
                <w:iCs/>
                <w:sz w:val="16"/>
                <w:szCs w:val="16"/>
              </w:rPr>
            </w:pPr>
          </w:p>
        </w:tc>
        <w:tc>
          <w:tcPr>
            <w:tcW w:w="1602" w:type="dxa"/>
            <w:vMerge/>
            <w:vAlign w:val="center"/>
            <w:hideMark/>
          </w:tcPr>
          <w:p w:rsidR="003C3295" w:rsidRPr="003C3295" w:rsidRDefault="003C3295" w:rsidP="003C3295">
            <w:pPr>
              <w:rPr>
                <w:rFonts w:ascii="Arial" w:hAnsi="Arial"/>
                <w:iCs/>
                <w:sz w:val="16"/>
                <w:szCs w:val="16"/>
              </w:rPr>
            </w:pPr>
          </w:p>
        </w:tc>
        <w:tc>
          <w:tcPr>
            <w:tcW w:w="1134" w:type="dxa"/>
            <w:vMerge/>
            <w:vAlign w:val="center"/>
            <w:hideMark/>
          </w:tcPr>
          <w:p w:rsidR="003C3295" w:rsidRPr="003C3295" w:rsidRDefault="003C3295" w:rsidP="003C3295">
            <w:pPr>
              <w:rPr>
                <w:rFonts w:ascii="Arial" w:hAnsi="Arial"/>
                <w:iCs/>
                <w:sz w:val="16"/>
                <w:szCs w:val="16"/>
              </w:rPr>
            </w:pPr>
          </w:p>
        </w:tc>
        <w:tc>
          <w:tcPr>
            <w:tcW w:w="170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Средства бюджета      </w:t>
            </w:r>
            <w:r w:rsidRPr="003C3295">
              <w:rPr>
                <w:rFonts w:ascii="Arial" w:hAnsi="Arial"/>
                <w:iCs/>
                <w:sz w:val="16"/>
                <w:szCs w:val="16"/>
              </w:rPr>
              <w:br/>
            </w:r>
            <w:r w:rsidRPr="003C3295">
              <w:rPr>
                <w:rFonts w:ascii="Arial" w:hAnsi="Arial"/>
                <w:iCs/>
                <w:sz w:val="16"/>
                <w:szCs w:val="16"/>
              </w:rPr>
              <w:lastRenderedPageBreak/>
              <w:t xml:space="preserve">городского округа Электросталь   </w:t>
            </w:r>
          </w:p>
        </w:tc>
        <w:tc>
          <w:tcPr>
            <w:tcW w:w="1275"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lastRenderedPageBreak/>
              <w:t>129 295,8</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681 640,30</w:t>
            </w:r>
          </w:p>
        </w:tc>
        <w:tc>
          <w:tcPr>
            <w:tcW w:w="993"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138 403,8</w:t>
            </w:r>
          </w:p>
        </w:tc>
        <w:tc>
          <w:tcPr>
            <w:tcW w:w="1134"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126 580,5</w:t>
            </w:r>
          </w:p>
        </w:tc>
        <w:tc>
          <w:tcPr>
            <w:tcW w:w="992"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139 807,0</w:t>
            </w:r>
          </w:p>
        </w:tc>
        <w:tc>
          <w:tcPr>
            <w:tcW w:w="850"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 xml:space="preserve">138 </w:t>
            </w:r>
            <w:r w:rsidRPr="003C3295">
              <w:rPr>
                <w:rFonts w:ascii="Arial" w:hAnsi="Arial"/>
                <w:iCs/>
                <w:sz w:val="16"/>
                <w:szCs w:val="16"/>
              </w:rPr>
              <w:lastRenderedPageBreak/>
              <w:t>456,4</w:t>
            </w:r>
          </w:p>
        </w:tc>
        <w:tc>
          <w:tcPr>
            <w:tcW w:w="993"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lastRenderedPageBreak/>
              <w:t>138 392,6</w:t>
            </w:r>
          </w:p>
        </w:tc>
        <w:tc>
          <w:tcPr>
            <w:tcW w:w="1134" w:type="dxa"/>
            <w:vMerge/>
            <w:vAlign w:val="center"/>
            <w:hideMark/>
          </w:tcPr>
          <w:p w:rsidR="003C3295" w:rsidRPr="003C3295" w:rsidRDefault="003C3295" w:rsidP="003C3295">
            <w:pPr>
              <w:rPr>
                <w:rFonts w:ascii="Arial" w:hAnsi="Arial"/>
                <w:iCs/>
                <w:sz w:val="16"/>
                <w:szCs w:val="16"/>
              </w:rPr>
            </w:pPr>
          </w:p>
        </w:tc>
        <w:tc>
          <w:tcPr>
            <w:tcW w:w="170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520" w:type="dxa"/>
            <w:vMerge/>
            <w:vAlign w:val="center"/>
            <w:hideMark/>
          </w:tcPr>
          <w:p w:rsidR="003C3295" w:rsidRPr="003C3295" w:rsidRDefault="003C3295" w:rsidP="003C3295">
            <w:pPr>
              <w:rPr>
                <w:rFonts w:ascii="Arial" w:hAnsi="Arial"/>
                <w:iCs/>
                <w:sz w:val="16"/>
                <w:szCs w:val="16"/>
              </w:rPr>
            </w:pPr>
          </w:p>
        </w:tc>
        <w:tc>
          <w:tcPr>
            <w:tcW w:w="1602" w:type="dxa"/>
            <w:vMerge/>
            <w:vAlign w:val="center"/>
            <w:hideMark/>
          </w:tcPr>
          <w:p w:rsidR="003C3295" w:rsidRPr="003C3295" w:rsidRDefault="003C3295" w:rsidP="003C3295">
            <w:pPr>
              <w:rPr>
                <w:rFonts w:ascii="Arial" w:hAnsi="Arial"/>
                <w:iCs/>
                <w:sz w:val="16"/>
                <w:szCs w:val="16"/>
              </w:rPr>
            </w:pPr>
          </w:p>
        </w:tc>
        <w:tc>
          <w:tcPr>
            <w:tcW w:w="1134" w:type="dxa"/>
            <w:vMerge/>
            <w:vAlign w:val="center"/>
            <w:hideMark/>
          </w:tcPr>
          <w:p w:rsidR="003C3295" w:rsidRPr="003C3295" w:rsidRDefault="003C3295" w:rsidP="003C3295">
            <w:pPr>
              <w:rPr>
                <w:rFonts w:ascii="Arial" w:hAnsi="Arial"/>
                <w:iCs/>
                <w:sz w:val="16"/>
                <w:szCs w:val="16"/>
              </w:rPr>
            </w:pPr>
          </w:p>
        </w:tc>
        <w:tc>
          <w:tcPr>
            <w:tcW w:w="170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Средства бюджета       </w:t>
            </w:r>
            <w:r w:rsidRPr="003C3295">
              <w:rPr>
                <w:rFonts w:ascii="Arial" w:hAnsi="Arial"/>
                <w:iCs/>
                <w:sz w:val="16"/>
                <w:szCs w:val="16"/>
              </w:rPr>
              <w:br/>
              <w:t>Московской области</w:t>
            </w:r>
          </w:p>
        </w:tc>
        <w:tc>
          <w:tcPr>
            <w:tcW w:w="1275"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574,7</w:t>
            </w:r>
          </w:p>
        </w:tc>
        <w:tc>
          <w:tcPr>
            <w:tcW w:w="1134" w:type="dxa"/>
            <w:shd w:val="clear" w:color="000000" w:fill="FFFFFF"/>
            <w:hideMark/>
          </w:tcPr>
          <w:p w:rsidR="003C3295" w:rsidRPr="003C3295" w:rsidRDefault="00D55503" w:rsidP="003C3295">
            <w:pPr>
              <w:jc w:val="center"/>
              <w:rPr>
                <w:rFonts w:ascii="Arial" w:hAnsi="Arial"/>
                <w:sz w:val="16"/>
                <w:szCs w:val="16"/>
              </w:rPr>
            </w:pPr>
            <w:r>
              <w:rPr>
                <w:rFonts w:ascii="Arial" w:hAnsi="Arial"/>
                <w:sz w:val="16"/>
                <w:szCs w:val="16"/>
              </w:rPr>
              <w:t>3 661</w:t>
            </w:r>
            <w:r w:rsidR="003C3295" w:rsidRPr="003C3295">
              <w:rPr>
                <w:rFonts w:ascii="Arial" w:hAnsi="Arial"/>
                <w:sz w:val="16"/>
                <w:szCs w:val="16"/>
              </w:rPr>
              <w:t>,30</w:t>
            </w:r>
          </w:p>
        </w:tc>
        <w:tc>
          <w:tcPr>
            <w:tcW w:w="993"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605,0</w:t>
            </w:r>
          </w:p>
        </w:tc>
        <w:tc>
          <w:tcPr>
            <w:tcW w:w="1134"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535,3</w:t>
            </w:r>
          </w:p>
        </w:tc>
        <w:tc>
          <w:tcPr>
            <w:tcW w:w="992" w:type="dxa"/>
            <w:shd w:val="clear" w:color="000000" w:fill="FFFFFF"/>
            <w:noWrap/>
            <w:hideMark/>
          </w:tcPr>
          <w:p w:rsidR="003C3295" w:rsidRPr="003C3295" w:rsidRDefault="00D55503" w:rsidP="003C3295">
            <w:pPr>
              <w:jc w:val="center"/>
              <w:rPr>
                <w:rFonts w:ascii="Arial" w:hAnsi="Arial"/>
                <w:iCs/>
                <w:sz w:val="16"/>
                <w:szCs w:val="16"/>
              </w:rPr>
            </w:pPr>
            <w:r>
              <w:rPr>
                <w:rFonts w:ascii="Arial" w:hAnsi="Arial"/>
                <w:iCs/>
                <w:sz w:val="16"/>
                <w:szCs w:val="16"/>
              </w:rPr>
              <w:t>1 143</w:t>
            </w:r>
            <w:r w:rsidR="003C3295" w:rsidRPr="003C3295">
              <w:rPr>
                <w:rFonts w:ascii="Arial" w:hAnsi="Arial"/>
                <w:iCs/>
                <w:sz w:val="16"/>
                <w:szCs w:val="16"/>
              </w:rPr>
              <w:t>,0</w:t>
            </w:r>
          </w:p>
        </w:tc>
        <w:tc>
          <w:tcPr>
            <w:tcW w:w="850"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689,0</w:t>
            </w:r>
          </w:p>
        </w:tc>
        <w:tc>
          <w:tcPr>
            <w:tcW w:w="993"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689,0</w:t>
            </w:r>
          </w:p>
        </w:tc>
        <w:tc>
          <w:tcPr>
            <w:tcW w:w="1134" w:type="dxa"/>
            <w:vMerge/>
            <w:vAlign w:val="center"/>
            <w:hideMark/>
          </w:tcPr>
          <w:p w:rsidR="003C3295" w:rsidRPr="003C3295" w:rsidRDefault="003C3295" w:rsidP="003C3295">
            <w:pPr>
              <w:rPr>
                <w:rFonts w:ascii="Arial" w:hAnsi="Arial"/>
                <w:iCs/>
                <w:sz w:val="16"/>
                <w:szCs w:val="16"/>
              </w:rPr>
            </w:pPr>
          </w:p>
        </w:tc>
        <w:tc>
          <w:tcPr>
            <w:tcW w:w="170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520" w:type="dxa"/>
            <w:vMerge/>
            <w:vAlign w:val="center"/>
            <w:hideMark/>
          </w:tcPr>
          <w:p w:rsidR="003C3295" w:rsidRPr="003C3295" w:rsidRDefault="003C3295" w:rsidP="003C3295">
            <w:pPr>
              <w:rPr>
                <w:rFonts w:ascii="Arial" w:hAnsi="Arial"/>
                <w:iCs/>
                <w:sz w:val="16"/>
                <w:szCs w:val="16"/>
              </w:rPr>
            </w:pPr>
          </w:p>
        </w:tc>
        <w:tc>
          <w:tcPr>
            <w:tcW w:w="1602" w:type="dxa"/>
            <w:vMerge/>
            <w:vAlign w:val="center"/>
            <w:hideMark/>
          </w:tcPr>
          <w:p w:rsidR="003C3295" w:rsidRPr="003C3295" w:rsidRDefault="003C3295" w:rsidP="003C3295">
            <w:pPr>
              <w:rPr>
                <w:rFonts w:ascii="Arial" w:hAnsi="Arial"/>
                <w:iCs/>
                <w:sz w:val="16"/>
                <w:szCs w:val="16"/>
              </w:rPr>
            </w:pPr>
          </w:p>
        </w:tc>
        <w:tc>
          <w:tcPr>
            <w:tcW w:w="1134" w:type="dxa"/>
            <w:vMerge/>
            <w:vAlign w:val="center"/>
            <w:hideMark/>
          </w:tcPr>
          <w:p w:rsidR="003C3295" w:rsidRPr="003C3295" w:rsidRDefault="003C3295" w:rsidP="003C3295">
            <w:pPr>
              <w:rPr>
                <w:rFonts w:ascii="Arial" w:hAnsi="Arial"/>
                <w:iCs/>
                <w:sz w:val="16"/>
                <w:szCs w:val="16"/>
              </w:rPr>
            </w:pPr>
          </w:p>
        </w:tc>
        <w:tc>
          <w:tcPr>
            <w:tcW w:w="170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Средства федерального бюджета</w:t>
            </w:r>
          </w:p>
        </w:tc>
        <w:tc>
          <w:tcPr>
            <w:tcW w:w="1275"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7 833,0</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49 463,00</w:t>
            </w:r>
          </w:p>
        </w:tc>
        <w:tc>
          <w:tcPr>
            <w:tcW w:w="993"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8 002,0</w:t>
            </w:r>
          </w:p>
        </w:tc>
        <w:tc>
          <w:tcPr>
            <w:tcW w:w="1134"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10 509,0</w:t>
            </w:r>
          </w:p>
        </w:tc>
        <w:tc>
          <w:tcPr>
            <w:tcW w:w="992"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10 110,0</w:t>
            </w:r>
          </w:p>
        </w:tc>
        <w:tc>
          <w:tcPr>
            <w:tcW w:w="850"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10 237,0</w:t>
            </w:r>
          </w:p>
        </w:tc>
        <w:tc>
          <w:tcPr>
            <w:tcW w:w="993"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10 605,0</w:t>
            </w:r>
          </w:p>
        </w:tc>
        <w:tc>
          <w:tcPr>
            <w:tcW w:w="1134" w:type="dxa"/>
            <w:vMerge/>
            <w:vAlign w:val="center"/>
            <w:hideMark/>
          </w:tcPr>
          <w:p w:rsidR="003C3295" w:rsidRPr="003C3295" w:rsidRDefault="003C3295" w:rsidP="003C3295">
            <w:pPr>
              <w:rPr>
                <w:rFonts w:ascii="Arial" w:hAnsi="Arial"/>
                <w:iCs/>
                <w:sz w:val="16"/>
                <w:szCs w:val="16"/>
              </w:rPr>
            </w:pPr>
          </w:p>
        </w:tc>
        <w:tc>
          <w:tcPr>
            <w:tcW w:w="170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520" w:type="dxa"/>
            <w:vMerge w:val="restart"/>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1.1.</w:t>
            </w:r>
          </w:p>
        </w:tc>
        <w:tc>
          <w:tcPr>
            <w:tcW w:w="1602"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Мероприятие 1. </w:t>
            </w:r>
            <w:r w:rsidRPr="003C3295">
              <w:rPr>
                <w:rFonts w:ascii="Arial" w:hAnsi="Arial"/>
                <w:sz w:val="16"/>
                <w:szCs w:val="16"/>
              </w:rPr>
              <w:br/>
              <w:t>Финансовое и материально-техническое обеспечение деятельности Администрации</w:t>
            </w:r>
          </w:p>
        </w:tc>
        <w:tc>
          <w:tcPr>
            <w:tcW w:w="1134" w:type="dxa"/>
            <w:vMerge w:val="restart"/>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2017-2021</w:t>
            </w:r>
          </w:p>
        </w:tc>
        <w:tc>
          <w:tcPr>
            <w:tcW w:w="1701" w:type="dxa"/>
            <w:shd w:val="clear" w:color="000000" w:fill="FFFFFF"/>
            <w:noWrap/>
            <w:hideMark/>
          </w:tcPr>
          <w:p w:rsidR="003C3295" w:rsidRPr="003C3295" w:rsidRDefault="003C3295" w:rsidP="003C3295">
            <w:pPr>
              <w:rPr>
                <w:rFonts w:ascii="Arial" w:hAnsi="Arial"/>
                <w:sz w:val="16"/>
                <w:szCs w:val="16"/>
              </w:rPr>
            </w:pPr>
            <w:r w:rsidRPr="003C3295">
              <w:rPr>
                <w:rFonts w:ascii="Arial" w:hAnsi="Arial"/>
                <w:sz w:val="16"/>
                <w:szCs w:val="16"/>
              </w:rPr>
              <w:t>Итого</w:t>
            </w:r>
          </w:p>
        </w:tc>
        <w:tc>
          <w:tcPr>
            <w:tcW w:w="1275"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135 052,3</w:t>
            </w:r>
          </w:p>
        </w:tc>
        <w:tc>
          <w:tcPr>
            <w:tcW w:w="1134" w:type="dxa"/>
            <w:shd w:val="clear" w:color="000000" w:fill="FFFFFF"/>
            <w:hideMark/>
          </w:tcPr>
          <w:p w:rsidR="003C3295" w:rsidRPr="003C3295" w:rsidRDefault="008139D2" w:rsidP="003C3295">
            <w:pPr>
              <w:jc w:val="center"/>
              <w:rPr>
                <w:rFonts w:ascii="Arial" w:hAnsi="Arial"/>
                <w:sz w:val="16"/>
                <w:szCs w:val="16"/>
              </w:rPr>
            </w:pPr>
            <w:r>
              <w:rPr>
                <w:rFonts w:ascii="Arial" w:hAnsi="Arial"/>
                <w:sz w:val="16"/>
                <w:szCs w:val="16"/>
              </w:rPr>
              <w:t>722 044</w:t>
            </w:r>
            <w:r w:rsidR="003C3295" w:rsidRPr="003C3295">
              <w:rPr>
                <w:rFonts w:ascii="Arial" w:hAnsi="Arial"/>
                <w:sz w:val="16"/>
                <w:szCs w:val="16"/>
              </w:rPr>
              <w:t>,90</w:t>
            </w:r>
          </w:p>
        </w:tc>
        <w:tc>
          <w:tcPr>
            <w:tcW w:w="993"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144 022,4</w:t>
            </w:r>
          </w:p>
        </w:tc>
        <w:tc>
          <w:tcPr>
            <w:tcW w:w="1134"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134 618,5</w:t>
            </w:r>
          </w:p>
        </w:tc>
        <w:tc>
          <w:tcPr>
            <w:tcW w:w="992" w:type="dxa"/>
            <w:shd w:val="clear" w:color="000000" w:fill="FFFFFF"/>
            <w:noWrap/>
            <w:hideMark/>
          </w:tcPr>
          <w:p w:rsidR="003C3295" w:rsidRPr="003C3295" w:rsidRDefault="008139D2" w:rsidP="003C3295">
            <w:pPr>
              <w:jc w:val="center"/>
              <w:rPr>
                <w:rFonts w:ascii="Arial" w:hAnsi="Arial"/>
                <w:sz w:val="16"/>
                <w:szCs w:val="16"/>
              </w:rPr>
            </w:pPr>
            <w:r>
              <w:rPr>
                <w:rFonts w:ascii="Arial" w:hAnsi="Arial"/>
                <w:sz w:val="16"/>
                <w:szCs w:val="16"/>
              </w:rPr>
              <w:t>148 675</w:t>
            </w:r>
            <w:r w:rsidR="003C3295" w:rsidRPr="003C3295">
              <w:rPr>
                <w:rFonts w:ascii="Arial" w:hAnsi="Arial"/>
                <w:sz w:val="16"/>
                <w:szCs w:val="16"/>
              </w:rPr>
              <w:t>,4</w:t>
            </w:r>
          </w:p>
        </w:tc>
        <w:tc>
          <w:tcPr>
            <w:tcW w:w="850"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147 207,6</w:t>
            </w:r>
          </w:p>
        </w:tc>
        <w:tc>
          <w:tcPr>
            <w:tcW w:w="993"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147 521,0</w:t>
            </w:r>
          </w:p>
        </w:tc>
        <w:tc>
          <w:tcPr>
            <w:tcW w:w="1134"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Управление учета, контроля, сводной отчетности </w:t>
            </w:r>
          </w:p>
        </w:tc>
        <w:tc>
          <w:tcPr>
            <w:tcW w:w="1701" w:type="dxa"/>
            <w:vMerge w:val="restart"/>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Рациональное использование бюджетных средств по исполнению обязательств Администрации городского округа</w:t>
            </w:r>
          </w:p>
        </w:tc>
      </w:tr>
      <w:tr w:rsidR="003C3295" w:rsidRPr="003C3295" w:rsidTr="003105DF">
        <w:trPr>
          <w:trHeight w:val="20"/>
          <w:jc w:val="center"/>
        </w:trPr>
        <w:tc>
          <w:tcPr>
            <w:tcW w:w="520" w:type="dxa"/>
            <w:vMerge/>
            <w:vAlign w:val="center"/>
            <w:hideMark/>
          </w:tcPr>
          <w:p w:rsidR="003C3295" w:rsidRPr="003C3295" w:rsidRDefault="003C3295" w:rsidP="003C3295">
            <w:pPr>
              <w:rPr>
                <w:rFonts w:ascii="Arial" w:hAnsi="Arial"/>
                <w:sz w:val="16"/>
                <w:szCs w:val="16"/>
              </w:rPr>
            </w:pPr>
          </w:p>
        </w:tc>
        <w:tc>
          <w:tcPr>
            <w:tcW w:w="1602" w:type="dxa"/>
            <w:vMerge/>
            <w:vAlign w:val="center"/>
            <w:hideMark/>
          </w:tcPr>
          <w:p w:rsidR="003C3295" w:rsidRPr="003C3295" w:rsidRDefault="003C3295" w:rsidP="003C3295">
            <w:pPr>
              <w:rPr>
                <w:rFonts w:ascii="Arial" w:hAnsi="Arial"/>
                <w:sz w:val="16"/>
                <w:szCs w:val="16"/>
              </w:rPr>
            </w:pPr>
          </w:p>
        </w:tc>
        <w:tc>
          <w:tcPr>
            <w:tcW w:w="1134" w:type="dxa"/>
            <w:vMerge/>
            <w:vAlign w:val="center"/>
            <w:hideMark/>
          </w:tcPr>
          <w:p w:rsidR="003C3295" w:rsidRPr="003C3295" w:rsidRDefault="003C3295" w:rsidP="003C3295">
            <w:pPr>
              <w:rPr>
                <w:rFonts w:ascii="Arial" w:hAnsi="Arial"/>
                <w:sz w:val="16"/>
                <w:szCs w:val="16"/>
              </w:rPr>
            </w:pPr>
          </w:p>
        </w:tc>
        <w:tc>
          <w:tcPr>
            <w:tcW w:w="170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Средства бюджета      </w:t>
            </w:r>
            <w:r w:rsidRPr="003C3295">
              <w:rPr>
                <w:rFonts w:ascii="Arial" w:hAnsi="Arial"/>
                <w:iCs/>
                <w:sz w:val="16"/>
                <w:szCs w:val="16"/>
              </w:rPr>
              <w:br/>
              <w:t xml:space="preserve">городского округа Электросталь   </w:t>
            </w:r>
          </w:p>
        </w:tc>
        <w:tc>
          <w:tcPr>
            <w:tcW w:w="1275"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126 644,6</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670 235,60</w:t>
            </w:r>
          </w:p>
        </w:tc>
        <w:tc>
          <w:tcPr>
            <w:tcW w:w="993"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135 415,4</w:t>
            </w:r>
          </w:p>
        </w:tc>
        <w:tc>
          <w:tcPr>
            <w:tcW w:w="1134"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124 889,2</w:t>
            </w:r>
          </w:p>
        </w:tc>
        <w:tc>
          <w:tcPr>
            <w:tcW w:w="992"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137 422,4</w:t>
            </w:r>
          </w:p>
        </w:tc>
        <w:tc>
          <w:tcPr>
            <w:tcW w:w="850"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136 281,6</w:t>
            </w:r>
          </w:p>
        </w:tc>
        <w:tc>
          <w:tcPr>
            <w:tcW w:w="993"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136 227,0</w:t>
            </w:r>
          </w:p>
        </w:tc>
        <w:tc>
          <w:tcPr>
            <w:tcW w:w="1134" w:type="dxa"/>
            <w:vMerge/>
            <w:vAlign w:val="center"/>
            <w:hideMark/>
          </w:tcPr>
          <w:p w:rsidR="003C3295" w:rsidRPr="003C3295" w:rsidRDefault="003C3295" w:rsidP="003C3295">
            <w:pPr>
              <w:rPr>
                <w:rFonts w:ascii="Arial" w:hAnsi="Arial"/>
                <w:sz w:val="16"/>
                <w:szCs w:val="16"/>
              </w:rPr>
            </w:pPr>
          </w:p>
        </w:tc>
        <w:tc>
          <w:tcPr>
            <w:tcW w:w="170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520" w:type="dxa"/>
            <w:vMerge/>
            <w:vAlign w:val="center"/>
            <w:hideMark/>
          </w:tcPr>
          <w:p w:rsidR="003C3295" w:rsidRPr="003C3295" w:rsidRDefault="003C3295" w:rsidP="003C3295">
            <w:pPr>
              <w:rPr>
                <w:rFonts w:ascii="Arial" w:hAnsi="Arial"/>
                <w:sz w:val="16"/>
                <w:szCs w:val="16"/>
              </w:rPr>
            </w:pPr>
          </w:p>
        </w:tc>
        <w:tc>
          <w:tcPr>
            <w:tcW w:w="1602" w:type="dxa"/>
            <w:vMerge/>
            <w:vAlign w:val="center"/>
            <w:hideMark/>
          </w:tcPr>
          <w:p w:rsidR="003C3295" w:rsidRPr="003C3295" w:rsidRDefault="003C3295" w:rsidP="003C3295">
            <w:pPr>
              <w:rPr>
                <w:rFonts w:ascii="Arial" w:hAnsi="Arial"/>
                <w:sz w:val="16"/>
                <w:szCs w:val="16"/>
              </w:rPr>
            </w:pPr>
          </w:p>
        </w:tc>
        <w:tc>
          <w:tcPr>
            <w:tcW w:w="1134" w:type="dxa"/>
            <w:vMerge/>
            <w:vAlign w:val="center"/>
            <w:hideMark/>
          </w:tcPr>
          <w:p w:rsidR="003C3295" w:rsidRPr="003C3295" w:rsidRDefault="003C3295" w:rsidP="003C3295">
            <w:pPr>
              <w:rPr>
                <w:rFonts w:ascii="Arial" w:hAnsi="Arial"/>
                <w:sz w:val="16"/>
                <w:szCs w:val="16"/>
              </w:rPr>
            </w:pPr>
          </w:p>
        </w:tc>
        <w:tc>
          <w:tcPr>
            <w:tcW w:w="170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Средства бюджета       </w:t>
            </w:r>
            <w:r w:rsidRPr="003C3295">
              <w:rPr>
                <w:rFonts w:ascii="Arial" w:hAnsi="Arial"/>
                <w:iCs/>
                <w:sz w:val="16"/>
                <w:szCs w:val="16"/>
              </w:rPr>
              <w:br/>
              <w:t>Московской области</w:t>
            </w:r>
          </w:p>
        </w:tc>
        <w:tc>
          <w:tcPr>
            <w:tcW w:w="1275"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574,7</w:t>
            </w:r>
          </w:p>
        </w:tc>
        <w:tc>
          <w:tcPr>
            <w:tcW w:w="1134" w:type="dxa"/>
            <w:shd w:val="clear" w:color="000000" w:fill="FFFFFF"/>
            <w:hideMark/>
          </w:tcPr>
          <w:p w:rsidR="003C3295" w:rsidRPr="003C3295" w:rsidRDefault="003D2402" w:rsidP="003C3295">
            <w:pPr>
              <w:jc w:val="center"/>
              <w:rPr>
                <w:rFonts w:ascii="Arial" w:hAnsi="Arial"/>
                <w:sz w:val="16"/>
                <w:szCs w:val="16"/>
              </w:rPr>
            </w:pPr>
            <w:r>
              <w:rPr>
                <w:rFonts w:ascii="Arial" w:hAnsi="Arial"/>
                <w:sz w:val="16"/>
                <w:szCs w:val="16"/>
              </w:rPr>
              <w:t>3 661</w:t>
            </w:r>
            <w:r w:rsidR="003C3295" w:rsidRPr="003C3295">
              <w:rPr>
                <w:rFonts w:ascii="Arial" w:hAnsi="Arial"/>
                <w:sz w:val="16"/>
                <w:szCs w:val="16"/>
              </w:rPr>
              <w:t>,30</w:t>
            </w:r>
          </w:p>
        </w:tc>
        <w:tc>
          <w:tcPr>
            <w:tcW w:w="993"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605,0</w:t>
            </w:r>
          </w:p>
        </w:tc>
        <w:tc>
          <w:tcPr>
            <w:tcW w:w="1134"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535,3</w:t>
            </w:r>
          </w:p>
        </w:tc>
        <w:tc>
          <w:tcPr>
            <w:tcW w:w="992" w:type="dxa"/>
            <w:shd w:val="clear" w:color="000000" w:fill="FFFFFF"/>
            <w:noWrap/>
            <w:hideMark/>
          </w:tcPr>
          <w:p w:rsidR="003C3295" w:rsidRPr="003C3295" w:rsidRDefault="003D2402" w:rsidP="003C3295">
            <w:pPr>
              <w:jc w:val="center"/>
              <w:rPr>
                <w:rFonts w:ascii="Arial" w:hAnsi="Arial"/>
                <w:sz w:val="16"/>
                <w:szCs w:val="16"/>
              </w:rPr>
            </w:pPr>
            <w:r>
              <w:rPr>
                <w:rFonts w:ascii="Arial" w:hAnsi="Arial"/>
                <w:sz w:val="16"/>
                <w:szCs w:val="16"/>
              </w:rPr>
              <w:t>1 143</w:t>
            </w:r>
            <w:r w:rsidR="003C3295" w:rsidRPr="003C3295">
              <w:rPr>
                <w:rFonts w:ascii="Arial" w:hAnsi="Arial"/>
                <w:sz w:val="16"/>
                <w:szCs w:val="16"/>
              </w:rPr>
              <w:t>,0</w:t>
            </w:r>
          </w:p>
        </w:tc>
        <w:tc>
          <w:tcPr>
            <w:tcW w:w="850"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689,0</w:t>
            </w:r>
          </w:p>
        </w:tc>
        <w:tc>
          <w:tcPr>
            <w:tcW w:w="993"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689,0</w:t>
            </w:r>
          </w:p>
        </w:tc>
        <w:tc>
          <w:tcPr>
            <w:tcW w:w="1134" w:type="dxa"/>
            <w:vMerge/>
            <w:vAlign w:val="center"/>
            <w:hideMark/>
          </w:tcPr>
          <w:p w:rsidR="003C3295" w:rsidRPr="003C3295" w:rsidRDefault="003C3295" w:rsidP="003C3295">
            <w:pPr>
              <w:rPr>
                <w:rFonts w:ascii="Arial" w:hAnsi="Arial"/>
                <w:sz w:val="16"/>
                <w:szCs w:val="16"/>
              </w:rPr>
            </w:pPr>
          </w:p>
        </w:tc>
        <w:tc>
          <w:tcPr>
            <w:tcW w:w="170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520" w:type="dxa"/>
            <w:vMerge/>
            <w:vAlign w:val="center"/>
            <w:hideMark/>
          </w:tcPr>
          <w:p w:rsidR="003C3295" w:rsidRPr="003C3295" w:rsidRDefault="003C3295" w:rsidP="003C3295">
            <w:pPr>
              <w:rPr>
                <w:rFonts w:ascii="Arial" w:hAnsi="Arial"/>
                <w:sz w:val="16"/>
                <w:szCs w:val="16"/>
              </w:rPr>
            </w:pPr>
          </w:p>
        </w:tc>
        <w:tc>
          <w:tcPr>
            <w:tcW w:w="1602" w:type="dxa"/>
            <w:vMerge/>
            <w:vAlign w:val="center"/>
            <w:hideMark/>
          </w:tcPr>
          <w:p w:rsidR="003C3295" w:rsidRPr="003C3295" w:rsidRDefault="003C3295" w:rsidP="003C3295">
            <w:pPr>
              <w:rPr>
                <w:rFonts w:ascii="Arial" w:hAnsi="Arial"/>
                <w:sz w:val="16"/>
                <w:szCs w:val="16"/>
              </w:rPr>
            </w:pPr>
          </w:p>
        </w:tc>
        <w:tc>
          <w:tcPr>
            <w:tcW w:w="1134" w:type="dxa"/>
            <w:vMerge/>
            <w:vAlign w:val="center"/>
            <w:hideMark/>
          </w:tcPr>
          <w:p w:rsidR="003C3295" w:rsidRPr="003C3295" w:rsidRDefault="003C3295" w:rsidP="003C3295">
            <w:pPr>
              <w:rPr>
                <w:rFonts w:ascii="Arial" w:hAnsi="Arial"/>
                <w:sz w:val="16"/>
                <w:szCs w:val="16"/>
              </w:rPr>
            </w:pPr>
          </w:p>
        </w:tc>
        <w:tc>
          <w:tcPr>
            <w:tcW w:w="170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Средства федерального бюджета</w:t>
            </w:r>
          </w:p>
        </w:tc>
        <w:tc>
          <w:tcPr>
            <w:tcW w:w="1275"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7 833,0</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48 148,00</w:t>
            </w:r>
          </w:p>
        </w:tc>
        <w:tc>
          <w:tcPr>
            <w:tcW w:w="993"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8 002,0</w:t>
            </w:r>
          </w:p>
        </w:tc>
        <w:tc>
          <w:tcPr>
            <w:tcW w:w="1134"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9 194,0</w:t>
            </w:r>
          </w:p>
        </w:tc>
        <w:tc>
          <w:tcPr>
            <w:tcW w:w="992"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10 110,0</w:t>
            </w:r>
          </w:p>
        </w:tc>
        <w:tc>
          <w:tcPr>
            <w:tcW w:w="850"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10 237,0</w:t>
            </w:r>
          </w:p>
        </w:tc>
        <w:tc>
          <w:tcPr>
            <w:tcW w:w="993"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10 605,0</w:t>
            </w:r>
          </w:p>
        </w:tc>
        <w:tc>
          <w:tcPr>
            <w:tcW w:w="1134" w:type="dxa"/>
            <w:vMerge/>
            <w:vAlign w:val="center"/>
            <w:hideMark/>
          </w:tcPr>
          <w:p w:rsidR="003C3295" w:rsidRPr="003C3295" w:rsidRDefault="003C3295" w:rsidP="003C3295">
            <w:pPr>
              <w:rPr>
                <w:rFonts w:ascii="Arial" w:hAnsi="Arial"/>
                <w:sz w:val="16"/>
                <w:szCs w:val="16"/>
              </w:rPr>
            </w:pPr>
          </w:p>
        </w:tc>
        <w:tc>
          <w:tcPr>
            <w:tcW w:w="170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520"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1.2.</w:t>
            </w:r>
          </w:p>
        </w:tc>
        <w:tc>
          <w:tcPr>
            <w:tcW w:w="1602"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2. Организационное обеспечение деятельности Администрации</w:t>
            </w:r>
          </w:p>
        </w:tc>
        <w:tc>
          <w:tcPr>
            <w:tcW w:w="1134"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2017-2021</w:t>
            </w:r>
          </w:p>
        </w:tc>
        <w:tc>
          <w:tcPr>
            <w:tcW w:w="170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Средства бюджета      </w:t>
            </w:r>
            <w:r w:rsidRPr="003C3295">
              <w:rPr>
                <w:rFonts w:ascii="Arial" w:hAnsi="Arial"/>
                <w:iCs/>
                <w:sz w:val="16"/>
                <w:szCs w:val="16"/>
              </w:rPr>
              <w:br/>
              <w:t xml:space="preserve">городского округа Электросталь   </w:t>
            </w:r>
          </w:p>
        </w:tc>
        <w:tc>
          <w:tcPr>
            <w:tcW w:w="1275"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2 226,2</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11 404,70</w:t>
            </w:r>
          </w:p>
        </w:tc>
        <w:tc>
          <w:tcPr>
            <w:tcW w:w="993"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2 988,4</w:t>
            </w:r>
          </w:p>
        </w:tc>
        <w:tc>
          <w:tcPr>
            <w:tcW w:w="1134"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1 691,3</w:t>
            </w:r>
          </w:p>
        </w:tc>
        <w:tc>
          <w:tcPr>
            <w:tcW w:w="992"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2 384,6</w:t>
            </w:r>
          </w:p>
        </w:tc>
        <w:tc>
          <w:tcPr>
            <w:tcW w:w="850"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2 174,8</w:t>
            </w:r>
          </w:p>
        </w:tc>
        <w:tc>
          <w:tcPr>
            <w:tcW w:w="993"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2 165,6</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Управление делами, структурные подразделения Администрации </w:t>
            </w:r>
          </w:p>
        </w:tc>
        <w:tc>
          <w:tcPr>
            <w:tcW w:w="170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520"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1.3. </w:t>
            </w:r>
          </w:p>
        </w:tc>
        <w:tc>
          <w:tcPr>
            <w:tcW w:w="1602"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Составление (изменение) списков кандидатов в присяжные заседатели федеральных судов общей юрисдикции в Российской Федерации </w:t>
            </w:r>
          </w:p>
        </w:tc>
        <w:tc>
          <w:tcPr>
            <w:tcW w:w="1134"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2018</w:t>
            </w:r>
          </w:p>
        </w:tc>
        <w:tc>
          <w:tcPr>
            <w:tcW w:w="1701"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 xml:space="preserve">Средства </w:t>
            </w:r>
          </w:p>
          <w:p w:rsidR="003C3295" w:rsidRPr="003C3295" w:rsidRDefault="003C3295" w:rsidP="003C3295">
            <w:pPr>
              <w:rPr>
                <w:rFonts w:ascii="Arial" w:hAnsi="Arial"/>
                <w:sz w:val="16"/>
                <w:szCs w:val="16"/>
              </w:rPr>
            </w:pPr>
            <w:r w:rsidRPr="003C3295">
              <w:rPr>
                <w:rFonts w:ascii="Arial" w:hAnsi="Arial"/>
                <w:sz w:val="16"/>
                <w:szCs w:val="16"/>
              </w:rPr>
              <w:t>Федерального бюджета</w:t>
            </w:r>
          </w:p>
        </w:tc>
        <w:tc>
          <w:tcPr>
            <w:tcW w:w="1275"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1 315,00</w:t>
            </w:r>
          </w:p>
        </w:tc>
        <w:tc>
          <w:tcPr>
            <w:tcW w:w="993"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134"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1 315,0</w:t>
            </w:r>
          </w:p>
        </w:tc>
        <w:tc>
          <w:tcPr>
            <w:tcW w:w="992"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850"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993"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0,0</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Управление делами</w:t>
            </w:r>
          </w:p>
        </w:tc>
        <w:tc>
          <w:tcPr>
            <w:tcW w:w="1701"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Составлены списки (внесены изменения) кандидатов в присяжные заседатели федеральных судов общей юрисдикции в Российской Федерации </w:t>
            </w:r>
          </w:p>
          <w:p w:rsidR="003C3295" w:rsidRPr="003C3295" w:rsidRDefault="003C3295" w:rsidP="003C3295">
            <w:pPr>
              <w:jc w:val="center"/>
              <w:rPr>
                <w:rFonts w:ascii="Arial" w:hAnsi="Arial"/>
                <w:sz w:val="16"/>
                <w:szCs w:val="16"/>
              </w:rPr>
            </w:pPr>
          </w:p>
        </w:tc>
      </w:tr>
      <w:tr w:rsidR="003C3295" w:rsidRPr="003C3295" w:rsidTr="003105DF">
        <w:trPr>
          <w:trHeight w:val="20"/>
          <w:jc w:val="center"/>
        </w:trPr>
        <w:tc>
          <w:tcPr>
            <w:tcW w:w="520"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2.</w:t>
            </w:r>
          </w:p>
        </w:tc>
        <w:tc>
          <w:tcPr>
            <w:tcW w:w="1602"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Основное мероприятие 2. </w:t>
            </w:r>
            <w:r w:rsidRPr="003C3295">
              <w:rPr>
                <w:rFonts w:ascii="Arial" w:hAnsi="Arial"/>
                <w:iCs/>
                <w:sz w:val="16"/>
                <w:szCs w:val="16"/>
              </w:rPr>
              <w:br/>
              <w:t xml:space="preserve">Создание условий для реализации полномочий организациями, подведомственными Администрации городского округа Электросталь Московской </w:t>
            </w:r>
            <w:r w:rsidRPr="003C3295">
              <w:rPr>
                <w:rFonts w:ascii="Arial" w:hAnsi="Arial"/>
                <w:iCs/>
                <w:sz w:val="16"/>
                <w:szCs w:val="16"/>
              </w:rPr>
              <w:lastRenderedPageBreak/>
              <w:t>области</w:t>
            </w:r>
          </w:p>
        </w:tc>
        <w:tc>
          <w:tcPr>
            <w:tcW w:w="1134"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lastRenderedPageBreak/>
              <w:t>2017-2021</w:t>
            </w:r>
          </w:p>
        </w:tc>
        <w:tc>
          <w:tcPr>
            <w:tcW w:w="1701"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 xml:space="preserve">Средства бюджета      </w:t>
            </w:r>
            <w:r w:rsidRPr="003C3295">
              <w:rPr>
                <w:rFonts w:ascii="Arial" w:hAnsi="Arial"/>
                <w:iCs/>
                <w:sz w:val="16"/>
                <w:szCs w:val="16"/>
              </w:rPr>
              <w:br/>
              <w:t xml:space="preserve">городского округа Электросталь   </w:t>
            </w:r>
          </w:p>
        </w:tc>
        <w:tc>
          <w:tcPr>
            <w:tcW w:w="1275"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61 191,3</w:t>
            </w:r>
          </w:p>
        </w:tc>
        <w:tc>
          <w:tcPr>
            <w:tcW w:w="1134" w:type="dxa"/>
            <w:shd w:val="clear" w:color="000000" w:fill="FFFFFF"/>
            <w:hideMark/>
          </w:tcPr>
          <w:p w:rsidR="003C3295" w:rsidRPr="003C3295" w:rsidRDefault="003C3295" w:rsidP="003C3295">
            <w:pPr>
              <w:jc w:val="center"/>
              <w:rPr>
                <w:rFonts w:ascii="Arial" w:hAnsi="Arial"/>
                <w:iCs/>
                <w:sz w:val="16"/>
                <w:szCs w:val="16"/>
              </w:rPr>
            </w:pPr>
            <w:r w:rsidRPr="003C3295">
              <w:rPr>
                <w:rFonts w:ascii="Arial" w:hAnsi="Arial"/>
                <w:iCs/>
                <w:sz w:val="16"/>
                <w:szCs w:val="16"/>
              </w:rPr>
              <w:t>939 231,34</w:t>
            </w:r>
          </w:p>
        </w:tc>
        <w:tc>
          <w:tcPr>
            <w:tcW w:w="993"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69 526,3</w:t>
            </w:r>
          </w:p>
        </w:tc>
        <w:tc>
          <w:tcPr>
            <w:tcW w:w="1134"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176 804,1</w:t>
            </w:r>
          </w:p>
        </w:tc>
        <w:tc>
          <w:tcPr>
            <w:tcW w:w="992"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226 121,5</w:t>
            </w:r>
          </w:p>
        </w:tc>
        <w:tc>
          <w:tcPr>
            <w:tcW w:w="850"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225 091,1</w:t>
            </w:r>
          </w:p>
        </w:tc>
        <w:tc>
          <w:tcPr>
            <w:tcW w:w="993" w:type="dxa"/>
            <w:shd w:val="clear" w:color="000000" w:fill="FFFFFF"/>
            <w:noWrap/>
            <w:hideMark/>
          </w:tcPr>
          <w:p w:rsidR="003C3295" w:rsidRPr="003C3295" w:rsidRDefault="003C3295" w:rsidP="003C3295">
            <w:pPr>
              <w:jc w:val="center"/>
              <w:rPr>
                <w:rFonts w:ascii="Arial" w:hAnsi="Arial"/>
                <w:iCs/>
                <w:sz w:val="16"/>
                <w:szCs w:val="16"/>
              </w:rPr>
            </w:pPr>
            <w:r w:rsidRPr="003C3295">
              <w:rPr>
                <w:rFonts w:ascii="Arial" w:hAnsi="Arial"/>
                <w:iCs/>
                <w:sz w:val="16"/>
                <w:szCs w:val="16"/>
              </w:rPr>
              <w:t>241 688,3</w:t>
            </w:r>
          </w:p>
        </w:tc>
        <w:tc>
          <w:tcPr>
            <w:tcW w:w="1134" w:type="dxa"/>
            <w:shd w:val="clear" w:color="000000" w:fill="FFFFFF"/>
            <w:hideMark/>
          </w:tcPr>
          <w:p w:rsidR="003C3295" w:rsidRPr="003C3295" w:rsidRDefault="003C3295" w:rsidP="003C3295">
            <w:pPr>
              <w:rPr>
                <w:rFonts w:ascii="Arial" w:hAnsi="Arial"/>
                <w:iCs/>
                <w:sz w:val="16"/>
                <w:szCs w:val="16"/>
              </w:rPr>
            </w:pPr>
            <w:r w:rsidRPr="003C3295">
              <w:rPr>
                <w:rFonts w:ascii="Arial" w:hAnsi="Arial"/>
                <w:iCs/>
                <w:sz w:val="16"/>
                <w:szCs w:val="16"/>
              </w:rPr>
              <w:t> </w:t>
            </w:r>
          </w:p>
        </w:tc>
        <w:tc>
          <w:tcPr>
            <w:tcW w:w="1701"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Х</w:t>
            </w:r>
          </w:p>
        </w:tc>
      </w:tr>
      <w:tr w:rsidR="003C3295" w:rsidRPr="003C3295" w:rsidTr="003105DF">
        <w:trPr>
          <w:trHeight w:val="20"/>
          <w:jc w:val="center"/>
        </w:trPr>
        <w:tc>
          <w:tcPr>
            <w:tcW w:w="520"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2.1.</w:t>
            </w:r>
          </w:p>
        </w:tc>
        <w:tc>
          <w:tcPr>
            <w:tcW w:w="1602"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1.</w:t>
            </w:r>
            <w:r w:rsidRPr="003C3295">
              <w:rPr>
                <w:rFonts w:ascii="Arial" w:hAnsi="Arial"/>
                <w:sz w:val="16"/>
                <w:szCs w:val="16"/>
              </w:rPr>
              <w:br/>
              <w:t>Финансовое и материально-техническое обеспечение деятельности Аварийно-спасательной службы</w:t>
            </w:r>
          </w:p>
        </w:tc>
        <w:tc>
          <w:tcPr>
            <w:tcW w:w="1134"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2017-2021</w:t>
            </w:r>
          </w:p>
        </w:tc>
        <w:tc>
          <w:tcPr>
            <w:tcW w:w="1701" w:type="dxa"/>
            <w:shd w:val="clear" w:color="000000" w:fill="FFFFFF"/>
            <w:hideMark/>
          </w:tcPr>
          <w:p w:rsidR="003C3295" w:rsidRPr="003C3295" w:rsidRDefault="003C3295" w:rsidP="003C3295">
            <w:pPr>
              <w:rPr>
                <w:rFonts w:ascii="Arial" w:hAnsi="Arial"/>
                <w:sz w:val="16"/>
                <w:szCs w:val="16"/>
              </w:rPr>
            </w:pPr>
            <w:r w:rsidRPr="003C3295">
              <w:rPr>
                <w:rFonts w:ascii="Arial" w:hAnsi="Arial"/>
                <w:iCs/>
                <w:sz w:val="16"/>
                <w:szCs w:val="16"/>
              </w:rPr>
              <w:t xml:space="preserve">Средства бюджета      </w:t>
            </w:r>
            <w:r w:rsidRPr="003C3295">
              <w:rPr>
                <w:rFonts w:ascii="Arial" w:hAnsi="Arial"/>
                <w:iCs/>
                <w:sz w:val="16"/>
                <w:szCs w:val="16"/>
              </w:rPr>
              <w:br/>
              <w:t xml:space="preserve">городского округа Электросталь   </w:t>
            </w:r>
          </w:p>
        </w:tc>
        <w:tc>
          <w:tcPr>
            <w:tcW w:w="1275"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32 045,2</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233 090,80</w:t>
            </w:r>
          </w:p>
        </w:tc>
        <w:tc>
          <w:tcPr>
            <w:tcW w:w="993"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32 475,2</w:t>
            </w:r>
          </w:p>
        </w:tc>
        <w:tc>
          <w:tcPr>
            <w:tcW w:w="1134"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48 324,6</w:t>
            </w:r>
          </w:p>
        </w:tc>
        <w:tc>
          <w:tcPr>
            <w:tcW w:w="992"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54 497,0</w:t>
            </w:r>
          </w:p>
        </w:tc>
        <w:tc>
          <w:tcPr>
            <w:tcW w:w="850"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49 707,0</w:t>
            </w:r>
          </w:p>
        </w:tc>
        <w:tc>
          <w:tcPr>
            <w:tcW w:w="993"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48 087,0</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Муниципальное учреждение «Аварийно-спасательная служба городского округа Электросталь», Управление учета, контроля, сводной отчетности</w:t>
            </w:r>
          </w:p>
        </w:tc>
        <w:tc>
          <w:tcPr>
            <w:tcW w:w="1701" w:type="dxa"/>
            <w:vMerge w:val="restart"/>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Рациональное использование бюджетных средств по исполнению обязательств Администрации городского округа</w:t>
            </w:r>
          </w:p>
        </w:tc>
      </w:tr>
      <w:tr w:rsidR="003C3295" w:rsidRPr="003C3295" w:rsidTr="003105DF">
        <w:trPr>
          <w:trHeight w:val="20"/>
          <w:jc w:val="center"/>
        </w:trPr>
        <w:tc>
          <w:tcPr>
            <w:tcW w:w="520"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2.2.</w:t>
            </w:r>
          </w:p>
        </w:tc>
        <w:tc>
          <w:tcPr>
            <w:tcW w:w="1602"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2.</w:t>
            </w:r>
            <w:r w:rsidRPr="003C3295">
              <w:rPr>
                <w:rFonts w:ascii="Arial" w:hAnsi="Arial"/>
                <w:sz w:val="16"/>
                <w:szCs w:val="16"/>
              </w:rPr>
              <w:br/>
              <w:t xml:space="preserve">Финансовое и материально-техническое обеспечение деятельности МКУ «Департамент </w:t>
            </w:r>
            <w:r w:rsidRPr="003C3295">
              <w:rPr>
                <w:rFonts w:ascii="Arial" w:hAnsi="Arial"/>
                <w:sz w:val="16"/>
                <w:szCs w:val="16"/>
              </w:rPr>
              <w:br/>
              <w:t>по развитию промышленности, инвестиционной политике и рекламе городского округа Электросталь»</w:t>
            </w:r>
          </w:p>
        </w:tc>
        <w:tc>
          <w:tcPr>
            <w:tcW w:w="1134"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2017-2021</w:t>
            </w:r>
          </w:p>
        </w:tc>
        <w:tc>
          <w:tcPr>
            <w:tcW w:w="1701" w:type="dxa"/>
            <w:shd w:val="clear" w:color="000000" w:fill="FFFFFF"/>
            <w:hideMark/>
          </w:tcPr>
          <w:p w:rsidR="003C3295" w:rsidRPr="003C3295" w:rsidRDefault="003C3295" w:rsidP="003C3295">
            <w:pPr>
              <w:rPr>
                <w:rFonts w:ascii="Arial" w:hAnsi="Arial"/>
                <w:sz w:val="16"/>
                <w:szCs w:val="16"/>
              </w:rPr>
            </w:pPr>
            <w:r w:rsidRPr="003C3295">
              <w:rPr>
                <w:rFonts w:ascii="Arial" w:hAnsi="Arial"/>
                <w:iCs/>
                <w:sz w:val="16"/>
                <w:szCs w:val="16"/>
              </w:rPr>
              <w:t xml:space="preserve">Средства бюджета      </w:t>
            </w:r>
            <w:r w:rsidRPr="003C3295">
              <w:rPr>
                <w:rFonts w:ascii="Arial" w:hAnsi="Arial"/>
                <w:iCs/>
                <w:sz w:val="16"/>
                <w:szCs w:val="16"/>
              </w:rPr>
              <w:br/>
              <w:t xml:space="preserve">городского округа Электросталь   </w:t>
            </w:r>
          </w:p>
        </w:tc>
        <w:tc>
          <w:tcPr>
            <w:tcW w:w="1275"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5 482,0</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61 974,44</w:t>
            </w:r>
          </w:p>
        </w:tc>
        <w:tc>
          <w:tcPr>
            <w:tcW w:w="993"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8 487,70</w:t>
            </w:r>
          </w:p>
        </w:tc>
        <w:tc>
          <w:tcPr>
            <w:tcW w:w="1134"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11 500,60</w:t>
            </w:r>
          </w:p>
        </w:tc>
        <w:tc>
          <w:tcPr>
            <w:tcW w:w="992"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14 626,14</w:t>
            </w:r>
          </w:p>
        </w:tc>
        <w:tc>
          <w:tcPr>
            <w:tcW w:w="850"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13 704,00</w:t>
            </w:r>
          </w:p>
        </w:tc>
        <w:tc>
          <w:tcPr>
            <w:tcW w:w="993"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13 656,00</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МКУ «Департамент </w:t>
            </w:r>
            <w:r w:rsidRPr="003C3295">
              <w:rPr>
                <w:rFonts w:ascii="Arial" w:hAnsi="Arial"/>
                <w:sz w:val="16"/>
                <w:szCs w:val="16"/>
              </w:rPr>
              <w:br/>
              <w:t>по развитию промышленности, инвестиционной политике и рекламе городского округа Электросталь», Управление учета, контроля, сводной отчетности</w:t>
            </w:r>
          </w:p>
        </w:tc>
        <w:tc>
          <w:tcPr>
            <w:tcW w:w="170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520"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2.3.</w:t>
            </w:r>
          </w:p>
        </w:tc>
        <w:tc>
          <w:tcPr>
            <w:tcW w:w="1602"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3.</w:t>
            </w:r>
            <w:r w:rsidRPr="003C3295">
              <w:rPr>
                <w:rFonts w:ascii="Arial" w:hAnsi="Arial"/>
                <w:sz w:val="16"/>
                <w:szCs w:val="16"/>
              </w:rPr>
              <w:br/>
              <w:t xml:space="preserve">Финансовое и материально-техническое обеспечение деятельности муниципального бюджетного учреждения "Централизованная бухгалтерия муниципальных учреждений городского округа Электросталь Московской </w:t>
            </w:r>
            <w:r w:rsidRPr="003C3295">
              <w:rPr>
                <w:rFonts w:ascii="Arial" w:hAnsi="Arial"/>
                <w:sz w:val="16"/>
                <w:szCs w:val="16"/>
              </w:rPr>
              <w:lastRenderedPageBreak/>
              <w:t>области"</w:t>
            </w:r>
          </w:p>
        </w:tc>
        <w:tc>
          <w:tcPr>
            <w:tcW w:w="1134"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2017-2021</w:t>
            </w:r>
          </w:p>
        </w:tc>
        <w:tc>
          <w:tcPr>
            <w:tcW w:w="1701" w:type="dxa"/>
            <w:shd w:val="clear" w:color="000000" w:fill="FFFFFF"/>
            <w:hideMark/>
          </w:tcPr>
          <w:p w:rsidR="003C3295" w:rsidRPr="003C3295" w:rsidRDefault="003C3295" w:rsidP="003C3295">
            <w:pPr>
              <w:rPr>
                <w:rFonts w:ascii="Arial" w:hAnsi="Arial"/>
                <w:sz w:val="16"/>
                <w:szCs w:val="16"/>
              </w:rPr>
            </w:pPr>
            <w:r w:rsidRPr="003C3295">
              <w:rPr>
                <w:rFonts w:ascii="Arial" w:hAnsi="Arial"/>
                <w:iCs/>
                <w:sz w:val="16"/>
                <w:szCs w:val="16"/>
              </w:rPr>
              <w:t xml:space="preserve">Средства бюджета      </w:t>
            </w:r>
            <w:r w:rsidRPr="003C3295">
              <w:rPr>
                <w:rFonts w:ascii="Arial" w:hAnsi="Arial"/>
                <w:iCs/>
                <w:sz w:val="16"/>
                <w:szCs w:val="16"/>
              </w:rPr>
              <w:br/>
              <w:t xml:space="preserve">городского округа Электросталь   </w:t>
            </w:r>
          </w:p>
        </w:tc>
        <w:tc>
          <w:tcPr>
            <w:tcW w:w="1275"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23 664,10</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269 913,40</w:t>
            </w:r>
          </w:p>
        </w:tc>
        <w:tc>
          <w:tcPr>
            <w:tcW w:w="993"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17 240,00</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69 170,60</w:t>
            </w:r>
          </w:p>
        </w:tc>
        <w:tc>
          <w:tcPr>
            <w:tcW w:w="992"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64 134,00</w:t>
            </w:r>
          </w:p>
        </w:tc>
        <w:tc>
          <w:tcPr>
            <w:tcW w:w="850"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59 667,80</w:t>
            </w:r>
          </w:p>
        </w:tc>
        <w:tc>
          <w:tcPr>
            <w:tcW w:w="993"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59 701,00</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 xml:space="preserve">МБУ "Централизованная бухгалтерия муниципальных учреждений городского округа Электросталь Московской области», Управление учета, </w:t>
            </w:r>
            <w:r w:rsidRPr="003C3295">
              <w:rPr>
                <w:rFonts w:ascii="Arial" w:hAnsi="Arial"/>
                <w:sz w:val="16"/>
                <w:szCs w:val="16"/>
              </w:rPr>
              <w:lastRenderedPageBreak/>
              <w:t>контроля, сводной отчетности</w:t>
            </w:r>
          </w:p>
        </w:tc>
        <w:tc>
          <w:tcPr>
            <w:tcW w:w="170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520"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lastRenderedPageBreak/>
              <w:t>2.4.</w:t>
            </w:r>
          </w:p>
        </w:tc>
        <w:tc>
          <w:tcPr>
            <w:tcW w:w="1602"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4.</w:t>
            </w:r>
            <w:r w:rsidRPr="003C3295">
              <w:rPr>
                <w:rFonts w:ascii="Arial" w:hAnsi="Arial"/>
                <w:sz w:val="16"/>
                <w:szCs w:val="16"/>
              </w:rPr>
              <w:br/>
              <w:t>Финансовое и материально-техническое обеспечение деятельности муниципального казенного учреждения "Управление по конкурентной политике и координации закупок"</w:t>
            </w:r>
          </w:p>
        </w:tc>
        <w:tc>
          <w:tcPr>
            <w:tcW w:w="1134"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2017-2021</w:t>
            </w:r>
          </w:p>
        </w:tc>
        <w:tc>
          <w:tcPr>
            <w:tcW w:w="1701" w:type="dxa"/>
            <w:shd w:val="clear" w:color="000000" w:fill="FFFFFF"/>
            <w:hideMark/>
          </w:tcPr>
          <w:p w:rsidR="003C3295" w:rsidRPr="003C3295" w:rsidRDefault="003C3295" w:rsidP="003C3295">
            <w:pPr>
              <w:rPr>
                <w:rFonts w:ascii="Arial" w:hAnsi="Arial"/>
                <w:sz w:val="16"/>
                <w:szCs w:val="16"/>
              </w:rPr>
            </w:pPr>
            <w:r w:rsidRPr="003C3295">
              <w:rPr>
                <w:rFonts w:ascii="Arial" w:hAnsi="Arial"/>
                <w:iCs/>
                <w:sz w:val="16"/>
                <w:szCs w:val="16"/>
              </w:rPr>
              <w:t xml:space="preserve">Средства бюджета      </w:t>
            </w:r>
            <w:r w:rsidRPr="003C3295">
              <w:rPr>
                <w:rFonts w:ascii="Arial" w:hAnsi="Arial"/>
                <w:iCs/>
                <w:sz w:val="16"/>
                <w:szCs w:val="16"/>
              </w:rPr>
              <w:br/>
              <w:t xml:space="preserve">городского округа Электросталь   </w:t>
            </w:r>
          </w:p>
        </w:tc>
        <w:tc>
          <w:tcPr>
            <w:tcW w:w="1275"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0,00</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76 305,90</w:t>
            </w:r>
          </w:p>
        </w:tc>
        <w:tc>
          <w:tcPr>
            <w:tcW w:w="993"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8 353,40</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14 472,50</w:t>
            </w:r>
          </w:p>
        </w:tc>
        <w:tc>
          <w:tcPr>
            <w:tcW w:w="992"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19 000,00</w:t>
            </w:r>
          </w:p>
        </w:tc>
        <w:tc>
          <w:tcPr>
            <w:tcW w:w="850"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17 328,00</w:t>
            </w:r>
          </w:p>
        </w:tc>
        <w:tc>
          <w:tcPr>
            <w:tcW w:w="993"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17 152,00</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МКУ "Управление по конкурентной политике и координации закупок», Управление учета, контроля, сводной отчетности</w:t>
            </w:r>
          </w:p>
          <w:p w:rsidR="003C3295" w:rsidRPr="003C3295" w:rsidRDefault="003C3295" w:rsidP="003C3295">
            <w:pPr>
              <w:jc w:val="center"/>
              <w:rPr>
                <w:rFonts w:ascii="Arial" w:hAnsi="Arial"/>
                <w:sz w:val="16"/>
                <w:szCs w:val="16"/>
              </w:rPr>
            </w:pPr>
          </w:p>
          <w:p w:rsidR="003C3295" w:rsidRPr="003C3295" w:rsidRDefault="003C3295" w:rsidP="003C3295">
            <w:pPr>
              <w:jc w:val="center"/>
              <w:rPr>
                <w:rFonts w:ascii="Arial" w:hAnsi="Arial"/>
                <w:sz w:val="16"/>
                <w:szCs w:val="16"/>
              </w:rPr>
            </w:pPr>
          </w:p>
        </w:tc>
        <w:tc>
          <w:tcPr>
            <w:tcW w:w="170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520"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2.5.</w:t>
            </w:r>
          </w:p>
        </w:tc>
        <w:tc>
          <w:tcPr>
            <w:tcW w:w="1602" w:type="dxa"/>
            <w:shd w:val="clear" w:color="000000" w:fill="FFFFFF"/>
            <w:hideMark/>
          </w:tcPr>
          <w:p w:rsidR="003C3295" w:rsidRPr="003C3295" w:rsidRDefault="003C3295" w:rsidP="003C3295">
            <w:pPr>
              <w:rPr>
                <w:rFonts w:ascii="Arial" w:hAnsi="Arial"/>
                <w:sz w:val="16"/>
                <w:szCs w:val="16"/>
              </w:rPr>
            </w:pPr>
            <w:r w:rsidRPr="003C3295">
              <w:rPr>
                <w:rFonts w:ascii="Arial" w:hAnsi="Arial"/>
                <w:sz w:val="16"/>
                <w:szCs w:val="16"/>
              </w:rPr>
              <w:t>Мероприятие 5. Финансовое и материально-техническое обеспечение деятельности муниципального казенного учреждения "Управление обеспечения деятельности органов местного самоуправления городского округа Электросталь Московской области"</w:t>
            </w:r>
          </w:p>
        </w:tc>
        <w:tc>
          <w:tcPr>
            <w:tcW w:w="1134" w:type="dxa"/>
            <w:shd w:val="clear" w:color="000000" w:fill="FFFFFF"/>
            <w:noWrap/>
            <w:hideMark/>
          </w:tcPr>
          <w:p w:rsidR="003C3295" w:rsidRPr="003C3295" w:rsidRDefault="003C3295" w:rsidP="003C3295">
            <w:pPr>
              <w:jc w:val="center"/>
              <w:rPr>
                <w:rFonts w:ascii="Arial" w:hAnsi="Arial"/>
                <w:sz w:val="16"/>
                <w:szCs w:val="16"/>
              </w:rPr>
            </w:pPr>
            <w:r w:rsidRPr="003C3295">
              <w:rPr>
                <w:rFonts w:ascii="Arial" w:hAnsi="Arial"/>
                <w:sz w:val="16"/>
                <w:szCs w:val="16"/>
              </w:rPr>
              <w:t>2017-2021</w:t>
            </w:r>
          </w:p>
        </w:tc>
        <w:tc>
          <w:tcPr>
            <w:tcW w:w="1701" w:type="dxa"/>
            <w:shd w:val="clear" w:color="000000" w:fill="FFFFFF"/>
            <w:hideMark/>
          </w:tcPr>
          <w:p w:rsidR="003C3295" w:rsidRPr="003C3295" w:rsidRDefault="003C3295" w:rsidP="003C3295">
            <w:pPr>
              <w:rPr>
                <w:rFonts w:ascii="Arial" w:hAnsi="Arial"/>
                <w:sz w:val="16"/>
                <w:szCs w:val="16"/>
              </w:rPr>
            </w:pPr>
            <w:r w:rsidRPr="003C3295">
              <w:rPr>
                <w:rFonts w:ascii="Arial" w:hAnsi="Arial"/>
                <w:iCs/>
                <w:sz w:val="16"/>
                <w:szCs w:val="16"/>
              </w:rPr>
              <w:t xml:space="preserve">Средства бюджета      </w:t>
            </w:r>
            <w:r w:rsidRPr="003C3295">
              <w:rPr>
                <w:rFonts w:ascii="Arial" w:hAnsi="Arial"/>
                <w:iCs/>
                <w:sz w:val="16"/>
                <w:szCs w:val="16"/>
              </w:rPr>
              <w:br/>
              <w:t xml:space="preserve">городского округа Электросталь   </w:t>
            </w:r>
          </w:p>
        </w:tc>
        <w:tc>
          <w:tcPr>
            <w:tcW w:w="1275"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0,00</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297 946,80</w:t>
            </w:r>
          </w:p>
        </w:tc>
        <w:tc>
          <w:tcPr>
            <w:tcW w:w="993"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2 970,00</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33 335,80</w:t>
            </w:r>
          </w:p>
        </w:tc>
        <w:tc>
          <w:tcPr>
            <w:tcW w:w="992"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73 864,40</w:t>
            </w:r>
          </w:p>
        </w:tc>
        <w:tc>
          <w:tcPr>
            <w:tcW w:w="850"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84 684,30</w:t>
            </w:r>
          </w:p>
        </w:tc>
        <w:tc>
          <w:tcPr>
            <w:tcW w:w="993"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103 092,30</w:t>
            </w:r>
          </w:p>
        </w:tc>
        <w:tc>
          <w:tcPr>
            <w:tcW w:w="1134" w:type="dxa"/>
            <w:shd w:val="clear" w:color="000000" w:fill="FFFFFF"/>
            <w:hideMark/>
          </w:tcPr>
          <w:p w:rsidR="003C3295" w:rsidRPr="003C3295" w:rsidRDefault="003C3295" w:rsidP="003C3295">
            <w:pPr>
              <w:jc w:val="center"/>
              <w:rPr>
                <w:rFonts w:ascii="Arial" w:hAnsi="Arial"/>
                <w:sz w:val="16"/>
                <w:szCs w:val="16"/>
              </w:rPr>
            </w:pPr>
            <w:r w:rsidRPr="003C3295">
              <w:rPr>
                <w:rFonts w:ascii="Arial" w:hAnsi="Arial"/>
                <w:sz w:val="16"/>
                <w:szCs w:val="16"/>
              </w:rPr>
              <w:t>МКУ "Управление обеспечения деятельности органов местного самоуправления городского округа Электросталь Московской области», Управление учета, контроля, сводной отчетности</w:t>
            </w:r>
          </w:p>
        </w:tc>
        <w:tc>
          <w:tcPr>
            <w:tcW w:w="1701" w:type="dxa"/>
            <w:vMerge/>
            <w:vAlign w:val="center"/>
            <w:hideMark/>
          </w:tcPr>
          <w:p w:rsidR="003C3295" w:rsidRPr="003C3295" w:rsidRDefault="003C3295" w:rsidP="003C3295">
            <w:pPr>
              <w:rPr>
                <w:rFonts w:ascii="Arial" w:hAnsi="Arial"/>
                <w:sz w:val="16"/>
                <w:szCs w:val="16"/>
              </w:rPr>
            </w:pPr>
          </w:p>
        </w:tc>
      </w:tr>
      <w:tr w:rsidR="003C3295" w:rsidRPr="003C3295" w:rsidTr="003105DF">
        <w:trPr>
          <w:trHeight w:val="20"/>
          <w:jc w:val="center"/>
        </w:trPr>
        <w:tc>
          <w:tcPr>
            <w:tcW w:w="520" w:type="dxa"/>
            <w:vMerge w:val="restart"/>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 </w:t>
            </w:r>
          </w:p>
        </w:tc>
        <w:tc>
          <w:tcPr>
            <w:tcW w:w="1602" w:type="dxa"/>
            <w:vMerge w:val="restart"/>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Всего по программе</w:t>
            </w:r>
          </w:p>
        </w:tc>
        <w:tc>
          <w:tcPr>
            <w:tcW w:w="1134"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2017-2021</w:t>
            </w:r>
          </w:p>
        </w:tc>
        <w:tc>
          <w:tcPr>
            <w:tcW w:w="1701" w:type="dxa"/>
            <w:shd w:val="clear" w:color="000000" w:fill="FFFFFF"/>
            <w:noWrap/>
            <w:hideMark/>
          </w:tcPr>
          <w:p w:rsidR="003C3295" w:rsidRPr="003C3295" w:rsidRDefault="003C3295" w:rsidP="003C3295">
            <w:pPr>
              <w:rPr>
                <w:rFonts w:ascii="Arial" w:hAnsi="Arial"/>
                <w:bCs/>
                <w:sz w:val="16"/>
                <w:szCs w:val="16"/>
              </w:rPr>
            </w:pPr>
            <w:r w:rsidRPr="003C3295">
              <w:rPr>
                <w:rFonts w:ascii="Arial" w:hAnsi="Arial"/>
                <w:bCs/>
                <w:sz w:val="16"/>
                <w:szCs w:val="16"/>
              </w:rPr>
              <w:t>Итого</w:t>
            </w:r>
          </w:p>
        </w:tc>
        <w:tc>
          <w:tcPr>
            <w:tcW w:w="1275"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198 894,8</w:t>
            </w:r>
          </w:p>
        </w:tc>
        <w:tc>
          <w:tcPr>
            <w:tcW w:w="1134" w:type="dxa"/>
            <w:shd w:val="clear" w:color="000000" w:fill="FFFFFF"/>
            <w:noWrap/>
            <w:hideMark/>
          </w:tcPr>
          <w:p w:rsidR="003C3295" w:rsidRPr="003C3295" w:rsidRDefault="005808F4" w:rsidP="003C3295">
            <w:pPr>
              <w:jc w:val="center"/>
              <w:rPr>
                <w:rFonts w:ascii="Arial" w:hAnsi="Arial"/>
                <w:bCs/>
                <w:sz w:val="16"/>
                <w:szCs w:val="16"/>
              </w:rPr>
            </w:pPr>
            <w:r>
              <w:rPr>
                <w:rFonts w:ascii="Arial" w:hAnsi="Arial"/>
                <w:bCs/>
                <w:sz w:val="16"/>
                <w:szCs w:val="16"/>
              </w:rPr>
              <w:t>1 673 995</w:t>
            </w:r>
            <w:r w:rsidR="003C3295" w:rsidRPr="003C3295">
              <w:rPr>
                <w:rFonts w:ascii="Arial" w:hAnsi="Arial"/>
                <w:bCs/>
                <w:sz w:val="16"/>
                <w:szCs w:val="16"/>
              </w:rPr>
              <w:t>,9</w:t>
            </w:r>
          </w:p>
        </w:tc>
        <w:tc>
          <w:tcPr>
            <w:tcW w:w="993"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216 537,1</w:t>
            </w:r>
          </w:p>
        </w:tc>
        <w:tc>
          <w:tcPr>
            <w:tcW w:w="1134"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314 428,9</w:t>
            </w:r>
          </w:p>
        </w:tc>
        <w:tc>
          <w:tcPr>
            <w:tcW w:w="992" w:type="dxa"/>
            <w:shd w:val="clear" w:color="000000" w:fill="FFFFFF"/>
            <w:noWrap/>
            <w:hideMark/>
          </w:tcPr>
          <w:p w:rsidR="003C3295" w:rsidRPr="003C3295" w:rsidRDefault="005808F4" w:rsidP="003C3295">
            <w:pPr>
              <w:jc w:val="center"/>
              <w:rPr>
                <w:rFonts w:ascii="Arial" w:hAnsi="Arial"/>
                <w:bCs/>
                <w:sz w:val="16"/>
                <w:szCs w:val="16"/>
              </w:rPr>
            </w:pPr>
            <w:r>
              <w:rPr>
                <w:rFonts w:ascii="Arial" w:hAnsi="Arial"/>
                <w:bCs/>
                <w:sz w:val="16"/>
                <w:szCs w:val="16"/>
              </w:rPr>
              <w:t>377 181</w:t>
            </w:r>
            <w:r w:rsidR="003C3295" w:rsidRPr="003C3295">
              <w:rPr>
                <w:rFonts w:ascii="Arial" w:hAnsi="Arial"/>
                <w:bCs/>
                <w:sz w:val="16"/>
                <w:szCs w:val="16"/>
              </w:rPr>
              <w:t>,5</w:t>
            </w:r>
          </w:p>
        </w:tc>
        <w:tc>
          <w:tcPr>
            <w:tcW w:w="850"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374 473,5</w:t>
            </w:r>
          </w:p>
        </w:tc>
        <w:tc>
          <w:tcPr>
            <w:tcW w:w="993"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391 374,9</w:t>
            </w:r>
          </w:p>
        </w:tc>
        <w:tc>
          <w:tcPr>
            <w:tcW w:w="1134" w:type="dxa"/>
            <w:vMerge w:val="restart"/>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 </w:t>
            </w:r>
          </w:p>
        </w:tc>
        <w:tc>
          <w:tcPr>
            <w:tcW w:w="1701" w:type="dxa"/>
            <w:vMerge w:val="restart"/>
            <w:shd w:val="clear" w:color="000000" w:fill="FFFFFF"/>
            <w:noWrap/>
            <w:vAlign w:val="center"/>
            <w:hideMark/>
          </w:tcPr>
          <w:p w:rsidR="003C3295" w:rsidRPr="003C3295" w:rsidRDefault="003C3295" w:rsidP="003C3295">
            <w:pPr>
              <w:jc w:val="center"/>
              <w:rPr>
                <w:rFonts w:ascii="Arial" w:hAnsi="Arial"/>
                <w:bCs/>
                <w:sz w:val="16"/>
                <w:szCs w:val="16"/>
              </w:rPr>
            </w:pPr>
            <w:r w:rsidRPr="003C3295">
              <w:rPr>
                <w:rFonts w:ascii="Arial" w:hAnsi="Arial"/>
                <w:bCs/>
                <w:sz w:val="16"/>
                <w:szCs w:val="16"/>
              </w:rPr>
              <w:t> </w:t>
            </w:r>
          </w:p>
        </w:tc>
      </w:tr>
      <w:tr w:rsidR="003C3295" w:rsidRPr="003C3295" w:rsidTr="003105DF">
        <w:trPr>
          <w:trHeight w:val="20"/>
          <w:jc w:val="center"/>
        </w:trPr>
        <w:tc>
          <w:tcPr>
            <w:tcW w:w="520" w:type="dxa"/>
            <w:vMerge/>
            <w:vAlign w:val="center"/>
            <w:hideMark/>
          </w:tcPr>
          <w:p w:rsidR="003C3295" w:rsidRPr="003C3295" w:rsidRDefault="003C3295" w:rsidP="003C3295">
            <w:pPr>
              <w:rPr>
                <w:rFonts w:ascii="Arial" w:hAnsi="Arial"/>
                <w:bCs/>
                <w:sz w:val="16"/>
                <w:szCs w:val="16"/>
              </w:rPr>
            </w:pPr>
          </w:p>
        </w:tc>
        <w:tc>
          <w:tcPr>
            <w:tcW w:w="1602" w:type="dxa"/>
            <w:vMerge/>
            <w:vAlign w:val="center"/>
            <w:hideMark/>
          </w:tcPr>
          <w:p w:rsidR="003C3295" w:rsidRPr="003C3295" w:rsidRDefault="003C3295" w:rsidP="003C3295">
            <w:pPr>
              <w:rPr>
                <w:rFonts w:ascii="Arial" w:hAnsi="Arial"/>
                <w:bCs/>
                <w:sz w:val="16"/>
                <w:szCs w:val="16"/>
              </w:rPr>
            </w:pPr>
          </w:p>
        </w:tc>
        <w:tc>
          <w:tcPr>
            <w:tcW w:w="1134"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2017-2021</w:t>
            </w:r>
          </w:p>
        </w:tc>
        <w:tc>
          <w:tcPr>
            <w:tcW w:w="1701" w:type="dxa"/>
            <w:shd w:val="clear" w:color="000000" w:fill="FFFFFF"/>
            <w:hideMark/>
          </w:tcPr>
          <w:p w:rsidR="003C3295" w:rsidRPr="003C3295" w:rsidRDefault="003C3295" w:rsidP="003C3295">
            <w:pPr>
              <w:rPr>
                <w:rFonts w:ascii="Arial" w:hAnsi="Arial"/>
                <w:bCs/>
                <w:sz w:val="16"/>
                <w:szCs w:val="16"/>
              </w:rPr>
            </w:pPr>
            <w:r w:rsidRPr="003C3295">
              <w:rPr>
                <w:rFonts w:ascii="Arial" w:hAnsi="Arial"/>
                <w:iCs/>
                <w:sz w:val="16"/>
                <w:szCs w:val="16"/>
              </w:rPr>
              <w:t xml:space="preserve">Средства бюджета      </w:t>
            </w:r>
            <w:r w:rsidRPr="003C3295">
              <w:rPr>
                <w:rFonts w:ascii="Arial" w:hAnsi="Arial"/>
                <w:iCs/>
                <w:sz w:val="16"/>
                <w:szCs w:val="16"/>
              </w:rPr>
              <w:br/>
              <w:t xml:space="preserve">городского округа Электросталь   </w:t>
            </w:r>
          </w:p>
        </w:tc>
        <w:tc>
          <w:tcPr>
            <w:tcW w:w="1275"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190 487,1</w:t>
            </w:r>
          </w:p>
        </w:tc>
        <w:tc>
          <w:tcPr>
            <w:tcW w:w="1134"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1 620 871,6</w:t>
            </w:r>
          </w:p>
        </w:tc>
        <w:tc>
          <w:tcPr>
            <w:tcW w:w="993"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207 930,1</w:t>
            </w:r>
          </w:p>
        </w:tc>
        <w:tc>
          <w:tcPr>
            <w:tcW w:w="1134"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303 384,6</w:t>
            </w:r>
          </w:p>
        </w:tc>
        <w:tc>
          <w:tcPr>
            <w:tcW w:w="992"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365 928,5</w:t>
            </w:r>
          </w:p>
        </w:tc>
        <w:tc>
          <w:tcPr>
            <w:tcW w:w="850"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363 547,5</w:t>
            </w:r>
          </w:p>
        </w:tc>
        <w:tc>
          <w:tcPr>
            <w:tcW w:w="993"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380 080,9</w:t>
            </w:r>
          </w:p>
        </w:tc>
        <w:tc>
          <w:tcPr>
            <w:tcW w:w="1134" w:type="dxa"/>
            <w:vMerge/>
            <w:vAlign w:val="center"/>
            <w:hideMark/>
          </w:tcPr>
          <w:p w:rsidR="003C3295" w:rsidRPr="003C3295" w:rsidRDefault="003C3295" w:rsidP="003C3295">
            <w:pPr>
              <w:rPr>
                <w:rFonts w:ascii="Arial" w:hAnsi="Arial"/>
                <w:bCs/>
                <w:sz w:val="16"/>
                <w:szCs w:val="16"/>
              </w:rPr>
            </w:pPr>
          </w:p>
        </w:tc>
        <w:tc>
          <w:tcPr>
            <w:tcW w:w="1701" w:type="dxa"/>
            <w:vMerge/>
            <w:vAlign w:val="center"/>
            <w:hideMark/>
          </w:tcPr>
          <w:p w:rsidR="003C3295" w:rsidRPr="003C3295" w:rsidRDefault="003C3295" w:rsidP="003C3295">
            <w:pPr>
              <w:rPr>
                <w:rFonts w:ascii="Arial" w:hAnsi="Arial"/>
                <w:bCs/>
                <w:sz w:val="16"/>
                <w:szCs w:val="16"/>
              </w:rPr>
            </w:pPr>
          </w:p>
        </w:tc>
      </w:tr>
      <w:tr w:rsidR="003C3295" w:rsidRPr="003C3295" w:rsidTr="003105DF">
        <w:trPr>
          <w:trHeight w:val="20"/>
          <w:jc w:val="center"/>
        </w:trPr>
        <w:tc>
          <w:tcPr>
            <w:tcW w:w="520" w:type="dxa"/>
            <w:vMerge/>
            <w:vAlign w:val="center"/>
            <w:hideMark/>
          </w:tcPr>
          <w:p w:rsidR="003C3295" w:rsidRPr="003C3295" w:rsidRDefault="003C3295" w:rsidP="003C3295">
            <w:pPr>
              <w:rPr>
                <w:rFonts w:ascii="Arial" w:hAnsi="Arial"/>
                <w:bCs/>
                <w:sz w:val="16"/>
                <w:szCs w:val="16"/>
              </w:rPr>
            </w:pPr>
          </w:p>
        </w:tc>
        <w:tc>
          <w:tcPr>
            <w:tcW w:w="1602" w:type="dxa"/>
            <w:vMerge/>
            <w:vAlign w:val="center"/>
            <w:hideMark/>
          </w:tcPr>
          <w:p w:rsidR="003C3295" w:rsidRPr="003C3295" w:rsidRDefault="003C3295" w:rsidP="003C3295">
            <w:pPr>
              <w:rPr>
                <w:rFonts w:ascii="Arial" w:hAnsi="Arial"/>
                <w:bCs/>
                <w:sz w:val="16"/>
                <w:szCs w:val="16"/>
              </w:rPr>
            </w:pPr>
          </w:p>
        </w:tc>
        <w:tc>
          <w:tcPr>
            <w:tcW w:w="1134"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2017-2021</w:t>
            </w:r>
          </w:p>
        </w:tc>
        <w:tc>
          <w:tcPr>
            <w:tcW w:w="1701" w:type="dxa"/>
            <w:shd w:val="clear" w:color="000000" w:fill="FFFFFF"/>
            <w:hideMark/>
          </w:tcPr>
          <w:p w:rsidR="003C3295" w:rsidRPr="003C3295" w:rsidRDefault="003C3295" w:rsidP="003C3295">
            <w:pPr>
              <w:rPr>
                <w:rFonts w:ascii="Arial" w:hAnsi="Arial"/>
                <w:bCs/>
                <w:sz w:val="16"/>
                <w:szCs w:val="16"/>
              </w:rPr>
            </w:pPr>
            <w:r w:rsidRPr="003C3295">
              <w:rPr>
                <w:rFonts w:ascii="Arial" w:hAnsi="Arial"/>
                <w:bCs/>
                <w:sz w:val="16"/>
                <w:szCs w:val="16"/>
              </w:rPr>
              <w:t>Средства бюджета Московской области</w:t>
            </w:r>
          </w:p>
        </w:tc>
        <w:tc>
          <w:tcPr>
            <w:tcW w:w="1275"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574,7</w:t>
            </w:r>
          </w:p>
        </w:tc>
        <w:tc>
          <w:tcPr>
            <w:tcW w:w="1134" w:type="dxa"/>
            <w:shd w:val="clear" w:color="000000" w:fill="FFFFFF"/>
            <w:noWrap/>
            <w:hideMark/>
          </w:tcPr>
          <w:p w:rsidR="003C3295" w:rsidRPr="003C3295" w:rsidRDefault="005808F4" w:rsidP="003C3295">
            <w:pPr>
              <w:jc w:val="center"/>
              <w:rPr>
                <w:rFonts w:ascii="Arial" w:hAnsi="Arial"/>
                <w:bCs/>
                <w:sz w:val="16"/>
                <w:szCs w:val="16"/>
              </w:rPr>
            </w:pPr>
            <w:r>
              <w:rPr>
                <w:rFonts w:ascii="Arial" w:hAnsi="Arial"/>
                <w:bCs/>
                <w:sz w:val="16"/>
                <w:szCs w:val="16"/>
              </w:rPr>
              <w:t>3 661</w:t>
            </w:r>
            <w:r w:rsidR="003C3295" w:rsidRPr="003C3295">
              <w:rPr>
                <w:rFonts w:ascii="Arial" w:hAnsi="Arial"/>
                <w:bCs/>
                <w:sz w:val="16"/>
                <w:szCs w:val="16"/>
              </w:rPr>
              <w:t>,3</w:t>
            </w:r>
          </w:p>
        </w:tc>
        <w:tc>
          <w:tcPr>
            <w:tcW w:w="993"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605,0</w:t>
            </w:r>
          </w:p>
        </w:tc>
        <w:tc>
          <w:tcPr>
            <w:tcW w:w="1134"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535,3</w:t>
            </w:r>
          </w:p>
        </w:tc>
        <w:tc>
          <w:tcPr>
            <w:tcW w:w="992" w:type="dxa"/>
            <w:shd w:val="clear" w:color="000000" w:fill="FFFFFF"/>
            <w:noWrap/>
            <w:hideMark/>
          </w:tcPr>
          <w:p w:rsidR="003C3295" w:rsidRPr="003C3295" w:rsidRDefault="005808F4" w:rsidP="005808F4">
            <w:pPr>
              <w:rPr>
                <w:rFonts w:ascii="Arial" w:hAnsi="Arial"/>
                <w:bCs/>
                <w:sz w:val="16"/>
                <w:szCs w:val="16"/>
              </w:rPr>
            </w:pPr>
            <w:r>
              <w:rPr>
                <w:rFonts w:ascii="Arial" w:hAnsi="Arial"/>
                <w:bCs/>
                <w:sz w:val="16"/>
                <w:szCs w:val="16"/>
              </w:rPr>
              <w:t xml:space="preserve">   1 143</w:t>
            </w:r>
            <w:r w:rsidR="003C3295" w:rsidRPr="003C3295">
              <w:rPr>
                <w:rFonts w:ascii="Arial" w:hAnsi="Arial"/>
                <w:bCs/>
                <w:sz w:val="16"/>
                <w:szCs w:val="16"/>
              </w:rPr>
              <w:t>,0</w:t>
            </w:r>
          </w:p>
        </w:tc>
        <w:tc>
          <w:tcPr>
            <w:tcW w:w="850"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689,0</w:t>
            </w:r>
          </w:p>
        </w:tc>
        <w:tc>
          <w:tcPr>
            <w:tcW w:w="993"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689,0</w:t>
            </w:r>
          </w:p>
        </w:tc>
        <w:tc>
          <w:tcPr>
            <w:tcW w:w="1134" w:type="dxa"/>
            <w:vMerge/>
            <w:vAlign w:val="center"/>
            <w:hideMark/>
          </w:tcPr>
          <w:p w:rsidR="003C3295" w:rsidRPr="003C3295" w:rsidRDefault="003C3295" w:rsidP="003C3295">
            <w:pPr>
              <w:rPr>
                <w:rFonts w:ascii="Arial" w:hAnsi="Arial"/>
                <w:bCs/>
                <w:sz w:val="16"/>
                <w:szCs w:val="16"/>
              </w:rPr>
            </w:pPr>
          </w:p>
        </w:tc>
        <w:tc>
          <w:tcPr>
            <w:tcW w:w="1701" w:type="dxa"/>
            <w:vMerge/>
            <w:vAlign w:val="center"/>
            <w:hideMark/>
          </w:tcPr>
          <w:p w:rsidR="003C3295" w:rsidRPr="003C3295" w:rsidRDefault="003C3295" w:rsidP="003C3295">
            <w:pPr>
              <w:rPr>
                <w:rFonts w:ascii="Arial" w:hAnsi="Arial"/>
                <w:bCs/>
                <w:sz w:val="16"/>
                <w:szCs w:val="16"/>
              </w:rPr>
            </w:pPr>
          </w:p>
        </w:tc>
      </w:tr>
      <w:tr w:rsidR="003C3295" w:rsidRPr="003C3295" w:rsidTr="003105DF">
        <w:trPr>
          <w:trHeight w:val="20"/>
          <w:jc w:val="center"/>
        </w:trPr>
        <w:tc>
          <w:tcPr>
            <w:tcW w:w="520" w:type="dxa"/>
            <w:vMerge/>
            <w:vAlign w:val="center"/>
            <w:hideMark/>
          </w:tcPr>
          <w:p w:rsidR="003C3295" w:rsidRPr="003C3295" w:rsidRDefault="003C3295" w:rsidP="003C3295">
            <w:pPr>
              <w:rPr>
                <w:rFonts w:ascii="Arial" w:hAnsi="Arial"/>
                <w:bCs/>
                <w:sz w:val="16"/>
                <w:szCs w:val="16"/>
              </w:rPr>
            </w:pPr>
          </w:p>
        </w:tc>
        <w:tc>
          <w:tcPr>
            <w:tcW w:w="1602" w:type="dxa"/>
            <w:vMerge/>
            <w:vAlign w:val="center"/>
            <w:hideMark/>
          </w:tcPr>
          <w:p w:rsidR="003C3295" w:rsidRPr="003C3295" w:rsidRDefault="003C3295" w:rsidP="003C3295">
            <w:pPr>
              <w:rPr>
                <w:rFonts w:ascii="Arial" w:hAnsi="Arial"/>
                <w:bCs/>
                <w:sz w:val="16"/>
                <w:szCs w:val="16"/>
              </w:rPr>
            </w:pPr>
          </w:p>
        </w:tc>
        <w:tc>
          <w:tcPr>
            <w:tcW w:w="1134"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2017-2021</w:t>
            </w:r>
          </w:p>
        </w:tc>
        <w:tc>
          <w:tcPr>
            <w:tcW w:w="1701" w:type="dxa"/>
            <w:shd w:val="clear" w:color="000000" w:fill="FFFFFF"/>
            <w:hideMark/>
          </w:tcPr>
          <w:p w:rsidR="003C3295" w:rsidRPr="003C3295" w:rsidRDefault="003C3295" w:rsidP="003C3295">
            <w:pPr>
              <w:rPr>
                <w:rFonts w:ascii="Arial" w:hAnsi="Arial"/>
                <w:bCs/>
                <w:sz w:val="16"/>
                <w:szCs w:val="16"/>
              </w:rPr>
            </w:pPr>
            <w:r w:rsidRPr="003C3295">
              <w:rPr>
                <w:rFonts w:ascii="Arial" w:hAnsi="Arial"/>
                <w:bCs/>
                <w:sz w:val="16"/>
                <w:szCs w:val="16"/>
              </w:rPr>
              <w:t>Средства федерального бюджета</w:t>
            </w:r>
          </w:p>
        </w:tc>
        <w:tc>
          <w:tcPr>
            <w:tcW w:w="1275"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7 833,0</w:t>
            </w:r>
          </w:p>
        </w:tc>
        <w:tc>
          <w:tcPr>
            <w:tcW w:w="1134"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49 463,0</w:t>
            </w:r>
          </w:p>
        </w:tc>
        <w:tc>
          <w:tcPr>
            <w:tcW w:w="993"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8 002,0</w:t>
            </w:r>
          </w:p>
        </w:tc>
        <w:tc>
          <w:tcPr>
            <w:tcW w:w="1134"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10 509,0</w:t>
            </w:r>
          </w:p>
        </w:tc>
        <w:tc>
          <w:tcPr>
            <w:tcW w:w="992"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10 110,0</w:t>
            </w:r>
          </w:p>
        </w:tc>
        <w:tc>
          <w:tcPr>
            <w:tcW w:w="850"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10 237,0</w:t>
            </w:r>
          </w:p>
        </w:tc>
        <w:tc>
          <w:tcPr>
            <w:tcW w:w="993" w:type="dxa"/>
            <w:shd w:val="clear" w:color="000000" w:fill="FFFFFF"/>
            <w:noWrap/>
            <w:hideMark/>
          </w:tcPr>
          <w:p w:rsidR="003C3295" w:rsidRPr="003C3295" w:rsidRDefault="003C3295" w:rsidP="003C3295">
            <w:pPr>
              <w:jc w:val="center"/>
              <w:rPr>
                <w:rFonts w:ascii="Arial" w:hAnsi="Arial"/>
                <w:bCs/>
                <w:sz w:val="16"/>
                <w:szCs w:val="16"/>
              </w:rPr>
            </w:pPr>
            <w:r w:rsidRPr="003C3295">
              <w:rPr>
                <w:rFonts w:ascii="Arial" w:hAnsi="Arial"/>
                <w:bCs/>
                <w:sz w:val="16"/>
                <w:szCs w:val="16"/>
              </w:rPr>
              <w:t>10 605,0</w:t>
            </w:r>
          </w:p>
        </w:tc>
        <w:tc>
          <w:tcPr>
            <w:tcW w:w="1134" w:type="dxa"/>
            <w:vMerge/>
            <w:vAlign w:val="center"/>
            <w:hideMark/>
          </w:tcPr>
          <w:p w:rsidR="003C3295" w:rsidRPr="003C3295" w:rsidRDefault="003C3295" w:rsidP="003C3295">
            <w:pPr>
              <w:rPr>
                <w:rFonts w:ascii="Arial" w:hAnsi="Arial"/>
                <w:bCs/>
                <w:sz w:val="16"/>
                <w:szCs w:val="16"/>
              </w:rPr>
            </w:pPr>
          </w:p>
        </w:tc>
        <w:tc>
          <w:tcPr>
            <w:tcW w:w="1701" w:type="dxa"/>
            <w:vMerge/>
            <w:vAlign w:val="center"/>
            <w:hideMark/>
          </w:tcPr>
          <w:p w:rsidR="003C3295" w:rsidRPr="003C3295" w:rsidRDefault="003C3295" w:rsidP="003C3295">
            <w:pPr>
              <w:rPr>
                <w:rFonts w:ascii="Arial" w:hAnsi="Arial"/>
                <w:bCs/>
                <w:sz w:val="16"/>
                <w:szCs w:val="16"/>
              </w:rPr>
            </w:pPr>
          </w:p>
        </w:tc>
      </w:tr>
    </w:tbl>
    <w:p w:rsidR="003B39E4" w:rsidRPr="003B39E4" w:rsidRDefault="003B39E4" w:rsidP="00ED7F8B">
      <w:pPr>
        <w:jc w:val="center"/>
        <w:rPr>
          <w:rFonts w:ascii="Arial" w:hAnsi="Arial"/>
        </w:rPr>
      </w:pPr>
    </w:p>
    <w:p w:rsidR="009E4253" w:rsidRPr="003B39E4" w:rsidRDefault="009E4253" w:rsidP="009E4253">
      <w:pPr>
        <w:snapToGrid w:val="0"/>
        <w:rPr>
          <w:rFonts w:ascii="Arial" w:hAnsi="Arial"/>
          <w:bCs/>
        </w:rPr>
      </w:pPr>
    </w:p>
    <w:p w:rsidR="001B5B8C" w:rsidRPr="000E13E8" w:rsidRDefault="009E4253" w:rsidP="00400A26">
      <w:pPr>
        <w:snapToGrid w:val="0"/>
        <w:rPr>
          <w:rFonts w:ascii="Arial" w:hAnsi="Arial"/>
        </w:rPr>
      </w:pPr>
      <w:r w:rsidRPr="000E13E8">
        <w:rPr>
          <w:rFonts w:ascii="Arial" w:hAnsi="Arial"/>
          <w:bCs/>
        </w:rPr>
        <w:tab/>
      </w:r>
      <w:r w:rsidRPr="000E13E8">
        <w:rPr>
          <w:rFonts w:ascii="Arial" w:hAnsi="Arial"/>
          <w:bCs/>
        </w:rPr>
        <w:tab/>
      </w:r>
      <w:r w:rsidRPr="000E13E8">
        <w:rPr>
          <w:rFonts w:ascii="Arial" w:hAnsi="Arial"/>
          <w:bCs/>
        </w:rPr>
        <w:tab/>
      </w:r>
      <w:r w:rsidRPr="000E13E8">
        <w:rPr>
          <w:rFonts w:ascii="Arial" w:hAnsi="Arial"/>
          <w:bCs/>
        </w:rPr>
        <w:tab/>
      </w:r>
      <w:r w:rsidRPr="000E13E8">
        <w:rPr>
          <w:rFonts w:ascii="Arial" w:hAnsi="Arial"/>
          <w:bCs/>
        </w:rPr>
        <w:tab/>
      </w:r>
      <w:r w:rsidRPr="000E13E8">
        <w:rPr>
          <w:rFonts w:ascii="Arial" w:hAnsi="Arial"/>
          <w:bCs/>
        </w:rPr>
        <w:tab/>
      </w:r>
      <w:r w:rsidRPr="000E13E8">
        <w:rPr>
          <w:rFonts w:ascii="Arial" w:hAnsi="Arial"/>
          <w:bCs/>
        </w:rPr>
        <w:tab/>
      </w:r>
      <w:r w:rsidRPr="000E13E8">
        <w:rPr>
          <w:rFonts w:ascii="Arial" w:hAnsi="Arial"/>
          <w:bCs/>
        </w:rPr>
        <w:tab/>
      </w:r>
      <w:r w:rsidRPr="000E13E8">
        <w:rPr>
          <w:rFonts w:ascii="Arial" w:hAnsi="Arial"/>
          <w:bCs/>
        </w:rPr>
        <w:tab/>
      </w:r>
      <w:r w:rsidRPr="000E13E8">
        <w:rPr>
          <w:rFonts w:ascii="Arial" w:hAnsi="Arial"/>
          <w:bCs/>
        </w:rPr>
        <w:tab/>
      </w:r>
      <w:r w:rsidRPr="000E13E8">
        <w:rPr>
          <w:rFonts w:ascii="Arial" w:hAnsi="Arial"/>
          <w:bCs/>
        </w:rPr>
        <w:tab/>
      </w:r>
      <w:r w:rsidRPr="000E13E8">
        <w:rPr>
          <w:rFonts w:ascii="Arial" w:hAnsi="Arial"/>
          <w:bCs/>
        </w:rPr>
        <w:tab/>
      </w:r>
      <w:r w:rsidRPr="000E13E8">
        <w:rPr>
          <w:rFonts w:ascii="Arial" w:hAnsi="Arial"/>
          <w:bCs/>
        </w:rPr>
        <w:tab/>
      </w:r>
      <w:r w:rsidRPr="000E13E8">
        <w:rPr>
          <w:rFonts w:ascii="Arial" w:hAnsi="Arial"/>
          <w:bCs/>
        </w:rPr>
        <w:tab/>
      </w:r>
      <w:r w:rsidRPr="000E13E8">
        <w:rPr>
          <w:rFonts w:ascii="Arial" w:hAnsi="Arial"/>
          <w:bCs/>
        </w:rPr>
        <w:tab/>
      </w:r>
      <w:r w:rsidRPr="000E13E8">
        <w:rPr>
          <w:rFonts w:ascii="Arial" w:hAnsi="Arial"/>
          <w:bCs/>
        </w:rPr>
        <w:tab/>
      </w:r>
      <w:r w:rsidRPr="000E13E8">
        <w:rPr>
          <w:rFonts w:ascii="Arial" w:hAnsi="Arial"/>
          <w:bCs/>
        </w:rPr>
        <w:tab/>
      </w:r>
      <w:r w:rsidR="001B5B8C" w:rsidRPr="000E13E8">
        <w:rPr>
          <w:rFonts w:ascii="Arial" w:hAnsi="Arial"/>
        </w:rPr>
        <w:t xml:space="preserve">   </w:t>
      </w:r>
    </w:p>
    <w:p w:rsidR="001B5B8C" w:rsidRPr="000E13E8" w:rsidRDefault="001B5B8C" w:rsidP="001B5B8C">
      <w:pPr>
        <w:autoSpaceDE w:val="0"/>
        <w:autoSpaceDN w:val="0"/>
        <w:adjustRightInd w:val="0"/>
        <w:ind w:left="8505"/>
        <w:outlineLvl w:val="0"/>
        <w:rPr>
          <w:rFonts w:ascii="Arial" w:hAnsi="Arial"/>
        </w:rPr>
      </w:pPr>
      <w:r w:rsidRPr="000E13E8">
        <w:rPr>
          <w:rFonts w:ascii="Arial" w:hAnsi="Arial"/>
        </w:rPr>
        <w:t>Приложение № 8</w:t>
      </w:r>
    </w:p>
    <w:p w:rsidR="001B5B8C" w:rsidRPr="000E13E8" w:rsidRDefault="001B5B8C" w:rsidP="001B5B8C">
      <w:pPr>
        <w:autoSpaceDE w:val="0"/>
        <w:autoSpaceDN w:val="0"/>
        <w:adjustRightInd w:val="0"/>
        <w:ind w:left="8505"/>
        <w:rPr>
          <w:rFonts w:ascii="Arial" w:hAnsi="Arial"/>
        </w:rPr>
      </w:pPr>
      <w:r w:rsidRPr="000E13E8">
        <w:rPr>
          <w:rFonts w:ascii="Arial" w:hAnsi="Arial"/>
        </w:rPr>
        <w:t xml:space="preserve">к муниципальной программе «Повышение эффективности деятельности органов местного самоуправления </w:t>
      </w:r>
    </w:p>
    <w:p w:rsidR="001B5B8C" w:rsidRPr="000E13E8" w:rsidRDefault="001B5B8C" w:rsidP="001B5B8C">
      <w:pPr>
        <w:autoSpaceDE w:val="0"/>
        <w:autoSpaceDN w:val="0"/>
        <w:adjustRightInd w:val="0"/>
        <w:ind w:left="8505"/>
        <w:rPr>
          <w:rFonts w:ascii="Arial" w:hAnsi="Arial"/>
        </w:rPr>
      </w:pPr>
      <w:r w:rsidRPr="000E13E8">
        <w:rPr>
          <w:rFonts w:ascii="Arial" w:hAnsi="Arial"/>
        </w:rPr>
        <w:t xml:space="preserve">городского округа Электросталь Московской области» </w:t>
      </w:r>
    </w:p>
    <w:p w:rsidR="001B5B8C" w:rsidRPr="000E13E8" w:rsidRDefault="001B5B8C" w:rsidP="001B5B8C">
      <w:pPr>
        <w:autoSpaceDE w:val="0"/>
        <w:autoSpaceDN w:val="0"/>
        <w:adjustRightInd w:val="0"/>
        <w:ind w:left="8505"/>
        <w:rPr>
          <w:rFonts w:ascii="Arial" w:hAnsi="Arial"/>
        </w:rPr>
      </w:pPr>
      <w:r w:rsidRPr="000E13E8">
        <w:rPr>
          <w:rFonts w:ascii="Arial" w:hAnsi="Arial"/>
        </w:rPr>
        <w:t>на 2017-2021 годы</w:t>
      </w:r>
      <w:r w:rsidR="007812F3">
        <w:rPr>
          <w:rFonts w:ascii="Arial" w:hAnsi="Arial"/>
        </w:rPr>
        <w:t xml:space="preserve"> (в ред. пост. от 26.02.2019 № 98/2)</w:t>
      </w:r>
    </w:p>
    <w:p w:rsidR="001B5B8C" w:rsidRDefault="001B5B8C" w:rsidP="001B5B8C">
      <w:pPr>
        <w:tabs>
          <w:tab w:val="left" w:pos="8508"/>
        </w:tabs>
        <w:snapToGrid w:val="0"/>
        <w:ind w:left="10206"/>
        <w:jc w:val="center"/>
        <w:rPr>
          <w:rFonts w:ascii="Arial" w:hAnsi="Arial"/>
        </w:rPr>
      </w:pPr>
    </w:p>
    <w:p w:rsidR="007812F3" w:rsidRPr="007812F3" w:rsidRDefault="007812F3" w:rsidP="007812F3">
      <w:pPr>
        <w:jc w:val="center"/>
        <w:rPr>
          <w:rFonts w:ascii="Arial" w:hAnsi="Arial"/>
        </w:rPr>
      </w:pPr>
      <w:r w:rsidRPr="007812F3">
        <w:rPr>
          <w:rFonts w:ascii="Arial" w:hAnsi="Arial"/>
        </w:rPr>
        <w:t>Подпрограмма «Развитие сельского хозяйства и расширение рынка сельскохозяйственной продукции</w:t>
      </w:r>
    </w:p>
    <w:p w:rsidR="007812F3" w:rsidRPr="007812F3" w:rsidRDefault="007812F3" w:rsidP="007812F3">
      <w:pPr>
        <w:tabs>
          <w:tab w:val="left" w:pos="8508"/>
        </w:tabs>
        <w:snapToGrid w:val="0"/>
        <w:jc w:val="center"/>
        <w:rPr>
          <w:rFonts w:ascii="Arial" w:hAnsi="Arial"/>
        </w:rPr>
      </w:pPr>
      <w:r w:rsidRPr="007812F3">
        <w:rPr>
          <w:rFonts w:ascii="Arial" w:hAnsi="Arial"/>
        </w:rPr>
        <w:t xml:space="preserve">городского округа Электросталь Московской области» </w:t>
      </w:r>
    </w:p>
    <w:p w:rsidR="007812F3" w:rsidRPr="007812F3" w:rsidRDefault="007812F3" w:rsidP="007812F3">
      <w:pPr>
        <w:tabs>
          <w:tab w:val="left" w:pos="8508"/>
        </w:tabs>
        <w:snapToGrid w:val="0"/>
        <w:jc w:val="center"/>
        <w:rPr>
          <w:rFonts w:ascii="Arial" w:hAnsi="Arial"/>
        </w:rPr>
      </w:pPr>
      <w:r w:rsidRPr="007812F3">
        <w:rPr>
          <w:rFonts w:ascii="Arial" w:hAnsi="Arial"/>
        </w:rPr>
        <w:t>на 2018-2021 годы</w:t>
      </w:r>
    </w:p>
    <w:p w:rsidR="007812F3" w:rsidRPr="007812F3" w:rsidRDefault="007812F3" w:rsidP="007812F3">
      <w:pPr>
        <w:tabs>
          <w:tab w:val="left" w:pos="7780"/>
          <w:tab w:val="left" w:pos="8508"/>
        </w:tabs>
        <w:snapToGrid w:val="0"/>
        <w:ind w:firstLine="540"/>
        <w:rPr>
          <w:rFonts w:ascii="Arial" w:hAnsi="Arial"/>
          <w:smallCaps/>
        </w:rPr>
      </w:pPr>
    </w:p>
    <w:p w:rsidR="007812F3" w:rsidRPr="007812F3" w:rsidRDefault="007812F3" w:rsidP="007812F3">
      <w:pPr>
        <w:tabs>
          <w:tab w:val="left" w:pos="8508"/>
        </w:tabs>
        <w:snapToGrid w:val="0"/>
        <w:jc w:val="center"/>
        <w:rPr>
          <w:rFonts w:ascii="Arial" w:hAnsi="Arial"/>
        </w:rPr>
      </w:pPr>
      <w:r w:rsidRPr="007812F3">
        <w:rPr>
          <w:rFonts w:ascii="Arial" w:hAnsi="Arial"/>
        </w:rPr>
        <w:t xml:space="preserve">1. ПАСПОРТ </w:t>
      </w:r>
    </w:p>
    <w:p w:rsidR="007812F3" w:rsidRPr="007812F3" w:rsidRDefault="007812F3" w:rsidP="007812F3">
      <w:pPr>
        <w:jc w:val="center"/>
        <w:rPr>
          <w:rFonts w:ascii="Arial" w:hAnsi="Arial"/>
        </w:rPr>
      </w:pPr>
      <w:r w:rsidRPr="007812F3">
        <w:rPr>
          <w:rFonts w:ascii="Arial" w:hAnsi="Arial"/>
        </w:rPr>
        <w:t>подпрограммы «Развитие сельского хозяйства и расширение рынка сельскохозяйственной продукции</w:t>
      </w:r>
    </w:p>
    <w:p w:rsidR="007812F3" w:rsidRPr="007812F3" w:rsidRDefault="007812F3" w:rsidP="007812F3">
      <w:pPr>
        <w:tabs>
          <w:tab w:val="left" w:pos="8508"/>
        </w:tabs>
        <w:snapToGrid w:val="0"/>
        <w:jc w:val="center"/>
        <w:rPr>
          <w:rFonts w:ascii="Arial" w:hAnsi="Arial"/>
        </w:rPr>
      </w:pPr>
      <w:r w:rsidRPr="007812F3">
        <w:rPr>
          <w:rFonts w:ascii="Arial" w:hAnsi="Arial"/>
        </w:rPr>
        <w:t xml:space="preserve">городского округа Электросталь Московской области» </w:t>
      </w:r>
    </w:p>
    <w:p w:rsidR="007812F3" w:rsidRPr="007812F3" w:rsidRDefault="007812F3" w:rsidP="007812F3">
      <w:pPr>
        <w:tabs>
          <w:tab w:val="left" w:pos="8508"/>
        </w:tabs>
        <w:snapToGrid w:val="0"/>
        <w:jc w:val="center"/>
        <w:rPr>
          <w:rFonts w:ascii="Arial" w:hAnsi="Arial"/>
        </w:rPr>
      </w:pPr>
      <w:r w:rsidRPr="007812F3">
        <w:rPr>
          <w:rFonts w:ascii="Arial" w:hAnsi="Arial"/>
        </w:rPr>
        <w:t>на 2018-2021 годы</w:t>
      </w:r>
    </w:p>
    <w:p w:rsidR="007812F3" w:rsidRPr="007812F3" w:rsidRDefault="007812F3" w:rsidP="007812F3">
      <w:pPr>
        <w:tabs>
          <w:tab w:val="left" w:pos="8508"/>
        </w:tabs>
        <w:snapToGrid w:val="0"/>
        <w:jc w:val="center"/>
        <w:rPr>
          <w:rFonts w:ascii="Arial" w:hAnsi="Arial"/>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37"/>
        <w:gridCol w:w="2083"/>
        <w:gridCol w:w="2082"/>
        <w:gridCol w:w="1389"/>
        <w:gridCol w:w="1390"/>
        <w:gridCol w:w="1389"/>
        <w:gridCol w:w="1390"/>
        <w:gridCol w:w="1389"/>
        <w:gridCol w:w="1390"/>
      </w:tblGrid>
      <w:tr w:rsidR="007812F3" w:rsidRPr="007812F3" w:rsidTr="006B78DC">
        <w:trPr>
          <w:trHeight w:val="458"/>
          <w:jc w:val="center"/>
        </w:trPr>
        <w:tc>
          <w:tcPr>
            <w:tcW w:w="2694" w:type="dxa"/>
          </w:tcPr>
          <w:p w:rsidR="007812F3" w:rsidRPr="007812F3" w:rsidRDefault="007812F3" w:rsidP="007812F3">
            <w:pPr>
              <w:widowControl w:val="0"/>
              <w:suppressAutoHyphens/>
              <w:rPr>
                <w:rFonts w:ascii="Arial" w:hAnsi="Arial"/>
              </w:rPr>
            </w:pPr>
            <w:r w:rsidRPr="007812F3">
              <w:rPr>
                <w:rFonts w:ascii="Arial" w:hAnsi="Arial"/>
              </w:rPr>
              <w:t>Муниципальный заказчик подпрограммы</w:t>
            </w:r>
          </w:p>
        </w:tc>
        <w:tc>
          <w:tcPr>
            <w:tcW w:w="12758" w:type="dxa"/>
            <w:gridSpan w:val="8"/>
          </w:tcPr>
          <w:p w:rsidR="007812F3" w:rsidRPr="007812F3" w:rsidRDefault="007812F3" w:rsidP="007812F3">
            <w:pPr>
              <w:widowControl w:val="0"/>
              <w:suppressAutoHyphens/>
              <w:rPr>
                <w:rFonts w:ascii="Arial" w:hAnsi="Arial"/>
              </w:rPr>
            </w:pPr>
            <w:r w:rsidRPr="007812F3">
              <w:rPr>
                <w:rFonts w:ascii="Arial" w:hAnsi="Arial"/>
              </w:rPr>
              <w:t>Управление по потребительскому рынку и сельскому хозяйству Администрации городского округа Электросталь Московской области</w:t>
            </w:r>
          </w:p>
        </w:tc>
      </w:tr>
      <w:tr w:rsidR="007812F3" w:rsidRPr="007812F3" w:rsidTr="006B78DC">
        <w:trPr>
          <w:jc w:val="center"/>
        </w:trPr>
        <w:tc>
          <w:tcPr>
            <w:tcW w:w="2694" w:type="dxa"/>
            <w:vMerge w:val="restart"/>
          </w:tcPr>
          <w:p w:rsidR="007812F3" w:rsidRPr="007812F3" w:rsidRDefault="007812F3" w:rsidP="007812F3">
            <w:pPr>
              <w:widowControl w:val="0"/>
              <w:suppressAutoHyphens/>
              <w:rPr>
                <w:rFonts w:ascii="Arial" w:hAnsi="Arial"/>
              </w:rPr>
            </w:pPr>
            <w:r w:rsidRPr="007812F3">
              <w:rPr>
                <w:rFonts w:ascii="Arial" w:hAnsi="Arial"/>
              </w:rPr>
              <w:t>Источники финансирования подпрограммы по годам реализации и главным распорядителям бюджетных средств, в том числе по годам:</w:t>
            </w:r>
          </w:p>
        </w:tc>
        <w:tc>
          <w:tcPr>
            <w:tcW w:w="2127" w:type="dxa"/>
            <w:vMerge w:val="restart"/>
          </w:tcPr>
          <w:p w:rsidR="007812F3" w:rsidRPr="007812F3" w:rsidRDefault="007812F3" w:rsidP="007812F3">
            <w:pPr>
              <w:widowControl w:val="0"/>
              <w:suppressAutoHyphens/>
              <w:rPr>
                <w:rFonts w:ascii="Arial" w:hAnsi="Arial"/>
              </w:rPr>
            </w:pPr>
            <w:r w:rsidRPr="007812F3">
              <w:rPr>
                <w:rFonts w:ascii="Arial" w:hAnsi="Arial"/>
              </w:rPr>
              <w:t>Главный распорядитель бюджетных средств</w:t>
            </w:r>
          </w:p>
        </w:tc>
        <w:tc>
          <w:tcPr>
            <w:tcW w:w="2126" w:type="dxa"/>
            <w:vMerge w:val="restart"/>
          </w:tcPr>
          <w:p w:rsidR="007812F3" w:rsidRPr="007812F3" w:rsidRDefault="007812F3" w:rsidP="007812F3">
            <w:pPr>
              <w:widowControl w:val="0"/>
              <w:suppressAutoHyphens/>
              <w:rPr>
                <w:rFonts w:ascii="Arial" w:hAnsi="Arial"/>
              </w:rPr>
            </w:pPr>
            <w:r w:rsidRPr="007812F3">
              <w:rPr>
                <w:rFonts w:ascii="Arial" w:hAnsi="Arial"/>
              </w:rPr>
              <w:t xml:space="preserve">Источник </w:t>
            </w:r>
          </w:p>
          <w:p w:rsidR="007812F3" w:rsidRPr="007812F3" w:rsidRDefault="007812F3" w:rsidP="007812F3">
            <w:pPr>
              <w:widowControl w:val="0"/>
              <w:suppressAutoHyphens/>
              <w:rPr>
                <w:rFonts w:ascii="Arial" w:hAnsi="Arial"/>
              </w:rPr>
            </w:pPr>
            <w:r w:rsidRPr="007812F3">
              <w:rPr>
                <w:rFonts w:ascii="Arial" w:hAnsi="Arial"/>
              </w:rPr>
              <w:t>финансирования</w:t>
            </w:r>
          </w:p>
        </w:tc>
        <w:tc>
          <w:tcPr>
            <w:tcW w:w="8505" w:type="dxa"/>
            <w:gridSpan w:val="6"/>
          </w:tcPr>
          <w:p w:rsidR="007812F3" w:rsidRPr="007812F3" w:rsidRDefault="007812F3" w:rsidP="007812F3">
            <w:pPr>
              <w:widowControl w:val="0"/>
              <w:suppressAutoHyphens/>
              <w:rPr>
                <w:rFonts w:ascii="Arial" w:hAnsi="Arial"/>
              </w:rPr>
            </w:pPr>
            <w:r w:rsidRPr="007812F3">
              <w:rPr>
                <w:rFonts w:ascii="Arial" w:hAnsi="Arial"/>
              </w:rPr>
              <w:t>Расходы (тыс. рублей)</w:t>
            </w:r>
          </w:p>
        </w:tc>
      </w:tr>
      <w:tr w:rsidR="007812F3" w:rsidRPr="007812F3" w:rsidTr="006B78DC">
        <w:trPr>
          <w:trHeight w:val="57"/>
          <w:jc w:val="center"/>
        </w:trPr>
        <w:tc>
          <w:tcPr>
            <w:tcW w:w="2694" w:type="dxa"/>
            <w:vMerge/>
          </w:tcPr>
          <w:p w:rsidR="007812F3" w:rsidRPr="007812F3" w:rsidRDefault="007812F3" w:rsidP="007812F3">
            <w:pPr>
              <w:rPr>
                <w:rFonts w:ascii="Arial" w:hAnsi="Arial"/>
              </w:rPr>
            </w:pPr>
          </w:p>
        </w:tc>
        <w:tc>
          <w:tcPr>
            <w:tcW w:w="2127" w:type="dxa"/>
            <w:vMerge/>
          </w:tcPr>
          <w:p w:rsidR="007812F3" w:rsidRPr="007812F3" w:rsidRDefault="007812F3" w:rsidP="007812F3">
            <w:pPr>
              <w:rPr>
                <w:rFonts w:ascii="Arial" w:hAnsi="Arial"/>
              </w:rPr>
            </w:pPr>
          </w:p>
        </w:tc>
        <w:tc>
          <w:tcPr>
            <w:tcW w:w="2126" w:type="dxa"/>
            <w:vMerge/>
          </w:tcPr>
          <w:p w:rsidR="007812F3" w:rsidRPr="007812F3" w:rsidRDefault="007812F3" w:rsidP="007812F3">
            <w:pPr>
              <w:rPr>
                <w:rFonts w:ascii="Arial" w:hAnsi="Arial"/>
              </w:rPr>
            </w:pPr>
          </w:p>
        </w:tc>
        <w:tc>
          <w:tcPr>
            <w:tcW w:w="1417" w:type="dxa"/>
          </w:tcPr>
          <w:p w:rsidR="007812F3" w:rsidRPr="007812F3" w:rsidRDefault="007812F3" w:rsidP="007812F3">
            <w:pPr>
              <w:widowControl w:val="0"/>
              <w:suppressAutoHyphens/>
              <w:jc w:val="center"/>
              <w:rPr>
                <w:rFonts w:ascii="Arial" w:hAnsi="Arial"/>
              </w:rPr>
            </w:pPr>
            <w:r w:rsidRPr="007812F3">
              <w:rPr>
                <w:rFonts w:ascii="Arial" w:hAnsi="Arial"/>
              </w:rPr>
              <w:t>Итого</w:t>
            </w:r>
          </w:p>
        </w:tc>
        <w:tc>
          <w:tcPr>
            <w:tcW w:w="1418" w:type="dxa"/>
          </w:tcPr>
          <w:p w:rsidR="007812F3" w:rsidRPr="007812F3" w:rsidRDefault="007812F3" w:rsidP="007812F3">
            <w:pPr>
              <w:widowControl w:val="0"/>
              <w:suppressAutoHyphens/>
              <w:jc w:val="center"/>
              <w:rPr>
                <w:rFonts w:ascii="Arial" w:hAnsi="Arial"/>
              </w:rPr>
            </w:pPr>
            <w:r w:rsidRPr="007812F3">
              <w:rPr>
                <w:rFonts w:ascii="Arial" w:hAnsi="Arial"/>
              </w:rPr>
              <w:t>2017 год</w:t>
            </w:r>
          </w:p>
        </w:tc>
        <w:tc>
          <w:tcPr>
            <w:tcW w:w="1417" w:type="dxa"/>
          </w:tcPr>
          <w:p w:rsidR="007812F3" w:rsidRPr="007812F3" w:rsidRDefault="007812F3" w:rsidP="007812F3">
            <w:pPr>
              <w:widowControl w:val="0"/>
              <w:suppressAutoHyphens/>
              <w:jc w:val="center"/>
              <w:rPr>
                <w:rFonts w:ascii="Arial" w:hAnsi="Arial"/>
              </w:rPr>
            </w:pPr>
            <w:r w:rsidRPr="007812F3">
              <w:rPr>
                <w:rFonts w:ascii="Arial" w:hAnsi="Arial"/>
              </w:rPr>
              <w:t>2018 год</w:t>
            </w:r>
          </w:p>
        </w:tc>
        <w:tc>
          <w:tcPr>
            <w:tcW w:w="1418" w:type="dxa"/>
          </w:tcPr>
          <w:p w:rsidR="007812F3" w:rsidRPr="007812F3" w:rsidRDefault="007812F3" w:rsidP="007812F3">
            <w:pPr>
              <w:widowControl w:val="0"/>
              <w:suppressAutoHyphens/>
              <w:jc w:val="center"/>
              <w:rPr>
                <w:rFonts w:ascii="Arial" w:hAnsi="Arial"/>
              </w:rPr>
            </w:pPr>
            <w:r w:rsidRPr="007812F3">
              <w:rPr>
                <w:rFonts w:ascii="Arial" w:hAnsi="Arial"/>
              </w:rPr>
              <w:t>2019 год</w:t>
            </w:r>
          </w:p>
        </w:tc>
        <w:tc>
          <w:tcPr>
            <w:tcW w:w="1417" w:type="dxa"/>
          </w:tcPr>
          <w:p w:rsidR="007812F3" w:rsidRPr="007812F3" w:rsidRDefault="007812F3" w:rsidP="007812F3">
            <w:pPr>
              <w:widowControl w:val="0"/>
              <w:suppressAutoHyphens/>
              <w:jc w:val="center"/>
              <w:rPr>
                <w:rFonts w:ascii="Arial" w:hAnsi="Arial"/>
              </w:rPr>
            </w:pPr>
            <w:r w:rsidRPr="007812F3">
              <w:rPr>
                <w:rFonts w:ascii="Arial" w:hAnsi="Arial"/>
              </w:rPr>
              <w:t>2020 год</w:t>
            </w:r>
          </w:p>
        </w:tc>
        <w:tc>
          <w:tcPr>
            <w:tcW w:w="1418" w:type="dxa"/>
          </w:tcPr>
          <w:p w:rsidR="007812F3" w:rsidRPr="007812F3" w:rsidRDefault="007812F3" w:rsidP="007812F3">
            <w:pPr>
              <w:widowControl w:val="0"/>
              <w:suppressAutoHyphens/>
              <w:jc w:val="center"/>
              <w:rPr>
                <w:rFonts w:ascii="Arial" w:hAnsi="Arial"/>
              </w:rPr>
            </w:pPr>
            <w:r w:rsidRPr="007812F3">
              <w:rPr>
                <w:rFonts w:ascii="Arial" w:hAnsi="Arial"/>
              </w:rPr>
              <w:t>2021 год</w:t>
            </w:r>
          </w:p>
        </w:tc>
      </w:tr>
      <w:tr w:rsidR="007812F3" w:rsidRPr="007812F3" w:rsidTr="006B78DC">
        <w:trPr>
          <w:jc w:val="center"/>
        </w:trPr>
        <w:tc>
          <w:tcPr>
            <w:tcW w:w="2694" w:type="dxa"/>
            <w:vMerge/>
          </w:tcPr>
          <w:p w:rsidR="007812F3" w:rsidRPr="007812F3" w:rsidRDefault="007812F3" w:rsidP="007812F3">
            <w:pPr>
              <w:widowControl w:val="0"/>
              <w:suppressAutoHyphens/>
              <w:rPr>
                <w:rFonts w:ascii="Arial" w:hAnsi="Arial"/>
              </w:rPr>
            </w:pPr>
          </w:p>
        </w:tc>
        <w:tc>
          <w:tcPr>
            <w:tcW w:w="2127" w:type="dxa"/>
            <w:vMerge w:val="restart"/>
          </w:tcPr>
          <w:p w:rsidR="007812F3" w:rsidRPr="007812F3" w:rsidRDefault="007812F3" w:rsidP="007812F3">
            <w:pPr>
              <w:widowControl w:val="0"/>
              <w:suppressAutoHyphens/>
              <w:rPr>
                <w:rFonts w:ascii="Arial" w:hAnsi="Arial"/>
              </w:rPr>
            </w:pPr>
          </w:p>
        </w:tc>
        <w:tc>
          <w:tcPr>
            <w:tcW w:w="2126" w:type="dxa"/>
          </w:tcPr>
          <w:p w:rsidR="007812F3" w:rsidRPr="007812F3" w:rsidRDefault="007812F3" w:rsidP="007812F3">
            <w:pPr>
              <w:widowControl w:val="0"/>
              <w:suppressAutoHyphens/>
              <w:rPr>
                <w:rFonts w:ascii="Arial" w:hAnsi="Arial"/>
              </w:rPr>
            </w:pPr>
            <w:r w:rsidRPr="007812F3">
              <w:rPr>
                <w:rFonts w:ascii="Arial" w:hAnsi="Arial"/>
              </w:rPr>
              <w:t>Всего:</w:t>
            </w:r>
          </w:p>
          <w:p w:rsidR="007812F3" w:rsidRPr="007812F3" w:rsidRDefault="007812F3" w:rsidP="007812F3">
            <w:pPr>
              <w:widowControl w:val="0"/>
              <w:suppressAutoHyphens/>
              <w:rPr>
                <w:rFonts w:ascii="Arial" w:hAnsi="Arial"/>
              </w:rPr>
            </w:pPr>
            <w:r w:rsidRPr="007812F3">
              <w:rPr>
                <w:rFonts w:ascii="Arial" w:hAnsi="Arial"/>
              </w:rPr>
              <w:t>в том числе:</w:t>
            </w:r>
          </w:p>
        </w:tc>
        <w:tc>
          <w:tcPr>
            <w:tcW w:w="1417" w:type="dxa"/>
            <w:vAlign w:val="center"/>
          </w:tcPr>
          <w:p w:rsidR="007812F3" w:rsidRPr="007812F3" w:rsidRDefault="007812F3" w:rsidP="007812F3">
            <w:pPr>
              <w:jc w:val="center"/>
              <w:rPr>
                <w:rFonts w:ascii="Arial" w:hAnsi="Arial"/>
                <w:bCs/>
              </w:rPr>
            </w:pPr>
            <w:r w:rsidRPr="007812F3">
              <w:rPr>
                <w:rFonts w:ascii="Arial" w:hAnsi="Arial"/>
                <w:bCs/>
              </w:rPr>
              <w:t>11 030 438</w:t>
            </w:r>
          </w:p>
        </w:tc>
        <w:tc>
          <w:tcPr>
            <w:tcW w:w="1418" w:type="dxa"/>
            <w:vAlign w:val="center"/>
          </w:tcPr>
          <w:p w:rsidR="007812F3" w:rsidRPr="007812F3" w:rsidRDefault="007812F3" w:rsidP="007812F3">
            <w:pPr>
              <w:jc w:val="center"/>
              <w:rPr>
                <w:rFonts w:ascii="Arial" w:hAnsi="Arial"/>
                <w:bCs/>
              </w:rPr>
            </w:pPr>
            <w:r w:rsidRPr="007812F3">
              <w:rPr>
                <w:rFonts w:ascii="Arial" w:hAnsi="Arial"/>
                <w:bCs/>
              </w:rPr>
              <w:t>-</w:t>
            </w:r>
          </w:p>
        </w:tc>
        <w:tc>
          <w:tcPr>
            <w:tcW w:w="1417" w:type="dxa"/>
            <w:vAlign w:val="center"/>
          </w:tcPr>
          <w:p w:rsidR="007812F3" w:rsidRPr="007812F3" w:rsidRDefault="007812F3" w:rsidP="007812F3">
            <w:pPr>
              <w:jc w:val="center"/>
              <w:rPr>
                <w:rFonts w:ascii="Arial" w:hAnsi="Arial"/>
                <w:bCs/>
              </w:rPr>
            </w:pPr>
            <w:r w:rsidRPr="007812F3">
              <w:rPr>
                <w:rFonts w:ascii="Arial" w:hAnsi="Arial"/>
                <w:bCs/>
              </w:rPr>
              <w:t>1 799 608</w:t>
            </w:r>
          </w:p>
        </w:tc>
        <w:tc>
          <w:tcPr>
            <w:tcW w:w="1418" w:type="dxa"/>
            <w:vAlign w:val="center"/>
          </w:tcPr>
          <w:p w:rsidR="007812F3" w:rsidRPr="007812F3" w:rsidRDefault="007812F3" w:rsidP="007812F3">
            <w:pPr>
              <w:jc w:val="center"/>
              <w:rPr>
                <w:rFonts w:ascii="Arial" w:hAnsi="Arial"/>
                <w:bCs/>
              </w:rPr>
            </w:pPr>
            <w:r w:rsidRPr="007812F3">
              <w:rPr>
                <w:rFonts w:ascii="Arial" w:hAnsi="Arial"/>
                <w:bCs/>
              </w:rPr>
              <w:t>3 712 580</w:t>
            </w:r>
          </w:p>
        </w:tc>
        <w:tc>
          <w:tcPr>
            <w:tcW w:w="1417" w:type="dxa"/>
            <w:vAlign w:val="center"/>
          </w:tcPr>
          <w:p w:rsidR="007812F3" w:rsidRPr="007812F3" w:rsidRDefault="007812F3" w:rsidP="007812F3">
            <w:pPr>
              <w:jc w:val="center"/>
              <w:rPr>
                <w:rFonts w:ascii="Arial" w:hAnsi="Arial"/>
                <w:bCs/>
              </w:rPr>
            </w:pPr>
            <w:r w:rsidRPr="007812F3">
              <w:rPr>
                <w:rFonts w:ascii="Arial" w:hAnsi="Arial"/>
                <w:bCs/>
              </w:rPr>
              <w:t>3 510 950</w:t>
            </w:r>
          </w:p>
        </w:tc>
        <w:tc>
          <w:tcPr>
            <w:tcW w:w="1418" w:type="dxa"/>
            <w:vAlign w:val="center"/>
          </w:tcPr>
          <w:p w:rsidR="007812F3" w:rsidRPr="007812F3" w:rsidRDefault="007812F3" w:rsidP="007812F3">
            <w:pPr>
              <w:jc w:val="center"/>
              <w:rPr>
                <w:rFonts w:ascii="Arial" w:hAnsi="Arial"/>
                <w:bCs/>
              </w:rPr>
            </w:pPr>
            <w:r w:rsidRPr="007812F3">
              <w:rPr>
                <w:rFonts w:ascii="Arial" w:hAnsi="Arial"/>
                <w:bCs/>
              </w:rPr>
              <w:t>2 007 300</w:t>
            </w:r>
          </w:p>
        </w:tc>
      </w:tr>
      <w:tr w:rsidR="007812F3" w:rsidRPr="007812F3" w:rsidTr="006B78DC">
        <w:trPr>
          <w:trHeight w:val="208"/>
          <w:jc w:val="center"/>
        </w:trPr>
        <w:tc>
          <w:tcPr>
            <w:tcW w:w="2694" w:type="dxa"/>
            <w:vMerge/>
          </w:tcPr>
          <w:p w:rsidR="007812F3" w:rsidRPr="007812F3" w:rsidRDefault="007812F3" w:rsidP="007812F3">
            <w:pPr>
              <w:rPr>
                <w:rFonts w:ascii="Arial" w:hAnsi="Arial"/>
              </w:rPr>
            </w:pPr>
          </w:p>
        </w:tc>
        <w:tc>
          <w:tcPr>
            <w:tcW w:w="2127" w:type="dxa"/>
            <w:vMerge/>
          </w:tcPr>
          <w:p w:rsidR="007812F3" w:rsidRPr="007812F3" w:rsidRDefault="007812F3" w:rsidP="007812F3">
            <w:pPr>
              <w:rPr>
                <w:rFonts w:ascii="Arial" w:hAnsi="Arial"/>
              </w:rPr>
            </w:pPr>
          </w:p>
        </w:tc>
        <w:tc>
          <w:tcPr>
            <w:tcW w:w="2126" w:type="dxa"/>
          </w:tcPr>
          <w:p w:rsidR="007812F3" w:rsidRPr="007812F3" w:rsidRDefault="007812F3" w:rsidP="007812F3">
            <w:pPr>
              <w:widowControl w:val="0"/>
              <w:suppressAutoHyphens/>
              <w:rPr>
                <w:rFonts w:ascii="Arial" w:hAnsi="Arial"/>
              </w:rPr>
            </w:pPr>
            <w:r w:rsidRPr="007812F3">
              <w:rPr>
                <w:rFonts w:ascii="Arial" w:hAnsi="Arial"/>
              </w:rPr>
              <w:t>Внебюджетные источники</w:t>
            </w:r>
          </w:p>
        </w:tc>
        <w:tc>
          <w:tcPr>
            <w:tcW w:w="1417" w:type="dxa"/>
            <w:vAlign w:val="center"/>
          </w:tcPr>
          <w:p w:rsidR="007812F3" w:rsidRPr="007812F3" w:rsidRDefault="007812F3" w:rsidP="007812F3">
            <w:pPr>
              <w:jc w:val="center"/>
              <w:rPr>
                <w:rFonts w:ascii="Arial" w:hAnsi="Arial"/>
                <w:bCs/>
              </w:rPr>
            </w:pPr>
            <w:r w:rsidRPr="007812F3">
              <w:rPr>
                <w:rFonts w:ascii="Arial" w:hAnsi="Arial"/>
                <w:bCs/>
              </w:rPr>
              <w:t>11 030 438</w:t>
            </w:r>
          </w:p>
        </w:tc>
        <w:tc>
          <w:tcPr>
            <w:tcW w:w="1418" w:type="dxa"/>
            <w:vAlign w:val="center"/>
          </w:tcPr>
          <w:p w:rsidR="007812F3" w:rsidRPr="007812F3" w:rsidRDefault="007812F3" w:rsidP="007812F3">
            <w:pPr>
              <w:jc w:val="center"/>
              <w:rPr>
                <w:rFonts w:ascii="Arial" w:hAnsi="Arial"/>
                <w:bCs/>
              </w:rPr>
            </w:pPr>
            <w:r w:rsidRPr="007812F3">
              <w:rPr>
                <w:rFonts w:ascii="Arial" w:hAnsi="Arial"/>
                <w:bCs/>
              </w:rPr>
              <w:t>-</w:t>
            </w:r>
          </w:p>
        </w:tc>
        <w:tc>
          <w:tcPr>
            <w:tcW w:w="1417" w:type="dxa"/>
            <w:vAlign w:val="center"/>
          </w:tcPr>
          <w:p w:rsidR="007812F3" w:rsidRPr="007812F3" w:rsidRDefault="007812F3" w:rsidP="007812F3">
            <w:pPr>
              <w:jc w:val="center"/>
              <w:rPr>
                <w:rFonts w:ascii="Arial" w:hAnsi="Arial"/>
                <w:bCs/>
              </w:rPr>
            </w:pPr>
            <w:r w:rsidRPr="007812F3">
              <w:rPr>
                <w:rFonts w:ascii="Arial" w:hAnsi="Arial"/>
                <w:bCs/>
              </w:rPr>
              <w:t>1 799 608</w:t>
            </w:r>
          </w:p>
        </w:tc>
        <w:tc>
          <w:tcPr>
            <w:tcW w:w="1418" w:type="dxa"/>
            <w:vAlign w:val="center"/>
          </w:tcPr>
          <w:p w:rsidR="007812F3" w:rsidRPr="007812F3" w:rsidRDefault="007812F3" w:rsidP="007812F3">
            <w:pPr>
              <w:jc w:val="center"/>
              <w:rPr>
                <w:rFonts w:ascii="Arial" w:hAnsi="Arial"/>
                <w:bCs/>
              </w:rPr>
            </w:pPr>
            <w:r w:rsidRPr="007812F3">
              <w:rPr>
                <w:rFonts w:ascii="Arial" w:hAnsi="Arial"/>
                <w:bCs/>
              </w:rPr>
              <w:t>3 712 580</w:t>
            </w:r>
          </w:p>
        </w:tc>
        <w:tc>
          <w:tcPr>
            <w:tcW w:w="1417" w:type="dxa"/>
            <w:vAlign w:val="center"/>
          </w:tcPr>
          <w:p w:rsidR="007812F3" w:rsidRPr="007812F3" w:rsidRDefault="007812F3" w:rsidP="007812F3">
            <w:pPr>
              <w:jc w:val="center"/>
              <w:rPr>
                <w:rFonts w:ascii="Arial" w:hAnsi="Arial"/>
                <w:bCs/>
              </w:rPr>
            </w:pPr>
            <w:r w:rsidRPr="007812F3">
              <w:rPr>
                <w:rFonts w:ascii="Arial" w:hAnsi="Arial"/>
                <w:bCs/>
              </w:rPr>
              <w:t>3 510 950</w:t>
            </w:r>
          </w:p>
        </w:tc>
        <w:tc>
          <w:tcPr>
            <w:tcW w:w="1418" w:type="dxa"/>
            <w:vAlign w:val="center"/>
          </w:tcPr>
          <w:p w:rsidR="007812F3" w:rsidRPr="007812F3" w:rsidRDefault="007812F3" w:rsidP="007812F3">
            <w:pPr>
              <w:jc w:val="center"/>
              <w:rPr>
                <w:rFonts w:ascii="Arial" w:hAnsi="Arial"/>
                <w:bCs/>
              </w:rPr>
            </w:pPr>
            <w:r w:rsidRPr="007812F3">
              <w:rPr>
                <w:rFonts w:ascii="Arial" w:hAnsi="Arial"/>
                <w:bCs/>
              </w:rPr>
              <w:t>2 007 300</w:t>
            </w:r>
          </w:p>
        </w:tc>
      </w:tr>
    </w:tbl>
    <w:p w:rsidR="007812F3" w:rsidRPr="007812F3" w:rsidRDefault="007812F3" w:rsidP="007812F3">
      <w:pPr>
        <w:tabs>
          <w:tab w:val="left" w:pos="0"/>
        </w:tabs>
        <w:suppressAutoHyphens/>
        <w:autoSpaceDE w:val="0"/>
        <w:rPr>
          <w:rFonts w:ascii="Arial" w:eastAsia="Arial" w:hAnsi="Arial"/>
          <w:bCs/>
          <w:lang w:eastAsia="ar-SA"/>
        </w:rPr>
        <w:sectPr w:rsidR="007812F3" w:rsidRPr="007812F3" w:rsidSect="006B78DC">
          <w:pgSz w:w="16839" w:h="11907" w:orient="landscape" w:code="9"/>
          <w:pgMar w:top="1134" w:right="567" w:bottom="1134" w:left="1134" w:header="720" w:footer="720" w:gutter="0"/>
          <w:cols w:space="720"/>
          <w:docGrid w:linePitch="360"/>
        </w:sectPr>
      </w:pPr>
    </w:p>
    <w:p w:rsidR="007812F3" w:rsidRPr="007812F3" w:rsidRDefault="007812F3" w:rsidP="007812F3">
      <w:pPr>
        <w:tabs>
          <w:tab w:val="left" w:pos="0"/>
        </w:tabs>
        <w:suppressAutoHyphens/>
        <w:autoSpaceDE w:val="0"/>
        <w:jc w:val="center"/>
        <w:rPr>
          <w:rFonts w:ascii="Arial" w:eastAsia="Arial" w:hAnsi="Arial"/>
          <w:bCs/>
          <w:lang w:eastAsia="ar-SA"/>
        </w:rPr>
      </w:pPr>
      <w:r w:rsidRPr="007812F3">
        <w:rPr>
          <w:rFonts w:ascii="Arial" w:eastAsia="Arial" w:hAnsi="Arial"/>
          <w:bCs/>
          <w:lang w:eastAsia="ar-SA"/>
        </w:rPr>
        <w:lastRenderedPageBreak/>
        <w:t>2. Характеристика проблемы, на решение которой направлена Подпрограмма</w:t>
      </w:r>
    </w:p>
    <w:p w:rsidR="007812F3" w:rsidRPr="007812F3" w:rsidRDefault="007812F3" w:rsidP="007812F3">
      <w:pPr>
        <w:ind w:firstLine="851"/>
        <w:jc w:val="both"/>
        <w:rPr>
          <w:rFonts w:ascii="Arial" w:hAnsi="Arial"/>
        </w:rPr>
      </w:pPr>
    </w:p>
    <w:p w:rsidR="007812F3" w:rsidRPr="007812F3" w:rsidRDefault="007812F3" w:rsidP="007812F3">
      <w:pPr>
        <w:ind w:firstLine="851"/>
        <w:jc w:val="both"/>
        <w:rPr>
          <w:rFonts w:ascii="Arial" w:hAnsi="Arial"/>
        </w:rPr>
      </w:pPr>
      <w:r w:rsidRPr="007812F3">
        <w:rPr>
          <w:rFonts w:ascii="Arial" w:hAnsi="Arial"/>
        </w:rPr>
        <w:t>Общая площадь сельхозугодий городского округа Электросталь Московской области насчитывает 2218 га. Доля обрабатываемых земель сельхозугодий в настоящее время сравнительно небольшая всего – 82.26%. Основной массив земель сельскохозяйственного назначения находится в частной собственности.</w:t>
      </w:r>
    </w:p>
    <w:p w:rsidR="007812F3" w:rsidRPr="007812F3" w:rsidRDefault="007812F3" w:rsidP="007812F3">
      <w:pPr>
        <w:ind w:firstLine="851"/>
        <w:jc w:val="both"/>
        <w:rPr>
          <w:rFonts w:ascii="Arial" w:hAnsi="Arial"/>
        </w:rPr>
      </w:pPr>
      <w:r w:rsidRPr="007812F3">
        <w:rPr>
          <w:rFonts w:ascii="Arial" w:hAnsi="Arial"/>
        </w:rPr>
        <w:t xml:space="preserve">В состав отрасли «Сельское хозяйство» </w:t>
      </w:r>
      <w:r w:rsidR="001C5F79">
        <w:rPr>
          <w:rFonts w:ascii="Arial" w:hAnsi="Arial"/>
        </w:rPr>
        <w:t xml:space="preserve">городского округа Электросталь </w:t>
      </w:r>
      <w:r w:rsidRPr="007812F3">
        <w:rPr>
          <w:rFonts w:ascii="Arial" w:hAnsi="Arial"/>
        </w:rPr>
        <w:t>Московской области входят: ЗАО «</w:t>
      </w:r>
      <w:proofErr w:type="spellStart"/>
      <w:r w:rsidRPr="007812F3">
        <w:rPr>
          <w:rFonts w:ascii="Arial" w:hAnsi="Arial"/>
        </w:rPr>
        <w:t>Электростальское</w:t>
      </w:r>
      <w:proofErr w:type="spellEnd"/>
      <w:r w:rsidRPr="007812F3">
        <w:rPr>
          <w:rFonts w:ascii="Arial" w:hAnsi="Arial"/>
        </w:rPr>
        <w:t>», подсобное сельское хозяйство (ПСХ) «</w:t>
      </w:r>
      <w:proofErr w:type="spellStart"/>
      <w:r w:rsidRPr="007812F3">
        <w:rPr>
          <w:rFonts w:ascii="Arial" w:hAnsi="Arial"/>
        </w:rPr>
        <w:t>Фрязево</w:t>
      </w:r>
      <w:proofErr w:type="spellEnd"/>
      <w:r w:rsidRPr="007812F3">
        <w:rPr>
          <w:rFonts w:ascii="Arial" w:hAnsi="Arial"/>
        </w:rPr>
        <w:t>» ПАО «Машиностроительный завод», ООО «Вереск-2», ООО «Агрокомплекс «</w:t>
      </w:r>
      <w:proofErr w:type="spellStart"/>
      <w:r w:rsidRPr="007812F3">
        <w:rPr>
          <w:rFonts w:ascii="Arial" w:hAnsi="Arial"/>
        </w:rPr>
        <w:t>Иванисово</w:t>
      </w:r>
      <w:proofErr w:type="spellEnd"/>
      <w:r w:rsidRPr="007812F3">
        <w:rPr>
          <w:rFonts w:ascii="Arial" w:hAnsi="Arial"/>
        </w:rPr>
        <w:t>», ЗАО «Ногинское», ООО «Совхоз «</w:t>
      </w:r>
      <w:proofErr w:type="spellStart"/>
      <w:r w:rsidRPr="007812F3">
        <w:rPr>
          <w:rFonts w:ascii="Arial" w:hAnsi="Arial"/>
        </w:rPr>
        <w:t>Электростальский</w:t>
      </w:r>
      <w:proofErr w:type="spellEnd"/>
      <w:r w:rsidRPr="007812F3">
        <w:rPr>
          <w:rFonts w:ascii="Arial" w:hAnsi="Arial"/>
        </w:rPr>
        <w:t>», крестьянско-фермерские хозяйства, индивидуальные предприниматели и личные подсобные хозяйства граждан.</w:t>
      </w:r>
    </w:p>
    <w:p w:rsidR="007812F3" w:rsidRPr="007812F3" w:rsidRDefault="007812F3" w:rsidP="007812F3">
      <w:pPr>
        <w:ind w:firstLine="851"/>
        <w:jc w:val="both"/>
        <w:rPr>
          <w:rFonts w:ascii="Arial" w:hAnsi="Arial"/>
        </w:rPr>
      </w:pPr>
      <w:r w:rsidRPr="007812F3">
        <w:rPr>
          <w:rFonts w:ascii="Arial" w:hAnsi="Arial"/>
        </w:rPr>
        <w:t>ЗАО «</w:t>
      </w:r>
      <w:proofErr w:type="spellStart"/>
      <w:r w:rsidRPr="007812F3">
        <w:rPr>
          <w:rFonts w:ascii="Arial" w:hAnsi="Arial"/>
        </w:rPr>
        <w:t>Электростальское</w:t>
      </w:r>
      <w:proofErr w:type="spellEnd"/>
      <w:r w:rsidRPr="007812F3">
        <w:rPr>
          <w:rFonts w:ascii="Arial" w:hAnsi="Arial"/>
        </w:rPr>
        <w:t>» - основной вид деятельности: выращивание кормовых культур и заготовка растительных кормов.</w:t>
      </w:r>
    </w:p>
    <w:p w:rsidR="007812F3" w:rsidRPr="007812F3" w:rsidRDefault="001C5F79" w:rsidP="007812F3">
      <w:pPr>
        <w:ind w:firstLine="851"/>
        <w:jc w:val="both"/>
        <w:rPr>
          <w:rFonts w:ascii="Arial" w:hAnsi="Arial"/>
        </w:rPr>
      </w:pPr>
      <w:r>
        <w:rPr>
          <w:rFonts w:ascii="Arial" w:hAnsi="Arial"/>
        </w:rPr>
        <w:t>ПСХ «</w:t>
      </w:r>
      <w:proofErr w:type="spellStart"/>
      <w:r>
        <w:rPr>
          <w:rFonts w:ascii="Arial" w:hAnsi="Arial"/>
        </w:rPr>
        <w:t>Фрязево</w:t>
      </w:r>
      <w:proofErr w:type="spellEnd"/>
      <w:r>
        <w:rPr>
          <w:rFonts w:ascii="Arial" w:hAnsi="Arial"/>
        </w:rPr>
        <w:t>»</w:t>
      </w:r>
      <w:r w:rsidR="007812F3" w:rsidRPr="007812F3">
        <w:rPr>
          <w:rFonts w:ascii="Arial" w:hAnsi="Arial"/>
        </w:rPr>
        <w:t xml:space="preserve"> </w:t>
      </w:r>
      <w:r>
        <w:rPr>
          <w:rFonts w:ascii="Arial" w:hAnsi="Arial"/>
        </w:rPr>
        <w:t xml:space="preserve">с основным видом деятельности </w:t>
      </w:r>
      <w:r w:rsidR="007812F3" w:rsidRPr="007812F3">
        <w:rPr>
          <w:rFonts w:ascii="Arial" w:hAnsi="Arial"/>
        </w:rPr>
        <w:t>«Разведение крупного рогатого скота» прекратила свою работу в 2011 году.</w:t>
      </w:r>
    </w:p>
    <w:p w:rsidR="007812F3" w:rsidRPr="007812F3" w:rsidRDefault="007812F3" w:rsidP="007812F3">
      <w:pPr>
        <w:ind w:firstLine="851"/>
        <w:jc w:val="both"/>
        <w:rPr>
          <w:rFonts w:ascii="Arial" w:hAnsi="Arial"/>
        </w:rPr>
      </w:pPr>
      <w:r w:rsidRPr="007812F3">
        <w:rPr>
          <w:rFonts w:ascii="Arial" w:hAnsi="Arial"/>
        </w:rPr>
        <w:t>ООО «Вереск-2» - тепличный комплекс, расположен на территории ПАО «Машиностроительный завод». Предприятие занимается выращиванием овощей (томаты, огурцы</w:t>
      </w:r>
      <w:r w:rsidR="001C5F79">
        <w:rPr>
          <w:rFonts w:ascii="Arial" w:hAnsi="Arial"/>
        </w:rPr>
        <w:t>)</w:t>
      </w:r>
      <w:r w:rsidRPr="007812F3">
        <w:rPr>
          <w:rFonts w:ascii="Arial" w:hAnsi="Arial"/>
        </w:rPr>
        <w:t xml:space="preserve"> с использованием малообъемной гидропоники.</w:t>
      </w:r>
    </w:p>
    <w:p w:rsidR="007812F3" w:rsidRPr="007812F3" w:rsidRDefault="007812F3" w:rsidP="007812F3">
      <w:pPr>
        <w:ind w:firstLine="851"/>
        <w:jc w:val="both"/>
        <w:rPr>
          <w:rFonts w:ascii="Arial" w:hAnsi="Arial"/>
          <w:shd w:val="clear" w:color="auto" w:fill="FFFFFF"/>
        </w:rPr>
      </w:pPr>
      <w:r w:rsidRPr="007812F3">
        <w:rPr>
          <w:rFonts w:ascii="Arial" w:hAnsi="Arial"/>
        </w:rPr>
        <w:t>ООО «Агрокомплекс «</w:t>
      </w:r>
      <w:proofErr w:type="spellStart"/>
      <w:r w:rsidRPr="007812F3">
        <w:rPr>
          <w:rFonts w:ascii="Arial" w:hAnsi="Arial"/>
        </w:rPr>
        <w:t>Иванисово</w:t>
      </w:r>
      <w:proofErr w:type="spellEnd"/>
      <w:r w:rsidRPr="007812F3">
        <w:rPr>
          <w:rFonts w:ascii="Arial" w:hAnsi="Arial"/>
        </w:rPr>
        <w:t xml:space="preserve">» - </w:t>
      </w:r>
      <w:r w:rsidRPr="007812F3">
        <w:rPr>
          <w:rFonts w:ascii="Arial" w:hAnsi="Arial"/>
          <w:shd w:val="clear" w:color="auto" w:fill="FFFFFF"/>
        </w:rPr>
        <w:t xml:space="preserve">универсальный тепличный комплекс по непрерывному выращиванию овощных культур в закрытом грунте. Объем круглогодичного производства овощей составит не менее 70 тысяч тонн в год.  Запланировано выращивание томатов, огурцов, перцев, баклажанов, а также салата и клубники. В производстве будет использоваться современная голландская технология - малообъемная гидропоника с системой искусственного </w:t>
      </w:r>
      <w:proofErr w:type="spellStart"/>
      <w:r w:rsidRPr="007812F3">
        <w:rPr>
          <w:rFonts w:ascii="Arial" w:hAnsi="Arial"/>
          <w:shd w:val="clear" w:color="auto" w:fill="FFFFFF"/>
        </w:rPr>
        <w:t>досвечивания</w:t>
      </w:r>
      <w:proofErr w:type="spellEnd"/>
      <w:r w:rsidRPr="007812F3">
        <w:rPr>
          <w:rFonts w:ascii="Arial" w:hAnsi="Arial"/>
          <w:shd w:val="clear" w:color="auto" w:fill="FFFFFF"/>
        </w:rPr>
        <w:t>. Территория теплиц со всей сопутствующей инженерной инфраструктурой составляет 168 га земли, из них 109 га составляет площадь теплиц. Строительство будет осуществляться в пять этапов. Ввод в эксплуатацию первого этапа запланирован на март-апрель 2018 года.</w:t>
      </w:r>
    </w:p>
    <w:p w:rsidR="007812F3" w:rsidRPr="007812F3" w:rsidRDefault="007812F3" w:rsidP="007812F3">
      <w:pPr>
        <w:ind w:firstLine="851"/>
        <w:jc w:val="both"/>
        <w:rPr>
          <w:rFonts w:ascii="Arial" w:hAnsi="Arial"/>
          <w:shd w:val="clear" w:color="auto" w:fill="FFFFFF"/>
        </w:rPr>
      </w:pPr>
      <w:r w:rsidRPr="007812F3">
        <w:rPr>
          <w:rFonts w:ascii="Arial" w:hAnsi="Arial"/>
          <w:shd w:val="clear" w:color="auto" w:fill="FFFFFF"/>
        </w:rPr>
        <w:t>До конца 2018 года планируется ввести вторую очередь агрокомплекса по выращиванию овощей.</w:t>
      </w:r>
    </w:p>
    <w:p w:rsidR="007812F3" w:rsidRPr="007812F3" w:rsidRDefault="007812F3" w:rsidP="007812F3">
      <w:pPr>
        <w:ind w:firstLine="851"/>
        <w:jc w:val="both"/>
        <w:rPr>
          <w:rFonts w:ascii="Arial" w:hAnsi="Arial"/>
          <w:shd w:val="clear" w:color="auto" w:fill="FFFFFF"/>
        </w:rPr>
      </w:pPr>
      <w:r w:rsidRPr="007812F3">
        <w:rPr>
          <w:rFonts w:ascii="Arial" w:hAnsi="Arial"/>
          <w:shd w:val="clear" w:color="auto" w:fill="FFFFFF"/>
        </w:rPr>
        <w:t>В 2018 году планируется начало строительства агрокомплекса (один из этапов) по выращиванию грибов общей площадью 4.5 га и завершить ввод в эксплуатацию до конца 2018 года. Инвестиции по данному проекту составят 1,5 млрд. рублей.</w:t>
      </w:r>
    </w:p>
    <w:p w:rsidR="007812F3" w:rsidRPr="007812F3" w:rsidRDefault="007812F3" w:rsidP="007812F3">
      <w:pPr>
        <w:ind w:firstLine="851"/>
        <w:jc w:val="both"/>
        <w:rPr>
          <w:rFonts w:ascii="Arial" w:hAnsi="Arial"/>
          <w:shd w:val="clear" w:color="auto" w:fill="FFFFFF"/>
        </w:rPr>
      </w:pPr>
      <w:r w:rsidRPr="007812F3">
        <w:rPr>
          <w:rFonts w:ascii="Arial" w:hAnsi="Arial"/>
          <w:shd w:val="clear" w:color="auto" w:fill="FFFFFF"/>
        </w:rPr>
        <w:t>ЗАО «Ногинское» - основной вид деятельности- смешанное сельское хозяйство.</w:t>
      </w:r>
    </w:p>
    <w:p w:rsidR="007812F3" w:rsidRPr="007812F3" w:rsidRDefault="007812F3" w:rsidP="007812F3">
      <w:pPr>
        <w:ind w:firstLine="851"/>
        <w:jc w:val="both"/>
        <w:rPr>
          <w:rFonts w:ascii="Arial" w:hAnsi="Arial"/>
        </w:rPr>
      </w:pPr>
      <w:r w:rsidRPr="007812F3">
        <w:rPr>
          <w:rFonts w:ascii="Arial" w:hAnsi="Arial"/>
          <w:shd w:val="clear" w:color="auto" w:fill="FFFFFF"/>
        </w:rPr>
        <w:t>ООО «Совхоз «</w:t>
      </w:r>
      <w:proofErr w:type="spellStart"/>
      <w:r w:rsidRPr="007812F3">
        <w:rPr>
          <w:rFonts w:ascii="Arial" w:hAnsi="Arial"/>
          <w:shd w:val="clear" w:color="auto" w:fill="FFFFFF"/>
        </w:rPr>
        <w:t>Электростальский</w:t>
      </w:r>
      <w:proofErr w:type="spellEnd"/>
      <w:r w:rsidRPr="007812F3">
        <w:rPr>
          <w:rFonts w:ascii="Arial" w:hAnsi="Arial"/>
          <w:shd w:val="clear" w:color="auto" w:fill="FFFFFF"/>
        </w:rPr>
        <w:t>» - основной вид деятельности: смешанное сельское хозяйство.</w:t>
      </w:r>
    </w:p>
    <w:p w:rsidR="007812F3" w:rsidRPr="007812F3" w:rsidRDefault="007812F3" w:rsidP="007812F3">
      <w:pPr>
        <w:ind w:firstLine="851"/>
        <w:jc w:val="both"/>
        <w:rPr>
          <w:rFonts w:ascii="Arial" w:hAnsi="Arial"/>
        </w:rPr>
      </w:pPr>
      <w:r w:rsidRPr="007812F3">
        <w:rPr>
          <w:rFonts w:ascii="Arial" w:hAnsi="Arial"/>
        </w:rPr>
        <w:t>Действующие крестьянско-фермерские хозяйства:</w:t>
      </w:r>
    </w:p>
    <w:p w:rsidR="007812F3" w:rsidRPr="007812F3" w:rsidRDefault="007812F3" w:rsidP="007812F3">
      <w:pPr>
        <w:jc w:val="both"/>
        <w:rPr>
          <w:rFonts w:ascii="Arial" w:hAnsi="Arial"/>
        </w:rPr>
      </w:pPr>
      <w:r w:rsidRPr="007812F3">
        <w:rPr>
          <w:rFonts w:ascii="Arial" w:hAnsi="Arial"/>
        </w:rPr>
        <w:t>КФХ «Чистая вода» - организация рыбоводного хозяйства, КФХ «Левченко» - крестьянское хозяйство, КФХ «Акимова О.В.» - разведение сельскохозяйственной птицы.</w:t>
      </w:r>
    </w:p>
    <w:p w:rsidR="007812F3" w:rsidRPr="007812F3" w:rsidRDefault="007812F3" w:rsidP="007812F3">
      <w:pPr>
        <w:ind w:firstLine="851"/>
        <w:jc w:val="both"/>
        <w:rPr>
          <w:rFonts w:ascii="Arial" w:hAnsi="Arial"/>
        </w:rPr>
      </w:pPr>
      <w:r w:rsidRPr="007812F3">
        <w:rPr>
          <w:rFonts w:ascii="Arial" w:hAnsi="Arial"/>
        </w:rPr>
        <w:t xml:space="preserve">Индивидуальный предприниматель Глава крестьянского фермерского хозяйства </w:t>
      </w:r>
      <w:proofErr w:type="spellStart"/>
      <w:r w:rsidRPr="007812F3">
        <w:rPr>
          <w:rFonts w:ascii="Arial" w:hAnsi="Arial"/>
        </w:rPr>
        <w:t>Стрих</w:t>
      </w:r>
      <w:proofErr w:type="spellEnd"/>
      <w:r w:rsidRPr="007812F3">
        <w:rPr>
          <w:rFonts w:ascii="Arial" w:hAnsi="Arial"/>
        </w:rPr>
        <w:t xml:space="preserve"> А.В. арендует земли сельскохозяйственного назначения у ПСХ «</w:t>
      </w:r>
      <w:proofErr w:type="spellStart"/>
      <w:r w:rsidRPr="007812F3">
        <w:rPr>
          <w:rFonts w:ascii="Arial" w:hAnsi="Arial"/>
        </w:rPr>
        <w:t>Фрязево</w:t>
      </w:r>
      <w:proofErr w:type="spellEnd"/>
      <w:r w:rsidRPr="007812F3">
        <w:rPr>
          <w:rFonts w:ascii="Arial" w:hAnsi="Arial"/>
        </w:rPr>
        <w:t>» ПАО «МСЗ» для ведения деятельности – «Выращивание однолетних культур».</w:t>
      </w:r>
    </w:p>
    <w:p w:rsidR="007812F3" w:rsidRPr="007812F3" w:rsidRDefault="007812F3" w:rsidP="007812F3">
      <w:pPr>
        <w:ind w:firstLine="851"/>
        <w:jc w:val="both"/>
        <w:rPr>
          <w:rFonts w:ascii="Arial" w:hAnsi="Arial"/>
        </w:rPr>
      </w:pPr>
      <w:r w:rsidRPr="007812F3">
        <w:rPr>
          <w:rFonts w:ascii="Arial" w:hAnsi="Arial"/>
        </w:rPr>
        <w:t>Продукция растениев</w:t>
      </w:r>
      <w:r w:rsidR="00772A6B">
        <w:rPr>
          <w:rFonts w:ascii="Arial" w:hAnsi="Arial"/>
        </w:rPr>
        <w:t xml:space="preserve">одства выращивается в основном </w:t>
      </w:r>
      <w:r w:rsidR="00AC12C7">
        <w:rPr>
          <w:rFonts w:ascii="Arial" w:hAnsi="Arial"/>
        </w:rPr>
        <w:t xml:space="preserve">личными подсобными </w:t>
      </w:r>
      <w:r w:rsidRPr="007812F3">
        <w:rPr>
          <w:rFonts w:ascii="Arial" w:hAnsi="Arial"/>
        </w:rPr>
        <w:t xml:space="preserve">хозяйствами граждан, на предприятии ООО «Вереск-2» </w:t>
      </w:r>
      <w:proofErr w:type="gramStart"/>
      <w:r w:rsidRPr="007812F3">
        <w:rPr>
          <w:rFonts w:ascii="Arial" w:hAnsi="Arial"/>
        </w:rPr>
        <w:t>и  на</w:t>
      </w:r>
      <w:proofErr w:type="gramEnd"/>
      <w:r w:rsidRPr="007812F3">
        <w:rPr>
          <w:rFonts w:ascii="Arial" w:hAnsi="Arial"/>
        </w:rPr>
        <w:t xml:space="preserve"> территории тепличного комплекса «ООО «Агрокомплекс «</w:t>
      </w:r>
      <w:proofErr w:type="spellStart"/>
      <w:r w:rsidRPr="007812F3">
        <w:rPr>
          <w:rFonts w:ascii="Arial" w:hAnsi="Arial"/>
        </w:rPr>
        <w:t>Иванисово</w:t>
      </w:r>
      <w:proofErr w:type="spellEnd"/>
      <w:r w:rsidRPr="007812F3">
        <w:rPr>
          <w:rFonts w:ascii="Arial" w:hAnsi="Arial"/>
        </w:rPr>
        <w:t>» после ввода в эксплуатацию в 2018 году.</w:t>
      </w:r>
    </w:p>
    <w:p w:rsidR="007812F3" w:rsidRPr="007812F3" w:rsidRDefault="007812F3" w:rsidP="007812F3">
      <w:pPr>
        <w:ind w:firstLine="851"/>
        <w:jc w:val="both"/>
        <w:rPr>
          <w:rFonts w:ascii="Arial" w:hAnsi="Arial"/>
        </w:rPr>
      </w:pPr>
      <w:r w:rsidRPr="007812F3">
        <w:rPr>
          <w:rFonts w:ascii="Arial" w:hAnsi="Arial"/>
        </w:rPr>
        <w:t xml:space="preserve">На протяжении десяти лет просматривается тенденция постоянного снижения поголовья коров, как следствие - снижение производства молока. Основная причина </w:t>
      </w:r>
      <w:r w:rsidR="00772A6B">
        <w:rPr>
          <w:rFonts w:ascii="Arial" w:hAnsi="Arial"/>
        </w:rPr>
        <w:t xml:space="preserve">– это прекращение деятельности </w:t>
      </w:r>
      <w:r w:rsidRPr="007812F3">
        <w:rPr>
          <w:rFonts w:ascii="Arial" w:hAnsi="Arial"/>
        </w:rPr>
        <w:t>ПСХ «</w:t>
      </w:r>
      <w:proofErr w:type="spellStart"/>
      <w:r w:rsidRPr="007812F3">
        <w:rPr>
          <w:rFonts w:ascii="Arial" w:hAnsi="Arial"/>
        </w:rPr>
        <w:t>Фрязево</w:t>
      </w:r>
      <w:proofErr w:type="spellEnd"/>
      <w:r w:rsidRPr="007812F3">
        <w:rPr>
          <w:rFonts w:ascii="Arial" w:hAnsi="Arial"/>
        </w:rPr>
        <w:t>». В настоящее время незначительное поголовье коров содержится в личных подсобных хозяйствах граждан. В личных подсобных хозяйствах граждан также производят яйцо, мясо.</w:t>
      </w:r>
    </w:p>
    <w:p w:rsidR="007812F3" w:rsidRPr="007812F3" w:rsidRDefault="007812F3" w:rsidP="007812F3">
      <w:pPr>
        <w:ind w:firstLine="851"/>
        <w:jc w:val="both"/>
        <w:rPr>
          <w:rFonts w:ascii="Arial" w:hAnsi="Arial"/>
        </w:rPr>
      </w:pPr>
      <w:r w:rsidRPr="007812F3">
        <w:rPr>
          <w:rFonts w:ascii="Arial" w:hAnsi="Arial"/>
        </w:rPr>
        <w:t xml:space="preserve">Картофель выращивают в личных подсобных хозяйствах граждан. На валовый сбор данной культуры существенное влияние оказывают климатические погодные </w:t>
      </w:r>
      <w:r w:rsidRPr="007812F3">
        <w:rPr>
          <w:rFonts w:ascii="Arial" w:hAnsi="Arial"/>
        </w:rPr>
        <w:lastRenderedPageBreak/>
        <w:t>условия (засуха, переувлажнение почв). Вся произведенная продукция реализуется на территории городского округа Электросталь, включая сельское поселение «</w:t>
      </w:r>
      <w:proofErr w:type="spellStart"/>
      <w:r w:rsidRPr="007812F3">
        <w:rPr>
          <w:rFonts w:ascii="Arial" w:hAnsi="Arial"/>
        </w:rPr>
        <w:t>Стёпановское</w:t>
      </w:r>
      <w:proofErr w:type="spellEnd"/>
      <w:r w:rsidRPr="007812F3">
        <w:rPr>
          <w:rFonts w:ascii="Arial" w:hAnsi="Arial"/>
        </w:rPr>
        <w:t xml:space="preserve">». </w:t>
      </w:r>
    </w:p>
    <w:p w:rsidR="007812F3" w:rsidRPr="007812F3" w:rsidRDefault="007812F3" w:rsidP="007812F3">
      <w:pPr>
        <w:ind w:firstLine="851"/>
        <w:jc w:val="both"/>
        <w:rPr>
          <w:rFonts w:ascii="Arial" w:hAnsi="Arial"/>
        </w:rPr>
      </w:pPr>
      <w:r w:rsidRPr="007812F3">
        <w:rPr>
          <w:rFonts w:ascii="Arial" w:hAnsi="Arial"/>
        </w:rPr>
        <w:t>В виду малочисленного поголовья крупного рогатого скота на территории сельского поселения «</w:t>
      </w:r>
      <w:proofErr w:type="spellStart"/>
      <w:r w:rsidRPr="007812F3">
        <w:rPr>
          <w:rFonts w:ascii="Arial" w:hAnsi="Arial"/>
        </w:rPr>
        <w:t>Стёпановское</w:t>
      </w:r>
      <w:proofErr w:type="spellEnd"/>
      <w:r w:rsidRPr="007812F3">
        <w:rPr>
          <w:rFonts w:ascii="Arial" w:hAnsi="Arial"/>
        </w:rPr>
        <w:t>» городского округа Электросталь Московской области сельскохозяйственные угодья используются для заготовки кормов на небольших площадях.</w:t>
      </w:r>
    </w:p>
    <w:p w:rsidR="007812F3" w:rsidRPr="007812F3" w:rsidRDefault="007812F3" w:rsidP="007812F3">
      <w:pPr>
        <w:ind w:firstLine="851"/>
        <w:jc w:val="both"/>
        <w:rPr>
          <w:rFonts w:ascii="Arial" w:hAnsi="Arial"/>
        </w:rPr>
      </w:pPr>
      <w:r w:rsidRPr="007812F3">
        <w:rPr>
          <w:rFonts w:ascii="Arial" w:hAnsi="Arial"/>
        </w:rPr>
        <w:t>Основной проблемой в решении задач сельскохозяйственного производства является введение в оборот земель сельскохозяйственного назначения и привлечение инвесторов для сельскохозяйственного производства, а также разв</w:t>
      </w:r>
      <w:r w:rsidR="00772A6B">
        <w:rPr>
          <w:rFonts w:ascii="Arial" w:hAnsi="Arial"/>
        </w:rPr>
        <w:t xml:space="preserve">итие малых форм хозяйствования </w:t>
      </w:r>
      <w:r w:rsidRPr="007812F3">
        <w:rPr>
          <w:rFonts w:ascii="Arial" w:hAnsi="Arial"/>
        </w:rPr>
        <w:t>крестьянско-фермерских хозяйств.</w:t>
      </w:r>
    </w:p>
    <w:p w:rsidR="007812F3" w:rsidRPr="007812F3" w:rsidRDefault="007812F3" w:rsidP="007812F3">
      <w:pPr>
        <w:ind w:firstLine="851"/>
        <w:jc w:val="both"/>
        <w:rPr>
          <w:rFonts w:ascii="Arial" w:hAnsi="Arial"/>
        </w:rPr>
      </w:pPr>
      <w:r w:rsidRPr="007812F3">
        <w:rPr>
          <w:rFonts w:ascii="Arial" w:hAnsi="Arial"/>
        </w:rPr>
        <w:t>В связи с прекращением деятельности ПСХ «</w:t>
      </w:r>
      <w:proofErr w:type="spellStart"/>
      <w:r w:rsidRPr="007812F3">
        <w:rPr>
          <w:rFonts w:ascii="Arial" w:hAnsi="Arial"/>
        </w:rPr>
        <w:t>Фрязево</w:t>
      </w:r>
      <w:proofErr w:type="spellEnd"/>
      <w:r w:rsidRPr="007812F3">
        <w:rPr>
          <w:rFonts w:ascii="Arial" w:hAnsi="Arial"/>
        </w:rPr>
        <w:t>» более 122 га (8 участков) земель сельскохозяйственного назначения</w:t>
      </w:r>
      <w:r w:rsidR="00772A6B">
        <w:rPr>
          <w:rFonts w:ascii="Arial" w:hAnsi="Arial"/>
        </w:rPr>
        <w:t xml:space="preserve"> не введены в оборот. Основная </w:t>
      </w:r>
      <w:r w:rsidRPr="007812F3">
        <w:rPr>
          <w:rFonts w:ascii="Arial" w:hAnsi="Arial"/>
        </w:rPr>
        <w:t>причина не использования данных участков состоит в том, что они расположены разрозненно на территории сельского поселения «</w:t>
      </w:r>
      <w:proofErr w:type="spellStart"/>
      <w:r w:rsidRPr="007812F3">
        <w:rPr>
          <w:rFonts w:ascii="Arial" w:hAnsi="Arial"/>
        </w:rPr>
        <w:t>Стёпановское</w:t>
      </w:r>
      <w:proofErr w:type="spellEnd"/>
      <w:r w:rsidRPr="007812F3">
        <w:rPr>
          <w:rFonts w:ascii="Arial" w:hAnsi="Arial"/>
        </w:rPr>
        <w:t>» и вблизи жилых домов.</w:t>
      </w:r>
    </w:p>
    <w:p w:rsidR="007812F3" w:rsidRPr="007812F3" w:rsidRDefault="007812F3" w:rsidP="007812F3">
      <w:pPr>
        <w:ind w:firstLine="851"/>
        <w:jc w:val="both"/>
        <w:rPr>
          <w:rFonts w:ascii="Arial" w:hAnsi="Arial"/>
        </w:rPr>
      </w:pPr>
      <w:r w:rsidRPr="007812F3">
        <w:rPr>
          <w:rFonts w:ascii="Arial" w:hAnsi="Arial"/>
        </w:rPr>
        <w:t>Администрация городского округа Электросталь совместно с ПАО «МСЗ» проводят работу по поиску инвесторов для возрождения ПСХ «</w:t>
      </w:r>
      <w:proofErr w:type="spellStart"/>
      <w:r w:rsidRPr="007812F3">
        <w:rPr>
          <w:rFonts w:ascii="Arial" w:hAnsi="Arial"/>
        </w:rPr>
        <w:t>Фрязево</w:t>
      </w:r>
      <w:proofErr w:type="spellEnd"/>
      <w:r w:rsidRPr="007812F3">
        <w:rPr>
          <w:rFonts w:ascii="Arial" w:hAnsi="Arial"/>
        </w:rPr>
        <w:t>».</w:t>
      </w:r>
    </w:p>
    <w:p w:rsidR="007812F3" w:rsidRPr="007812F3" w:rsidRDefault="007812F3" w:rsidP="007812F3">
      <w:pPr>
        <w:widowControl w:val="0"/>
        <w:suppressAutoHyphens/>
        <w:ind w:firstLine="851"/>
        <w:jc w:val="both"/>
        <w:rPr>
          <w:rFonts w:ascii="Arial" w:hAnsi="Arial"/>
        </w:rPr>
      </w:pPr>
    </w:p>
    <w:p w:rsidR="007812F3" w:rsidRPr="007812F3" w:rsidRDefault="007812F3" w:rsidP="007812F3">
      <w:pPr>
        <w:widowControl w:val="0"/>
        <w:suppressAutoHyphens/>
        <w:ind w:firstLine="851"/>
        <w:jc w:val="both"/>
        <w:rPr>
          <w:rFonts w:ascii="Arial" w:hAnsi="Arial"/>
        </w:rPr>
      </w:pPr>
      <w:r w:rsidRPr="007812F3">
        <w:rPr>
          <w:rFonts w:ascii="Arial" w:hAnsi="Arial"/>
        </w:rPr>
        <w:t>Финансирование мероприятий Подпрограммы планируется осуществлять с использованием внебюджетных средств.</w:t>
      </w:r>
    </w:p>
    <w:p w:rsidR="007812F3" w:rsidRPr="007812F3" w:rsidRDefault="00772A6B" w:rsidP="007812F3">
      <w:pPr>
        <w:widowControl w:val="0"/>
        <w:suppressAutoHyphens/>
        <w:ind w:firstLine="851"/>
        <w:jc w:val="both"/>
        <w:rPr>
          <w:rFonts w:ascii="Arial" w:hAnsi="Arial"/>
        </w:rPr>
      </w:pPr>
      <w:r>
        <w:rPr>
          <w:rFonts w:ascii="Arial" w:hAnsi="Arial"/>
        </w:rPr>
        <w:t xml:space="preserve">В случае </w:t>
      </w:r>
      <w:r w:rsidR="00A525B6">
        <w:rPr>
          <w:rFonts w:ascii="Arial" w:hAnsi="Arial"/>
        </w:rPr>
        <w:t xml:space="preserve">участия </w:t>
      </w:r>
      <w:proofErr w:type="gramStart"/>
      <w:r w:rsidR="007812F3" w:rsidRPr="007812F3">
        <w:rPr>
          <w:rFonts w:ascii="Arial" w:hAnsi="Arial"/>
        </w:rPr>
        <w:t>представителей  крестьянско</w:t>
      </w:r>
      <w:proofErr w:type="gramEnd"/>
      <w:r w:rsidR="007812F3" w:rsidRPr="007812F3">
        <w:rPr>
          <w:rFonts w:ascii="Arial" w:hAnsi="Arial"/>
        </w:rPr>
        <w:t>-фермерских  хозяйств (КФХ) в  реализации мероприятий государственной программы Московской области «Сельское хозяйство Подмосковья», утвержденной постановлением Правительства Московской области от 13.08.2013 № 602/31 «Об утверждении государственной программы Московской области "Сельское хозяйство Подмосковья», государственный заказчик государственной программы и представитель КФХ заключают соглашение (договор) для получения субсидий. Субсидии предоставляются на основании Порядка предоставления средств из бюджета Московской области на проведение мероприятий в сфере агропромышленного комплекса Московской области, утвержденного постановлением Правительства Московской области от 05.03.2014 № 126/7.</w:t>
      </w:r>
    </w:p>
    <w:p w:rsidR="007812F3" w:rsidRPr="007812F3" w:rsidRDefault="007812F3" w:rsidP="007812F3">
      <w:pPr>
        <w:jc w:val="both"/>
        <w:rPr>
          <w:rFonts w:ascii="Arial" w:hAnsi="Arial"/>
        </w:rPr>
      </w:pPr>
    </w:p>
    <w:p w:rsidR="007812F3" w:rsidRPr="007812F3" w:rsidRDefault="007812F3" w:rsidP="007812F3">
      <w:pPr>
        <w:autoSpaceDE w:val="0"/>
        <w:autoSpaceDN w:val="0"/>
        <w:adjustRightInd w:val="0"/>
        <w:jc w:val="center"/>
        <w:rPr>
          <w:rFonts w:ascii="Arial" w:hAnsi="Arial"/>
        </w:rPr>
        <w:sectPr w:rsidR="007812F3" w:rsidRPr="007812F3" w:rsidSect="006B78DC">
          <w:pgSz w:w="11906" w:h="16838"/>
          <w:pgMar w:top="1134" w:right="567" w:bottom="1134" w:left="1134" w:header="709" w:footer="709" w:gutter="0"/>
          <w:cols w:space="708"/>
          <w:docGrid w:linePitch="360"/>
        </w:sectPr>
      </w:pPr>
    </w:p>
    <w:p w:rsidR="007812F3" w:rsidRPr="007812F3" w:rsidRDefault="007812F3" w:rsidP="007812F3">
      <w:pPr>
        <w:autoSpaceDE w:val="0"/>
        <w:autoSpaceDN w:val="0"/>
        <w:adjustRightInd w:val="0"/>
        <w:jc w:val="center"/>
        <w:rPr>
          <w:rFonts w:ascii="Arial" w:hAnsi="Arial"/>
        </w:rPr>
      </w:pPr>
      <w:r w:rsidRPr="007812F3">
        <w:rPr>
          <w:rFonts w:ascii="Arial" w:hAnsi="Arial"/>
        </w:rPr>
        <w:lastRenderedPageBreak/>
        <w:t>3. Перечень мероприятий</w:t>
      </w:r>
    </w:p>
    <w:p w:rsidR="007812F3" w:rsidRPr="007812F3" w:rsidRDefault="007812F3" w:rsidP="007812F3">
      <w:pPr>
        <w:jc w:val="center"/>
        <w:rPr>
          <w:rFonts w:ascii="Arial" w:hAnsi="Arial"/>
        </w:rPr>
      </w:pPr>
      <w:r w:rsidRPr="007812F3">
        <w:rPr>
          <w:rFonts w:ascii="Arial" w:hAnsi="Arial"/>
        </w:rPr>
        <w:t>подпрограммы «Развитие сельского хозяйства и расширение рынка сельскохозяйственной продукции</w:t>
      </w:r>
    </w:p>
    <w:p w:rsidR="007812F3" w:rsidRPr="007812F3" w:rsidRDefault="007812F3" w:rsidP="007812F3">
      <w:pPr>
        <w:tabs>
          <w:tab w:val="left" w:pos="8508"/>
        </w:tabs>
        <w:snapToGrid w:val="0"/>
        <w:jc w:val="center"/>
        <w:rPr>
          <w:rFonts w:ascii="Arial" w:hAnsi="Arial"/>
        </w:rPr>
      </w:pPr>
      <w:r w:rsidRPr="007812F3">
        <w:rPr>
          <w:rFonts w:ascii="Arial" w:hAnsi="Arial"/>
        </w:rPr>
        <w:t xml:space="preserve">городского округа Электросталь Московской области» </w:t>
      </w:r>
    </w:p>
    <w:p w:rsidR="007812F3" w:rsidRPr="007812F3" w:rsidRDefault="007812F3" w:rsidP="007812F3">
      <w:pPr>
        <w:autoSpaceDE w:val="0"/>
        <w:autoSpaceDN w:val="0"/>
        <w:adjustRightInd w:val="0"/>
        <w:rPr>
          <w:rFonts w:ascii="Arial" w:hAnsi="Arial"/>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915"/>
        <w:gridCol w:w="1144"/>
        <w:gridCol w:w="1402"/>
        <w:gridCol w:w="1145"/>
        <w:gridCol w:w="1134"/>
        <w:gridCol w:w="851"/>
        <w:gridCol w:w="992"/>
        <w:gridCol w:w="939"/>
        <w:gridCol w:w="1046"/>
        <w:gridCol w:w="992"/>
        <w:gridCol w:w="1344"/>
        <w:gridCol w:w="1603"/>
      </w:tblGrid>
      <w:tr w:rsidR="007812F3" w:rsidRPr="007812F3" w:rsidTr="006B78DC">
        <w:trPr>
          <w:trHeight w:val="874"/>
          <w:jc w:val="center"/>
        </w:trPr>
        <w:tc>
          <w:tcPr>
            <w:tcW w:w="632" w:type="dxa"/>
            <w:vMerge w:val="restart"/>
            <w:shd w:val="clear" w:color="000000" w:fill="FFFFFF"/>
            <w:noWrap/>
            <w:vAlign w:val="center"/>
            <w:hideMark/>
          </w:tcPr>
          <w:p w:rsidR="007812F3" w:rsidRPr="007812F3" w:rsidRDefault="007812F3" w:rsidP="007812F3">
            <w:pPr>
              <w:jc w:val="center"/>
              <w:rPr>
                <w:rFonts w:ascii="Arial" w:hAnsi="Arial"/>
                <w:sz w:val="16"/>
                <w:szCs w:val="16"/>
              </w:rPr>
            </w:pPr>
            <w:r w:rsidRPr="007812F3">
              <w:rPr>
                <w:rFonts w:ascii="Arial" w:hAnsi="Arial"/>
                <w:sz w:val="16"/>
                <w:szCs w:val="16"/>
              </w:rPr>
              <w:t>№ п/п</w:t>
            </w:r>
          </w:p>
        </w:tc>
        <w:tc>
          <w:tcPr>
            <w:tcW w:w="1915" w:type="dxa"/>
            <w:vMerge w:val="restart"/>
            <w:shd w:val="clear" w:color="000000" w:fill="FFFFFF"/>
            <w:vAlign w:val="center"/>
            <w:hideMark/>
          </w:tcPr>
          <w:p w:rsidR="007812F3" w:rsidRPr="007812F3" w:rsidRDefault="007812F3" w:rsidP="007812F3">
            <w:pPr>
              <w:jc w:val="center"/>
              <w:rPr>
                <w:rFonts w:ascii="Arial" w:hAnsi="Arial"/>
                <w:sz w:val="16"/>
                <w:szCs w:val="16"/>
              </w:rPr>
            </w:pPr>
            <w:proofErr w:type="gramStart"/>
            <w:r w:rsidRPr="007812F3">
              <w:rPr>
                <w:rFonts w:ascii="Arial" w:hAnsi="Arial"/>
                <w:sz w:val="16"/>
                <w:szCs w:val="16"/>
              </w:rPr>
              <w:t>Мероприятие  подпрограммы</w:t>
            </w:r>
            <w:proofErr w:type="gramEnd"/>
          </w:p>
        </w:tc>
        <w:tc>
          <w:tcPr>
            <w:tcW w:w="1144" w:type="dxa"/>
            <w:vMerge w:val="restart"/>
            <w:shd w:val="clear" w:color="000000" w:fill="FFFFFF"/>
            <w:vAlign w:val="center"/>
            <w:hideMark/>
          </w:tcPr>
          <w:p w:rsidR="007812F3" w:rsidRPr="007812F3" w:rsidRDefault="007812F3" w:rsidP="007812F3">
            <w:pPr>
              <w:jc w:val="center"/>
              <w:rPr>
                <w:rFonts w:ascii="Arial" w:hAnsi="Arial"/>
                <w:sz w:val="16"/>
                <w:szCs w:val="16"/>
              </w:rPr>
            </w:pPr>
            <w:r w:rsidRPr="007812F3">
              <w:rPr>
                <w:rFonts w:ascii="Arial" w:hAnsi="Arial"/>
                <w:sz w:val="16"/>
                <w:szCs w:val="16"/>
              </w:rPr>
              <w:t xml:space="preserve">Сроки       </w:t>
            </w:r>
            <w:r w:rsidRPr="007812F3">
              <w:rPr>
                <w:rFonts w:ascii="Arial" w:hAnsi="Arial"/>
                <w:sz w:val="16"/>
                <w:szCs w:val="16"/>
              </w:rPr>
              <w:br/>
              <w:t xml:space="preserve">исполнения </w:t>
            </w:r>
            <w:r w:rsidRPr="007812F3">
              <w:rPr>
                <w:rFonts w:ascii="Arial" w:hAnsi="Arial"/>
                <w:sz w:val="16"/>
                <w:szCs w:val="16"/>
              </w:rPr>
              <w:br/>
              <w:t>мероприятия</w:t>
            </w:r>
          </w:p>
        </w:tc>
        <w:tc>
          <w:tcPr>
            <w:tcW w:w="1402" w:type="dxa"/>
            <w:vMerge w:val="restart"/>
            <w:shd w:val="clear" w:color="000000" w:fill="FFFFFF"/>
            <w:vAlign w:val="center"/>
            <w:hideMark/>
          </w:tcPr>
          <w:p w:rsidR="007812F3" w:rsidRPr="007812F3" w:rsidRDefault="007812F3" w:rsidP="007812F3">
            <w:pPr>
              <w:jc w:val="center"/>
              <w:rPr>
                <w:rFonts w:ascii="Arial" w:hAnsi="Arial"/>
                <w:sz w:val="16"/>
                <w:szCs w:val="16"/>
              </w:rPr>
            </w:pPr>
            <w:r w:rsidRPr="007812F3">
              <w:rPr>
                <w:rFonts w:ascii="Arial" w:hAnsi="Arial"/>
                <w:sz w:val="16"/>
                <w:szCs w:val="16"/>
              </w:rPr>
              <w:t xml:space="preserve">Источники     </w:t>
            </w:r>
            <w:r w:rsidRPr="007812F3">
              <w:rPr>
                <w:rFonts w:ascii="Arial" w:hAnsi="Arial"/>
                <w:sz w:val="16"/>
                <w:szCs w:val="16"/>
              </w:rPr>
              <w:br/>
              <w:t>финансирования</w:t>
            </w:r>
          </w:p>
        </w:tc>
        <w:tc>
          <w:tcPr>
            <w:tcW w:w="1145" w:type="dxa"/>
            <w:vMerge w:val="restart"/>
            <w:shd w:val="clear" w:color="000000" w:fill="FFFFFF"/>
            <w:vAlign w:val="center"/>
            <w:hideMark/>
          </w:tcPr>
          <w:p w:rsidR="007812F3" w:rsidRPr="007812F3" w:rsidRDefault="007812F3" w:rsidP="007812F3">
            <w:pPr>
              <w:jc w:val="center"/>
              <w:rPr>
                <w:rFonts w:ascii="Arial" w:hAnsi="Arial"/>
                <w:sz w:val="16"/>
                <w:szCs w:val="16"/>
              </w:rPr>
            </w:pPr>
            <w:r w:rsidRPr="007812F3">
              <w:rPr>
                <w:rFonts w:ascii="Arial" w:hAnsi="Arial"/>
                <w:sz w:val="16"/>
                <w:szCs w:val="16"/>
              </w:rPr>
              <w:t xml:space="preserve">Объем финансирования мероприятия в году, предшествующему году реализации </w:t>
            </w:r>
            <w:proofErr w:type="gramStart"/>
            <w:r w:rsidRPr="007812F3">
              <w:rPr>
                <w:rFonts w:ascii="Arial" w:hAnsi="Arial"/>
                <w:sz w:val="16"/>
                <w:szCs w:val="16"/>
              </w:rPr>
              <w:t xml:space="preserve">программы  </w:t>
            </w:r>
            <w:r w:rsidRPr="007812F3">
              <w:rPr>
                <w:rFonts w:ascii="Arial" w:hAnsi="Arial"/>
                <w:sz w:val="16"/>
                <w:szCs w:val="16"/>
              </w:rPr>
              <w:br/>
              <w:t>(</w:t>
            </w:r>
            <w:proofErr w:type="gramEnd"/>
            <w:r w:rsidRPr="007812F3">
              <w:rPr>
                <w:rFonts w:ascii="Arial" w:hAnsi="Arial"/>
                <w:sz w:val="16"/>
                <w:szCs w:val="16"/>
              </w:rPr>
              <w:t xml:space="preserve">тыс. руб.) </w:t>
            </w:r>
          </w:p>
        </w:tc>
        <w:tc>
          <w:tcPr>
            <w:tcW w:w="1134" w:type="dxa"/>
            <w:vMerge w:val="restart"/>
            <w:shd w:val="clear" w:color="000000" w:fill="FFFFFF"/>
            <w:vAlign w:val="center"/>
            <w:hideMark/>
          </w:tcPr>
          <w:p w:rsidR="007812F3" w:rsidRPr="007812F3" w:rsidRDefault="007812F3" w:rsidP="007812F3">
            <w:pPr>
              <w:jc w:val="center"/>
              <w:rPr>
                <w:rFonts w:ascii="Arial" w:hAnsi="Arial"/>
                <w:sz w:val="16"/>
                <w:szCs w:val="16"/>
              </w:rPr>
            </w:pPr>
            <w:r w:rsidRPr="007812F3">
              <w:rPr>
                <w:rFonts w:ascii="Arial" w:hAnsi="Arial"/>
                <w:sz w:val="16"/>
                <w:szCs w:val="16"/>
              </w:rPr>
              <w:t xml:space="preserve">Всего </w:t>
            </w:r>
            <w:r w:rsidRPr="007812F3">
              <w:rPr>
                <w:rFonts w:ascii="Arial" w:hAnsi="Arial"/>
                <w:sz w:val="16"/>
                <w:szCs w:val="16"/>
              </w:rPr>
              <w:br/>
              <w:t>(тыс. руб.)</w:t>
            </w:r>
          </w:p>
        </w:tc>
        <w:tc>
          <w:tcPr>
            <w:tcW w:w="4820" w:type="dxa"/>
            <w:gridSpan w:val="5"/>
            <w:shd w:val="clear" w:color="000000" w:fill="FFFFFF"/>
            <w:noWrap/>
            <w:vAlign w:val="center"/>
            <w:hideMark/>
          </w:tcPr>
          <w:p w:rsidR="007812F3" w:rsidRPr="007812F3" w:rsidRDefault="007812F3" w:rsidP="007812F3">
            <w:pPr>
              <w:jc w:val="center"/>
              <w:rPr>
                <w:rFonts w:ascii="Arial" w:hAnsi="Arial"/>
                <w:sz w:val="16"/>
                <w:szCs w:val="16"/>
              </w:rPr>
            </w:pPr>
            <w:r w:rsidRPr="007812F3">
              <w:rPr>
                <w:rFonts w:ascii="Arial" w:hAnsi="Arial"/>
                <w:sz w:val="16"/>
                <w:szCs w:val="16"/>
              </w:rPr>
              <w:t>Объем финансирования по годам (тыс. руб.)</w:t>
            </w:r>
          </w:p>
        </w:tc>
        <w:tc>
          <w:tcPr>
            <w:tcW w:w="1344" w:type="dxa"/>
            <w:vMerge w:val="restart"/>
            <w:shd w:val="clear" w:color="000000" w:fill="FFFFFF"/>
            <w:vAlign w:val="center"/>
            <w:hideMark/>
          </w:tcPr>
          <w:p w:rsidR="007812F3" w:rsidRPr="007812F3" w:rsidRDefault="007812F3" w:rsidP="007812F3">
            <w:pPr>
              <w:jc w:val="center"/>
              <w:rPr>
                <w:rFonts w:ascii="Arial" w:hAnsi="Arial"/>
                <w:sz w:val="16"/>
                <w:szCs w:val="16"/>
              </w:rPr>
            </w:pPr>
            <w:r w:rsidRPr="007812F3">
              <w:rPr>
                <w:rFonts w:ascii="Arial" w:hAnsi="Arial"/>
                <w:sz w:val="16"/>
                <w:szCs w:val="16"/>
              </w:rPr>
              <w:t>Ответственный</w:t>
            </w:r>
            <w:r w:rsidRPr="007812F3">
              <w:rPr>
                <w:rFonts w:ascii="Arial" w:hAnsi="Arial"/>
                <w:sz w:val="16"/>
                <w:szCs w:val="16"/>
              </w:rPr>
              <w:br/>
              <w:t>за выполнение</w:t>
            </w:r>
            <w:r w:rsidRPr="007812F3">
              <w:rPr>
                <w:rFonts w:ascii="Arial" w:hAnsi="Arial"/>
                <w:sz w:val="16"/>
                <w:szCs w:val="16"/>
              </w:rPr>
              <w:br/>
              <w:t>мероприятия подпрограммы</w:t>
            </w:r>
          </w:p>
        </w:tc>
        <w:tc>
          <w:tcPr>
            <w:tcW w:w="1603" w:type="dxa"/>
            <w:vMerge w:val="restart"/>
            <w:shd w:val="clear" w:color="000000" w:fill="FFFFFF"/>
            <w:vAlign w:val="center"/>
            <w:hideMark/>
          </w:tcPr>
          <w:p w:rsidR="007812F3" w:rsidRPr="007812F3" w:rsidRDefault="007812F3" w:rsidP="007812F3">
            <w:pPr>
              <w:jc w:val="center"/>
              <w:rPr>
                <w:rFonts w:ascii="Arial" w:hAnsi="Arial"/>
                <w:sz w:val="16"/>
                <w:szCs w:val="16"/>
              </w:rPr>
            </w:pPr>
            <w:r w:rsidRPr="007812F3">
              <w:rPr>
                <w:rFonts w:ascii="Arial" w:hAnsi="Arial"/>
                <w:sz w:val="16"/>
                <w:szCs w:val="16"/>
              </w:rPr>
              <w:t xml:space="preserve">Результаты выполнения мероприятий </w:t>
            </w:r>
            <w:r w:rsidRPr="007812F3">
              <w:rPr>
                <w:rFonts w:ascii="Arial" w:hAnsi="Arial"/>
                <w:sz w:val="16"/>
                <w:szCs w:val="16"/>
              </w:rPr>
              <w:br/>
              <w:t>подпрограммы</w:t>
            </w:r>
          </w:p>
        </w:tc>
      </w:tr>
      <w:tr w:rsidR="007812F3" w:rsidRPr="007812F3" w:rsidTr="006B78DC">
        <w:trPr>
          <w:trHeight w:val="20"/>
          <w:jc w:val="center"/>
        </w:trPr>
        <w:tc>
          <w:tcPr>
            <w:tcW w:w="632" w:type="dxa"/>
            <w:vMerge/>
            <w:vAlign w:val="center"/>
            <w:hideMark/>
          </w:tcPr>
          <w:p w:rsidR="007812F3" w:rsidRPr="007812F3" w:rsidRDefault="007812F3" w:rsidP="007812F3">
            <w:pPr>
              <w:rPr>
                <w:rFonts w:ascii="Arial" w:hAnsi="Arial"/>
                <w:sz w:val="16"/>
                <w:szCs w:val="16"/>
              </w:rPr>
            </w:pPr>
          </w:p>
        </w:tc>
        <w:tc>
          <w:tcPr>
            <w:tcW w:w="1915" w:type="dxa"/>
            <w:vMerge/>
            <w:vAlign w:val="center"/>
            <w:hideMark/>
          </w:tcPr>
          <w:p w:rsidR="007812F3" w:rsidRPr="007812F3" w:rsidRDefault="007812F3" w:rsidP="007812F3">
            <w:pPr>
              <w:rPr>
                <w:rFonts w:ascii="Arial" w:hAnsi="Arial"/>
                <w:sz w:val="16"/>
                <w:szCs w:val="16"/>
              </w:rPr>
            </w:pPr>
          </w:p>
        </w:tc>
        <w:tc>
          <w:tcPr>
            <w:tcW w:w="1144" w:type="dxa"/>
            <w:vMerge/>
            <w:vAlign w:val="center"/>
            <w:hideMark/>
          </w:tcPr>
          <w:p w:rsidR="007812F3" w:rsidRPr="007812F3" w:rsidRDefault="007812F3" w:rsidP="007812F3">
            <w:pPr>
              <w:rPr>
                <w:rFonts w:ascii="Arial" w:hAnsi="Arial"/>
                <w:sz w:val="16"/>
                <w:szCs w:val="16"/>
              </w:rPr>
            </w:pPr>
          </w:p>
        </w:tc>
        <w:tc>
          <w:tcPr>
            <w:tcW w:w="1402" w:type="dxa"/>
            <w:vMerge/>
            <w:vAlign w:val="center"/>
            <w:hideMark/>
          </w:tcPr>
          <w:p w:rsidR="007812F3" w:rsidRPr="007812F3" w:rsidRDefault="007812F3" w:rsidP="007812F3">
            <w:pPr>
              <w:rPr>
                <w:rFonts w:ascii="Arial" w:hAnsi="Arial"/>
                <w:sz w:val="16"/>
                <w:szCs w:val="16"/>
              </w:rPr>
            </w:pPr>
          </w:p>
        </w:tc>
        <w:tc>
          <w:tcPr>
            <w:tcW w:w="1145" w:type="dxa"/>
            <w:vMerge/>
            <w:vAlign w:val="center"/>
            <w:hideMark/>
          </w:tcPr>
          <w:p w:rsidR="007812F3" w:rsidRPr="007812F3" w:rsidRDefault="007812F3" w:rsidP="007812F3">
            <w:pPr>
              <w:rPr>
                <w:rFonts w:ascii="Arial" w:hAnsi="Arial"/>
                <w:sz w:val="16"/>
                <w:szCs w:val="16"/>
              </w:rPr>
            </w:pPr>
          </w:p>
        </w:tc>
        <w:tc>
          <w:tcPr>
            <w:tcW w:w="1134" w:type="dxa"/>
            <w:vMerge/>
            <w:vAlign w:val="center"/>
            <w:hideMark/>
          </w:tcPr>
          <w:p w:rsidR="007812F3" w:rsidRPr="007812F3" w:rsidRDefault="007812F3" w:rsidP="007812F3">
            <w:pPr>
              <w:rPr>
                <w:rFonts w:ascii="Arial" w:hAnsi="Arial"/>
                <w:sz w:val="16"/>
                <w:szCs w:val="16"/>
              </w:rPr>
            </w:pPr>
          </w:p>
        </w:tc>
        <w:tc>
          <w:tcPr>
            <w:tcW w:w="851" w:type="dxa"/>
            <w:shd w:val="clear" w:color="000000" w:fill="FFFFFF"/>
            <w:vAlign w:val="center"/>
            <w:hideMark/>
          </w:tcPr>
          <w:p w:rsidR="007812F3" w:rsidRPr="007812F3" w:rsidRDefault="007812F3" w:rsidP="007812F3">
            <w:pPr>
              <w:jc w:val="center"/>
              <w:rPr>
                <w:rFonts w:ascii="Arial" w:hAnsi="Arial"/>
                <w:sz w:val="16"/>
                <w:szCs w:val="16"/>
              </w:rPr>
            </w:pPr>
            <w:r w:rsidRPr="007812F3">
              <w:rPr>
                <w:rFonts w:ascii="Arial" w:hAnsi="Arial"/>
                <w:sz w:val="16"/>
                <w:szCs w:val="16"/>
              </w:rPr>
              <w:t>2017 год</w:t>
            </w:r>
          </w:p>
        </w:tc>
        <w:tc>
          <w:tcPr>
            <w:tcW w:w="992" w:type="dxa"/>
            <w:shd w:val="clear" w:color="000000" w:fill="FFFFFF"/>
            <w:vAlign w:val="center"/>
            <w:hideMark/>
          </w:tcPr>
          <w:p w:rsidR="007812F3" w:rsidRPr="007812F3" w:rsidRDefault="007812F3" w:rsidP="007812F3">
            <w:pPr>
              <w:jc w:val="center"/>
              <w:rPr>
                <w:rFonts w:ascii="Arial" w:hAnsi="Arial"/>
                <w:sz w:val="16"/>
                <w:szCs w:val="16"/>
              </w:rPr>
            </w:pPr>
            <w:r w:rsidRPr="007812F3">
              <w:rPr>
                <w:rFonts w:ascii="Arial" w:hAnsi="Arial"/>
                <w:sz w:val="16"/>
                <w:szCs w:val="16"/>
              </w:rPr>
              <w:t>2018 год</w:t>
            </w:r>
          </w:p>
        </w:tc>
        <w:tc>
          <w:tcPr>
            <w:tcW w:w="939" w:type="dxa"/>
            <w:shd w:val="clear" w:color="000000" w:fill="FFFFFF"/>
            <w:vAlign w:val="center"/>
            <w:hideMark/>
          </w:tcPr>
          <w:p w:rsidR="007812F3" w:rsidRPr="007812F3" w:rsidRDefault="007812F3" w:rsidP="007812F3">
            <w:pPr>
              <w:jc w:val="center"/>
              <w:rPr>
                <w:rFonts w:ascii="Arial" w:hAnsi="Arial"/>
                <w:sz w:val="16"/>
                <w:szCs w:val="16"/>
              </w:rPr>
            </w:pPr>
            <w:r w:rsidRPr="007812F3">
              <w:rPr>
                <w:rFonts w:ascii="Arial" w:hAnsi="Arial"/>
                <w:sz w:val="16"/>
                <w:szCs w:val="16"/>
              </w:rPr>
              <w:t>2019 год</w:t>
            </w:r>
          </w:p>
        </w:tc>
        <w:tc>
          <w:tcPr>
            <w:tcW w:w="1046" w:type="dxa"/>
            <w:shd w:val="clear" w:color="000000" w:fill="FFFFFF"/>
            <w:vAlign w:val="center"/>
            <w:hideMark/>
          </w:tcPr>
          <w:p w:rsidR="007812F3" w:rsidRPr="007812F3" w:rsidRDefault="007812F3" w:rsidP="007812F3">
            <w:pPr>
              <w:jc w:val="center"/>
              <w:rPr>
                <w:rFonts w:ascii="Arial" w:hAnsi="Arial"/>
                <w:sz w:val="16"/>
                <w:szCs w:val="16"/>
              </w:rPr>
            </w:pPr>
            <w:r w:rsidRPr="007812F3">
              <w:rPr>
                <w:rFonts w:ascii="Arial" w:hAnsi="Arial"/>
                <w:sz w:val="16"/>
                <w:szCs w:val="16"/>
              </w:rPr>
              <w:t>2020 год</w:t>
            </w:r>
          </w:p>
        </w:tc>
        <w:tc>
          <w:tcPr>
            <w:tcW w:w="992" w:type="dxa"/>
            <w:shd w:val="clear" w:color="000000" w:fill="FFFFFF"/>
            <w:vAlign w:val="center"/>
            <w:hideMark/>
          </w:tcPr>
          <w:p w:rsidR="007812F3" w:rsidRPr="007812F3" w:rsidRDefault="007812F3" w:rsidP="007812F3">
            <w:pPr>
              <w:jc w:val="center"/>
              <w:rPr>
                <w:rFonts w:ascii="Arial" w:hAnsi="Arial"/>
                <w:sz w:val="16"/>
                <w:szCs w:val="16"/>
              </w:rPr>
            </w:pPr>
            <w:r w:rsidRPr="007812F3">
              <w:rPr>
                <w:rFonts w:ascii="Arial" w:hAnsi="Arial"/>
                <w:sz w:val="16"/>
                <w:szCs w:val="16"/>
              </w:rPr>
              <w:t>2021 год</w:t>
            </w:r>
          </w:p>
        </w:tc>
        <w:tc>
          <w:tcPr>
            <w:tcW w:w="1344" w:type="dxa"/>
            <w:vMerge/>
            <w:vAlign w:val="center"/>
            <w:hideMark/>
          </w:tcPr>
          <w:p w:rsidR="007812F3" w:rsidRPr="007812F3" w:rsidRDefault="007812F3" w:rsidP="007812F3">
            <w:pPr>
              <w:rPr>
                <w:rFonts w:ascii="Arial" w:hAnsi="Arial"/>
                <w:sz w:val="16"/>
                <w:szCs w:val="16"/>
              </w:rPr>
            </w:pPr>
          </w:p>
        </w:tc>
        <w:tc>
          <w:tcPr>
            <w:tcW w:w="1603" w:type="dxa"/>
            <w:vMerge/>
            <w:vAlign w:val="center"/>
            <w:hideMark/>
          </w:tcPr>
          <w:p w:rsidR="007812F3" w:rsidRPr="007812F3" w:rsidRDefault="007812F3" w:rsidP="007812F3">
            <w:pPr>
              <w:rPr>
                <w:rFonts w:ascii="Arial" w:hAnsi="Arial"/>
                <w:sz w:val="16"/>
                <w:szCs w:val="16"/>
              </w:rPr>
            </w:pPr>
          </w:p>
        </w:tc>
      </w:tr>
      <w:tr w:rsidR="007812F3" w:rsidRPr="007812F3" w:rsidTr="006B78DC">
        <w:trPr>
          <w:trHeight w:val="20"/>
          <w:jc w:val="center"/>
        </w:trPr>
        <w:tc>
          <w:tcPr>
            <w:tcW w:w="632" w:type="dxa"/>
            <w:hideMark/>
          </w:tcPr>
          <w:p w:rsidR="007812F3" w:rsidRPr="007812F3" w:rsidRDefault="007812F3" w:rsidP="007812F3">
            <w:pPr>
              <w:jc w:val="center"/>
              <w:rPr>
                <w:rFonts w:ascii="Arial" w:hAnsi="Arial"/>
                <w:sz w:val="16"/>
                <w:szCs w:val="16"/>
              </w:rPr>
            </w:pPr>
            <w:r w:rsidRPr="007812F3">
              <w:rPr>
                <w:rFonts w:ascii="Arial" w:hAnsi="Arial"/>
                <w:sz w:val="16"/>
                <w:szCs w:val="16"/>
              </w:rPr>
              <w:t>1.</w:t>
            </w:r>
          </w:p>
        </w:tc>
        <w:tc>
          <w:tcPr>
            <w:tcW w:w="1915" w:type="dxa"/>
            <w:hideMark/>
          </w:tcPr>
          <w:p w:rsidR="007812F3" w:rsidRPr="007812F3" w:rsidRDefault="007812F3" w:rsidP="007812F3">
            <w:pPr>
              <w:widowControl w:val="0"/>
              <w:suppressAutoHyphens/>
              <w:rPr>
                <w:rFonts w:ascii="Arial" w:hAnsi="Arial"/>
                <w:sz w:val="16"/>
                <w:szCs w:val="16"/>
              </w:rPr>
            </w:pPr>
            <w:r w:rsidRPr="007812F3">
              <w:rPr>
                <w:rFonts w:ascii="Arial" w:hAnsi="Arial"/>
                <w:sz w:val="16"/>
                <w:szCs w:val="16"/>
              </w:rPr>
              <w:t>Основное мероприятие 1.</w:t>
            </w:r>
          </w:p>
          <w:p w:rsidR="007812F3" w:rsidRPr="007812F3" w:rsidRDefault="007812F3" w:rsidP="007812F3">
            <w:pPr>
              <w:rPr>
                <w:rFonts w:ascii="Arial" w:hAnsi="Arial"/>
                <w:sz w:val="16"/>
                <w:szCs w:val="16"/>
              </w:rPr>
            </w:pPr>
            <w:r w:rsidRPr="007812F3">
              <w:rPr>
                <w:rFonts w:ascii="Arial" w:hAnsi="Arial"/>
                <w:sz w:val="16"/>
                <w:szCs w:val="16"/>
              </w:rPr>
              <w:t>Создание условий для улучшения плодородия почв</w:t>
            </w:r>
          </w:p>
        </w:tc>
        <w:tc>
          <w:tcPr>
            <w:tcW w:w="1144" w:type="dxa"/>
            <w:hideMark/>
          </w:tcPr>
          <w:p w:rsidR="007812F3" w:rsidRPr="007812F3" w:rsidRDefault="007812F3" w:rsidP="007812F3">
            <w:pPr>
              <w:jc w:val="center"/>
              <w:rPr>
                <w:rFonts w:ascii="Arial" w:hAnsi="Arial"/>
                <w:bCs/>
                <w:sz w:val="16"/>
                <w:szCs w:val="16"/>
              </w:rPr>
            </w:pPr>
            <w:r w:rsidRPr="007812F3">
              <w:rPr>
                <w:rFonts w:ascii="Arial" w:hAnsi="Arial"/>
                <w:bCs/>
                <w:sz w:val="16"/>
                <w:szCs w:val="16"/>
              </w:rPr>
              <w:t>2018-2021</w:t>
            </w:r>
          </w:p>
        </w:tc>
        <w:tc>
          <w:tcPr>
            <w:tcW w:w="1402" w:type="dxa"/>
            <w:hideMark/>
          </w:tcPr>
          <w:p w:rsidR="007812F3" w:rsidRPr="007812F3" w:rsidRDefault="007812F3" w:rsidP="007812F3">
            <w:pPr>
              <w:rPr>
                <w:rFonts w:ascii="Arial" w:hAnsi="Arial"/>
                <w:sz w:val="16"/>
                <w:szCs w:val="16"/>
              </w:rPr>
            </w:pPr>
            <w:r w:rsidRPr="007812F3">
              <w:rPr>
                <w:rFonts w:ascii="Arial" w:hAnsi="Arial"/>
                <w:sz w:val="16"/>
                <w:szCs w:val="16"/>
              </w:rPr>
              <w:t>Внебюджетные источники</w:t>
            </w:r>
          </w:p>
        </w:tc>
        <w:tc>
          <w:tcPr>
            <w:tcW w:w="1145" w:type="dxa"/>
            <w:hideMark/>
          </w:tcPr>
          <w:p w:rsidR="007812F3" w:rsidRPr="007812F3" w:rsidRDefault="007812F3" w:rsidP="007812F3">
            <w:pPr>
              <w:jc w:val="center"/>
              <w:rPr>
                <w:rFonts w:ascii="Arial" w:hAnsi="Arial"/>
                <w:sz w:val="16"/>
                <w:szCs w:val="16"/>
              </w:rPr>
            </w:pPr>
            <w:r w:rsidRPr="007812F3">
              <w:rPr>
                <w:rFonts w:ascii="Arial" w:hAnsi="Arial"/>
                <w:sz w:val="16"/>
                <w:szCs w:val="16"/>
              </w:rPr>
              <w:t>-</w:t>
            </w:r>
          </w:p>
        </w:tc>
        <w:tc>
          <w:tcPr>
            <w:tcW w:w="1134" w:type="dxa"/>
            <w:hideMark/>
          </w:tcPr>
          <w:p w:rsidR="007812F3" w:rsidRPr="007812F3" w:rsidRDefault="007812F3" w:rsidP="007812F3">
            <w:pPr>
              <w:jc w:val="center"/>
              <w:rPr>
                <w:rFonts w:ascii="Arial" w:hAnsi="Arial"/>
                <w:sz w:val="16"/>
                <w:szCs w:val="16"/>
              </w:rPr>
            </w:pPr>
            <w:r w:rsidRPr="007812F3">
              <w:rPr>
                <w:rFonts w:ascii="Arial" w:hAnsi="Arial"/>
                <w:sz w:val="16"/>
                <w:szCs w:val="16"/>
              </w:rPr>
              <w:t>28 775</w:t>
            </w:r>
          </w:p>
        </w:tc>
        <w:tc>
          <w:tcPr>
            <w:tcW w:w="851"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w:t>
            </w:r>
          </w:p>
        </w:tc>
        <w:tc>
          <w:tcPr>
            <w:tcW w:w="992"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8 725</w:t>
            </w:r>
          </w:p>
        </w:tc>
        <w:tc>
          <w:tcPr>
            <w:tcW w:w="939"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6 750</w:t>
            </w:r>
          </w:p>
        </w:tc>
        <w:tc>
          <w:tcPr>
            <w:tcW w:w="1046"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6 650</w:t>
            </w:r>
          </w:p>
        </w:tc>
        <w:tc>
          <w:tcPr>
            <w:tcW w:w="992"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6 650</w:t>
            </w:r>
          </w:p>
        </w:tc>
        <w:tc>
          <w:tcPr>
            <w:tcW w:w="1344" w:type="dxa"/>
            <w:hideMark/>
          </w:tcPr>
          <w:p w:rsidR="007812F3" w:rsidRPr="007812F3" w:rsidRDefault="007812F3" w:rsidP="007812F3">
            <w:pPr>
              <w:rPr>
                <w:rFonts w:ascii="Arial" w:hAnsi="Arial"/>
                <w:sz w:val="16"/>
                <w:szCs w:val="16"/>
              </w:rPr>
            </w:pPr>
            <w:r w:rsidRPr="007812F3">
              <w:rPr>
                <w:rFonts w:ascii="Arial" w:hAnsi="Arial"/>
                <w:sz w:val="16"/>
                <w:szCs w:val="16"/>
              </w:rPr>
              <w:t>Управление по потребительскому рынку и сельскому хозяйству</w:t>
            </w:r>
          </w:p>
        </w:tc>
        <w:tc>
          <w:tcPr>
            <w:tcW w:w="1603" w:type="dxa"/>
            <w:hideMark/>
          </w:tcPr>
          <w:p w:rsidR="007812F3" w:rsidRPr="007812F3" w:rsidRDefault="007812F3" w:rsidP="007812F3">
            <w:pPr>
              <w:rPr>
                <w:rFonts w:ascii="Arial" w:hAnsi="Arial"/>
                <w:sz w:val="16"/>
                <w:szCs w:val="16"/>
              </w:rPr>
            </w:pPr>
          </w:p>
        </w:tc>
      </w:tr>
      <w:tr w:rsidR="007812F3" w:rsidRPr="007812F3" w:rsidTr="006B78DC">
        <w:trPr>
          <w:trHeight w:val="20"/>
          <w:jc w:val="center"/>
        </w:trPr>
        <w:tc>
          <w:tcPr>
            <w:tcW w:w="632" w:type="dxa"/>
            <w:hideMark/>
          </w:tcPr>
          <w:p w:rsidR="007812F3" w:rsidRPr="007812F3" w:rsidRDefault="007812F3" w:rsidP="007812F3">
            <w:pPr>
              <w:jc w:val="center"/>
              <w:rPr>
                <w:rFonts w:ascii="Arial" w:hAnsi="Arial"/>
                <w:sz w:val="16"/>
                <w:szCs w:val="16"/>
              </w:rPr>
            </w:pPr>
            <w:r w:rsidRPr="007812F3">
              <w:rPr>
                <w:rFonts w:ascii="Arial" w:hAnsi="Arial"/>
                <w:sz w:val="16"/>
                <w:szCs w:val="16"/>
              </w:rPr>
              <w:t>1.1.</w:t>
            </w:r>
          </w:p>
        </w:tc>
        <w:tc>
          <w:tcPr>
            <w:tcW w:w="1915" w:type="dxa"/>
            <w:hideMark/>
          </w:tcPr>
          <w:p w:rsidR="007812F3" w:rsidRPr="007812F3" w:rsidRDefault="007812F3" w:rsidP="007812F3">
            <w:pPr>
              <w:widowControl w:val="0"/>
              <w:suppressAutoHyphens/>
              <w:rPr>
                <w:rFonts w:ascii="Arial" w:hAnsi="Arial"/>
                <w:sz w:val="16"/>
                <w:szCs w:val="16"/>
              </w:rPr>
            </w:pPr>
            <w:r w:rsidRPr="007812F3">
              <w:rPr>
                <w:rFonts w:ascii="Arial" w:hAnsi="Arial"/>
                <w:sz w:val="16"/>
                <w:szCs w:val="16"/>
              </w:rPr>
              <w:t>Мероприятие 1.</w:t>
            </w:r>
          </w:p>
          <w:p w:rsidR="007812F3" w:rsidRPr="007812F3" w:rsidRDefault="007812F3" w:rsidP="007812F3">
            <w:pPr>
              <w:rPr>
                <w:rFonts w:ascii="Arial" w:hAnsi="Arial"/>
                <w:sz w:val="16"/>
                <w:szCs w:val="16"/>
              </w:rPr>
            </w:pPr>
            <w:r w:rsidRPr="007812F3">
              <w:rPr>
                <w:rFonts w:ascii="Arial" w:hAnsi="Arial"/>
                <w:sz w:val="16"/>
                <w:szCs w:val="16"/>
              </w:rPr>
              <w:t>Приобретение сельскохозяйственной техники и с/х орудий (Оказание несвязанной поддержки сельскохозяйственным товаропроизводителям в области растениеводства)</w:t>
            </w:r>
          </w:p>
        </w:tc>
        <w:tc>
          <w:tcPr>
            <w:tcW w:w="1144" w:type="dxa"/>
            <w:hideMark/>
          </w:tcPr>
          <w:p w:rsidR="007812F3" w:rsidRPr="007812F3" w:rsidRDefault="007812F3" w:rsidP="007812F3">
            <w:pPr>
              <w:jc w:val="center"/>
              <w:rPr>
                <w:rFonts w:ascii="Arial" w:hAnsi="Arial"/>
                <w:bCs/>
                <w:sz w:val="16"/>
                <w:szCs w:val="16"/>
              </w:rPr>
            </w:pPr>
            <w:r w:rsidRPr="007812F3">
              <w:rPr>
                <w:rFonts w:ascii="Arial" w:hAnsi="Arial"/>
                <w:bCs/>
                <w:sz w:val="16"/>
                <w:szCs w:val="16"/>
              </w:rPr>
              <w:t>2018-2021</w:t>
            </w:r>
          </w:p>
        </w:tc>
        <w:tc>
          <w:tcPr>
            <w:tcW w:w="1402" w:type="dxa"/>
            <w:hideMark/>
          </w:tcPr>
          <w:p w:rsidR="007812F3" w:rsidRPr="007812F3" w:rsidRDefault="007812F3" w:rsidP="007812F3">
            <w:pPr>
              <w:rPr>
                <w:rFonts w:ascii="Arial" w:hAnsi="Arial"/>
                <w:sz w:val="16"/>
                <w:szCs w:val="16"/>
              </w:rPr>
            </w:pPr>
            <w:r w:rsidRPr="007812F3">
              <w:rPr>
                <w:rFonts w:ascii="Arial" w:hAnsi="Arial"/>
                <w:sz w:val="16"/>
                <w:szCs w:val="16"/>
              </w:rPr>
              <w:t>Внебюджетные источники</w:t>
            </w:r>
          </w:p>
        </w:tc>
        <w:tc>
          <w:tcPr>
            <w:tcW w:w="1145" w:type="dxa"/>
            <w:hideMark/>
          </w:tcPr>
          <w:p w:rsidR="007812F3" w:rsidRPr="007812F3" w:rsidRDefault="007812F3" w:rsidP="007812F3">
            <w:pPr>
              <w:jc w:val="center"/>
              <w:rPr>
                <w:rFonts w:ascii="Arial" w:hAnsi="Arial"/>
                <w:sz w:val="16"/>
                <w:szCs w:val="16"/>
              </w:rPr>
            </w:pPr>
            <w:r w:rsidRPr="007812F3">
              <w:rPr>
                <w:rFonts w:ascii="Arial" w:hAnsi="Arial"/>
                <w:sz w:val="16"/>
                <w:szCs w:val="16"/>
              </w:rPr>
              <w:t>-</w:t>
            </w:r>
          </w:p>
        </w:tc>
        <w:tc>
          <w:tcPr>
            <w:tcW w:w="1134" w:type="dxa"/>
            <w:hideMark/>
          </w:tcPr>
          <w:p w:rsidR="007812F3" w:rsidRPr="007812F3" w:rsidRDefault="007812F3" w:rsidP="007812F3">
            <w:pPr>
              <w:jc w:val="center"/>
              <w:rPr>
                <w:rFonts w:ascii="Arial" w:hAnsi="Arial"/>
                <w:sz w:val="16"/>
                <w:szCs w:val="16"/>
              </w:rPr>
            </w:pPr>
            <w:r w:rsidRPr="007812F3">
              <w:rPr>
                <w:rFonts w:ascii="Arial" w:hAnsi="Arial"/>
                <w:sz w:val="16"/>
                <w:szCs w:val="16"/>
              </w:rPr>
              <w:t>1 250</w:t>
            </w:r>
          </w:p>
        </w:tc>
        <w:tc>
          <w:tcPr>
            <w:tcW w:w="851"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w:t>
            </w:r>
          </w:p>
        </w:tc>
        <w:tc>
          <w:tcPr>
            <w:tcW w:w="992"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1 050</w:t>
            </w:r>
          </w:p>
        </w:tc>
        <w:tc>
          <w:tcPr>
            <w:tcW w:w="939"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200</w:t>
            </w:r>
          </w:p>
        </w:tc>
        <w:tc>
          <w:tcPr>
            <w:tcW w:w="1046"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0</w:t>
            </w:r>
          </w:p>
        </w:tc>
        <w:tc>
          <w:tcPr>
            <w:tcW w:w="992"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0</w:t>
            </w:r>
          </w:p>
        </w:tc>
        <w:tc>
          <w:tcPr>
            <w:tcW w:w="1344" w:type="dxa"/>
            <w:hideMark/>
          </w:tcPr>
          <w:p w:rsidR="007812F3" w:rsidRPr="007812F3" w:rsidRDefault="007812F3" w:rsidP="007812F3">
            <w:pPr>
              <w:rPr>
                <w:rFonts w:ascii="Arial" w:hAnsi="Arial"/>
                <w:sz w:val="16"/>
                <w:szCs w:val="16"/>
              </w:rPr>
            </w:pPr>
            <w:r w:rsidRPr="007812F3">
              <w:rPr>
                <w:rFonts w:ascii="Arial" w:hAnsi="Arial"/>
                <w:sz w:val="16"/>
                <w:szCs w:val="16"/>
              </w:rPr>
              <w:t>Управление по потребительскому рынку и сельскому хозяйству</w:t>
            </w:r>
          </w:p>
        </w:tc>
        <w:tc>
          <w:tcPr>
            <w:tcW w:w="1603" w:type="dxa"/>
            <w:hideMark/>
          </w:tcPr>
          <w:p w:rsidR="007812F3" w:rsidRPr="007812F3" w:rsidRDefault="007812F3" w:rsidP="007812F3">
            <w:pPr>
              <w:rPr>
                <w:rFonts w:ascii="Arial" w:hAnsi="Arial"/>
                <w:sz w:val="16"/>
                <w:szCs w:val="16"/>
              </w:rPr>
            </w:pPr>
            <w:r w:rsidRPr="007812F3">
              <w:rPr>
                <w:rFonts w:ascii="Arial" w:hAnsi="Arial"/>
                <w:sz w:val="16"/>
                <w:szCs w:val="16"/>
              </w:rPr>
              <w:t>Увеличение площади обрабатываемых сельхозугодий.</w:t>
            </w:r>
          </w:p>
          <w:p w:rsidR="007812F3" w:rsidRPr="007812F3" w:rsidRDefault="007812F3" w:rsidP="007812F3">
            <w:pPr>
              <w:rPr>
                <w:rFonts w:ascii="Arial" w:hAnsi="Arial"/>
                <w:sz w:val="16"/>
                <w:szCs w:val="16"/>
              </w:rPr>
            </w:pPr>
            <w:r w:rsidRPr="007812F3">
              <w:rPr>
                <w:rFonts w:ascii="Arial" w:hAnsi="Arial"/>
                <w:sz w:val="16"/>
                <w:szCs w:val="16"/>
              </w:rPr>
              <w:t>Снижение времени весенне-полевых работ</w:t>
            </w:r>
          </w:p>
        </w:tc>
      </w:tr>
      <w:tr w:rsidR="007812F3" w:rsidRPr="007812F3" w:rsidTr="006B78DC">
        <w:trPr>
          <w:trHeight w:val="20"/>
          <w:jc w:val="center"/>
        </w:trPr>
        <w:tc>
          <w:tcPr>
            <w:tcW w:w="632" w:type="dxa"/>
            <w:hideMark/>
          </w:tcPr>
          <w:p w:rsidR="007812F3" w:rsidRPr="007812F3" w:rsidRDefault="007812F3" w:rsidP="007812F3">
            <w:pPr>
              <w:jc w:val="center"/>
              <w:rPr>
                <w:rFonts w:ascii="Arial" w:hAnsi="Arial"/>
                <w:sz w:val="16"/>
                <w:szCs w:val="16"/>
              </w:rPr>
            </w:pPr>
            <w:r w:rsidRPr="007812F3">
              <w:rPr>
                <w:rFonts w:ascii="Arial" w:hAnsi="Arial"/>
                <w:sz w:val="16"/>
                <w:szCs w:val="16"/>
              </w:rPr>
              <w:t>1.2.</w:t>
            </w:r>
          </w:p>
        </w:tc>
        <w:tc>
          <w:tcPr>
            <w:tcW w:w="1915" w:type="dxa"/>
            <w:hideMark/>
          </w:tcPr>
          <w:p w:rsidR="007812F3" w:rsidRPr="007812F3" w:rsidRDefault="007812F3" w:rsidP="007812F3">
            <w:pPr>
              <w:widowControl w:val="0"/>
              <w:suppressAutoHyphens/>
              <w:rPr>
                <w:rFonts w:ascii="Arial" w:hAnsi="Arial"/>
                <w:sz w:val="16"/>
                <w:szCs w:val="16"/>
              </w:rPr>
            </w:pPr>
            <w:r w:rsidRPr="007812F3">
              <w:rPr>
                <w:rFonts w:ascii="Arial" w:hAnsi="Arial"/>
                <w:sz w:val="16"/>
                <w:szCs w:val="16"/>
              </w:rPr>
              <w:t>Мероприятие 2.</w:t>
            </w:r>
          </w:p>
          <w:p w:rsidR="007812F3" w:rsidRPr="007812F3" w:rsidRDefault="007812F3" w:rsidP="007812F3">
            <w:pPr>
              <w:widowControl w:val="0"/>
              <w:suppressAutoHyphens/>
              <w:rPr>
                <w:rFonts w:ascii="Arial" w:hAnsi="Arial"/>
                <w:sz w:val="16"/>
                <w:szCs w:val="16"/>
              </w:rPr>
            </w:pPr>
            <w:r w:rsidRPr="007812F3">
              <w:rPr>
                <w:rFonts w:ascii="Arial" w:hAnsi="Arial"/>
                <w:sz w:val="16"/>
                <w:szCs w:val="16"/>
              </w:rPr>
              <w:t>Приобретение минеральных удобрений</w:t>
            </w:r>
          </w:p>
        </w:tc>
        <w:tc>
          <w:tcPr>
            <w:tcW w:w="1144" w:type="dxa"/>
            <w:hideMark/>
          </w:tcPr>
          <w:p w:rsidR="007812F3" w:rsidRPr="007812F3" w:rsidRDefault="007812F3" w:rsidP="007812F3">
            <w:pPr>
              <w:jc w:val="center"/>
              <w:rPr>
                <w:rFonts w:ascii="Arial" w:hAnsi="Arial"/>
                <w:bCs/>
                <w:sz w:val="16"/>
                <w:szCs w:val="16"/>
              </w:rPr>
            </w:pPr>
            <w:r w:rsidRPr="007812F3">
              <w:rPr>
                <w:rFonts w:ascii="Arial" w:hAnsi="Arial"/>
                <w:bCs/>
                <w:sz w:val="16"/>
                <w:szCs w:val="16"/>
              </w:rPr>
              <w:t>2018-2021</w:t>
            </w:r>
          </w:p>
        </w:tc>
        <w:tc>
          <w:tcPr>
            <w:tcW w:w="1402" w:type="dxa"/>
            <w:hideMark/>
          </w:tcPr>
          <w:p w:rsidR="007812F3" w:rsidRPr="007812F3" w:rsidRDefault="007812F3" w:rsidP="007812F3">
            <w:pPr>
              <w:rPr>
                <w:rFonts w:ascii="Arial" w:hAnsi="Arial"/>
                <w:sz w:val="16"/>
                <w:szCs w:val="16"/>
              </w:rPr>
            </w:pPr>
            <w:r w:rsidRPr="007812F3">
              <w:rPr>
                <w:rFonts w:ascii="Arial" w:hAnsi="Arial"/>
                <w:sz w:val="16"/>
                <w:szCs w:val="16"/>
              </w:rPr>
              <w:t>Внебюджетные источники</w:t>
            </w:r>
          </w:p>
        </w:tc>
        <w:tc>
          <w:tcPr>
            <w:tcW w:w="1145" w:type="dxa"/>
            <w:hideMark/>
          </w:tcPr>
          <w:p w:rsidR="007812F3" w:rsidRPr="007812F3" w:rsidRDefault="007812F3" w:rsidP="007812F3">
            <w:pPr>
              <w:jc w:val="center"/>
              <w:rPr>
                <w:rFonts w:ascii="Arial" w:hAnsi="Arial"/>
                <w:sz w:val="16"/>
                <w:szCs w:val="16"/>
              </w:rPr>
            </w:pPr>
            <w:r w:rsidRPr="007812F3">
              <w:rPr>
                <w:rFonts w:ascii="Arial" w:hAnsi="Arial"/>
                <w:sz w:val="16"/>
                <w:szCs w:val="16"/>
              </w:rPr>
              <w:t>-</w:t>
            </w:r>
          </w:p>
        </w:tc>
        <w:tc>
          <w:tcPr>
            <w:tcW w:w="1134" w:type="dxa"/>
            <w:hideMark/>
          </w:tcPr>
          <w:p w:rsidR="007812F3" w:rsidRPr="007812F3" w:rsidRDefault="007812F3" w:rsidP="007812F3">
            <w:pPr>
              <w:jc w:val="center"/>
              <w:rPr>
                <w:rFonts w:ascii="Arial" w:hAnsi="Arial"/>
                <w:sz w:val="16"/>
                <w:szCs w:val="16"/>
              </w:rPr>
            </w:pPr>
            <w:r w:rsidRPr="007812F3">
              <w:rPr>
                <w:rFonts w:ascii="Arial" w:hAnsi="Arial"/>
                <w:sz w:val="16"/>
                <w:szCs w:val="16"/>
              </w:rPr>
              <w:t>27 525</w:t>
            </w:r>
          </w:p>
        </w:tc>
        <w:tc>
          <w:tcPr>
            <w:tcW w:w="851"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w:t>
            </w:r>
          </w:p>
        </w:tc>
        <w:tc>
          <w:tcPr>
            <w:tcW w:w="992"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7 675</w:t>
            </w:r>
          </w:p>
        </w:tc>
        <w:tc>
          <w:tcPr>
            <w:tcW w:w="939"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6 550</w:t>
            </w:r>
          </w:p>
        </w:tc>
        <w:tc>
          <w:tcPr>
            <w:tcW w:w="1046"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6 650</w:t>
            </w:r>
          </w:p>
        </w:tc>
        <w:tc>
          <w:tcPr>
            <w:tcW w:w="992"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6 650</w:t>
            </w:r>
          </w:p>
        </w:tc>
        <w:tc>
          <w:tcPr>
            <w:tcW w:w="1344" w:type="dxa"/>
            <w:hideMark/>
          </w:tcPr>
          <w:p w:rsidR="007812F3" w:rsidRPr="007812F3" w:rsidRDefault="007812F3" w:rsidP="007812F3">
            <w:pPr>
              <w:rPr>
                <w:rFonts w:ascii="Arial" w:hAnsi="Arial"/>
                <w:sz w:val="16"/>
                <w:szCs w:val="16"/>
              </w:rPr>
            </w:pPr>
            <w:r w:rsidRPr="007812F3">
              <w:rPr>
                <w:rFonts w:ascii="Arial" w:hAnsi="Arial"/>
                <w:sz w:val="16"/>
                <w:szCs w:val="16"/>
              </w:rPr>
              <w:t>Управление по потребительскому рынку и сельскому хозяйству</w:t>
            </w:r>
          </w:p>
        </w:tc>
        <w:tc>
          <w:tcPr>
            <w:tcW w:w="1603" w:type="dxa"/>
            <w:hideMark/>
          </w:tcPr>
          <w:p w:rsidR="007812F3" w:rsidRPr="007812F3" w:rsidRDefault="007812F3" w:rsidP="007812F3">
            <w:pPr>
              <w:rPr>
                <w:rFonts w:ascii="Arial" w:hAnsi="Arial"/>
                <w:sz w:val="16"/>
                <w:szCs w:val="16"/>
              </w:rPr>
            </w:pPr>
            <w:r w:rsidRPr="007812F3">
              <w:rPr>
                <w:rFonts w:ascii="Arial" w:hAnsi="Arial"/>
                <w:sz w:val="16"/>
                <w:szCs w:val="16"/>
              </w:rPr>
              <w:t>Повышение плодородия почв</w:t>
            </w:r>
          </w:p>
        </w:tc>
      </w:tr>
      <w:tr w:rsidR="007812F3" w:rsidRPr="007812F3" w:rsidTr="006B78DC">
        <w:trPr>
          <w:trHeight w:val="20"/>
          <w:jc w:val="center"/>
        </w:trPr>
        <w:tc>
          <w:tcPr>
            <w:tcW w:w="632" w:type="dxa"/>
            <w:hideMark/>
          </w:tcPr>
          <w:p w:rsidR="007812F3" w:rsidRPr="007812F3" w:rsidRDefault="007812F3" w:rsidP="007812F3">
            <w:pPr>
              <w:jc w:val="center"/>
              <w:rPr>
                <w:rFonts w:ascii="Arial" w:hAnsi="Arial"/>
                <w:sz w:val="16"/>
                <w:szCs w:val="16"/>
              </w:rPr>
            </w:pPr>
            <w:r w:rsidRPr="007812F3">
              <w:rPr>
                <w:rFonts w:ascii="Arial" w:hAnsi="Arial"/>
                <w:sz w:val="16"/>
                <w:szCs w:val="16"/>
              </w:rPr>
              <w:t>1.3.</w:t>
            </w:r>
          </w:p>
        </w:tc>
        <w:tc>
          <w:tcPr>
            <w:tcW w:w="1915" w:type="dxa"/>
            <w:hideMark/>
          </w:tcPr>
          <w:p w:rsidR="007812F3" w:rsidRPr="007812F3" w:rsidRDefault="007812F3" w:rsidP="007812F3">
            <w:pPr>
              <w:rPr>
                <w:rFonts w:ascii="Arial" w:hAnsi="Arial"/>
                <w:sz w:val="16"/>
                <w:szCs w:val="16"/>
              </w:rPr>
            </w:pPr>
            <w:r w:rsidRPr="007812F3">
              <w:rPr>
                <w:rFonts w:ascii="Arial" w:hAnsi="Arial"/>
                <w:sz w:val="16"/>
                <w:szCs w:val="16"/>
              </w:rPr>
              <w:t>Мероприятие 3.</w:t>
            </w:r>
          </w:p>
          <w:p w:rsidR="007812F3" w:rsidRPr="007812F3" w:rsidRDefault="007812F3" w:rsidP="007812F3">
            <w:pPr>
              <w:rPr>
                <w:rFonts w:ascii="Arial" w:hAnsi="Arial"/>
                <w:sz w:val="16"/>
                <w:szCs w:val="16"/>
              </w:rPr>
            </w:pPr>
            <w:r w:rsidRPr="007812F3">
              <w:rPr>
                <w:rFonts w:ascii="Arial" w:hAnsi="Arial"/>
                <w:sz w:val="16"/>
                <w:szCs w:val="16"/>
              </w:rPr>
              <w:t>Консультационная помощь и сопровождение в процессе разработки проектов создания и развития КФХ</w:t>
            </w:r>
          </w:p>
        </w:tc>
        <w:tc>
          <w:tcPr>
            <w:tcW w:w="1144" w:type="dxa"/>
            <w:hideMark/>
          </w:tcPr>
          <w:p w:rsidR="007812F3" w:rsidRPr="007812F3" w:rsidRDefault="007812F3" w:rsidP="007812F3">
            <w:pPr>
              <w:jc w:val="center"/>
              <w:rPr>
                <w:rFonts w:ascii="Arial" w:hAnsi="Arial"/>
                <w:bCs/>
                <w:sz w:val="16"/>
                <w:szCs w:val="16"/>
              </w:rPr>
            </w:pPr>
            <w:r w:rsidRPr="007812F3">
              <w:rPr>
                <w:rFonts w:ascii="Arial" w:hAnsi="Arial"/>
                <w:bCs/>
                <w:sz w:val="16"/>
                <w:szCs w:val="16"/>
              </w:rPr>
              <w:t>2018-2021</w:t>
            </w:r>
          </w:p>
        </w:tc>
        <w:tc>
          <w:tcPr>
            <w:tcW w:w="1402" w:type="dxa"/>
            <w:hideMark/>
          </w:tcPr>
          <w:p w:rsidR="007812F3" w:rsidRPr="007812F3" w:rsidRDefault="007812F3" w:rsidP="007812F3">
            <w:pPr>
              <w:rPr>
                <w:rFonts w:ascii="Arial" w:hAnsi="Arial"/>
                <w:sz w:val="16"/>
                <w:szCs w:val="16"/>
              </w:rPr>
            </w:pPr>
            <w:r w:rsidRPr="007812F3">
              <w:rPr>
                <w:rFonts w:ascii="Arial" w:hAnsi="Arial"/>
                <w:sz w:val="16"/>
                <w:szCs w:val="16"/>
              </w:rPr>
              <w:t xml:space="preserve">Средства бюджета городского округа Электросталь </w:t>
            </w:r>
          </w:p>
        </w:tc>
        <w:tc>
          <w:tcPr>
            <w:tcW w:w="7099" w:type="dxa"/>
            <w:gridSpan w:val="7"/>
            <w:hideMark/>
          </w:tcPr>
          <w:p w:rsidR="007812F3" w:rsidRPr="007812F3" w:rsidRDefault="007812F3" w:rsidP="007812F3">
            <w:pPr>
              <w:jc w:val="center"/>
              <w:rPr>
                <w:rFonts w:ascii="Arial" w:hAnsi="Arial"/>
                <w:sz w:val="16"/>
                <w:szCs w:val="16"/>
              </w:rPr>
            </w:pPr>
            <w:r w:rsidRPr="007812F3">
              <w:rPr>
                <w:rFonts w:ascii="Arial" w:hAnsi="Arial"/>
                <w:sz w:val="16"/>
                <w:szCs w:val="16"/>
              </w:rPr>
              <w:t>В пределах средств, предусмотренных на основную деятельность ответственных за реализацию мероприятий подпрограммы</w:t>
            </w:r>
          </w:p>
        </w:tc>
        <w:tc>
          <w:tcPr>
            <w:tcW w:w="1344" w:type="dxa"/>
            <w:hideMark/>
          </w:tcPr>
          <w:p w:rsidR="007812F3" w:rsidRPr="007812F3" w:rsidRDefault="007812F3" w:rsidP="007812F3">
            <w:pPr>
              <w:rPr>
                <w:rFonts w:ascii="Arial" w:hAnsi="Arial"/>
                <w:sz w:val="16"/>
                <w:szCs w:val="16"/>
              </w:rPr>
            </w:pPr>
            <w:r w:rsidRPr="007812F3">
              <w:rPr>
                <w:rFonts w:ascii="Arial" w:hAnsi="Arial"/>
                <w:sz w:val="16"/>
                <w:szCs w:val="16"/>
              </w:rPr>
              <w:t>Управление по потребительскому рынку и сельскому хозяйству</w:t>
            </w:r>
          </w:p>
        </w:tc>
        <w:tc>
          <w:tcPr>
            <w:tcW w:w="1603" w:type="dxa"/>
            <w:hideMark/>
          </w:tcPr>
          <w:p w:rsidR="007812F3" w:rsidRPr="007812F3" w:rsidRDefault="007812F3" w:rsidP="007812F3">
            <w:pPr>
              <w:rPr>
                <w:rFonts w:ascii="Arial" w:hAnsi="Arial"/>
                <w:sz w:val="16"/>
                <w:szCs w:val="16"/>
              </w:rPr>
            </w:pPr>
            <w:r w:rsidRPr="007812F3">
              <w:rPr>
                <w:rFonts w:ascii="Arial" w:hAnsi="Arial"/>
                <w:sz w:val="16"/>
                <w:szCs w:val="16"/>
              </w:rPr>
              <w:t>Получение государственной поддержки.</w:t>
            </w:r>
          </w:p>
          <w:p w:rsidR="007812F3" w:rsidRPr="007812F3" w:rsidRDefault="007812F3" w:rsidP="007812F3">
            <w:pPr>
              <w:rPr>
                <w:rFonts w:ascii="Arial" w:hAnsi="Arial"/>
                <w:sz w:val="16"/>
                <w:szCs w:val="16"/>
              </w:rPr>
            </w:pPr>
            <w:r w:rsidRPr="007812F3">
              <w:rPr>
                <w:rFonts w:ascii="Arial" w:hAnsi="Arial"/>
                <w:sz w:val="16"/>
                <w:szCs w:val="16"/>
              </w:rPr>
              <w:t>Увеличение объемов выпускаемой сельхозпродукции</w:t>
            </w:r>
          </w:p>
        </w:tc>
      </w:tr>
      <w:tr w:rsidR="007812F3" w:rsidRPr="007812F3" w:rsidTr="006B78DC">
        <w:trPr>
          <w:trHeight w:val="20"/>
          <w:jc w:val="center"/>
        </w:trPr>
        <w:tc>
          <w:tcPr>
            <w:tcW w:w="632" w:type="dxa"/>
            <w:hideMark/>
          </w:tcPr>
          <w:p w:rsidR="007812F3" w:rsidRPr="007812F3" w:rsidRDefault="007812F3" w:rsidP="007812F3">
            <w:pPr>
              <w:jc w:val="center"/>
              <w:rPr>
                <w:rFonts w:ascii="Arial" w:hAnsi="Arial"/>
                <w:sz w:val="16"/>
                <w:szCs w:val="16"/>
              </w:rPr>
            </w:pPr>
            <w:r w:rsidRPr="007812F3">
              <w:rPr>
                <w:rFonts w:ascii="Arial" w:hAnsi="Arial"/>
                <w:sz w:val="16"/>
                <w:szCs w:val="16"/>
              </w:rPr>
              <w:t>2.</w:t>
            </w:r>
          </w:p>
        </w:tc>
        <w:tc>
          <w:tcPr>
            <w:tcW w:w="1915" w:type="dxa"/>
            <w:hideMark/>
          </w:tcPr>
          <w:p w:rsidR="007812F3" w:rsidRPr="007812F3" w:rsidRDefault="007812F3" w:rsidP="007812F3">
            <w:pPr>
              <w:rPr>
                <w:rFonts w:ascii="Arial" w:hAnsi="Arial"/>
                <w:sz w:val="16"/>
                <w:szCs w:val="16"/>
              </w:rPr>
            </w:pPr>
            <w:r w:rsidRPr="007812F3">
              <w:rPr>
                <w:rFonts w:ascii="Arial" w:hAnsi="Arial"/>
                <w:sz w:val="16"/>
                <w:szCs w:val="16"/>
              </w:rPr>
              <w:t>Основное мероприятие 2. Создание условий для увеличения объемов производства сельскохозяйственной продукции</w:t>
            </w:r>
          </w:p>
        </w:tc>
        <w:tc>
          <w:tcPr>
            <w:tcW w:w="1144" w:type="dxa"/>
            <w:hideMark/>
          </w:tcPr>
          <w:p w:rsidR="007812F3" w:rsidRPr="007812F3" w:rsidRDefault="007812F3" w:rsidP="007812F3">
            <w:pPr>
              <w:jc w:val="center"/>
              <w:rPr>
                <w:rFonts w:ascii="Arial" w:hAnsi="Arial"/>
                <w:bCs/>
                <w:sz w:val="16"/>
                <w:szCs w:val="16"/>
              </w:rPr>
            </w:pPr>
            <w:r w:rsidRPr="007812F3">
              <w:rPr>
                <w:rFonts w:ascii="Arial" w:hAnsi="Arial"/>
                <w:bCs/>
                <w:sz w:val="16"/>
                <w:szCs w:val="16"/>
              </w:rPr>
              <w:t>2018-2021</w:t>
            </w:r>
          </w:p>
        </w:tc>
        <w:tc>
          <w:tcPr>
            <w:tcW w:w="1402" w:type="dxa"/>
            <w:hideMark/>
          </w:tcPr>
          <w:p w:rsidR="007812F3" w:rsidRPr="007812F3" w:rsidRDefault="007812F3" w:rsidP="007812F3">
            <w:pPr>
              <w:rPr>
                <w:rFonts w:ascii="Arial" w:hAnsi="Arial"/>
                <w:sz w:val="16"/>
                <w:szCs w:val="16"/>
              </w:rPr>
            </w:pPr>
            <w:r w:rsidRPr="007812F3">
              <w:rPr>
                <w:rFonts w:ascii="Arial" w:hAnsi="Arial"/>
                <w:sz w:val="16"/>
                <w:szCs w:val="16"/>
              </w:rPr>
              <w:t>Внебюджетные источники</w:t>
            </w:r>
          </w:p>
        </w:tc>
        <w:tc>
          <w:tcPr>
            <w:tcW w:w="1145" w:type="dxa"/>
            <w:hideMark/>
          </w:tcPr>
          <w:p w:rsidR="007812F3" w:rsidRPr="007812F3" w:rsidRDefault="007812F3" w:rsidP="007812F3">
            <w:pPr>
              <w:jc w:val="center"/>
              <w:rPr>
                <w:rFonts w:ascii="Arial" w:hAnsi="Arial"/>
                <w:sz w:val="16"/>
                <w:szCs w:val="16"/>
              </w:rPr>
            </w:pPr>
            <w:r w:rsidRPr="007812F3">
              <w:rPr>
                <w:rFonts w:ascii="Arial" w:hAnsi="Arial"/>
                <w:sz w:val="16"/>
                <w:szCs w:val="16"/>
              </w:rPr>
              <w:t>-</w:t>
            </w:r>
          </w:p>
        </w:tc>
        <w:tc>
          <w:tcPr>
            <w:tcW w:w="1134" w:type="dxa"/>
            <w:hideMark/>
          </w:tcPr>
          <w:p w:rsidR="007812F3" w:rsidRPr="007812F3" w:rsidRDefault="007812F3" w:rsidP="007812F3">
            <w:pPr>
              <w:jc w:val="center"/>
              <w:rPr>
                <w:rFonts w:ascii="Arial" w:hAnsi="Arial"/>
                <w:sz w:val="16"/>
                <w:szCs w:val="16"/>
              </w:rPr>
            </w:pPr>
            <w:r w:rsidRPr="007812F3">
              <w:rPr>
                <w:rFonts w:ascii="Arial" w:hAnsi="Arial"/>
                <w:sz w:val="16"/>
                <w:szCs w:val="16"/>
              </w:rPr>
              <w:t>16 860</w:t>
            </w:r>
          </w:p>
        </w:tc>
        <w:tc>
          <w:tcPr>
            <w:tcW w:w="851"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w:t>
            </w:r>
          </w:p>
        </w:tc>
        <w:tc>
          <w:tcPr>
            <w:tcW w:w="992"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6 080</w:t>
            </w:r>
          </w:p>
        </w:tc>
        <w:tc>
          <w:tcPr>
            <w:tcW w:w="939"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5 830</w:t>
            </w:r>
          </w:p>
        </w:tc>
        <w:tc>
          <w:tcPr>
            <w:tcW w:w="1046"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4 300</w:t>
            </w:r>
          </w:p>
        </w:tc>
        <w:tc>
          <w:tcPr>
            <w:tcW w:w="992"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650</w:t>
            </w:r>
          </w:p>
        </w:tc>
        <w:tc>
          <w:tcPr>
            <w:tcW w:w="1344" w:type="dxa"/>
            <w:hideMark/>
          </w:tcPr>
          <w:p w:rsidR="007812F3" w:rsidRPr="007812F3" w:rsidRDefault="007812F3" w:rsidP="007812F3">
            <w:pPr>
              <w:rPr>
                <w:rFonts w:ascii="Arial" w:hAnsi="Arial"/>
                <w:sz w:val="16"/>
                <w:szCs w:val="16"/>
              </w:rPr>
            </w:pPr>
            <w:r w:rsidRPr="007812F3">
              <w:rPr>
                <w:rFonts w:ascii="Arial" w:hAnsi="Arial"/>
                <w:sz w:val="16"/>
                <w:szCs w:val="16"/>
              </w:rPr>
              <w:t>Управление по потребительскому рынку и сельскому хозяйству</w:t>
            </w:r>
          </w:p>
        </w:tc>
        <w:tc>
          <w:tcPr>
            <w:tcW w:w="1603" w:type="dxa"/>
            <w:hideMark/>
          </w:tcPr>
          <w:p w:rsidR="007812F3" w:rsidRPr="007812F3" w:rsidRDefault="007812F3" w:rsidP="007812F3">
            <w:pPr>
              <w:rPr>
                <w:rFonts w:ascii="Arial" w:hAnsi="Arial"/>
                <w:sz w:val="16"/>
                <w:szCs w:val="16"/>
              </w:rPr>
            </w:pPr>
          </w:p>
        </w:tc>
      </w:tr>
      <w:tr w:rsidR="007812F3" w:rsidRPr="007812F3" w:rsidTr="006B78DC">
        <w:trPr>
          <w:trHeight w:val="20"/>
          <w:jc w:val="center"/>
        </w:trPr>
        <w:tc>
          <w:tcPr>
            <w:tcW w:w="632" w:type="dxa"/>
            <w:hideMark/>
          </w:tcPr>
          <w:p w:rsidR="007812F3" w:rsidRPr="007812F3" w:rsidRDefault="007812F3" w:rsidP="007812F3">
            <w:pPr>
              <w:jc w:val="center"/>
              <w:rPr>
                <w:rFonts w:ascii="Arial" w:hAnsi="Arial"/>
                <w:sz w:val="16"/>
                <w:szCs w:val="16"/>
              </w:rPr>
            </w:pPr>
            <w:r w:rsidRPr="007812F3">
              <w:rPr>
                <w:rFonts w:ascii="Arial" w:hAnsi="Arial"/>
                <w:sz w:val="16"/>
                <w:szCs w:val="16"/>
              </w:rPr>
              <w:lastRenderedPageBreak/>
              <w:t>2.1.</w:t>
            </w:r>
          </w:p>
        </w:tc>
        <w:tc>
          <w:tcPr>
            <w:tcW w:w="1915" w:type="dxa"/>
            <w:hideMark/>
          </w:tcPr>
          <w:p w:rsidR="007812F3" w:rsidRPr="007812F3" w:rsidRDefault="007812F3" w:rsidP="007812F3">
            <w:pPr>
              <w:rPr>
                <w:rFonts w:ascii="Arial" w:hAnsi="Arial"/>
                <w:sz w:val="16"/>
                <w:szCs w:val="16"/>
              </w:rPr>
            </w:pPr>
            <w:r w:rsidRPr="007812F3">
              <w:rPr>
                <w:rFonts w:ascii="Arial" w:hAnsi="Arial"/>
                <w:sz w:val="16"/>
                <w:szCs w:val="16"/>
              </w:rPr>
              <w:t>Мероприятие 1.</w:t>
            </w:r>
          </w:p>
          <w:p w:rsidR="007812F3" w:rsidRPr="007812F3" w:rsidRDefault="007812F3" w:rsidP="007812F3">
            <w:pPr>
              <w:rPr>
                <w:rFonts w:ascii="Arial" w:hAnsi="Arial"/>
                <w:sz w:val="16"/>
                <w:szCs w:val="16"/>
              </w:rPr>
            </w:pPr>
            <w:r w:rsidRPr="007812F3">
              <w:rPr>
                <w:rFonts w:ascii="Arial" w:hAnsi="Arial"/>
                <w:sz w:val="16"/>
                <w:szCs w:val="16"/>
              </w:rPr>
              <w:t xml:space="preserve">Создание материально-технической базы в области растениеводства   </w:t>
            </w:r>
          </w:p>
        </w:tc>
        <w:tc>
          <w:tcPr>
            <w:tcW w:w="1144" w:type="dxa"/>
            <w:hideMark/>
          </w:tcPr>
          <w:p w:rsidR="007812F3" w:rsidRPr="007812F3" w:rsidRDefault="007812F3" w:rsidP="007812F3">
            <w:pPr>
              <w:jc w:val="center"/>
              <w:rPr>
                <w:rFonts w:ascii="Arial" w:hAnsi="Arial"/>
                <w:bCs/>
                <w:sz w:val="16"/>
                <w:szCs w:val="16"/>
              </w:rPr>
            </w:pPr>
            <w:r w:rsidRPr="007812F3">
              <w:rPr>
                <w:rFonts w:ascii="Arial" w:hAnsi="Arial"/>
                <w:bCs/>
                <w:sz w:val="16"/>
                <w:szCs w:val="16"/>
              </w:rPr>
              <w:t>2018-2021</w:t>
            </w:r>
          </w:p>
        </w:tc>
        <w:tc>
          <w:tcPr>
            <w:tcW w:w="1402" w:type="dxa"/>
            <w:hideMark/>
          </w:tcPr>
          <w:p w:rsidR="007812F3" w:rsidRPr="007812F3" w:rsidRDefault="007812F3" w:rsidP="007812F3">
            <w:pPr>
              <w:rPr>
                <w:rFonts w:ascii="Arial" w:hAnsi="Arial"/>
                <w:sz w:val="16"/>
                <w:szCs w:val="16"/>
              </w:rPr>
            </w:pPr>
            <w:r w:rsidRPr="007812F3">
              <w:rPr>
                <w:rFonts w:ascii="Arial" w:hAnsi="Arial"/>
                <w:sz w:val="16"/>
                <w:szCs w:val="16"/>
              </w:rPr>
              <w:t>Внебюджетные источники</w:t>
            </w:r>
          </w:p>
        </w:tc>
        <w:tc>
          <w:tcPr>
            <w:tcW w:w="1145" w:type="dxa"/>
            <w:hideMark/>
          </w:tcPr>
          <w:p w:rsidR="007812F3" w:rsidRPr="007812F3" w:rsidRDefault="007812F3" w:rsidP="007812F3">
            <w:pPr>
              <w:jc w:val="center"/>
              <w:rPr>
                <w:rFonts w:ascii="Arial" w:hAnsi="Arial"/>
                <w:sz w:val="16"/>
                <w:szCs w:val="16"/>
              </w:rPr>
            </w:pPr>
            <w:r w:rsidRPr="007812F3">
              <w:rPr>
                <w:rFonts w:ascii="Arial" w:hAnsi="Arial"/>
                <w:sz w:val="16"/>
                <w:szCs w:val="16"/>
              </w:rPr>
              <w:t>-</w:t>
            </w:r>
          </w:p>
        </w:tc>
        <w:tc>
          <w:tcPr>
            <w:tcW w:w="1134" w:type="dxa"/>
            <w:hideMark/>
          </w:tcPr>
          <w:p w:rsidR="007812F3" w:rsidRPr="007812F3" w:rsidRDefault="007812F3" w:rsidP="007812F3">
            <w:pPr>
              <w:jc w:val="center"/>
              <w:rPr>
                <w:rFonts w:ascii="Arial" w:hAnsi="Arial"/>
                <w:sz w:val="16"/>
                <w:szCs w:val="16"/>
              </w:rPr>
            </w:pPr>
            <w:r w:rsidRPr="007812F3">
              <w:rPr>
                <w:rFonts w:ascii="Arial" w:hAnsi="Arial"/>
                <w:sz w:val="16"/>
                <w:szCs w:val="16"/>
              </w:rPr>
              <w:t>16 860</w:t>
            </w:r>
          </w:p>
        </w:tc>
        <w:tc>
          <w:tcPr>
            <w:tcW w:w="851"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w:t>
            </w:r>
          </w:p>
        </w:tc>
        <w:tc>
          <w:tcPr>
            <w:tcW w:w="992"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6 080</w:t>
            </w:r>
          </w:p>
        </w:tc>
        <w:tc>
          <w:tcPr>
            <w:tcW w:w="939"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5 830</w:t>
            </w:r>
          </w:p>
        </w:tc>
        <w:tc>
          <w:tcPr>
            <w:tcW w:w="1046"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4 300</w:t>
            </w:r>
          </w:p>
        </w:tc>
        <w:tc>
          <w:tcPr>
            <w:tcW w:w="992"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650</w:t>
            </w:r>
          </w:p>
        </w:tc>
        <w:tc>
          <w:tcPr>
            <w:tcW w:w="1344" w:type="dxa"/>
            <w:hideMark/>
          </w:tcPr>
          <w:p w:rsidR="007812F3" w:rsidRPr="007812F3" w:rsidRDefault="007812F3" w:rsidP="007812F3">
            <w:pPr>
              <w:rPr>
                <w:rFonts w:ascii="Arial" w:hAnsi="Arial"/>
                <w:sz w:val="16"/>
                <w:szCs w:val="16"/>
              </w:rPr>
            </w:pPr>
            <w:r w:rsidRPr="007812F3">
              <w:rPr>
                <w:rFonts w:ascii="Arial" w:hAnsi="Arial"/>
                <w:sz w:val="16"/>
                <w:szCs w:val="16"/>
              </w:rPr>
              <w:t>Управление по потребительскому рынку и сельскому хозяйству</w:t>
            </w:r>
          </w:p>
        </w:tc>
        <w:tc>
          <w:tcPr>
            <w:tcW w:w="1603" w:type="dxa"/>
            <w:hideMark/>
          </w:tcPr>
          <w:p w:rsidR="007812F3" w:rsidRPr="007812F3" w:rsidRDefault="007812F3" w:rsidP="007812F3">
            <w:pPr>
              <w:rPr>
                <w:rFonts w:ascii="Arial" w:hAnsi="Arial"/>
                <w:sz w:val="16"/>
                <w:szCs w:val="16"/>
              </w:rPr>
            </w:pPr>
            <w:r w:rsidRPr="007812F3">
              <w:rPr>
                <w:rFonts w:ascii="Arial" w:hAnsi="Arial"/>
                <w:sz w:val="16"/>
                <w:szCs w:val="16"/>
              </w:rPr>
              <w:t>Снабжение населения городского округа Электросталь продуктами собственного производства</w:t>
            </w:r>
          </w:p>
        </w:tc>
      </w:tr>
      <w:tr w:rsidR="007812F3" w:rsidRPr="007812F3" w:rsidTr="006B78DC">
        <w:trPr>
          <w:trHeight w:val="20"/>
          <w:jc w:val="center"/>
        </w:trPr>
        <w:tc>
          <w:tcPr>
            <w:tcW w:w="632" w:type="dxa"/>
            <w:hideMark/>
          </w:tcPr>
          <w:p w:rsidR="007812F3" w:rsidRPr="007812F3" w:rsidRDefault="007812F3" w:rsidP="007812F3">
            <w:pPr>
              <w:jc w:val="center"/>
              <w:rPr>
                <w:rFonts w:ascii="Arial" w:hAnsi="Arial"/>
                <w:sz w:val="16"/>
                <w:szCs w:val="16"/>
              </w:rPr>
            </w:pPr>
            <w:r w:rsidRPr="007812F3">
              <w:rPr>
                <w:rFonts w:ascii="Arial" w:hAnsi="Arial"/>
                <w:sz w:val="16"/>
                <w:szCs w:val="16"/>
              </w:rPr>
              <w:t>2.2.</w:t>
            </w:r>
          </w:p>
        </w:tc>
        <w:tc>
          <w:tcPr>
            <w:tcW w:w="1915" w:type="dxa"/>
            <w:hideMark/>
          </w:tcPr>
          <w:p w:rsidR="007812F3" w:rsidRPr="007812F3" w:rsidRDefault="007812F3" w:rsidP="007812F3">
            <w:pPr>
              <w:rPr>
                <w:rFonts w:ascii="Arial" w:hAnsi="Arial"/>
                <w:sz w:val="16"/>
                <w:szCs w:val="16"/>
              </w:rPr>
            </w:pPr>
            <w:r w:rsidRPr="007812F3">
              <w:rPr>
                <w:rFonts w:ascii="Arial" w:hAnsi="Arial"/>
                <w:sz w:val="16"/>
                <w:szCs w:val="16"/>
              </w:rPr>
              <w:t>Мероприятие 2.</w:t>
            </w:r>
          </w:p>
          <w:p w:rsidR="007812F3" w:rsidRPr="007812F3" w:rsidRDefault="007812F3" w:rsidP="007812F3">
            <w:pPr>
              <w:rPr>
                <w:rFonts w:ascii="Arial" w:hAnsi="Arial"/>
                <w:sz w:val="16"/>
                <w:szCs w:val="16"/>
              </w:rPr>
            </w:pPr>
            <w:r w:rsidRPr="007812F3">
              <w:rPr>
                <w:rFonts w:ascii="Arial" w:hAnsi="Arial"/>
                <w:sz w:val="16"/>
                <w:szCs w:val="16"/>
              </w:rPr>
              <w:t>Проведение работы с сельхозпроизводителями по увеличению объемов выпускаемой</w:t>
            </w:r>
          </w:p>
          <w:p w:rsidR="007812F3" w:rsidRPr="007812F3" w:rsidRDefault="007812F3" w:rsidP="007812F3">
            <w:pPr>
              <w:rPr>
                <w:rFonts w:ascii="Arial" w:hAnsi="Arial"/>
                <w:sz w:val="16"/>
                <w:szCs w:val="16"/>
              </w:rPr>
            </w:pPr>
            <w:r w:rsidRPr="007812F3">
              <w:rPr>
                <w:rFonts w:ascii="Arial" w:hAnsi="Arial"/>
                <w:sz w:val="16"/>
                <w:szCs w:val="16"/>
              </w:rPr>
              <w:t>сельхозпродукции</w:t>
            </w:r>
          </w:p>
        </w:tc>
        <w:tc>
          <w:tcPr>
            <w:tcW w:w="1144" w:type="dxa"/>
            <w:hideMark/>
          </w:tcPr>
          <w:p w:rsidR="007812F3" w:rsidRPr="007812F3" w:rsidRDefault="007812F3" w:rsidP="007812F3">
            <w:pPr>
              <w:jc w:val="center"/>
              <w:rPr>
                <w:rFonts w:ascii="Arial" w:hAnsi="Arial"/>
                <w:bCs/>
                <w:sz w:val="16"/>
                <w:szCs w:val="16"/>
              </w:rPr>
            </w:pPr>
            <w:r w:rsidRPr="007812F3">
              <w:rPr>
                <w:rFonts w:ascii="Arial" w:hAnsi="Arial"/>
                <w:bCs/>
                <w:sz w:val="16"/>
                <w:szCs w:val="16"/>
              </w:rPr>
              <w:t>2018-2021</w:t>
            </w:r>
          </w:p>
        </w:tc>
        <w:tc>
          <w:tcPr>
            <w:tcW w:w="1402" w:type="dxa"/>
            <w:hideMark/>
          </w:tcPr>
          <w:p w:rsidR="007812F3" w:rsidRPr="007812F3" w:rsidRDefault="007812F3" w:rsidP="007812F3">
            <w:pPr>
              <w:rPr>
                <w:rFonts w:ascii="Arial" w:hAnsi="Arial"/>
                <w:sz w:val="16"/>
                <w:szCs w:val="16"/>
              </w:rPr>
            </w:pPr>
            <w:r w:rsidRPr="007812F3">
              <w:rPr>
                <w:rFonts w:ascii="Arial" w:hAnsi="Arial"/>
                <w:sz w:val="16"/>
                <w:szCs w:val="16"/>
              </w:rPr>
              <w:t xml:space="preserve">Средства бюджета городского округа Электросталь </w:t>
            </w:r>
          </w:p>
        </w:tc>
        <w:tc>
          <w:tcPr>
            <w:tcW w:w="7099" w:type="dxa"/>
            <w:gridSpan w:val="7"/>
            <w:hideMark/>
          </w:tcPr>
          <w:p w:rsidR="007812F3" w:rsidRPr="007812F3" w:rsidRDefault="007812F3" w:rsidP="007812F3">
            <w:pPr>
              <w:jc w:val="center"/>
              <w:rPr>
                <w:rFonts w:ascii="Arial" w:hAnsi="Arial"/>
                <w:sz w:val="16"/>
                <w:szCs w:val="16"/>
              </w:rPr>
            </w:pPr>
            <w:r w:rsidRPr="007812F3">
              <w:rPr>
                <w:rFonts w:ascii="Arial" w:hAnsi="Arial"/>
                <w:sz w:val="16"/>
                <w:szCs w:val="16"/>
              </w:rPr>
              <w:t>В пределах средств, предусмотренных на основную деятельность ответственных за реализацию мероприятий подпрограммы</w:t>
            </w:r>
          </w:p>
        </w:tc>
        <w:tc>
          <w:tcPr>
            <w:tcW w:w="1344" w:type="dxa"/>
            <w:hideMark/>
          </w:tcPr>
          <w:p w:rsidR="007812F3" w:rsidRPr="007812F3" w:rsidRDefault="007812F3" w:rsidP="007812F3">
            <w:pPr>
              <w:rPr>
                <w:rFonts w:ascii="Arial" w:hAnsi="Arial"/>
                <w:sz w:val="16"/>
                <w:szCs w:val="16"/>
              </w:rPr>
            </w:pPr>
            <w:r w:rsidRPr="007812F3">
              <w:rPr>
                <w:rFonts w:ascii="Arial" w:hAnsi="Arial"/>
                <w:sz w:val="16"/>
                <w:szCs w:val="16"/>
              </w:rPr>
              <w:t>Управление по потребительскому рынку и сельскому хозяйству</w:t>
            </w:r>
          </w:p>
        </w:tc>
        <w:tc>
          <w:tcPr>
            <w:tcW w:w="1603" w:type="dxa"/>
            <w:hideMark/>
          </w:tcPr>
          <w:p w:rsidR="007812F3" w:rsidRPr="007812F3" w:rsidRDefault="007812F3" w:rsidP="007812F3">
            <w:pPr>
              <w:rPr>
                <w:rFonts w:ascii="Arial" w:hAnsi="Arial"/>
                <w:sz w:val="16"/>
                <w:szCs w:val="16"/>
              </w:rPr>
            </w:pPr>
            <w:r w:rsidRPr="007812F3">
              <w:rPr>
                <w:rFonts w:ascii="Arial" w:hAnsi="Arial"/>
                <w:sz w:val="16"/>
                <w:szCs w:val="16"/>
              </w:rPr>
              <w:t>Увеличение объемов выпускаемой сельхозпродукции.</w:t>
            </w:r>
          </w:p>
          <w:p w:rsidR="007812F3" w:rsidRPr="007812F3" w:rsidRDefault="007812F3" w:rsidP="007812F3">
            <w:pPr>
              <w:rPr>
                <w:rFonts w:ascii="Arial" w:hAnsi="Arial"/>
                <w:sz w:val="16"/>
                <w:szCs w:val="16"/>
              </w:rPr>
            </w:pPr>
            <w:r w:rsidRPr="007812F3">
              <w:rPr>
                <w:rFonts w:ascii="Arial" w:hAnsi="Arial"/>
                <w:sz w:val="16"/>
                <w:szCs w:val="16"/>
              </w:rPr>
              <w:t>Повышение экологической безопасности выпускаемой сельхозпродукции</w:t>
            </w:r>
          </w:p>
        </w:tc>
      </w:tr>
      <w:tr w:rsidR="007812F3" w:rsidRPr="007812F3" w:rsidTr="006B78DC">
        <w:trPr>
          <w:trHeight w:val="20"/>
          <w:jc w:val="center"/>
        </w:trPr>
        <w:tc>
          <w:tcPr>
            <w:tcW w:w="632" w:type="dxa"/>
            <w:hideMark/>
          </w:tcPr>
          <w:p w:rsidR="007812F3" w:rsidRPr="007812F3" w:rsidRDefault="007812F3" w:rsidP="007812F3">
            <w:pPr>
              <w:jc w:val="center"/>
              <w:rPr>
                <w:rFonts w:ascii="Arial" w:hAnsi="Arial"/>
                <w:sz w:val="16"/>
                <w:szCs w:val="16"/>
              </w:rPr>
            </w:pPr>
            <w:r w:rsidRPr="007812F3">
              <w:rPr>
                <w:rFonts w:ascii="Arial" w:hAnsi="Arial"/>
                <w:sz w:val="16"/>
                <w:szCs w:val="16"/>
              </w:rPr>
              <w:t>3.</w:t>
            </w:r>
          </w:p>
        </w:tc>
        <w:tc>
          <w:tcPr>
            <w:tcW w:w="1915" w:type="dxa"/>
            <w:hideMark/>
          </w:tcPr>
          <w:p w:rsidR="007812F3" w:rsidRPr="007812F3" w:rsidRDefault="007812F3" w:rsidP="007812F3">
            <w:pPr>
              <w:rPr>
                <w:rFonts w:ascii="Arial" w:hAnsi="Arial"/>
                <w:sz w:val="16"/>
                <w:szCs w:val="16"/>
              </w:rPr>
            </w:pPr>
            <w:r w:rsidRPr="007812F3">
              <w:rPr>
                <w:rFonts w:ascii="Arial" w:hAnsi="Arial"/>
                <w:sz w:val="16"/>
                <w:szCs w:val="16"/>
              </w:rPr>
              <w:t>Основное мероприятие 3. Организация работы по привлечению инвесторов в АПК</w:t>
            </w:r>
          </w:p>
        </w:tc>
        <w:tc>
          <w:tcPr>
            <w:tcW w:w="1144" w:type="dxa"/>
            <w:hideMark/>
          </w:tcPr>
          <w:p w:rsidR="007812F3" w:rsidRPr="007812F3" w:rsidRDefault="007812F3" w:rsidP="007812F3">
            <w:pPr>
              <w:jc w:val="center"/>
              <w:rPr>
                <w:rFonts w:ascii="Arial" w:hAnsi="Arial"/>
                <w:bCs/>
                <w:sz w:val="16"/>
                <w:szCs w:val="16"/>
              </w:rPr>
            </w:pPr>
            <w:r w:rsidRPr="007812F3">
              <w:rPr>
                <w:rFonts w:ascii="Arial" w:hAnsi="Arial"/>
                <w:bCs/>
                <w:sz w:val="16"/>
                <w:szCs w:val="16"/>
              </w:rPr>
              <w:t>2018-2021</w:t>
            </w:r>
          </w:p>
        </w:tc>
        <w:tc>
          <w:tcPr>
            <w:tcW w:w="1402" w:type="dxa"/>
            <w:hideMark/>
          </w:tcPr>
          <w:p w:rsidR="007812F3" w:rsidRPr="007812F3" w:rsidRDefault="007812F3" w:rsidP="007812F3">
            <w:pPr>
              <w:rPr>
                <w:rFonts w:ascii="Arial" w:hAnsi="Arial"/>
                <w:sz w:val="16"/>
                <w:szCs w:val="16"/>
              </w:rPr>
            </w:pPr>
            <w:r w:rsidRPr="007812F3">
              <w:rPr>
                <w:rFonts w:ascii="Arial" w:hAnsi="Arial"/>
                <w:sz w:val="16"/>
                <w:szCs w:val="16"/>
              </w:rPr>
              <w:t>Внебюджетные источники</w:t>
            </w:r>
          </w:p>
        </w:tc>
        <w:tc>
          <w:tcPr>
            <w:tcW w:w="1145" w:type="dxa"/>
            <w:hideMark/>
          </w:tcPr>
          <w:p w:rsidR="007812F3" w:rsidRPr="007812F3" w:rsidRDefault="007812F3" w:rsidP="007812F3">
            <w:pPr>
              <w:jc w:val="center"/>
              <w:rPr>
                <w:rFonts w:ascii="Arial" w:hAnsi="Arial"/>
                <w:sz w:val="16"/>
                <w:szCs w:val="16"/>
              </w:rPr>
            </w:pPr>
            <w:r w:rsidRPr="007812F3">
              <w:rPr>
                <w:rFonts w:ascii="Arial" w:hAnsi="Arial"/>
                <w:sz w:val="16"/>
                <w:szCs w:val="16"/>
              </w:rPr>
              <w:t>-</w:t>
            </w:r>
          </w:p>
        </w:tc>
        <w:tc>
          <w:tcPr>
            <w:tcW w:w="1134" w:type="dxa"/>
            <w:hideMark/>
          </w:tcPr>
          <w:p w:rsidR="007812F3" w:rsidRPr="007812F3" w:rsidRDefault="007812F3" w:rsidP="007812F3">
            <w:pPr>
              <w:jc w:val="center"/>
              <w:rPr>
                <w:rFonts w:ascii="Arial" w:hAnsi="Arial"/>
                <w:sz w:val="16"/>
                <w:szCs w:val="16"/>
              </w:rPr>
            </w:pPr>
            <w:r w:rsidRPr="007812F3">
              <w:rPr>
                <w:rFonts w:ascii="Arial" w:hAnsi="Arial"/>
                <w:sz w:val="16"/>
                <w:szCs w:val="16"/>
              </w:rPr>
              <w:t>10 984 803</w:t>
            </w:r>
          </w:p>
        </w:tc>
        <w:tc>
          <w:tcPr>
            <w:tcW w:w="851"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w:t>
            </w:r>
          </w:p>
        </w:tc>
        <w:tc>
          <w:tcPr>
            <w:tcW w:w="992"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1 784  803</w:t>
            </w:r>
          </w:p>
        </w:tc>
        <w:tc>
          <w:tcPr>
            <w:tcW w:w="939"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3 700 000</w:t>
            </w:r>
          </w:p>
        </w:tc>
        <w:tc>
          <w:tcPr>
            <w:tcW w:w="1046"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3 500 000</w:t>
            </w:r>
          </w:p>
        </w:tc>
        <w:tc>
          <w:tcPr>
            <w:tcW w:w="992" w:type="dxa"/>
            <w:shd w:val="clear" w:color="000000" w:fill="FFFFFF"/>
            <w:hideMark/>
          </w:tcPr>
          <w:p w:rsidR="007812F3" w:rsidRPr="007812F3" w:rsidRDefault="007812F3" w:rsidP="007812F3">
            <w:pPr>
              <w:jc w:val="center"/>
              <w:rPr>
                <w:rFonts w:ascii="Arial" w:hAnsi="Arial"/>
                <w:sz w:val="16"/>
                <w:szCs w:val="16"/>
              </w:rPr>
            </w:pPr>
            <w:r w:rsidRPr="007812F3">
              <w:rPr>
                <w:rFonts w:ascii="Arial" w:hAnsi="Arial"/>
                <w:sz w:val="16"/>
                <w:szCs w:val="16"/>
              </w:rPr>
              <w:t>2 000 000</w:t>
            </w:r>
          </w:p>
        </w:tc>
        <w:tc>
          <w:tcPr>
            <w:tcW w:w="1344" w:type="dxa"/>
            <w:hideMark/>
          </w:tcPr>
          <w:p w:rsidR="007812F3" w:rsidRPr="007812F3" w:rsidRDefault="007812F3" w:rsidP="007812F3">
            <w:pPr>
              <w:rPr>
                <w:rFonts w:ascii="Arial" w:hAnsi="Arial"/>
                <w:sz w:val="16"/>
                <w:szCs w:val="16"/>
              </w:rPr>
            </w:pPr>
            <w:r w:rsidRPr="007812F3">
              <w:rPr>
                <w:rFonts w:ascii="Arial" w:hAnsi="Arial"/>
                <w:sz w:val="16"/>
                <w:szCs w:val="16"/>
              </w:rPr>
              <w:t>Управление по потребительскому рынку и сельскому хозяйству</w:t>
            </w:r>
          </w:p>
        </w:tc>
        <w:tc>
          <w:tcPr>
            <w:tcW w:w="1603" w:type="dxa"/>
            <w:hideMark/>
          </w:tcPr>
          <w:p w:rsidR="007812F3" w:rsidRPr="007812F3" w:rsidRDefault="007812F3" w:rsidP="007812F3">
            <w:pPr>
              <w:rPr>
                <w:rFonts w:ascii="Arial" w:hAnsi="Arial"/>
                <w:sz w:val="16"/>
                <w:szCs w:val="16"/>
              </w:rPr>
            </w:pPr>
            <w:r w:rsidRPr="007812F3">
              <w:rPr>
                <w:rFonts w:ascii="Arial" w:hAnsi="Arial"/>
                <w:sz w:val="16"/>
                <w:szCs w:val="16"/>
              </w:rPr>
              <w:t>Развитие сельского хозяйства в городском округе Электросталь</w:t>
            </w:r>
          </w:p>
        </w:tc>
      </w:tr>
      <w:tr w:rsidR="007812F3" w:rsidRPr="007812F3" w:rsidTr="006B78DC">
        <w:trPr>
          <w:trHeight w:val="20"/>
          <w:jc w:val="center"/>
        </w:trPr>
        <w:tc>
          <w:tcPr>
            <w:tcW w:w="632" w:type="dxa"/>
            <w:vMerge w:val="restart"/>
            <w:shd w:val="clear" w:color="000000" w:fill="FFFFFF"/>
            <w:noWrap/>
            <w:hideMark/>
          </w:tcPr>
          <w:p w:rsidR="007812F3" w:rsidRPr="007812F3" w:rsidRDefault="007812F3" w:rsidP="007812F3">
            <w:pPr>
              <w:jc w:val="center"/>
              <w:rPr>
                <w:rFonts w:ascii="Arial" w:hAnsi="Arial"/>
                <w:sz w:val="16"/>
                <w:szCs w:val="16"/>
              </w:rPr>
            </w:pPr>
            <w:r w:rsidRPr="007812F3">
              <w:rPr>
                <w:rFonts w:ascii="Arial" w:hAnsi="Arial"/>
                <w:sz w:val="16"/>
                <w:szCs w:val="16"/>
              </w:rPr>
              <w:t> </w:t>
            </w:r>
          </w:p>
        </w:tc>
        <w:tc>
          <w:tcPr>
            <w:tcW w:w="1915" w:type="dxa"/>
            <w:vMerge w:val="restart"/>
            <w:shd w:val="clear" w:color="000000" w:fill="FFFFFF"/>
            <w:noWrap/>
            <w:hideMark/>
          </w:tcPr>
          <w:p w:rsidR="007812F3" w:rsidRPr="007812F3" w:rsidRDefault="007812F3" w:rsidP="007812F3">
            <w:pPr>
              <w:rPr>
                <w:rFonts w:ascii="Arial" w:hAnsi="Arial"/>
                <w:bCs/>
                <w:sz w:val="16"/>
                <w:szCs w:val="16"/>
              </w:rPr>
            </w:pPr>
            <w:r w:rsidRPr="007812F3">
              <w:rPr>
                <w:rFonts w:ascii="Arial" w:hAnsi="Arial"/>
                <w:bCs/>
                <w:sz w:val="16"/>
                <w:szCs w:val="16"/>
              </w:rPr>
              <w:t>Всего по подпрограмме</w:t>
            </w:r>
          </w:p>
        </w:tc>
        <w:tc>
          <w:tcPr>
            <w:tcW w:w="1144" w:type="dxa"/>
            <w:shd w:val="clear" w:color="000000" w:fill="FFFFFF"/>
            <w:noWrap/>
            <w:hideMark/>
          </w:tcPr>
          <w:p w:rsidR="007812F3" w:rsidRPr="007812F3" w:rsidRDefault="007812F3" w:rsidP="007812F3">
            <w:pPr>
              <w:jc w:val="center"/>
              <w:rPr>
                <w:rFonts w:ascii="Arial" w:hAnsi="Arial"/>
                <w:bCs/>
                <w:sz w:val="16"/>
                <w:szCs w:val="16"/>
              </w:rPr>
            </w:pPr>
            <w:r w:rsidRPr="007812F3">
              <w:rPr>
                <w:rFonts w:ascii="Arial" w:hAnsi="Arial"/>
                <w:bCs/>
                <w:sz w:val="16"/>
                <w:szCs w:val="16"/>
              </w:rPr>
              <w:t>2018-2021</w:t>
            </w:r>
          </w:p>
        </w:tc>
        <w:tc>
          <w:tcPr>
            <w:tcW w:w="1402" w:type="dxa"/>
            <w:shd w:val="clear" w:color="000000" w:fill="FFFFFF"/>
            <w:hideMark/>
          </w:tcPr>
          <w:p w:rsidR="007812F3" w:rsidRPr="007812F3" w:rsidRDefault="007812F3" w:rsidP="007812F3">
            <w:pPr>
              <w:rPr>
                <w:rFonts w:ascii="Arial" w:hAnsi="Arial"/>
                <w:bCs/>
                <w:sz w:val="16"/>
                <w:szCs w:val="16"/>
              </w:rPr>
            </w:pPr>
            <w:r w:rsidRPr="007812F3">
              <w:rPr>
                <w:rFonts w:ascii="Arial" w:hAnsi="Arial"/>
                <w:bCs/>
                <w:sz w:val="16"/>
                <w:szCs w:val="16"/>
              </w:rPr>
              <w:t>ИТОГО</w:t>
            </w:r>
          </w:p>
        </w:tc>
        <w:tc>
          <w:tcPr>
            <w:tcW w:w="1145" w:type="dxa"/>
            <w:shd w:val="clear" w:color="000000" w:fill="FFFFFF"/>
            <w:noWrap/>
            <w:hideMark/>
          </w:tcPr>
          <w:p w:rsidR="007812F3" w:rsidRPr="007812F3" w:rsidRDefault="007812F3" w:rsidP="007812F3">
            <w:pPr>
              <w:jc w:val="center"/>
              <w:rPr>
                <w:rFonts w:ascii="Arial" w:hAnsi="Arial"/>
                <w:bCs/>
                <w:sz w:val="16"/>
                <w:szCs w:val="16"/>
              </w:rPr>
            </w:pPr>
            <w:r w:rsidRPr="007812F3">
              <w:rPr>
                <w:rFonts w:ascii="Arial" w:hAnsi="Arial"/>
                <w:bCs/>
                <w:sz w:val="16"/>
                <w:szCs w:val="16"/>
              </w:rPr>
              <w:t>-</w:t>
            </w:r>
          </w:p>
        </w:tc>
        <w:tc>
          <w:tcPr>
            <w:tcW w:w="1134" w:type="dxa"/>
            <w:shd w:val="clear" w:color="000000" w:fill="FFFFFF"/>
            <w:noWrap/>
            <w:vAlign w:val="center"/>
          </w:tcPr>
          <w:p w:rsidR="007812F3" w:rsidRPr="007812F3" w:rsidRDefault="007812F3" w:rsidP="007812F3">
            <w:pPr>
              <w:jc w:val="center"/>
              <w:rPr>
                <w:rFonts w:ascii="Arial" w:hAnsi="Arial"/>
                <w:bCs/>
                <w:sz w:val="16"/>
                <w:szCs w:val="16"/>
              </w:rPr>
            </w:pPr>
            <w:r w:rsidRPr="007812F3">
              <w:rPr>
                <w:rFonts w:ascii="Arial" w:hAnsi="Arial"/>
                <w:bCs/>
                <w:sz w:val="16"/>
                <w:szCs w:val="16"/>
              </w:rPr>
              <w:t>11 030 438</w:t>
            </w:r>
          </w:p>
        </w:tc>
        <w:tc>
          <w:tcPr>
            <w:tcW w:w="851" w:type="dxa"/>
            <w:shd w:val="clear" w:color="000000" w:fill="FFFFFF"/>
            <w:noWrap/>
            <w:vAlign w:val="center"/>
          </w:tcPr>
          <w:p w:rsidR="007812F3" w:rsidRPr="007812F3" w:rsidRDefault="007812F3" w:rsidP="007812F3">
            <w:pPr>
              <w:jc w:val="center"/>
              <w:rPr>
                <w:rFonts w:ascii="Arial" w:hAnsi="Arial"/>
                <w:bCs/>
                <w:sz w:val="16"/>
                <w:szCs w:val="16"/>
              </w:rPr>
            </w:pPr>
            <w:r w:rsidRPr="007812F3">
              <w:rPr>
                <w:rFonts w:ascii="Arial" w:hAnsi="Arial"/>
                <w:bCs/>
                <w:sz w:val="16"/>
                <w:szCs w:val="16"/>
              </w:rPr>
              <w:t>-</w:t>
            </w:r>
          </w:p>
        </w:tc>
        <w:tc>
          <w:tcPr>
            <w:tcW w:w="992" w:type="dxa"/>
            <w:shd w:val="clear" w:color="000000" w:fill="FFFFFF"/>
            <w:noWrap/>
            <w:vAlign w:val="center"/>
          </w:tcPr>
          <w:p w:rsidR="007812F3" w:rsidRPr="007812F3" w:rsidRDefault="007812F3" w:rsidP="007812F3">
            <w:pPr>
              <w:jc w:val="center"/>
              <w:rPr>
                <w:rFonts w:ascii="Arial" w:hAnsi="Arial"/>
                <w:bCs/>
                <w:sz w:val="16"/>
                <w:szCs w:val="16"/>
              </w:rPr>
            </w:pPr>
            <w:r w:rsidRPr="007812F3">
              <w:rPr>
                <w:rFonts w:ascii="Arial" w:hAnsi="Arial"/>
                <w:bCs/>
                <w:sz w:val="16"/>
                <w:szCs w:val="16"/>
              </w:rPr>
              <w:t>1 799 608</w:t>
            </w:r>
          </w:p>
        </w:tc>
        <w:tc>
          <w:tcPr>
            <w:tcW w:w="939" w:type="dxa"/>
            <w:shd w:val="clear" w:color="000000" w:fill="FFFFFF"/>
            <w:noWrap/>
            <w:vAlign w:val="center"/>
          </w:tcPr>
          <w:p w:rsidR="007812F3" w:rsidRPr="007812F3" w:rsidRDefault="007812F3" w:rsidP="007812F3">
            <w:pPr>
              <w:jc w:val="center"/>
              <w:rPr>
                <w:rFonts w:ascii="Arial" w:hAnsi="Arial"/>
                <w:bCs/>
                <w:sz w:val="16"/>
                <w:szCs w:val="16"/>
              </w:rPr>
            </w:pPr>
            <w:r w:rsidRPr="007812F3">
              <w:rPr>
                <w:rFonts w:ascii="Arial" w:hAnsi="Arial"/>
                <w:bCs/>
                <w:sz w:val="16"/>
                <w:szCs w:val="16"/>
              </w:rPr>
              <w:t>3 712 580</w:t>
            </w:r>
          </w:p>
        </w:tc>
        <w:tc>
          <w:tcPr>
            <w:tcW w:w="1046" w:type="dxa"/>
            <w:shd w:val="clear" w:color="000000" w:fill="FFFFFF"/>
            <w:noWrap/>
            <w:vAlign w:val="center"/>
          </w:tcPr>
          <w:p w:rsidR="007812F3" w:rsidRPr="007812F3" w:rsidRDefault="007812F3" w:rsidP="007812F3">
            <w:pPr>
              <w:jc w:val="center"/>
              <w:rPr>
                <w:rFonts w:ascii="Arial" w:hAnsi="Arial"/>
                <w:bCs/>
                <w:sz w:val="16"/>
                <w:szCs w:val="16"/>
              </w:rPr>
            </w:pPr>
            <w:r w:rsidRPr="007812F3">
              <w:rPr>
                <w:rFonts w:ascii="Arial" w:hAnsi="Arial"/>
                <w:bCs/>
                <w:sz w:val="16"/>
                <w:szCs w:val="16"/>
              </w:rPr>
              <w:t>3 510 950</w:t>
            </w:r>
          </w:p>
        </w:tc>
        <w:tc>
          <w:tcPr>
            <w:tcW w:w="992" w:type="dxa"/>
            <w:shd w:val="clear" w:color="000000" w:fill="FFFFFF"/>
            <w:noWrap/>
            <w:vAlign w:val="center"/>
          </w:tcPr>
          <w:p w:rsidR="007812F3" w:rsidRPr="007812F3" w:rsidRDefault="007812F3" w:rsidP="007812F3">
            <w:pPr>
              <w:jc w:val="center"/>
              <w:rPr>
                <w:rFonts w:ascii="Arial" w:hAnsi="Arial"/>
                <w:bCs/>
                <w:sz w:val="16"/>
                <w:szCs w:val="16"/>
              </w:rPr>
            </w:pPr>
            <w:r w:rsidRPr="007812F3">
              <w:rPr>
                <w:rFonts w:ascii="Arial" w:hAnsi="Arial"/>
                <w:bCs/>
                <w:sz w:val="16"/>
                <w:szCs w:val="16"/>
              </w:rPr>
              <w:t>2 007 300</w:t>
            </w:r>
          </w:p>
        </w:tc>
        <w:tc>
          <w:tcPr>
            <w:tcW w:w="1344" w:type="dxa"/>
            <w:vMerge w:val="restart"/>
            <w:shd w:val="clear" w:color="000000" w:fill="FFFFFF"/>
            <w:hideMark/>
          </w:tcPr>
          <w:p w:rsidR="007812F3" w:rsidRPr="007812F3" w:rsidRDefault="007812F3" w:rsidP="007812F3">
            <w:pPr>
              <w:jc w:val="center"/>
              <w:rPr>
                <w:rFonts w:ascii="Arial" w:hAnsi="Arial"/>
                <w:bCs/>
                <w:sz w:val="16"/>
                <w:szCs w:val="16"/>
              </w:rPr>
            </w:pPr>
            <w:r w:rsidRPr="007812F3">
              <w:rPr>
                <w:rFonts w:ascii="Arial" w:hAnsi="Arial"/>
                <w:bCs/>
                <w:sz w:val="16"/>
                <w:szCs w:val="16"/>
              </w:rPr>
              <w:t> </w:t>
            </w:r>
          </w:p>
        </w:tc>
        <w:tc>
          <w:tcPr>
            <w:tcW w:w="1603" w:type="dxa"/>
            <w:vMerge w:val="restart"/>
            <w:shd w:val="clear" w:color="000000" w:fill="FFFFFF"/>
            <w:hideMark/>
          </w:tcPr>
          <w:p w:rsidR="007812F3" w:rsidRPr="007812F3" w:rsidRDefault="007812F3" w:rsidP="007812F3">
            <w:pPr>
              <w:jc w:val="center"/>
              <w:rPr>
                <w:rFonts w:ascii="Arial" w:hAnsi="Arial"/>
                <w:bCs/>
                <w:sz w:val="16"/>
                <w:szCs w:val="16"/>
              </w:rPr>
            </w:pPr>
            <w:r w:rsidRPr="007812F3">
              <w:rPr>
                <w:rFonts w:ascii="Arial" w:hAnsi="Arial"/>
                <w:bCs/>
                <w:sz w:val="16"/>
                <w:szCs w:val="16"/>
              </w:rPr>
              <w:t> </w:t>
            </w:r>
          </w:p>
        </w:tc>
      </w:tr>
      <w:tr w:rsidR="007812F3" w:rsidRPr="007812F3" w:rsidTr="006B78DC">
        <w:trPr>
          <w:trHeight w:val="20"/>
          <w:jc w:val="center"/>
        </w:trPr>
        <w:tc>
          <w:tcPr>
            <w:tcW w:w="632" w:type="dxa"/>
            <w:vMerge/>
            <w:vAlign w:val="center"/>
            <w:hideMark/>
          </w:tcPr>
          <w:p w:rsidR="007812F3" w:rsidRPr="007812F3" w:rsidRDefault="007812F3" w:rsidP="007812F3">
            <w:pPr>
              <w:rPr>
                <w:rFonts w:ascii="Arial" w:hAnsi="Arial"/>
                <w:sz w:val="16"/>
                <w:szCs w:val="16"/>
              </w:rPr>
            </w:pPr>
          </w:p>
        </w:tc>
        <w:tc>
          <w:tcPr>
            <w:tcW w:w="1915" w:type="dxa"/>
            <w:vMerge/>
            <w:vAlign w:val="center"/>
            <w:hideMark/>
          </w:tcPr>
          <w:p w:rsidR="007812F3" w:rsidRPr="007812F3" w:rsidRDefault="007812F3" w:rsidP="007812F3">
            <w:pPr>
              <w:rPr>
                <w:rFonts w:ascii="Arial" w:hAnsi="Arial"/>
                <w:bCs/>
                <w:sz w:val="16"/>
                <w:szCs w:val="16"/>
              </w:rPr>
            </w:pPr>
          </w:p>
        </w:tc>
        <w:tc>
          <w:tcPr>
            <w:tcW w:w="1144" w:type="dxa"/>
            <w:shd w:val="clear" w:color="000000" w:fill="FFFFFF"/>
            <w:noWrap/>
            <w:hideMark/>
          </w:tcPr>
          <w:p w:rsidR="007812F3" w:rsidRPr="007812F3" w:rsidRDefault="007812F3" w:rsidP="007812F3">
            <w:pPr>
              <w:jc w:val="center"/>
              <w:rPr>
                <w:rFonts w:ascii="Arial" w:hAnsi="Arial"/>
                <w:bCs/>
                <w:sz w:val="16"/>
                <w:szCs w:val="16"/>
              </w:rPr>
            </w:pPr>
            <w:r w:rsidRPr="007812F3">
              <w:rPr>
                <w:rFonts w:ascii="Arial" w:hAnsi="Arial"/>
                <w:bCs/>
                <w:sz w:val="16"/>
                <w:szCs w:val="16"/>
              </w:rPr>
              <w:t>2018-2021</w:t>
            </w:r>
          </w:p>
        </w:tc>
        <w:tc>
          <w:tcPr>
            <w:tcW w:w="1402" w:type="dxa"/>
            <w:shd w:val="clear" w:color="000000" w:fill="FFFFFF"/>
            <w:hideMark/>
          </w:tcPr>
          <w:p w:rsidR="007812F3" w:rsidRPr="007812F3" w:rsidRDefault="007812F3" w:rsidP="007812F3">
            <w:pPr>
              <w:rPr>
                <w:rFonts w:ascii="Arial" w:hAnsi="Arial"/>
                <w:bCs/>
                <w:sz w:val="16"/>
                <w:szCs w:val="16"/>
              </w:rPr>
            </w:pPr>
            <w:r w:rsidRPr="007812F3">
              <w:rPr>
                <w:rFonts w:ascii="Arial" w:hAnsi="Arial"/>
                <w:sz w:val="16"/>
                <w:szCs w:val="16"/>
              </w:rPr>
              <w:t>Внебюджетные источники</w:t>
            </w:r>
          </w:p>
        </w:tc>
        <w:tc>
          <w:tcPr>
            <w:tcW w:w="1145" w:type="dxa"/>
            <w:shd w:val="clear" w:color="000000" w:fill="FFFFFF"/>
            <w:noWrap/>
            <w:hideMark/>
          </w:tcPr>
          <w:p w:rsidR="007812F3" w:rsidRPr="007812F3" w:rsidRDefault="007812F3" w:rsidP="007812F3">
            <w:pPr>
              <w:jc w:val="center"/>
              <w:rPr>
                <w:rFonts w:ascii="Arial" w:hAnsi="Arial"/>
                <w:bCs/>
                <w:sz w:val="16"/>
                <w:szCs w:val="16"/>
              </w:rPr>
            </w:pPr>
            <w:r w:rsidRPr="007812F3">
              <w:rPr>
                <w:rFonts w:ascii="Arial" w:hAnsi="Arial"/>
                <w:bCs/>
                <w:sz w:val="16"/>
                <w:szCs w:val="16"/>
              </w:rPr>
              <w:t>-</w:t>
            </w:r>
          </w:p>
        </w:tc>
        <w:tc>
          <w:tcPr>
            <w:tcW w:w="1134" w:type="dxa"/>
            <w:shd w:val="clear" w:color="000000" w:fill="FFFFFF"/>
            <w:noWrap/>
            <w:vAlign w:val="center"/>
          </w:tcPr>
          <w:p w:rsidR="007812F3" w:rsidRPr="007812F3" w:rsidRDefault="007812F3" w:rsidP="007812F3">
            <w:pPr>
              <w:jc w:val="center"/>
              <w:rPr>
                <w:rFonts w:ascii="Arial" w:hAnsi="Arial"/>
                <w:bCs/>
                <w:sz w:val="16"/>
                <w:szCs w:val="16"/>
              </w:rPr>
            </w:pPr>
            <w:r w:rsidRPr="007812F3">
              <w:rPr>
                <w:rFonts w:ascii="Arial" w:hAnsi="Arial"/>
                <w:bCs/>
                <w:sz w:val="16"/>
                <w:szCs w:val="16"/>
              </w:rPr>
              <w:t>11 030 438</w:t>
            </w:r>
          </w:p>
        </w:tc>
        <w:tc>
          <w:tcPr>
            <w:tcW w:w="851" w:type="dxa"/>
            <w:shd w:val="clear" w:color="000000" w:fill="FFFFFF"/>
            <w:noWrap/>
            <w:vAlign w:val="center"/>
          </w:tcPr>
          <w:p w:rsidR="007812F3" w:rsidRPr="007812F3" w:rsidRDefault="007812F3" w:rsidP="007812F3">
            <w:pPr>
              <w:jc w:val="center"/>
              <w:rPr>
                <w:rFonts w:ascii="Arial" w:hAnsi="Arial"/>
                <w:bCs/>
                <w:sz w:val="16"/>
                <w:szCs w:val="16"/>
              </w:rPr>
            </w:pPr>
            <w:r w:rsidRPr="007812F3">
              <w:rPr>
                <w:rFonts w:ascii="Arial" w:hAnsi="Arial"/>
                <w:bCs/>
                <w:sz w:val="16"/>
                <w:szCs w:val="16"/>
              </w:rPr>
              <w:t>-</w:t>
            </w:r>
          </w:p>
        </w:tc>
        <w:tc>
          <w:tcPr>
            <w:tcW w:w="992" w:type="dxa"/>
            <w:shd w:val="clear" w:color="000000" w:fill="FFFFFF"/>
            <w:noWrap/>
            <w:vAlign w:val="center"/>
          </w:tcPr>
          <w:p w:rsidR="007812F3" w:rsidRPr="007812F3" w:rsidRDefault="007812F3" w:rsidP="007812F3">
            <w:pPr>
              <w:jc w:val="center"/>
              <w:rPr>
                <w:rFonts w:ascii="Arial" w:hAnsi="Arial"/>
                <w:bCs/>
                <w:sz w:val="16"/>
                <w:szCs w:val="16"/>
              </w:rPr>
            </w:pPr>
            <w:r w:rsidRPr="007812F3">
              <w:rPr>
                <w:rFonts w:ascii="Arial" w:hAnsi="Arial"/>
                <w:bCs/>
                <w:sz w:val="16"/>
                <w:szCs w:val="16"/>
              </w:rPr>
              <w:t>1 799 608</w:t>
            </w:r>
          </w:p>
        </w:tc>
        <w:tc>
          <w:tcPr>
            <w:tcW w:w="939" w:type="dxa"/>
            <w:shd w:val="clear" w:color="000000" w:fill="FFFFFF"/>
            <w:noWrap/>
            <w:vAlign w:val="center"/>
          </w:tcPr>
          <w:p w:rsidR="007812F3" w:rsidRPr="007812F3" w:rsidRDefault="007812F3" w:rsidP="007812F3">
            <w:pPr>
              <w:jc w:val="center"/>
              <w:rPr>
                <w:rFonts w:ascii="Arial" w:hAnsi="Arial"/>
                <w:bCs/>
                <w:sz w:val="16"/>
                <w:szCs w:val="16"/>
              </w:rPr>
            </w:pPr>
            <w:r w:rsidRPr="007812F3">
              <w:rPr>
                <w:rFonts w:ascii="Arial" w:hAnsi="Arial"/>
                <w:bCs/>
                <w:sz w:val="16"/>
                <w:szCs w:val="16"/>
              </w:rPr>
              <w:t>3 712 580</w:t>
            </w:r>
          </w:p>
        </w:tc>
        <w:tc>
          <w:tcPr>
            <w:tcW w:w="1046" w:type="dxa"/>
            <w:shd w:val="clear" w:color="000000" w:fill="FFFFFF"/>
            <w:noWrap/>
            <w:vAlign w:val="center"/>
          </w:tcPr>
          <w:p w:rsidR="007812F3" w:rsidRPr="007812F3" w:rsidRDefault="007812F3" w:rsidP="007812F3">
            <w:pPr>
              <w:jc w:val="center"/>
              <w:rPr>
                <w:rFonts w:ascii="Arial" w:hAnsi="Arial"/>
                <w:bCs/>
                <w:sz w:val="16"/>
                <w:szCs w:val="16"/>
              </w:rPr>
            </w:pPr>
            <w:r w:rsidRPr="007812F3">
              <w:rPr>
                <w:rFonts w:ascii="Arial" w:hAnsi="Arial"/>
                <w:bCs/>
                <w:sz w:val="16"/>
                <w:szCs w:val="16"/>
              </w:rPr>
              <w:t>3 510 950</w:t>
            </w:r>
          </w:p>
        </w:tc>
        <w:tc>
          <w:tcPr>
            <w:tcW w:w="992" w:type="dxa"/>
            <w:shd w:val="clear" w:color="000000" w:fill="FFFFFF"/>
            <w:noWrap/>
            <w:vAlign w:val="center"/>
          </w:tcPr>
          <w:p w:rsidR="007812F3" w:rsidRPr="007812F3" w:rsidRDefault="007812F3" w:rsidP="007812F3">
            <w:pPr>
              <w:jc w:val="center"/>
              <w:rPr>
                <w:rFonts w:ascii="Arial" w:hAnsi="Arial"/>
                <w:bCs/>
                <w:sz w:val="16"/>
                <w:szCs w:val="16"/>
              </w:rPr>
            </w:pPr>
            <w:r w:rsidRPr="007812F3">
              <w:rPr>
                <w:rFonts w:ascii="Arial" w:hAnsi="Arial"/>
                <w:bCs/>
                <w:sz w:val="16"/>
                <w:szCs w:val="16"/>
              </w:rPr>
              <w:t>2 007 300</w:t>
            </w:r>
          </w:p>
        </w:tc>
        <w:tc>
          <w:tcPr>
            <w:tcW w:w="1344" w:type="dxa"/>
            <w:vMerge/>
            <w:vAlign w:val="center"/>
            <w:hideMark/>
          </w:tcPr>
          <w:p w:rsidR="007812F3" w:rsidRPr="007812F3" w:rsidRDefault="007812F3" w:rsidP="007812F3">
            <w:pPr>
              <w:rPr>
                <w:rFonts w:ascii="Arial" w:hAnsi="Arial"/>
                <w:bCs/>
                <w:sz w:val="16"/>
                <w:szCs w:val="16"/>
              </w:rPr>
            </w:pPr>
          </w:p>
        </w:tc>
        <w:tc>
          <w:tcPr>
            <w:tcW w:w="1603" w:type="dxa"/>
            <w:vMerge/>
            <w:vAlign w:val="center"/>
            <w:hideMark/>
          </w:tcPr>
          <w:p w:rsidR="007812F3" w:rsidRPr="007812F3" w:rsidRDefault="007812F3" w:rsidP="007812F3">
            <w:pPr>
              <w:rPr>
                <w:rFonts w:ascii="Arial" w:hAnsi="Arial"/>
                <w:bCs/>
                <w:sz w:val="16"/>
                <w:szCs w:val="16"/>
              </w:rPr>
            </w:pPr>
          </w:p>
        </w:tc>
      </w:tr>
    </w:tbl>
    <w:p w:rsidR="007812F3" w:rsidRPr="007812F3" w:rsidRDefault="007812F3" w:rsidP="007812F3">
      <w:pPr>
        <w:jc w:val="both"/>
        <w:rPr>
          <w:rFonts w:ascii="Arial" w:hAnsi="Arial"/>
        </w:rPr>
      </w:pPr>
    </w:p>
    <w:p w:rsidR="007812F3" w:rsidRDefault="007812F3" w:rsidP="001B5B8C">
      <w:pPr>
        <w:tabs>
          <w:tab w:val="left" w:pos="8508"/>
        </w:tabs>
        <w:snapToGrid w:val="0"/>
        <w:ind w:left="10206"/>
        <w:jc w:val="center"/>
        <w:rPr>
          <w:rFonts w:ascii="Arial" w:hAnsi="Arial"/>
        </w:rPr>
      </w:pPr>
    </w:p>
    <w:p w:rsidR="007812F3" w:rsidRPr="000E13E8" w:rsidRDefault="007812F3" w:rsidP="001B5B8C">
      <w:pPr>
        <w:tabs>
          <w:tab w:val="left" w:pos="8508"/>
        </w:tabs>
        <w:snapToGrid w:val="0"/>
        <w:ind w:left="10206"/>
        <w:jc w:val="center"/>
        <w:rPr>
          <w:rFonts w:ascii="Arial" w:hAnsi="Arial"/>
        </w:rPr>
      </w:pPr>
    </w:p>
    <w:p w:rsidR="002E4F96" w:rsidRPr="00F43117" w:rsidRDefault="002E4F96" w:rsidP="002E4F96">
      <w:pPr>
        <w:autoSpaceDE w:val="0"/>
        <w:autoSpaceDN w:val="0"/>
        <w:adjustRightInd w:val="0"/>
        <w:ind w:left="8647"/>
        <w:outlineLvl w:val="0"/>
        <w:rPr>
          <w:rFonts w:ascii="Arial" w:hAnsi="Arial"/>
        </w:rPr>
      </w:pPr>
      <w:r w:rsidRPr="00F43117">
        <w:rPr>
          <w:rFonts w:ascii="Arial" w:hAnsi="Arial"/>
        </w:rPr>
        <w:t xml:space="preserve">Приложение №9 </w:t>
      </w:r>
    </w:p>
    <w:p w:rsidR="002E4F96" w:rsidRDefault="002E4F96" w:rsidP="002E4F96">
      <w:pPr>
        <w:autoSpaceDE w:val="0"/>
        <w:autoSpaceDN w:val="0"/>
        <w:adjustRightInd w:val="0"/>
        <w:ind w:left="8647"/>
        <w:rPr>
          <w:rFonts w:ascii="Arial" w:hAnsi="Arial"/>
        </w:rPr>
      </w:pPr>
      <w:r w:rsidRPr="00F43117">
        <w:rPr>
          <w:rFonts w:ascii="Arial" w:hAnsi="Arial"/>
        </w:rPr>
        <w:t>к муниципальной программе «Повышение эффективности деятельности органов местного самоуправления городского округа Электросталь Московской области» на 2017-2021 годы</w:t>
      </w:r>
    </w:p>
    <w:p w:rsidR="002E4F96" w:rsidRPr="00F43117" w:rsidRDefault="002E4F96" w:rsidP="002E4F96">
      <w:pPr>
        <w:autoSpaceDE w:val="0"/>
        <w:autoSpaceDN w:val="0"/>
        <w:adjustRightInd w:val="0"/>
        <w:ind w:left="8647"/>
        <w:rPr>
          <w:rFonts w:ascii="Arial" w:hAnsi="Arial"/>
        </w:rPr>
      </w:pPr>
      <w:r>
        <w:rPr>
          <w:rFonts w:ascii="Arial" w:hAnsi="Arial"/>
        </w:rPr>
        <w:t>(в ред. пост. от 17.12.2018 № 1161/12)</w:t>
      </w:r>
    </w:p>
    <w:p w:rsidR="002E4F96" w:rsidRPr="00F43117" w:rsidRDefault="002E4F96" w:rsidP="002E4F96">
      <w:pPr>
        <w:tabs>
          <w:tab w:val="left" w:pos="8508"/>
        </w:tabs>
        <w:snapToGrid w:val="0"/>
        <w:rPr>
          <w:rFonts w:ascii="Arial" w:hAnsi="Arial"/>
        </w:rPr>
      </w:pPr>
    </w:p>
    <w:p w:rsidR="002E4F96" w:rsidRPr="00F43117" w:rsidRDefault="002E4F96" w:rsidP="002E4F96">
      <w:pPr>
        <w:tabs>
          <w:tab w:val="left" w:pos="8508"/>
        </w:tabs>
        <w:snapToGrid w:val="0"/>
        <w:jc w:val="right"/>
        <w:rPr>
          <w:rFonts w:ascii="Arial" w:hAnsi="Arial"/>
        </w:rPr>
      </w:pPr>
    </w:p>
    <w:p w:rsidR="002E4F96" w:rsidRPr="00F43117" w:rsidRDefault="002E4F96" w:rsidP="002E4F96">
      <w:pPr>
        <w:tabs>
          <w:tab w:val="left" w:pos="8508"/>
        </w:tabs>
        <w:snapToGrid w:val="0"/>
        <w:jc w:val="center"/>
        <w:rPr>
          <w:rFonts w:ascii="Arial" w:hAnsi="Arial"/>
        </w:rPr>
      </w:pPr>
      <w:r w:rsidRPr="00F43117">
        <w:rPr>
          <w:rFonts w:ascii="Arial" w:hAnsi="Arial"/>
        </w:rPr>
        <w:t>Подпрограмма «Развитие и поддержка социально ориентированных некоммерческих организаций</w:t>
      </w:r>
    </w:p>
    <w:p w:rsidR="002E4F96" w:rsidRPr="00F43117" w:rsidRDefault="002E4F96" w:rsidP="002E4F96">
      <w:pPr>
        <w:tabs>
          <w:tab w:val="left" w:pos="8508"/>
        </w:tabs>
        <w:snapToGrid w:val="0"/>
        <w:jc w:val="center"/>
        <w:rPr>
          <w:rFonts w:ascii="Arial" w:hAnsi="Arial"/>
        </w:rPr>
      </w:pPr>
      <w:r w:rsidRPr="00F43117">
        <w:rPr>
          <w:rFonts w:ascii="Arial" w:hAnsi="Arial"/>
        </w:rPr>
        <w:t xml:space="preserve">в городском округе Электросталь Московской области» </w:t>
      </w:r>
    </w:p>
    <w:p w:rsidR="002E4F96" w:rsidRPr="00F43117" w:rsidRDefault="002E4F96" w:rsidP="002E4F96">
      <w:pPr>
        <w:tabs>
          <w:tab w:val="left" w:pos="8508"/>
        </w:tabs>
        <w:snapToGrid w:val="0"/>
        <w:jc w:val="center"/>
        <w:rPr>
          <w:rFonts w:ascii="Arial" w:hAnsi="Arial"/>
        </w:rPr>
      </w:pPr>
      <w:r w:rsidRPr="00F43117">
        <w:rPr>
          <w:rFonts w:ascii="Arial" w:hAnsi="Arial"/>
        </w:rPr>
        <w:t>на 2019-2021 годы</w:t>
      </w:r>
    </w:p>
    <w:p w:rsidR="002E4F96" w:rsidRPr="00F43117" w:rsidRDefault="002E4F96" w:rsidP="002E4F96">
      <w:pPr>
        <w:tabs>
          <w:tab w:val="left" w:pos="8508"/>
        </w:tabs>
        <w:snapToGrid w:val="0"/>
        <w:jc w:val="center"/>
        <w:rPr>
          <w:rFonts w:ascii="Arial" w:hAnsi="Arial"/>
        </w:rPr>
      </w:pPr>
    </w:p>
    <w:p w:rsidR="002E4F96" w:rsidRPr="00F43117" w:rsidRDefault="002E4F96" w:rsidP="002E4F96">
      <w:pPr>
        <w:tabs>
          <w:tab w:val="left" w:pos="8508"/>
        </w:tabs>
        <w:snapToGrid w:val="0"/>
        <w:jc w:val="center"/>
        <w:rPr>
          <w:rFonts w:ascii="Arial" w:hAnsi="Arial"/>
        </w:rPr>
      </w:pPr>
      <w:r w:rsidRPr="00F43117">
        <w:rPr>
          <w:rFonts w:ascii="Arial" w:hAnsi="Arial"/>
        </w:rPr>
        <w:t xml:space="preserve">1. ПАСПОРТ </w:t>
      </w:r>
    </w:p>
    <w:p w:rsidR="002E4F96" w:rsidRPr="00F43117" w:rsidRDefault="002E4F96" w:rsidP="002E4F96">
      <w:pPr>
        <w:tabs>
          <w:tab w:val="left" w:pos="8508"/>
        </w:tabs>
        <w:snapToGrid w:val="0"/>
        <w:jc w:val="center"/>
        <w:rPr>
          <w:rFonts w:ascii="Arial" w:hAnsi="Arial"/>
        </w:rPr>
      </w:pPr>
      <w:r w:rsidRPr="00F43117">
        <w:rPr>
          <w:rFonts w:ascii="Arial" w:hAnsi="Arial"/>
        </w:rPr>
        <w:t>подпрограммы «Развитие и поддержка социально ориентированных некоммерческих организаций</w:t>
      </w:r>
    </w:p>
    <w:p w:rsidR="002E4F96" w:rsidRPr="00F43117" w:rsidRDefault="002E4F96" w:rsidP="002E4F96">
      <w:pPr>
        <w:tabs>
          <w:tab w:val="left" w:pos="8508"/>
        </w:tabs>
        <w:snapToGrid w:val="0"/>
        <w:jc w:val="center"/>
        <w:rPr>
          <w:rFonts w:ascii="Arial" w:hAnsi="Arial"/>
        </w:rPr>
      </w:pPr>
      <w:r w:rsidRPr="00F43117">
        <w:rPr>
          <w:rFonts w:ascii="Arial" w:hAnsi="Arial"/>
        </w:rPr>
        <w:t xml:space="preserve">в городском округе Электросталь Московской области» </w:t>
      </w:r>
    </w:p>
    <w:p w:rsidR="002E4F96" w:rsidRPr="00F43117" w:rsidRDefault="002E4F96" w:rsidP="002E4F96">
      <w:pPr>
        <w:tabs>
          <w:tab w:val="left" w:pos="8508"/>
        </w:tabs>
        <w:snapToGrid w:val="0"/>
        <w:jc w:val="center"/>
        <w:rPr>
          <w:rFonts w:ascii="Arial" w:hAnsi="Arial"/>
        </w:rPr>
      </w:pPr>
      <w:r w:rsidRPr="00F43117">
        <w:rPr>
          <w:rFonts w:ascii="Arial" w:hAnsi="Arial"/>
        </w:rPr>
        <w:lastRenderedPageBreak/>
        <w:t>на 2019-2021 годы</w:t>
      </w:r>
    </w:p>
    <w:p w:rsidR="002E4F96" w:rsidRPr="00F43117" w:rsidRDefault="002E4F96" w:rsidP="002E4F96">
      <w:pPr>
        <w:tabs>
          <w:tab w:val="left" w:pos="8508"/>
        </w:tabs>
        <w:snapToGrid w:val="0"/>
        <w:jc w:val="center"/>
        <w:rPr>
          <w:rFonts w:ascii="Arial" w:hAnsi="Arial"/>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2"/>
        <w:gridCol w:w="1961"/>
        <w:gridCol w:w="2241"/>
        <w:gridCol w:w="1402"/>
        <w:gridCol w:w="1403"/>
        <w:gridCol w:w="1402"/>
        <w:gridCol w:w="1403"/>
        <w:gridCol w:w="1402"/>
        <w:gridCol w:w="1403"/>
      </w:tblGrid>
      <w:tr w:rsidR="002E4F96" w:rsidRPr="002E4F96" w:rsidTr="001D2633">
        <w:trPr>
          <w:jc w:val="center"/>
        </w:trPr>
        <w:tc>
          <w:tcPr>
            <w:tcW w:w="2522" w:type="dxa"/>
          </w:tcPr>
          <w:p w:rsidR="002E4F96" w:rsidRPr="002E4F96" w:rsidRDefault="002E4F96" w:rsidP="001D2633">
            <w:pPr>
              <w:pStyle w:val="ConsPlusNormal"/>
              <w:rPr>
                <w:rFonts w:ascii="Arial" w:hAnsi="Arial" w:cs="Arial"/>
                <w:sz w:val="24"/>
                <w:szCs w:val="24"/>
              </w:rPr>
            </w:pPr>
            <w:r w:rsidRPr="002E4F96">
              <w:rPr>
                <w:rFonts w:ascii="Arial" w:hAnsi="Arial" w:cs="Arial"/>
                <w:sz w:val="24"/>
                <w:szCs w:val="24"/>
              </w:rPr>
              <w:t>Муниципальный заказчик подпрограммы</w:t>
            </w:r>
          </w:p>
        </w:tc>
        <w:tc>
          <w:tcPr>
            <w:tcW w:w="12617" w:type="dxa"/>
            <w:gridSpan w:val="8"/>
          </w:tcPr>
          <w:p w:rsidR="002E4F96" w:rsidRPr="002E4F96" w:rsidRDefault="002E4F96" w:rsidP="001D2633">
            <w:pPr>
              <w:pStyle w:val="ConsPlusNormal"/>
              <w:rPr>
                <w:rFonts w:ascii="Arial" w:hAnsi="Arial" w:cs="Arial"/>
                <w:sz w:val="24"/>
                <w:szCs w:val="24"/>
              </w:rPr>
            </w:pPr>
            <w:r w:rsidRPr="002E4F96">
              <w:rPr>
                <w:rFonts w:ascii="Arial" w:hAnsi="Arial" w:cs="Arial"/>
                <w:sz w:val="24"/>
                <w:szCs w:val="24"/>
              </w:rPr>
              <w:t>Отдел по социальным вопросам Администрации городского округа Электросталь Московской области</w:t>
            </w:r>
          </w:p>
        </w:tc>
      </w:tr>
      <w:tr w:rsidR="002E4F96" w:rsidRPr="002E4F96" w:rsidTr="001D2633">
        <w:trPr>
          <w:jc w:val="center"/>
        </w:trPr>
        <w:tc>
          <w:tcPr>
            <w:tcW w:w="2522" w:type="dxa"/>
            <w:vMerge w:val="restart"/>
          </w:tcPr>
          <w:p w:rsidR="002E4F96" w:rsidRPr="002E4F96" w:rsidRDefault="002E4F96" w:rsidP="001D2633">
            <w:pPr>
              <w:pStyle w:val="ConsPlusNormal"/>
              <w:rPr>
                <w:rFonts w:ascii="Arial" w:hAnsi="Arial" w:cs="Arial"/>
                <w:sz w:val="24"/>
                <w:szCs w:val="24"/>
              </w:rPr>
            </w:pPr>
            <w:r w:rsidRPr="002E4F96">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961" w:type="dxa"/>
            <w:vMerge w:val="restart"/>
          </w:tcPr>
          <w:p w:rsidR="002E4F96" w:rsidRPr="002E4F96" w:rsidRDefault="002E4F96" w:rsidP="001D2633">
            <w:pPr>
              <w:pStyle w:val="ConsPlusNormal"/>
              <w:rPr>
                <w:rFonts w:ascii="Arial" w:hAnsi="Arial" w:cs="Arial"/>
                <w:sz w:val="24"/>
                <w:szCs w:val="24"/>
              </w:rPr>
            </w:pPr>
            <w:r w:rsidRPr="002E4F96">
              <w:rPr>
                <w:rFonts w:ascii="Arial" w:hAnsi="Arial" w:cs="Arial"/>
                <w:sz w:val="24"/>
                <w:szCs w:val="24"/>
              </w:rPr>
              <w:t>Главный распорядитель бюджетных средств</w:t>
            </w:r>
          </w:p>
        </w:tc>
        <w:tc>
          <w:tcPr>
            <w:tcW w:w="2241" w:type="dxa"/>
            <w:vMerge w:val="restart"/>
          </w:tcPr>
          <w:p w:rsidR="002E4F96" w:rsidRPr="002E4F96" w:rsidRDefault="002E4F96" w:rsidP="001D2633">
            <w:pPr>
              <w:pStyle w:val="ConsPlusNormal"/>
              <w:rPr>
                <w:rFonts w:ascii="Arial" w:hAnsi="Arial" w:cs="Arial"/>
                <w:sz w:val="24"/>
                <w:szCs w:val="24"/>
              </w:rPr>
            </w:pPr>
            <w:r w:rsidRPr="002E4F96">
              <w:rPr>
                <w:rFonts w:ascii="Arial" w:hAnsi="Arial" w:cs="Arial"/>
                <w:sz w:val="24"/>
                <w:szCs w:val="24"/>
              </w:rPr>
              <w:t xml:space="preserve">Источник </w:t>
            </w:r>
          </w:p>
          <w:p w:rsidR="002E4F96" w:rsidRPr="002E4F96" w:rsidRDefault="002E4F96" w:rsidP="001D2633">
            <w:pPr>
              <w:pStyle w:val="ConsPlusNormal"/>
              <w:rPr>
                <w:rFonts w:ascii="Arial" w:hAnsi="Arial" w:cs="Arial"/>
                <w:sz w:val="24"/>
                <w:szCs w:val="24"/>
              </w:rPr>
            </w:pPr>
            <w:r w:rsidRPr="002E4F96">
              <w:rPr>
                <w:rFonts w:ascii="Arial" w:hAnsi="Arial" w:cs="Arial"/>
                <w:sz w:val="24"/>
                <w:szCs w:val="24"/>
              </w:rPr>
              <w:t>финансирования</w:t>
            </w:r>
          </w:p>
        </w:tc>
        <w:tc>
          <w:tcPr>
            <w:tcW w:w="8415" w:type="dxa"/>
            <w:gridSpan w:val="6"/>
          </w:tcPr>
          <w:p w:rsidR="002E4F96" w:rsidRPr="002E4F96" w:rsidRDefault="002E4F96" w:rsidP="001D2633">
            <w:pPr>
              <w:pStyle w:val="ConsPlusNormal"/>
              <w:rPr>
                <w:rFonts w:ascii="Arial" w:hAnsi="Arial" w:cs="Arial"/>
                <w:sz w:val="24"/>
                <w:szCs w:val="24"/>
              </w:rPr>
            </w:pPr>
            <w:r w:rsidRPr="002E4F96">
              <w:rPr>
                <w:rFonts w:ascii="Arial" w:hAnsi="Arial" w:cs="Arial"/>
                <w:sz w:val="24"/>
                <w:szCs w:val="24"/>
              </w:rPr>
              <w:t>Расходы (тыс. рублей)</w:t>
            </w:r>
          </w:p>
        </w:tc>
      </w:tr>
      <w:tr w:rsidR="002E4F96" w:rsidRPr="002E4F96" w:rsidTr="001D2633">
        <w:trPr>
          <w:trHeight w:val="57"/>
          <w:jc w:val="center"/>
        </w:trPr>
        <w:tc>
          <w:tcPr>
            <w:tcW w:w="2522" w:type="dxa"/>
            <w:vMerge/>
          </w:tcPr>
          <w:p w:rsidR="002E4F96" w:rsidRPr="002E4F96" w:rsidRDefault="002E4F96" w:rsidP="001D2633">
            <w:pPr>
              <w:rPr>
                <w:rFonts w:ascii="Arial" w:hAnsi="Arial"/>
              </w:rPr>
            </w:pPr>
          </w:p>
        </w:tc>
        <w:tc>
          <w:tcPr>
            <w:tcW w:w="1961" w:type="dxa"/>
            <w:vMerge/>
          </w:tcPr>
          <w:p w:rsidR="002E4F96" w:rsidRPr="002E4F96" w:rsidRDefault="002E4F96" w:rsidP="001D2633">
            <w:pPr>
              <w:rPr>
                <w:rFonts w:ascii="Arial" w:hAnsi="Arial"/>
              </w:rPr>
            </w:pPr>
          </w:p>
        </w:tc>
        <w:tc>
          <w:tcPr>
            <w:tcW w:w="2241" w:type="dxa"/>
            <w:vMerge/>
          </w:tcPr>
          <w:p w:rsidR="002E4F96" w:rsidRPr="002E4F96" w:rsidRDefault="002E4F96" w:rsidP="001D2633">
            <w:pPr>
              <w:rPr>
                <w:rFonts w:ascii="Arial" w:hAnsi="Arial"/>
              </w:rPr>
            </w:pPr>
          </w:p>
        </w:tc>
        <w:tc>
          <w:tcPr>
            <w:tcW w:w="1402" w:type="dxa"/>
          </w:tcPr>
          <w:p w:rsidR="002E4F96" w:rsidRPr="002E4F96" w:rsidRDefault="002E4F96" w:rsidP="001D2633">
            <w:pPr>
              <w:pStyle w:val="ConsPlusNormal"/>
              <w:jc w:val="center"/>
              <w:rPr>
                <w:rFonts w:ascii="Arial" w:hAnsi="Arial" w:cs="Arial"/>
                <w:sz w:val="24"/>
                <w:szCs w:val="24"/>
              </w:rPr>
            </w:pPr>
            <w:r w:rsidRPr="002E4F96">
              <w:rPr>
                <w:rFonts w:ascii="Arial" w:hAnsi="Arial" w:cs="Arial"/>
                <w:sz w:val="24"/>
                <w:szCs w:val="24"/>
              </w:rPr>
              <w:t>Итого</w:t>
            </w:r>
          </w:p>
        </w:tc>
        <w:tc>
          <w:tcPr>
            <w:tcW w:w="1403" w:type="dxa"/>
          </w:tcPr>
          <w:p w:rsidR="002E4F96" w:rsidRPr="002E4F96" w:rsidRDefault="002E4F96" w:rsidP="001D2633">
            <w:pPr>
              <w:pStyle w:val="ConsPlusNormal"/>
              <w:jc w:val="center"/>
              <w:rPr>
                <w:rFonts w:ascii="Arial" w:hAnsi="Arial" w:cs="Arial"/>
                <w:sz w:val="24"/>
                <w:szCs w:val="24"/>
              </w:rPr>
            </w:pPr>
            <w:r w:rsidRPr="002E4F96">
              <w:rPr>
                <w:rFonts w:ascii="Arial" w:hAnsi="Arial" w:cs="Arial"/>
                <w:sz w:val="24"/>
                <w:szCs w:val="24"/>
              </w:rPr>
              <w:t>2017 год</w:t>
            </w:r>
          </w:p>
        </w:tc>
        <w:tc>
          <w:tcPr>
            <w:tcW w:w="1402" w:type="dxa"/>
          </w:tcPr>
          <w:p w:rsidR="002E4F96" w:rsidRPr="002E4F96" w:rsidRDefault="002E4F96" w:rsidP="001D2633">
            <w:pPr>
              <w:pStyle w:val="ConsPlusNormal"/>
              <w:jc w:val="center"/>
              <w:rPr>
                <w:rFonts w:ascii="Arial" w:hAnsi="Arial" w:cs="Arial"/>
                <w:sz w:val="24"/>
                <w:szCs w:val="24"/>
              </w:rPr>
            </w:pPr>
            <w:r w:rsidRPr="002E4F96">
              <w:rPr>
                <w:rFonts w:ascii="Arial" w:hAnsi="Arial" w:cs="Arial"/>
                <w:sz w:val="24"/>
                <w:szCs w:val="24"/>
              </w:rPr>
              <w:t>2018 год</w:t>
            </w:r>
          </w:p>
        </w:tc>
        <w:tc>
          <w:tcPr>
            <w:tcW w:w="1403" w:type="dxa"/>
          </w:tcPr>
          <w:p w:rsidR="002E4F96" w:rsidRPr="002E4F96" w:rsidRDefault="002E4F96" w:rsidP="001D2633">
            <w:pPr>
              <w:pStyle w:val="ConsPlusNormal"/>
              <w:jc w:val="center"/>
              <w:rPr>
                <w:rFonts w:ascii="Arial" w:hAnsi="Arial" w:cs="Arial"/>
                <w:sz w:val="24"/>
                <w:szCs w:val="24"/>
              </w:rPr>
            </w:pPr>
            <w:r w:rsidRPr="002E4F96">
              <w:rPr>
                <w:rFonts w:ascii="Arial" w:hAnsi="Arial" w:cs="Arial"/>
                <w:sz w:val="24"/>
                <w:szCs w:val="24"/>
              </w:rPr>
              <w:t>2019 год</w:t>
            </w:r>
          </w:p>
        </w:tc>
        <w:tc>
          <w:tcPr>
            <w:tcW w:w="1402" w:type="dxa"/>
          </w:tcPr>
          <w:p w:rsidR="002E4F96" w:rsidRPr="002E4F96" w:rsidRDefault="002E4F96" w:rsidP="001D2633">
            <w:pPr>
              <w:pStyle w:val="ConsPlusNormal"/>
              <w:jc w:val="center"/>
              <w:rPr>
                <w:rFonts w:ascii="Arial" w:hAnsi="Arial" w:cs="Arial"/>
                <w:sz w:val="24"/>
                <w:szCs w:val="24"/>
              </w:rPr>
            </w:pPr>
            <w:r w:rsidRPr="002E4F96">
              <w:rPr>
                <w:rFonts w:ascii="Arial" w:hAnsi="Arial" w:cs="Arial"/>
                <w:sz w:val="24"/>
                <w:szCs w:val="24"/>
              </w:rPr>
              <w:t>2020 год</w:t>
            </w:r>
          </w:p>
        </w:tc>
        <w:tc>
          <w:tcPr>
            <w:tcW w:w="1403" w:type="dxa"/>
          </w:tcPr>
          <w:p w:rsidR="002E4F96" w:rsidRPr="002E4F96" w:rsidRDefault="002E4F96" w:rsidP="001D2633">
            <w:pPr>
              <w:pStyle w:val="ConsPlusNormal"/>
              <w:jc w:val="center"/>
              <w:rPr>
                <w:rFonts w:ascii="Arial" w:hAnsi="Arial" w:cs="Arial"/>
                <w:sz w:val="24"/>
                <w:szCs w:val="24"/>
              </w:rPr>
            </w:pPr>
            <w:r w:rsidRPr="002E4F96">
              <w:rPr>
                <w:rFonts w:ascii="Arial" w:hAnsi="Arial" w:cs="Arial"/>
                <w:sz w:val="24"/>
                <w:szCs w:val="24"/>
              </w:rPr>
              <w:t>2021 год</w:t>
            </w:r>
          </w:p>
        </w:tc>
      </w:tr>
      <w:tr w:rsidR="002E4F96" w:rsidRPr="002E4F96" w:rsidTr="001D2633">
        <w:trPr>
          <w:trHeight w:val="174"/>
          <w:jc w:val="center"/>
        </w:trPr>
        <w:tc>
          <w:tcPr>
            <w:tcW w:w="2522" w:type="dxa"/>
            <w:vMerge/>
          </w:tcPr>
          <w:p w:rsidR="002E4F96" w:rsidRPr="002E4F96" w:rsidRDefault="002E4F96" w:rsidP="001D2633">
            <w:pPr>
              <w:pStyle w:val="ConsPlusNormal"/>
              <w:rPr>
                <w:rFonts w:ascii="Arial" w:hAnsi="Arial" w:cs="Arial"/>
                <w:sz w:val="24"/>
                <w:szCs w:val="24"/>
              </w:rPr>
            </w:pPr>
          </w:p>
        </w:tc>
        <w:tc>
          <w:tcPr>
            <w:tcW w:w="1961" w:type="dxa"/>
            <w:vMerge w:val="restart"/>
          </w:tcPr>
          <w:p w:rsidR="002E4F96" w:rsidRPr="002E4F96" w:rsidRDefault="002E4F96" w:rsidP="001D2633">
            <w:pPr>
              <w:pStyle w:val="ConsPlusNormal"/>
              <w:rPr>
                <w:rFonts w:ascii="Arial" w:hAnsi="Arial" w:cs="Arial"/>
                <w:sz w:val="24"/>
                <w:szCs w:val="24"/>
              </w:rPr>
            </w:pPr>
          </w:p>
        </w:tc>
        <w:tc>
          <w:tcPr>
            <w:tcW w:w="2241" w:type="dxa"/>
          </w:tcPr>
          <w:p w:rsidR="002E4F96" w:rsidRPr="002E4F96" w:rsidRDefault="002E4F96" w:rsidP="001D2633">
            <w:pPr>
              <w:pStyle w:val="ConsPlusNormal"/>
              <w:rPr>
                <w:rFonts w:ascii="Arial" w:hAnsi="Arial" w:cs="Arial"/>
                <w:sz w:val="24"/>
                <w:szCs w:val="24"/>
              </w:rPr>
            </w:pPr>
            <w:r w:rsidRPr="002E4F96">
              <w:rPr>
                <w:rFonts w:ascii="Arial" w:hAnsi="Arial" w:cs="Arial"/>
                <w:sz w:val="24"/>
                <w:szCs w:val="24"/>
              </w:rPr>
              <w:t>Всего:</w:t>
            </w:r>
          </w:p>
          <w:p w:rsidR="002E4F96" w:rsidRPr="002E4F96" w:rsidRDefault="002E4F96" w:rsidP="001D2633">
            <w:pPr>
              <w:pStyle w:val="ConsPlusNormal"/>
              <w:rPr>
                <w:rFonts w:ascii="Arial" w:hAnsi="Arial" w:cs="Arial"/>
                <w:sz w:val="24"/>
                <w:szCs w:val="24"/>
              </w:rPr>
            </w:pPr>
            <w:r w:rsidRPr="002E4F96">
              <w:rPr>
                <w:rFonts w:ascii="Arial" w:hAnsi="Arial" w:cs="Arial"/>
                <w:sz w:val="24"/>
                <w:szCs w:val="24"/>
              </w:rPr>
              <w:t>в том числе:</w:t>
            </w:r>
          </w:p>
        </w:tc>
        <w:tc>
          <w:tcPr>
            <w:tcW w:w="1402" w:type="dxa"/>
          </w:tcPr>
          <w:p w:rsidR="002E4F96" w:rsidRPr="002E4F96" w:rsidRDefault="002E4F96" w:rsidP="001D2633">
            <w:pPr>
              <w:jc w:val="center"/>
              <w:rPr>
                <w:rFonts w:ascii="Arial" w:hAnsi="Arial"/>
              </w:rPr>
            </w:pPr>
            <w:r w:rsidRPr="002E4F96">
              <w:rPr>
                <w:rFonts w:ascii="Arial" w:hAnsi="Arial"/>
                <w:bCs/>
              </w:rPr>
              <w:t>0,0</w:t>
            </w:r>
          </w:p>
        </w:tc>
        <w:tc>
          <w:tcPr>
            <w:tcW w:w="1403" w:type="dxa"/>
          </w:tcPr>
          <w:p w:rsidR="002E4F96" w:rsidRPr="002E4F96" w:rsidRDefault="002E4F96" w:rsidP="001D2633">
            <w:pPr>
              <w:jc w:val="center"/>
              <w:rPr>
                <w:rFonts w:ascii="Arial" w:hAnsi="Arial"/>
              </w:rPr>
            </w:pPr>
            <w:r w:rsidRPr="002E4F96">
              <w:rPr>
                <w:rFonts w:ascii="Arial" w:hAnsi="Arial"/>
                <w:bCs/>
              </w:rPr>
              <w:t>0,0</w:t>
            </w:r>
          </w:p>
        </w:tc>
        <w:tc>
          <w:tcPr>
            <w:tcW w:w="1402" w:type="dxa"/>
          </w:tcPr>
          <w:p w:rsidR="002E4F96" w:rsidRPr="002E4F96" w:rsidRDefault="002E4F96" w:rsidP="001D2633">
            <w:pPr>
              <w:jc w:val="center"/>
              <w:rPr>
                <w:rFonts w:ascii="Arial" w:hAnsi="Arial"/>
              </w:rPr>
            </w:pPr>
            <w:r w:rsidRPr="002E4F96">
              <w:rPr>
                <w:rFonts w:ascii="Arial" w:hAnsi="Arial"/>
                <w:bCs/>
              </w:rPr>
              <w:t>0,0</w:t>
            </w:r>
          </w:p>
        </w:tc>
        <w:tc>
          <w:tcPr>
            <w:tcW w:w="1403" w:type="dxa"/>
          </w:tcPr>
          <w:p w:rsidR="002E4F96" w:rsidRPr="002E4F96" w:rsidRDefault="002E4F96" w:rsidP="001D2633">
            <w:pPr>
              <w:jc w:val="center"/>
              <w:rPr>
                <w:rFonts w:ascii="Arial" w:hAnsi="Arial"/>
              </w:rPr>
            </w:pPr>
            <w:r w:rsidRPr="002E4F96">
              <w:rPr>
                <w:rFonts w:ascii="Arial" w:hAnsi="Arial"/>
                <w:bCs/>
              </w:rPr>
              <w:t>0,0</w:t>
            </w:r>
          </w:p>
        </w:tc>
        <w:tc>
          <w:tcPr>
            <w:tcW w:w="1402" w:type="dxa"/>
          </w:tcPr>
          <w:p w:rsidR="002E4F96" w:rsidRPr="002E4F96" w:rsidRDefault="002E4F96" w:rsidP="001D2633">
            <w:pPr>
              <w:jc w:val="center"/>
              <w:rPr>
                <w:rFonts w:ascii="Arial" w:hAnsi="Arial"/>
              </w:rPr>
            </w:pPr>
            <w:r w:rsidRPr="002E4F96">
              <w:rPr>
                <w:rFonts w:ascii="Arial" w:hAnsi="Arial"/>
                <w:bCs/>
              </w:rPr>
              <w:t>0,0</w:t>
            </w:r>
          </w:p>
        </w:tc>
        <w:tc>
          <w:tcPr>
            <w:tcW w:w="1403" w:type="dxa"/>
          </w:tcPr>
          <w:p w:rsidR="002E4F96" w:rsidRPr="002E4F96" w:rsidRDefault="002E4F96" w:rsidP="001D2633">
            <w:pPr>
              <w:jc w:val="center"/>
              <w:rPr>
                <w:rFonts w:ascii="Arial" w:hAnsi="Arial"/>
              </w:rPr>
            </w:pPr>
            <w:r w:rsidRPr="002E4F96">
              <w:rPr>
                <w:rFonts w:ascii="Arial" w:hAnsi="Arial"/>
                <w:bCs/>
              </w:rPr>
              <w:t>0,0</w:t>
            </w:r>
          </w:p>
        </w:tc>
      </w:tr>
      <w:tr w:rsidR="002E4F96" w:rsidRPr="002E4F96" w:rsidTr="001D2633">
        <w:trPr>
          <w:trHeight w:val="858"/>
          <w:jc w:val="center"/>
        </w:trPr>
        <w:tc>
          <w:tcPr>
            <w:tcW w:w="2522" w:type="dxa"/>
            <w:vMerge/>
          </w:tcPr>
          <w:p w:rsidR="002E4F96" w:rsidRPr="002E4F96" w:rsidRDefault="002E4F96" w:rsidP="001D2633">
            <w:pPr>
              <w:pStyle w:val="ConsPlusNormal"/>
              <w:rPr>
                <w:rFonts w:ascii="Arial" w:hAnsi="Arial" w:cs="Arial"/>
                <w:sz w:val="24"/>
                <w:szCs w:val="24"/>
              </w:rPr>
            </w:pPr>
          </w:p>
        </w:tc>
        <w:tc>
          <w:tcPr>
            <w:tcW w:w="1961" w:type="dxa"/>
            <w:vMerge/>
          </w:tcPr>
          <w:p w:rsidR="002E4F96" w:rsidRPr="002E4F96" w:rsidRDefault="002E4F96" w:rsidP="001D2633">
            <w:pPr>
              <w:pStyle w:val="ConsPlusNormal"/>
              <w:rPr>
                <w:rFonts w:ascii="Arial" w:hAnsi="Arial" w:cs="Arial"/>
                <w:sz w:val="24"/>
                <w:szCs w:val="24"/>
              </w:rPr>
            </w:pPr>
          </w:p>
        </w:tc>
        <w:tc>
          <w:tcPr>
            <w:tcW w:w="2241" w:type="dxa"/>
          </w:tcPr>
          <w:p w:rsidR="002E4F96" w:rsidRPr="002E4F96" w:rsidRDefault="002E4F96" w:rsidP="001D2633">
            <w:pPr>
              <w:pStyle w:val="ConsPlusNormal"/>
              <w:rPr>
                <w:rFonts w:ascii="Arial" w:hAnsi="Arial" w:cs="Arial"/>
                <w:sz w:val="24"/>
                <w:szCs w:val="24"/>
              </w:rPr>
            </w:pPr>
            <w:r w:rsidRPr="002E4F96">
              <w:rPr>
                <w:rFonts w:ascii="Arial" w:hAnsi="Arial" w:cs="Arial"/>
                <w:sz w:val="24"/>
                <w:szCs w:val="24"/>
              </w:rPr>
              <w:t>Средства бюджета городского округа Электросталь Московской области</w:t>
            </w:r>
          </w:p>
        </w:tc>
        <w:tc>
          <w:tcPr>
            <w:tcW w:w="1402" w:type="dxa"/>
          </w:tcPr>
          <w:p w:rsidR="002E4F96" w:rsidRPr="002E4F96" w:rsidRDefault="002E4F96" w:rsidP="001D2633">
            <w:pPr>
              <w:jc w:val="center"/>
              <w:rPr>
                <w:rFonts w:ascii="Arial" w:hAnsi="Arial"/>
                <w:bCs/>
              </w:rPr>
            </w:pPr>
            <w:r w:rsidRPr="002E4F96">
              <w:rPr>
                <w:rFonts w:ascii="Arial" w:hAnsi="Arial"/>
                <w:bCs/>
              </w:rPr>
              <w:t>0,0</w:t>
            </w:r>
          </w:p>
        </w:tc>
        <w:tc>
          <w:tcPr>
            <w:tcW w:w="1403" w:type="dxa"/>
          </w:tcPr>
          <w:p w:rsidR="002E4F96" w:rsidRPr="002E4F96" w:rsidRDefault="002E4F96" w:rsidP="001D2633">
            <w:pPr>
              <w:jc w:val="center"/>
              <w:rPr>
                <w:rFonts w:ascii="Arial" w:hAnsi="Arial"/>
              </w:rPr>
            </w:pPr>
            <w:r w:rsidRPr="002E4F96">
              <w:rPr>
                <w:rFonts w:ascii="Arial" w:hAnsi="Arial"/>
                <w:bCs/>
              </w:rPr>
              <w:t>0,0</w:t>
            </w:r>
          </w:p>
        </w:tc>
        <w:tc>
          <w:tcPr>
            <w:tcW w:w="1402" w:type="dxa"/>
          </w:tcPr>
          <w:p w:rsidR="002E4F96" w:rsidRPr="002E4F96" w:rsidRDefault="002E4F96" w:rsidP="001D2633">
            <w:pPr>
              <w:jc w:val="center"/>
              <w:rPr>
                <w:rFonts w:ascii="Arial" w:hAnsi="Arial"/>
              </w:rPr>
            </w:pPr>
            <w:r w:rsidRPr="002E4F96">
              <w:rPr>
                <w:rFonts w:ascii="Arial" w:hAnsi="Arial"/>
                <w:bCs/>
              </w:rPr>
              <w:t>0,0</w:t>
            </w:r>
          </w:p>
        </w:tc>
        <w:tc>
          <w:tcPr>
            <w:tcW w:w="1403" w:type="dxa"/>
          </w:tcPr>
          <w:p w:rsidR="002E4F96" w:rsidRPr="002E4F96" w:rsidRDefault="002E4F96" w:rsidP="001D2633">
            <w:pPr>
              <w:jc w:val="center"/>
              <w:rPr>
                <w:rFonts w:ascii="Arial" w:hAnsi="Arial"/>
              </w:rPr>
            </w:pPr>
            <w:r w:rsidRPr="002E4F96">
              <w:rPr>
                <w:rFonts w:ascii="Arial" w:hAnsi="Arial"/>
                <w:bCs/>
              </w:rPr>
              <w:t>0,0</w:t>
            </w:r>
          </w:p>
        </w:tc>
        <w:tc>
          <w:tcPr>
            <w:tcW w:w="1402" w:type="dxa"/>
          </w:tcPr>
          <w:p w:rsidR="002E4F96" w:rsidRPr="002E4F96" w:rsidRDefault="002E4F96" w:rsidP="001D2633">
            <w:pPr>
              <w:jc w:val="center"/>
              <w:rPr>
                <w:rFonts w:ascii="Arial" w:hAnsi="Arial"/>
              </w:rPr>
            </w:pPr>
            <w:r w:rsidRPr="002E4F96">
              <w:rPr>
                <w:rFonts w:ascii="Arial" w:hAnsi="Arial"/>
                <w:bCs/>
              </w:rPr>
              <w:t>0,0</w:t>
            </w:r>
          </w:p>
        </w:tc>
        <w:tc>
          <w:tcPr>
            <w:tcW w:w="1403" w:type="dxa"/>
          </w:tcPr>
          <w:p w:rsidR="002E4F96" w:rsidRPr="002E4F96" w:rsidRDefault="002E4F96" w:rsidP="001D2633">
            <w:pPr>
              <w:jc w:val="center"/>
              <w:rPr>
                <w:rFonts w:ascii="Arial" w:hAnsi="Arial"/>
              </w:rPr>
            </w:pPr>
            <w:r w:rsidRPr="002E4F96">
              <w:rPr>
                <w:rFonts w:ascii="Arial" w:hAnsi="Arial"/>
                <w:bCs/>
              </w:rPr>
              <w:t>0,0</w:t>
            </w:r>
          </w:p>
        </w:tc>
      </w:tr>
    </w:tbl>
    <w:p w:rsidR="002E4F96" w:rsidRPr="00F43117" w:rsidRDefault="002E4F96" w:rsidP="002E4F96">
      <w:pPr>
        <w:tabs>
          <w:tab w:val="left" w:pos="7780"/>
          <w:tab w:val="left" w:pos="8508"/>
        </w:tabs>
        <w:snapToGrid w:val="0"/>
        <w:ind w:firstLine="540"/>
        <w:rPr>
          <w:rFonts w:ascii="Arial" w:hAnsi="Arial"/>
          <w:smallCaps/>
        </w:rPr>
      </w:pPr>
    </w:p>
    <w:p w:rsidR="001464DB" w:rsidRPr="001464DB" w:rsidRDefault="001464DB" w:rsidP="001464DB">
      <w:pPr>
        <w:pStyle w:val="1f6"/>
        <w:spacing w:after="0" w:line="240" w:lineRule="auto"/>
        <w:jc w:val="center"/>
        <w:rPr>
          <w:rFonts w:ascii="Arial" w:eastAsia="Arial" w:hAnsi="Arial" w:cs="Arial"/>
          <w:bCs/>
          <w:lang w:eastAsia="ar-SA"/>
        </w:rPr>
      </w:pPr>
      <w:r w:rsidRPr="001464DB">
        <w:rPr>
          <w:rFonts w:ascii="Arial" w:hAnsi="Arial" w:cs="Arial"/>
          <w:szCs w:val="24"/>
        </w:rPr>
        <w:t>2. Характеристика проблемы, на решение которой направлена Подпрограмма.</w:t>
      </w:r>
    </w:p>
    <w:p w:rsidR="001464DB" w:rsidRPr="001464DB" w:rsidRDefault="001464DB" w:rsidP="001464DB">
      <w:pPr>
        <w:pStyle w:val="affff8"/>
        <w:tabs>
          <w:tab w:val="left" w:pos="0"/>
        </w:tabs>
        <w:spacing w:after="0" w:line="240" w:lineRule="auto"/>
        <w:rPr>
          <w:b w:val="0"/>
          <w:sz w:val="24"/>
          <w:szCs w:val="24"/>
        </w:rPr>
      </w:pPr>
    </w:p>
    <w:p w:rsidR="001464DB" w:rsidRPr="001464DB" w:rsidRDefault="001464DB" w:rsidP="001464DB">
      <w:pPr>
        <w:pStyle w:val="1f6"/>
        <w:spacing w:after="0" w:line="240" w:lineRule="auto"/>
        <w:ind w:firstLine="567"/>
        <w:jc w:val="both"/>
        <w:rPr>
          <w:rFonts w:ascii="Arial" w:hAnsi="Arial" w:cs="Arial"/>
          <w:color w:val="000000"/>
        </w:rPr>
      </w:pPr>
      <w:r w:rsidRPr="001464DB">
        <w:rPr>
          <w:rFonts w:ascii="Arial" w:hAnsi="Arial" w:cs="Arial"/>
          <w:color w:val="000000"/>
        </w:rPr>
        <w:t>Программа реализуется по следующим направлениям: финансовая, имущественная, консультационная, юридическая поддержка социально ориентированных некоммерческих организаций, расположенных на территории городского округа Электросталь.</w:t>
      </w:r>
    </w:p>
    <w:p w:rsidR="001464DB" w:rsidRPr="001464DB" w:rsidRDefault="001464DB" w:rsidP="001464DB">
      <w:pPr>
        <w:pStyle w:val="1f6"/>
        <w:spacing w:after="0" w:line="240" w:lineRule="auto"/>
        <w:ind w:firstLine="567"/>
        <w:jc w:val="both"/>
        <w:rPr>
          <w:rFonts w:ascii="Arial" w:hAnsi="Arial" w:cs="Arial"/>
          <w:color w:val="000000"/>
        </w:rPr>
      </w:pPr>
      <w:r w:rsidRPr="001464DB">
        <w:rPr>
          <w:rFonts w:ascii="Arial" w:hAnsi="Arial" w:cs="Arial"/>
          <w:color w:val="000000"/>
        </w:rPr>
        <w:t>Одним из важнейших направлений деятельности является повышение профессионального уровня и правовой грамотности руководителей и членов социально ориентированных некоммерческих организаций. Возможность реализации социально значимых проектов.</w:t>
      </w:r>
    </w:p>
    <w:p w:rsidR="001464DB" w:rsidRPr="001464DB" w:rsidRDefault="001464DB" w:rsidP="001464DB">
      <w:pPr>
        <w:pStyle w:val="1f6"/>
        <w:spacing w:after="0" w:line="240" w:lineRule="auto"/>
        <w:jc w:val="both"/>
        <w:rPr>
          <w:rFonts w:ascii="Arial" w:hAnsi="Arial" w:cs="Arial"/>
          <w:color w:val="000000"/>
        </w:rPr>
      </w:pPr>
      <w:r w:rsidRPr="001464DB">
        <w:rPr>
          <w:rFonts w:ascii="Arial" w:hAnsi="Arial" w:cs="Arial"/>
          <w:color w:val="000000"/>
        </w:rPr>
        <w:t xml:space="preserve">В целях повышения уровня информированности населения о деятельности социально ориентированных некоммерческих организаций, для освещения мероприятий в средствах массовой информации, а также альтернативных средствах информации, в том числе </w:t>
      </w:r>
      <w:proofErr w:type="spellStart"/>
      <w:r w:rsidRPr="001464DB">
        <w:rPr>
          <w:rFonts w:ascii="Arial" w:hAnsi="Arial" w:cs="Arial"/>
          <w:color w:val="000000"/>
        </w:rPr>
        <w:t>интернет-ресурсов</w:t>
      </w:r>
      <w:proofErr w:type="spellEnd"/>
      <w:r w:rsidRPr="001464DB">
        <w:rPr>
          <w:rFonts w:ascii="Arial" w:hAnsi="Arial" w:cs="Arial"/>
          <w:color w:val="000000"/>
        </w:rPr>
        <w:t xml:space="preserve">. </w:t>
      </w:r>
    </w:p>
    <w:p w:rsidR="001464DB" w:rsidRPr="001464DB" w:rsidRDefault="001464DB" w:rsidP="001464DB">
      <w:pPr>
        <w:pStyle w:val="1f6"/>
        <w:spacing w:after="0" w:line="240" w:lineRule="auto"/>
        <w:jc w:val="both"/>
        <w:rPr>
          <w:rFonts w:ascii="Arial" w:hAnsi="Arial" w:cs="Arial"/>
          <w:color w:val="000000"/>
        </w:rPr>
      </w:pPr>
      <w:r w:rsidRPr="001464DB">
        <w:rPr>
          <w:rFonts w:ascii="Arial" w:hAnsi="Arial" w:cs="Arial"/>
          <w:color w:val="000000"/>
        </w:rPr>
        <w:t xml:space="preserve">         Повышение уровня знаний руководителей и членов социально ориентированных некоммерческих организаций в сфере правового сопровождения деятельности в поиске и оформлении документов для получения субсидий и грантов.</w:t>
      </w:r>
    </w:p>
    <w:p w:rsidR="001464DB" w:rsidRPr="001464DB" w:rsidRDefault="001464DB" w:rsidP="001464DB">
      <w:pPr>
        <w:pStyle w:val="1f6"/>
        <w:spacing w:after="0" w:line="240" w:lineRule="auto"/>
        <w:jc w:val="both"/>
        <w:rPr>
          <w:rFonts w:ascii="Arial" w:hAnsi="Arial" w:cs="Arial"/>
          <w:color w:val="000000"/>
        </w:rPr>
      </w:pPr>
      <w:r w:rsidRPr="001464DB">
        <w:rPr>
          <w:rFonts w:ascii="Arial" w:hAnsi="Arial" w:cs="Arial"/>
          <w:color w:val="000000"/>
        </w:rPr>
        <w:lastRenderedPageBreak/>
        <w:t xml:space="preserve">         Повышение уровня социальной активности населения.</w:t>
      </w:r>
    </w:p>
    <w:p w:rsidR="001464DB" w:rsidRPr="001464DB" w:rsidRDefault="001464DB" w:rsidP="001464DB">
      <w:pPr>
        <w:pStyle w:val="1f6"/>
        <w:spacing w:after="0" w:line="240" w:lineRule="auto"/>
        <w:ind w:firstLine="567"/>
        <w:jc w:val="both"/>
        <w:rPr>
          <w:rFonts w:ascii="Arial" w:hAnsi="Arial" w:cs="Arial"/>
          <w:color w:val="000000"/>
        </w:rPr>
      </w:pPr>
    </w:p>
    <w:p w:rsidR="001464DB" w:rsidRPr="001464DB" w:rsidRDefault="001464DB" w:rsidP="001464DB">
      <w:pPr>
        <w:pStyle w:val="1f6"/>
        <w:spacing w:after="0" w:line="240" w:lineRule="auto"/>
        <w:ind w:firstLine="567"/>
        <w:jc w:val="both"/>
        <w:rPr>
          <w:rFonts w:ascii="Arial" w:hAnsi="Arial" w:cs="Arial"/>
          <w:color w:val="000000"/>
        </w:rPr>
      </w:pPr>
      <w:r w:rsidRPr="001464DB">
        <w:rPr>
          <w:rFonts w:ascii="Arial" w:hAnsi="Arial" w:cs="Arial"/>
          <w:color w:val="000000"/>
        </w:rPr>
        <w:t>В 2019-2023 годах в рамках реализации подпрограммы планируется проведение работы:</w:t>
      </w:r>
    </w:p>
    <w:p w:rsidR="001464DB" w:rsidRPr="001464DB" w:rsidRDefault="001464DB" w:rsidP="001464DB">
      <w:pPr>
        <w:pStyle w:val="1f6"/>
        <w:spacing w:after="0" w:line="240" w:lineRule="auto"/>
        <w:ind w:firstLine="567"/>
        <w:jc w:val="both"/>
        <w:rPr>
          <w:rFonts w:ascii="Arial" w:hAnsi="Arial" w:cs="Arial"/>
          <w:color w:val="000000"/>
        </w:rPr>
      </w:pPr>
      <w:r w:rsidRPr="001464DB">
        <w:rPr>
          <w:rFonts w:ascii="Arial" w:hAnsi="Arial" w:cs="Arial"/>
          <w:color w:val="000000"/>
        </w:rPr>
        <w:t>- формирование перечня социальных услуг, предоставляемых СОНКО;</w:t>
      </w:r>
    </w:p>
    <w:p w:rsidR="001464DB" w:rsidRPr="001464DB" w:rsidRDefault="001464DB" w:rsidP="001464DB">
      <w:pPr>
        <w:pStyle w:val="1f6"/>
        <w:spacing w:after="0" w:line="240" w:lineRule="auto"/>
        <w:ind w:firstLine="567"/>
        <w:jc w:val="both"/>
        <w:rPr>
          <w:rFonts w:ascii="Arial" w:hAnsi="Arial" w:cs="Arial"/>
          <w:color w:val="000000"/>
        </w:rPr>
      </w:pPr>
      <w:r w:rsidRPr="001464DB">
        <w:rPr>
          <w:rFonts w:ascii="Arial" w:hAnsi="Arial" w:cs="Arial"/>
          <w:color w:val="000000"/>
        </w:rPr>
        <w:t>- подготовка предложений по внесению в бюджет городского округа Электросталь Московской области на следующий финансовый год средств на развитие социальных услуг для привлечения СОНКО;</w:t>
      </w:r>
    </w:p>
    <w:p w:rsidR="001464DB" w:rsidRPr="001464DB" w:rsidRDefault="001464DB" w:rsidP="001464DB">
      <w:pPr>
        <w:pStyle w:val="1f6"/>
        <w:spacing w:after="0" w:line="240" w:lineRule="auto"/>
        <w:ind w:firstLine="567"/>
        <w:jc w:val="both"/>
        <w:rPr>
          <w:rFonts w:ascii="Arial" w:hAnsi="Arial" w:cs="Arial"/>
          <w:color w:val="000000"/>
        </w:rPr>
      </w:pPr>
      <w:r w:rsidRPr="001464DB">
        <w:rPr>
          <w:rFonts w:ascii="Arial" w:hAnsi="Arial" w:cs="Arial"/>
          <w:color w:val="000000"/>
        </w:rPr>
        <w:t>- оказание методической, консультационной и информационной поддержки СОНКО, оказывающих услуги в соответствующих сферах деятельности.</w:t>
      </w:r>
    </w:p>
    <w:p w:rsidR="001464DB" w:rsidRPr="001464DB" w:rsidRDefault="001464DB" w:rsidP="001464DB">
      <w:pPr>
        <w:pStyle w:val="Preformat"/>
        <w:jc w:val="both"/>
        <w:rPr>
          <w:rFonts w:ascii="Arial" w:hAnsi="Arial" w:cs="Arial"/>
          <w:szCs w:val="24"/>
        </w:rPr>
      </w:pPr>
    </w:p>
    <w:p w:rsidR="001464DB" w:rsidRPr="001464DB" w:rsidRDefault="001464DB" w:rsidP="001464DB">
      <w:pPr>
        <w:pStyle w:val="1f6"/>
        <w:spacing w:after="0" w:line="240" w:lineRule="auto"/>
        <w:jc w:val="both"/>
        <w:rPr>
          <w:rFonts w:ascii="Arial" w:hAnsi="Arial" w:cs="Arial"/>
        </w:rPr>
      </w:pPr>
      <w:r w:rsidRPr="001464DB">
        <w:rPr>
          <w:rFonts w:ascii="Arial" w:hAnsi="Arial" w:cs="Arial"/>
          <w:bCs/>
        </w:rPr>
        <w:t xml:space="preserve">          </w:t>
      </w:r>
      <w:proofErr w:type="gramStart"/>
      <w:r w:rsidRPr="001464DB">
        <w:rPr>
          <w:rFonts w:ascii="Arial" w:hAnsi="Arial" w:cs="Arial"/>
          <w:bCs/>
        </w:rPr>
        <w:t>На  01.12.2018</w:t>
      </w:r>
      <w:proofErr w:type="gramEnd"/>
      <w:r w:rsidRPr="001464DB">
        <w:rPr>
          <w:rFonts w:ascii="Arial" w:hAnsi="Arial" w:cs="Arial"/>
          <w:bCs/>
        </w:rPr>
        <w:t xml:space="preserve">  имущественная поддержка предоставляется 12 социально ориентированным некоммерческим организациям:</w:t>
      </w:r>
    </w:p>
    <w:p w:rsidR="001464DB" w:rsidRPr="001464DB" w:rsidRDefault="001464DB" w:rsidP="001464DB">
      <w:pPr>
        <w:pStyle w:val="1f6"/>
        <w:spacing w:after="0" w:line="240" w:lineRule="auto"/>
        <w:jc w:val="both"/>
        <w:rPr>
          <w:rFonts w:ascii="Arial" w:hAnsi="Arial" w:cs="Arial"/>
        </w:rPr>
      </w:pPr>
      <w:r w:rsidRPr="001464DB">
        <w:rPr>
          <w:rFonts w:ascii="Arial" w:hAnsi="Arial" w:cs="Arial"/>
        </w:rPr>
        <w:t xml:space="preserve">          1.Электростальское отделение Московского областного регионального отделения Общероссийской общественной организации инвалидов «Всероссийское общество глухих».</w:t>
      </w:r>
    </w:p>
    <w:p w:rsidR="001464DB" w:rsidRPr="001464DB" w:rsidRDefault="001464DB" w:rsidP="001464DB">
      <w:pPr>
        <w:pStyle w:val="1f6"/>
        <w:spacing w:after="0" w:line="240" w:lineRule="auto"/>
        <w:jc w:val="both"/>
        <w:rPr>
          <w:rFonts w:ascii="Arial" w:hAnsi="Arial" w:cs="Arial"/>
        </w:rPr>
      </w:pPr>
      <w:r w:rsidRPr="001464DB">
        <w:rPr>
          <w:rFonts w:ascii="Arial" w:hAnsi="Arial" w:cs="Arial"/>
        </w:rPr>
        <w:t xml:space="preserve">          2.Электростальская городская общественная организация «Союз инвалидов «Чернобыль».</w:t>
      </w:r>
    </w:p>
    <w:p w:rsidR="001464DB" w:rsidRPr="001464DB" w:rsidRDefault="001464DB" w:rsidP="001464DB">
      <w:pPr>
        <w:pStyle w:val="1f6"/>
        <w:spacing w:after="0" w:line="240" w:lineRule="auto"/>
        <w:jc w:val="both"/>
        <w:rPr>
          <w:rFonts w:ascii="Arial" w:hAnsi="Arial" w:cs="Arial"/>
        </w:rPr>
      </w:pPr>
      <w:r w:rsidRPr="001464DB">
        <w:rPr>
          <w:rFonts w:ascii="Arial" w:hAnsi="Arial" w:cs="Arial"/>
        </w:rPr>
        <w:t xml:space="preserve">          3.Электростальское отделение Московской областной организации Общероссийской общественной организации инвалидов «Всероссийское Ордена Трудового Знамени общество слепых».</w:t>
      </w:r>
    </w:p>
    <w:p w:rsidR="001464DB" w:rsidRPr="001464DB" w:rsidRDefault="001464DB" w:rsidP="001464DB">
      <w:pPr>
        <w:pStyle w:val="1f6"/>
        <w:spacing w:after="0" w:line="240" w:lineRule="auto"/>
        <w:jc w:val="both"/>
        <w:rPr>
          <w:rFonts w:ascii="Arial" w:hAnsi="Arial" w:cs="Arial"/>
        </w:rPr>
      </w:pPr>
      <w:r w:rsidRPr="001464DB">
        <w:rPr>
          <w:rFonts w:ascii="Arial" w:hAnsi="Arial" w:cs="Arial"/>
        </w:rPr>
        <w:t xml:space="preserve">          4.Электростальская городская общественная организация Московской областной организации Общероссийской Общественной Организации «Всероссийское Общество Инвалидов».</w:t>
      </w:r>
    </w:p>
    <w:p w:rsidR="001464DB" w:rsidRPr="001464DB" w:rsidRDefault="001464DB" w:rsidP="001464DB">
      <w:pPr>
        <w:pStyle w:val="1f6"/>
        <w:spacing w:after="0" w:line="240" w:lineRule="auto"/>
        <w:jc w:val="both"/>
        <w:rPr>
          <w:rFonts w:ascii="Arial" w:hAnsi="Arial" w:cs="Arial"/>
        </w:rPr>
      </w:pPr>
      <w:r w:rsidRPr="001464DB">
        <w:rPr>
          <w:rFonts w:ascii="Arial" w:hAnsi="Arial" w:cs="Arial"/>
        </w:rPr>
        <w:t xml:space="preserve">          5.Электростальская городская общественная организация ветеранов (пенсионеров) Войны, труда, Вооруженных сил и правоохранительных органов.</w:t>
      </w:r>
    </w:p>
    <w:p w:rsidR="001464DB" w:rsidRPr="001464DB" w:rsidRDefault="001464DB" w:rsidP="001464DB">
      <w:pPr>
        <w:pStyle w:val="1f6"/>
        <w:spacing w:after="0" w:line="240" w:lineRule="auto"/>
        <w:jc w:val="both"/>
        <w:rPr>
          <w:rFonts w:ascii="Arial" w:hAnsi="Arial" w:cs="Arial"/>
        </w:rPr>
      </w:pPr>
      <w:r w:rsidRPr="001464DB">
        <w:rPr>
          <w:rFonts w:ascii="Arial" w:hAnsi="Arial" w:cs="Arial"/>
        </w:rPr>
        <w:t xml:space="preserve">          6.Московская областная общественная организация «Союз женщин Подмосковья».</w:t>
      </w:r>
    </w:p>
    <w:p w:rsidR="001464DB" w:rsidRPr="001464DB" w:rsidRDefault="001464DB" w:rsidP="001464DB">
      <w:pPr>
        <w:pStyle w:val="1f6"/>
        <w:spacing w:after="0" w:line="240" w:lineRule="auto"/>
        <w:jc w:val="both"/>
        <w:rPr>
          <w:rFonts w:ascii="Arial" w:hAnsi="Arial" w:cs="Arial"/>
        </w:rPr>
      </w:pPr>
      <w:r w:rsidRPr="001464DB">
        <w:rPr>
          <w:rFonts w:ascii="Arial" w:hAnsi="Arial" w:cs="Arial"/>
        </w:rPr>
        <w:t xml:space="preserve">          7.Электростальская городская организация Московской областной организации Общероссийской общественной организации «Всероссийское общество инвалидов».</w:t>
      </w:r>
    </w:p>
    <w:p w:rsidR="001464DB" w:rsidRPr="001464DB" w:rsidRDefault="001464DB" w:rsidP="001464DB">
      <w:pPr>
        <w:pStyle w:val="1f6"/>
        <w:spacing w:after="0" w:line="240" w:lineRule="auto"/>
        <w:jc w:val="both"/>
        <w:rPr>
          <w:rFonts w:ascii="Arial" w:hAnsi="Arial" w:cs="Arial"/>
        </w:rPr>
      </w:pPr>
      <w:r w:rsidRPr="001464DB">
        <w:rPr>
          <w:rFonts w:ascii="Arial" w:hAnsi="Arial" w:cs="Arial"/>
        </w:rPr>
        <w:t xml:space="preserve">          8.Межрегиональная общественная организация детей-инвалидов и их родителей «Дети-Ангелы».</w:t>
      </w:r>
    </w:p>
    <w:p w:rsidR="001464DB" w:rsidRPr="001464DB" w:rsidRDefault="001464DB" w:rsidP="001464DB">
      <w:pPr>
        <w:pStyle w:val="1f6"/>
        <w:spacing w:after="0" w:line="240" w:lineRule="auto"/>
        <w:jc w:val="both"/>
        <w:rPr>
          <w:rFonts w:ascii="Arial" w:hAnsi="Arial" w:cs="Arial"/>
        </w:rPr>
      </w:pPr>
      <w:r w:rsidRPr="001464DB">
        <w:rPr>
          <w:rFonts w:ascii="Arial" w:hAnsi="Arial" w:cs="Arial"/>
        </w:rPr>
        <w:t xml:space="preserve">          9.Фонд обслуживания движения анонимных алкоголиков «Поддержка».</w:t>
      </w:r>
    </w:p>
    <w:p w:rsidR="001464DB" w:rsidRPr="001464DB" w:rsidRDefault="001464DB" w:rsidP="001464DB">
      <w:pPr>
        <w:pStyle w:val="1f6"/>
        <w:spacing w:after="0" w:line="240" w:lineRule="auto"/>
        <w:jc w:val="both"/>
        <w:rPr>
          <w:rFonts w:ascii="Arial" w:hAnsi="Arial" w:cs="Arial"/>
        </w:rPr>
      </w:pPr>
      <w:r w:rsidRPr="001464DB">
        <w:rPr>
          <w:rFonts w:ascii="Arial" w:hAnsi="Arial" w:cs="Arial"/>
        </w:rPr>
        <w:t xml:space="preserve">          10.Электростальское городского отделение Московского областного отделения Всероссийской общественной организации ветеранов «Боевое братство».</w:t>
      </w:r>
    </w:p>
    <w:p w:rsidR="001464DB" w:rsidRPr="001464DB" w:rsidRDefault="001464DB" w:rsidP="001464DB">
      <w:pPr>
        <w:pStyle w:val="1f6"/>
        <w:spacing w:after="0" w:line="240" w:lineRule="auto"/>
        <w:jc w:val="both"/>
        <w:rPr>
          <w:rFonts w:ascii="Arial" w:hAnsi="Arial" w:cs="Arial"/>
        </w:rPr>
      </w:pPr>
      <w:r w:rsidRPr="001464DB">
        <w:rPr>
          <w:rFonts w:ascii="Arial" w:hAnsi="Arial" w:cs="Arial"/>
        </w:rPr>
        <w:t xml:space="preserve">          11.Общественная организация «Местная татарская национально-культурная автономия города Электростали Московской области».</w:t>
      </w:r>
      <w:r w:rsidRPr="001464DB">
        <w:rPr>
          <w:rFonts w:ascii="Arial" w:hAnsi="Arial" w:cs="Arial"/>
        </w:rPr>
        <w:br/>
        <w:t xml:space="preserve">          12.Электростальская общественная литературная организация «ЭЛЕКТРОСТАЛЬСКИЕ ОГНИ XXI ВЕК».</w:t>
      </w:r>
    </w:p>
    <w:p w:rsidR="001464DB" w:rsidRPr="001464DB" w:rsidRDefault="001464DB" w:rsidP="001464DB">
      <w:pPr>
        <w:pStyle w:val="1f6"/>
        <w:spacing w:after="0" w:line="240" w:lineRule="auto"/>
        <w:jc w:val="both"/>
        <w:rPr>
          <w:rFonts w:ascii="Arial" w:hAnsi="Arial" w:cs="Arial"/>
        </w:rPr>
      </w:pPr>
    </w:p>
    <w:p w:rsidR="001464DB" w:rsidRPr="001464DB" w:rsidRDefault="001464DB" w:rsidP="001464DB">
      <w:pPr>
        <w:pStyle w:val="1f6"/>
        <w:spacing w:after="0" w:line="240" w:lineRule="auto"/>
        <w:ind w:firstLine="567"/>
        <w:jc w:val="both"/>
        <w:rPr>
          <w:rFonts w:ascii="Arial" w:hAnsi="Arial" w:cs="Arial"/>
        </w:rPr>
      </w:pPr>
      <w:r w:rsidRPr="001464DB">
        <w:rPr>
          <w:rFonts w:ascii="Arial" w:hAnsi="Arial" w:cs="Arial"/>
        </w:rPr>
        <w:t>В городском округе Электросталь Московской области осуществляют свою деятельность некоммерческие организации в сфере образования:</w:t>
      </w:r>
    </w:p>
    <w:p w:rsidR="001464DB" w:rsidRPr="001464DB" w:rsidRDefault="001464DB" w:rsidP="001464DB">
      <w:pPr>
        <w:pStyle w:val="1f6"/>
        <w:spacing w:after="0" w:line="240" w:lineRule="auto"/>
        <w:ind w:firstLine="567"/>
        <w:jc w:val="both"/>
        <w:rPr>
          <w:rFonts w:ascii="Arial" w:hAnsi="Arial" w:cs="Arial"/>
        </w:rPr>
      </w:pPr>
      <w:r w:rsidRPr="001464DB">
        <w:rPr>
          <w:rFonts w:ascii="Arial" w:hAnsi="Arial" w:cs="Arial"/>
        </w:rPr>
        <w:t xml:space="preserve">1.ЧДОУ «Православный детский сад имени </w:t>
      </w:r>
      <w:proofErr w:type="spellStart"/>
      <w:r w:rsidRPr="001464DB">
        <w:rPr>
          <w:rFonts w:ascii="Arial" w:hAnsi="Arial" w:cs="Arial"/>
        </w:rPr>
        <w:t>Симеона</w:t>
      </w:r>
      <w:proofErr w:type="spellEnd"/>
      <w:r w:rsidRPr="001464DB">
        <w:rPr>
          <w:rFonts w:ascii="Arial" w:hAnsi="Arial" w:cs="Arial"/>
        </w:rPr>
        <w:t xml:space="preserve"> </w:t>
      </w:r>
      <w:proofErr w:type="spellStart"/>
      <w:r w:rsidRPr="001464DB">
        <w:rPr>
          <w:rFonts w:ascii="Arial" w:hAnsi="Arial" w:cs="Arial"/>
        </w:rPr>
        <w:t>Богоприимца</w:t>
      </w:r>
      <w:proofErr w:type="spellEnd"/>
      <w:r w:rsidRPr="001464DB">
        <w:rPr>
          <w:rFonts w:ascii="Arial" w:hAnsi="Arial" w:cs="Arial"/>
        </w:rPr>
        <w:t>».</w:t>
      </w:r>
    </w:p>
    <w:p w:rsidR="001464DB" w:rsidRPr="001464DB" w:rsidRDefault="001464DB" w:rsidP="001464DB">
      <w:pPr>
        <w:pStyle w:val="1f6"/>
        <w:spacing w:after="0" w:line="240" w:lineRule="auto"/>
        <w:ind w:firstLine="567"/>
        <w:jc w:val="both"/>
        <w:rPr>
          <w:rFonts w:ascii="Arial" w:hAnsi="Arial" w:cs="Arial"/>
        </w:rPr>
      </w:pPr>
      <w:r w:rsidRPr="001464DB">
        <w:rPr>
          <w:rFonts w:ascii="Arial" w:hAnsi="Arial" w:cs="Arial"/>
        </w:rPr>
        <w:t>2.НОЧУ «Средняя общеобразовательная школа «</w:t>
      </w:r>
      <w:proofErr w:type="spellStart"/>
      <w:r w:rsidRPr="001464DB">
        <w:rPr>
          <w:rFonts w:ascii="Arial" w:hAnsi="Arial" w:cs="Arial"/>
        </w:rPr>
        <w:t>Атон</w:t>
      </w:r>
      <w:proofErr w:type="spellEnd"/>
      <w:r w:rsidRPr="001464DB">
        <w:rPr>
          <w:rFonts w:ascii="Arial" w:hAnsi="Arial" w:cs="Arial"/>
        </w:rPr>
        <w:t>».</w:t>
      </w:r>
    </w:p>
    <w:p w:rsidR="001464DB" w:rsidRPr="001464DB" w:rsidRDefault="001464DB" w:rsidP="001464DB">
      <w:pPr>
        <w:pStyle w:val="1f6"/>
        <w:spacing w:after="0" w:line="240" w:lineRule="auto"/>
        <w:ind w:firstLine="567"/>
        <w:jc w:val="both"/>
        <w:rPr>
          <w:rFonts w:ascii="Arial" w:hAnsi="Arial" w:cs="Arial"/>
        </w:rPr>
      </w:pPr>
      <w:r w:rsidRPr="001464DB">
        <w:rPr>
          <w:rFonts w:ascii="Arial" w:hAnsi="Arial" w:cs="Arial"/>
        </w:rPr>
        <w:t xml:space="preserve">3.ЧОУ «Православная классическая гимназия имени </w:t>
      </w:r>
      <w:proofErr w:type="spellStart"/>
      <w:r w:rsidRPr="001464DB">
        <w:rPr>
          <w:rFonts w:ascii="Arial" w:hAnsi="Arial" w:cs="Arial"/>
        </w:rPr>
        <w:t>А.Рублева</w:t>
      </w:r>
      <w:proofErr w:type="spellEnd"/>
      <w:r w:rsidRPr="001464DB">
        <w:rPr>
          <w:rFonts w:ascii="Arial" w:hAnsi="Arial" w:cs="Arial"/>
        </w:rPr>
        <w:t>».</w:t>
      </w:r>
    </w:p>
    <w:p w:rsidR="001464DB" w:rsidRPr="001464DB" w:rsidRDefault="001464DB" w:rsidP="001464DB">
      <w:pPr>
        <w:pStyle w:val="1f6"/>
        <w:spacing w:after="0" w:line="240" w:lineRule="auto"/>
        <w:ind w:firstLine="567"/>
        <w:jc w:val="both"/>
        <w:rPr>
          <w:rFonts w:ascii="Arial" w:hAnsi="Arial" w:cs="Arial"/>
        </w:rPr>
      </w:pPr>
    </w:p>
    <w:p w:rsidR="001464DB" w:rsidRPr="001464DB" w:rsidRDefault="001464DB" w:rsidP="001464DB">
      <w:pPr>
        <w:pStyle w:val="1f6"/>
        <w:spacing w:after="0" w:line="240" w:lineRule="auto"/>
        <w:ind w:firstLine="567"/>
        <w:jc w:val="both"/>
        <w:rPr>
          <w:rFonts w:ascii="Arial" w:hAnsi="Arial" w:cs="Arial"/>
        </w:rPr>
      </w:pPr>
      <w:r w:rsidRPr="001464DB">
        <w:rPr>
          <w:rFonts w:ascii="Arial" w:hAnsi="Arial" w:cs="Arial"/>
        </w:rPr>
        <w:t xml:space="preserve">Финансовая поддержка, в рамках муниципальной программы «Развитие системы образования городского округа Электросталь» на 2017-2021 годы, утвержденной постановлением Администрации городского округа Электросталь Московской области от 14.12.2016 № 896/16, предоставляется 1 </w:t>
      </w:r>
      <w:r w:rsidRPr="001464DB">
        <w:rPr>
          <w:rFonts w:ascii="Arial" w:hAnsi="Arial" w:cs="Arial"/>
          <w:bCs/>
        </w:rPr>
        <w:t>социально ориентированной некоммерческой организации</w:t>
      </w:r>
      <w:r w:rsidRPr="001464DB">
        <w:rPr>
          <w:rFonts w:ascii="Arial" w:hAnsi="Arial" w:cs="Arial"/>
        </w:rPr>
        <w:t>:</w:t>
      </w:r>
    </w:p>
    <w:p w:rsidR="001464DB" w:rsidRPr="001464DB" w:rsidRDefault="001464DB" w:rsidP="001464DB">
      <w:pPr>
        <w:jc w:val="both"/>
        <w:rPr>
          <w:rFonts w:ascii="Arial" w:hAnsi="Arial"/>
        </w:rPr>
      </w:pPr>
      <w:r w:rsidRPr="001464DB">
        <w:rPr>
          <w:rFonts w:ascii="Arial" w:hAnsi="Arial"/>
        </w:rPr>
        <w:t xml:space="preserve">           - ЧДОУ «Православный детский сад имени </w:t>
      </w:r>
      <w:proofErr w:type="spellStart"/>
      <w:r w:rsidRPr="001464DB">
        <w:rPr>
          <w:rFonts w:ascii="Arial" w:hAnsi="Arial"/>
        </w:rPr>
        <w:t>Симеона</w:t>
      </w:r>
      <w:proofErr w:type="spellEnd"/>
      <w:r w:rsidRPr="001464DB">
        <w:rPr>
          <w:rFonts w:ascii="Arial" w:hAnsi="Arial"/>
        </w:rPr>
        <w:t xml:space="preserve"> </w:t>
      </w:r>
      <w:proofErr w:type="spellStart"/>
      <w:r w:rsidRPr="001464DB">
        <w:rPr>
          <w:rFonts w:ascii="Arial" w:hAnsi="Arial"/>
        </w:rPr>
        <w:t>Богоприимца</w:t>
      </w:r>
      <w:proofErr w:type="spellEnd"/>
      <w:r w:rsidRPr="001464DB">
        <w:rPr>
          <w:rFonts w:ascii="Arial" w:hAnsi="Arial"/>
        </w:rPr>
        <w:t>».</w:t>
      </w:r>
    </w:p>
    <w:p w:rsidR="002E4F96" w:rsidRPr="00F43117" w:rsidRDefault="002E4F96" w:rsidP="002E4F96">
      <w:pPr>
        <w:rPr>
          <w:rFonts w:ascii="Arial" w:hAnsi="Arial"/>
        </w:rPr>
      </w:pPr>
    </w:p>
    <w:p w:rsidR="002E4F96" w:rsidRPr="00F43117" w:rsidRDefault="002E4F96" w:rsidP="002E4F96">
      <w:pPr>
        <w:rPr>
          <w:rFonts w:ascii="Arial" w:hAnsi="Arial"/>
        </w:rPr>
      </w:pPr>
    </w:p>
    <w:p w:rsidR="002E4F96" w:rsidRPr="00F43117" w:rsidRDefault="002E4F96" w:rsidP="002E4F96">
      <w:pPr>
        <w:pStyle w:val="Preformat"/>
        <w:jc w:val="center"/>
        <w:rPr>
          <w:rFonts w:ascii="Arial" w:hAnsi="Arial" w:cs="Arial"/>
          <w:sz w:val="24"/>
          <w:szCs w:val="24"/>
        </w:rPr>
      </w:pPr>
      <w:r w:rsidRPr="00F43117">
        <w:rPr>
          <w:rFonts w:ascii="Arial" w:hAnsi="Arial" w:cs="Arial"/>
          <w:sz w:val="24"/>
          <w:szCs w:val="24"/>
        </w:rPr>
        <w:t>3. Перечень мероприятий подпрограммы</w:t>
      </w:r>
    </w:p>
    <w:p w:rsidR="002E4F96" w:rsidRPr="00F43117" w:rsidRDefault="002E4F96" w:rsidP="002E4F96">
      <w:pPr>
        <w:tabs>
          <w:tab w:val="left" w:pos="8508"/>
        </w:tabs>
        <w:snapToGrid w:val="0"/>
        <w:jc w:val="center"/>
        <w:rPr>
          <w:rFonts w:ascii="Arial" w:hAnsi="Arial"/>
        </w:rPr>
      </w:pPr>
      <w:r w:rsidRPr="00F43117">
        <w:rPr>
          <w:rFonts w:ascii="Arial" w:hAnsi="Arial"/>
        </w:rPr>
        <w:t>«Развитие и поддержка социально ориентированных некоммерческих организаций</w:t>
      </w:r>
    </w:p>
    <w:p w:rsidR="002E4F96" w:rsidRPr="00F43117" w:rsidRDefault="002E4F96" w:rsidP="002E4F96">
      <w:pPr>
        <w:pStyle w:val="Preformat"/>
        <w:jc w:val="center"/>
        <w:rPr>
          <w:rFonts w:ascii="Arial" w:hAnsi="Arial" w:cs="Arial"/>
          <w:sz w:val="24"/>
          <w:szCs w:val="24"/>
        </w:rPr>
      </w:pPr>
      <w:r w:rsidRPr="00F43117">
        <w:rPr>
          <w:rFonts w:ascii="Arial" w:hAnsi="Arial" w:cs="Arial"/>
          <w:sz w:val="24"/>
          <w:szCs w:val="24"/>
        </w:rPr>
        <w:t>в городском округе Электросталь Московской области»</w:t>
      </w:r>
    </w:p>
    <w:p w:rsidR="002E4F96" w:rsidRPr="00F43117" w:rsidRDefault="002E4F96" w:rsidP="002E4F96">
      <w:pPr>
        <w:pStyle w:val="Preformat"/>
        <w:jc w:val="center"/>
        <w:rPr>
          <w:rFonts w:ascii="Arial" w:hAnsi="Arial" w:cs="Arial"/>
          <w:sz w:val="24"/>
          <w:szCs w:val="24"/>
        </w:rPr>
      </w:pPr>
    </w:p>
    <w:tbl>
      <w:tblPr>
        <w:tblW w:w="160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276"/>
        <w:gridCol w:w="1504"/>
        <w:gridCol w:w="1615"/>
        <w:gridCol w:w="855"/>
        <w:gridCol w:w="704"/>
        <w:gridCol w:w="709"/>
        <w:gridCol w:w="851"/>
        <w:gridCol w:w="845"/>
        <w:gridCol w:w="851"/>
        <w:gridCol w:w="1418"/>
        <w:gridCol w:w="2126"/>
      </w:tblGrid>
      <w:tr w:rsidR="00EA4340" w:rsidRPr="00FA7D39" w:rsidTr="00C179B2">
        <w:trPr>
          <w:trHeight w:val="630"/>
        </w:trPr>
        <w:tc>
          <w:tcPr>
            <w:tcW w:w="567" w:type="dxa"/>
            <w:vMerge w:val="restart"/>
            <w:shd w:val="clear" w:color="000000" w:fill="FFFFFF"/>
            <w:noWrap/>
            <w:vAlign w:val="center"/>
            <w:hideMark/>
          </w:tcPr>
          <w:p w:rsidR="00EA4340" w:rsidRPr="00FA7D39" w:rsidRDefault="00EA4340" w:rsidP="00C179B2">
            <w:pPr>
              <w:jc w:val="center"/>
              <w:rPr>
                <w:sz w:val="16"/>
                <w:szCs w:val="18"/>
              </w:rPr>
            </w:pPr>
            <w:r w:rsidRPr="00FA7D39">
              <w:rPr>
                <w:sz w:val="16"/>
                <w:szCs w:val="18"/>
              </w:rPr>
              <w:t>№ п/п</w:t>
            </w:r>
          </w:p>
        </w:tc>
        <w:tc>
          <w:tcPr>
            <w:tcW w:w="2694" w:type="dxa"/>
            <w:vMerge w:val="restart"/>
            <w:shd w:val="clear" w:color="000000" w:fill="FFFFFF"/>
            <w:vAlign w:val="center"/>
            <w:hideMark/>
          </w:tcPr>
          <w:p w:rsidR="00EA4340" w:rsidRPr="00FA7D39" w:rsidRDefault="00EA4340" w:rsidP="00C179B2">
            <w:pPr>
              <w:jc w:val="center"/>
              <w:rPr>
                <w:sz w:val="16"/>
                <w:szCs w:val="18"/>
              </w:rPr>
            </w:pPr>
            <w:r w:rsidRPr="00FA7D39">
              <w:rPr>
                <w:sz w:val="16"/>
                <w:szCs w:val="18"/>
              </w:rPr>
              <w:t>Мероприятие подпрограммы</w:t>
            </w:r>
          </w:p>
        </w:tc>
        <w:tc>
          <w:tcPr>
            <w:tcW w:w="1276" w:type="dxa"/>
            <w:vMerge w:val="restart"/>
            <w:shd w:val="clear" w:color="000000" w:fill="FFFFFF"/>
            <w:vAlign w:val="center"/>
            <w:hideMark/>
          </w:tcPr>
          <w:p w:rsidR="00EA4340" w:rsidRPr="00FA7D39" w:rsidRDefault="00EA4340" w:rsidP="00C179B2">
            <w:pPr>
              <w:jc w:val="center"/>
              <w:rPr>
                <w:sz w:val="16"/>
                <w:szCs w:val="18"/>
              </w:rPr>
            </w:pPr>
            <w:r w:rsidRPr="00FA7D39">
              <w:rPr>
                <w:sz w:val="16"/>
                <w:szCs w:val="18"/>
              </w:rPr>
              <w:t xml:space="preserve">Сроки       </w:t>
            </w:r>
            <w:r w:rsidRPr="00FA7D39">
              <w:rPr>
                <w:sz w:val="16"/>
                <w:szCs w:val="18"/>
              </w:rPr>
              <w:br/>
              <w:t xml:space="preserve">исполнения </w:t>
            </w:r>
            <w:r w:rsidRPr="00FA7D39">
              <w:rPr>
                <w:sz w:val="16"/>
                <w:szCs w:val="18"/>
              </w:rPr>
              <w:br/>
              <w:t>мероприятия</w:t>
            </w:r>
          </w:p>
        </w:tc>
        <w:tc>
          <w:tcPr>
            <w:tcW w:w="1504" w:type="dxa"/>
            <w:vMerge w:val="restart"/>
            <w:shd w:val="clear" w:color="000000" w:fill="FFFFFF"/>
            <w:vAlign w:val="center"/>
            <w:hideMark/>
          </w:tcPr>
          <w:p w:rsidR="00EA4340" w:rsidRPr="00FA7D39" w:rsidRDefault="00EA4340" w:rsidP="00C179B2">
            <w:pPr>
              <w:jc w:val="center"/>
              <w:rPr>
                <w:sz w:val="16"/>
                <w:szCs w:val="18"/>
              </w:rPr>
            </w:pPr>
            <w:r w:rsidRPr="00FA7D39">
              <w:rPr>
                <w:sz w:val="16"/>
                <w:szCs w:val="18"/>
              </w:rPr>
              <w:t xml:space="preserve">Источники     </w:t>
            </w:r>
            <w:r w:rsidRPr="00FA7D39">
              <w:rPr>
                <w:sz w:val="16"/>
                <w:szCs w:val="18"/>
              </w:rPr>
              <w:br/>
              <w:t>финансирования</w:t>
            </w:r>
          </w:p>
        </w:tc>
        <w:tc>
          <w:tcPr>
            <w:tcW w:w="1615" w:type="dxa"/>
            <w:vMerge w:val="restart"/>
            <w:shd w:val="clear" w:color="000000" w:fill="FFFFFF"/>
            <w:vAlign w:val="center"/>
            <w:hideMark/>
          </w:tcPr>
          <w:p w:rsidR="00EA4340" w:rsidRPr="00FA7D39" w:rsidRDefault="00EA4340" w:rsidP="00C179B2">
            <w:pPr>
              <w:jc w:val="center"/>
              <w:rPr>
                <w:sz w:val="16"/>
                <w:szCs w:val="18"/>
              </w:rPr>
            </w:pPr>
            <w:r w:rsidRPr="00FA7D39">
              <w:rPr>
                <w:sz w:val="16"/>
                <w:szCs w:val="18"/>
              </w:rPr>
              <w:t xml:space="preserve">Объем финансирования мероприятия в году, предшествующем году реализации программы </w:t>
            </w:r>
          </w:p>
          <w:p w:rsidR="00EA4340" w:rsidRPr="00FA7D39" w:rsidRDefault="00EA4340" w:rsidP="00C179B2">
            <w:pPr>
              <w:jc w:val="center"/>
              <w:rPr>
                <w:sz w:val="16"/>
                <w:szCs w:val="18"/>
              </w:rPr>
            </w:pPr>
            <w:r w:rsidRPr="00FA7D39">
              <w:rPr>
                <w:sz w:val="16"/>
                <w:szCs w:val="18"/>
              </w:rPr>
              <w:t xml:space="preserve">(тыс. руб.) </w:t>
            </w:r>
          </w:p>
        </w:tc>
        <w:tc>
          <w:tcPr>
            <w:tcW w:w="855" w:type="dxa"/>
            <w:vMerge w:val="restart"/>
            <w:shd w:val="clear" w:color="000000" w:fill="FFFFFF"/>
            <w:vAlign w:val="center"/>
            <w:hideMark/>
          </w:tcPr>
          <w:p w:rsidR="00EA4340" w:rsidRPr="00FA7D39" w:rsidRDefault="00EA4340" w:rsidP="00C179B2">
            <w:pPr>
              <w:jc w:val="center"/>
              <w:rPr>
                <w:sz w:val="16"/>
                <w:szCs w:val="18"/>
              </w:rPr>
            </w:pPr>
            <w:r w:rsidRPr="00FA7D39">
              <w:rPr>
                <w:sz w:val="16"/>
                <w:szCs w:val="18"/>
              </w:rPr>
              <w:t xml:space="preserve">Всего </w:t>
            </w:r>
            <w:r w:rsidRPr="00FA7D39">
              <w:rPr>
                <w:sz w:val="16"/>
                <w:szCs w:val="18"/>
              </w:rPr>
              <w:br/>
              <w:t>(тыс. руб.)</w:t>
            </w:r>
          </w:p>
        </w:tc>
        <w:tc>
          <w:tcPr>
            <w:tcW w:w="3960" w:type="dxa"/>
            <w:gridSpan w:val="5"/>
            <w:shd w:val="clear" w:color="000000" w:fill="FFFFFF"/>
            <w:noWrap/>
            <w:vAlign w:val="center"/>
            <w:hideMark/>
          </w:tcPr>
          <w:p w:rsidR="00EA4340" w:rsidRPr="00FA7D39" w:rsidRDefault="00EA4340" w:rsidP="00C179B2">
            <w:pPr>
              <w:jc w:val="center"/>
              <w:rPr>
                <w:sz w:val="16"/>
                <w:szCs w:val="18"/>
              </w:rPr>
            </w:pPr>
            <w:r w:rsidRPr="00FA7D39">
              <w:rPr>
                <w:sz w:val="16"/>
                <w:szCs w:val="18"/>
              </w:rPr>
              <w:t>Объем финансирования по годам (тыс. руб.)</w:t>
            </w:r>
          </w:p>
        </w:tc>
        <w:tc>
          <w:tcPr>
            <w:tcW w:w="1418" w:type="dxa"/>
            <w:vMerge w:val="restart"/>
            <w:shd w:val="clear" w:color="000000" w:fill="FFFFFF"/>
            <w:vAlign w:val="center"/>
            <w:hideMark/>
          </w:tcPr>
          <w:p w:rsidR="00EA4340" w:rsidRPr="00FA7D39" w:rsidRDefault="00EA4340" w:rsidP="00C179B2">
            <w:pPr>
              <w:jc w:val="center"/>
              <w:rPr>
                <w:sz w:val="16"/>
                <w:szCs w:val="18"/>
              </w:rPr>
            </w:pPr>
            <w:r w:rsidRPr="00FA7D39">
              <w:rPr>
                <w:sz w:val="16"/>
                <w:szCs w:val="18"/>
              </w:rPr>
              <w:t>Ответственный</w:t>
            </w:r>
            <w:r w:rsidRPr="00FA7D39">
              <w:rPr>
                <w:sz w:val="16"/>
                <w:szCs w:val="18"/>
              </w:rPr>
              <w:br/>
              <w:t>за выполнение</w:t>
            </w:r>
            <w:r w:rsidRPr="00FA7D39">
              <w:rPr>
                <w:sz w:val="16"/>
                <w:szCs w:val="18"/>
              </w:rPr>
              <w:br/>
              <w:t>мероприятия подпрограммы</w:t>
            </w:r>
          </w:p>
        </w:tc>
        <w:tc>
          <w:tcPr>
            <w:tcW w:w="2126" w:type="dxa"/>
            <w:vMerge w:val="restart"/>
            <w:shd w:val="clear" w:color="000000" w:fill="FFFFFF"/>
            <w:vAlign w:val="center"/>
            <w:hideMark/>
          </w:tcPr>
          <w:p w:rsidR="00EA4340" w:rsidRPr="00FA7D39" w:rsidRDefault="00EA4340" w:rsidP="00C179B2">
            <w:pPr>
              <w:jc w:val="center"/>
              <w:rPr>
                <w:sz w:val="16"/>
                <w:szCs w:val="18"/>
              </w:rPr>
            </w:pPr>
            <w:r w:rsidRPr="00FA7D39">
              <w:rPr>
                <w:sz w:val="16"/>
                <w:szCs w:val="18"/>
              </w:rPr>
              <w:t>Результаты выполнения</w:t>
            </w:r>
            <w:r w:rsidRPr="00FA7D39">
              <w:rPr>
                <w:sz w:val="16"/>
                <w:szCs w:val="18"/>
              </w:rPr>
              <w:br/>
              <w:t xml:space="preserve">мероприятий </w:t>
            </w:r>
            <w:r w:rsidRPr="00FA7D39">
              <w:rPr>
                <w:sz w:val="16"/>
                <w:szCs w:val="18"/>
              </w:rPr>
              <w:br/>
              <w:t>подпрограммы</w:t>
            </w:r>
          </w:p>
        </w:tc>
      </w:tr>
      <w:tr w:rsidR="00EA4340" w:rsidRPr="00FA7D39" w:rsidTr="00C179B2">
        <w:trPr>
          <w:trHeight w:val="282"/>
        </w:trPr>
        <w:tc>
          <w:tcPr>
            <w:tcW w:w="567" w:type="dxa"/>
            <w:vMerge/>
            <w:vAlign w:val="center"/>
            <w:hideMark/>
          </w:tcPr>
          <w:p w:rsidR="00EA4340" w:rsidRPr="00FA7D39" w:rsidRDefault="00EA4340" w:rsidP="00C179B2">
            <w:pPr>
              <w:jc w:val="center"/>
              <w:rPr>
                <w:sz w:val="16"/>
                <w:szCs w:val="18"/>
              </w:rPr>
            </w:pPr>
          </w:p>
        </w:tc>
        <w:tc>
          <w:tcPr>
            <w:tcW w:w="2694" w:type="dxa"/>
            <w:vMerge/>
            <w:vAlign w:val="center"/>
            <w:hideMark/>
          </w:tcPr>
          <w:p w:rsidR="00EA4340" w:rsidRPr="00FA7D39" w:rsidRDefault="00EA4340" w:rsidP="00C179B2">
            <w:pPr>
              <w:rPr>
                <w:sz w:val="16"/>
                <w:szCs w:val="18"/>
              </w:rPr>
            </w:pPr>
          </w:p>
        </w:tc>
        <w:tc>
          <w:tcPr>
            <w:tcW w:w="1276" w:type="dxa"/>
            <w:vMerge/>
            <w:vAlign w:val="center"/>
            <w:hideMark/>
          </w:tcPr>
          <w:p w:rsidR="00EA4340" w:rsidRPr="00FA7D39" w:rsidRDefault="00EA4340" w:rsidP="00C179B2">
            <w:pPr>
              <w:rPr>
                <w:sz w:val="16"/>
                <w:szCs w:val="18"/>
              </w:rPr>
            </w:pPr>
          </w:p>
        </w:tc>
        <w:tc>
          <w:tcPr>
            <w:tcW w:w="1504" w:type="dxa"/>
            <w:vMerge/>
            <w:vAlign w:val="center"/>
            <w:hideMark/>
          </w:tcPr>
          <w:p w:rsidR="00EA4340" w:rsidRPr="00FA7D39" w:rsidRDefault="00EA4340" w:rsidP="00C179B2">
            <w:pPr>
              <w:rPr>
                <w:sz w:val="16"/>
                <w:szCs w:val="18"/>
              </w:rPr>
            </w:pPr>
          </w:p>
        </w:tc>
        <w:tc>
          <w:tcPr>
            <w:tcW w:w="1615" w:type="dxa"/>
            <w:vMerge/>
            <w:vAlign w:val="center"/>
            <w:hideMark/>
          </w:tcPr>
          <w:p w:rsidR="00EA4340" w:rsidRPr="00FA7D39" w:rsidRDefault="00EA4340" w:rsidP="00C179B2">
            <w:pPr>
              <w:rPr>
                <w:sz w:val="16"/>
                <w:szCs w:val="18"/>
              </w:rPr>
            </w:pPr>
          </w:p>
        </w:tc>
        <w:tc>
          <w:tcPr>
            <w:tcW w:w="855" w:type="dxa"/>
            <w:vMerge/>
            <w:vAlign w:val="center"/>
            <w:hideMark/>
          </w:tcPr>
          <w:p w:rsidR="00EA4340" w:rsidRPr="00FA7D39" w:rsidRDefault="00EA4340" w:rsidP="00C179B2">
            <w:pPr>
              <w:rPr>
                <w:sz w:val="16"/>
                <w:szCs w:val="18"/>
              </w:rPr>
            </w:pPr>
          </w:p>
        </w:tc>
        <w:tc>
          <w:tcPr>
            <w:tcW w:w="704" w:type="dxa"/>
            <w:shd w:val="clear" w:color="000000" w:fill="FFFFFF"/>
            <w:vAlign w:val="center"/>
            <w:hideMark/>
          </w:tcPr>
          <w:p w:rsidR="00EA4340" w:rsidRPr="00FA7D39" w:rsidRDefault="00EA4340" w:rsidP="00C179B2">
            <w:pPr>
              <w:jc w:val="center"/>
              <w:rPr>
                <w:sz w:val="16"/>
                <w:szCs w:val="18"/>
              </w:rPr>
            </w:pPr>
            <w:r w:rsidRPr="00FA7D39">
              <w:rPr>
                <w:sz w:val="16"/>
                <w:szCs w:val="18"/>
              </w:rPr>
              <w:t>2017 год</w:t>
            </w:r>
          </w:p>
        </w:tc>
        <w:tc>
          <w:tcPr>
            <w:tcW w:w="709" w:type="dxa"/>
            <w:shd w:val="clear" w:color="000000" w:fill="FFFFFF"/>
            <w:vAlign w:val="center"/>
            <w:hideMark/>
          </w:tcPr>
          <w:p w:rsidR="00EA4340" w:rsidRPr="00FA7D39" w:rsidRDefault="00EA4340" w:rsidP="00C179B2">
            <w:pPr>
              <w:jc w:val="center"/>
              <w:rPr>
                <w:sz w:val="16"/>
                <w:szCs w:val="18"/>
              </w:rPr>
            </w:pPr>
            <w:r w:rsidRPr="00FA7D39">
              <w:rPr>
                <w:sz w:val="16"/>
                <w:szCs w:val="18"/>
              </w:rPr>
              <w:t>2018 год</w:t>
            </w:r>
          </w:p>
        </w:tc>
        <w:tc>
          <w:tcPr>
            <w:tcW w:w="851" w:type="dxa"/>
            <w:shd w:val="clear" w:color="000000" w:fill="FFFFFF"/>
            <w:vAlign w:val="center"/>
            <w:hideMark/>
          </w:tcPr>
          <w:p w:rsidR="00EA4340" w:rsidRPr="00FA7D39" w:rsidRDefault="00EA4340" w:rsidP="00C179B2">
            <w:pPr>
              <w:jc w:val="center"/>
              <w:rPr>
                <w:sz w:val="16"/>
                <w:szCs w:val="18"/>
              </w:rPr>
            </w:pPr>
            <w:r w:rsidRPr="00FA7D39">
              <w:rPr>
                <w:sz w:val="16"/>
                <w:szCs w:val="18"/>
              </w:rPr>
              <w:t>2019 год</w:t>
            </w:r>
          </w:p>
        </w:tc>
        <w:tc>
          <w:tcPr>
            <w:tcW w:w="845" w:type="dxa"/>
            <w:shd w:val="clear" w:color="000000" w:fill="FFFFFF"/>
            <w:vAlign w:val="center"/>
            <w:hideMark/>
          </w:tcPr>
          <w:p w:rsidR="00EA4340" w:rsidRPr="00FA7D39" w:rsidRDefault="00EA4340" w:rsidP="00C179B2">
            <w:pPr>
              <w:jc w:val="center"/>
              <w:rPr>
                <w:sz w:val="16"/>
                <w:szCs w:val="18"/>
              </w:rPr>
            </w:pPr>
            <w:r w:rsidRPr="00FA7D39">
              <w:rPr>
                <w:sz w:val="16"/>
                <w:szCs w:val="18"/>
              </w:rPr>
              <w:t>2020 год</w:t>
            </w:r>
          </w:p>
        </w:tc>
        <w:tc>
          <w:tcPr>
            <w:tcW w:w="851" w:type="dxa"/>
            <w:shd w:val="clear" w:color="000000" w:fill="FFFFFF"/>
            <w:vAlign w:val="center"/>
            <w:hideMark/>
          </w:tcPr>
          <w:p w:rsidR="00EA4340" w:rsidRPr="00FA7D39" w:rsidRDefault="00EA4340" w:rsidP="00C179B2">
            <w:pPr>
              <w:jc w:val="center"/>
              <w:rPr>
                <w:sz w:val="16"/>
                <w:szCs w:val="18"/>
              </w:rPr>
            </w:pPr>
            <w:r w:rsidRPr="00FA7D39">
              <w:rPr>
                <w:sz w:val="16"/>
                <w:szCs w:val="18"/>
              </w:rPr>
              <w:t>2021 год</w:t>
            </w:r>
          </w:p>
        </w:tc>
        <w:tc>
          <w:tcPr>
            <w:tcW w:w="1418" w:type="dxa"/>
            <w:vMerge/>
            <w:vAlign w:val="center"/>
            <w:hideMark/>
          </w:tcPr>
          <w:p w:rsidR="00EA4340" w:rsidRPr="00FA7D39" w:rsidRDefault="00EA4340" w:rsidP="00C179B2">
            <w:pPr>
              <w:rPr>
                <w:sz w:val="16"/>
                <w:szCs w:val="18"/>
              </w:rPr>
            </w:pPr>
          </w:p>
        </w:tc>
        <w:tc>
          <w:tcPr>
            <w:tcW w:w="2126" w:type="dxa"/>
            <w:vMerge/>
            <w:vAlign w:val="center"/>
            <w:hideMark/>
          </w:tcPr>
          <w:p w:rsidR="00EA4340" w:rsidRPr="00FA7D39" w:rsidRDefault="00EA4340" w:rsidP="00C179B2">
            <w:pPr>
              <w:rPr>
                <w:sz w:val="16"/>
                <w:szCs w:val="18"/>
              </w:rPr>
            </w:pPr>
          </w:p>
        </w:tc>
      </w:tr>
      <w:tr w:rsidR="00EA4340" w:rsidRPr="00FA7D39" w:rsidTr="00C179B2">
        <w:trPr>
          <w:trHeight w:val="138"/>
        </w:trPr>
        <w:tc>
          <w:tcPr>
            <w:tcW w:w="567" w:type="dxa"/>
            <w:vMerge w:val="restart"/>
            <w:shd w:val="clear" w:color="000000" w:fill="FFFFFF"/>
            <w:noWrap/>
            <w:hideMark/>
          </w:tcPr>
          <w:p w:rsidR="00EA4340" w:rsidRPr="00FA7D39" w:rsidRDefault="00EA4340" w:rsidP="00C179B2">
            <w:pPr>
              <w:jc w:val="center"/>
              <w:rPr>
                <w:iCs/>
                <w:sz w:val="16"/>
                <w:szCs w:val="18"/>
              </w:rPr>
            </w:pPr>
            <w:r w:rsidRPr="00FA7D39">
              <w:rPr>
                <w:iCs/>
                <w:sz w:val="16"/>
                <w:szCs w:val="18"/>
              </w:rPr>
              <w:t>1.</w:t>
            </w:r>
          </w:p>
        </w:tc>
        <w:tc>
          <w:tcPr>
            <w:tcW w:w="2694" w:type="dxa"/>
            <w:vMerge w:val="restart"/>
            <w:shd w:val="clear" w:color="000000" w:fill="FFFFFF"/>
            <w:hideMark/>
          </w:tcPr>
          <w:p w:rsidR="00EA4340" w:rsidRPr="00FA7D39" w:rsidRDefault="00EA4340" w:rsidP="00C179B2">
            <w:pPr>
              <w:rPr>
                <w:iCs/>
                <w:sz w:val="16"/>
                <w:szCs w:val="18"/>
              </w:rPr>
            </w:pPr>
            <w:r w:rsidRPr="00FA7D39">
              <w:rPr>
                <w:i/>
                <w:sz w:val="16"/>
                <w:szCs w:val="18"/>
              </w:rPr>
              <w:t>Основное мероприятие 1. Осуществление финансовой поддержки социально ориентированных некоммерческих организаций</w:t>
            </w:r>
          </w:p>
        </w:tc>
        <w:tc>
          <w:tcPr>
            <w:tcW w:w="1276" w:type="dxa"/>
            <w:vMerge w:val="restart"/>
            <w:shd w:val="clear" w:color="000000" w:fill="FFFFFF"/>
            <w:noWrap/>
            <w:hideMark/>
          </w:tcPr>
          <w:p w:rsidR="00EA4340" w:rsidRPr="00FA7D39" w:rsidRDefault="00EA4340" w:rsidP="00C179B2">
            <w:pPr>
              <w:jc w:val="center"/>
              <w:rPr>
                <w:iCs/>
                <w:sz w:val="16"/>
                <w:szCs w:val="18"/>
              </w:rPr>
            </w:pPr>
            <w:r w:rsidRPr="00FA7D39">
              <w:rPr>
                <w:iCs/>
                <w:sz w:val="16"/>
                <w:szCs w:val="18"/>
              </w:rPr>
              <w:t>2019-2021</w:t>
            </w:r>
          </w:p>
        </w:tc>
        <w:tc>
          <w:tcPr>
            <w:tcW w:w="1504" w:type="dxa"/>
            <w:shd w:val="clear" w:color="000000" w:fill="FFFFFF"/>
            <w:hideMark/>
          </w:tcPr>
          <w:p w:rsidR="00EA4340" w:rsidRPr="00FA7D39" w:rsidRDefault="00EA4340" w:rsidP="00C179B2">
            <w:pPr>
              <w:rPr>
                <w:iCs/>
                <w:sz w:val="16"/>
                <w:szCs w:val="18"/>
              </w:rPr>
            </w:pPr>
            <w:r w:rsidRPr="00FA7D39">
              <w:rPr>
                <w:iCs/>
                <w:sz w:val="16"/>
                <w:szCs w:val="18"/>
              </w:rPr>
              <w:t>ИТОГО</w:t>
            </w:r>
          </w:p>
        </w:tc>
        <w:tc>
          <w:tcPr>
            <w:tcW w:w="1615" w:type="dxa"/>
            <w:shd w:val="clear" w:color="000000" w:fill="FFFFFF"/>
          </w:tcPr>
          <w:p w:rsidR="00EA4340" w:rsidRPr="00FA7D39" w:rsidRDefault="00EA4340" w:rsidP="00C179B2">
            <w:pPr>
              <w:jc w:val="center"/>
              <w:rPr>
                <w:iCs/>
                <w:sz w:val="16"/>
                <w:szCs w:val="18"/>
              </w:rPr>
            </w:pPr>
            <w:r w:rsidRPr="00FA7D39">
              <w:rPr>
                <w:iCs/>
                <w:sz w:val="16"/>
                <w:szCs w:val="18"/>
              </w:rPr>
              <w:t>-</w:t>
            </w:r>
          </w:p>
        </w:tc>
        <w:tc>
          <w:tcPr>
            <w:tcW w:w="855" w:type="dxa"/>
            <w:shd w:val="clear" w:color="000000" w:fill="FFFFFF"/>
          </w:tcPr>
          <w:p w:rsidR="00EA4340" w:rsidRPr="00FA7D39" w:rsidRDefault="00EA4340" w:rsidP="00C179B2">
            <w:pPr>
              <w:jc w:val="center"/>
              <w:rPr>
                <w:iCs/>
                <w:sz w:val="16"/>
                <w:szCs w:val="18"/>
              </w:rPr>
            </w:pPr>
            <w:r w:rsidRPr="00FA7D39">
              <w:rPr>
                <w:iCs/>
                <w:sz w:val="16"/>
                <w:szCs w:val="18"/>
              </w:rPr>
              <w:t>-</w:t>
            </w:r>
          </w:p>
        </w:tc>
        <w:tc>
          <w:tcPr>
            <w:tcW w:w="704" w:type="dxa"/>
            <w:shd w:val="clear" w:color="000000" w:fill="FFFFFF"/>
          </w:tcPr>
          <w:p w:rsidR="00EA4340" w:rsidRPr="00FA7D39" w:rsidRDefault="00EA4340" w:rsidP="00C179B2">
            <w:pPr>
              <w:jc w:val="center"/>
              <w:rPr>
                <w:iCs/>
                <w:sz w:val="16"/>
                <w:szCs w:val="18"/>
              </w:rPr>
            </w:pPr>
            <w:r w:rsidRPr="00FA7D39">
              <w:rPr>
                <w:iCs/>
                <w:sz w:val="16"/>
                <w:szCs w:val="18"/>
              </w:rPr>
              <w:t>-</w:t>
            </w:r>
          </w:p>
        </w:tc>
        <w:tc>
          <w:tcPr>
            <w:tcW w:w="709" w:type="dxa"/>
            <w:shd w:val="clear" w:color="000000" w:fill="FFFFFF"/>
          </w:tcPr>
          <w:p w:rsidR="00EA4340" w:rsidRPr="00FA7D39" w:rsidRDefault="00EA4340" w:rsidP="00C179B2">
            <w:pPr>
              <w:jc w:val="center"/>
              <w:rPr>
                <w:iCs/>
                <w:sz w:val="16"/>
                <w:szCs w:val="18"/>
              </w:rPr>
            </w:pPr>
            <w:r w:rsidRPr="00FA7D39">
              <w:rPr>
                <w:iCs/>
                <w:sz w:val="16"/>
                <w:szCs w:val="18"/>
              </w:rPr>
              <w:t>-</w:t>
            </w:r>
          </w:p>
        </w:tc>
        <w:tc>
          <w:tcPr>
            <w:tcW w:w="851" w:type="dxa"/>
            <w:shd w:val="clear" w:color="000000" w:fill="FFFFFF"/>
          </w:tcPr>
          <w:p w:rsidR="00EA4340" w:rsidRPr="00FA7D39" w:rsidRDefault="00EA4340" w:rsidP="00C179B2">
            <w:pPr>
              <w:jc w:val="center"/>
              <w:rPr>
                <w:iCs/>
                <w:sz w:val="16"/>
                <w:szCs w:val="18"/>
              </w:rPr>
            </w:pPr>
            <w:r w:rsidRPr="00FA7D39">
              <w:rPr>
                <w:iCs/>
                <w:sz w:val="16"/>
                <w:szCs w:val="18"/>
              </w:rPr>
              <w:t>0,0</w:t>
            </w:r>
          </w:p>
        </w:tc>
        <w:tc>
          <w:tcPr>
            <w:tcW w:w="845" w:type="dxa"/>
            <w:shd w:val="clear" w:color="000000" w:fill="FFFFFF"/>
          </w:tcPr>
          <w:p w:rsidR="00EA4340" w:rsidRPr="00FA7D39" w:rsidRDefault="00EA4340" w:rsidP="00C179B2">
            <w:pPr>
              <w:jc w:val="center"/>
              <w:rPr>
                <w:iCs/>
                <w:sz w:val="16"/>
                <w:szCs w:val="18"/>
              </w:rPr>
            </w:pPr>
            <w:r w:rsidRPr="00FA7D39">
              <w:rPr>
                <w:iCs/>
                <w:sz w:val="16"/>
                <w:szCs w:val="18"/>
              </w:rPr>
              <w:t>0,0</w:t>
            </w:r>
          </w:p>
        </w:tc>
        <w:tc>
          <w:tcPr>
            <w:tcW w:w="851" w:type="dxa"/>
            <w:shd w:val="clear" w:color="000000" w:fill="FFFFFF"/>
          </w:tcPr>
          <w:p w:rsidR="00EA4340" w:rsidRPr="00FA7D39" w:rsidRDefault="00EA4340" w:rsidP="00C179B2">
            <w:pPr>
              <w:jc w:val="center"/>
              <w:rPr>
                <w:iCs/>
                <w:sz w:val="16"/>
                <w:szCs w:val="18"/>
              </w:rPr>
            </w:pPr>
            <w:r w:rsidRPr="00FA7D39">
              <w:rPr>
                <w:iCs/>
                <w:sz w:val="16"/>
                <w:szCs w:val="18"/>
              </w:rPr>
              <w:t>0,0</w:t>
            </w:r>
          </w:p>
        </w:tc>
        <w:tc>
          <w:tcPr>
            <w:tcW w:w="1418" w:type="dxa"/>
            <w:vMerge w:val="restart"/>
            <w:shd w:val="clear" w:color="000000" w:fill="FFFFFF"/>
            <w:hideMark/>
          </w:tcPr>
          <w:p w:rsidR="00EA4340" w:rsidRPr="00FA7D39" w:rsidRDefault="00EA4340" w:rsidP="00C179B2">
            <w:pPr>
              <w:jc w:val="center"/>
              <w:rPr>
                <w:iCs/>
                <w:sz w:val="16"/>
                <w:szCs w:val="18"/>
              </w:rPr>
            </w:pPr>
            <w:r w:rsidRPr="00FA7D39">
              <w:rPr>
                <w:iCs/>
                <w:sz w:val="16"/>
                <w:szCs w:val="18"/>
              </w:rPr>
              <w:t>Отдел по социальным</w:t>
            </w:r>
          </w:p>
          <w:p w:rsidR="00EA4340" w:rsidRPr="00FA7D39" w:rsidRDefault="00EA4340" w:rsidP="00C179B2">
            <w:pPr>
              <w:rPr>
                <w:iCs/>
                <w:sz w:val="16"/>
                <w:szCs w:val="18"/>
              </w:rPr>
            </w:pPr>
            <w:r w:rsidRPr="00FA7D39">
              <w:rPr>
                <w:iCs/>
                <w:sz w:val="16"/>
                <w:szCs w:val="18"/>
              </w:rPr>
              <w:t xml:space="preserve">    вопросам</w:t>
            </w:r>
          </w:p>
        </w:tc>
        <w:tc>
          <w:tcPr>
            <w:tcW w:w="2126" w:type="dxa"/>
            <w:vMerge w:val="restart"/>
            <w:shd w:val="clear" w:color="000000" w:fill="FFFFFF"/>
            <w:noWrap/>
            <w:hideMark/>
          </w:tcPr>
          <w:p w:rsidR="00EA4340" w:rsidRPr="00FA7D39" w:rsidRDefault="00EA4340" w:rsidP="00C179B2">
            <w:pPr>
              <w:jc w:val="center"/>
              <w:rPr>
                <w:sz w:val="16"/>
                <w:szCs w:val="18"/>
              </w:rPr>
            </w:pPr>
            <w:r w:rsidRPr="00FA7D39">
              <w:rPr>
                <w:sz w:val="16"/>
                <w:szCs w:val="18"/>
              </w:rPr>
              <w:t>Увеличение количества зарегистрированных на территории городского округа Электросталь МО СОНКО</w:t>
            </w:r>
          </w:p>
        </w:tc>
      </w:tr>
      <w:tr w:rsidR="00EA4340" w:rsidRPr="00FA7D39" w:rsidTr="00C179B2">
        <w:trPr>
          <w:trHeight w:val="779"/>
        </w:trPr>
        <w:tc>
          <w:tcPr>
            <w:tcW w:w="567" w:type="dxa"/>
            <w:vMerge/>
            <w:vAlign w:val="center"/>
            <w:hideMark/>
          </w:tcPr>
          <w:p w:rsidR="00EA4340" w:rsidRPr="00FA7D39" w:rsidRDefault="00EA4340" w:rsidP="00C179B2">
            <w:pPr>
              <w:jc w:val="center"/>
              <w:rPr>
                <w:iCs/>
                <w:sz w:val="16"/>
                <w:szCs w:val="18"/>
              </w:rPr>
            </w:pPr>
          </w:p>
        </w:tc>
        <w:tc>
          <w:tcPr>
            <w:tcW w:w="2694" w:type="dxa"/>
            <w:vMerge/>
            <w:vAlign w:val="center"/>
            <w:hideMark/>
          </w:tcPr>
          <w:p w:rsidR="00EA4340" w:rsidRPr="00FA7D39" w:rsidRDefault="00EA4340" w:rsidP="00C179B2">
            <w:pPr>
              <w:rPr>
                <w:iCs/>
                <w:sz w:val="16"/>
                <w:szCs w:val="18"/>
              </w:rPr>
            </w:pPr>
          </w:p>
        </w:tc>
        <w:tc>
          <w:tcPr>
            <w:tcW w:w="1276" w:type="dxa"/>
            <w:vMerge/>
            <w:vAlign w:val="center"/>
            <w:hideMark/>
          </w:tcPr>
          <w:p w:rsidR="00EA4340" w:rsidRPr="00FA7D39" w:rsidRDefault="00EA4340" w:rsidP="00C179B2">
            <w:pPr>
              <w:rPr>
                <w:iCs/>
                <w:sz w:val="16"/>
                <w:szCs w:val="18"/>
              </w:rPr>
            </w:pPr>
          </w:p>
        </w:tc>
        <w:tc>
          <w:tcPr>
            <w:tcW w:w="1504" w:type="dxa"/>
            <w:shd w:val="clear" w:color="000000" w:fill="FFFFFF"/>
            <w:hideMark/>
          </w:tcPr>
          <w:p w:rsidR="00EA4340" w:rsidRPr="00FA7D39" w:rsidRDefault="00EA4340" w:rsidP="00C179B2">
            <w:pPr>
              <w:rPr>
                <w:iCs/>
                <w:sz w:val="16"/>
                <w:szCs w:val="18"/>
              </w:rPr>
            </w:pPr>
            <w:r w:rsidRPr="00FA7D39">
              <w:rPr>
                <w:iCs/>
                <w:sz w:val="16"/>
                <w:szCs w:val="18"/>
              </w:rPr>
              <w:t xml:space="preserve">Средства      </w:t>
            </w:r>
            <w:r w:rsidRPr="00FA7D39">
              <w:rPr>
                <w:iCs/>
                <w:sz w:val="16"/>
                <w:szCs w:val="18"/>
              </w:rPr>
              <w:br/>
              <w:t xml:space="preserve">бюджета      </w:t>
            </w:r>
            <w:r w:rsidRPr="00FA7D39">
              <w:rPr>
                <w:iCs/>
                <w:sz w:val="16"/>
                <w:szCs w:val="18"/>
              </w:rPr>
              <w:br/>
              <w:t xml:space="preserve">городского округа Электросталь   </w:t>
            </w:r>
          </w:p>
        </w:tc>
        <w:tc>
          <w:tcPr>
            <w:tcW w:w="1615"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855"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704"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709"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851" w:type="dxa"/>
            <w:shd w:val="clear" w:color="000000" w:fill="FFFFFF"/>
            <w:noWrap/>
          </w:tcPr>
          <w:p w:rsidR="00EA4340" w:rsidRPr="00FA7D39" w:rsidRDefault="00EA4340" w:rsidP="00C179B2">
            <w:pPr>
              <w:jc w:val="center"/>
              <w:rPr>
                <w:iCs/>
                <w:sz w:val="16"/>
                <w:szCs w:val="18"/>
              </w:rPr>
            </w:pPr>
            <w:r w:rsidRPr="00FA7D39">
              <w:rPr>
                <w:iCs/>
                <w:sz w:val="16"/>
                <w:szCs w:val="18"/>
              </w:rPr>
              <w:t>0,0</w:t>
            </w:r>
          </w:p>
        </w:tc>
        <w:tc>
          <w:tcPr>
            <w:tcW w:w="845" w:type="dxa"/>
            <w:shd w:val="clear" w:color="000000" w:fill="FFFFFF"/>
            <w:noWrap/>
          </w:tcPr>
          <w:p w:rsidR="00EA4340" w:rsidRPr="00FA7D39" w:rsidRDefault="00EA4340" w:rsidP="00C179B2">
            <w:pPr>
              <w:jc w:val="center"/>
              <w:rPr>
                <w:iCs/>
                <w:sz w:val="16"/>
                <w:szCs w:val="18"/>
              </w:rPr>
            </w:pPr>
            <w:r w:rsidRPr="00FA7D39">
              <w:rPr>
                <w:iCs/>
                <w:sz w:val="16"/>
                <w:szCs w:val="18"/>
              </w:rPr>
              <w:t>0,0</w:t>
            </w:r>
          </w:p>
        </w:tc>
        <w:tc>
          <w:tcPr>
            <w:tcW w:w="851" w:type="dxa"/>
            <w:shd w:val="clear" w:color="000000" w:fill="FFFFFF"/>
            <w:noWrap/>
          </w:tcPr>
          <w:p w:rsidR="00EA4340" w:rsidRPr="00FA7D39" w:rsidRDefault="00EA4340" w:rsidP="00C179B2">
            <w:pPr>
              <w:jc w:val="center"/>
              <w:rPr>
                <w:iCs/>
                <w:sz w:val="16"/>
                <w:szCs w:val="18"/>
              </w:rPr>
            </w:pPr>
            <w:r w:rsidRPr="00FA7D39">
              <w:rPr>
                <w:iCs/>
                <w:sz w:val="16"/>
                <w:szCs w:val="18"/>
              </w:rPr>
              <w:t>0,0</w:t>
            </w:r>
          </w:p>
        </w:tc>
        <w:tc>
          <w:tcPr>
            <w:tcW w:w="1418" w:type="dxa"/>
            <w:vMerge/>
            <w:vAlign w:val="center"/>
            <w:hideMark/>
          </w:tcPr>
          <w:p w:rsidR="00EA4340" w:rsidRPr="00FA7D39" w:rsidRDefault="00EA4340" w:rsidP="00C179B2">
            <w:pPr>
              <w:rPr>
                <w:iCs/>
                <w:sz w:val="16"/>
                <w:szCs w:val="18"/>
              </w:rPr>
            </w:pPr>
          </w:p>
        </w:tc>
        <w:tc>
          <w:tcPr>
            <w:tcW w:w="2126" w:type="dxa"/>
            <w:vMerge/>
            <w:vAlign w:val="center"/>
            <w:hideMark/>
          </w:tcPr>
          <w:p w:rsidR="00EA4340" w:rsidRPr="00FA7D39" w:rsidRDefault="00EA4340" w:rsidP="00C179B2">
            <w:pPr>
              <w:rPr>
                <w:sz w:val="16"/>
                <w:szCs w:val="18"/>
              </w:rPr>
            </w:pPr>
          </w:p>
        </w:tc>
      </w:tr>
      <w:tr w:rsidR="00EA4340" w:rsidRPr="00FA7D39" w:rsidTr="00C179B2">
        <w:trPr>
          <w:trHeight w:val="779"/>
        </w:trPr>
        <w:tc>
          <w:tcPr>
            <w:tcW w:w="567" w:type="dxa"/>
          </w:tcPr>
          <w:p w:rsidR="00EA4340" w:rsidRPr="00FA7D39" w:rsidRDefault="00EA4340" w:rsidP="00C179B2">
            <w:pPr>
              <w:jc w:val="center"/>
              <w:rPr>
                <w:sz w:val="16"/>
                <w:szCs w:val="18"/>
              </w:rPr>
            </w:pPr>
            <w:r w:rsidRPr="00FA7D39">
              <w:rPr>
                <w:sz w:val="16"/>
                <w:szCs w:val="18"/>
              </w:rPr>
              <w:t>1.1.</w:t>
            </w:r>
          </w:p>
        </w:tc>
        <w:tc>
          <w:tcPr>
            <w:tcW w:w="2694" w:type="dxa"/>
          </w:tcPr>
          <w:p w:rsidR="00EA4340" w:rsidRPr="00FA7D39" w:rsidRDefault="00EA4340" w:rsidP="00C179B2">
            <w:pPr>
              <w:rPr>
                <w:i/>
                <w:sz w:val="16"/>
                <w:szCs w:val="18"/>
              </w:rPr>
            </w:pPr>
            <w:r w:rsidRPr="00FA7D39">
              <w:rPr>
                <w:sz w:val="16"/>
                <w:szCs w:val="18"/>
              </w:rPr>
              <w:t>Мероприятие 1. Предоставление субсидии социально ориентированным некоммерческим организациям, оказывающим услугу присмотра и ухода за детьми</w:t>
            </w:r>
          </w:p>
        </w:tc>
        <w:tc>
          <w:tcPr>
            <w:tcW w:w="1276" w:type="dxa"/>
          </w:tcPr>
          <w:p w:rsidR="00EA4340" w:rsidRPr="00FA7D39" w:rsidRDefault="00EA4340" w:rsidP="00C179B2">
            <w:pPr>
              <w:jc w:val="center"/>
              <w:rPr>
                <w:sz w:val="16"/>
                <w:szCs w:val="18"/>
              </w:rPr>
            </w:pPr>
            <w:r w:rsidRPr="00FA7D39">
              <w:rPr>
                <w:iCs/>
                <w:sz w:val="16"/>
                <w:szCs w:val="18"/>
              </w:rPr>
              <w:t>2019-2021</w:t>
            </w:r>
          </w:p>
        </w:tc>
        <w:tc>
          <w:tcPr>
            <w:tcW w:w="1504" w:type="dxa"/>
            <w:shd w:val="clear" w:color="000000" w:fill="FFFFFF"/>
          </w:tcPr>
          <w:p w:rsidR="00EA4340" w:rsidRPr="00FA7D39" w:rsidRDefault="00EA4340" w:rsidP="00C179B2">
            <w:pPr>
              <w:rPr>
                <w:iCs/>
                <w:sz w:val="16"/>
                <w:szCs w:val="18"/>
              </w:rPr>
            </w:pPr>
            <w:r w:rsidRPr="00FA7D39">
              <w:rPr>
                <w:iCs/>
                <w:sz w:val="16"/>
                <w:szCs w:val="18"/>
              </w:rPr>
              <w:t xml:space="preserve">Средства      </w:t>
            </w:r>
            <w:r w:rsidRPr="00FA7D39">
              <w:rPr>
                <w:iCs/>
                <w:sz w:val="16"/>
                <w:szCs w:val="18"/>
              </w:rPr>
              <w:br/>
              <w:t xml:space="preserve">бюджета      </w:t>
            </w:r>
            <w:r w:rsidRPr="00FA7D39">
              <w:rPr>
                <w:iCs/>
                <w:sz w:val="16"/>
                <w:szCs w:val="18"/>
              </w:rPr>
              <w:br/>
              <w:t xml:space="preserve">городского округа Электросталь   </w:t>
            </w:r>
          </w:p>
        </w:tc>
        <w:tc>
          <w:tcPr>
            <w:tcW w:w="1615"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855"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704"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709"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2547" w:type="dxa"/>
            <w:gridSpan w:val="3"/>
            <w:shd w:val="clear" w:color="000000" w:fill="FFFFFF"/>
            <w:noWrap/>
          </w:tcPr>
          <w:p w:rsidR="00EA4340" w:rsidRPr="00FA7D39" w:rsidRDefault="00EA4340" w:rsidP="00C179B2">
            <w:pPr>
              <w:jc w:val="center"/>
              <w:rPr>
                <w:sz w:val="16"/>
                <w:szCs w:val="18"/>
              </w:rPr>
            </w:pPr>
            <w:r w:rsidRPr="00FA7D39">
              <w:rPr>
                <w:sz w:val="16"/>
                <w:szCs w:val="18"/>
              </w:rPr>
              <w:t xml:space="preserve">Финансирование в рамках муниципальной программы «Развитие системы образования городского округа Электросталь» на 2017-2021 годы </w:t>
            </w:r>
          </w:p>
          <w:p w:rsidR="00EA4340" w:rsidRPr="00FA7D39" w:rsidRDefault="00EA4340" w:rsidP="00C179B2">
            <w:pPr>
              <w:jc w:val="center"/>
              <w:rPr>
                <w:iCs/>
                <w:sz w:val="16"/>
                <w:szCs w:val="18"/>
              </w:rPr>
            </w:pPr>
            <w:r w:rsidRPr="00FA7D39">
              <w:rPr>
                <w:sz w:val="16"/>
                <w:szCs w:val="18"/>
              </w:rPr>
              <w:t>(постановление Администрации городского округа Электросталь от 14.12.2016 № 896/16)</w:t>
            </w:r>
          </w:p>
        </w:tc>
        <w:tc>
          <w:tcPr>
            <w:tcW w:w="1418" w:type="dxa"/>
          </w:tcPr>
          <w:p w:rsidR="00EA4340" w:rsidRPr="00FA7D39" w:rsidRDefault="00EA4340" w:rsidP="00C179B2">
            <w:pPr>
              <w:jc w:val="center"/>
              <w:rPr>
                <w:sz w:val="16"/>
                <w:szCs w:val="18"/>
              </w:rPr>
            </w:pPr>
            <w:r w:rsidRPr="00FA7D39">
              <w:rPr>
                <w:iCs/>
                <w:sz w:val="16"/>
                <w:szCs w:val="18"/>
              </w:rPr>
              <w:t>Управление образования</w:t>
            </w:r>
          </w:p>
        </w:tc>
        <w:tc>
          <w:tcPr>
            <w:tcW w:w="2126" w:type="dxa"/>
            <w:vAlign w:val="center"/>
          </w:tcPr>
          <w:p w:rsidR="00EA4340" w:rsidRPr="00FA7D39" w:rsidRDefault="00EA4340" w:rsidP="00C179B2">
            <w:pPr>
              <w:jc w:val="center"/>
              <w:rPr>
                <w:sz w:val="16"/>
                <w:szCs w:val="18"/>
              </w:rPr>
            </w:pPr>
            <w:r w:rsidRPr="00FA7D39">
              <w:rPr>
                <w:sz w:val="16"/>
                <w:szCs w:val="18"/>
              </w:rPr>
              <w:t>Увеличение количества зарегистрированных на территории городского округа Электросталь МО СОНКО, осуществляющих деятельность по оказанию социальных услуг.</w:t>
            </w:r>
          </w:p>
        </w:tc>
      </w:tr>
      <w:tr w:rsidR="00EA4340" w:rsidRPr="00FA7D39" w:rsidTr="00C179B2">
        <w:trPr>
          <w:trHeight w:val="168"/>
        </w:trPr>
        <w:tc>
          <w:tcPr>
            <w:tcW w:w="567" w:type="dxa"/>
            <w:vMerge w:val="restart"/>
          </w:tcPr>
          <w:p w:rsidR="00EA4340" w:rsidRPr="00FA7D39" w:rsidRDefault="00EA4340" w:rsidP="00C179B2">
            <w:pPr>
              <w:jc w:val="center"/>
              <w:rPr>
                <w:i/>
                <w:sz w:val="16"/>
                <w:szCs w:val="18"/>
              </w:rPr>
            </w:pPr>
            <w:r w:rsidRPr="00FA7D39">
              <w:rPr>
                <w:i/>
                <w:sz w:val="16"/>
                <w:szCs w:val="18"/>
              </w:rPr>
              <w:t>2</w:t>
            </w:r>
          </w:p>
        </w:tc>
        <w:tc>
          <w:tcPr>
            <w:tcW w:w="2694" w:type="dxa"/>
            <w:vMerge w:val="restart"/>
          </w:tcPr>
          <w:p w:rsidR="00EA4340" w:rsidRPr="00FA7D39" w:rsidRDefault="00EA4340" w:rsidP="00C179B2">
            <w:pPr>
              <w:rPr>
                <w:i/>
                <w:sz w:val="16"/>
                <w:szCs w:val="18"/>
              </w:rPr>
            </w:pPr>
            <w:r w:rsidRPr="00FA7D39">
              <w:rPr>
                <w:i/>
                <w:sz w:val="16"/>
                <w:szCs w:val="18"/>
              </w:rPr>
              <w:t>Основное мероприятие 2. Осуществление имущественной, информационной и консультационной поддержки социально ориентированным некоммерческим организациям</w:t>
            </w:r>
          </w:p>
        </w:tc>
        <w:tc>
          <w:tcPr>
            <w:tcW w:w="1276" w:type="dxa"/>
            <w:vMerge w:val="restart"/>
          </w:tcPr>
          <w:p w:rsidR="00EA4340" w:rsidRPr="00FA7D39" w:rsidRDefault="00EA4340" w:rsidP="00C179B2">
            <w:pPr>
              <w:jc w:val="center"/>
              <w:rPr>
                <w:i/>
                <w:iCs/>
                <w:sz w:val="16"/>
                <w:szCs w:val="18"/>
              </w:rPr>
            </w:pPr>
            <w:r w:rsidRPr="00FA7D39">
              <w:rPr>
                <w:iCs/>
                <w:sz w:val="16"/>
                <w:szCs w:val="18"/>
              </w:rPr>
              <w:t>2019-2021</w:t>
            </w:r>
          </w:p>
        </w:tc>
        <w:tc>
          <w:tcPr>
            <w:tcW w:w="1504" w:type="dxa"/>
            <w:shd w:val="clear" w:color="000000" w:fill="FFFFFF"/>
          </w:tcPr>
          <w:p w:rsidR="00EA4340" w:rsidRPr="00FA7D39" w:rsidRDefault="00EA4340" w:rsidP="00C179B2">
            <w:pPr>
              <w:rPr>
                <w:i/>
                <w:iCs/>
                <w:sz w:val="16"/>
                <w:szCs w:val="18"/>
              </w:rPr>
            </w:pPr>
            <w:r w:rsidRPr="00FA7D39">
              <w:rPr>
                <w:i/>
                <w:iCs/>
                <w:sz w:val="16"/>
                <w:szCs w:val="18"/>
              </w:rPr>
              <w:t>ИТОГО</w:t>
            </w:r>
          </w:p>
        </w:tc>
        <w:tc>
          <w:tcPr>
            <w:tcW w:w="1615"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855"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704"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709"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2547" w:type="dxa"/>
            <w:gridSpan w:val="3"/>
            <w:vMerge w:val="restart"/>
            <w:shd w:val="clear" w:color="000000" w:fill="FFFFFF"/>
            <w:noWrap/>
          </w:tcPr>
          <w:p w:rsidR="00EA4340" w:rsidRPr="00FA7D39" w:rsidRDefault="00EA4340" w:rsidP="00C179B2">
            <w:pPr>
              <w:jc w:val="center"/>
              <w:rPr>
                <w:i/>
                <w:iCs/>
                <w:sz w:val="16"/>
                <w:szCs w:val="18"/>
              </w:rPr>
            </w:pPr>
            <w:r w:rsidRPr="00FA7D39">
              <w:rPr>
                <w:sz w:val="16"/>
                <w:szCs w:val="18"/>
              </w:rPr>
              <w:t>В пределах средств, предусмотренных на основную деятельность ответственных за реализацию мероприятий подпрограммы</w:t>
            </w:r>
          </w:p>
        </w:tc>
        <w:tc>
          <w:tcPr>
            <w:tcW w:w="1418" w:type="dxa"/>
            <w:vMerge w:val="restart"/>
          </w:tcPr>
          <w:p w:rsidR="00EA4340" w:rsidRPr="00FA7D39" w:rsidRDefault="00EA4340" w:rsidP="00C179B2">
            <w:pPr>
              <w:jc w:val="center"/>
              <w:rPr>
                <w:i/>
                <w:iCs/>
                <w:sz w:val="16"/>
                <w:szCs w:val="18"/>
              </w:rPr>
            </w:pPr>
            <w:r w:rsidRPr="00FA7D39">
              <w:rPr>
                <w:iCs/>
                <w:sz w:val="16"/>
                <w:szCs w:val="18"/>
              </w:rPr>
              <w:t>Отдел по социальным вопросам</w:t>
            </w:r>
          </w:p>
        </w:tc>
        <w:tc>
          <w:tcPr>
            <w:tcW w:w="2126" w:type="dxa"/>
            <w:vMerge w:val="restart"/>
            <w:vAlign w:val="center"/>
          </w:tcPr>
          <w:p w:rsidR="00EA4340" w:rsidRPr="00FA7D39" w:rsidRDefault="00EA4340" w:rsidP="00C179B2">
            <w:pPr>
              <w:jc w:val="center"/>
              <w:rPr>
                <w:i/>
                <w:sz w:val="16"/>
                <w:szCs w:val="18"/>
              </w:rPr>
            </w:pPr>
            <w:r w:rsidRPr="00FA7D39">
              <w:rPr>
                <w:sz w:val="16"/>
                <w:szCs w:val="18"/>
              </w:rPr>
              <w:t>Увеличение количества зарегистрированных на территории городского округа Электросталь МО СОНКО</w:t>
            </w:r>
          </w:p>
        </w:tc>
      </w:tr>
      <w:tr w:rsidR="00EA4340" w:rsidRPr="00FA7D39" w:rsidTr="00C179B2">
        <w:trPr>
          <w:trHeight w:val="134"/>
        </w:trPr>
        <w:tc>
          <w:tcPr>
            <w:tcW w:w="567" w:type="dxa"/>
            <w:vMerge/>
          </w:tcPr>
          <w:p w:rsidR="00EA4340" w:rsidRPr="00FA7D39" w:rsidRDefault="00EA4340" w:rsidP="00C179B2">
            <w:pPr>
              <w:jc w:val="center"/>
              <w:rPr>
                <w:i/>
                <w:sz w:val="16"/>
                <w:szCs w:val="18"/>
              </w:rPr>
            </w:pPr>
          </w:p>
        </w:tc>
        <w:tc>
          <w:tcPr>
            <w:tcW w:w="2694" w:type="dxa"/>
            <w:vMerge/>
          </w:tcPr>
          <w:p w:rsidR="00EA4340" w:rsidRPr="00FA7D39" w:rsidRDefault="00EA4340" w:rsidP="00C179B2">
            <w:pPr>
              <w:rPr>
                <w:i/>
                <w:sz w:val="16"/>
                <w:szCs w:val="18"/>
              </w:rPr>
            </w:pPr>
          </w:p>
        </w:tc>
        <w:tc>
          <w:tcPr>
            <w:tcW w:w="1276" w:type="dxa"/>
            <w:vMerge/>
          </w:tcPr>
          <w:p w:rsidR="00EA4340" w:rsidRPr="00FA7D39" w:rsidRDefault="00EA4340" w:rsidP="00C179B2">
            <w:pPr>
              <w:jc w:val="center"/>
              <w:rPr>
                <w:i/>
                <w:iCs/>
                <w:sz w:val="16"/>
                <w:szCs w:val="18"/>
              </w:rPr>
            </w:pPr>
          </w:p>
        </w:tc>
        <w:tc>
          <w:tcPr>
            <w:tcW w:w="1504" w:type="dxa"/>
            <w:shd w:val="clear" w:color="000000" w:fill="FFFFFF"/>
          </w:tcPr>
          <w:p w:rsidR="00EA4340" w:rsidRPr="00FA7D39" w:rsidRDefault="00EA4340" w:rsidP="00C179B2">
            <w:pPr>
              <w:rPr>
                <w:i/>
                <w:iCs/>
                <w:sz w:val="16"/>
                <w:szCs w:val="18"/>
              </w:rPr>
            </w:pPr>
            <w:r w:rsidRPr="00FA7D39">
              <w:rPr>
                <w:i/>
                <w:iCs/>
                <w:sz w:val="16"/>
                <w:szCs w:val="18"/>
              </w:rPr>
              <w:t xml:space="preserve">Средства      </w:t>
            </w:r>
            <w:r w:rsidRPr="00FA7D39">
              <w:rPr>
                <w:i/>
                <w:iCs/>
                <w:sz w:val="16"/>
                <w:szCs w:val="18"/>
              </w:rPr>
              <w:br/>
              <w:t xml:space="preserve">бюджета      </w:t>
            </w:r>
            <w:r w:rsidRPr="00FA7D39">
              <w:rPr>
                <w:i/>
                <w:iCs/>
                <w:sz w:val="16"/>
                <w:szCs w:val="18"/>
              </w:rPr>
              <w:br/>
              <w:t xml:space="preserve">городского округа Электросталь   </w:t>
            </w:r>
          </w:p>
        </w:tc>
        <w:tc>
          <w:tcPr>
            <w:tcW w:w="1615"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855"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704"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709"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2547" w:type="dxa"/>
            <w:gridSpan w:val="3"/>
            <w:vMerge/>
            <w:shd w:val="clear" w:color="000000" w:fill="FFFFFF"/>
            <w:noWrap/>
          </w:tcPr>
          <w:p w:rsidR="00EA4340" w:rsidRPr="00FA7D39" w:rsidRDefault="00EA4340" w:rsidP="00C179B2">
            <w:pPr>
              <w:jc w:val="center"/>
              <w:rPr>
                <w:i/>
                <w:iCs/>
                <w:sz w:val="16"/>
                <w:szCs w:val="18"/>
              </w:rPr>
            </w:pPr>
          </w:p>
        </w:tc>
        <w:tc>
          <w:tcPr>
            <w:tcW w:w="1418" w:type="dxa"/>
            <w:vMerge/>
          </w:tcPr>
          <w:p w:rsidR="00EA4340" w:rsidRPr="00FA7D39" w:rsidRDefault="00EA4340" w:rsidP="00C179B2">
            <w:pPr>
              <w:jc w:val="center"/>
              <w:rPr>
                <w:i/>
                <w:iCs/>
                <w:sz w:val="16"/>
                <w:szCs w:val="18"/>
              </w:rPr>
            </w:pPr>
          </w:p>
        </w:tc>
        <w:tc>
          <w:tcPr>
            <w:tcW w:w="2126" w:type="dxa"/>
            <w:vMerge/>
            <w:vAlign w:val="center"/>
          </w:tcPr>
          <w:p w:rsidR="00EA4340" w:rsidRPr="00FA7D39" w:rsidRDefault="00EA4340" w:rsidP="00C179B2">
            <w:pPr>
              <w:jc w:val="center"/>
              <w:rPr>
                <w:i/>
                <w:sz w:val="16"/>
                <w:szCs w:val="18"/>
              </w:rPr>
            </w:pPr>
          </w:p>
        </w:tc>
      </w:tr>
      <w:tr w:rsidR="00EA4340" w:rsidRPr="00FA7D39" w:rsidTr="00C179B2">
        <w:trPr>
          <w:trHeight w:val="779"/>
        </w:trPr>
        <w:tc>
          <w:tcPr>
            <w:tcW w:w="567" w:type="dxa"/>
          </w:tcPr>
          <w:p w:rsidR="00EA4340" w:rsidRPr="00FA7D39" w:rsidRDefault="00EA4340" w:rsidP="00C179B2">
            <w:pPr>
              <w:jc w:val="center"/>
              <w:rPr>
                <w:b/>
                <w:i/>
                <w:sz w:val="16"/>
                <w:szCs w:val="18"/>
              </w:rPr>
            </w:pPr>
            <w:r w:rsidRPr="00FA7D39">
              <w:rPr>
                <w:sz w:val="16"/>
                <w:szCs w:val="18"/>
              </w:rPr>
              <w:t>2.1.</w:t>
            </w:r>
          </w:p>
        </w:tc>
        <w:tc>
          <w:tcPr>
            <w:tcW w:w="2694" w:type="dxa"/>
          </w:tcPr>
          <w:p w:rsidR="00EA4340" w:rsidRPr="00FA7D39" w:rsidRDefault="00EA4340" w:rsidP="00C179B2">
            <w:pPr>
              <w:rPr>
                <w:b/>
                <w:i/>
                <w:sz w:val="16"/>
                <w:szCs w:val="18"/>
              </w:rPr>
            </w:pPr>
            <w:r w:rsidRPr="00FA7D39">
              <w:rPr>
                <w:sz w:val="16"/>
                <w:szCs w:val="18"/>
              </w:rPr>
              <w:t>Мероприятие 1. Предоставление имущественной и консультационной поддержки социально ориентированным некоммерческим организациям</w:t>
            </w:r>
          </w:p>
        </w:tc>
        <w:tc>
          <w:tcPr>
            <w:tcW w:w="1276" w:type="dxa"/>
          </w:tcPr>
          <w:p w:rsidR="00EA4340" w:rsidRPr="00FA7D39" w:rsidRDefault="00EA4340" w:rsidP="00C179B2">
            <w:pPr>
              <w:jc w:val="center"/>
              <w:rPr>
                <w:sz w:val="16"/>
                <w:szCs w:val="18"/>
              </w:rPr>
            </w:pPr>
            <w:r w:rsidRPr="00FA7D39">
              <w:rPr>
                <w:iCs/>
                <w:sz w:val="16"/>
                <w:szCs w:val="18"/>
              </w:rPr>
              <w:t>2019-2021</w:t>
            </w:r>
          </w:p>
        </w:tc>
        <w:tc>
          <w:tcPr>
            <w:tcW w:w="1504" w:type="dxa"/>
            <w:shd w:val="clear" w:color="000000" w:fill="FFFFFF"/>
          </w:tcPr>
          <w:p w:rsidR="00EA4340" w:rsidRPr="00FA7D39" w:rsidRDefault="00EA4340" w:rsidP="00C179B2">
            <w:pPr>
              <w:rPr>
                <w:sz w:val="16"/>
                <w:szCs w:val="18"/>
              </w:rPr>
            </w:pPr>
            <w:r w:rsidRPr="00FA7D39">
              <w:rPr>
                <w:iCs/>
                <w:sz w:val="16"/>
                <w:szCs w:val="18"/>
              </w:rPr>
              <w:t xml:space="preserve">Средства      </w:t>
            </w:r>
            <w:r w:rsidRPr="00FA7D39">
              <w:rPr>
                <w:iCs/>
                <w:sz w:val="16"/>
                <w:szCs w:val="18"/>
              </w:rPr>
              <w:br/>
              <w:t xml:space="preserve">бюджета      </w:t>
            </w:r>
            <w:r w:rsidRPr="00FA7D39">
              <w:rPr>
                <w:iCs/>
                <w:sz w:val="16"/>
                <w:szCs w:val="18"/>
              </w:rPr>
              <w:br/>
              <w:t xml:space="preserve">городского округа Электросталь   </w:t>
            </w:r>
          </w:p>
        </w:tc>
        <w:tc>
          <w:tcPr>
            <w:tcW w:w="1615"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855"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704"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709"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2547" w:type="dxa"/>
            <w:gridSpan w:val="3"/>
            <w:shd w:val="clear" w:color="000000" w:fill="FFFFFF"/>
            <w:noWrap/>
          </w:tcPr>
          <w:p w:rsidR="00EA4340" w:rsidRPr="00FA7D39" w:rsidRDefault="00EA4340" w:rsidP="00C179B2">
            <w:pPr>
              <w:jc w:val="center"/>
              <w:rPr>
                <w:iCs/>
                <w:sz w:val="16"/>
                <w:szCs w:val="18"/>
              </w:rPr>
            </w:pPr>
            <w:r w:rsidRPr="00FA7D39">
              <w:rPr>
                <w:sz w:val="16"/>
                <w:szCs w:val="18"/>
              </w:rPr>
              <w:t>В пределах средств, предусмотренных на основную деятельность ответственных за реализацию мероприятий подпрограммы</w:t>
            </w:r>
          </w:p>
        </w:tc>
        <w:tc>
          <w:tcPr>
            <w:tcW w:w="1418" w:type="dxa"/>
          </w:tcPr>
          <w:p w:rsidR="00EA4340" w:rsidRPr="00FA7D39" w:rsidRDefault="00EA4340" w:rsidP="00C179B2">
            <w:pPr>
              <w:jc w:val="center"/>
              <w:rPr>
                <w:iCs/>
                <w:sz w:val="16"/>
                <w:szCs w:val="18"/>
              </w:rPr>
            </w:pPr>
            <w:r w:rsidRPr="00FA7D39">
              <w:rPr>
                <w:iCs/>
                <w:sz w:val="16"/>
                <w:szCs w:val="18"/>
              </w:rPr>
              <w:t>Комитет имущественных отношений</w:t>
            </w:r>
          </w:p>
        </w:tc>
        <w:tc>
          <w:tcPr>
            <w:tcW w:w="2126" w:type="dxa"/>
            <w:vAlign w:val="center"/>
          </w:tcPr>
          <w:p w:rsidR="00EA4340" w:rsidRPr="00FA7D39" w:rsidRDefault="00EA4340" w:rsidP="00C179B2">
            <w:pPr>
              <w:jc w:val="center"/>
              <w:rPr>
                <w:sz w:val="16"/>
                <w:szCs w:val="18"/>
              </w:rPr>
            </w:pPr>
            <w:r w:rsidRPr="00FA7D39">
              <w:rPr>
                <w:sz w:val="16"/>
                <w:szCs w:val="18"/>
              </w:rPr>
              <w:t xml:space="preserve">Увеличение количества зарегистрированных на территории городского округа Электросталь МО СОНКО, осуществляющих деятельность по оказанию </w:t>
            </w:r>
            <w:proofErr w:type="gramStart"/>
            <w:r w:rsidRPr="00FA7D39">
              <w:rPr>
                <w:sz w:val="16"/>
                <w:szCs w:val="18"/>
              </w:rPr>
              <w:t>социальных  услуг</w:t>
            </w:r>
            <w:proofErr w:type="gramEnd"/>
            <w:r w:rsidRPr="00FA7D39">
              <w:rPr>
                <w:sz w:val="16"/>
                <w:szCs w:val="18"/>
              </w:rPr>
              <w:t>.</w:t>
            </w:r>
          </w:p>
        </w:tc>
      </w:tr>
      <w:tr w:rsidR="00EA4340" w:rsidRPr="00FA7D39" w:rsidTr="00C179B2">
        <w:trPr>
          <w:trHeight w:val="779"/>
        </w:trPr>
        <w:tc>
          <w:tcPr>
            <w:tcW w:w="567" w:type="dxa"/>
          </w:tcPr>
          <w:p w:rsidR="00EA4340" w:rsidRPr="00FA7D39" w:rsidRDefault="00EA4340" w:rsidP="00C179B2">
            <w:pPr>
              <w:jc w:val="center"/>
              <w:rPr>
                <w:sz w:val="16"/>
                <w:szCs w:val="18"/>
              </w:rPr>
            </w:pPr>
            <w:r w:rsidRPr="00FA7D39">
              <w:rPr>
                <w:sz w:val="16"/>
                <w:szCs w:val="18"/>
              </w:rPr>
              <w:lastRenderedPageBreak/>
              <w:t>2.2</w:t>
            </w:r>
          </w:p>
        </w:tc>
        <w:tc>
          <w:tcPr>
            <w:tcW w:w="2694" w:type="dxa"/>
          </w:tcPr>
          <w:p w:rsidR="00EA4340" w:rsidRPr="00FA7D39" w:rsidRDefault="00EA4340" w:rsidP="00C179B2">
            <w:pPr>
              <w:rPr>
                <w:sz w:val="16"/>
                <w:szCs w:val="18"/>
              </w:rPr>
            </w:pPr>
            <w:r w:rsidRPr="00FA7D39">
              <w:rPr>
                <w:sz w:val="16"/>
                <w:szCs w:val="18"/>
              </w:rPr>
              <w:t>Мероприятие 2.</w:t>
            </w:r>
          </w:p>
          <w:p w:rsidR="00EA4340" w:rsidRDefault="00EA4340" w:rsidP="00C179B2">
            <w:pPr>
              <w:rPr>
                <w:sz w:val="16"/>
                <w:szCs w:val="18"/>
              </w:rPr>
            </w:pPr>
            <w:r w:rsidRPr="00FA7D39">
              <w:rPr>
                <w:sz w:val="16"/>
                <w:szCs w:val="18"/>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социально ориентированных некоммерческих организаций</w:t>
            </w:r>
          </w:p>
          <w:p w:rsidR="00EA4340" w:rsidRDefault="00EA4340" w:rsidP="00C179B2">
            <w:pPr>
              <w:rPr>
                <w:sz w:val="16"/>
                <w:szCs w:val="18"/>
              </w:rPr>
            </w:pPr>
          </w:p>
          <w:p w:rsidR="00EA4340" w:rsidRPr="00FA7D39" w:rsidRDefault="00EA4340" w:rsidP="00C179B2">
            <w:pPr>
              <w:rPr>
                <w:sz w:val="16"/>
                <w:szCs w:val="18"/>
              </w:rPr>
            </w:pPr>
          </w:p>
        </w:tc>
        <w:tc>
          <w:tcPr>
            <w:tcW w:w="1276" w:type="dxa"/>
          </w:tcPr>
          <w:p w:rsidR="00EA4340" w:rsidRPr="00FA7D39" w:rsidRDefault="00EA4340" w:rsidP="00C179B2">
            <w:pPr>
              <w:jc w:val="center"/>
              <w:rPr>
                <w:sz w:val="16"/>
                <w:szCs w:val="18"/>
              </w:rPr>
            </w:pPr>
            <w:r w:rsidRPr="00FA7D39">
              <w:rPr>
                <w:iCs/>
                <w:sz w:val="16"/>
                <w:szCs w:val="18"/>
              </w:rPr>
              <w:t>2019-2021</w:t>
            </w:r>
          </w:p>
        </w:tc>
        <w:tc>
          <w:tcPr>
            <w:tcW w:w="1504" w:type="dxa"/>
            <w:shd w:val="clear" w:color="000000" w:fill="FFFFFF"/>
          </w:tcPr>
          <w:p w:rsidR="00EA4340" w:rsidRPr="00FA7D39" w:rsidRDefault="00EA4340" w:rsidP="00C179B2">
            <w:pPr>
              <w:rPr>
                <w:sz w:val="16"/>
                <w:szCs w:val="18"/>
              </w:rPr>
            </w:pPr>
            <w:r w:rsidRPr="00FA7D39">
              <w:rPr>
                <w:iCs/>
                <w:sz w:val="16"/>
                <w:szCs w:val="18"/>
              </w:rPr>
              <w:t xml:space="preserve">Средства      </w:t>
            </w:r>
            <w:r w:rsidRPr="00FA7D39">
              <w:rPr>
                <w:iCs/>
                <w:sz w:val="16"/>
                <w:szCs w:val="18"/>
              </w:rPr>
              <w:br/>
              <w:t xml:space="preserve">бюджета      </w:t>
            </w:r>
            <w:r w:rsidRPr="00FA7D39">
              <w:rPr>
                <w:iCs/>
                <w:sz w:val="16"/>
                <w:szCs w:val="18"/>
              </w:rPr>
              <w:br/>
              <w:t xml:space="preserve">городского округа Электросталь   </w:t>
            </w:r>
          </w:p>
        </w:tc>
        <w:tc>
          <w:tcPr>
            <w:tcW w:w="1615"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855"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704"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709"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2547" w:type="dxa"/>
            <w:gridSpan w:val="3"/>
            <w:shd w:val="clear" w:color="000000" w:fill="FFFFFF"/>
            <w:noWrap/>
          </w:tcPr>
          <w:p w:rsidR="00EA4340" w:rsidRPr="00FA7D39" w:rsidRDefault="00EA4340" w:rsidP="00C179B2">
            <w:pPr>
              <w:jc w:val="center"/>
              <w:rPr>
                <w:iCs/>
                <w:sz w:val="16"/>
                <w:szCs w:val="18"/>
              </w:rPr>
            </w:pPr>
            <w:r w:rsidRPr="00FA7D39">
              <w:rPr>
                <w:sz w:val="16"/>
                <w:szCs w:val="18"/>
              </w:rPr>
              <w:t>В пределах средств, предусмотренных на основную деятельность ответственных за реализацию мероприятий подпрограммы</w:t>
            </w:r>
          </w:p>
        </w:tc>
        <w:tc>
          <w:tcPr>
            <w:tcW w:w="1418" w:type="dxa"/>
          </w:tcPr>
          <w:p w:rsidR="00EA4340" w:rsidRPr="00FA7D39" w:rsidRDefault="00EA4340" w:rsidP="00C179B2">
            <w:pPr>
              <w:jc w:val="center"/>
              <w:rPr>
                <w:iCs/>
                <w:sz w:val="16"/>
                <w:szCs w:val="18"/>
              </w:rPr>
            </w:pPr>
            <w:r w:rsidRPr="00FA7D39">
              <w:rPr>
                <w:iCs/>
                <w:sz w:val="16"/>
                <w:szCs w:val="18"/>
              </w:rPr>
              <w:t>Отдел по социальным вопросам</w:t>
            </w:r>
          </w:p>
        </w:tc>
        <w:tc>
          <w:tcPr>
            <w:tcW w:w="2126" w:type="dxa"/>
            <w:vAlign w:val="center"/>
          </w:tcPr>
          <w:p w:rsidR="00EA4340" w:rsidRPr="00FA7D39" w:rsidRDefault="00EA4340" w:rsidP="00C179B2">
            <w:pPr>
              <w:jc w:val="center"/>
              <w:rPr>
                <w:sz w:val="16"/>
                <w:szCs w:val="18"/>
              </w:rPr>
            </w:pPr>
            <w:r w:rsidRPr="00FA7D39">
              <w:rPr>
                <w:sz w:val="16"/>
                <w:szCs w:val="18"/>
              </w:rPr>
              <w:t xml:space="preserve">Увеличение количества зарегистрированных на территории городского округа Электросталь МО СОНКО, осуществляющих деятельность по оказанию </w:t>
            </w:r>
            <w:proofErr w:type="gramStart"/>
            <w:r w:rsidRPr="00FA7D39">
              <w:rPr>
                <w:sz w:val="16"/>
                <w:szCs w:val="18"/>
              </w:rPr>
              <w:t>социальных  услуг</w:t>
            </w:r>
            <w:proofErr w:type="gramEnd"/>
            <w:r w:rsidRPr="00FA7D39">
              <w:rPr>
                <w:sz w:val="16"/>
                <w:szCs w:val="18"/>
              </w:rPr>
              <w:t>.</w:t>
            </w:r>
          </w:p>
        </w:tc>
      </w:tr>
      <w:tr w:rsidR="00EA4340" w:rsidRPr="00FA7D39" w:rsidTr="00C179B2">
        <w:trPr>
          <w:trHeight w:val="315"/>
        </w:trPr>
        <w:tc>
          <w:tcPr>
            <w:tcW w:w="567" w:type="dxa"/>
            <w:vMerge w:val="restart"/>
            <w:shd w:val="clear" w:color="000000" w:fill="FFFFFF"/>
            <w:noWrap/>
            <w:hideMark/>
          </w:tcPr>
          <w:p w:rsidR="00EA4340" w:rsidRPr="00FA7D39" w:rsidRDefault="00EA4340" w:rsidP="00C179B2">
            <w:pPr>
              <w:jc w:val="center"/>
              <w:rPr>
                <w:bCs/>
                <w:sz w:val="16"/>
                <w:szCs w:val="18"/>
              </w:rPr>
            </w:pPr>
          </w:p>
        </w:tc>
        <w:tc>
          <w:tcPr>
            <w:tcW w:w="2694" w:type="dxa"/>
            <w:vMerge w:val="restart"/>
            <w:shd w:val="clear" w:color="000000" w:fill="FFFFFF"/>
            <w:noWrap/>
            <w:hideMark/>
          </w:tcPr>
          <w:p w:rsidR="00EA4340" w:rsidRPr="00FA7D39" w:rsidRDefault="00EA4340" w:rsidP="00C179B2">
            <w:pPr>
              <w:jc w:val="center"/>
              <w:rPr>
                <w:bCs/>
                <w:sz w:val="16"/>
                <w:szCs w:val="18"/>
              </w:rPr>
            </w:pPr>
            <w:r w:rsidRPr="00FA7D39">
              <w:rPr>
                <w:bCs/>
                <w:sz w:val="16"/>
                <w:szCs w:val="18"/>
              </w:rPr>
              <w:t>Всего по подпрограмме</w:t>
            </w:r>
          </w:p>
        </w:tc>
        <w:tc>
          <w:tcPr>
            <w:tcW w:w="1276" w:type="dxa"/>
            <w:vMerge w:val="restart"/>
            <w:shd w:val="clear" w:color="000000" w:fill="FFFFFF"/>
            <w:noWrap/>
            <w:hideMark/>
          </w:tcPr>
          <w:p w:rsidR="00EA4340" w:rsidRPr="00FA7D39" w:rsidRDefault="00EA4340" w:rsidP="00C179B2">
            <w:pPr>
              <w:jc w:val="center"/>
              <w:rPr>
                <w:bCs/>
                <w:sz w:val="16"/>
                <w:szCs w:val="18"/>
              </w:rPr>
            </w:pPr>
            <w:r w:rsidRPr="00FA7D39">
              <w:rPr>
                <w:iCs/>
                <w:sz w:val="16"/>
                <w:szCs w:val="18"/>
              </w:rPr>
              <w:t>2019-2021</w:t>
            </w:r>
          </w:p>
        </w:tc>
        <w:tc>
          <w:tcPr>
            <w:tcW w:w="1504" w:type="dxa"/>
            <w:shd w:val="clear" w:color="000000" w:fill="FFFFFF"/>
            <w:hideMark/>
          </w:tcPr>
          <w:p w:rsidR="00EA4340" w:rsidRPr="00FA7D39" w:rsidRDefault="00EA4340" w:rsidP="00C179B2">
            <w:pPr>
              <w:rPr>
                <w:bCs/>
                <w:sz w:val="16"/>
                <w:szCs w:val="18"/>
              </w:rPr>
            </w:pPr>
            <w:r w:rsidRPr="00FA7D39">
              <w:rPr>
                <w:bCs/>
                <w:sz w:val="16"/>
                <w:szCs w:val="18"/>
              </w:rPr>
              <w:t>ИТОГО</w:t>
            </w:r>
          </w:p>
        </w:tc>
        <w:tc>
          <w:tcPr>
            <w:tcW w:w="1615"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855"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704"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709"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851" w:type="dxa"/>
            <w:shd w:val="clear" w:color="000000" w:fill="FFFFFF"/>
            <w:noWrap/>
          </w:tcPr>
          <w:p w:rsidR="00EA4340" w:rsidRPr="00FA7D39" w:rsidRDefault="00EA4340" w:rsidP="00C179B2">
            <w:pPr>
              <w:jc w:val="center"/>
              <w:rPr>
                <w:bCs/>
                <w:sz w:val="16"/>
                <w:szCs w:val="18"/>
              </w:rPr>
            </w:pPr>
            <w:r w:rsidRPr="00FA7D39">
              <w:rPr>
                <w:bCs/>
                <w:sz w:val="16"/>
                <w:szCs w:val="18"/>
              </w:rPr>
              <w:t>0,0</w:t>
            </w:r>
          </w:p>
        </w:tc>
        <w:tc>
          <w:tcPr>
            <w:tcW w:w="845" w:type="dxa"/>
            <w:shd w:val="clear" w:color="000000" w:fill="FFFFFF"/>
            <w:noWrap/>
          </w:tcPr>
          <w:p w:rsidR="00EA4340" w:rsidRPr="00FA7D39" w:rsidRDefault="00EA4340" w:rsidP="00C179B2">
            <w:pPr>
              <w:jc w:val="center"/>
              <w:rPr>
                <w:bCs/>
                <w:sz w:val="16"/>
                <w:szCs w:val="18"/>
              </w:rPr>
            </w:pPr>
            <w:r w:rsidRPr="00FA7D39">
              <w:rPr>
                <w:bCs/>
                <w:sz w:val="16"/>
                <w:szCs w:val="18"/>
              </w:rPr>
              <w:t>0,0</w:t>
            </w:r>
          </w:p>
        </w:tc>
        <w:tc>
          <w:tcPr>
            <w:tcW w:w="851" w:type="dxa"/>
            <w:shd w:val="clear" w:color="000000" w:fill="FFFFFF"/>
            <w:noWrap/>
          </w:tcPr>
          <w:p w:rsidR="00EA4340" w:rsidRPr="00FA7D39" w:rsidRDefault="00EA4340" w:rsidP="00C179B2">
            <w:pPr>
              <w:jc w:val="center"/>
              <w:rPr>
                <w:bCs/>
                <w:sz w:val="16"/>
                <w:szCs w:val="18"/>
              </w:rPr>
            </w:pPr>
            <w:r w:rsidRPr="00FA7D39">
              <w:rPr>
                <w:bCs/>
                <w:sz w:val="16"/>
                <w:szCs w:val="18"/>
              </w:rPr>
              <w:t>0,0</w:t>
            </w:r>
          </w:p>
        </w:tc>
        <w:tc>
          <w:tcPr>
            <w:tcW w:w="1418" w:type="dxa"/>
            <w:vMerge w:val="restart"/>
            <w:shd w:val="clear" w:color="000000" w:fill="FFFFFF"/>
            <w:hideMark/>
          </w:tcPr>
          <w:p w:rsidR="00EA4340" w:rsidRPr="00FA7D39" w:rsidRDefault="00EA4340" w:rsidP="00C179B2">
            <w:pPr>
              <w:jc w:val="center"/>
              <w:rPr>
                <w:bCs/>
                <w:sz w:val="16"/>
                <w:szCs w:val="18"/>
              </w:rPr>
            </w:pPr>
            <w:r w:rsidRPr="00FA7D39">
              <w:rPr>
                <w:bCs/>
                <w:sz w:val="16"/>
                <w:szCs w:val="18"/>
              </w:rPr>
              <w:t> </w:t>
            </w:r>
          </w:p>
        </w:tc>
        <w:tc>
          <w:tcPr>
            <w:tcW w:w="2126" w:type="dxa"/>
            <w:vMerge w:val="restart"/>
            <w:shd w:val="clear" w:color="000000" w:fill="FFFFFF"/>
            <w:hideMark/>
          </w:tcPr>
          <w:p w:rsidR="00EA4340" w:rsidRPr="00FA7D39" w:rsidRDefault="00EA4340" w:rsidP="00C179B2">
            <w:pPr>
              <w:jc w:val="center"/>
              <w:rPr>
                <w:bCs/>
                <w:sz w:val="16"/>
                <w:szCs w:val="18"/>
              </w:rPr>
            </w:pPr>
            <w:r w:rsidRPr="00FA7D39">
              <w:rPr>
                <w:bCs/>
                <w:sz w:val="16"/>
                <w:szCs w:val="18"/>
              </w:rPr>
              <w:t> </w:t>
            </w:r>
          </w:p>
        </w:tc>
      </w:tr>
      <w:tr w:rsidR="00EA4340" w:rsidRPr="00FA7D39" w:rsidTr="00C179B2">
        <w:trPr>
          <w:trHeight w:val="897"/>
        </w:trPr>
        <w:tc>
          <w:tcPr>
            <w:tcW w:w="567" w:type="dxa"/>
            <w:vMerge/>
            <w:vAlign w:val="center"/>
            <w:hideMark/>
          </w:tcPr>
          <w:p w:rsidR="00EA4340" w:rsidRPr="00FA7D39" w:rsidRDefault="00EA4340" w:rsidP="00C179B2">
            <w:pPr>
              <w:jc w:val="center"/>
              <w:rPr>
                <w:bCs/>
                <w:sz w:val="16"/>
                <w:szCs w:val="18"/>
              </w:rPr>
            </w:pPr>
          </w:p>
        </w:tc>
        <w:tc>
          <w:tcPr>
            <w:tcW w:w="2694" w:type="dxa"/>
            <w:vMerge/>
            <w:vAlign w:val="center"/>
            <w:hideMark/>
          </w:tcPr>
          <w:p w:rsidR="00EA4340" w:rsidRPr="00FA7D39" w:rsidRDefault="00EA4340" w:rsidP="00C179B2">
            <w:pPr>
              <w:rPr>
                <w:bCs/>
                <w:sz w:val="16"/>
                <w:szCs w:val="18"/>
              </w:rPr>
            </w:pPr>
          </w:p>
        </w:tc>
        <w:tc>
          <w:tcPr>
            <w:tcW w:w="1276" w:type="dxa"/>
            <w:vMerge/>
            <w:vAlign w:val="center"/>
            <w:hideMark/>
          </w:tcPr>
          <w:p w:rsidR="00EA4340" w:rsidRPr="00FA7D39" w:rsidRDefault="00EA4340" w:rsidP="00C179B2">
            <w:pPr>
              <w:rPr>
                <w:bCs/>
                <w:sz w:val="16"/>
                <w:szCs w:val="18"/>
              </w:rPr>
            </w:pPr>
          </w:p>
        </w:tc>
        <w:tc>
          <w:tcPr>
            <w:tcW w:w="1504" w:type="dxa"/>
            <w:shd w:val="clear" w:color="000000" w:fill="FFFFFF"/>
            <w:hideMark/>
          </w:tcPr>
          <w:p w:rsidR="00EA4340" w:rsidRPr="00FA7D39" w:rsidRDefault="00EA4340" w:rsidP="00C179B2">
            <w:pPr>
              <w:rPr>
                <w:bCs/>
                <w:sz w:val="16"/>
                <w:szCs w:val="18"/>
              </w:rPr>
            </w:pPr>
            <w:r w:rsidRPr="00FA7D39">
              <w:rPr>
                <w:bCs/>
                <w:sz w:val="16"/>
                <w:szCs w:val="18"/>
              </w:rPr>
              <w:t xml:space="preserve">Средства      </w:t>
            </w:r>
            <w:r w:rsidRPr="00FA7D39">
              <w:rPr>
                <w:bCs/>
                <w:sz w:val="16"/>
                <w:szCs w:val="18"/>
              </w:rPr>
              <w:br/>
              <w:t xml:space="preserve">бюджета      </w:t>
            </w:r>
            <w:r w:rsidRPr="00FA7D39">
              <w:rPr>
                <w:bCs/>
                <w:sz w:val="16"/>
                <w:szCs w:val="18"/>
              </w:rPr>
              <w:br/>
              <w:t xml:space="preserve">городского округа Электросталь   </w:t>
            </w:r>
          </w:p>
        </w:tc>
        <w:tc>
          <w:tcPr>
            <w:tcW w:w="1615"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855"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704"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709" w:type="dxa"/>
            <w:shd w:val="clear" w:color="000000" w:fill="FFFFFF"/>
            <w:noWrap/>
          </w:tcPr>
          <w:p w:rsidR="00EA4340" w:rsidRPr="00FA7D39" w:rsidRDefault="00EA4340" w:rsidP="00C179B2">
            <w:pPr>
              <w:jc w:val="center"/>
              <w:rPr>
                <w:iCs/>
                <w:sz w:val="16"/>
                <w:szCs w:val="18"/>
              </w:rPr>
            </w:pPr>
            <w:r w:rsidRPr="00FA7D39">
              <w:rPr>
                <w:iCs/>
                <w:sz w:val="16"/>
                <w:szCs w:val="18"/>
              </w:rPr>
              <w:t>-</w:t>
            </w:r>
          </w:p>
        </w:tc>
        <w:tc>
          <w:tcPr>
            <w:tcW w:w="851" w:type="dxa"/>
            <w:shd w:val="clear" w:color="000000" w:fill="FFFFFF"/>
            <w:noWrap/>
          </w:tcPr>
          <w:p w:rsidR="00EA4340" w:rsidRPr="00FA7D39" w:rsidRDefault="00EA4340" w:rsidP="00C179B2">
            <w:pPr>
              <w:jc w:val="center"/>
              <w:rPr>
                <w:bCs/>
                <w:sz w:val="16"/>
                <w:szCs w:val="18"/>
              </w:rPr>
            </w:pPr>
            <w:r w:rsidRPr="00FA7D39">
              <w:rPr>
                <w:bCs/>
                <w:sz w:val="16"/>
                <w:szCs w:val="18"/>
              </w:rPr>
              <w:t>0,0</w:t>
            </w:r>
          </w:p>
        </w:tc>
        <w:tc>
          <w:tcPr>
            <w:tcW w:w="845" w:type="dxa"/>
            <w:shd w:val="clear" w:color="000000" w:fill="FFFFFF"/>
            <w:noWrap/>
          </w:tcPr>
          <w:p w:rsidR="00EA4340" w:rsidRPr="00FA7D39" w:rsidRDefault="00EA4340" w:rsidP="00C179B2">
            <w:pPr>
              <w:jc w:val="center"/>
              <w:rPr>
                <w:bCs/>
                <w:sz w:val="16"/>
                <w:szCs w:val="18"/>
              </w:rPr>
            </w:pPr>
            <w:r w:rsidRPr="00FA7D39">
              <w:rPr>
                <w:bCs/>
                <w:sz w:val="16"/>
                <w:szCs w:val="18"/>
              </w:rPr>
              <w:t>0,0</w:t>
            </w:r>
          </w:p>
        </w:tc>
        <w:tc>
          <w:tcPr>
            <w:tcW w:w="851" w:type="dxa"/>
            <w:shd w:val="clear" w:color="000000" w:fill="FFFFFF"/>
            <w:noWrap/>
          </w:tcPr>
          <w:p w:rsidR="00EA4340" w:rsidRPr="00FA7D39" w:rsidRDefault="00EA4340" w:rsidP="00C179B2">
            <w:pPr>
              <w:jc w:val="center"/>
              <w:rPr>
                <w:bCs/>
                <w:sz w:val="16"/>
                <w:szCs w:val="18"/>
              </w:rPr>
            </w:pPr>
            <w:r w:rsidRPr="00FA7D39">
              <w:rPr>
                <w:bCs/>
                <w:sz w:val="16"/>
                <w:szCs w:val="18"/>
              </w:rPr>
              <w:t>0,0</w:t>
            </w:r>
          </w:p>
        </w:tc>
        <w:tc>
          <w:tcPr>
            <w:tcW w:w="1418" w:type="dxa"/>
            <w:vMerge/>
            <w:vAlign w:val="center"/>
            <w:hideMark/>
          </w:tcPr>
          <w:p w:rsidR="00EA4340" w:rsidRPr="00FA7D39" w:rsidRDefault="00EA4340" w:rsidP="00C179B2">
            <w:pPr>
              <w:rPr>
                <w:bCs/>
                <w:sz w:val="16"/>
                <w:szCs w:val="18"/>
              </w:rPr>
            </w:pPr>
          </w:p>
        </w:tc>
        <w:tc>
          <w:tcPr>
            <w:tcW w:w="2126" w:type="dxa"/>
            <w:vMerge/>
            <w:vAlign w:val="center"/>
            <w:hideMark/>
          </w:tcPr>
          <w:p w:rsidR="00EA4340" w:rsidRPr="00FA7D39" w:rsidRDefault="00EA4340" w:rsidP="00C179B2">
            <w:pPr>
              <w:rPr>
                <w:bCs/>
                <w:sz w:val="16"/>
                <w:szCs w:val="18"/>
              </w:rPr>
            </w:pPr>
          </w:p>
        </w:tc>
      </w:tr>
    </w:tbl>
    <w:p w:rsidR="001B5B8C" w:rsidRPr="00D85C55" w:rsidRDefault="002E4F96" w:rsidP="002E4F96">
      <w:pPr>
        <w:pStyle w:val="Heading"/>
        <w:tabs>
          <w:tab w:val="left" w:pos="0"/>
        </w:tabs>
        <w:jc w:val="center"/>
      </w:pPr>
      <w:r w:rsidRPr="00F43117">
        <w:rPr>
          <w:b w:val="0"/>
          <w:sz w:val="24"/>
          <w:szCs w:val="24"/>
        </w:rPr>
        <w:tab/>
      </w:r>
      <w:r w:rsidRPr="00F43117">
        <w:rPr>
          <w:b w:val="0"/>
          <w:sz w:val="24"/>
          <w:szCs w:val="24"/>
        </w:rPr>
        <w:tab/>
      </w:r>
      <w:r w:rsidRPr="00F43117">
        <w:rPr>
          <w:b w:val="0"/>
          <w:sz w:val="24"/>
          <w:szCs w:val="24"/>
        </w:rPr>
        <w:tab/>
      </w:r>
      <w:r w:rsidRPr="00F43117">
        <w:rPr>
          <w:b w:val="0"/>
          <w:sz w:val="24"/>
          <w:szCs w:val="24"/>
        </w:rPr>
        <w:tab/>
      </w:r>
      <w:r w:rsidRPr="00F43117">
        <w:rPr>
          <w:b w:val="0"/>
          <w:sz w:val="24"/>
          <w:szCs w:val="24"/>
        </w:rPr>
        <w:tab/>
      </w:r>
      <w:r w:rsidRPr="00F43117">
        <w:rPr>
          <w:b w:val="0"/>
          <w:sz w:val="24"/>
          <w:szCs w:val="24"/>
        </w:rPr>
        <w:tab/>
      </w:r>
      <w:r w:rsidRPr="00F43117">
        <w:rPr>
          <w:b w:val="0"/>
          <w:sz w:val="24"/>
          <w:szCs w:val="24"/>
        </w:rPr>
        <w:tab/>
      </w:r>
      <w:r w:rsidRPr="00F43117">
        <w:rPr>
          <w:b w:val="0"/>
          <w:sz w:val="24"/>
          <w:szCs w:val="24"/>
        </w:rPr>
        <w:tab/>
      </w:r>
      <w:r w:rsidRPr="00F43117">
        <w:rPr>
          <w:b w:val="0"/>
          <w:sz w:val="24"/>
          <w:szCs w:val="24"/>
        </w:rPr>
        <w:tab/>
      </w:r>
      <w:r w:rsidRPr="00F43117">
        <w:rPr>
          <w:b w:val="0"/>
          <w:sz w:val="24"/>
          <w:szCs w:val="24"/>
        </w:rPr>
        <w:tab/>
      </w:r>
      <w:r w:rsidRPr="00F43117">
        <w:rPr>
          <w:b w:val="0"/>
          <w:sz w:val="24"/>
          <w:szCs w:val="24"/>
        </w:rPr>
        <w:tab/>
      </w:r>
      <w:r w:rsidRPr="00F43117">
        <w:rPr>
          <w:b w:val="0"/>
          <w:sz w:val="24"/>
          <w:szCs w:val="24"/>
        </w:rPr>
        <w:tab/>
      </w:r>
      <w:r w:rsidRPr="00F43117">
        <w:rPr>
          <w:b w:val="0"/>
          <w:sz w:val="24"/>
          <w:szCs w:val="24"/>
        </w:rPr>
        <w:tab/>
      </w:r>
      <w:r w:rsidRPr="00F43117">
        <w:rPr>
          <w:b w:val="0"/>
          <w:sz w:val="24"/>
          <w:szCs w:val="24"/>
        </w:rPr>
        <w:tab/>
      </w:r>
      <w:r w:rsidRPr="00F43117">
        <w:rPr>
          <w:b w:val="0"/>
          <w:sz w:val="24"/>
          <w:szCs w:val="24"/>
        </w:rPr>
        <w:tab/>
      </w:r>
      <w:r w:rsidRPr="00F43117">
        <w:rPr>
          <w:b w:val="0"/>
          <w:sz w:val="24"/>
          <w:szCs w:val="24"/>
        </w:rPr>
        <w:tab/>
      </w:r>
      <w:r w:rsidRPr="00F43117">
        <w:rPr>
          <w:b w:val="0"/>
          <w:sz w:val="24"/>
          <w:szCs w:val="24"/>
        </w:rPr>
        <w:tab/>
      </w:r>
      <w:r w:rsidRPr="00F43117">
        <w:rPr>
          <w:b w:val="0"/>
          <w:sz w:val="24"/>
          <w:szCs w:val="24"/>
        </w:rPr>
        <w:tab/>
      </w:r>
      <w:r w:rsidRPr="00F43117">
        <w:rPr>
          <w:b w:val="0"/>
          <w:sz w:val="24"/>
          <w:szCs w:val="24"/>
        </w:rPr>
        <w:tab/>
      </w:r>
      <w:r w:rsidRPr="00F43117">
        <w:rPr>
          <w:b w:val="0"/>
          <w:sz w:val="24"/>
          <w:szCs w:val="24"/>
        </w:rPr>
        <w:tab/>
      </w:r>
    </w:p>
    <w:sectPr w:rsidR="001B5B8C" w:rsidRPr="00D85C55" w:rsidSect="00955EF8">
      <w:pgSz w:w="16838" w:h="11906" w:orient="landscape"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D7D" w:rsidRDefault="00AD4D7D" w:rsidP="00270607">
      <w:r>
        <w:separator/>
      </w:r>
    </w:p>
  </w:endnote>
  <w:endnote w:type="continuationSeparator" w:id="0">
    <w:p w:rsidR="00AD4D7D" w:rsidRDefault="00AD4D7D" w:rsidP="0027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mn-e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C2" w:rsidRPr="00641730" w:rsidRDefault="001265C2">
    <w:pPr>
      <w:pStyle w:val="afd"/>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D7D" w:rsidRDefault="00AD4D7D" w:rsidP="00270607">
      <w:r>
        <w:separator/>
      </w:r>
    </w:p>
  </w:footnote>
  <w:footnote w:type="continuationSeparator" w:id="0">
    <w:p w:rsidR="00AD4D7D" w:rsidRDefault="00AD4D7D" w:rsidP="00270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C2" w:rsidRDefault="001265C2">
    <w:pPr>
      <w:pStyle w:val="afb"/>
      <w:jc w:val="center"/>
    </w:pPr>
    <w:r>
      <w:rPr>
        <w:noProof/>
      </w:rPr>
      <w:fldChar w:fldCharType="begin"/>
    </w:r>
    <w:r>
      <w:rPr>
        <w:noProof/>
      </w:rPr>
      <w:instrText>PAGE   \* MERGEFORMAT</w:instrText>
    </w:r>
    <w:r>
      <w:rPr>
        <w:noProof/>
      </w:rPr>
      <w:fldChar w:fldCharType="separate"/>
    </w:r>
    <w:r>
      <w:rPr>
        <w:noProof/>
      </w:rPr>
      <w:t>132</w:t>
    </w:r>
    <w:r>
      <w:rPr>
        <w:noProof/>
      </w:rPr>
      <w:fldChar w:fldCharType="end"/>
    </w:r>
  </w:p>
  <w:p w:rsidR="001265C2" w:rsidRDefault="001265C2">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C2" w:rsidRPr="00B42A28" w:rsidRDefault="001265C2" w:rsidP="00E600ED">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C2" w:rsidRDefault="001265C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FD5212"/>
    <w:multiLevelType w:val="hybridMultilevel"/>
    <w:tmpl w:val="E35016E8"/>
    <w:lvl w:ilvl="0" w:tplc="A7B8D86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0E8C496B"/>
    <w:multiLevelType w:val="hybridMultilevel"/>
    <w:tmpl w:val="6ED0BE1A"/>
    <w:lvl w:ilvl="0" w:tplc="5BCAE4C6">
      <w:start w:val="1"/>
      <w:numFmt w:val="bullet"/>
      <w:lvlText w:val="o"/>
      <w:lvlJc w:val="left"/>
      <w:pPr>
        <w:ind w:left="1211" w:hanging="360"/>
      </w:pPr>
      <w:rPr>
        <w:rFonts w:ascii="Courier New" w:hAnsi="Courier New" w:cs="Courier New" w:hint="default"/>
        <w:sz w:val="18"/>
        <w:vertAlign w:val="superscrip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nsid w:val="1B467226"/>
    <w:multiLevelType w:val="hybridMultilevel"/>
    <w:tmpl w:val="D0B0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1A1354"/>
    <w:multiLevelType w:val="hybridMultilevel"/>
    <w:tmpl w:val="29E6D4D8"/>
    <w:lvl w:ilvl="0" w:tplc="9EFA525C">
      <w:start w:val="1"/>
      <w:numFmt w:val="decimal"/>
      <w:lvlText w:val="%1."/>
      <w:lvlJc w:val="left"/>
      <w:pPr>
        <w:ind w:left="720" w:hanging="436"/>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FB3D59"/>
    <w:multiLevelType w:val="hybridMultilevel"/>
    <w:tmpl w:val="A1E8EC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10274C"/>
    <w:multiLevelType w:val="hybridMultilevel"/>
    <w:tmpl w:val="600869D8"/>
    <w:lvl w:ilvl="0" w:tplc="B374FC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8543568"/>
    <w:multiLevelType w:val="hybridMultilevel"/>
    <w:tmpl w:val="F9B8BD8E"/>
    <w:lvl w:ilvl="0" w:tplc="ADECD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8D623DE"/>
    <w:multiLevelType w:val="hybridMultilevel"/>
    <w:tmpl w:val="AC5A7FDC"/>
    <w:lvl w:ilvl="0" w:tplc="9E5816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9AF3677"/>
    <w:multiLevelType w:val="hybridMultilevel"/>
    <w:tmpl w:val="F2D22B98"/>
    <w:lvl w:ilvl="0" w:tplc="5CE4F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A2C768F"/>
    <w:multiLevelType w:val="hybridMultilevel"/>
    <w:tmpl w:val="F2DC9E5E"/>
    <w:lvl w:ilvl="0" w:tplc="FEFC9FA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1568AF"/>
    <w:multiLevelType w:val="hybridMultilevel"/>
    <w:tmpl w:val="DE1C8A82"/>
    <w:lvl w:ilvl="0" w:tplc="9E58166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0C05682"/>
    <w:multiLevelType w:val="hybridMultilevel"/>
    <w:tmpl w:val="F2A41C22"/>
    <w:lvl w:ilvl="0" w:tplc="8F62048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840257"/>
    <w:multiLevelType w:val="hybridMultilevel"/>
    <w:tmpl w:val="EA64B294"/>
    <w:lvl w:ilvl="0" w:tplc="0F6E5302">
      <w:start w:val="1"/>
      <w:numFmt w:val="decimal"/>
      <w:lvlText w:val="%1)"/>
      <w:lvlJc w:val="left"/>
      <w:pPr>
        <w:ind w:left="1773" w:hanging="1065"/>
      </w:pPr>
      <w:rPr>
        <w:rFonts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9C15C2C"/>
    <w:multiLevelType w:val="hybridMultilevel"/>
    <w:tmpl w:val="4B125F6A"/>
    <w:lvl w:ilvl="0" w:tplc="842648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0"/>
  </w:num>
  <w:num w:numId="3">
    <w:abstractNumId w:val="9"/>
  </w:num>
  <w:num w:numId="4">
    <w:abstractNumId w:val="12"/>
  </w:num>
  <w:num w:numId="5">
    <w:abstractNumId w:val="7"/>
  </w:num>
  <w:num w:numId="6">
    <w:abstractNumId w:val="0"/>
  </w:num>
  <w:num w:numId="7">
    <w:abstractNumId w:val="15"/>
  </w:num>
  <w:num w:numId="8">
    <w:abstractNumId w:val="20"/>
  </w:num>
  <w:num w:numId="9">
    <w:abstractNumId w:val="23"/>
  </w:num>
  <w:num w:numId="10">
    <w:abstractNumId w:val="3"/>
  </w:num>
  <w:num w:numId="11">
    <w:abstractNumId w:val="19"/>
  </w:num>
  <w:num w:numId="12">
    <w:abstractNumId w:val="18"/>
  </w:num>
  <w:num w:numId="13">
    <w:abstractNumId w:val="8"/>
  </w:num>
  <w:num w:numId="14">
    <w:abstractNumId w:val="1"/>
  </w:num>
  <w:num w:numId="15">
    <w:abstractNumId w:val="6"/>
  </w:num>
  <w:num w:numId="16">
    <w:abstractNumId w:val="16"/>
  </w:num>
  <w:num w:numId="17">
    <w:abstractNumId w:val="21"/>
  </w:num>
  <w:num w:numId="18">
    <w:abstractNumId w:val="4"/>
  </w:num>
  <w:num w:numId="19">
    <w:abstractNumId w:val="13"/>
  </w:num>
  <w:num w:numId="20">
    <w:abstractNumId w:val="11"/>
  </w:num>
  <w:num w:numId="21">
    <w:abstractNumId w:val="14"/>
  </w:num>
  <w:num w:numId="22">
    <w:abstractNumId w:val="2"/>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F4FA3"/>
    <w:rsid w:val="000044FE"/>
    <w:rsid w:val="00015C3C"/>
    <w:rsid w:val="000167CB"/>
    <w:rsid w:val="0002080E"/>
    <w:rsid w:val="00025D07"/>
    <w:rsid w:val="0002638E"/>
    <w:rsid w:val="00030DB1"/>
    <w:rsid w:val="00031AE8"/>
    <w:rsid w:val="00032646"/>
    <w:rsid w:val="00037931"/>
    <w:rsid w:val="00042F47"/>
    <w:rsid w:val="00043A3A"/>
    <w:rsid w:val="000522E2"/>
    <w:rsid w:val="00063FAE"/>
    <w:rsid w:val="0006635C"/>
    <w:rsid w:val="00067B44"/>
    <w:rsid w:val="00071AF8"/>
    <w:rsid w:val="000743EC"/>
    <w:rsid w:val="0007616C"/>
    <w:rsid w:val="000801CF"/>
    <w:rsid w:val="00082A16"/>
    <w:rsid w:val="00090517"/>
    <w:rsid w:val="0009176E"/>
    <w:rsid w:val="00092DCF"/>
    <w:rsid w:val="000A6E58"/>
    <w:rsid w:val="000B4342"/>
    <w:rsid w:val="000B459A"/>
    <w:rsid w:val="000C1141"/>
    <w:rsid w:val="000D339C"/>
    <w:rsid w:val="000D4443"/>
    <w:rsid w:val="000D4D8F"/>
    <w:rsid w:val="000E0CF7"/>
    <w:rsid w:val="000E13E8"/>
    <w:rsid w:val="000E368D"/>
    <w:rsid w:val="000E6440"/>
    <w:rsid w:val="000E7A78"/>
    <w:rsid w:val="000F27B5"/>
    <w:rsid w:val="000F3130"/>
    <w:rsid w:val="000F4FA3"/>
    <w:rsid w:val="00101E21"/>
    <w:rsid w:val="00107AD3"/>
    <w:rsid w:val="0011213B"/>
    <w:rsid w:val="0011248D"/>
    <w:rsid w:val="00121A49"/>
    <w:rsid w:val="00125E3C"/>
    <w:rsid w:val="001265C2"/>
    <w:rsid w:val="0013214C"/>
    <w:rsid w:val="0013308F"/>
    <w:rsid w:val="0013387F"/>
    <w:rsid w:val="00135D18"/>
    <w:rsid w:val="00143DFC"/>
    <w:rsid w:val="001464DB"/>
    <w:rsid w:val="00150C43"/>
    <w:rsid w:val="00156445"/>
    <w:rsid w:val="00157E3E"/>
    <w:rsid w:val="00157F5A"/>
    <w:rsid w:val="00172A64"/>
    <w:rsid w:val="0018350E"/>
    <w:rsid w:val="001904D8"/>
    <w:rsid w:val="00191A55"/>
    <w:rsid w:val="00192F69"/>
    <w:rsid w:val="0019435E"/>
    <w:rsid w:val="0019615F"/>
    <w:rsid w:val="001A00CC"/>
    <w:rsid w:val="001A369E"/>
    <w:rsid w:val="001A3E17"/>
    <w:rsid w:val="001A5EBF"/>
    <w:rsid w:val="001A603B"/>
    <w:rsid w:val="001A6303"/>
    <w:rsid w:val="001B0488"/>
    <w:rsid w:val="001B2311"/>
    <w:rsid w:val="001B5B8C"/>
    <w:rsid w:val="001C09AD"/>
    <w:rsid w:val="001C28B0"/>
    <w:rsid w:val="001C4B8F"/>
    <w:rsid w:val="001C5F79"/>
    <w:rsid w:val="001C7D00"/>
    <w:rsid w:val="001D1CD6"/>
    <w:rsid w:val="001D2633"/>
    <w:rsid w:val="001D3969"/>
    <w:rsid w:val="001D4169"/>
    <w:rsid w:val="001D6E0E"/>
    <w:rsid w:val="001E2409"/>
    <w:rsid w:val="001E39F9"/>
    <w:rsid w:val="001E3C5A"/>
    <w:rsid w:val="00201B13"/>
    <w:rsid w:val="00202A8C"/>
    <w:rsid w:val="00203CE6"/>
    <w:rsid w:val="00206ADD"/>
    <w:rsid w:val="0021144B"/>
    <w:rsid w:val="00211526"/>
    <w:rsid w:val="002155E5"/>
    <w:rsid w:val="002167C5"/>
    <w:rsid w:val="002215E9"/>
    <w:rsid w:val="00230E8A"/>
    <w:rsid w:val="00246636"/>
    <w:rsid w:val="0024707C"/>
    <w:rsid w:val="0024757B"/>
    <w:rsid w:val="00250B89"/>
    <w:rsid w:val="00251CCB"/>
    <w:rsid w:val="00251D17"/>
    <w:rsid w:val="002573AA"/>
    <w:rsid w:val="00257893"/>
    <w:rsid w:val="00260A97"/>
    <w:rsid w:val="00270607"/>
    <w:rsid w:val="00272F27"/>
    <w:rsid w:val="00273625"/>
    <w:rsid w:val="00281957"/>
    <w:rsid w:val="00287C73"/>
    <w:rsid w:val="00287DD8"/>
    <w:rsid w:val="002924D1"/>
    <w:rsid w:val="00292FD5"/>
    <w:rsid w:val="00293367"/>
    <w:rsid w:val="00294B2A"/>
    <w:rsid w:val="002A14C7"/>
    <w:rsid w:val="002A3373"/>
    <w:rsid w:val="002A3C4B"/>
    <w:rsid w:val="002A3EA5"/>
    <w:rsid w:val="002A70A7"/>
    <w:rsid w:val="002B5BF2"/>
    <w:rsid w:val="002C025A"/>
    <w:rsid w:val="002C1C51"/>
    <w:rsid w:val="002C26AA"/>
    <w:rsid w:val="002C2ABF"/>
    <w:rsid w:val="002C672E"/>
    <w:rsid w:val="002C7947"/>
    <w:rsid w:val="002D1226"/>
    <w:rsid w:val="002D1261"/>
    <w:rsid w:val="002D24BF"/>
    <w:rsid w:val="002E0087"/>
    <w:rsid w:val="002E4F96"/>
    <w:rsid w:val="002E69DE"/>
    <w:rsid w:val="002E742B"/>
    <w:rsid w:val="002E796F"/>
    <w:rsid w:val="002F0C5C"/>
    <w:rsid w:val="002F1B53"/>
    <w:rsid w:val="002F2C40"/>
    <w:rsid w:val="002F34AA"/>
    <w:rsid w:val="00300B27"/>
    <w:rsid w:val="00301A51"/>
    <w:rsid w:val="003105DF"/>
    <w:rsid w:val="003129E1"/>
    <w:rsid w:val="00315D24"/>
    <w:rsid w:val="003178A8"/>
    <w:rsid w:val="003200AE"/>
    <w:rsid w:val="003213F7"/>
    <w:rsid w:val="00321C09"/>
    <w:rsid w:val="00321D48"/>
    <w:rsid w:val="003262F4"/>
    <w:rsid w:val="003319F7"/>
    <w:rsid w:val="00333F21"/>
    <w:rsid w:val="003372D4"/>
    <w:rsid w:val="00340BC6"/>
    <w:rsid w:val="00347BBC"/>
    <w:rsid w:val="00351C76"/>
    <w:rsid w:val="00360EB6"/>
    <w:rsid w:val="00362C16"/>
    <w:rsid w:val="003648CA"/>
    <w:rsid w:val="00370ABE"/>
    <w:rsid w:val="003723D6"/>
    <w:rsid w:val="0037403E"/>
    <w:rsid w:val="00377668"/>
    <w:rsid w:val="00382723"/>
    <w:rsid w:val="00383989"/>
    <w:rsid w:val="00386B91"/>
    <w:rsid w:val="00387A9A"/>
    <w:rsid w:val="00395BAD"/>
    <w:rsid w:val="003A3346"/>
    <w:rsid w:val="003B0E6A"/>
    <w:rsid w:val="003B168F"/>
    <w:rsid w:val="003B22A6"/>
    <w:rsid w:val="003B384C"/>
    <w:rsid w:val="003B39E4"/>
    <w:rsid w:val="003B5A2A"/>
    <w:rsid w:val="003B6E75"/>
    <w:rsid w:val="003C1BF9"/>
    <w:rsid w:val="003C309D"/>
    <w:rsid w:val="003C3295"/>
    <w:rsid w:val="003C502D"/>
    <w:rsid w:val="003C6A21"/>
    <w:rsid w:val="003C751B"/>
    <w:rsid w:val="003C76E0"/>
    <w:rsid w:val="003D2402"/>
    <w:rsid w:val="003F0BE6"/>
    <w:rsid w:val="003F31D4"/>
    <w:rsid w:val="003F4582"/>
    <w:rsid w:val="003F4678"/>
    <w:rsid w:val="003F5F53"/>
    <w:rsid w:val="00400A26"/>
    <w:rsid w:val="00402D4E"/>
    <w:rsid w:val="00403261"/>
    <w:rsid w:val="0041297D"/>
    <w:rsid w:val="00413EFF"/>
    <w:rsid w:val="00413FB7"/>
    <w:rsid w:val="0041696C"/>
    <w:rsid w:val="00431A99"/>
    <w:rsid w:val="00431DA6"/>
    <w:rsid w:val="00432653"/>
    <w:rsid w:val="004419F8"/>
    <w:rsid w:val="0044281F"/>
    <w:rsid w:val="00443E2F"/>
    <w:rsid w:val="00446FDD"/>
    <w:rsid w:val="00447564"/>
    <w:rsid w:val="00450F29"/>
    <w:rsid w:val="004539F2"/>
    <w:rsid w:val="00454843"/>
    <w:rsid w:val="004551D8"/>
    <w:rsid w:val="00455FF2"/>
    <w:rsid w:val="00460FE6"/>
    <w:rsid w:val="0046246D"/>
    <w:rsid w:val="0047567E"/>
    <w:rsid w:val="004779CA"/>
    <w:rsid w:val="00483463"/>
    <w:rsid w:val="004904C3"/>
    <w:rsid w:val="00491D93"/>
    <w:rsid w:val="004A01DC"/>
    <w:rsid w:val="004A408E"/>
    <w:rsid w:val="004B2BCE"/>
    <w:rsid w:val="004B365A"/>
    <w:rsid w:val="004B5CEF"/>
    <w:rsid w:val="004B71D4"/>
    <w:rsid w:val="004C0E0E"/>
    <w:rsid w:val="004D2A1A"/>
    <w:rsid w:val="004E069F"/>
    <w:rsid w:val="004E1690"/>
    <w:rsid w:val="004E3952"/>
    <w:rsid w:val="004E4302"/>
    <w:rsid w:val="004F1750"/>
    <w:rsid w:val="004F55FC"/>
    <w:rsid w:val="004F599E"/>
    <w:rsid w:val="00504369"/>
    <w:rsid w:val="00512A4E"/>
    <w:rsid w:val="00513123"/>
    <w:rsid w:val="0051566F"/>
    <w:rsid w:val="00515EC2"/>
    <w:rsid w:val="00533C68"/>
    <w:rsid w:val="005358BA"/>
    <w:rsid w:val="00542637"/>
    <w:rsid w:val="00542A21"/>
    <w:rsid w:val="00544AE1"/>
    <w:rsid w:val="00551FAA"/>
    <w:rsid w:val="005661E7"/>
    <w:rsid w:val="00570674"/>
    <w:rsid w:val="00572E85"/>
    <w:rsid w:val="00573705"/>
    <w:rsid w:val="005737EA"/>
    <w:rsid w:val="00577D29"/>
    <w:rsid w:val="005805CF"/>
    <w:rsid w:val="005808F4"/>
    <w:rsid w:val="00585902"/>
    <w:rsid w:val="005968FF"/>
    <w:rsid w:val="00596C20"/>
    <w:rsid w:val="005A11E0"/>
    <w:rsid w:val="005A295C"/>
    <w:rsid w:val="005B28FC"/>
    <w:rsid w:val="005B56DF"/>
    <w:rsid w:val="005C3B11"/>
    <w:rsid w:val="005C3C28"/>
    <w:rsid w:val="005C563A"/>
    <w:rsid w:val="005D0BB1"/>
    <w:rsid w:val="005D28F5"/>
    <w:rsid w:val="005D4A7A"/>
    <w:rsid w:val="005E0E3C"/>
    <w:rsid w:val="005E16B4"/>
    <w:rsid w:val="005E71CD"/>
    <w:rsid w:val="005F193D"/>
    <w:rsid w:val="005F4BA3"/>
    <w:rsid w:val="005F6EF7"/>
    <w:rsid w:val="005F7BE0"/>
    <w:rsid w:val="005F7E07"/>
    <w:rsid w:val="00604AD7"/>
    <w:rsid w:val="00607086"/>
    <w:rsid w:val="00607702"/>
    <w:rsid w:val="00607D27"/>
    <w:rsid w:val="00614E16"/>
    <w:rsid w:val="0061630B"/>
    <w:rsid w:val="00617431"/>
    <w:rsid w:val="006314DA"/>
    <w:rsid w:val="006320B2"/>
    <w:rsid w:val="006356DB"/>
    <w:rsid w:val="006401E5"/>
    <w:rsid w:val="00640EB9"/>
    <w:rsid w:val="00643809"/>
    <w:rsid w:val="00654D06"/>
    <w:rsid w:val="00664DC6"/>
    <w:rsid w:val="0066543D"/>
    <w:rsid w:val="00672BCB"/>
    <w:rsid w:val="00680855"/>
    <w:rsid w:val="00686E76"/>
    <w:rsid w:val="00687A35"/>
    <w:rsid w:val="00694482"/>
    <w:rsid w:val="0069678C"/>
    <w:rsid w:val="006B3DF4"/>
    <w:rsid w:val="006B78DC"/>
    <w:rsid w:val="006C54C4"/>
    <w:rsid w:val="006C5EA4"/>
    <w:rsid w:val="006D0902"/>
    <w:rsid w:val="006D46FB"/>
    <w:rsid w:val="006D75F8"/>
    <w:rsid w:val="006D7861"/>
    <w:rsid w:val="006E1814"/>
    <w:rsid w:val="006E2070"/>
    <w:rsid w:val="006E2B48"/>
    <w:rsid w:val="006E4860"/>
    <w:rsid w:val="007104E0"/>
    <w:rsid w:val="007110AD"/>
    <w:rsid w:val="00713602"/>
    <w:rsid w:val="00716D1E"/>
    <w:rsid w:val="00717E9F"/>
    <w:rsid w:val="007205AD"/>
    <w:rsid w:val="00720F18"/>
    <w:rsid w:val="0072220D"/>
    <w:rsid w:val="007233E5"/>
    <w:rsid w:val="007240BF"/>
    <w:rsid w:val="007241F9"/>
    <w:rsid w:val="007250B5"/>
    <w:rsid w:val="0073098B"/>
    <w:rsid w:val="00731F0E"/>
    <w:rsid w:val="0073635B"/>
    <w:rsid w:val="00743EE7"/>
    <w:rsid w:val="00744B58"/>
    <w:rsid w:val="00745F12"/>
    <w:rsid w:val="00752E76"/>
    <w:rsid w:val="007542AF"/>
    <w:rsid w:val="00755334"/>
    <w:rsid w:val="00770635"/>
    <w:rsid w:val="00770F59"/>
    <w:rsid w:val="00772A6B"/>
    <w:rsid w:val="00773C2F"/>
    <w:rsid w:val="007802D8"/>
    <w:rsid w:val="007812F3"/>
    <w:rsid w:val="00786266"/>
    <w:rsid w:val="00790E00"/>
    <w:rsid w:val="007A1858"/>
    <w:rsid w:val="007A6032"/>
    <w:rsid w:val="007A638B"/>
    <w:rsid w:val="007B0B89"/>
    <w:rsid w:val="007B6A42"/>
    <w:rsid w:val="007C3438"/>
    <w:rsid w:val="007C7FE6"/>
    <w:rsid w:val="007D0AAB"/>
    <w:rsid w:val="007D3273"/>
    <w:rsid w:val="007D66CD"/>
    <w:rsid w:val="007E3D9C"/>
    <w:rsid w:val="007E54CB"/>
    <w:rsid w:val="007F5685"/>
    <w:rsid w:val="007F58CA"/>
    <w:rsid w:val="007F698B"/>
    <w:rsid w:val="007F731F"/>
    <w:rsid w:val="00802D3C"/>
    <w:rsid w:val="0081147F"/>
    <w:rsid w:val="008139D2"/>
    <w:rsid w:val="008202F0"/>
    <w:rsid w:val="0082321A"/>
    <w:rsid w:val="008313AE"/>
    <w:rsid w:val="00845208"/>
    <w:rsid w:val="00845D5F"/>
    <w:rsid w:val="00851390"/>
    <w:rsid w:val="00851A5E"/>
    <w:rsid w:val="00857BBB"/>
    <w:rsid w:val="00857C2C"/>
    <w:rsid w:val="008623A1"/>
    <w:rsid w:val="00862B92"/>
    <w:rsid w:val="00863CB5"/>
    <w:rsid w:val="008702F1"/>
    <w:rsid w:val="008808E0"/>
    <w:rsid w:val="00892F18"/>
    <w:rsid w:val="008939CF"/>
    <w:rsid w:val="00897F23"/>
    <w:rsid w:val="008B08CD"/>
    <w:rsid w:val="008B1263"/>
    <w:rsid w:val="008B254E"/>
    <w:rsid w:val="008B4DEB"/>
    <w:rsid w:val="008B7F17"/>
    <w:rsid w:val="008C04ED"/>
    <w:rsid w:val="008D0481"/>
    <w:rsid w:val="008D1706"/>
    <w:rsid w:val="008D58B5"/>
    <w:rsid w:val="008E26EE"/>
    <w:rsid w:val="008E442C"/>
    <w:rsid w:val="008E605B"/>
    <w:rsid w:val="008E6B72"/>
    <w:rsid w:val="008E7654"/>
    <w:rsid w:val="008E7CBC"/>
    <w:rsid w:val="008F2A7F"/>
    <w:rsid w:val="008F5781"/>
    <w:rsid w:val="008F59D8"/>
    <w:rsid w:val="008F60A0"/>
    <w:rsid w:val="009157C8"/>
    <w:rsid w:val="00915D8D"/>
    <w:rsid w:val="00921790"/>
    <w:rsid w:val="00936902"/>
    <w:rsid w:val="00944FD7"/>
    <w:rsid w:val="00952CB4"/>
    <w:rsid w:val="00955EF8"/>
    <w:rsid w:val="009574C8"/>
    <w:rsid w:val="00960676"/>
    <w:rsid w:val="00963A6C"/>
    <w:rsid w:val="00965C80"/>
    <w:rsid w:val="009716EA"/>
    <w:rsid w:val="00975045"/>
    <w:rsid w:val="009838BD"/>
    <w:rsid w:val="0098479C"/>
    <w:rsid w:val="00986C7A"/>
    <w:rsid w:val="00993BC6"/>
    <w:rsid w:val="009A0F3B"/>
    <w:rsid w:val="009A19A1"/>
    <w:rsid w:val="009A4FF4"/>
    <w:rsid w:val="009B79C0"/>
    <w:rsid w:val="009C4F65"/>
    <w:rsid w:val="009C6E7B"/>
    <w:rsid w:val="009D763E"/>
    <w:rsid w:val="009D7788"/>
    <w:rsid w:val="009E4253"/>
    <w:rsid w:val="009E43AC"/>
    <w:rsid w:val="009E513E"/>
    <w:rsid w:val="009E5209"/>
    <w:rsid w:val="009E5938"/>
    <w:rsid w:val="009E6026"/>
    <w:rsid w:val="009F1706"/>
    <w:rsid w:val="00A066F8"/>
    <w:rsid w:val="00A12B22"/>
    <w:rsid w:val="00A24493"/>
    <w:rsid w:val="00A2549C"/>
    <w:rsid w:val="00A30C83"/>
    <w:rsid w:val="00A32F56"/>
    <w:rsid w:val="00A352D3"/>
    <w:rsid w:val="00A36131"/>
    <w:rsid w:val="00A37D17"/>
    <w:rsid w:val="00A37ED4"/>
    <w:rsid w:val="00A41F0E"/>
    <w:rsid w:val="00A525B6"/>
    <w:rsid w:val="00A52AFD"/>
    <w:rsid w:val="00A65520"/>
    <w:rsid w:val="00A70362"/>
    <w:rsid w:val="00A80B15"/>
    <w:rsid w:val="00A80D39"/>
    <w:rsid w:val="00A81948"/>
    <w:rsid w:val="00A84E02"/>
    <w:rsid w:val="00A85FE4"/>
    <w:rsid w:val="00A87CCB"/>
    <w:rsid w:val="00A913E1"/>
    <w:rsid w:val="00A92090"/>
    <w:rsid w:val="00A920E9"/>
    <w:rsid w:val="00A9278D"/>
    <w:rsid w:val="00A93E01"/>
    <w:rsid w:val="00A949DD"/>
    <w:rsid w:val="00A96494"/>
    <w:rsid w:val="00A97265"/>
    <w:rsid w:val="00AA137C"/>
    <w:rsid w:val="00AA3198"/>
    <w:rsid w:val="00AA51B6"/>
    <w:rsid w:val="00AA7268"/>
    <w:rsid w:val="00AB0DAC"/>
    <w:rsid w:val="00AB67FB"/>
    <w:rsid w:val="00AB7B21"/>
    <w:rsid w:val="00AC12C7"/>
    <w:rsid w:val="00AC4C04"/>
    <w:rsid w:val="00AC60FD"/>
    <w:rsid w:val="00AD4D7D"/>
    <w:rsid w:val="00AE4BE5"/>
    <w:rsid w:val="00B0243F"/>
    <w:rsid w:val="00B04695"/>
    <w:rsid w:val="00B05221"/>
    <w:rsid w:val="00B06738"/>
    <w:rsid w:val="00B0758E"/>
    <w:rsid w:val="00B15068"/>
    <w:rsid w:val="00B15850"/>
    <w:rsid w:val="00B3323D"/>
    <w:rsid w:val="00B35A29"/>
    <w:rsid w:val="00B37C83"/>
    <w:rsid w:val="00B4547C"/>
    <w:rsid w:val="00B526EA"/>
    <w:rsid w:val="00B75C77"/>
    <w:rsid w:val="00B9276B"/>
    <w:rsid w:val="00B93967"/>
    <w:rsid w:val="00B94714"/>
    <w:rsid w:val="00BA122F"/>
    <w:rsid w:val="00BA29E0"/>
    <w:rsid w:val="00BA3480"/>
    <w:rsid w:val="00BA53DA"/>
    <w:rsid w:val="00BA666B"/>
    <w:rsid w:val="00BB14F3"/>
    <w:rsid w:val="00BB7DFC"/>
    <w:rsid w:val="00BC3DFB"/>
    <w:rsid w:val="00BC6F6C"/>
    <w:rsid w:val="00BC7082"/>
    <w:rsid w:val="00BD5709"/>
    <w:rsid w:val="00BE0B01"/>
    <w:rsid w:val="00BE5A6A"/>
    <w:rsid w:val="00BF6853"/>
    <w:rsid w:val="00C0014E"/>
    <w:rsid w:val="00C01F74"/>
    <w:rsid w:val="00C030AA"/>
    <w:rsid w:val="00C10C05"/>
    <w:rsid w:val="00C13F45"/>
    <w:rsid w:val="00C144EA"/>
    <w:rsid w:val="00C15259"/>
    <w:rsid w:val="00C163BB"/>
    <w:rsid w:val="00C209B9"/>
    <w:rsid w:val="00C31F7B"/>
    <w:rsid w:val="00C32EFC"/>
    <w:rsid w:val="00C42B2A"/>
    <w:rsid w:val="00C47F11"/>
    <w:rsid w:val="00C50816"/>
    <w:rsid w:val="00C51C8A"/>
    <w:rsid w:val="00C56027"/>
    <w:rsid w:val="00C61853"/>
    <w:rsid w:val="00C70246"/>
    <w:rsid w:val="00C76239"/>
    <w:rsid w:val="00C765D4"/>
    <w:rsid w:val="00C77F42"/>
    <w:rsid w:val="00C926DF"/>
    <w:rsid w:val="00C9272F"/>
    <w:rsid w:val="00C92C8F"/>
    <w:rsid w:val="00C9655E"/>
    <w:rsid w:val="00C96971"/>
    <w:rsid w:val="00CB2A01"/>
    <w:rsid w:val="00CB4CE3"/>
    <w:rsid w:val="00CC694B"/>
    <w:rsid w:val="00CD090E"/>
    <w:rsid w:val="00CD7355"/>
    <w:rsid w:val="00CE055C"/>
    <w:rsid w:val="00CE1EC0"/>
    <w:rsid w:val="00CF03A2"/>
    <w:rsid w:val="00CF07C5"/>
    <w:rsid w:val="00CF4360"/>
    <w:rsid w:val="00CF7A3F"/>
    <w:rsid w:val="00D02B6C"/>
    <w:rsid w:val="00D03011"/>
    <w:rsid w:val="00D05CDC"/>
    <w:rsid w:val="00D11886"/>
    <w:rsid w:val="00D12C0A"/>
    <w:rsid w:val="00D34C03"/>
    <w:rsid w:val="00D428A6"/>
    <w:rsid w:val="00D465B8"/>
    <w:rsid w:val="00D470FB"/>
    <w:rsid w:val="00D50DEF"/>
    <w:rsid w:val="00D50FFA"/>
    <w:rsid w:val="00D52650"/>
    <w:rsid w:val="00D55503"/>
    <w:rsid w:val="00D563A1"/>
    <w:rsid w:val="00D60966"/>
    <w:rsid w:val="00D60B98"/>
    <w:rsid w:val="00D62976"/>
    <w:rsid w:val="00D6499F"/>
    <w:rsid w:val="00D6649C"/>
    <w:rsid w:val="00D72243"/>
    <w:rsid w:val="00D7322D"/>
    <w:rsid w:val="00D73A21"/>
    <w:rsid w:val="00D75AE0"/>
    <w:rsid w:val="00D77A7B"/>
    <w:rsid w:val="00D86806"/>
    <w:rsid w:val="00D9084E"/>
    <w:rsid w:val="00DA0872"/>
    <w:rsid w:val="00DB47C2"/>
    <w:rsid w:val="00DB4CFC"/>
    <w:rsid w:val="00DC4598"/>
    <w:rsid w:val="00DC7A47"/>
    <w:rsid w:val="00DD5B74"/>
    <w:rsid w:val="00DE2848"/>
    <w:rsid w:val="00DE7754"/>
    <w:rsid w:val="00DE7A47"/>
    <w:rsid w:val="00DF3468"/>
    <w:rsid w:val="00DF3C8B"/>
    <w:rsid w:val="00DF7802"/>
    <w:rsid w:val="00E010A2"/>
    <w:rsid w:val="00E01882"/>
    <w:rsid w:val="00E01BBF"/>
    <w:rsid w:val="00E03052"/>
    <w:rsid w:val="00E1144A"/>
    <w:rsid w:val="00E14E65"/>
    <w:rsid w:val="00E16E97"/>
    <w:rsid w:val="00E323E7"/>
    <w:rsid w:val="00E32622"/>
    <w:rsid w:val="00E36AB9"/>
    <w:rsid w:val="00E40F72"/>
    <w:rsid w:val="00E42B1B"/>
    <w:rsid w:val="00E44FE4"/>
    <w:rsid w:val="00E454F1"/>
    <w:rsid w:val="00E470D2"/>
    <w:rsid w:val="00E528C7"/>
    <w:rsid w:val="00E52DC5"/>
    <w:rsid w:val="00E56792"/>
    <w:rsid w:val="00E600ED"/>
    <w:rsid w:val="00E758F9"/>
    <w:rsid w:val="00E843E3"/>
    <w:rsid w:val="00E928FF"/>
    <w:rsid w:val="00E96858"/>
    <w:rsid w:val="00EA1F3C"/>
    <w:rsid w:val="00EA4340"/>
    <w:rsid w:val="00EB0A59"/>
    <w:rsid w:val="00EB0BA5"/>
    <w:rsid w:val="00EB4B1D"/>
    <w:rsid w:val="00EB55BD"/>
    <w:rsid w:val="00EC153A"/>
    <w:rsid w:val="00EC28DA"/>
    <w:rsid w:val="00EC49D4"/>
    <w:rsid w:val="00EC7DFA"/>
    <w:rsid w:val="00ED01B3"/>
    <w:rsid w:val="00ED257D"/>
    <w:rsid w:val="00ED29D0"/>
    <w:rsid w:val="00ED3F45"/>
    <w:rsid w:val="00ED55EC"/>
    <w:rsid w:val="00ED6442"/>
    <w:rsid w:val="00ED7F8B"/>
    <w:rsid w:val="00EE3FAE"/>
    <w:rsid w:val="00EE47BB"/>
    <w:rsid w:val="00EF5F4C"/>
    <w:rsid w:val="00F04A21"/>
    <w:rsid w:val="00F067E7"/>
    <w:rsid w:val="00F06B40"/>
    <w:rsid w:val="00F10302"/>
    <w:rsid w:val="00F20014"/>
    <w:rsid w:val="00F2395E"/>
    <w:rsid w:val="00F2654A"/>
    <w:rsid w:val="00F310BF"/>
    <w:rsid w:val="00F40C09"/>
    <w:rsid w:val="00F44743"/>
    <w:rsid w:val="00F50383"/>
    <w:rsid w:val="00F504E7"/>
    <w:rsid w:val="00F50675"/>
    <w:rsid w:val="00F5083A"/>
    <w:rsid w:val="00F64CC2"/>
    <w:rsid w:val="00F71990"/>
    <w:rsid w:val="00F77A32"/>
    <w:rsid w:val="00F8119F"/>
    <w:rsid w:val="00F8227D"/>
    <w:rsid w:val="00F862B0"/>
    <w:rsid w:val="00F90A73"/>
    <w:rsid w:val="00F911DE"/>
    <w:rsid w:val="00F97F3D"/>
    <w:rsid w:val="00FA3D22"/>
    <w:rsid w:val="00FA643E"/>
    <w:rsid w:val="00FA687A"/>
    <w:rsid w:val="00FA74B7"/>
    <w:rsid w:val="00FB2B63"/>
    <w:rsid w:val="00FC33B3"/>
    <w:rsid w:val="00FC3648"/>
    <w:rsid w:val="00FC520F"/>
    <w:rsid w:val="00FC62B4"/>
    <w:rsid w:val="00FC78E3"/>
    <w:rsid w:val="00FC7EC9"/>
    <w:rsid w:val="00FD1AF5"/>
    <w:rsid w:val="00FE5747"/>
    <w:rsid w:val="00FF342F"/>
    <w:rsid w:val="00FF357F"/>
    <w:rsid w:val="00FF3B82"/>
    <w:rsid w:val="00FF40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B15224F-8ABF-43C2-B0C5-C650229C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3BB"/>
    <w:rPr>
      <w:rFonts w:cs="Arial"/>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C163BB"/>
    <w:pPr>
      <w:keepNext/>
      <w:outlineLvl w:val="0"/>
    </w:pPr>
    <w:rPr>
      <w:rFonts w:cs="Times New Roman"/>
      <w:szCs w:val="20"/>
    </w:rPr>
  </w:style>
  <w:style w:type="paragraph" w:styleId="20">
    <w:name w:val="heading 2"/>
    <w:aliases w:val="H2,h2,2,Header 2"/>
    <w:basedOn w:val="a"/>
    <w:next w:val="a"/>
    <w:link w:val="22"/>
    <w:unhideWhenUsed/>
    <w:qFormat/>
    <w:rsid w:val="00270607"/>
    <w:pPr>
      <w:keepNext/>
      <w:spacing w:before="240" w:after="60"/>
      <w:outlineLvl w:val="1"/>
    </w:pPr>
    <w:rPr>
      <w:rFonts w:ascii="Cambria" w:hAnsi="Cambria" w:cs="Times New Roman"/>
      <w:b/>
      <w:bCs/>
      <w:i/>
      <w:iCs/>
      <w:sz w:val="28"/>
      <w:szCs w:val="28"/>
    </w:rPr>
  </w:style>
  <w:style w:type="paragraph" w:styleId="30">
    <w:name w:val="heading 3"/>
    <w:basedOn w:val="a"/>
    <w:next w:val="a"/>
    <w:link w:val="32"/>
    <w:uiPriority w:val="9"/>
    <w:qFormat/>
    <w:rsid w:val="00270607"/>
    <w:pPr>
      <w:keepNext/>
      <w:keepLines/>
      <w:spacing w:before="200" w:line="276" w:lineRule="auto"/>
      <w:outlineLvl w:val="2"/>
    </w:pPr>
    <w:rPr>
      <w:rFonts w:ascii="Cambria" w:hAnsi="Cambria" w:cs="Times New Roman"/>
      <w:b/>
      <w:bCs/>
      <w:sz w:val="20"/>
      <w:szCs w:val="20"/>
    </w:rPr>
  </w:style>
  <w:style w:type="paragraph" w:styleId="4">
    <w:name w:val="heading 4"/>
    <w:aliases w:val="H4"/>
    <w:basedOn w:val="a"/>
    <w:next w:val="a"/>
    <w:link w:val="40"/>
    <w:qFormat/>
    <w:rsid w:val="00270607"/>
    <w:pPr>
      <w:keepNext/>
      <w:tabs>
        <w:tab w:val="num" w:pos="1224"/>
      </w:tabs>
      <w:spacing w:before="240" w:after="200" w:line="276" w:lineRule="auto"/>
      <w:ind w:left="1224" w:hanging="864"/>
      <w:outlineLvl w:val="3"/>
    </w:pPr>
    <w:rPr>
      <w:rFonts w:ascii="Arial" w:eastAsia="Calibri" w:hAnsi="Arial" w:cs="Times New Roman"/>
      <w:sz w:val="22"/>
      <w:szCs w:val="20"/>
      <w:lang w:eastAsia="en-US"/>
    </w:rPr>
  </w:style>
  <w:style w:type="paragraph" w:styleId="5">
    <w:name w:val="heading 5"/>
    <w:basedOn w:val="a"/>
    <w:next w:val="a"/>
    <w:link w:val="50"/>
    <w:uiPriority w:val="9"/>
    <w:qFormat/>
    <w:rsid w:val="00270607"/>
    <w:pPr>
      <w:keepNext/>
      <w:keepLines/>
      <w:spacing w:before="200" w:line="276" w:lineRule="auto"/>
      <w:outlineLvl w:val="4"/>
    </w:pPr>
    <w:rPr>
      <w:rFonts w:ascii="Cambria" w:hAnsi="Cambria" w:cs="Times New Roman"/>
      <w:color w:val="243F60"/>
      <w:sz w:val="20"/>
      <w:szCs w:val="20"/>
    </w:rPr>
  </w:style>
  <w:style w:type="paragraph" w:styleId="6">
    <w:name w:val="heading 6"/>
    <w:basedOn w:val="a"/>
    <w:next w:val="a"/>
    <w:link w:val="60"/>
    <w:qFormat/>
    <w:rsid w:val="00270607"/>
    <w:pPr>
      <w:tabs>
        <w:tab w:val="num" w:pos="1152"/>
      </w:tabs>
      <w:spacing w:before="240" w:after="200" w:line="276" w:lineRule="auto"/>
      <w:ind w:left="1152" w:hanging="1152"/>
      <w:outlineLvl w:val="5"/>
    </w:pPr>
    <w:rPr>
      <w:rFonts w:ascii="Calibri" w:eastAsia="Calibri" w:hAnsi="Calibri" w:cs="Times New Roman"/>
      <w:i/>
      <w:sz w:val="22"/>
      <w:szCs w:val="20"/>
      <w:lang w:eastAsia="en-US"/>
    </w:rPr>
  </w:style>
  <w:style w:type="paragraph" w:styleId="7">
    <w:name w:val="heading 7"/>
    <w:basedOn w:val="a"/>
    <w:next w:val="a"/>
    <w:link w:val="70"/>
    <w:qFormat/>
    <w:rsid w:val="00270607"/>
    <w:pPr>
      <w:tabs>
        <w:tab w:val="num" w:pos="1296"/>
      </w:tabs>
      <w:spacing w:before="240" w:after="200" w:line="276" w:lineRule="auto"/>
      <w:ind w:left="1296" w:hanging="1296"/>
      <w:outlineLvl w:val="6"/>
    </w:pPr>
    <w:rPr>
      <w:rFonts w:ascii="Arial" w:eastAsia="Calibri" w:hAnsi="Arial" w:cs="Times New Roman"/>
      <w:sz w:val="20"/>
      <w:szCs w:val="20"/>
      <w:lang w:eastAsia="en-US"/>
    </w:rPr>
  </w:style>
  <w:style w:type="paragraph" w:styleId="8">
    <w:name w:val="heading 8"/>
    <w:basedOn w:val="a"/>
    <w:next w:val="a"/>
    <w:link w:val="80"/>
    <w:qFormat/>
    <w:rsid w:val="00270607"/>
    <w:pPr>
      <w:tabs>
        <w:tab w:val="num" w:pos="1440"/>
      </w:tabs>
      <w:spacing w:before="240" w:after="200" w:line="276" w:lineRule="auto"/>
      <w:ind w:left="1440" w:hanging="1440"/>
      <w:outlineLvl w:val="7"/>
    </w:pPr>
    <w:rPr>
      <w:rFonts w:ascii="Arial" w:eastAsia="Calibri" w:hAnsi="Arial" w:cs="Times New Roman"/>
      <w:i/>
      <w:sz w:val="20"/>
      <w:szCs w:val="20"/>
      <w:lang w:eastAsia="en-US"/>
    </w:rPr>
  </w:style>
  <w:style w:type="paragraph" w:styleId="9">
    <w:name w:val="heading 9"/>
    <w:basedOn w:val="a"/>
    <w:next w:val="a"/>
    <w:link w:val="90"/>
    <w:qFormat/>
    <w:rsid w:val="00270607"/>
    <w:pPr>
      <w:tabs>
        <w:tab w:val="num" w:pos="1584"/>
      </w:tabs>
      <w:spacing w:before="240" w:after="200" w:line="276" w:lineRule="auto"/>
      <w:ind w:left="1584" w:hanging="1584"/>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3"/>
    <w:uiPriority w:val="99"/>
    <w:rsid w:val="00C163BB"/>
    <w:pPr>
      <w:jc w:val="both"/>
    </w:pPr>
    <w:rPr>
      <w:rFonts w:ascii="Arial" w:hAnsi="Arial" w:cs="Times New Roman"/>
      <w:szCs w:val="20"/>
    </w:rPr>
  </w:style>
  <w:style w:type="paragraph" w:styleId="a4">
    <w:name w:val="Body Text Indent"/>
    <w:basedOn w:val="a"/>
    <w:link w:val="a5"/>
    <w:rsid w:val="00C163BB"/>
    <w:pPr>
      <w:ind w:firstLine="720"/>
      <w:jc w:val="both"/>
    </w:pPr>
  </w:style>
  <w:style w:type="paragraph" w:styleId="23">
    <w:name w:val="Body Text Indent 2"/>
    <w:basedOn w:val="a"/>
    <w:link w:val="24"/>
    <w:uiPriority w:val="99"/>
    <w:rsid w:val="00C163BB"/>
    <w:pPr>
      <w:ind w:left="1440" w:firstLine="720"/>
      <w:jc w:val="both"/>
    </w:pPr>
    <w:rPr>
      <w:rFonts w:cs="Times New Roman"/>
      <w:bCs/>
      <w:szCs w:val="20"/>
    </w:rPr>
  </w:style>
  <w:style w:type="character" w:styleId="a6">
    <w:name w:val="Hyperlink"/>
    <w:uiPriority w:val="99"/>
    <w:rsid w:val="007E3D9C"/>
    <w:rPr>
      <w:color w:val="0000FF"/>
      <w:u w:val="single"/>
    </w:rPr>
  </w:style>
  <w:style w:type="character" w:customStyle="1" w:styleId="22">
    <w:name w:val="Заголовок 2 Знак"/>
    <w:aliases w:val="H2 Знак,h2 Знак,2 Знак,Header 2 Знак"/>
    <w:link w:val="20"/>
    <w:rsid w:val="00270607"/>
    <w:rPr>
      <w:rFonts w:ascii="Cambria" w:hAnsi="Cambria"/>
      <w:b/>
      <w:bCs/>
      <w:i/>
      <w:iCs/>
      <w:sz w:val="28"/>
      <w:szCs w:val="28"/>
    </w:rPr>
  </w:style>
  <w:style w:type="character" w:customStyle="1" w:styleId="32">
    <w:name w:val="Заголовок 3 Знак"/>
    <w:link w:val="30"/>
    <w:uiPriority w:val="9"/>
    <w:rsid w:val="00270607"/>
    <w:rPr>
      <w:rFonts w:ascii="Cambria" w:hAnsi="Cambria"/>
      <w:b/>
      <w:bCs/>
    </w:rPr>
  </w:style>
  <w:style w:type="character" w:customStyle="1" w:styleId="40">
    <w:name w:val="Заголовок 4 Знак"/>
    <w:aliases w:val="H4 Знак"/>
    <w:link w:val="4"/>
    <w:rsid w:val="00270607"/>
    <w:rPr>
      <w:rFonts w:ascii="Arial" w:eastAsia="Calibri" w:hAnsi="Arial"/>
      <w:sz w:val="22"/>
      <w:lang w:eastAsia="en-US"/>
    </w:rPr>
  </w:style>
  <w:style w:type="character" w:customStyle="1" w:styleId="50">
    <w:name w:val="Заголовок 5 Знак"/>
    <w:link w:val="5"/>
    <w:uiPriority w:val="9"/>
    <w:rsid w:val="00270607"/>
    <w:rPr>
      <w:rFonts w:ascii="Cambria" w:hAnsi="Cambria"/>
      <w:color w:val="243F60"/>
    </w:rPr>
  </w:style>
  <w:style w:type="character" w:customStyle="1" w:styleId="60">
    <w:name w:val="Заголовок 6 Знак"/>
    <w:link w:val="6"/>
    <w:rsid w:val="00270607"/>
    <w:rPr>
      <w:rFonts w:ascii="Calibri" w:eastAsia="Calibri" w:hAnsi="Calibri"/>
      <w:i/>
      <w:sz w:val="22"/>
      <w:lang w:eastAsia="en-US"/>
    </w:rPr>
  </w:style>
  <w:style w:type="character" w:customStyle="1" w:styleId="70">
    <w:name w:val="Заголовок 7 Знак"/>
    <w:link w:val="7"/>
    <w:rsid w:val="00270607"/>
    <w:rPr>
      <w:rFonts w:ascii="Arial" w:eastAsia="Calibri" w:hAnsi="Arial"/>
      <w:lang w:eastAsia="en-US"/>
    </w:rPr>
  </w:style>
  <w:style w:type="character" w:customStyle="1" w:styleId="80">
    <w:name w:val="Заголовок 8 Знак"/>
    <w:link w:val="8"/>
    <w:rsid w:val="00270607"/>
    <w:rPr>
      <w:rFonts w:ascii="Arial" w:eastAsia="Calibri" w:hAnsi="Arial"/>
      <w:i/>
      <w:lang w:eastAsia="en-US"/>
    </w:rPr>
  </w:style>
  <w:style w:type="character" w:customStyle="1" w:styleId="90">
    <w:name w:val="Заголовок 9 Знак"/>
    <w:link w:val="9"/>
    <w:rsid w:val="00270607"/>
    <w:rPr>
      <w:rFonts w:ascii="Arial" w:hAnsi="Arial"/>
      <w:b/>
      <w:i/>
      <w:sz w:val="18"/>
    </w:rPr>
  </w:style>
  <w:style w:type="paragraph" w:customStyle="1" w:styleId="ConsPlusNormal">
    <w:name w:val="ConsPlusNormal"/>
    <w:link w:val="ConsPlusNormal0"/>
    <w:qFormat/>
    <w:rsid w:val="00270607"/>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270607"/>
    <w:rPr>
      <w:rFonts w:ascii="Calibri" w:hAnsi="Calibri" w:cs="Calibri"/>
      <w:sz w:val="22"/>
    </w:rPr>
  </w:style>
  <w:style w:type="paragraph" w:customStyle="1" w:styleId="ConsPlusCell">
    <w:name w:val="ConsPlusCell"/>
    <w:rsid w:val="00270607"/>
    <w:pPr>
      <w:widowControl w:val="0"/>
      <w:autoSpaceDE w:val="0"/>
      <w:autoSpaceDN w:val="0"/>
      <w:adjustRightInd w:val="0"/>
    </w:pPr>
    <w:rPr>
      <w:rFonts w:ascii="Calibri" w:eastAsia="MS Mincho" w:hAnsi="Calibri" w:cs="Calibri"/>
      <w:sz w:val="22"/>
      <w:szCs w:val="22"/>
    </w:rPr>
  </w:style>
  <w:style w:type="paragraph" w:customStyle="1" w:styleId="a7">
    <w:name w:val="Стиль"/>
    <w:basedOn w:val="a"/>
    <w:rsid w:val="00270607"/>
    <w:pPr>
      <w:spacing w:after="160" w:line="240" w:lineRule="exact"/>
    </w:pPr>
    <w:rPr>
      <w:rFonts w:ascii="Verdana" w:hAnsi="Verdana" w:cs="Verdana"/>
      <w:sz w:val="20"/>
      <w:szCs w:val="20"/>
      <w:lang w:val="en-US" w:eastAsia="en-US"/>
    </w:rPr>
  </w:style>
  <w:style w:type="paragraph" w:styleId="a8">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9"/>
    <w:uiPriority w:val="99"/>
    <w:qFormat/>
    <w:rsid w:val="00270607"/>
    <w:pPr>
      <w:spacing w:before="100" w:beforeAutospacing="1" w:after="100" w:afterAutospacing="1"/>
    </w:pPr>
    <w:rPr>
      <w:rFonts w:cs="Times New Roman"/>
    </w:rPr>
  </w:style>
  <w:style w:type="character" w:customStyle="1" w:styleId="a9">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270607"/>
    <w:rPr>
      <w:sz w:val="24"/>
      <w:szCs w:val="24"/>
    </w:rPr>
  </w:style>
  <w:style w:type="paragraph" w:styleId="aa">
    <w:name w:val="List Paragraph"/>
    <w:basedOn w:val="a"/>
    <w:uiPriority w:val="34"/>
    <w:qFormat/>
    <w:rsid w:val="00270607"/>
    <w:pPr>
      <w:spacing w:after="200" w:line="276" w:lineRule="auto"/>
      <w:ind w:left="720"/>
      <w:contextualSpacing/>
    </w:pPr>
    <w:rPr>
      <w:rFonts w:ascii="Calibri" w:hAnsi="Calibri" w:cs="Times New Roman"/>
      <w:sz w:val="22"/>
      <w:szCs w:val="22"/>
    </w:rPr>
  </w:style>
  <w:style w:type="paragraph" w:customStyle="1" w:styleId="ConsPlusNonformat">
    <w:name w:val="ConsPlusNonformat"/>
    <w:rsid w:val="00270607"/>
    <w:pPr>
      <w:widowControl w:val="0"/>
      <w:autoSpaceDE w:val="0"/>
      <w:autoSpaceDN w:val="0"/>
    </w:pPr>
    <w:rPr>
      <w:rFonts w:ascii="Courier New" w:hAnsi="Courier New" w:cs="Courier New"/>
    </w:rPr>
  </w:style>
  <w:style w:type="paragraph" w:customStyle="1" w:styleId="Heading">
    <w:name w:val="Heading"/>
    <w:rsid w:val="00270607"/>
    <w:pPr>
      <w:suppressAutoHyphens/>
      <w:autoSpaceDE w:val="0"/>
    </w:pPr>
    <w:rPr>
      <w:rFonts w:ascii="Arial" w:eastAsia="Arial" w:hAnsi="Arial" w:cs="Arial"/>
      <w:b/>
      <w:bCs/>
      <w:sz w:val="22"/>
      <w:szCs w:val="22"/>
      <w:lang w:eastAsia="ar-SA"/>
    </w:rPr>
  </w:style>
  <w:style w:type="paragraph" w:customStyle="1" w:styleId="ConsPlusTitle">
    <w:name w:val="ConsPlusTitle"/>
    <w:uiPriority w:val="99"/>
    <w:rsid w:val="00270607"/>
    <w:pPr>
      <w:widowControl w:val="0"/>
      <w:autoSpaceDE w:val="0"/>
      <w:autoSpaceDN w:val="0"/>
    </w:pPr>
    <w:rPr>
      <w:rFonts w:ascii="Calibri" w:hAnsi="Calibri" w:cs="Calibri"/>
      <w:b/>
      <w:sz w:val="22"/>
    </w:rPr>
  </w:style>
  <w:style w:type="paragraph" w:customStyle="1" w:styleId="ConsPlusDocList">
    <w:name w:val="ConsPlusDocList"/>
    <w:rsid w:val="00270607"/>
    <w:pPr>
      <w:widowControl w:val="0"/>
      <w:autoSpaceDE w:val="0"/>
      <w:autoSpaceDN w:val="0"/>
    </w:pPr>
    <w:rPr>
      <w:rFonts w:ascii="Courier New" w:hAnsi="Courier New" w:cs="Courier New"/>
    </w:rPr>
  </w:style>
  <w:style w:type="paragraph" w:customStyle="1" w:styleId="ConsPlusTitlePage">
    <w:name w:val="ConsPlusTitlePage"/>
    <w:rsid w:val="00270607"/>
    <w:pPr>
      <w:widowControl w:val="0"/>
      <w:autoSpaceDE w:val="0"/>
      <w:autoSpaceDN w:val="0"/>
    </w:pPr>
    <w:rPr>
      <w:rFonts w:ascii="Tahoma" w:hAnsi="Tahoma" w:cs="Tahoma"/>
    </w:rPr>
  </w:style>
  <w:style w:type="paragraph" w:customStyle="1" w:styleId="ConsPlusJurTerm">
    <w:name w:val="ConsPlusJurTerm"/>
    <w:rsid w:val="00270607"/>
    <w:pPr>
      <w:widowControl w:val="0"/>
      <w:autoSpaceDE w:val="0"/>
      <w:autoSpaceDN w:val="0"/>
    </w:pPr>
    <w:rPr>
      <w:rFonts w:ascii="Tahoma" w:hAnsi="Tahoma" w:cs="Tahoma"/>
      <w:sz w:val="26"/>
    </w:rPr>
  </w:style>
  <w:style w:type="paragraph" w:styleId="ab">
    <w:name w:val="Balloon Text"/>
    <w:basedOn w:val="a"/>
    <w:link w:val="ac"/>
    <w:uiPriority w:val="99"/>
    <w:unhideWhenUsed/>
    <w:rsid w:val="00270607"/>
    <w:rPr>
      <w:rFonts w:ascii="Tahoma" w:eastAsia="Calibri" w:hAnsi="Tahoma" w:cs="Tahoma"/>
      <w:sz w:val="16"/>
      <w:szCs w:val="16"/>
      <w:lang w:eastAsia="en-US"/>
    </w:rPr>
  </w:style>
  <w:style w:type="character" w:customStyle="1" w:styleId="ac">
    <w:name w:val="Текст выноски Знак"/>
    <w:link w:val="ab"/>
    <w:uiPriority w:val="99"/>
    <w:rsid w:val="00270607"/>
    <w:rPr>
      <w:rFonts w:ascii="Tahoma" w:eastAsia="Calibri" w:hAnsi="Tahoma" w:cs="Tahoma"/>
      <w:sz w:val="16"/>
      <w:szCs w:val="16"/>
      <w:lang w:eastAsia="en-US"/>
    </w:rPr>
  </w:style>
  <w:style w:type="table" w:styleId="ad">
    <w:name w:val="Table Grid"/>
    <w:basedOn w:val="a1"/>
    <w:uiPriority w:val="59"/>
    <w:rsid w:val="002706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270607"/>
    <w:rPr>
      <w:rFonts w:ascii="Calibri" w:eastAsia="Calibri" w:hAnsi="Calibri"/>
      <w:sz w:val="22"/>
      <w:szCs w:val="22"/>
      <w:lang w:eastAsia="en-US"/>
    </w:rPr>
  </w:style>
  <w:style w:type="paragraph" w:styleId="af">
    <w:name w:val="caption"/>
    <w:basedOn w:val="a"/>
    <w:next w:val="a"/>
    <w:uiPriority w:val="35"/>
    <w:qFormat/>
    <w:rsid w:val="00270607"/>
    <w:pPr>
      <w:spacing w:after="200" w:line="276" w:lineRule="auto"/>
    </w:pPr>
    <w:rPr>
      <w:rFonts w:cs="Times New Roman"/>
      <w:b/>
      <w:bCs/>
      <w:color w:val="4F81BD"/>
      <w:sz w:val="18"/>
      <w:szCs w:val="18"/>
    </w:rPr>
  </w:style>
  <w:style w:type="paragraph" w:styleId="af0">
    <w:name w:val="Title"/>
    <w:basedOn w:val="a"/>
    <w:next w:val="a"/>
    <w:link w:val="af1"/>
    <w:uiPriority w:val="10"/>
    <w:qFormat/>
    <w:rsid w:val="00270607"/>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1">
    <w:name w:val="Название Знак"/>
    <w:link w:val="af0"/>
    <w:uiPriority w:val="10"/>
    <w:rsid w:val="00270607"/>
    <w:rPr>
      <w:rFonts w:ascii="Cambria" w:hAnsi="Cambria"/>
      <w:color w:val="17365D"/>
      <w:spacing w:val="5"/>
      <w:kern w:val="28"/>
      <w:sz w:val="52"/>
      <w:szCs w:val="52"/>
    </w:rPr>
  </w:style>
  <w:style w:type="paragraph" w:styleId="af2">
    <w:name w:val="Subtitle"/>
    <w:basedOn w:val="a"/>
    <w:next w:val="a"/>
    <w:link w:val="af3"/>
    <w:uiPriority w:val="11"/>
    <w:qFormat/>
    <w:rsid w:val="00270607"/>
    <w:pPr>
      <w:numPr>
        <w:ilvl w:val="1"/>
      </w:numPr>
      <w:spacing w:after="200" w:line="276" w:lineRule="auto"/>
    </w:pPr>
    <w:rPr>
      <w:rFonts w:ascii="Cambria" w:hAnsi="Cambria" w:cs="Times New Roman"/>
      <w:i/>
      <w:iCs/>
      <w:color w:val="4F81BD"/>
      <w:spacing w:val="15"/>
      <w:sz w:val="20"/>
      <w:szCs w:val="20"/>
    </w:rPr>
  </w:style>
  <w:style w:type="character" w:customStyle="1" w:styleId="af3">
    <w:name w:val="Подзаголовок Знак"/>
    <w:link w:val="af2"/>
    <w:uiPriority w:val="11"/>
    <w:rsid w:val="00270607"/>
    <w:rPr>
      <w:rFonts w:ascii="Cambria" w:hAnsi="Cambria"/>
      <w:i/>
      <w:iCs/>
      <w:color w:val="4F81BD"/>
      <w:spacing w:val="15"/>
    </w:rPr>
  </w:style>
  <w:style w:type="paragraph" w:styleId="af4">
    <w:name w:val="Block Text"/>
    <w:basedOn w:val="a"/>
    <w:next w:val="a"/>
    <w:link w:val="af5"/>
    <w:uiPriority w:val="29"/>
    <w:qFormat/>
    <w:rsid w:val="00270607"/>
    <w:pPr>
      <w:spacing w:after="200" w:line="276" w:lineRule="auto"/>
    </w:pPr>
    <w:rPr>
      <w:rFonts w:cs="Times New Roman"/>
      <w:i/>
      <w:iCs/>
      <w:color w:val="000000"/>
      <w:sz w:val="20"/>
      <w:szCs w:val="20"/>
    </w:rPr>
  </w:style>
  <w:style w:type="character" w:customStyle="1" w:styleId="af5">
    <w:name w:val="Цитата Знак"/>
    <w:link w:val="af4"/>
    <w:uiPriority w:val="29"/>
    <w:rsid w:val="00270607"/>
    <w:rPr>
      <w:i/>
      <w:iCs/>
      <w:color w:val="000000"/>
    </w:rPr>
  </w:style>
  <w:style w:type="character" w:styleId="af6">
    <w:name w:val="Strong"/>
    <w:uiPriority w:val="22"/>
    <w:qFormat/>
    <w:rsid w:val="00270607"/>
    <w:rPr>
      <w:b/>
      <w:bCs/>
    </w:rPr>
  </w:style>
  <w:style w:type="character" w:styleId="af7">
    <w:name w:val="Emphasis"/>
    <w:uiPriority w:val="20"/>
    <w:qFormat/>
    <w:rsid w:val="00270607"/>
    <w:rPr>
      <w:i/>
      <w:iCs/>
    </w:rPr>
  </w:style>
  <w:style w:type="paragraph" w:customStyle="1" w:styleId="14">
    <w:name w:val="Без интервала1"/>
    <w:basedOn w:val="a"/>
    <w:link w:val="af8"/>
    <w:uiPriority w:val="99"/>
    <w:qFormat/>
    <w:rsid w:val="00270607"/>
    <w:pPr>
      <w:spacing w:line="276" w:lineRule="auto"/>
    </w:pPr>
    <w:rPr>
      <w:rFonts w:cs="Times New Roman"/>
      <w:sz w:val="20"/>
      <w:szCs w:val="20"/>
    </w:rPr>
  </w:style>
  <w:style w:type="character" w:customStyle="1" w:styleId="af8">
    <w:name w:val="Без интервала Знак"/>
    <w:link w:val="14"/>
    <w:uiPriority w:val="99"/>
    <w:rsid w:val="00270607"/>
  </w:style>
  <w:style w:type="paragraph" w:customStyle="1" w:styleId="15">
    <w:name w:val="Абзац списка1"/>
    <w:basedOn w:val="a"/>
    <w:link w:val="af9"/>
    <w:uiPriority w:val="34"/>
    <w:qFormat/>
    <w:rsid w:val="00270607"/>
    <w:pPr>
      <w:spacing w:after="200" w:line="276" w:lineRule="auto"/>
      <w:ind w:left="720"/>
      <w:contextualSpacing/>
    </w:pPr>
    <w:rPr>
      <w:rFonts w:ascii="Calibri" w:eastAsia="Calibri" w:hAnsi="Calibri" w:cs="Times New Roman"/>
      <w:sz w:val="20"/>
      <w:szCs w:val="20"/>
    </w:rPr>
  </w:style>
  <w:style w:type="character" w:customStyle="1" w:styleId="af9">
    <w:name w:val="Абзац списка Знак"/>
    <w:link w:val="15"/>
    <w:uiPriority w:val="34"/>
    <w:locked/>
    <w:rsid w:val="00270607"/>
    <w:rPr>
      <w:rFonts w:ascii="Calibri" w:eastAsia="Calibri" w:hAnsi="Calibri"/>
    </w:rPr>
  </w:style>
  <w:style w:type="paragraph" w:customStyle="1" w:styleId="210">
    <w:name w:val="Цитата 21"/>
    <w:basedOn w:val="a"/>
    <w:next w:val="a"/>
    <w:link w:val="25"/>
    <w:uiPriority w:val="29"/>
    <w:qFormat/>
    <w:rsid w:val="00270607"/>
    <w:pPr>
      <w:spacing w:after="200" w:line="276" w:lineRule="auto"/>
    </w:pPr>
    <w:rPr>
      <w:rFonts w:cs="Times New Roman"/>
      <w:i/>
      <w:iCs/>
      <w:color w:val="000000"/>
      <w:sz w:val="20"/>
      <w:szCs w:val="20"/>
    </w:rPr>
  </w:style>
  <w:style w:type="character" w:customStyle="1" w:styleId="25">
    <w:name w:val="Цитата 2 Знак"/>
    <w:link w:val="210"/>
    <w:uiPriority w:val="29"/>
    <w:rsid w:val="00270607"/>
    <w:rPr>
      <w:i/>
      <w:iCs/>
      <w:color w:val="000000"/>
    </w:rPr>
  </w:style>
  <w:style w:type="paragraph" w:customStyle="1" w:styleId="16">
    <w:name w:val="Выделенная цитата1"/>
    <w:basedOn w:val="a"/>
    <w:next w:val="a"/>
    <w:link w:val="afa"/>
    <w:uiPriority w:val="30"/>
    <w:qFormat/>
    <w:rsid w:val="00270607"/>
    <w:pPr>
      <w:pBdr>
        <w:bottom w:val="single" w:sz="4" w:space="4" w:color="4F81BD"/>
      </w:pBdr>
      <w:spacing w:before="200" w:after="280" w:line="276" w:lineRule="auto"/>
      <w:ind w:left="936" w:right="936"/>
    </w:pPr>
    <w:rPr>
      <w:rFonts w:cs="Times New Roman"/>
      <w:b/>
      <w:bCs/>
      <w:i/>
      <w:iCs/>
      <w:color w:val="4F81BD"/>
      <w:sz w:val="20"/>
      <w:szCs w:val="20"/>
    </w:rPr>
  </w:style>
  <w:style w:type="character" w:customStyle="1" w:styleId="afa">
    <w:name w:val="Выделенная цитата Знак"/>
    <w:link w:val="16"/>
    <w:uiPriority w:val="30"/>
    <w:rsid w:val="00270607"/>
    <w:rPr>
      <w:b/>
      <w:bCs/>
      <w:i/>
      <w:iCs/>
      <w:color w:val="4F81BD"/>
    </w:rPr>
  </w:style>
  <w:style w:type="character" w:customStyle="1" w:styleId="17">
    <w:name w:val="Слабое выделение1"/>
    <w:uiPriority w:val="99"/>
    <w:qFormat/>
    <w:rsid w:val="00270607"/>
    <w:rPr>
      <w:i/>
      <w:iCs/>
      <w:color w:val="808080"/>
    </w:rPr>
  </w:style>
  <w:style w:type="character" w:customStyle="1" w:styleId="18">
    <w:name w:val="Сильное выделение1"/>
    <w:uiPriority w:val="99"/>
    <w:qFormat/>
    <w:rsid w:val="00270607"/>
    <w:rPr>
      <w:b/>
      <w:bCs/>
      <w:i/>
      <w:iCs/>
      <w:color w:val="4F81BD"/>
    </w:rPr>
  </w:style>
  <w:style w:type="character" w:customStyle="1" w:styleId="19">
    <w:name w:val="Слабая ссылка1"/>
    <w:uiPriority w:val="99"/>
    <w:qFormat/>
    <w:rsid w:val="00270607"/>
    <w:rPr>
      <w:smallCaps/>
      <w:color w:val="C0504D"/>
      <w:u w:val="single"/>
    </w:rPr>
  </w:style>
  <w:style w:type="character" w:customStyle="1" w:styleId="1a">
    <w:name w:val="Сильная ссылка1"/>
    <w:uiPriority w:val="99"/>
    <w:qFormat/>
    <w:rsid w:val="00270607"/>
    <w:rPr>
      <w:b/>
      <w:bCs/>
      <w:smallCaps/>
      <w:color w:val="C0504D"/>
      <w:spacing w:val="5"/>
      <w:u w:val="single"/>
    </w:rPr>
  </w:style>
  <w:style w:type="character" w:customStyle="1" w:styleId="1b">
    <w:name w:val="Название книги1"/>
    <w:uiPriority w:val="99"/>
    <w:qFormat/>
    <w:rsid w:val="00270607"/>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70607"/>
    <w:rPr>
      <w:sz w:val="24"/>
    </w:rPr>
  </w:style>
  <w:style w:type="paragraph" w:customStyle="1" w:styleId="1c">
    <w:name w:val="Заголовок оглавления1"/>
    <w:basedOn w:val="10"/>
    <w:next w:val="a"/>
    <w:uiPriority w:val="99"/>
    <w:qFormat/>
    <w:rsid w:val="00270607"/>
    <w:pPr>
      <w:keepLines/>
      <w:spacing w:before="480" w:line="276" w:lineRule="auto"/>
      <w:jc w:val="both"/>
      <w:outlineLvl w:val="9"/>
    </w:pPr>
    <w:rPr>
      <w:rFonts w:ascii="Cambria" w:hAnsi="Cambria"/>
      <w:b/>
      <w:bCs/>
      <w:color w:val="365F91"/>
      <w:sz w:val="28"/>
      <w:szCs w:val="28"/>
    </w:rPr>
  </w:style>
  <w:style w:type="paragraph" w:styleId="afb">
    <w:name w:val="header"/>
    <w:basedOn w:val="a"/>
    <w:link w:val="afc"/>
    <w:uiPriority w:val="99"/>
    <w:unhideWhenUsed/>
    <w:rsid w:val="00270607"/>
    <w:pPr>
      <w:tabs>
        <w:tab w:val="center" w:pos="4677"/>
        <w:tab w:val="right" w:pos="9355"/>
      </w:tabs>
    </w:pPr>
    <w:rPr>
      <w:rFonts w:ascii="Calibri" w:eastAsia="Calibri" w:hAnsi="Calibri" w:cs="Times New Roman"/>
      <w:sz w:val="22"/>
      <w:szCs w:val="22"/>
      <w:lang w:eastAsia="en-US"/>
    </w:rPr>
  </w:style>
  <w:style w:type="character" w:customStyle="1" w:styleId="afc">
    <w:name w:val="Верхний колонтитул Знак"/>
    <w:link w:val="afb"/>
    <w:uiPriority w:val="99"/>
    <w:rsid w:val="00270607"/>
    <w:rPr>
      <w:rFonts w:ascii="Calibri" w:eastAsia="Calibri" w:hAnsi="Calibri"/>
      <w:sz w:val="22"/>
      <w:szCs w:val="22"/>
      <w:lang w:eastAsia="en-US"/>
    </w:rPr>
  </w:style>
  <w:style w:type="paragraph" w:styleId="afd">
    <w:name w:val="footer"/>
    <w:basedOn w:val="a"/>
    <w:link w:val="afe"/>
    <w:uiPriority w:val="99"/>
    <w:unhideWhenUsed/>
    <w:rsid w:val="00270607"/>
    <w:pPr>
      <w:tabs>
        <w:tab w:val="center" w:pos="4677"/>
        <w:tab w:val="right" w:pos="9355"/>
      </w:tabs>
    </w:pPr>
    <w:rPr>
      <w:rFonts w:ascii="Calibri" w:eastAsia="Calibri" w:hAnsi="Calibri" w:cs="Times New Roman"/>
      <w:sz w:val="22"/>
      <w:szCs w:val="22"/>
      <w:lang w:eastAsia="en-US"/>
    </w:rPr>
  </w:style>
  <w:style w:type="character" w:customStyle="1" w:styleId="afe">
    <w:name w:val="Нижний колонтитул Знак"/>
    <w:link w:val="afd"/>
    <w:uiPriority w:val="99"/>
    <w:rsid w:val="00270607"/>
    <w:rPr>
      <w:rFonts w:ascii="Calibri" w:eastAsia="Calibri" w:hAnsi="Calibri"/>
      <w:sz w:val="22"/>
      <w:szCs w:val="22"/>
      <w:lang w:eastAsia="en-US"/>
    </w:rPr>
  </w:style>
  <w:style w:type="numbering" w:customStyle="1" w:styleId="1d">
    <w:name w:val="Нет списка1"/>
    <w:next w:val="a2"/>
    <w:uiPriority w:val="99"/>
    <w:semiHidden/>
    <w:unhideWhenUsed/>
    <w:rsid w:val="00270607"/>
  </w:style>
  <w:style w:type="paragraph" w:styleId="33">
    <w:name w:val="toc 3"/>
    <w:basedOn w:val="a"/>
    <w:next w:val="a"/>
    <w:autoRedefine/>
    <w:uiPriority w:val="39"/>
    <w:unhideWhenUsed/>
    <w:rsid w:val="00270607"/>
    <w:pPr>
      <w:spacing w:after="100" w:line="276" w:lineRule="auto"/>
      <w:ind w:left="440"/>
    </w:pPr>
    <w:rPr>
      <w:rFonts w:ascii="Calibri" w:eastAsia="Calibri" w:hAnsi="Calibri" w:cs="Times New Roman"/>
      <w:sz w:val="22"/>
      <w:szCs w:val="22"/>
      <w:lang w:eastAsia="en-US"/>
    </w:rPr>
  </w:style>
  <w:style w:type="character" w:styleId="aff">
    <w:name w:val="annotation reference"/>
    <w:uiPriority w:val="99"/>
    <w:unhideWhenUsed/>
    <w:rsid w:val="00270607"/>
    <w:rPr>
      <w:sz w:val="16"/>
      <w:szCs w:val="16"/>
    </w:rPr>
  </w:style>
  <w:style w:type="paragraph" w:styleId="aff0">
    <w:name w:val="annotation text"/>
    <w:basedOn w:val="a"/>
    <w:link w:val="aff1"/>
    <w:uiPriority w:val="99"/>
    <w:unhideWhenUsed/>
    <w:rsid w:val="00270607"/>
    <w:pPr>
      <w:spacing w:after="200"/>
    </w:pPr>
    <w:rPr>
      <w:rFonts w:ascii="Calibri" w:eastAsia="Calibri" w:hAnsi="Calibri" w:cs="Times New Roman"/>
      <w:sz w:val="20"/>
      <w:szCs w:val="20"/>
      <w:lang w:eastAsia="en-US"/>
    </w:rPr>
  </w:style>
  <w:style w:type="character" w:customStyle="1" w:styleId="aff1">
    <w:name w:val="Текст примечания Знак"/>
    <w:link w:val="aff0"/>
    <w:uiPriority w:val="99"/>
    <w:rsid w:val="00270607"/>
    <w:rPr>
      <w:rFonts w:ascii="Calibri" w:eastAsia="Calibri" w:hAnsi="Calibri"/>
      <w:lang w:eastAsia="en-US"/>
    </w:rPr>
  </w:style>
  <w:style w:type="paragraph" w:styleId="26">
    <w:name w:val="toc 2"/>
    <w:basedOn w:val="a"/>
    <w:next w:val="a"/>
    <w:autoRedefine/>
    <w:uiPriority w:val="39"/>
    <w:unhideWhenUsed/>
    <w:rsid w:val="00270607"/>
    <w:pPr>
      <w:spacing w:after="100" w:line="276" w:lineRule="auto"/>
      <w:ind w:left="220"/>
    </w:pPr>
    <w:rPr>
      <w:rFonts w:ascii="Calibri" w:eastAsia="Calibri" w:hAnsi="Calibri" w:cs="Times New Roman"/>
      <w:sz w:val="22"/>
      <w:szCs w:val="22"/>
      <w:lang w:eastAsia="en-US"/>
    </w:rPr>
  </w:style>
  <w:style w:type="paragraph" w:styleId="1e">
    <w:name w:val="toc 1"/>
    <w:basedOn w:val="a"/>
    <w:next w:val="a"/>
    <w:autoRedefine/>
    <w:uiPriority w:val="39"/>
    <w:unhideWhenUsed/>
    <w:rsid w:val="00270607"/>
    <w:pPr>
      <w:spacing w:after="100" w:line="276" w:lineRule="auto"/>
    </w:pPr>
    <w:rPr>
      <w:rFonts w:ascii="Calibri" w:hAnsi="Calibri" w:cs="Times New Roman"/>
      <w:sz w:val="22"/>
      <w:szCs w:val="22"/>
    </w:rPr>
  </w:style>
  <w:style w:type="paragraph" w:styleId="41">
    <w:name w:val="toc 4"/>
    <w:basedOn w:val="a"/>
    <w:next w:val="a"/>
    <w:autoRedefine/>
    <w:uiPriority w:val="39"/>
    <w:unhideWhenUsed/>
    <w:rsid w:val="00270607"/>
    <w:pPr>
      <w:spacing w:after="100" w:line="276" w:lineRule="auto"/>
      <w:ind w:left="660"/>
    </w:pPr>
    <w:rPr>
      <w:rFonts w:ascii="Calibri" w:hAnsi="Calibri" w:cs="Times New Roman"/>
      <w:sz w:val="22"/>
      <w:szCs w:val="22"/>
    </w:rPr>
  </w:style>
  <w:style w:type="paragraph" w:styleId="51">
    <w:name w:val="toc 5"/>
    <w:basedOn w:val="a"/>
    <w:next w:val="a"/>
    <w:autoRedefine/>
    <w:uiPriority w:val="39"/>
    <w:unhideWhenUsed/>
    <w:rsid w:val="00270607"/>
    <w:pPr>
      <w:spacing w:after="100" w:line="276" w:lineRule="auto"/>
      <w:ind w:left="880"/>
    </w:pPr>
    <w:rPr>
      <w:rFonts w:ascii="Calibri" w:hAnsi="Calibri" w:cs="Times New Roman"/>
      <w:sz w:val="22"/>
      <w:szCs w:val="22"/>
    </w:rPr>
  </w:style>
  <w:style w:type="paragraph" w:styleId="61">
    <w:name w:val="toc 6"/>
    <w:basedOn w:val="a"/>
    <w:next w:val="a"/>
    <w:autoRedefine/>
    <w:uiPriority w:val="39"/>
    <w:unhideWhenUsed/>
    <w:rsid w:val="00270607"/>
    <w:pPr>
      <w:spacing w:after="100" w:line="276" w:lineRule="auto"/>
      <w:ind w:left="1100"/>
    </w:pPr>
    <w:rPr>
      <w:rFonts w:ascii="Calibri" w:hAnsi="Calibri" w:cs="Times New Roman"/>
      <w:sz w:val="22"/>
      <w:szCs w:val="22"/>
    </w:rPr>
  </w:style>
  <w:style w:type="paragraph" w:styleId="71">
    <w:name w:val="toc 7"/>
    <w:basedOn w:val="a"/>
    <w:next w:val="a"/>
    <w:autoRedefine/>
    <w:uiPriority w:val="39"/>
    <w:unhideWhenUsed/>
    <w:rsid w:val="00270607"/>
    <w:pPr>
      <w:spacing w:after="100" w:line="276" w:lineRule="auto"/>
      <w:ind w:left="1320"/>
    </w:pPr>
    <w:rPr>
      <w:rFonts w:ascii="Calibri" w:hAnsi="Calibri" w:cs="Times New Roman"/>
      <w:sz w:val="22"/>
      <w:szCs w:val="22"/>
    </w:rPr>
  </w:style>
  <w:style w:type="paragraph" w:styleId="81">
    <w:name w:val="toc 8"/>
    <w:basedOn w:val="a"/>
    <w:next w:val="a"/>
    <w:autoRedefine/>
    <w:uiPriority w:val="39"/>
    <w:unhideWhenUsed/>
    <w:rsid w:val="00270607"/>
    <w:pPr>
      <w:spacing w:after="100" w:line="276" w:lineRule="auto"/>
      <w:ind w:left="1540"/>
    </w:pPr>
    <w:rPr>
      <w:rFonts w:ascii="Calibri" w:hAnsi="Calibri" w:cs="Times New Roman"/>
      <w:sz w:val="22"/>
      <w:szCs w:val="22"/>
    </w:rPr>
  </w:style>
  <w:style w:type="paragraph" w:styleId="91">
    <w:name w:val="toc 9"/>
    <w:basedOn w:val="a"/>
    <w:next w:val="a"/>
    <w:autoRedefine/>
    <w:uiPriority w:val="39"/>
    <w:unhideWhenUsed/>
    <w:rsid w:val="00270607"/>
    <w:pPr>
      <w:spacing w:after="100" w:line="276" w:lineRule="auto"/>
      <w:ind w:left="1760"/>
    </w:pPr>
    <w:rPr>
      <w:rFonts w:ascii="Calibri" w:hAnsi="Calibri" w:cs="Times New Roman"/>
      <w:sz w:val="22"/>
      <w:szCs w:val="22"/>
    </w:rPr>
  </w:style>
  <w:style w:type="character" w:customStyle="1" w:styleId="aff2">
    <w:name w:val="Основной текст_"/>
    <w:link w:val="27"/>
    <w:rsid w:val="00270607"/>
    <w:rPr>
      <w:sz w:val="17"/>
      <w:szCs w:val="17"/>
      <w:shd w:val="clear" w:color="auto" w:fill="FFFFFF"/>
    </w:rPr>
  </w:style>
  <w:style w:type="paragraph" w:customStyle="1" w:styleId="27">
    <w:name w:val="Основной текст2"/>
    <w:basedOn w:val="a"/>
    <w:link w:val="aff2"/>
    <w:rsid w:val="00270607"/>
    <w:pPr>
      <w:widowControl w:val="0"/>
      <w:shd w:val="clear" w:color="auto" w:fill="FFFFFF"/>
      <w:spacing w:line="202" w:lineRule="exact"/>
      <w:ind w:hanging="540"/>
    </w:pPr>
    <w:rPr>
      <w:rFonts w:cs="Times New Roman"/>
      <w:sz w:val="17"/>
      <w:szCs w:val="17"/>
    </w:rPr>
  </w:style>
  <w:style w:type="character" w:customStyle="1" w:styleId="1f">
    <w:name w:val="Основной текст1"/>
    <w:rsid w:val="00270607"/>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0">
    <w:name w:val="Замещающий текст1"/>
    <w:uiPriority w:val="99"/>
    <w:semiHidden/>
    <w:rsid w:val="00270607"/>
    <w:rPr>
      <w:color w:val="808080"/>
    </w:rPr>
  </w:style>
  <w:style w:type="paragraph" w:styleId="aff3">
    <w:name w:val="annotation subject"/>
    <w:basedOn w:val="aff0"/>
    <w:next w:val="aff0"/>
    <w:link w:val="aff4"/>
    <w:uiPriority w:val="99"/>
    <w:unhideWhenUsed/>
    <w:rsid w:val="00270607"/>
    <w:rPr>
      <w:b/>
      <w:bCs/>
    </w:rPr>
  </w:style>
  <w:style w:type="character" w:customStyle="1" w:styleId="aff4">
    <w:name w:val="Тема примечания Знак"/>
    <w:link w:val="aff3"/>
    <w:uiPriority w:val="99"/>
    <w:rsid w:val="00270607"/>
    <w:rPr>
      <w:rFonts w:ascii="Calibri" w:eastAsia="Calibri" w:hAnsi="Calibri"/>
      <w:b/>
      <w:bCs/>
      <w:lang w:eastAsia="en-US"/>
    </w:rPr>
  </w:style>
  <w:style w:type="paragraph" w:customStyle="1" w:styleId="1f1">
    <w:name w:val="Рецензия1"/>
    <w:hidden/>
    <w:uiPriority w:val="99"/>
    <w:semiHidden/>
    <w:rsid w:val="00270607"/>
    <w:rPr>
      <w:rFonts w:ascii="Calibri" w:eastAsia="Calibri" w:hAnsi="Calibri"/>
      <w:sz w:val="22"/>
      <w:szCs w:val="22"/>
      <w:lang w:eastAsia="en-US"/>
    </w:rPr>
  </w:style>
  <w:style w:type="paragraph" w:customStyle="1" w:styleId="font5">
    <w:name w:val="font5"/>
    <w:basedOn w:val="a"/>
    <w:rsid w:val="00270607"/>
    <w:pPr>
      <w:spacing w:before="100" w:beforeAutospacing="1" w:after="100" w:afterAutospacing="1"/>
    </w:pPr>
    <w:rPr>
      <w:rFonts w:ascii="Calibri" w:hAnsi="Calibri" w:cs="Calibri"/>
      <w:color w:val="000000"/>
      <w:sz w:val="16"/>
      <w:szCs w:val="16"/>
    </w:rPr>
  </w:style>
  <w:style w:type="paragraph" w:customStyle="1" w:styleId="xl63">
    <w:name w:val="xl63"/>
    <w:basedOn w:val="a"/>
    <w:rsid w:val="00270607"/>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color w:val="000000"/>
      <w:sz w:val="16"/>
      <w:szCs w:val="16"/>
    </w:rPr>
  </w:style>
  <w:style w:type="paragraph" w:customStyle="1" w:styleId="xl64">
    <w:name w:val="xl64"/>
    <w:basedOn w:val="a"/>
    <w:rsid w:val="00270607"/>
    <w:pPr>
      <w:pBdr>
        <w:left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65">
    <w:name w:val="xl65"/>
    <w:basedOn w:val="a"/>
    <w:rsid w:val="00270607"/>
    <w:pPr>
      <w:pBdr>
        <w:left w:val="single" w:sz="8" w:space="0" w:color="auto"/>
        <w:right w:val="single" w:sz="8" w:space="0" w:color="auto"/>
      </w:pBdr>
      <w:spacing w:before="100" w:beforeAutospacing="1" w:after="100" w:afterAutospacing="1"/>
    </w:pPr>
    <w:rPr>
      <w:rFonts w:cs="Times New Roman"/>
    </w:rPr>
  </w:style>
  <w:style w:type="paragraph" w:customStyle="1" w:styleId="xl66">
    <w:name w:val="xl66"/>
    <w:basedOn w:val="a"/>
    <w:rsid w:val="00270607"/>
    <w:pPr>
      <w:pBdr>
        <w:top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6"/>
      <w:szCs w:val="16"/>
    </w:rPr>
  </w:style>
  <w:style w:type="paragraph" w:customStyle="1" w:styleId="xl67">
    <w:name w:val="xl67"/>
    <w:basedOn w:val="a"/>
    <w:rsid w:val="00270607"/>
    <w:pPr>
      <w:spacing w:before="100" w:beforeAutospacing="1" w:after="100" w:afterAutospacing="1"/>
    </w:pPr>
    <w:rPr>
      <w:rFonts w:cs="Times New Roman"/>
    </w:rPr>
  </w:style>
  <w:style w:type="paragraph" w:customStyle="1" w:styleId="xl68">
    <w:name w:val="xl68"/>
    <w:basedOn w:val="a"/>
    <w:rsid w:val="00270607"/>
    <w:pPr>
      <w:pBdr>
        <w:top w:val="single" w:sz="8" w:space="0" w:color="auto"/>
        <w:left w:val="single" w:sz="8" w:space="0" w:color="auto"/>
      </w:pBdr>
      <w:spacing w:before="100" w:beforeAutospacing="1" w:after="100" w:afterAutospacing="1"/>
    </w:pPr>
    <w:rPr>
      <w:rFonts w:cs="Times New Roman"/>
      <w:sz w:val="16"/>
      <w:szCs w:val="16"/>
    </w:rPr>
  </w:style>
  <w:style w:type="paragraph" w:customStyle="1" w:styleId="xl69">
    <w:name w:val="xl69"/>
    <w:basedOn w:val="a"/>
    <w:rsid w:val="00270607"/>
    <w:pPr>
      <w:pBdr>
        <w:top w:val="single" w:sz="8" w:space="0" w:color="auto"/>
        <w:right w:val="single" w:sz="8" w:space="0" w:color="auto"/>
      </w:pBdr>
      <w:spacing w:before="100" w:beforeAutospacing="1" w:after="100" w:afterAutospacing="1"/>
    </w:pPr>
    <w:rPr>
      <w:rFonts w:cs="Times New Roman"/>
      <w:sz w:val="16"/>
      <w:szCs w:val="16"/>
    </w:rPr>
  </w:style>
  <w:style w:type="paragraph" w:customStyle="1" w:styleId="xl70">
    <w:name w:val="xl70"/>
    <w:basedOn w:val="a"/>
    <w:rsid w:val="00270607"/>
    <w:pPr>
      <w:pBdr>
        <w:left w:val="single" w:sz="8" w:space="0" w:color="auto"/>
      </w:pBdr>
      <w:spacing w:before="100" w:beforeAutospacing="1" w:after="100" w:afterAutospacing="1"/>
    </w:pPr>
    <w:rPr>
      <w:rFonts w:cs="Times New Roman"/>
      <w:sz w:val="16"/>
      <w:szCs w:val="16"/>
    </w:rPr>
  </w:style>
  <w:style w:type="paragraph" w:customStyle="1" w:styleId="xl71">
    <w:name w:val="xl71"/>
    <w:basedOn w:val="a"/>
    <w:rsid w:val="00270607"/>
    <w:pPr>
      <w:pBdr>
        <w:right w:val="single" w:sz="8" w:space="0" w:color="auto"/>
      </w:pBdr>
      <w:spacing w:before="100" w:beforeAutospacing="1" w:after="100" w:afterAutospacing="1"/>
    </w:pPr>
    <w:rPr>
      <w:rFonts w:cs="Times New Roman"/>
      <w:sz w:val="16"/>
      <w:szCs w:val="16"/>
    </w:rPr>
  </w:style>
  <w:style w:type="paragraph" w:customStyle="1" w:styleId="xl72">
    <w:name w:val="xl72"/>
    <w:basedOn w:val="a"/>
    <w:rsid w:val="00270607"/>
    <w:pPr>
      <w:pBdr>
        <w:left w:val="single" w:sz="8" w:space="0" w:color="auto"/>
        <w:bottom w:val="single" w:sz="8" w:space="0" w:color="auto"/>
      </w:pBdr>
      <w:spacing w:before="100" w:beforeAutospacing="1" w:after="100" w:afterAutospacing="1"/>
    </w:pPr>
    <w:rPr>
      <w:rFonts w:cs="Times New Roman"/>
      <w:sz w:val="16"/>
      <w:szCs w:val="16"/>
    </w:rPr>
  </w:style>
  <w:style w:type="paragraph" w:customStyle="1" w:styleId="xl73">
    <w:name w:val="xl73"/>
    <w:basedOn w:val="a"/>
    <w:rsid w:val="00270607"/>
    <w:pPr>
      <w:pBdr>
        <w:bottom w:val="single" w:sz="8" w:space="0" w:color="auto"/>
        <w:right w:val="single" w:sz="8" w:space="0" w:color="auto"/>
      </w:pBdr>
      <w:spacing w:before="100" w:beforeAutospacing="1" w:after="100" w:afterAutospacing="1"/>
    </w:pPr>
    <w:rPr>
      <w:rFonts w:cs="Times New Roman"/>
      <w:sz w:val="16"/>
      <w:szCs w:val="16"/>
    </w:rPr>
  </w:style>
  <w:style w:type="paragraph" w:customStyle="1" w:styleId="xl74">
    <w:name w:val="xl74"/>
    <w:basedOn w:val="a"/>
    <w:rsid w:val="00270607"/>
    <w:pPr>
      <w:pBdr>
        <w:top w:val="single" w:sz="8" w:space="0" w:color="auto"/>
        <w:left w:val="single" w:sz="8" w:space="0" w:color="auto"/>
        <w:right w:val="single" w:sz="8" w:space="0" w:color="auto"/>
      </w:pBdr>
      <w:spacing w:before="100" w:beforeAutospacing="1" w:after="100" w:afterAutospacing="1"/>
    </w:pPr>
    <w:rPr>
      <w:rFonts w:cs="Times New Roman"/>
    </w:rPr>
  </w:style>
  <w:style w:type="paragraph" w:customStyle="1" w:styleId="xl75">
    <w:name w:val="xl75"/>
    <w:basedOn w:val="a"/>
    <w:rsid w:val="00270607"/>
    <w:pPr>
      <w:pBdr>
        <w:top w:val="single" w:sz="8" w:space="0" w:color="auto"/>
        <w:left w:val="single" w:sz="8" w:space="0" w:color="auto"/>
        <w:right w:val="single" w:sz="8" w:space="0" w:color="auto"/>
      </w:pBdr>
      <w:spacing w:before="100" w:beforeAutospacing="1" w:after="100" w:afterAutospacing="1"/>
    </w:pPr>
    <w:rPr>
      <w:rFonts w:cs="Times New Roman"/>
      <w:sz w:val="16"/>
      <w:szCs w:val="16"/>
    </w:rPr>
  </w:style>
  <w:style w:type="paragraph" w:customStyle="1" w:styleId="xl76">
    <w:name w:val="xl76"/>
    <w:basedOn w:val="a"/>
    <w:rsid w:val="00270607"/>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7">
    <w:name w:val="xl77"/>
    <w:basedOn w:val="a"/>
    <w:rsid w:val="00270607"/>
    <w:pPr>
      <w:pBdr>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8">
    <w:name w:val="xl78"/>
    <w:basedOn w:val="a"/>
    <w:rsid w:val="00270607"/>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9">
    <w:name w:val="xl79"/>
    <w:basedOn w:val="a"/>
    <w:rsid w:val="00270607"/>
    <w:pPr>
      <w:pBdr>
        <w:top w:val="single" w:sz="8" w:space="0" w:color="auto"/>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0">
    <w:name w:val="xl80"/>
    <w:basedOn w:val="a"/>
    <w:rsid w:val="00270607"/>
    <w:pPr>
      <w:pBdr>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1">
    <w:name w:val="xl81"/>
    <w:basedOn w:val="a"/>
    <w:rsid w:val="00270607"/>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2">
    <w:name w:val="xl82"/>
    <w:basedOn w:val="a"/>
    <w:rsid w:val="00270607"/>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sz w:val="16"/>
      <w:szCs w:val="16"/>
    </w:rPr>
  </w:style>
  <w:style w:type="paragraph" w:customStyle="1" w:styleId="xl83">
    <w:name w:val="xl83"/>
    <w:basedOn w:val="a"/>
    <w:rsid w:val="00270607"/>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4">
    <w:name w:val="xl84"/>
    <w:basedOn w:val="a"/>
    <w:rsid w:val="00270607"/>
    <w:pPr>
      <w:pBdr>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5">
    <w:name w:val="xl85"/>
    <w:basedOn w:val="a"/>
    <w:rsid w:val="00270607"/>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6">
    <w:name w:val="xl86"/>
    <w:basedOn w:val="a"/>
    <w:rsid w:val="00270607"/>
    <w:pPr>
      <w:pBdr>
        <w:right w:val="single" w:sz="8" w:space="0" w:color="auto"/>
      </w:pBdr>
      <w:spacing w:before="100" w:beforeAutospacing="1" w:after="100" w:afterAutospacing="1"/>
      <w:jc w:val="center"/>
      <w:textAlignment w:val="center"/>
    </w:pPr>
    <w:rPr>
      <w:rFonts w:cs="Times New Roman"/>
    </w:rPr>
  </w:style>
  <w:style w:type="paragraph" w:customStyle="1" w:styleId="xl87">
    <w:name w:val="xl87"/>
    <w:basedOn w:val="a"/>
    <w:rsid w:val="00270607"/>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8">
    <w:name w:val="xl88"/>
    <w:basedOn w:val="a"/>
    <w:rsid w:val="00270607"/>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9">
    <w:name w:val="xl89"/>
    <w:basedOn w:val="a"/>
    <w:rsid w:val="00270607"/>
    <w:pPr>
      <w:pBdr>
        <w:right w:val="single" w:sz="8" w:space="0" w:color="auto"/>
      </w:pBdr>
      <w:spacing w:before="100" w:beforeAutospacing="1" w:after="100" w:afterAutospacing="1"/>
      <w:textAlignment w:val="top"/>
    </w:pPr>
    <w:rPr>
      <w:rFonts w:cs="Times New Roman"/>
    </w:rPr>
  </w:style>
  <w:style w:type="paragraph" w:customStyle="1" w:styleId="xl90">
    <w:name w:val="xl90"/>
    <w:basedOn w:val="a"/>
    <w:rsid w:val="00270607"/>
    <w:pPr>
      <w:pBdr>
        <w:right w:val="single" w:sz="8" w:space="0" w:color="auto"/>
      </w:pBdr>
      <w:spacing w:before="100" w:beforeAutospacing="1" w:after="100" w:afterAutospacing="1"/>
      <w:textAlignment w:val="center"/>
    </w:pPr>
    <w:rPr>
      <w:rFonts w:cs="Times New Roman"/>
    </w:rPr>
  </w:style>
  <w:style w:type="paragraph" w:customStyle="1" w:styleId="xl91">
    <w:name w:val="xl91"/>
    <w:basedOn w:val="a"/>
    <w:rsid w:val="00270607"/>
    <w:pPr>
      <w:pBdr>
        <w:bottom w:val="single" w:sz="8" w:space="0" w:color="auto"/>
        <w:right w:val="single" w:sz="8" w:space="0" w:color="auto"/>
      </w:pBdr>
      <w:spacing w:before="100" w:beforeAutospacing="1" w:after="100" w:afterAutospacing="1"/>
    </w:pPr>
    <w:rPr>
      <w:rFonts w:cs="Times New Roman"/>
      <w:color w:val="000000"/>
      <w:sz w:val="16"/>
      <w:szCs w:val="16"/>
    </w:rPr>
  </w:style>
  <w:style w:type="paragraph" w:customStyle="1" w:styleId="xl92">
    <w:name w:val="xl92"/>
    <w:basedOn w:val="a"/>
    <w:rsid w:val="00270607"/>
    <w:pPr>
      <w:pBdr>
        <w:right w:val="single" w:sz="8" w:space="0" w:color="auto"/>
      </w:pBdr>
      <w:spacing w:before="100" w:beforeAutospacing="1" w:after="100" w:afterAutospacing="1"/>
    </w:pPr>
    <w:rPr>
      <w:rFonts w:cs="Times New Roman"/>
    </w:rPr>
  </w:style>
  <w:style w:type="paragraph" w:customStyle="1" w:styleId="xl93">
    <w:name w:val="xl93"/>
    <w:basedOn w:val="a"/>
    <w:rsid w:val="00270607"/>
    <w:pPr>
      <w:pBdr>
        <w:bottom w:val="single" w:sz="8" w:space="0" w:color="auto"/>
        <w:right w:val="single" w:sz="8" w:space="0" w:color="auto"/>
      </w:pBdr>
      <w:spacing w:before="100" w:beforeAutospacing="1" w:after="100" w:afterAutospacing="1"/>
    </w:pPr>
    <w:rPr>
      <w:rFonts w:cs="Times New Roman"/>
    </w:rPr>
  </w:style>
  <w:style w:type="paragraph" w:customStyle="1" w:styleId="xl94">
    <w:name w:val="xl94"/>
    <w:basedOn w:val="a"/>
    <w:rsid w:val="00270607"/>
    <w:pPr>
      <w:pBdr>
        <w:top w:val="single" w:sz="8" w:space="0" w:color="auto"/>
      </w:pBdr>
      <w:spacing w:before="100" w:beforeAutospacing="1" w:after="100" w:afterAutospacing="1"/>
    </w:pPr>
    <w:rPr>
      <w:rFonts w:cs="Times New Roman"/>
    </w:rPr>
  </w:style>
  <w:style w:type="paragraph" w:customStyle="1" w:styleId="xl95">
    <w:name w:val="xl95"/>
    <w:basedOn w:val="a"/>
    <w:rsid w:val="00270607"/>
    <w:pPr>
      <w:pBdr>
        <w:top w:val="single" w:sz="8" w:space="0" w:color="auto"/>
        <w:right w:val="single" w:sz="8" w:space="0" w:color="auto"/>
      </w:pBdr>
      <w:spacing w:before="100" w:beforeAutospacing="1" w:after="100" w:afterAutospacing="1"/>
    </w:pPr>
    <w:rPr>
      <w:rFonts w:cs="Times New Roman"/>
    </w:rPr>
  </w:style>
  <w:style w:type="paragraph" w:customStyle="1" w:styleId="xl96">
    <w:name w:val="xl96"/>
    <w:basedOn w:val="a"/>
    <w:rsid w:val="00270607"/>
    <w:pPr>
      <w:pBdr>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97">
    <w:name w:val="xl97"/>
    <w:basedOn w:val="a"/>
    <w:rsid w:val="00270607"/>
    <w:pPr>
      <w:pBdr>
        <w:top w:val="single" w:sz="8" w:space="0" w:color="auto"/>
        <w:left w:val="single" w:sz="8" w:space="0" w:color="auto"/>
      </w:pBdr>
      <w:spacing w:before="100" w:beforeAutospacing="1" w:after="100" w:afterAutospacing="1"/>
    </w:pPr>
    <w:rPr>
      <w:rFonts w:cs="Times New Roman"/>
    </w:rPr>
  </w:style>
  <w:style w:type="paragraph" w:customStyle="1" w:styleId="xl98">
    <w:name w:val="xl98"/>
    <w:basedOn w:val="a"/>
    <w:rsid w:val="00270607"/>
    <w:pPr>
      <w:pBdr>
        <w:bottom w:val="single" w:sz="8" w:space="0" w:color="auto"/>
        <w:right w:val="single" w:sz="8" w:space="0" w:color="auto"/>
      </w:pBdr>
      <w:spacing w:before="100" w:beforeAutospacing="1" w:after="100" w:afterAutospacing="1"/>
      <w:jc w:val="right"/>
      <w:textAlignment w:val="center"/>
    </w:pPr>
    <w:rPr>
      <w:rFonts w:cs="Times New Roman"/>
      <w:color w:val="000000"/>
      <w:sz w:val="16"/>
      <w:szCs w:val="16"/>
    </w:rPr>
  </w:style>
  <w:style w:type="paragraph" w:customStyle="1" w:styleId="xl99">
    <w:name w:val="xl99"/>
    <w:basedOn w:val="a"/>
    <w:rsid w:val="00270607"/>
    <w:pPr>
      <w:pBdr>
        <w:left w:val="single" w:sz="8" w:space="0" w:color="auto"/>
      </w:pBdr>
      <w:spacing w:before="100" w:beforeAutospacing="1" w:after="100" w:afterAutospacing="1"/>
    </w:pPr>
    <w:rPr>
      <w:rFonts w:cs="Times New Roman"/>
    </w:rPr>
  </w:style>
  <w:style w:type="paragraph" w:customStyle="1" w:styleId="xl100">
    <w:name w:val="xl100"/>
    <w:basedOn w:val="a"/>
    <w:rsid w:val="00270607"/>
    <w:pPr>
      <w:pBdr>
        <w:top w:val="single" w:sz="8" w:space="0" w:color="auto"/>
        <w:left w:val="single" w:sz="8" w:space="0" w:color="auto"/>
      </w:pBdr>
      <w:spacing w:before="100" w:beforeAutospacing="1" w:after="100" w:afterAutospacing="1"/>
    </w:pPr>
    <w:rPr>
      <w:rFonts w:cs="Times New Roman"/>
    </w:rPr>
  </w:style>
  <w:style w:type="paragraph" w:customStyle="1" w:styleId="xl101">
    <w:name w:val="xl101"/>
    <w:basedOn w:val="a"/>
    <w:rsid w:val="00270607"/>
    <w:pPr>
      <w:pBdr>
        <w:left w:val="single" w:sz="8" w:space="0" w:color="auto"/>
      </w:pBdr>
      <w:spacing w:before="100" w:beforeAutospacing="1" w:after="100" w:afterAutospacing="1"/>
    </w:pPr>
    <w:rPr>
      <w:rFonts w:cs="Times New Roman"/>
    </w:rPr>
  </w:style>
  <w:style w:type="character" w:styleId="aff5">
    <w:name w:val="FollowedHyperlink"/>
    <w:uiPriority w:val="99"/>
    <w:unhideWhenUsed/>
    <w:rsid w:val="00270607"/>
    <w:rPr>
      <w:color w:val="800080"/>
      <w:u w:val="single"/>
    </w:rPr>
  </w:style>
  <w:style w:type="paragraph" w:customStyle="1" w:styleId="font6">
    <w:name w:val="font6"/>
    <w:basedOn w:val="a"/>
    <w:rsid w:val="00270607"/>
    <w:pPr>
      <w:spacing w:before="100" w:beforeAutospacing="1" w:after="100" w:afterAutospacing="1"/>
    </w:pPr>
    <w:rPr>
      <w:rFonts w:ascii="Calibri" w:hAnsi="Calibri" w:cs="Times New Roman"/>
      <w:color w:val="000000"/>
      <w:sz w:val="16"/>
      <w:szCs w:val="16"/>
    </w:rPr>
  </w:style>
  <w:style w:type="paragraph" w:customStyle="1" w:styleId="xl102">
    <w:name w:val="xl102"/>
    <w:basedOn w:val="a"/>
    <w:rsid w:val="00270607"/>
    <w:pPr>
      <w:pBdr>
        <w:left w:val="single" w:sz="8" w:space="0" w:color="auto"/>
        <w:right w:val="single" w:sz="4" w:space="0" w:color="auto"/>
      </w:pBdr>
      <w:spacing w:before="100" w:beforeAutospacing="1" w:after="100" w:afterAutospacing="1"/>
    </w:pPr>
    <w:rPr>
      <w:rFonts w:cs="Times New Roman"/>
    </w:rPr>
  </w:style>
  <w:style w:type="paragraph" w:customStyle="1" w:styleId="xl103">
    <w:name w:val="xl103"/>
    <w:basedOn w:val="a"/>
    <w:rsid w:val="00270607"/>
    <w:pPr>
      <w:pBdr>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104">
    <w:name w:val="xl104"/>
    <w:basedOn w:val="a"/>
    <w:rsid w:val="00270607"/>
    <w:pPr>
      <w:pBdr>
        <w:top w:val="single" w:sz="8" w:space="0" w:color="auto"/>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5">
    <w:name w:val="xl105"/>
    <w:basedOn w:val="a"/>
    <w:rsid w:val="00270607"/>
    <w:pPr>
      <w:pBdr>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6">
    <w:name w:val="xl106"/>
    <w:basedOn w:val="a"/>
    <w:rsid w:val="00270607"/>
    <w:pPr>
      <w:pBdr>
        <w:left w:val="single" w:sz="8" w:space="0" w:color="auto"/>
        <w:bottom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7">
    <w:name w:val="xl107"/>
    <w:basedOn w:val="a"/>
    <w:rsid w:val="00270607"/>
    <w:pPr>
      <w:pBdr>
        <w:top w:val="single" w:sz="8" w:space="0" w:color="auto"/>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8">
    <w:name w:val="xl108"/>
    <w:basedOn w:val="a"/>
    <w:rsid w:val="00270607"/>
    <w:pPr>
      <w:pBdr>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9">
    <w:name w:val="xl109"/>
    <w:basedOn w:val="a"/>
    <w:rsid w:val="00270607"/>
    <w:pPr>
      <w:pBdr>
        <w:left w:val="single" w:sz="8" w:space="0" w:color="auto"/>
        <w:bottom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font7">
    <w:name w:val="font7"/>
    <w:basedOn w:val="a"/>
    <w:rsid w:val="00270607"/>
    <w:pPr>
      <w:spacing w:before="100" w:beforeAutospacing="1" w:after="100" w:afterAutospacing="1"/>
    </w:pPr>
    <w:rPr>
      <w:rFonts w:cs="Times New Roman"/>
      <w:b/>
      <w:bCs/>
      <w:color w:val="000000"/>
      <w:sz w:val="18"/>
      <w:szCs w:val="18"/>
    </w:rPr>
  </w:style>
  <w:style w:type="paragraph" w:customStyle="1" w:styleId="font8">
    <w:name w:val="font8"/>
    <w:basedOn w:val="a"/>
    <w:rsid w:val="00270607"/>
    <w:pPr>
      <w:spacing w:before="100" w:beforeAutospacing="1" w:after="100" w:afterAutospacing="1"/>
    </w:pPr>
    <w:rPr>
      <w:rFonts w:cs="Times New Roman"/>
      <w:i/>
      <w:iCs/>
      <w:color w:val="000000"/>
      <w:sz w:val="18"/>
      <w:szCs w:val="18"/>
    </w:rPr>
  </w:style>
  <w:style w:type="paragraph" w:customStyle="1" w:styleId="xl110">
    <w:name w:val="xl110"/>
    <w:basedOn w:val="a"/>
    <w:rsid w:val="00270607"/>
    <w:pPr>
      <w:pBdr>
        <w:left w:val="single" w:sz="4" w:space="0" w:color="auto"/>
        <w:bottom w:val="single" w:sz="4" w:space="0" w:color="auto"/>
        <w:right w:val="single" w:sz="4" w:space="0" w:color="auto"/>
      </w:pBdr>
      <w:spacing w:before="100" w:beforeAutospacing="1" w:after="100" w:afterAutospacing="1"/>
      <w:textAlignment w:val="center"/>
    </w:pPr>
    <w:rPr>
      <w:rFonts w:cs="Times New Roman"/>
      <w:color w:val="000000"/>
      <w:sz w:val="18"/>
      <w:szCs w:val="18"/>
    </w:rPr>
  </w:style>
  <w:style w:type="paragraph" w:customStyle="1" w:styleId="xl111">
    <w:name w:val="xl111"/>
    <w:basedOn w:val="a"/>
    <w:rsid w:val="00270607"/>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270607"/>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270607"/>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5">
    <w:name w:val="xl115"/>
    <w:basedOn w:val="a"/>
    <w:rsid w:val="00270607"/>
    <w:pPr>
      <w:pBdr>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6">
    <w:name w:val="xl116"/>
    <w:basedOn w:val="a"/>
    <w:rsid w:val="00270607"/>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7">
    <w:name w:val="xl117"/>
    <w:basedOn w:val="a"/>
    <w:rsid w:val="00270607"/>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8">
    <w:name w:val="xl118"/>
    <w:basedOn w:val="a"/>
    <w:rsid w:val="00270607"/>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9">
    <w:name w:val="xl119"/>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20">
    <w:name w:val="xl120"/>
    <w:basedOn w:val="a"/>
    <w:rsid w:val="00270607"/>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1">
    <w:name w:val="xl121"/>
    <w:basedOn w:val="a"/>
    <w:rsid w:val="00270607"/>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2">
    <w:name w:val="xl122"/>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3">
    <w:name w:val="xl123"/>
    <w:basedOn w:val="a"/>
    <w:rsid w:val="002706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24">
    <w:name w:val="xl124"/>
    <w:basedOn w:val="a"/>
    <w:rsid w:val="002706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bCs/>
      <w:color w:val="000000"/>
      <w:sz w:val="18"/>
      <w:szCs w:val="18"/>
    </w:rPr>
  </w:style>
  <w:style w:type="paragraph" w:customStyle="1" w:styleId="xl125">
    <w:name w:val="xl125"/>
    <w:basedOn w:val="a"/>
    <w:rsid w:val="00270607"/>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cs="Times New Roman"/>
      <w:b/>
      <w:bCs/>
      <w:color w:val="000000"/>
      <w:sz w:val="18"/>
      <w:szCs w:val="18"/>
    </w:rPr>
  </w:style>
  <w:style w:type="paragraph" w:customStyle="1" w:styleId="xl126">
    <w:name w:val="xl126"/>
    <w:basedOn w:val="a"/>
    <w:rsid w:val="002706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7">
    <w:name w:val="xl127"/>
    <w:basedOn w:val="a"/>
    <w:rsid w:val="00270607"/>
    <w:pPr>
      <w:pBdr>
        <w:top w:val="single" w:sz="4" w:space="0" w:color="auto"/>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8">
    <w:name w:val="xl128"/>
    <w:basedOn w:val="a"/>
    <w:rsid w:val="00270607"/>
    <w:pPr>
      <w:pBdr>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9">
    <w:name w:val="xl129"/>
    <w:basedOn w:val="a"/>
    <w:rsid w:val="00270607"/>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30">
    <w:name w:val="xl130"/>
    <w:basedOn w:val="a"/>
    <w:rsid w:val="00270607"/>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1">
    <w:name w:val="xl131"/>
    <w:basedOn w:val="a"/>
    <w:rsid w:val="00270607"/>
    <w:pPr>
      <w:pBdr>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2">
    <w:name w:val="xl132"/>
    <w:basedOn w:val="a"/>
    <w:rsid w:val="00270607"/>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3">
    <w:name w:val="xl133"/>
    <w:basedOn w:val="a"/>
    <w:rsid w:val="00270607"/>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color w:val="000000"/>
      <w:sz w:val="18"/>
      <w:szCs w:val="18"/>
    </w:rPr>
  </w:style>
  <w:style w:type="paragraph" w:customStyle="1" w:styleId="xl134">
    <w:name w:val="xl134"/>
    <w:basedOn w:val="a"/>
    <w:rsid w:val="00270607"/>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5">
    <w:name w:val="xl135"/>
    <w:basedOn w:val="a"/>
    <w:rsid w:val="002706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36">
    <w:name w:val="xl136"/>
    <w:basedOn w:val="a"/>
    <w:rsid w:val="002706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37">
    <w:name w:val="xl137"/>
    <w:basedOn w:val="a"/>
    <w:rsid w:val="00270607"/>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8">
    <w:name w:val="xl138"/>
    <w:basedOn w:val="a"/>
    <w:rsid w:val="00270607"/>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9">
    <w:name w:val="xl139"/>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40">
    <w:name w:val="xl140"/>
    <w:basedOn w:val="a"/>
    <w:rsid w:val="00270607"/>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1">
    <w:name w:val="xl141"/>
    <w:basedOn w:val="a"/>
    <w:rsid w:val="00270607"/>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2">
    <w:name w:val="xl142"/>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3">
    <w:name w:val="xl143"/>
    <w:basedOn w:val="a"/>
    <w:rsid w:val="002706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Times New Roman"/>
      <w:b/>
      <w:bCs/>
      <w:color w:val="000000"/>
      <w:sz w:val="18"/>
      <w:szCs w:val="18"/>
    </w:rPr>
  </w:style>
  <w:style w:type="paragraph" w:customStyle="1" w:styleId="xl144">
    <w:name w:val="xl144"/>
    <w:basedOn w:val="a"/>
    <w:rsid w:val="00270607"/>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5">
    <w:name w:val="xl145"/>
    <w:basedOn w:val="a"/>
    <w:rsid w:val="00270607"/>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6">
    <w:name w:val="xl146"/>
    <w:basedOn w:val="a"/>
    <w:rsid w:val="00270607"/>
    <w:pPr>
      <w:pBdr>
        <w:top w:val="single" w:sz="4" w:space="0" w:color="auto"/>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7">
    <w:name w:val="xl147"/>
    <w:basedOn w:val="a"/>
    <w:rsid w:val="00270607"/>
    <w:pPr>
      <w:pBdr>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8">
    <w:name w:val="xl148"/>
    <w:basedOn w:val="a"/>
    <w:rsid w:val="00270607"/>
    <w:pPr>
      <w:pBdr>
        <w:left w:val="single" w:sz="4" w:space="0" w:color="auto"/>
        <w:bottom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9">
    <w:name w:val="xl149"/>
    <w:basedOn w:val="a"/>
    <w:rsid w:val="00270607"/>
    <w:pPr>
      <w:pBdr>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50">
    <w:name w:val="xl150"/>
    <w:basedOn w:val="a"/>
    <w:rsid w:val="00270607"/>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1">
    <w:name w:val="xl151"/>
    <w:basedOn w:val="a"/>
    <w:rsid w:val="00270607"/>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2">
    <w:name w:val="xl152"/>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3">
    <w:name w:val="xl153"/>
    <w:basedOn w:val="a"/>
    <w:rsid w:val="002706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4">
    <w:name w:val="xl154"/>
    <w:basedOn w:val="a"/>
    <w:rsid w:val="00270607"/>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5">
    <w:name w:val="xl155"/>
    <w:basedOn w:val="a"/>
    <w:rsid w:val="002706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6">
    <w:name w:val="xl156"/>
    <w:basedOn w:val="a"/>
    <w:rsid w:val="00270607"/>
    <w:pPr>
      <w:pBdr>
        <w:left w:val="single" w:sz="4" w:space="0" w:color="auto"/>
        <w:right w:val="single" w:sz="4" w:space="0" w:color="auto"/>
      </w:pBdr>
      <w:spacing w:before="100" w:beforeAutospacing="1" w:after="100" w:afterAutospacing="1"/>
    </w:pPr>
    <w:rPr>
      <w:rFonts w:cs="Times New Roman"/>
      <w:sz w:val="18"/>
      <w:szCs w:val="18"/>
    </w:rPr>
  </w:style>
  <w:style w:type="paragraph" w:customStyle="1" w:styleId="xl157">
    <w:name w:val="xl157"/>
    <w:basedOn w:val="a"/>
    <w:rsid w:val="002706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58">
    <w:name w:val="xl158"/>
    <w:basedOn w:val="a"/>
    <w:rsid w:val="0027060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b/>
      <w:bCs/>
      <w:color w:val="000000"/>
      <w:sz w:val="18"/>
      <w:szCs w:val="18"/>
    </w:rPr>
  </w:style>
  <w:style w:type="paragraph" w:customStyle="1" w:styleId="xl159">
    <w:name w:val="xl159"/>
    <w:basedOn w:val="a"/>
    <w:rsid w:val="002706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b/>
      <w:bCs/>
      <w:color w:val="000000"/>
      <w:sz w:val="18"/>
      <w:szCs w:val="18"/>
    </w:rPr>
  </w:style>
  <w:style w:type="paragraph" w:customStyle="1" w:styleId="xl160">
    <w:name w:val="xl160"/>
    <w:basedOn w:val="a"/>
    <w:rsid w:val="00270607"/>
    <w:pPr>
      <w:pBdr>
        <w:top w:val="single" w:sz="8"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61">
    <w:name w:val="xl161"/>
    <w:basedOn w:val="a"/>
    <w:rsid w:val="00270607"/>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2">
    <w:name w:val="xl162"/>
    <w:basedOn w:val="a"/>
    <w:rsid w:val="00270607"/>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3">
    <w:name w:val="xl163"/>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4">
    <w:name w:val="xl164"/>
    <w:basedOn w:val="a"/>
    <w:rsid w:val="002706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5">
    <w:name w:val="xl165"/>
    <w:basedOn w:val="a"/>
    <w:rsid w:val="00270607"/>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6">
    <w:name w:val="xl166"/>
    <w:basedOn w:val="a"/>
    <w:rsid w:val="002706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7">
    <w:name w:val="xl167"/>
    <w:basedOn w:val="a"/>
    <w:rsid w:val="00270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8"/>
      <w:szCs w:val="18"/>
    </w:rPr>
  </w:style>
  <w:style w:type="paragraph" w:customStyle="1" w:styleId="xl168">
    <w:name w:val="xl168"/>
    <w:basedOn w:val="a"/>
    <w:rsid w:val="00270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69">
    <w:name w:val="xl169"/>
    <w:basedOn w:val="a"/>
    <w:rsid w:val="00270607"/>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0">
    <w:name w:val="xl170"/>
    <w:basedOn w:val="a"/>
    <w:rsid w:val="00270607"/>
    <w:pPr>
      <w:pBdr>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1">
    <w:name w:val="xl171"/>
    <w:basedOn w:val="a"/>
    <w:rsid w:val="00270607"/>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2">
    <w:name w:val="xl172"/>
    <w:basedOn w:val="a"/>
    <w:rsid w:val="00270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73">
    <w:name w:val="xl173"/>
    <w:basedOn w:val="a"/>
    <w:rsid w:val="0027060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4">
    <w:name w:val="xl174"/>
    <w:basedOn w:val="a"/>
    <w:rsid w:val="00270607"/>
    <w:pPr>
      <w:pBdr>
        <w:top w:val="single" w:sz="4" w:space="0" w:color="auto"/>
        <w:bottom w:val="single" w:sz="4" w:space="0" w:color="auto"/>
        <w:right w:val="single" w:sz="4" w:space="0" w:color="auto"/>
      </w:pBdr>
      <w:spacing w:before="100" w:beforeAutospacing="1" w:after="100" w:afterAutospacing="1"/>
      <w:textAlignment w:val="center"/>
    </w:pPr>
    <w:rPr>
      <w:rFonts w:cs="Times New Roman"/>
      <w:b/>
      <w:bCs/>
      <w:color w:val="000000"/>
      <w:sz w:val="18"/>
      <w:szCs w:val="18"/>
    </w:rPr>
  </w:style>
  <w:style w:type="paragraph" w:customStyle="1" w:styleId="xl175">
    <w:name w:val="xl175"/>
    <w:basedOn w:val="a"/>
    <w:rsid w:val="00270607"/>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6">
    <w:name w:val="xl176"/>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7">
    <w:name w:val="xl177"/>
    <w:basedOn w:val="a"/>
    <w:rsid w:val="002706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cs="Times New Roman"/>
      <w:b/>
      <w:bCs/>
      <w:color w:val="000000"/>
      <w:sz w:val="18"/>
      <w:szCs w:val="18"/>
    </w:rPr>
  </w:style>
  <w:style w:type="paragraph" w:customStyle="1" w:styleId="xl178">
    <w:name w:val="xl178"/>
    <w:basedOn w:val="a"/>
    <w:rsid w:val="002706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18"/>
      <w:szCs w:val="18"/>
    </w:rPr>
  </w:style>
  <w:style w:type="character" w:customStyle="1" w:styleId="anssni">
    <w:name w:val="ans_sni"/>
    <w:uiPriority w:val="99"/>
    <w:rsid w:val="00270607"/>
  </w:style>
  <w:style w:type="numbering" w:customStyle="1" w:styleId="1">
    <w:name w:val="Стиль1"/>
    <w:rsid w:val="00270607"/>
    <w:pPr>
      <w:numPr>
        <w:numId w:val="6"/>
      </w:numPr>
    </w:pPr>
  </w:style>
  <w:style w:type="numbering" w:customStyle="1" w:styleId="2">
    <w:name w:val="Стиль2"/>
    <w:rsid w:val="00270607"/>
    <w:pPr>
      <w:numPr>
        <w:numId w:val="7"/>
      </w:numPr>
    </w:pPr>
  </w:style>
  <w:style w:type="numbering" w:customStyle="1" w:styleId="3">
    <w:name w:val="Стиль3"/>
    <w:rsid w:val="00270607"/>
    <w:pPr>
      <w:numPr>
        <w:numId w:val="8"/>
      </w:numPr>
    </w:pPr>
  </w:style>
  <w:style w:type="character" w:customStyle="1" w:styleId="a5">
    <w:name w:val="Основной текст с отступом Знак"/>
    <w:link w:val="a4"/>
    <w:rsid w:val="00270607"/>
    <w:rPr>
      <w:rFonts w:cs="Arial"/>
      <w:sz w:val="24"/>
      <w:szCs w:val="24"/>
    </w:rPr>
  </w:style>
  <w:style w:type="table" w:customStyle="1" w:styleId="1f2">
    <w:name w:val="Сетка таблицы1"/>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endnote text"/>
    <w:basedOn w:val="a"/>
    <w:link w:val="aff7"/>
    <w:uiPriority w:val="99"/>
    <w:unhideWhenUsed/>
    <w:rsid w:val="00270607"/>
    <w:pPr>
      <w:spacing w:after="200" w:line="276" w:lineRule="auto"/>
    </w:pPr>
    <w:rPr>
      <w:rFonts w:cs="Times New Roman"/>
      <w:sz w:val="20"/>
      <w:szCs w:val="20"/>
    </w:rPr>
  </w:style>
  <w:style w:type="character" w:customStyle="1" w:styleId="aff7">
    <w:name w:val="Текст концевой сноски Знак"/>
    <w:basedOn w:val="a0"/>
    <w:link w:val="aff6"/>
    <w:uiPriority w:val="99"/>
    <w:rsid w:val="00270607"/>
  </w:style>
  <w:style w:type="character" w:styleId="aff8">
    <w:name w:val="endnote reference"/>
    <w:uiPriority w:val="99"/>
    <w:unhideWhenUsed/>
    <w:rsid w:val="00270607"/>
    <w:rPr>
      <w:vertAlign w:val="superscript"/>
    </w:rPr>
  </w:style>
  <w:style w:type="paragraph" w:styleId="aff9">
    <w:name w:val="footnote text"/>
    <w:basedOn w:val="a"/>
    <w:link w:val="affa"/>
    <w:uiPriority w:val="99"/>
    <w:unhideWhenUsed/>
    <w:rsid w:val="00270607"/>
    <w:pPr>
      <w:spacing w:after="200" w:line="276" w:lineRule="auto"/>
    </w:pPr>
    <w:rPr>
      <w:rFonts w:cs="Times New Roman"/>
      <w:sz w:val="20"/>
      <w:szCs w:val="20"/>
    </w:rPr>
  </w:style>
  <w:style w:type="character" w:customStyle="1" w:styleId="affa">
    <w:name w:val="Текст сноски Знак"/>
    <w:basedOn w:val="a0"/>
    <w:link w:val="aff9"/>
    <w:uiPriority w:val="99"/>
    <w:rsid w:val="00270607"/>
  </w:style>
  <w:style w:type="character" w:styleId="affb">
    <w:name w:val="footnote reference"/>
    <w:uiPriority w:val="99"/>
    <w:unhideWhenUsed/>
    <w:rsid w:val="00270607"/>
    <w:rPr>
      <w:vertAlign w:val="superscript"/>
    </w:rPr>
  </w:style>
  <w:style w:type="character" w:customStyle="1" w:styleId="remarkable-pre-marked">
    <w:name w:val="remarkable-pre-marked"/>
    <w:rsid w:val="00270607"/>
  </w:style>
  <w:style w:type="character" w:customStyle="1" w:styleId="apple-converted-space">
    <w:name w:val="apple-converted-space"/>
    <w:rsid w:val="00270607"/>
  </w:style>
  <w:style w:type="paragraph" w:customStyle="1" w:styleId="tekstob">
    <w:name w:val="tekstob"/>
    <w:basedOn w:val="a"/>
    <w:uiPriority w:val="99"/>
    <w:rsid w:val="00270607"/>
    <w:pPr>
      <w:spacing w:before="100" w:beforeAutospacing="1" w:after="100" w:afterAutospacing="1"/>
    </w:pPr>
    <w:rPr>
      <w:rFonts w:cs="Times New Roman"/>
    </w:rPr>
  </w:style>
  <w:style w:type="paragraph" w:customStyle="1" w:styleId="tekstvlev">
    <w:name w:val="tekstvlev"/>
    <w:basedOn w:val="a"/>
    <w:uiPriority w:val="99"/>
    <w:rsid w:val="00270607"/>
    <w:pPr>
      <w:spacing w:before="100" w:beforeAutospacing="1" w:after="100" w:afterAutospacing="1"/>
    </w:pPr>
    <w:rPr>
      <w:rFonts w:cs="Times New Roman"/>
    </w:rPr>
  </w:style>
  <w:style w:type="paragraph" w:styleId="affc">
    <w:name w:val="Revision"/>
    <w:hidden/>
    <w:uiPriority w:val="99"/>
    <w:rsid w:val="00270607"/>
  </w:style>
  <w:style w:type="character" w:customStyle="1" w:styleId="1f3">
    <w:name w:val="Цитата Знак1"/>
    <w:uiPriority w:val="29"/>
    <w:rsid w:val="00270607"/>
    <w:rPr>
      <w:rFonts w:ascii="Times New Roman" w:eastAsia="Times New Roman" w:hAnsi="Times New Roman" w:cs="Times New Roman"/>
      <w:i/>
      <w:iCs/>
      <w:color w:val="000000"/>
      <w:sz w:val="20"/>
      <w:szCs w:val="20"/>
      <w:lang w:eastAsia="ru-RU"/>
    </w:rPr>
  </w:style>
  <w:style w:type="paragraph" w:styleId="28">
    <w:name w:val="Quote"/>
    <w:basedOn w:val="a"/>
    <w:next w:val="a"/>
    <w:link w:val="211"/>
    <w:uiPriority w:val="29"/>
    <w:qFormat/>
    <w:rsid w:val="00270607"/>
    <w:rPr>
      <w:rFonts w:cs="Times New Roman"/>
      <w:i/>
      <w:iCs/>
      <w:color w:val="000000"/>
      <w:sz w:val="20"/>
      <w:szCs w:val="20"/>
    </w:rPr>
  </w:style>
  <w:style w:type="character" w:customStyle="1" w:styleId="211">
    <w:name w:val="Цитата 2 Знак1"/>
    <w:link w:val="28"/>
    <w:uiPriority w:val="29"/>
    <w:rsid w:val="00270607"/>
    <w:rPr>
      <w:i/>
      <w:iCs/>
      <w:color w:val="000000"/>
    </w:rPr>
  </w:style>
  <w:style w:type="paragraph" w:styleId="affd">
    <w:name w:val="Intense Quote"/>
    <w:basedOn w:val="a"/>
    <w:next w:val="a"/>
    <w:link w:val="1f4"/>
    <w:uiPriority w:val="30"/>
    <w:qFormat/>
    <w:rsid w:val="00270607"/>
    <w:pPr>
      <w:pBdr>
        <w:bottom w:val="single" w:sz="4" w:space="4" w:color="4F81BD"/>
      </w:pBdr>
      <w:spacing w:before="200" w:after="280"/>
      <w:ind w:left="936" w:right="936"/>
    </w:pPr>
    <w:rPr>
      <w:rFonts w:cs="Times New Roman"/>
      <w:b/>
      <w:bCs/>
      <w:i/>
      <w:iCs/>
      <w:color w:val="4F81BD"/>
      <w:sz w:val="20"/>
      <w:szCs w:val="20"/>
    </w:rPr>
  </w:style>
  <w:style w:type="character" w:customStyle="1" w:styleId="1f4">
    <w:name w:val="Выделенная цитата Знак1"/>
    <w:link w:val="affd"/>
    <w:uiPriority w:val="30"/>
    <w:rsid w:val="00270607"/>
    <w:rPr>
      <w:b/>
      <w:bCs/>
      <w:i/>
      <w:iCs/>
      <w:color w:val="4F81BD"/>
    </w:rPr>
  </w:style>
  <w:style w:type="character" w:styleId="affe">
    <w:name w:val="Subtle Emphasis"/>
    <w:uiPriority w:val="19"/>
    <w:qFormat/>
    <w:rsid w:val="00270607"/>
    <w:rPr>
      <w:i/>
      <w:iCs/>
      <w:color w:val="808080"/>
    </w:rPr>
  </w:style>
  <w:style w:type="character" w:styleId="afff">
    <w:name w:val="Intense Emphasis"/>
    <w:uiPriority w:val="21"/>
    <w:qFormat/>
    <w:rsid w:val="00270607"/>
    <w:rPr>
      <w:b/>
      <w:bCs/>
      <w:i/>
      <w:iCs/>
      <w:color w:val="4F81BD"/>
    </w:rPr>
  </w:style>
  <w:style w:type="character" w:styleId="afff0">
    <w:name w:val="Subtle Reference"/>
    <w:uiPriority w:val="31"/>
    <w:qFormat/>
    <w:rsid w:val="00270607"/>
    <w:rPr>
      <w:smallCaps/>
      <w:color w:val="C0504D"/>
      <w:u w:val="single"/>
    </w:rPr>
  </w:style>
  <w:style w:type="character" w:styleId="afff1">
    <w:name w:val="Intense Reference"/>
    <w:uiPriority w:val="32"/>
    <w:qFormat/>
    <w:rsid w:val="00270607"/>
    <w:rPr>
      <w:b/>
      <w:bCs/>
      <w:smallCaps/>
      <w:color w:val="C0504D"/>
      <w:spacing w:val="5"/>
      <w:u w:val="single"/>
    </w:rPr>
  </w:style>
  <w:style w:type="character" w:styleId="afff2">
    <w:name w:val="Book Title"/>
    <w:uiPriority w:val="33"/>
    <w:qFormat/>
    <w:rsid w:val="00270607"/>
    <w:rPr>
      <w:b/>
      <w:bCs/>
      <w:smallCaps/>
      <w:spacing w:val="5"/>
    </w:rPr>
  </w:style>
  <w:style w:type="paragraph" w:styleId="afff3">
    <w:name w:val="TOC Heading"/>
    <w:basedOn w:val="10"/>
    <w:next w:val="a"/>
    <w:uiPriority w:val="39"/>
    <w:qFormat/>
    <w:rsid w:val="00270607"/>
    <w:pPr>
      <w:keepLines/>
      <w:spacing w:before="480"/>
      <w:jc w:val="both"/>
      <w:outlineLvl w:val="9"/>
    </w:pPr>
    <w:rPr>
      <w:rFonts w:ascii="Cambria" w:hAnsi="Cambria"/>
      <w:b/>
      <w:bCs/>
      <w:color w:val="365F91"/>
      <w:sz w:val="28"/>
      <w:szCs w:val="28"/>
    </w:rPr>
  </w:style>
  <w:style w:type="numbering" w:customStyle="1" w:styleId="110">
    <w:name w:val="Нет списка11"/>
    <w:next w:val="a2"/>
    <w:uiPriority w:val="99"/>
    <w:semiHidden/>
    <w:unhideWhenUsed/>
    <w:rsid w:val="00270607"/>
  </w:style>
  <w:style w:type="character" w:styleId="afff4">
    <w:name w:val="Placeholder Text"/>
    <w:uiPriority w:val="99"/>
    <w:semiHidden/>
    <w:rsid w:val="00270607"/>
    <w:rPr>
      <w:color w:val="808080"/>
    </w:rPr>
  </w:style>
  <w:style w:type="paragraph" w:customStyle="1" w:styleId="29">
    <w:name w:val="Знак2"/>
    <w:basedOn w:val="a"/>
    <w:rsid w:val="00270607"/>
    <w:pPr>
      <w:spacing w:after="160" w:line="240" w:lineRule="exact"/>
    </w:pPr>
    <w:rPr>
      <w:rFonts w:ascii="Verdana" w:hAnsi="Verdana" w:cs="Times New Roman"/>
      <w:sz w:val="20"/>
      <w:szCs w:val="20"/>
      <w:lang w:val="en-US" w:eastAsia="en-US"/>
    </w:rPr>
  </w:style>
  <w:style w:type="character" w:styleId="afff5">
    <w:name w:val="page number"/>
    <w:rsid w:val="00270607"/>
  </w:style>
  <w:style w:type="character" w:customStyle="1" w:styleId="afff6">
    <w:name w:val="Основной текст Знак"/>
    <w:uiPriority w:val="99"/>
    <w:rsid w:val="00270607"/>
    <w:rPr>
      <w:rFonts w:ascii="Calibri" w:eastAsia="Calibri" w:hAnsi="Calibri"/>
      <w:sz w:val="22"/>
      <w:szCs w:val="22"/>
      <w:lang w:eastAsia="en-US"/>
    </w:rPr>
  </w:style>
  <w:style w:type="character" w:customStyle="1" w:styleId="ListParagraphChar">
    <w:name w:val="List Paragraph Char"/>
    <w:locked/>
    <w:rsid w:val="00270607"/>
    <w:rPr>
      <w:rFonts w:ascii="Calibri" w:hAnsi="Calibri"/>
    </w:rPr>
  </w:style>
  <w:style w:type="paragraph" w:customStyle="1" w:styleId="afff7">
    <w:name w:val="_Текст"/>
    <w:basedOn w:val="a"/>
    <w:rsid w:val="00270607"/>
    <w:pPr>
      <w:ind w:right="454" w:firstLine="720"/>
      <w:jc w:val="both"/>
    </w:pPr>
    <w:rPr>
      <w:rFonts w:cs="Times New Roman"/>
      <w:sz w:val="28"/>
      <w:szCs w:val="20"/>
    </w:rPr>
  </w:style>
  <w:style w:type="paragraph" w:customStyle="1" w:styleId="2a">
    <w:name w:val="Абзац списка2"/>
    <w:basedOn w:val="a"/>
    <w:rsid w:val="00270607"/>
    <w:pPr>
      <w:ind w:left="720"/>
    </w:pPr>
    <w:rPr>
      <w:rFonts w:ascii="Calibri" w:hAnsi="Calibri" w:cs="Times New Roman"/>
      <w:sz w:val="22"/>
      <w:szCs w:val="22"/>
      <w:lang w:eastAsia="en-US"/>
    </w:rPr>
  </w:style>
  <w:style w:type="numbering" w:customStyle="1" w:styleId="111">
    <w:name w:val="Нет списка111"/>
    <w:next w:val="a2"/>
    <w:uiPriority w:val="99"/>
    <w:semiHidden/>
    <w:unhideWhenUsed/>
    <w:rsid w:val="00270607"/>
  </w:style>
  <w:style w:type="numbering" w:customStyle="1" w:styleId="2b">
    <w:name w:val="Нет списка2"/>
    <w:next w:val="a2"/>
    <w:uiPriority w:val="99"/>
    <w:semiHidden/>
    <w:unhideWhenUsed/>
    <w:rsid w:val="00270607"/>
  </w:style>
  <w:style w:type="paragraph" w:customStyle="1" w:styleId="34">
    <w:name w:val="Знак3"/>
    <w:basedOn w:val="a"/>
    <w:rsid w:val="00270607"/>
    <w:pPr>
      <w:widowControl w:val="0"/>
      <w:autoSpaceDE w:val="0"/>
      <w:autoSpaceDN w:val="0"/>
      <w:adjustRightInd w:val="0"/>
      <w:spacing w:after="160" w:line="240" w:lineRule="exact"/>
    </w:pPr>
    <w:rPr>
      <w:rFonts w:ascii="Verdana" w:hAnsi="Verdana" w:cs="Times New Roman"/>
      <w:sz w:val="20"/>
      <w:szCs w:val="20"/>
      <w:lang w:val="en-US" w:eastAsia="en-US"/>
    </w:rPr>
  </w:style>
  <w:style w:type="table" w:customStyle="1" w:styleId="2c">
    <w:name w:val="Сетка таблицы2"/>
    <w:basedOn w:val="a1"/>
    <w:next w:val="ad"/>
    <w:uiPriority w:val="59"/>
    <w:rsid w:val="002706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Знак1"/>
    <w:basedOn w:val="a"/>
    <w:rsid w:val="00270607"/>
    <w:pPr>
      <w:widowControl w:val="0"/>
      <w:autoSpaceDE w:val="0"/>
      <w:autoSpaceDN w:val="0"/>
      <w:adjustRightInd w:val="0"/>
      <w:spacing w:after="160" w:line="240" w:lineRule="exact"/>
    </w:pPr>
    <w:rPr>
      <w:rFonts w:ascii="Verdana" w:hAnsi="Verdana" w:cs="Times New Roman"/>
      <w:sz w:val="20"/>
      <w:szCs w:val="20"/>
      <w:lang w:val="en-US" w:eastAsia="en-US"/>
    </w:rPr>
  </w:style>
  <w:style w:type="table" w:styleId="-3">
    <w:name w:val="Light Shading Accent 3"/>
    <w:basedOn w:val="a1"/>
    <w:uiPriority w:val="60"/>
    <w:rsid w:val="00270607"/>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270607"/>
    <w:pPr>
      <w:shd w:val="clear" w:color="auto" w:fill="FFFFFF"/>
      <w:spacing w:line="0" w:lineRule="atLeast"/>
      <w:ind w:hanging="360"/>
    </w:pPr>
    <w:rPr>
      <w:rFonts w:cs="Times New Roman"/>
      <w:color w:val="000000"/>
      <w:sz w:val="18"/>
      <w:szCs w:val="18"/>
    </w:rPr>
  </w:style>
  <w:style w:type="character" w:customStyle="1" w:styleId="43">
    <w:name w:val="Основной текст (4)"/>
    <w:rsid w:val="00270607"/>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270607"/>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270607"/>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270607"/>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270607"/>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270607"/>
  </w:style>
  <w:style w:type="table" w:customStyle="1" w:styleId="83">
    <w:name w:val="Сетка таблицы8"/>
    <w:basedOn w:val="a1"/>
    <w:next w:val="ad"/>
    <w:uiPriority w:val="59"/>
    <w:rsid w:val="002706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270607"/>
  </w:style>
  <w:style w:type="numbering" w:customStyle="1" w:styleId="212">
    <w:name w:val="Нет списка21"/>
    <w:next w:val="a2"/>
    <w:uiPriority w:val="99"/>
    <w:semiHidden/>
    <w:unhideWhenUsed/>
    <w:rsid w:val="00270607"/>
  </w:style>
  <w:style w:type="table" w:customStyle="1" w:styleId="112">
    <w:name w:val="Сетка таблицы11"/>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d"/>
    <w:uiPriority w:val="59"/>
    <w:rsid w:val="002706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270607"/>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270607"/>
  </w:style>
  <w:style w:type="table" w:customStyle="1" w:styleId="92">
    <w:name w:val="Сетка таблицы9"/>
    <w:basedOn w:val="a1"/>
    <w:next w:val="ad"/>
    <w:uiPriority w:val="59"/>
    <w:rsid w:val="002706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270607"/>
  </w:style>
  <w:style w:type="numbering" w:customStyle="1" w:styleId="221">
    <w:name w:val="Нет списка22"/>
    <w:next w:val="a2"/>
    <w:uiPriority w:val="99"/>
    <w:semiHidden/>
    <w:unhideWhenUsed/>
    <w:rsid w:val="00270607"/>
  </w:style>
  <w:style w:type="table" w:customStyle="1" w:styleId="121">
    <w:name w:val="Сетка таблицы12"/>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d"/>
    <w:uiPriority w:val="59"/>
    <w:rsid w:val="002706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270607"/>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270607"/>
  </w:style>
  <w:style w:type="table" w:customStyle="1" w:styleId="100">
    <w:name w:val="Сетка таблицы10"/>
    <w:basedOn w:val="a1"/>
    <w:next w:val="ad"/>
    <w:uiPriority w:val="59"/>
    <w:rsid w:val="002706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270607"/>
  </w:style>
  <w:style w:type="numbering" w:customStyle="1" w:styleId="231">
    <w:name w:val="Нет списка23"/>
    <w:next w:val="a2"/>
    <w:uiPriority w:val="99"/>
    <w:semiHidden/>
    <w:unhideWhenUsed/>
    <w:rsid w:val="00270607"/>
  </w:style>
  <w:style w:type="table" w:customStyle="1" w:styleId="132">
    <w:name w:val="Сетка таблицы13"/>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d"/>
    <w:uiPriority w:val="59"/>
    <w:rsid w:val="002706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270607"/>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8">
    <w:name w:val="Цветовое выделение"/>
    <w:uiPriority w:val="99"/>
    <w:rsid w:val="00270607"/>
    <w:rPr>
      <w:b/>
      <w:color w:val="26282F"/>
    </w:rPr>
  </w:style>
  <w:style w:type="character" w:customStyle="1" w:styleId="afff9">
    <w:name w:val="Гипертекстовая ссылка"/>
    <w:uiPriority w:val="99"/>
    <w:rsid w:val="00270607"/>
    <w:rPr>
      <w:rFonts w:cs="Times New Roman"/>
      <w:b w:val="0"/>
      <w:color w:val="106BBE"/>
    </w:rPr>
  </w:style>
  <w:style w:type="paragraph" w:customStyle="1" w:styleId="afffa">
    <w:name w:val="Нормальный (таблица)"/>
    <w:basedOn w:val="a"/>
    <w:next w:val="a"/>
    <w:uiPriority w:val="99"/>
    <w:rsid w:val="00270607"/>
    <w:pPr>
      <w:widowControl w:val="0"/>
      <w:autoSpaceDE w:val="0"/>
      <w:autoSpaceDN w:val="0"/>
      <w:adjustRightInd w:val="0"/>
      <w:jc w:val="both"/>
    </w:pPr>
    <w:rPr>
      <w:rFonts w:ascii="Arial" w:hAnsi="Arial"/>
    </w:rPr>
  </w:style>
  <w:style w:type="paragraph" w:customStyle="1" w:styleId="afffb">
    <w:name w:val="Прижатый влево"/>
    <w:basedOn w:val="a"/>
    <w:next w:val="a"/>
    <w:uiPriority w:val="99"/>
    <w:rsid w:val="00270607"/>
    <w:pPr>
      <w:widowControl w:val="0"/>
      <w:autoSpaceDE w:val="0"/>
      <w:autoSpaceDN w:val="0"/>
      <w:adjustRightInd w:val="0"/>
    </w:pPr>
    <w:rPr>
      <w:rFonts w:ascii="Arial" w:hAnsi="Arial"/>
    </w:rPr>
  </w:style>
  <w:style w:type="paragraph" w:customStyle="1" w:styleId="afffc">
    <w:name w:val="текст в таблице"/>
    <w:basedOn w:val="a"/>
    <w:link w:val="afffd"/>
    <w:qFormat/>
    <w:rsid w:val="00270607"/>
    <w:pPr>
      <w:jc w:val="both"/>
    </w:pPr>
    <w:rPr>
      <w:rFonts w:eastAsia="Cambria" w:cs="Times New Roman"/>
      <w:sz w:val="22"/>
      <w:szCs w:val="22"/>
      <w:lang w:eastAsia="en-US"/>
    </w:rPr>
  </w:style>
  <w:style w:type="character" w:customStyle="1" w:styleId="afffd">
    <w:name w:val="текст в таблице Знак"/>
    <w:link w:val="afffc"/>
    <w:rsid w:val="00270607"/>
    <w:rPr>
      <w:rFonts w:eastAsia="Cambria"/>
      <w:sz w:val="22"/>
      <w:szCs w:val="22"/>
      <w:lang w:eastAsia="en-US"/>
    </w:rPr>
  </w:style>
  <w:style w:type="numbering" w:customStyle="1" w:styleId="64">
    <w:name w:val="Нет списка6"/>
    <w:next w:val="a2"/>
    <w:uiPriority w:val="99"/>
    <w:semiHidden/>
    <w:unhideWhenUsed/>
    <w:rsid w:val="00270607"/>
  </w:style>
  <w:style w:type="numbering" w:customStyle="1" w:styleId="150">
    <w:name w:val="Нет списка15"/>
    <w:next w:val="a2"/>
    <w:uiPriority w:val="99"/>
    <w:semiHidden/>
    <w:unhideWhenUsed/>
    <w:rsid w:val="00270607"/>
  </w:style>
  <w:style w:type="table" w:customStyle="1" w:styleId="142">
    <w:name w:val="Сетка таблицы14"/>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Обычный НИОКР Знак"/>
    <w:basedOn w:val="a"/>
    <w:uiPriority w:val="99"/>
    <w:rsid w:val="00270607"/>
    <w:pPr>
      <w:spacing w:after="160" w:line="240" w:lineRule="exact"/>
    </w:pPr>
    <w:rPr>
      <w:rFonts w:ascii="Verdana" w:hAnsi="Verdana" w:cs="Times New Roman"/>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70607"/>
    <w:rPr>
      <w:rFonts w:ascii="Cambria" w:eastAsia="Times New Roman" w:hAnsi="Cambria" w:cs="Times New Roman"/>
      <w:color w:val="365F91"/>
      <w:sz w:val="32"/>
      <w:szCs w:val="32"/>
    </w:rPr>
  </w:style>
  <w:style w:type="character" w:customStyle="1" w:styleId="214">
    <w:name w:val="Заголовок 2 Знак1"/>
    <w:aliases w:val="H2 Знак1,h2 Знак1,2 Знак1,Header 2 Знак1"/>
    <w:uiPriority w:val="9"/>
    <w:semiHidden/>
    <w:rsid w:val="00270607"/>
    <w:rPr>
      <w:rFonts w:ascii="Cambria" w:eastAsia="Times New Roman" w:hAnsi="Cambria" w:cs="Times New Roman"/>
      <w:color w:val="365F91"/>
      <w:sz w:val="26"/>
      <w:szCs w:val="26"/>
    </w:rPr>
  </w:style>
  <w:style w:type="character" w:customStyle="1" w:styleId="411">
    <w:name w:val="Заголовок 4 Знак1"/>
    <w:aliases w:val="H4 Знак1"/>
    <w:uiPriority w:val="99"/>
    <w:semiHidden/>
    <w:rsid w:val="00270607"/>
    <w:rPr>
      <w:rFonts w:ascii="Cambria" w:eastAsia="Times New Roman" w:hAnsi="Cambria" w:cs="Times New Roman"/>
      <w:i/>
      <w:iCs/>
      <w:color w:val="365F91"/>
    </w:rPr>
  </w:style>
  <w:style w:type="numbering" w:customStyle="1" w:styleId="1120">
    <w:name w:val="Нет списка112"/>
    <w:next w:val="a2"/>
    <w:uiPriority w:val="99"/>
    <w:semiHidden/>
    <w:unhideWhenUsed/>
    <w:rsid w:val="00270607"/>
  </w:style>
  <w:style w:type="numbering" w:customStyle="1" w:styleId="241">
    <w:name w:val="Нет списка24"/>
    <w:next w:val="a2"/>
    <w:uiPriority w:val="99"/>
    <w:semiHidden/>
    <w:unhideWhenUsed/>
    <w:rsid w:val="00270607"/>
  </w:style>
  <w:style w:type="numbering" w:customStyle="1" w:styleId="311">
    <w:name w:val="Нет списка31"/>
    <w:next w:val="a2"/>
    <w:uiPriority w:val="99"/>
    <w:semiHidden/>
    <w:unhideWhenUsed/>
    <w:rsid w:val="00270607"/>
  </w:style>
  <w:style w:type="numbering" w:customStyle="1" w:styleId="1210">
    <w:name w:val="Нет списка121"/>
    <w:next w:val="a2"/>
    <w:uiPriority w:val="99"/>
    <w:semiHidden/>
    <w:unhideWhenUsed/>
    <w:rsid w:val="00270607"/>
  </w:style>
  <w:style w:type="numbering" w:customStyle="1" w:styleId="2110">
    <w:name w:val="Нет списка211"/>
    <w:next w:val="a2"/>
    <w:uiPriority w:val="99"/>
    <w:semiHidden/>
    <w:unhideWhenUsed/>
    <w:rsid w:val="00270607"/>
  </w:style>
  <w:style w:type="numbering" w:customStyle="1" w:styleId="412">
    <w:name w:val="Нет списка41"/>
    <w:next w:val="a2"/>
    <w:uiPriority w:val="99"/>
    <w:semiHidden/>
    <w:unhideWhenUsed/>
    <w:rsid w:val="00270607"/>
  </w:style>
  <w:style w:type="numbering" w:customStyle="1" w:styleId="1310">
    <w:name w:val="Нет списка131"/>
    <w:next w:val="a2"/>
    <w:uiPriority w:val="99"/>
    <w:semiHidden/>
    <w:unhideWhenUsed/>
    <w:rsid w:val="00270607"/>
  </w:style>
  <w:style w:type="numbering" w:customStyle="1" w:styleId="2210">
    <w:name w:val="Нет списка221"/>
    <w:next w:val="a2"/>
    <w:uiPriority w:val="99"/>
    <w:semiHidden/>
    <w:unhideWhenUsed/>
    <w:rsid w:val="00270607"/>
  </w:style>
  <w:style w:type="numbering" w:customStyle="1" w:styleId="511">
    <w:name w:val="Нет списка51"/>
    <w:next w:val="a2"/>
    <w:uiPriority w:val="99"/>
    <w:semiHidden/>
    <w:unhideWhenUsed/>
    <w:rsid w:val="00270607"/>
  </w:style>
  <w:style w:type="numbering" w:customStyle="1" w:styleId="1410">
    <w:name w:val="Нет списка141"/>
    <w:next w:val="a2"/>
    <w:uiPriority w:val="99"/>
    <w:semiHidden/>
    <w:unhideWhenUsed/>
    <w:rsid w:val="00270607"/>
  </w:style>
  <w:style w:type="numbering" w:customStyle="1" w:styleId="2310">
    <w:name w:val="Нет списка231"/>
    <w:next w:val="a2"/>
    <w:uiPriority w:val="99"/>
    <w:semiHidden/>
    <w:unhideWhenUsed/>
    <w:rsid w:val="00270607"/>
  </w:style>
  <w:style w:type="paragraph" w:styleId="2d">
    <w:name w:val="Body Text 2"/>
    <w:basedOn w:val="a"/>
    <w:link w:val="2e"/>
    <w:rsid w:val="00270607"/>
    <w:pPr>
      <w:jc w:val="center"/>
    </w:pPr>
    <w:rPr>
      <w:rFonts w:cs="Times New Roman"/>
    </w:rPr>
  </w:style>
  <w:style w:type="character" w:customStyle="1" w:styleId="2e">
    <w:name w:val="Основной текст 2 Знак"/>
    <w:link w:val="2d"/>
    <w:rsid w:val="00270607"/>
    <w:rPr>
      <w:sz w:val="24"/>
      <w:szCs w:val="24"/>
    </w:rPr>
  </w:style>
  <w:style w:type="paragraph" w:styleId="affff">
    <w:name w:val="List"/>
    <w:basedOn w:val="a"/>
    <w:rsid w:val="00270607"/>
    <w:pPr>
      <w:ind w:left="283" w:hanging="283"/>
    </w:pPr>
    <w:rPr>
      <w:rFonts w:cs="Times New Roman"/>
    </w:rPr>
  </w:style>
  <w:style w:type="paragraph" w:styleId="2f">
    <w:name w:val="List 2"/>
    <w:basedOn w:val="a"/>
    <w:rsid w:val="00270607"/>
    <w:pPr>
      <w:ind w:left="566" w:hanging="283"/>
    </w:pPr>
    <w:rPr>
      <w:rFonts w:cs="Times New Roman"/>
    </w:rPr>
  </w:style>
  <w:style w:type="paragraph" w:styleId="affff0">
    <w:name w:val="Body Text First Indent"/>
    <w:basedOn w:val="a3"/>
    <w:link w:val="affff1"/>
    <w:rsid w:val="00270607"/>
    <w:pPr>
      <w:spacing w:after="120"/>
      <w:ind w:firstLine="210"/>
      <w:jc w:val="left"/>
    </w:pPr>
    <w:rPr>
      <w:rFonts w:ascii="Times New Roman" w:hAnsi="Times New Roman"/>
      <w:szCs w:val="24"/>
    </w:rPr>
  </w:style>
  <w:style w:type="character" w:customStyle="1" w:styleId="13">
    <w:name w:val="Основной текст Знак1"/>
    <w:link w:val="a3"/>
    <w:uiPriority w:val="99"/>
    <w:rsid w:val="00270607"/>
    <w:rPr>
      <w:rFonts w:ascii="Arial" w:hAnsi="Arial"/>
      <w:sz w:val="24"/>
    </w:rPr>
  </w:style>
  <w:style w:type="character" w:customStyle="1" w:styleId="affff1">
    <w:name w:val="Красная строка Знак"/>
    <w:link w:val="affff0"/>
    <w:rsid w:val="00270607"/>
    <w:rPr>
      <w:rFonts w:ascii="Arial" w:hAnsi="Arial"/>
      <w:sz w:val="24"/>
      <w:szCs w:val="24"/>
    </w:rPr>
  </w:style>
  <w:style w:type="paragraph" w:styleId="affff2">
    <w:name w:val="Plain Text"/>
    <w:basedOn w:val="a"/>
    <w:link w:val="affff3"/>
    <w:uiPriority w:val="99"/>
    <w:unhideWhenUsed/>
    <w:rsid w:val="00270607"/>
    <w:rPr>
      <w:rFonts w:ascii="Calibri" w:eastAsia="Calibri" w:hAnsi="Calibri" w:cs="Times New Roman"/>
      <w:sz w:val="22"/>
      <w:szCs w:val="21"/>
      <w:lang w:eastAsia="en-US"/>
    </w:rPr>
  </w:style>
  <w:style w:type="character" w:customStyle="1" w:styleId="affff3">
    <w:name w:val="Текст Знак"/>
    <w:link w:val="affff2"/>
    <w:uiPriority w:val="99"/>
    <w:rsid w:val="00270607"/>
    <w:rPr>
      <w:rFonts w:ascii="Calibri" w:eastAsia="Calibri" w:hAnsi="Calibri"/>
      <w:sz w:val="22"/>
      <w:szCs w:val="21"/>
      <w:lang w:eastAsia="en-US"/>
    </w:rPr>
  </w:style>
  <w:style w:type="character" w:customStyle="1" w:styleId="FontStyle15">
    <w:name w:val="Font Style15"/>
    <w:rsid w:val="00270607"/>
    <w:rPr>
      <w:rFonts w:ascii="Times New Roman" w:hAnsi="Times New Roman" w:cs="Times New Roman" w:hint="default"/>
      <w:sz w:val="22"/>
      <w:szCs w:val="22"/>
    </w:rPr>
  </w:style>
  <w:style w:type="numbering" w:customStyle="1" w:styleId="74">
    <w:name w:val="Нет списка7"/>
    <w:next w:val="a2"/>
    <w:uiPriority w:val="99"/>
    <w:semiHidden/>
    <w:unhideWhenUsed/>
    <w:rsid w:val="00270607"/>
  </w:style>
  <w:style w:type="numbering" w:customStyle="1" w:styleId="160">
    <w:name w:val="Нет списка16"/>
    <w:next w:val="a2"/>
    <w:uiPriority w:val="99"/>
    <w:semiHidden/>
    <w:unhideWhenUsed/>
    <w:rsid w:val="00270607"/>
  </w:style>
  <w:style w:type="table" w:customStyle="1" w:styleId="151">
    <w:name w:val="Сетка таблицы15"/>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270607"/>
    <w:pPr>
      <w:numPr>
        <w:numId w:val="10"/>
      </w:numPr>
    </w:pPr>
  </w:style>
  <w:style w:type="numbering" w:customStyle="1" w:styleId="21">
    <w:name w:val="Стиль21"/>
    <w:rsid w:val="00270607"/>
    <w:pPr>
      <w:numPr>
        <w:numId w:val="11"/>
      </w:numPr>
    </w:pPr>
  </w:style>
  <w:style w:type="numbering" w:customStyle="1" w:styleId="31">
    <w:name w:val="Стиль31"/>
    <w:rsid w:val="00270607"/>
    <w:pPr>
      <w:numPr>
        <w:numId w:val="12"/>
      </w:numPr>
    </w:pPr>
  </w:style>
  <w:style w:type="numbering" w:customStyle="1" w:styleId="1130">
    <w:name w:val="Нет списка113"/>
    <w:next w:val="a2"/>
    <w:uiPriority w:val="99"/>
    <w:semiHidden/>
    <w:unhideWhenUsed/>
    <w:rsid w:val="00270607"/>
  </w:style>
  <w:style w:type="numbering" w:customStyle="1" w:styleId="251">
    <w:name w:val="Нет списка25"/>
    <w:next w:val="a2"/>
    <w:uiPriority w:val="99"/>
    <w:semiHidden/>
    <w:unhideWhenUsed/>
    <w:rsid w:val="00270607"/>
  </w:style>
  <w:style w:type="numbering" w:customStyle="1" w:styleId="321">
    <w:name w:val="Нет списка32"/>
    <w:next w:val="a2"/>
    <w:uiPriority w:val="99"/>
    <w:semiHidden/>
    <w:unhideWhenUsed/>
    <w:rsid w:val="00270607"/>
  </w:style>
  <w:style w:type="numbering" w:customStyle="1" w:styleId="122">
    <w:name w:val="Нет списка122"/>
    <w:next w:val="a2"/>
    <w:uiPriority w:val="99"/>
    <w:semiHidden/>
    <w:unhideWhenUsed/>
    <w:rsid w:val="00270607"/>
  </w:style>
  <w:style w:type="numbering" w:customStyle="1" w:styleId="2120">
    <w:name w:val="Нет списка212"/>
    <w:next w:val="a2"/>
    <w:uiPriority w:val="99"/>
    <w:semiHidden/>
    <w:unhideWhenUsed/>
    <w:rsid w:val="00270607"/>
  </w:style>
  <w:style w:type="numbering" w:customStyle="1" w:styleId="421">
    <w:name w:val="Нет списка42"/>
    <w:next w:val="a2"/>
    <w:uiPriority w:val="99"/>
    <w:semiHidden/>
    <w:unhideWhenUsed/>
    <w:rsid w:val="00270607"/>
  </w:style>
  <w:style w:type="numbering" w:customStyle="1" w:styleId="1320">
    <w:name w:val="Нет списка132"/>
    <w:next w:val="a2"/>
    <w:uiPriority w:val="99"/>
    <w:semiHidden/>
    <w:unhideWhenUsed/>
    <w:rsid w:val="00270607"/>
  </w:style>
  <w:style w:type="numbering" w:customStyle="1" w:styleId="2220">
    <w:name w:val="Нет списка222"/>
    <w:next w:val="a2"/>
    <w:uiPriority w:val="99"/>
    <w:semiHidden/>
    <w:unhideWhenUsed/>
    <w:rsid w:val="00270607"/>
  </w:style>
  <w:style w:type="numbering" w:customStyle="1" w:styleId="521">
    <w:name w:val="Нет списка52"/>
    <w:next w:val="a2"/>
    <w:uiPriority w:val="99"/>
    <w:semiHidden/>
    <w:unhideWhenUsed/>
    <w:rsid w:val="00270607"/>
  </w:style>
  <w:style w:type="numbering" w:customStyle="1" w:styleId="1420">
    <w:name w:val="Нет списка142"/>
    <w:next w:val="a2"/>
    <w:uiPriority w:val="99"/>
    <w:semiHidden/>
    <w:unhideWhenUsed/>
    <w:rsid w:val="00270607"/>
  </w:style>
  <w:style w:type="numbering" w:customStyle="1" w:styleId="2320">
    <w:name w:val="Нет списка232"/>
    <w:next w:val="a2"/>
    <w:uiPriority w:val="99"/>
    <w:semiHidden/>
    <w:unhideWhenUsed/>
    <w:rsid w:val="00270607"/>
  </w:style>
  <w:style w:type="numbering" w:customStyle="1" w:styleId="84">
    <w:name w:val="Нет списка8"/>
    <w:next w:val="a2"/>
    <w:uiPriority w:val="99"/>
    <w:semiHidden/>
    <w:unhideWhenUsed/>
    <w:rsid w:val="00270607"/>
  </w:style>
  <w:style w:type="numbering" w:customStyle="1" w:styleId="170">
    <w:name w:val="Нет списка17"/>
    <w:next w:val="a2"/>
    <w:uiPriority w:val="99"/>
    <w:semiHidden/>
    <w:unhideWhenUsed/>
    <w:rsid w:val="00270607"/>
  </w:style>
  <w:style w:type="numbering" w:customStyle="1" w:styleId="93">
    <w:name w:val="Нет списка9"/>
    <w:next w:val="a2"/>
    <w:uiPriority w:val="99"/>
    <w:semiHidden/>
    <w:unhideWhenUsed/>
    <w:rsid w:val="00270607"/>
  </w:style>
  <w:style w:type="numbering" w:customStyle="1" w:styleId="181">
    <w:name w:val="Нет списка18"/>
    <w:next w:val="a2"/>
    <w:uiPriority w:val="99"/>
    <w:semiHidden/>
    <w:unhideWhenUsed/>
    <w:rsid w:val="00270607"/>
  </w:style>
  <w:style w:type="numbering" w:customStyle="1" w:styleId="114">
    <w:name w:val="Нет списка114"/>
    <w:next w:val="a2"/>
    <w:uiPriority w:val="99"/>
    <w:semiHidden/>
    <w:unhideWhenUsed/>
    <w:rsid w:val="00270607"/>
  </w:style>
  <w:style w:type="numbering" w:customStyle="1" w:styleId="261">
    <w:name w:val="Нет списка26"/>
    <w:next w:val="a2"/>
    <w:uiPriority w:val="99"/>
    <w:semiHidden/>
    <w:unhideWhenUsed/>
    <w:rsid w:val="00270607"/>
  </w:style>
  <w:style w:type="numbering" w:customStyle="1" w:styleId="331">
    <w:name w:val="Нет списка33"/>
    <w:next w:val="a2"/>
    <w:uiPriority w:val="99"/>
    <w:semiHidden/>
    <w:unhideWhenUsed/>
    <w:rsid w:val="00270607"/>
  </w:style>
  <w:style w:type="numbering" w:customStyle="1" w:styleId="123">
    <w:name w:val="Нет списка123"/>
    <w:next w:val="a2"/>
    <w:uiPriority w:val="99"/>
    <w:semiHidden/>
    <w:unhideWhenUsed/>
    <w:rsid w:val="00270607"/>
  </w:style>
  <w:style w:type="numbering" w:customStyle="1" w:styleId="2130">
    <w:name w:val="Нет списка213"/>
    <w:next w:val="a2"/>
    <w:uiPriority w:val="99"/>
    <w:semiHidden/>
    <w:unhideWhenUsed/>
    <w:rsid w:val="00270607"/>
  </w:style>
  <w:style w:type="numbering" w:customStyle="1" w:styleId="431">
    <w:name w:val="Нет списка43"/>
    <w:next w:val="a2"/>
    <w:uiPriority w:val="99"/>
    <w:semiHidden/>
    <w:unhideWhenUsed/>
    <w:rsid w:val="00270607"/>
  </w:style>
  <w:style w:type="numbering" w:customStyle="1" w:styleId="133">
    <w:name w:val="Нет списка133"/>
    <w:next w:val="a2"/>
    <w:uiPriority w:val="99"/>
    <w:semiHidden/>
    <w:unhideWhenUsed/>
    <w:rsid w:val="00270607"/>
  </w:style>
  <w:style w:type="numbering" w:customStyle="1" w:styleId="223">
    <w:name w:val="Нет списка223"/>
    <w:next w:val="a2"/>
    <w:uiPriority w:val="99"/>
    <w:semiHidden/>
    <w:unhideWhenUsed/>
    <w:rsid w:val="00270607"/>
  </w:style>
  <w:style w:type="numbering" w:customStyle="1" w:styleId="531">
    <w:name w:val="Нет списка53"/>
    <w:next w:val="a2"/>
    <w:uiPriority w:val="99"/>
    <w:semiHidden/>
    <w:unhideWhenUsed/>
    <w:rsid w:val="00270607"/>
  </w:style>
  <w:style w:type="numbering" w:customStyle="1" w:styleId="143">
    <w:name w:val="Нет списка143"/>
    <w:next w:val="a2"/>
    <w:uiPriority w:val="99"/>
    <w:semiHidden/>
    <w:unhideWhenUsed/>
    <w:rsid w:val="00270607"/>
  </w:style>
  <w:style w:type="numbering" w:customStyle="1" w:styleId="233">
    <w:name w:val="Нет списка233"/>
    <w:next w:val="a2"/>
    <w:uiPriority w:val="99"/>
    <w:semiHidden/>
    <w:unhideWhenUsed/>
    <w:rsid w:val="00270607"/>
  </w:style>
  <w:style w:type="paragraph" w:customStyle="1" w:styleId="font9">
    <w:name w:val="font9"/>
    <w:basedOn w:val="a"/>
    <w:rsid w:val="00270607"/>
    <w:pPr>
      <w:spacing w:before="100" w:beforeAutospacing="1" w:after="100" w:afterAutospacing="1"/>
    </w:pPr>
    <w:rPr>
      <w:rFonts w:ascii="Tahoma" w:hAnsi="Tahoma" w:cs="Tahoma"/>
      <w:b/>
      <w:bCs/>
      <w:color w:val="000000"/>
      <w:sz w:val="20"/>
      <w:szCs w:val="20"/>
    </w:rPr>
  </w:style>
  <w:style w:type="paragraph" w:customStyle="1" w:styleId="font10">
    <w:name w:val="font10"/>
    <w:basedOn w:val="a"/>
    <w:rsid w:val="00270607"/>
    <w:pPr>
      <w:spacing w:before="100" w:beforeAutospacing="1" w:after="100" w:afterAutospacing="1"/>
    </w:pPr>
    <w:rPr>
      <w:rFonts w:ascii="Tahoma" w:hAnsi="Tahoma" w:cs="Tahoma"/>
      <w:color w:val="000000"/>
      <w:sz w:val="20"/>
      <w:szCs w:val="20"/>
    </w:rPr>
  </w:style>
  <w:style w:type="paragraph" w:customStyle="1" w:styleId="font11">
    <w:name w:val="font11"/>
    <w:basedOn w:val="a"/>
    <w:rsid w:val="00270607"/>
    <w:pPr>
      <w:spacing w:before="100" w:beforeAutospacing="1" w:after="100" w:afterAutospacing="1"/>
    </w:pPr>
    <w:rPr>
      <w:rFonts w:cs="Times New Roman"/>
      <w:sz w:val="20"/>
      <w:szCs w:val="20"/>
    </w:rPr>
  </w:style>
  <w:style w:type="paragraph" w:customStyle="1" w:styleId="font12">
    <w:name w:val="font12"/>
    <w:basedOn w:val="a"/>
    <w:rsid w:val="00270607"/>
    <w:pPr>
      <w:spacing w:before="100" w:beforeAutospacing="1" w:after="100" w:afterAutospacing="1"/>
    </w:pPr>
    <w:rPr>
      <w:rFonts w:cs="Times New Roman"/>
      <w:b/>
      <w:bCs/>
      <w:sz w:val="21"/>
      <w:szCs w:val="21"/>
    </w:rPr>
  </w:style>
  <w:style w:type="paragraph" w:customStyle="1" w:styleId="font13">
    <w:name w:val="font13"/>
    <w:basedOn w:val="a"/>
    <w:rsid w:val="00270607"/>
    <w:pPr>
      <w:spacing w:before="100" w:beforeAutospacing="1" w:after="100" w:afterAutospacing="1"/>
    </w:pPr>
    <w:rPr>
      <w:rFonts w:cs="Times New Roman"/>
      <w:b/>
      <w:bCs/>
      <w:sz w:val="20"/>
      <w:szCs w:val="20"/>
    </w:rPr>
  </w:style>
  <w:style w:type="paragraph" w:customStyle="1" w:styleId="font14">
    <w:name w:val="font14"/>
    <w:basedOn w:val="a"/>
    <w:rsid w:val="00270607"/>
    <w:pPr>
      <w:spacing w:before="100" w:beforeAutospacing="1" w:after="100" w:afterAutospacing="1"/>
    </w:pPr>
    <w:rPr>
      <w:rFonts w:cs="Times New Roman"/>
    </w:rPr>
  </w:style>
  <w:style w:type="paragraph" w:customStyle="1" w:styleId="font15">
    <w:name w:val="font15"/>
    <w:basedOn w:val="a"/>
    <w:rsid w:val="00270607"/>
    <w:pPr>
      <w:spacing w:before="100" w:beforeAutospacing="1" w:after="100" w:afterAutospacing="1"/>
    </w:pPr>
    <w:rPr>
      <w:rFonts w:cs="Times New Roman"/>
      <w:color w:val="0000FF"/>
      <w:sz w:val="20"/>
      <w:szCs w:val="20"/>
    </w:rPr>
  </w:style>
  <w:style w:type="paragraph" w:customStyle="1" w:styleId="font16">
    <w:name w:val="font16"/>
    <w:basedOn w:val="a"/>
    <w:rsid w:val="00270607"/>
    <w:pPr>
      <w:spacing w:before="100" w:beforeAutospacing="1" w:after="100" w:afterAutospacing="1"/>
    </w:pPr>
    <w:rPr>
      <w:rFonts w:cs="Times New Roman"/>
      <w:color w:val="0000FF"/>
      <w:sz w:val="20"/>
      <w:szCs w:val="20"/>
    </w:rPr>
  </w:style>
  <w:style w:type="paragraph" w:customStyle="1" w:styleId="font17">
    <w:name w:val="font17"/>
    <w:basedOn w:val="a"/>
    <w:rsid w:val="00270607"/>
    <w:pPr>
      <w:spacing w:before="100" w:beforeAutospacing="1" w:after="100" w:afterAutospacing="1"/>
    </w:pPr>
    <w:rPr>
      <w:rFonts w:cs="Times New Roman"/>
      <w:color w:val="0000FF"/>
      <w:sz w:val="20"/>
      <w:szCs w:val="20"/>
    </w:rPr>
  </w:style>
  <w:style w:type="numbering" w:customStyle="1" w:styleId="101">
    <w:name w:val="Нет списка10"/>
    <w:next w:val="a2"/>
    <w:uiPriority w:val="99"/>
    <w:semiHidden/>
    <w:unhideWhenUsed/>
    <w:rsid w:val="00270607"/>
  </w:style>
  <w:style w:type="numbering" w:customStyle="1" w:styleId="191">
    <w:name w:val="Нет списка19"/>
    <w:next w:val="a2"/>
    <w:uiPriority w:val="99"/>
    <w:semiHidden/>
    <w:unhideWhenUsed/>
    <w:rsid w:val="00270607"/>
  </w:style>
  <w:style w:type="numbering" w:customStyle="1" w:styleId="270">
    <w:name w:val="Нет списка27"/>
    <w:next w:val="a2"/>
    <w:uiPriority w:val="99"/>
    <w:semiHidden/>
    <w:unhideWhenUsed/>
    <w:rsid w:val="00270607"/>
  </w:style>
  <w:style w:type="table" w:customStyle="1" w:styleId="161">
    <w:name w:val="Сетка таблицы16"/>
    <w:basedOn w:val="a1"/>
    <w:next w:val="ad"/>
    <w:uiPriority w:val="59"/>
    <w:rsid w:val="002706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Базовый"/>
    <w:rsid w:val="00270607"/>
    <w:pPr>
      <w:suppressAutoHyphens/>
      <w:spacing w:after="200" w:line="276" w:lineRule="auto"/>
      <w:textAlignment w:val="baseline"/>
    </w:pPr>
    <w:rPr>
      <w:color w:val="00000A"/>
      <w:lang w:eastAsia="zh-CN"/>
    </w:rPr>
  </w:style>
  <w:style w:type="paragraph" w:customStyle="1" w:styleId="xl179">
    <w:name w:val="xl179"/>
    <w:basedOn w:val="a"/>
    <w:rsid w:val="00270607"/>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180">
    <w:name w:val="xl180"/>
    <w:basedOn w:val="a"/>
    <w:rsid w:val="00270607"/>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sz w:val="18"/>
      <w:szCs w:val="18"/>
    </w:rPr>
  </w:style>
  <w:style w:type="paragraph" w:customStyle="1" w:styleId="xl181">
    <w:name w:val="xl181"/>
    <w:basedOn w:val="a"/>
    <w:rsid w:val="00270607"/>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cs="Times New Roman"/>
      <w:b/>
      <w:bCs/>
      <w:sz w:val="16"/>
      <w:szCs w:val="16"/>
    </w:rPr>
  </w:style>
  <w:style w:type="paragraph" w:customStyle="1" w:styleId="xl182">
    <w:name w:val="xl182"/>
    <w:basedOn w:val="a"/>
    <w:rsid w:val="00270607"/>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sz w:val="18"/>
      <w:szCs w:val="18"/>
    </w:rPr>
  </w:style>
  <w:style w:type="paragraph" w:customStyle="1" w:styleId="xl183">
    <w:name w:val="xl183"/>
    <w:basedOn w:val="a"/>
    <w:rsid w:val="00270607"/>
    <w:pPr>
      <w:pBdr>
        <w:top w:val="single" w:sz="8" w:space="0" w:color="auto"/>
        <w:left w:val="single" w:sz="8" w:space="0" w:color="auto"/>
        <w:bottom w:val="single" w:sz="8" w:space="0" w:color="auto"/>
      </w:pBdr>
      <w:spacing w:before="100" w:beforeAutospacing="1" w:after="100" w:afterAutospacing="1"/>
    </w:pPr>
    <w:rPr>
      <w:rFonts w:cs="Times New Roman"/>
      <w:b/>
      <w:bCs/>
      <w:sz w:val="18"/>
      <w:szCs w:val="18"/>
    </w:rPr>
  </w:style>
  <w:style w:type="paragraph" w:customStyle="1" w:styleId="xl184">
    <w:name w:val="xl184"/>
    <w:basedOn w:val="a"/>
    <w:rsid w:val="00270607"/>
    <w:pPr>
      <w:pBdr>
        <w:top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85">
    <w:name w:val="xl185"/>
    <w:basedOn w:val="a"/>
    <w:rsid w:val="00270607"/>
    <w:pPr>
      <w:pBdr>
        <w:top w:val="single" w:sz="4" w:space="0" w:color="auto"/>
        <w:left w:val="single" w:sz="4" w:space="0" w:color="auto"/>
      </w:pBdr>
      <w:spacing w:before="100" w:beforeAutospacing="1" w:after="100" w:afterAutospacing="1"/>
      <w:jc w:val="right"/>
    </w:pPr>
    <w:rPr>
      <w:rFonts w:cs="Times New Roman"/>
      <w:color w:val="000000"/>
      <w:sz w:val="18"/>
      <w:szCs w:val="18"/>
    </w:rPr>
  </w:style>
  <w:style w:type="paragraph" w:customStyle="1" w:styleId="xl186">
    <w:name w:val="xl186"/>
    <w:basedOn w:val="a"/>
    <w:rsid w:val="00270607"/>
    <w:pPr>
      <w:pBdr>
        <w:left w:val="single" w:sz="8"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7">
    <w:name w:val="xl187"/>
    <w:basedOn w:val="a"/>
    <w:rsid w:val="00270607"/>
    <w:pPr>
      <w:pBdr>
        <w:left w:val="single" w:sz="4"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8">
    <w:name w:val="xl188"/>
    <w:basedOn w:val="a"/>
    <w:rsid w:val="00270607"/>
    <w:pPr>
      <w:pBdr>
        <w:left w:val="single" w:sz="4" w:space="0" w:color="auto"/>
        <w:right w:val="single" w:sz="8" w:space="0" w:color="auto"/>
      </w:pBdr>
      <w:spacing w:before="100" w:beforeAutospacing="1" w:after="100" w:afterAutospacing="1"/>
      <w:jc w:val="right"/>
    </w:pPr>
    <w:rPr>
      <w:rFonts w:cs="Times New Roman"/>
      <w:color w:val="000000"/>
      <w:sz w:val="18"/>
      <w:szCs w:val="18"/>
    </w:rPr>
  </w:style>
  <w:style w:type="paragraph" w:customStyle="1" w:styleId="xl189">
    <w:name w:val="xl189"/>
    <w:basedOn w:val="a"/>
    <w:rsid w:val="00270607"/>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0">
    <w:name w:val="xl190"/>
    <w:basedOn w:val="a"/>
    <w:rsid w:val="00270607"/>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1">
    <w:name w:val="xl191"/>
    <w:basedOn w:val="a"/>
    <w:rsid w:val="00270607"/>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2">
    <w:name w:val="xl192"/>
    <w:basedOn w:val="a"/>
    <w:rsid w:val="00270607"/>
    <w:pPr>
      <w:pBdr>
        <w:top w:val="single" w:sz="8" w:space="0" w:color="auto"/>
        <w:left w:val="single" w:sz="4" w:space="0" w:color="auto"/>
        <w:bottom w:val="single" w:sz="8" w:space="0" w:color="auto"/>
      </w:pBdr>
      <w:spacing w:before="100" w:beforeAutospacing="1" w:after="100" w:afterAutospacing="1"/>
    </w:pPr>
    <w:rPr>
      <w:rFonts w:cs="Times New Roman"/>
      <w:b/>
      <w:bCs/>
      <w:sz w:val="18"/>
      <w:szCs w:val="18"/>
    </w:rPr>
  </w:style>
  <w:style w:type="paragraph" w:customStyle="1" w:styleId="xl193">
    <w:name w:val="xl193"/>
    <w:basedOn w:val="a"/>
    <w:rsid w:val="00270607"/>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4">
    <w:name w:val="xl194"/>
    <w:basedOn w:val="a"/>
    <w:rsid w:val="00270607"/>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5">
    <w:name w:val="xl195"/>
    <w:basedOn w:val="a"/>
    <w:rsid w:val="00270607"/>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6">
    <w:name w:val="xl196"/>
    <w:basedOn w:val="a"/>
    <w:rsid w:val="00270607"/>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7">
    <w:name w:val="xl197"/>
    <w:basedOn w:val="a"/>
    <w:rsid w:val="00270607"/>
    <w:pPr>
      <w:pBdr>
        <w:top w:val="single" w:sz="4" w:space="0" w:color="auto"/>
        <w:bottom w:val="single" w:sz="4" w:space="0" w:color="auto"/>
      </w:pBdr>
      <w:spacing w:before="100" w:beforeAutospacing="1" w:after="100" w:afterAutospacing="1"/>
    </w:pPr>
    <w:rPr>
      <w:rFonts w:cs="Times New Roman"/>
      <w:b/>
      <w:bCs/>
      <w:sz w:val="18"/>
      <w:szCs w:val="18"/>
    </w:rPr>
  </w:style>
  <w:style w:type="numbering" w:customStyle="1" w:styleId="200">
    <w:name w:val="Нет списка20"/>
    <w:next w:val="a2"/>
    <w:uiPriority w:val="99"/>
    <w:semiHidden/>
    <w:unhideWhenUsed/>
    <w:rsid w:val="00270607"/>
  </w:style>
  <w:style w:type="numbering" w:customStyle="1" w:styleId="1100">
    <w:name w:val="Нет списка110"/>
    <w:next w:val="a2"/>
    <w:uiPriority w:val="99"/>
    <w:semiHidden/>
    <w:unhideWhenUsed/>
    <w:rsid w:val="00270607"/>
  </w:style>
  <w:style w:type="numbering" w:customStyle="1" w:styleId="280">
    <w:name w:val="Нет списка28"/>
    <w:next w:val="a2"/>
    <w:uiPriority w:val="99"/>
    <w:semiHidden/>
    <w:unhideWhenUsed/>
    <w:rsid w:val="00270607"/>
  </w:style>
  <w:style w:type="table" w:customStyle="1" w:styleId="171">
    <w:name w:val="Сетка таблицы17"/>
    <w:basedOn w:val="a1"/>
    <w:next w:val="ad"/>
    <w:uiPriority w:val="59"/>
    <w:rsid w:val="002706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270607"/>
  </w:style>
  <w:style w:type="numbering" w:customStyle="1" w:styleId="115">
    <w:name w:val="Нет списка115"/>
    <w:next w:val="a2"/>
    <w:uiPriority w:val="99"/>
    <w:semiHidden/>
    <w:unhideWhenUsed/>
    <w:rsid w:val="00270607"/>
  </w:style>
  <w:style w:type="numbering" w:customStyle="1" w:styleId="2100">
    <w:name w:val="Нет списка210"/>
    <w:next w:val="a2"/>
    <w:uiPriority w:val="99"/>
    <w:semiHidden/>
    <w:unhideWhenUsed/>
    <w:rsid w:val="00270607"/>
  </w:style>
  <w:style w:type="table" w:customStyle="1" w:styleId="182">
    <w:name w:val="Сетка таблицы18"/>
    <w:basedOn w:val="a1"/>
    <w:next w:val="ad"/>
    <w:uiPriority w:val="59"/>
    <w:rsid w:val="002706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270607"/>
  </w:style>
  <w:style w:type="numbering" w:customStyle="1" w:styleId="340">
    <w:name w:val="Нет списка34"/>
    <w:next w:val="a2"/>
    <w:uiPriority w:val="99"/>
    <w:semiHidden/>
    <w:unhideWhenUsed/>
    <w:rsid w:val="00270607"/>
  </w:style>
  <w:style w:type="numbering" w:customStyle="1" w:styleId="116">
    <w:name w:val="Нет списка116"/>
    <w:next w:val="a2"/>
    <w:uiPriority w:val="99"/>
    <w:semiHidden/>
    <w:unhideWhenUsed/>
    <w:rsid w:val="00270607"/>
  </w:style>
  <w:style w:type="table" w:customStyle="1" w:styleId="192">
    <w:name w:val="Сетка таблицы19"/>
    <w:basedOn w:val="a1"/>
    <w:next w:val="ad"/>
    <w:uiPriority w:val="59"/>
    <w:rsid w:val="002706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270607"/>
  </w:style>
  <w:style w:type="numbering" w:customStyle="1" w:styleId="224">
    <w:name w:val="Стиль22"/>
    <w:rsid w:val="00270607"/>
  </w:style>
  <w:style w:type="numbering" w:customStyle="1" w:styleId="322">
    <w:name w:val="Стиль32"/>
    <w:rsid w:val="00270607"/>
  </w:style>
  <w:style w:type="numbering" w:customStyle="1" w:styleId="117">
    <w:name w:val="Нет списка117"/>
    <w:next w:val="a2"/>
    <w:uiPriority w:val="99"/>
    <w:semiHidden/>
    <w:unhideWhenUsed/>
    <w:rsid w:val="00270607"/>
  </w:style>
  <w:style w:type="numbering" w:customStyle="1" w:styleId="2140">
    <w:name w:val="Нет списка214"/>
    <w:next w:val="a2"/>
    <w:uiPriority w:val="99"/>
    <w:semiHidden/>
    <w:unhideWhenUsed/>
    <w:rsid w:val="00270607"/>
  </w:style>
  <w:style w:type="numbering" w:customStyle="1" w:styleId="350">
    <w:name w:val="Нет списка35"/>
    <w:next w:val="a2"/>
    <w:uiPriority w:val="99"/>
    <w:semiHidden/>
    <w:unhideWhenUsed/>
    <w:rsid w:val="00270607"/>
  </w:style>
  <w:style w:type="numbering" w:customStyle="1" w:styleId="1240">
    <w:name w:val="Нет списка124"/>
    <w:next w:val="a2"/>
    <w:uiPriority w:val="99"/>
    <w:semiHidden/>
    <w:unhideWhenUsed/>
    <w:rsid w:val="00270607"/>
  </w:style>
  <w:style w:type="numbering" w:customStyle="1" w:styleId="215">
    <w:name w:val="Нет списка215"/>
    <w:next w:val="a2"/>
    <w:uiPriority w:val="99"/>
    <w:semiHidden/>
    <w:unhideWhenUsed/>
    <w:rsid w:val="00270607"/>
  </w:style>
  <w:style w:type="numbering" w:customStyle="1" w:styleId="440">
    <w:name w:val="Нет списка44"/>
    <w:next w:val="a2"/>
    <w:uiPriority w:val="99"/>
    <w:semiHidden/>
    <w:unhideWhenUsed/>
    <w:rsid w:val="00270607"/>
  </w:style>
  <w:style w:type="numbering" w:customStyle="1" w:styleId="134">
    <w:name w:val="Нет списка134"/>
    <w:next w:val="a2"/>
    <w:uiPriority w:val="99"/>
    <w:semiHidden/>
    <w:unhideWhenUsed/>
    <w:rsid w:val="00270607"/>
  </w:style>
  <w:style w:type="numbering" w:customStyle="1" w:styleId="2240">
    <w:name w:val="Нет списка224"/>
    <w:next w:val="a2"/>
    <w:uiPriority w:val="99"/>
    <w:semiHidden/>
    <w:unhideWhenUsed/>
    <w:rsid w:val="00270607"/>
  </w:style>
  <w:style w:type="numbering" w:customStyle="1" w:styleId="54">
    <w:name w:val="Нет списка54"/>
    <w:next w:val="a2"/>
    <w:uiPriority w:val="99"/>
    <w:semiHidden/>
    <w:unhideWhenUsed/>
    <w:rsid w:val="00270607"/>
  </w:style>
  <w:style w:type="numbering" w:customStyle="1" w:styleId="144">
    <w:name w:val="Нет списка144"/>
    <w:next w:val="a2"/>
    <w:uiPriority w:val="99"/>
    <w:semiHidden/>
    <w:unhideWhenUsed/>
    <w:rsid w:val="00270607"/>
  </w:style>
  <w:style w:type="numbering" w:customStyle="1" w:styleId="234">
    <w:name w:val="Нет списка234"/>
    <w:next w:val="a2"/>
    <w:uiPriority w:val="99"/>
    <w:semiHidden/>
    <w:unhideWhenUsed/>
    <w:rsid w:val="00270607"/>
  </w:style>
  <w:style w:type="paragraph" w:styleId="affff5">
    <w:name w:val="Document Map"/>
    <w:basedOn w:val="a"/>
    <w:link w:val="affff6"/>
    <w:uiPriority w:val="99"/>
    <w:unhideWhenUsed/>
    <w:rsid w:val="00270607"/>
    <w:rPr>
      <w:rFonts w:ascii="Tahoma" w:eastAsia="Calibri" w:hAnsi="Tahoma" w:cs="Tahoma"/>
      <w:sz w:val="16"/>
      <w:szCs w:val="16"/>
      <w:lang w:eastAsia="en-US"/>
    </w:rPr>
  </w:style>
  <w:style w:type="character" w:customStyle="1" w:styleId="affff6">
    <w:name w:val="Схема документа Знак"/>
    <w:link w:val="affff5"/>
    <w:uiPriority w:val="99"/>
    <w:rsid w:val="00270607"/>
    <w:rPr>
      <w:rFonts w:ascii="Tahoma" w:eastAsia="Calibri" w:hAnsi="Tahoma" w:cs="Tahoma"/>
      <w:sz w:val="16"/>
      <w:szCs w:val="16"/>
      <w:lang w:eastAsia="en-US"/>
    </w:rPr>
  </w:style>
  <w:style w:type="numbering" w:customStyle="1" w:styleId="360">
    <w:name w:val="Нет списка36"/>
    <w:next w:val="a2"/>
    <w:uiPriority w:val="99"/>
    <w:semiHidden/>
    <w:unhideWhenUsed/>
    <w:rsid w:val="00270607"/>
  </w:style>
  <w:style w:type="numbering" w:customStyle="1" w:styleId="118">
    <w:name w:val="Нет списка118"/>
    <w:next w:val="a2"/>
    <w:uiPriority w:val="99"/>
    <w:semiHidden/>
    <w:unhideWhenUsed/>
    <w:rsid w:val="00270607"/>
  </w:style>
  <w:style w:type="table" w:customStyle="1" w:styleId="201">
    <w:name w:val="Сетка таблицы20"/>
    <w:basedOn w:val="a1"/>
    <w:next w:val="ad"/>
    <w:uiPriority w:val="59"/>
    <w:rsid w:val="002706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270607"/>
  </w:style>
  <w:style w:type="numbering" w:customStyle="1" w:styleId="216">
    <w:name w:val="Нет списка216"/>
    <w:next w:val="a2"/>
    <w:uiPriority w:val="99"/>
    <w:semiHidden/>
    <w:unhideWhenUsed/>
    <w:rsid w:val="00270607"/>
  </w:style>
  <w:style w:type="numbering" w:customStyle="1" w:styleId="37">
    <w:name w:val="Нет списка37"/>
    <w:next w:val="a2"/>
    <w:uiPriority w:val="99"/>
    <w:semiHidden/>
    <w:unhideWhenUsed/>
    <w:rsid w:val="00270607"/>
  </w:style>
  <w:style w:type="numbering" w:customStyle="1" w:styleId="125">
    <w:name w:val="Нет списка125"/>
    <w:next w:val="a2"/>
    <w:uiPriority w:val="99"/>
    <w:semiHidden/>
    <w:unhideWhenUsed/>
    <w:rsid w:val="00270607"/>
  </w:style>
  <w:style w:type="numbering" w:customStyle="1" w:styleId="217">
    <w:name w:val="Нет списка217"/>
    <w:next w:val="a2"/>
    <w:uiPriority w:val="99"/>
    <w:semiHidden/>
    <w:unhideWhenUsed/>
    <w:rsid w:val="00270607"/>
  </w:style>
  <w:style w:type="numbering" w:customStyle="1" w:styleId="450">
    <w:name w:val="Нет списка45"/>
    <w:next w:val="a2"/>
    <w:uiPriority w:val="99"/>
    <w:semiHidden/>
    <w:unhideWhenUsed/>
    <w:rsid w:val="00270607"/>
  </w:style>
  <w:style w:type="numbering" w:customStyle="1" w:styleId="135">
    <w:name w:val="Нет списка135"/>
    <w:next w:val="a2"/>
    <w:uiPriority w:val="99"/>
    <w:semiHidden/>
    <w:unhideWhenUsed/>
    <w:rsid w:val="00270607"/>
  </w:style>
  <w:style w:type="numbering" w:customStyle="1" w:styleId="225">
    <w:name w:val="Нет списка225"/>
    <w:next w:val="a2"/>
    <w:uiPriority w:val="99"/>
    <w:semiHidden/>
    <w:unhideWhenUsed/>
    <w:rsid w:val="00270607"/>
  </w:style>
  <w:style w:type="numbering" w:customStyle="1" w:styleId="55">
    <w:name w:val="Нет списка55"/>
    <w:next w:val="a2"/>
    <w:uiPriority w:val="99"/>
    <w:semiHidden/>
    <w:unhideWhenUsed/>
    <w:rsid w:val="00270607"/>
  </w:style>
  <w:style w:type="numbering" w:customStyle="1" w:styleId="145">
    <w:name w:val="Нет списка145"/>
    <w:next w:val="a2"/>
    <w:uiPriority w:val="99"/>
    <w:semiHidden/>
    <w:unhideWhenUsed/>
    <w:rsid w:val="00270607"/>
  </w:style>
  <w:style w:type="numbering" w:customStyle="1" w:styleId="235">
    <w:name w:val="Нет списка235"/>
    <w:next w:val="a2"/>
    <w:uiPriority w:val="99"/>
    <w:semiHidden/>
    <w:unhideWhenUsed/>
    <w:rsid w:val="00270607"/>
  </w:style>
  <w:style w:type="character" w:customStyle="1" w:styleId="FontStyle11">
    <w:name w:val="Font Style11"/>
    <w:rsid w:val="00270607"/>
    <w:rPr>
      <w:rFonts w:ascii="Times New Roman" w:hAnsi="Times New Roman" w:cs="Times New Roman"/>
      <w:sz w:val="26"/>
      <w:szCs w:val="26"/>
    </w:rPr>
  </w:style>
  <w:style w:type="paragraph" w:customStyle="1" w:styleId="Preformat">
    <w:name w:val="Preformat"/>
    <w:qFormat/>
    <w:rsid w:val="00270607"/>
    <w:pPr>
      <w:suppressAutoHyphens/>
      <w:autoSpaceDE w:val="0"/>
    </w:pPr>
    <w:rPr>
      <w:rFonts w:ascii="Courier New" w:eastAsia="Arial" w:hAnsi="Courier New" w:cs="Courier New"/>
      <w:lang w:eastAsia="ar-SA"/>
    </w:rPr>
  </w:style>
  <w:style w:type="paragraph" w:customStyle="1" w:styleId="BodyText21">
    <w:name w:val="Body Text 21"/>
    <w:basedOn w:val="a"/>
    <w:uiPriority w:val="99"/>
    <w:rsid w:val="00270607"/>
    <w:pPr>
      <w:autoSpaceDE w:val="0"/>
      <w:autoSpaceDN w:val="0"/>
      <w:ind w:firstLine="709"/>
      <w:jc w:val="both"/>
    </w:pPr>
    <w:rPr>
      <w:rFonts w:ascii="Calibri" w:eastAsia="Batang" w:hAnsi="Calibri" w:cs="Times New Roman"/>
      <w:sz w:val="28"/>
      <w:szCs w:val="28"/>
    </w:rPr>
  </w:style>
  <w:style w:type="character" w:customStyle="1" w:styleId="146">
    <w:name w:val="Основной текст (14)"/>
    <w:rsid w:val="0007616C"/>
    <w:rPr>
      <w:rFonts w:ascii="Times New Roman" w:hAnsi="Times New Roman" w:cs="Times New Roman"/>
      <w:spacing w:val="0"/>
      <w:sz w:val="20"/>
      <w:szCs w:val="20"/>
    </w:rPr>
  </w:style>
  <w:style w:type="paragraph" w:customStyle="1" w:styleId="Style23">
    <w:name w:val="Style23"/>
    <w:basedOn w:val="a"/>
    <w:rsid w:val="0007616C"/>
    <w:pPr>
      <w:spacing w:line="269" w:lineRule="exact"/>
      <w:jc w:val="center"/>
    </w:pPr>
    <w:rPr>
      <w:rFonts w:cs="Times New Roman"/>
      <w:lang w:eastAsia="ar-SA"/>
    </w:rPr>
  </w:style>
  <w:style w:type="paragraph" w:customStyle="1" w:styleId="affff7">
    <w:name w:val="Содержимое таблицы"/>
    <w:basedOn w:val="a"/>
    <w:rsid w:val="0007616C"/>
    <w:pPr>
      <w:suppressLineNumbers/>
    </w:pPr>
    <w:rPr>
      <w:rFonts w:cs="Times New Roman"/>
      <w:lang w:eastAsia="ar-SA"/>
    </w:rPr>
  </w:style>
  <w:style w:type="character" w:customStyle="1" w:styleId="24">
    <w:name w:val="Основной текст с отступом 2 Знак"/>
    <w:basedOn w:val="a0"/>
    <w:link w:val="23"/>
    <w:uiPriority w:val="99"/>
    <w:rsid w:val="009E4253"/>
    <w:rPr>
      <w:bCs/>
      <w:sz w:val="24"/>
    </w:rPr>
  </w:style>
  <w:style w:type="paragraph" w:customStyle="1" w:styleId="ConsNormal">
    <w:name w:val="ConsNormal"/>
    <w:rsid w:val="00B35A29"/>
    <w:pPr>
      <w:widowControl w:val="0"/>
      <w:autoSpaceDE w:val="0"/>
      <w:autoSpaceDN w:val="0"/>
      <w:adjustRightInd w:val="0"/>
      <w:ind w:firstLine="720"/>
      <w:jc w:val="both"/>
    </w:pPr>
    <w:rPr>
      <w:rFonts w:ascii="Arial" w:hAnsi="Arial" w:cs="Arial"/>
    </w:rPr>
  </w:style>
  <w:style w:type="numbering" w:customStyle="1" w:styleId="136">
    <w:name w:val="Стиль13"/>
    <w:rsid w:val="007812F3"/>
  </w:style>
  <w:style w:type="numbering" w:customStyle="1" w:styleId="236">
    <w:name w:val="Стиль23"/>
    <w:rsid w:val="007812F3"/>
  </w:style>
  <w:style w:type="numbering" w:customStyle="1" w:styleId="332">
    <w:name w:val="Стиль33"/>
    <w:rsid w:val="007812F3"/>
  </w:style>
  <w:style w:type="numbering" w:customStyle="1" w:styleId="1110">
    <w:name w:val="Стиль111"/>
    <w:rsid w:val="007812F3"/>
  </w:style>
  <w:style w:type="numbering" w:customStyle="1" w:styleId="2111">
    <w:name w:val="Стиль211"/>
    <w:rsid w:val="007812F3"/>
  </w:style>
  <w:style w:type="numbering" w:customStyle="1" w:styleId="3110">
    <w:name w:val="Стиль311"/>
    <w:rsid w:val="007812F3"/>
  </w:style>
  <w:style w:type="numbering" w:customStyle="1" w:styleId="147">
    <w:name w:val="Стиль14"/>
    <w:rsid w:val="006B78DC"/>
  </w:style>
  <w:style w:type="numbering" w:customStyle="1" w:styleId="242">
    <w:name w:val="Стиль24"/>
    <w:rsid w:val="006B78DC"/>
  </w:style>
  <w:style w:type="numbering" w:customStyle="1" w:styleId="341">
    <w:name w:val="Стиль34"/>
    <w:rsid w:val="006B78DC"/>
  </w:style>
  <w:style w:type="numbering" w:customStyle="1" w:styleId="1121">
    <w:name w:val="Стиль112"/>
    <w:rsid w:val="006B78DC"/>
  </w:style>
  <w:style w:type="numbering" w:customStyle="1" w:styleId="2121">
    <w:name w:val="Стиль212"/>
    <w:rsid w:val="006B78DC"/>
  </w:style>
  <w:style w:type="numbering" w:customStyle="1" w:styleId="312">
    <w:name w:val="Стиль312"/>
    <w:rsid w:val="006B78DC"/>
  </w:style>
  <w:style w:type="numbering" w:customStyle="1" w:styleId="152">
    <w:name w:val="Стиль15"/>
    <w:rsid w:val="006B78DC"/>
  </w:style>
  <w:style w:type="numbering" w:customStyle="1" w:styleId="252">
    <w:name w:val="Стиль25"/>
    <w:rsid w:val="006B78DC"/>
  </w:style>
  <w:style w:type="numbering" w:customStyle="1" w:styleId="351">
    <w:name w:val="Стиль35"/>
    <w:rsid w:val="006B78DC"/>
  </w:style>
  <w:style w:type="numbering" w:customStyle="1" w:styleId="1131">
    <w:name w:val="Стиль113"/>
    <w:rsid w:val="006B78DC"/>
  </w:style>
  <w:style w:type="numbering" w:customStyle="1" w:styleId="2131">
    <w:name w:val="Стиль213"/>
    <w:rsid w:val="006B78DC"/>
  </w:style>
  <w:style w:type="numbering" w:customStyle="1" w:styleId="313">
    <w:name w:val="Стиль313"/>
    <w:rsid w:val="006B78DC"/>
  </w:style>
  <w:style w:type="numbering" w:customStyle="1" w:styleId="162">
    <w:name w:val="Стиль16"/>
    <w:rsid w:val="003C3295"/>
  </w:style>
  <w:style w:type="numbering" w:customStyle="1" w:styleId="262">
    <w:name w:val="Стиль26"/>
    <w:rsid w:val="003C3295"/>
  </w:style>
  <w:style w:type="numbering" w:customStyle="1" w:styleId="361">
    <w:name w:val="Стиль36"/>
    <w:rsid w:val="003C3295"/>
  </w:style>
  <w:style w:type="numbering" w:customStyle="1" w:styleId="1140">
    <w:name w:val="Стиль114"/>
    <w:rsid w:val="003C3295"/>
  </w:style>
  <w:style w:type="numbering" w:customStyle="1" w:styleId="2141">
    <w:name w:val="Стиль214"/>
    <w:rsid w:val="003C3295"/>
  </w:style>
  <w:style w:type="numbering" w:customStyle="1" w:styleId="314">
    <w:name w:val="Стиль314"/>
    <w:rsid w:val="003C3295"/>
  </w:style>
  <w:style w:type="paragraph" w:customStyle="1" w:styleId="1f6">
    <w:name w:val="Обычный1"/>
    <w:qFormat/>
    <w:rsid w:val="00172A64"/>
    <w:pPr>
      <w:suppressAutoHyphens/>
      <w:spacing w:after="200" w:line="276" w:lineRule="auto"/>
      <w:textAlignment w:val="baseline"/>
    </w:pPr>
    <w:rPr>
      <w:color w:val="00000A"/>
      <w:sz w:val="24"/>
      <w:lang w:eastAsia="zh-CN"/>
    </w:rPr>
  </w:style>
  <w:style w:type="paragraph" w:customStyle="1" w:styleId="affff8">
    <w:name w:val="Заголовок"/>
    <w:basedOn w:val="1f6"/>
    <w:next w:val="a3"/>
    <w:qFormat/>
    <w:rsid w:val="001464DB"/>
    <w:rPr>
      <w:rFonts w:ascii="Arial" w:eastAsia="Arial" w:hAnsi="Arial" w:cs="Arial"/>
      <w:b/>
      <w:bCs/>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550492">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71345436">
      <w:bodyDiv w:val="1"/>
      <w:marLeft w:val="0"/>
      <w:marRight w:val="0"/>
      <w:marTop w:val="0"/>
      <w:marBottom w:val="0"/>
      <w:divBdr>
        <w:top w:val="none" w:sz="0" w:space="0" w:color="auto"/>
        <w:left w:val="none" w:sz="0" w:space="0" w:color="auto"/>
        <w:bottom w:val="none" w:sz="0" w:space="0" w:color="auto"/>
        <w:right w:val="none" w:sz="0" w:space="0" w:color="auto"/>
      </w:divBdr>
    </w:div>
    <w:div w:id="1397048049">
      <w:bodyDiv w:val="1"/>
      <w:marLeft w:val="0"/>
      <w:marRight w:val="0"/>
      <w:marTop w:val="0"/>
      <w:marBottom w:val="0"/>
      <w:divBdr>
        <w:top w:val="none" w:sz="0" w:space="0" w:color="auto"/>
        <w:left w:val="none" w:sz="0" w:space="0" w:color="auto"/>
        <w:bottom w:val="none" w:sz="0" w:space="0" w:color="auto"/>
        <w:right w:val="none" w:sz="0" w:space="0" w:color="auto"/>
      </w:divBdr>
    </w:div>
    <w:div w:id="140320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13" Type="http://schemas.openxmlformats.org/officeDocument/2006/relationships/hyperlink" Target="consultantplus://offline/ref=E22EACF1628E882CD8502AD5F099BF7CE53EF63BB7AD2523A047E92091F9D8BCD82917B6D7AB72F5C9sCM" TargetMode="Externa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E22EACF1628E882CD8502AD5F099BF7CE53EF63BB7AD2523A047E92091F9D8BCD82917B6D6AA7EF4C9sDM"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2EACF1628E882CD8502AD5F099BF7CE53EF63BB7AD2523A047E92091F9D8BCD82917B6D6AC71F5C9sF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hyperlink" Target="consultantplus://offline/ref=E22EACF1628E882CD8502AD5F099BF7CE53EF63BB7AD2523A047E92091F9D8BCD82917B6D7A87FF6C9sFM"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consultantplus://offline/ref=E22EACF1628E882CD8502AD5F099BF7CE53EF63BB7AD2523A047E92091F9D8BCD82917B6D6AC71F5C9sFM" TargetMode="External"/><Relationship Id="rId14" Type="http://schemas.openxmlformats.org/officeDocument/2006/relationships/hyperlink" Target="http://www.moscow_reg.izbirkom.ru/chislennost-izbirateley"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7D584-6A2E-4F03-91E7-B5D7DC90F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196</Pages>
  <Words>53986</Words>
  <Characters>307722</Characters>
  <Application>Microsoft Office Word</Application>
  <DocSecurity>0</DocSecurity>
  <Lines>2564</Lines>
  <Paragraphs>721</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360987</CharactersWithSpaces>
  <SharedDoc>false</SharedDoc>
  <HLinks>
    <vt:vector size="216" baseType="variant">
      <vt:variant>
        <vt:i4>7471209</vt:i4>
      </vt:variant>
      <vt:variant>
        <vt:i4>174</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171</vt:i4>
      </vt:variant>
      <vt:variant>
        <vt:i4>0</vt:i4>
      </vt:variant>
      <vt:variant>
        <vt:i4>5</vt:i4>
      </vt:variant>
      <vt:variant>
        <vt:lpwstr>consultantplus://offline/ref=BE96E96B261DFD710C836D4108F385995FF6FE43481B94860804444DDB17F99642E2D9BE560B1775KFK1J</vt:lpwstr>
      </vt:variant>
      <vt:variant>
        <vt:lpwstr/>
      </vt:variant>
      <vt:variant>
        <vt:i4>7929917</vt:i4>
      </vt:variant>
      <vt:variant>
        <vt:i4>168</vt:i4>
      </vt:variant>
      <vt:variant>
        <vt:i4>0</vt:i4>
      </vt:variant>
      <vt:variant>
        <vt:i4>5</vt:i4>
      </vt:variant>
      <vt:variant>
        <vt:lpwstr>consultantplus://offline/ref=710D05706FC890FF8F88184AF5089B7CBDF1C0BDEC6DE243F11F29B5D13E977C6A769D56799E153CL84DJ</vt:lpwstr>
      </vt:variant>
      <vt:variant>
        <vt:lpwstr/>
      </vt:variant>
      <vt:variant>
        <vt:i4>2883682</vt:i4>
      </vt:variant>
      <vt:variant>
        <vt:i4>162</vt:i4>
      </vt:variant>
      <vt:variant>
        <vt:i4>0</vt:i4>
      </vt:variant>
      <vt:variant>
        <vt:i4>5</vt:i4>
      </vt:variant>
      <vt:variant>
        <vt:lpwstr>consultantplus://offline/ref=9AB782510ED5AF7A9E1891570EB027B3629A45DF598F09DAFFC79F625F435755FA35CF847FA9A2AAoDN0N</vt:lpwstr>
      </vt:variant>
      <vt:variant>
        <vt:lpwstr/>
      </vt:variant>
      <vt:variant>
        <vt:i4>7471209</vt:i4>
      </vt:variant>
      <vt:variant>
        <vt:i4>159</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156</vt:i4>
      </vt:variant>
      <vt:variant>
        <vt:i4>0</vt:i4>
      </vt:variant>
      <vt:variant>
        <vt:i4>5</vt:i4>
      </vt:variant>
      <vt:variant>
        <vt:lpwstr>consultantplus://offline/ref=BE96E96B261DFD710C836D4108F385995FF6FE43481B94860804444DDB17F99642E2D9BE560B1775KFK1J</vt:lpwstr>
      </vt:variant>
      <vt:variant>
        <vt:lpwstr/>
      </vt:variant>
      <vt:variant>
        <vt:i4>2883682</vt:i4>
      </vt:variant>
      <vt:variant>
        <vt:i4>153</vt:i4>
      </vt:variant>
      <vt:variant>
        <vt:i4>0</vt:i4>
      </vt:variant>
      <vt:variant>
        <vt:i4>5</vt:i4>
      </vt:variant>
      <vt:variant>
        <vt:lpwstr>consultantplus://offline/ref=9AB782510ED5AF7A9E1891570EB027B3629A45DF598F09DAFFC79F625F435755FA35CF847FA9A2AAoDN0N</vt:lpwstr>
      </vt:variant>
      <vt:variant>
        <vt:lpwstr/>
      </vt:variant>
      <vt:variant>
        <vt:i4>2883682</vt:i4>
      </vt:variant>
      <vt:variant>
        <vt:i4>150</vt:i4>
      </vt:variant>
      <vt:variant>
        <vt:i4>0</vt:i4>
      </vt:variant>
      <vt:variant>
        <vt:i4>5</vt:i4>
      </vt:variant>
      <vt:variant>
        <vt:lpwstr>consultantplus://offline/ref=9AB782510ED5AF7A9E1891570EB027B3629A45DF598F09DAFFC79F625F435755FA35CF847FA9A2AAoDN0N</vt:lpwstr>
      </vt:variant>
      <vt:variant>
        <vt:lpwstr/>
      </vt:variant>
      <vt:variant>
        <vt:i4>2883682</vt:i4>
      </vt:variant>
      <vt:variant>
        <vt:i4>147</vt:i4>
      </vt:variant>
      <vt:variant>
        <vt:i4>0</vt:i4>
      </vt:variant>
      <vt:variant>
        <vt:i4>5</vt:i4>
      </vt:variant>
      <vt:variant>
        <vt:lpwstr>consultantplus://offline/ref=9AB782510ED5AF7A9E1891570EB027B3629A45DF598F09DAFFC79F625F435755FA35CF847FA9A2AAoDN0N</vt:lpwstr>
      </vt:variant>
      <vt:variant>
        <vt:lpwstr/>
      </vt:variant>
      <vt:variant>
        <vt:i4>7471209</vt:i4>
      </vt:variant>
      <vt:variant>
        <vt:i4>144</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141</vt:i4>
      </vt:variant>
      <vt:variant>
        <vt:i4>0</vt:i4>
      </vt:variant>
      <vt:variant>
        <vt:i4>5</vt:i4>
      </vt:variant>
      <vt:variant>
        <vt:lpwstr>consultantplus://offline/ref=BE96E96B261DFD710C836D4108F385995FF6FE43481B94860804444DDB17F99642E2D9BE560B1775KFK1J</vt:lpwstr>
      </vt:variant>
      <vt:variant>
        <vt:lpwstr/>
      </vt:variant>
      <vt:variant>
        <vt:i4>68485198</vt:i4>
      </vt:variant>
      <vt:variant>
        <vt:i4>72</vt:i4>
      </vt:variant>
      <vt:variant>
        <vt:i4>0</vt:i4>
      </vt:variant>
      <vt:variant>
        <vt:i4>5</vt:i4>
      </vt:variant>
      <vt:variant>
        <vt:lpwstr>Статистика Контракт 2016/898-16 от 14.12.2016 в РЕГИСТР/Прил 7 ИКТ 14.12.2016/Мероприятия ИКТ 2017-2021 01.12.2016.xls</vt:lpwstr>
      </vt:variant>
      <vt:variant>
        <vt:lpwstr>RANGE!_ftn2</vt:lpwstr>
      </vt:variant>
      <vt:variant>
        <vt:i4>7471209</vt:i4>
      </vt:variant>
      <vt:variant>
        <vt:i4>69</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66</vt:i4>
      </vt:variant>
      <vt:variant>
        <vt:i4>0</vt:i4>
      </vt:variant>
      <vt:variant>
        <vt:i4>5</vt:i4>
      </vt:variant>
      <vt:variant>
        <vt:lpwstr>consultantplus://offline/ref=BE96E96B261DFD710C836D4108F385995FF6FE43481B94860804444DDB17F99642E2D9BE560B1775KFK1J</vt:lpwstr>
      </vt:variant>
      <vt:variant>
        <vt:lpwstr/>
      </vt:variant>
      <vt:variant>
        <vt:i4>2883682</vt:i4>
      </vt:variant>
      <vt:variant>
        <vt:i4>63</vt:i4>
      </vt:variant>
      <vt:variant>
        <vt:i4>0</vt:i4>
      </vt:variant>
      <vt:variant>
        <vt:i4>5</vt:i4>
      </vt:variant>
      <vt:variant>
        <vt:lpwstr>consultantplus://offline/ref=9AB782510ED5AF7A9E1891570EB027B3629A45DF598F09DAFFC79F625F435755FA35CF847FA9A2AAoDN0N</vt:lpwstr>
      </vt:variant>
      <vt:variant>
        <vt:lpwstr/>
      </vt:variant>
      <vt:variant>
        <vt:i4>7471209</vt:i4>
      </vt:variant>
      <vt:variant>
        <vt:i4>60</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57</vt:i4>
      </vt:variant>
      <vt:variant>
        <vt:i4>0</vt:i4>
      </vt:variant>
      <vt:variant>
        <vt:i4>5</vt:i4>
      </vt:variant>
      <vt:variant>
        <vt:lpwstr>consultantplus://offline/ref=BE96E96B261DFD710C836D4108F385995FF6FE43481B94860804444DDB17F99642E2D9BE560B1775KFK1J</vt:lpwstr>
      </vt:variant>
      <vt:variant>
        <vt:lpwstr/>
      </vt:variant>
      <vt:variant>
        <vt:i4>7471209</vt:i4>
      </vt:variant>
      <vt:variant>
        <vt:i4>54</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51</vt:i4>
      </vt:variant>
      <vt:variant>
        <vt:i4>0</vt:i4>
      </vt:variant>
      <vt:variant>
        <vt:i4>5</vt:i4>
      </vt:variant>
      <vt:variant>
        <vt:lpwstr>consultantplus://offline/ref=BE96E96B261DFD710C836D4108F385995FF6FE43481B94860804444DDB17F99642E2D9BE560B1775KFK1J</vt:lpwstr>
      </vt:variant>
      <vt:variant>
        <vt:lpwstr/>
      </vt:variant>
      <vt:variant>
        <vt:i4>2883682</vt:i4>
      </vt:variant>
      <vt:variant>
        <vt:i4>48</vt:i4>
      </vt:variant>
      <vt:variant>
        <vt:i4>0</vt:i4>
      </vt:variant>
      <vt:variant>
        <vt:i4>5</vt:i4>
      </vt:variant>
      <vt:variant>
        <vt:lpwstr>consultantplus://offline/ref=9AB782510ED5AF7A9E1891570EB027B3629A45DF598F09DAFFC79F625F435755FA35CF847FA9A2AAoDN0N</vt:lpwstr>
      </vt:variant>
      <vt:variant>
        <vt:lpwstr/>
      </vt:variant>
      <vt:variant>
        <vt:i4>2883682</vt:i4>
      </vt:variant>
      <vt:variant>
        <vt:i4>45</vt:i4>
      </vt:variant>
      <vt:variant>
        <vt:i4>0</vt:i4>
      </vt:variant>
      <vt:variant>
        <vt:i4>5</vt:i4>
      </vt:variant>
      <vt:variant>
        <vt:lpwstr>consultantplus://offline/ref=9AB782510ED5AF7A9E1891570EB027B3629A45DF598F09DAFFC79F625F435755FA35CF847FA9A2AAoDN0N</vt:lpwstr>
      </vt:variant>
      <vt:variant>
        <vt:lpwstr/>
      </vt:variant>
      <vt:variant>
        <vt:i4>7471209</vt:i4>
      </vt:variant>
      <vt:variant>
        <vt:i4>42</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39</vt:i4>
      </vt:variant>
      <vt:variant>
        <vt:i4>0</vt:i4>
      </vt:variant>
      <vt:variant>
        <vt:i4>5</vt:i4>
      </vt:variant>
      <vt:variant>
        <vt:lpwstr>consultantplus://offline/ref=BE96E96B261DFD710C836D4108F385995FF6FE43481B94860804444DDB17F99642E2D9BE560B1775KFK1J</vt:lpwstr>
      </vt:variant>
      <vt:variant>
        <vt:lpwstr/>
      </vt:variant>
      <vt:variant>
        <vt:i4>2883682</vt:i4>
      </vt:variant>
      <vt:variant>
        <vt:i4>36</vt:i4>
      </vt:variant>
      <vt:variant>
        <vt:i4>0</vt:i4>
      </vt:variant>
      <vt:variant>
        <vt:i4>5</vt:i4>
      </vt:variant>
      <vt:variant>
        <vt:lpwstr>consultantplus://offline/ref=9AB782510ED5AF7A9E1891570EB027B3629A45DF598F09DAFFC79F625F435755FA35CF847FA9A2AAoDN0N</vt:lpwstr>
      </vt:variant>
      <vt:variant>
        <vt:lpwstr/>
      </vt:variant>
      <vt:variant>
        <vt:i4>2883682</vt:i4>
      </vt:variant>
      <vt:variant>
        <vt:i4>33</vt:i4>
      </vt:variant>
      <vt:variant>
        <vt:i4>0</vt:i4>
      </vt:variant>
      <vt:variant>
        <vt:i4>5</vt:i4>
      </vt:variant>
      <vt:variant>
        <vt:lpwstr>consultantplus://offline/ref=9AB782510ED5AF7A9E1891570EB027B3629A45DF598F09DAFFC79F625F435755FA35CF847FA9A2AAoDN0N</vt:lpwstr>
      </vt:variant>
      <vt:variant>
        <vt:lpwstr/>
      </vt:variant>
      <vt:variant>
        <vt:i4>2883633</vt:i4>
      </vt:variant>
      <vt:variant>
        <vt:i4>30</vt:i4>
      </vt:variant>
      <vt:variant>
        <vt:i4>0</vt:i4>
      </vt:variant>
      <vt:variant>
        <vt:i4>5</vt:i4>
      </vt:variant>
      <vt:variant>
        <vt:lpwstr>consultantplus://offline/ref=9AB782510ED5AF7A9E1891570EB027B3629A45DF598F09DAFFC79F625F435755FA35CF847FA8AEAEoDN1N</vt:lpwstr>
      </vt:variant>
      <vt:variant>
        <vt:lpwstr/>
      </vt:variant>
      <vt:variant>
        <vt:i4>2883682</vt:i4>
      </vt:variant>
      <vt:variant>
        <vt:i4>27</vt:i4>
      </vt:variant>
      <vt:variant>
        <vt:i4>0</vt:i4>
      </vt:variant>
      <vt:variant>
        <vt:i4>5</vt:i4>
      </vt:variant>
      <vt:variant>
        <vt:lpwstr>consultantplus://offline/ref=9AB782510ED5AF7A9E1891570EB027B3629A45DF598F09DAFFC79F625F435755FA35CF847FA9A2AAoDN0N</vt:lpwstr>
      </vt:variant>
      <vt:variant>
        <vt:lpwstr/>
      </vt:variant>
      <vt:variant>
        <vt:i4>6946876</vt:i4>
      </vt:variant>
      <vt:variant>
        <vt:i4>24</vt:i4>
      </vt:variant>
      <vt:variant>
        <vt:i4>0</vt:i4>
      </vt:variant>
      <vt:variant>
        <vt:i4>5</vt:i4>
      </vt:variant>
      <vt:variant>
        <vt:lpwstr>consultantplus://offline/ref=E22EACF1628E882CD8502AD5F099BF7CE53EF63BB7AD2523A047E92091F9D8BCD82917B6D7AB72F5C9sCM</vt:lpwstr>
      </vt:variant>
      <vt:variant>
        <vt:lpwstr/>
      </vt:variant>
      <vt:variant>
        <vt:i4>6946876</vt:i4>
      </vt:variant>
      <vt:variant>
        <vt:i4>21</vt:i4>
      </vt:variant>
      <vt:variant>
        <vt:i4>0</vt:i4>
      </vt:variant>
      <vt:variant>
        <vt:i4>5</vt:i4>
      </vt:variant>
      <vt:variant>
        <vt:lpwstr>consultantplus://offline/ref=E22EACF1628E882CD8502AD5F099BF7CE53EF63BB7AD2523A047E92091F9D8BCD82917B6D7AB72F5C9sCM</vt:lpwstr>
      </vt:variant>
      <vt:variant>
        <vt:lpwstr/>
      </vt:variant>
      <vt:variant>
        <vt:i4>6946927</vt:i4>
      </vt:variant>
      <vt:variant>
        <vt:i4>18</vt:i4>
      </vt:variant>
      <vt:variant>
        <vt:i4>0</vt:i4>
      </vt:variant>
      <vt:variant>
        <vt:i4>5</vt:i4>
      </vt:variant>
      <vt:variant>
        <vt:lpwstr>consultantplus://offline/ref=E22EACF1628E882CD8502AD5F099BF7CE53EF63BB7AD2523A047E92091F9D8BCD82917B6D6AA7EF4C9sDM</vt:lpwstr>
      </vt:variant>
      <vt:variant>
        <vt:lpwstr/>
      </vt:variant>
      <vt:variant>
        <vt:i4>6946874</vt:i4>
      </vt:variant>
      <vt:variant>
        <vt:i4>15</vt:i4>
      </vt:variant>
      <vt:variant>
        <vt:i4>0</vt:i4>
      </vt:variant>
      <vt:variant>
        <vt:i4>5</vt:i4>
      </vt:variant>
      <vt:variant>
        <vt:lpwstr>consultantplus://offline/ref=E22EACF1628E882CD8502AD5F099BF7CE53EF63BB7AD2523A047E92091F9D8BCD82917B6D6AC71F5C9sFM</vt:lpwstr>
      </vt:variant>
      <vt:variant>
        <vt:lpwstr/>
      </vt:variant>
      <vt:variant>
        <vt:i4>6946868</vt:i4>
      </vt:variant>
      <vt:variant>
        <vt:i4>12</vt:i4>
      </vt:variant>
      <vt:variant>
        <vt:i4>0</vt:i4>
      </vt:variant>
      <vt:variant>
        <vt:i4>5</vt:i4>
      </vt:variant>
      <vt:variant>
        <vt:lpwstr>consultantplus://offline/ref=E22EACF1628E882CD8502AD5F099BF7CE53EF63BB7AD2523A047E92091F9D8BCD82917B6D7A87FF6C9sFM</vt:lpwstr>
      </vt:variant>
      <vt:variant>
        <vt:lpwstr/>
      </vt:variant>
      <vt:variant>
        <vt:i4>6946874</vt:i4>
      </vt:variant>
      <vt:variant>
        <vt:i4>9</vt:i4>
      </vt:variant>
      <vt:variant>
        <vt:i4>0</vt:i4>
      </vt:variant>
      <vt:variant>
        <vt:i4>5</vt:i4>
      </vt:variant>
      <vt:variant>
        <vt:lpwstr>consultantplus://offline/ref=E22EACF1628E882CD8502AD5F099BF7CE53EF63BB7AD2523A047E92091F9D8BCD82917B6D6AC71F5C9sFM</vt:lpwstr>
      </vt:variant>
      <vt:variant>
        <vt:lpwstr/>
      </vt:variant>
      <vt:variant>
        <vt:i4>5832773</vt:i4>
      </vt:variant>
      <vt:variant>
        <vt:i4>6</vt:i4>
      </vt:variant>
      <vt:variant>
        <vt:i4>0</vt:i4>
      </vt:variant>
      <vt:variant>
        <vt:i4>5</vt:i4>
      </vt:variant>
      <vt:variant>
        <vt:lpwstr>http://docs.cntd.ru/document/9004937</vt:lpwstr>
      </vt:variant>
      <vt:variant>
        <vt:lpwstr/>
      </vt:variant>
      <vt:variant>
        <vt:i4>7667812</vt:i4>
      </vt:variant>
      <vt:variant>
        <vt:i4>3</vt:i4>
      </vt:variant>
      <vt:variant>
        <vt:i4>0</vt:i4>
      </vt:variant>
      <vt:variant>
        <vt:i4>5</vt:i4>
      </vt:variant>
      <vt:variant>
        <vt:lpwstr>http://www.electrostal.ru/</vt:lpwstr>
      </vt:variant>
      <vt:variant>
        <vt:lpwstr/>
      </vt:variant>
      <vt:variant>
        <vt:i4>4653060</vt:i4>
      </vt:variant>
      <vt:variant>
        <vt:i4>0</vt:i4>
      </vt:variant>
      <vt:variant>
        <vt:i4>0</vt:i4>
      </vt:variant>
      <vt:variant>
        <vt:i4>5</vt:i4>
      </vt:variant>
      <vt:variant>
        <vt:lpwstr>consultantplus://offline/ref=520756FA68E777F5B7D031E1253266F7A4414293524BB8BFCBF6B2AD11n210G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Татьяна Бачурина</cp:lastModifiedBy>
  <cp:revision>189</cp:revision>
  <cp:lastPrinted>2014-10-23T06:24:00Z</cp:lastPrinted>
  <dcterms:created xsi:type="dcterms:W3CDTF">2017-07-28T18:59:00Z</dcterms:created>
  <dcterms:modified xsi:type="dcterms:W3CDTF">2019-06-03T06:52:00Z</dcterms:modified>
</cp:coreProperties>
</file>