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F1" w:rsidRPr="008E35DC" w:rsidRDefault="00F843F1" w:rsidP="008E35DC">
      <w:pPr>
        <w:ind w:right="-1"/>
        <w:jc w:val="center"/>
        <w:rPr>
          <w:sz w:val="28"/>
          <w:szCs w:val="28"/>
        </w:rPr>
      </w:pPr>
      <w:r w:rsidRPr="008E35DC">
        <w:rPr>
          <w:sz w:val="28"/>
          <w:szCs w:val="28"/>
        </w:rPr>
        <w:t>АДМИНИСТРАЦИЯ ГОРОДСКОГО ОКРУГА ЭЛЕКТРОСТАЛЬ</w:t>
      </w:r>
    </w:p>
    <w:p w:rsidR="00F843F1" w:rsidRPr="008E35DC" w:rsidRDefault="00F843F1" w:rsidP="008E35DC">
      <w:pPr>
        <w:ind w:right="-1"/>
        <w:jc w:val="center"/>
        <w:rPr>
          <w:sz w:val="28"/>
          <w:szCs w:val="28"/>
        </w:rPr>
      </w:pPr>
    </w:p>
    <w:p w:rsidR="00F843F1" w:rsidRPr="008E35DC" w:rsidRDefault="00F843F1" w:rsidP="008E35DC">
      <w:pPr>
        <w:ind w:right="-1"/>
        <w:jc w:val="center"/>
        <w:rPr>
          <w:sz w:val="28"/>
          <w:szCs w:val="28"/>
        </w:rPr>
      </w:pPr>
      <w:r w:rsidRPr="008E35DC">
        <w:rPr>
          <w:sz w:val="28"/>
          <w:szCs w:val="28"/>
        </w:rPr>
        <w:t>МОСКОВСКОЙ ОБЛАСТИ</w:t>
      </w:r>
    </w:p>
    <w:p w:rsidR="00F843F1" w:rsidRPr="008E35DC" w:rsidRDefault="00F843F1" w:rsidP="008E35DC">
      <w:pPr>
        <w:ind w:right="-1"/>
        <w:jc w:val="center"/>
        <w:rPr>
          <w:sz w:val="28"/>
          <w:szCs w:val="28"/>
        </w:rPr>
      </w:pPr>
    </w:p>
    <w:p w:rsidR="00F843F1" w:rsidRPr="008E35DC" w:rsidRDefault="00F843F1" w:rsidP="008E35DC">
      <w:pPr>
        <w:ind w:right="-1"/>
        <w:jc w:val="center"/>
        <w:rPr>
          <w:sz w:val="44"/>
          <w:szCs w:val="44"/>
        </w:rPr>
      </w:pPr>
      <w:bookmarkStart w:id="0" w:name="_GoBack"/>
      <w:r w:rsidRPr="008E35DC">
        <w:rPr>
          <w:sz w:val="44"/>
          <w:szCs w:val="44"/>
        </w:rPr>
        <w:t>ПОСТАНОВЛЕНИЕ</w:t>
      </w:r>
    </w:p>
    <w:p w:rsidR="00F843F1" w:rsidRPr="008E35DC" w:rsidRDefault="00F843F1" w:rsidP="008E35DC">
      <w:pPr>
        <w:ind w:right="-1"/>
        <w:jc w:val="center"/>
        <w:outlineLvl w:val="0"/>
        <w:rPr>
          <w:sz w:val="44"/>
          <w:szCs w:val="44"/>
        </w:rPr>
      </w:pPr>
    </w:p>
    <w:p w:rsidR="00F843F1" w:rsidRPr="00F27B23" w:rsidRDefault="008E35DC" w:rsidP="00F843F1">
      <w:pPr>
        <w:jc w:val="center"/>
        <w:outlineLvl w:val="0"/>
      </w:pPr>
      <w:r>
        <w:t xml:space="preserve">от </w:t>
      </w:r>
      <w:r w:rsidR="00F843F1" w:rsidRPr="008E35DC">
        <w:t>06.03.2018</w:t>
      </w:r>
      <w:r>
        <w:t xml:space="preserve"> </w:t>
      </w:r>
      <w:r w:rsidR="00F843F1">
        <w:t>№</w:t>
      </w:r>
      <w:r>
        <w:t xml:space="preserve"> </w:t>
      </w:r>
      <w:r w:rsidR="00F843F1" w:rsidRPr="008E35DC">
        <w:t>165/3</w:t>
      </w:r>
    </w:p>
    <w:p w:rsidR="003A3550" w:rsidRDefault="003A3550" w:rsidP="008E35DC">
      <w:pPr>
        <w:jc w:val="center"/>
      </w:pPr>
    </w:p>
    <w:p w:rsidR="003A3550" w:rsidRDefault="003A3550" w:rsidP="008E35DC">
      <w:pPr>
        <w:jc w:val="center"/>
      </w:pPr>
    </w:p>
    <w:p w:rsidR="003A3550" w:rsidRDefault="003A3550" w:rsidP="003A3550">
      <w:pPr>
        <w:jc w:val="center"/>
      </w:pPr>
      <w:r>
        <w:t>Об определении перечня территориальных счетных участков для проведения голосования по отбору общественных территорий, подлежащих в первоочередном порядке включению в муниципальную программу формирования современной городской среды на территории городского округа Электросталь</w:t>
      </w:r>
      <w:r w:rsidR="008E35DC">
        <w:t xml:space="preserve"> Московской области в 2018 году</w:t>
      </w:r>
      <w:bookmarkEnd w:id="0"/>
    </w:p>
    <w:p w:rsidR="003A3550" w:rsidRDefault="003A3550" w:rsidP="003A3550">
      <w:pPr>
        <w:jc w:val="center"/>
      </w:pPr>
    </w:p>
    <w:p w:rsidR="003A3550" w:rsidRDefault="003A3550" w:rsidP="003A3550">
      <w:pPr>
        <w:jc w:val="center"/>
      </w:pPr>
    </w:p>
    <w:p w:rsidR="003A3550" w:rsidRPr="00523BE5" w:rsidRDefault="003A3550" w:rsidP="008E35DC">
      <w:pPr>
        <w:spacing w:line="276" w:lineRule="auto"/>
        <w:ind w:firstLine="709"/>
        <w:jc w:val="both"/>
      </w:pPr>
      <w:r w:rsidRPr="008D4BD2">
        <w:t xml:space="preserve">В целях реализации постановления Губернатора Московской области от 09.02.2018 № 43-ПГ «О проведении голосования по общественным территориям </w:t>
      </w:r>
      <w:r w:rsidRPr="008D4BD2">
        <w:rPr>
          <w:bCs/>
        </w:rPr>
        <w:t>в некоторых муниципальных образованиях Московской области</w:t>
      </w:r>
      <w:r w:rsidRPr="008D4BD2">
        <w:t xml:space="preserve">» </w:t>
      </w:r>
      <w:r>
        <w:t>для</w:t>
      </w:r>
      <w:r w:rsidRPr="008D4BD2">
        <w:t xml:space="preserve"> выявления и учета мнения жителей по вопросам реализации мероприятий </w:t>
      </w:r>
      <w:r>
        <w:t xml:space="preserve">государственной программы по формированию </w:t>
      </w:r>
      <w:r w:rsidRPr="008B5D16">
        <w:rPr>
          <w:bCs/>
          <w:szCs w:val="28"/>
        </w:rPr>
        <w:t>современной городской среды</w:t>
      </w:r>
      <w:r>
        <w:rPr>
          <w:bCs/>
          <w:szCs w:val="28"/>
        </w:rPr>
        <w:t xml:space="preserve"> </w:t>
      </w:r>
      <w:r w:rsidRPr="008B5D16">
        <w:rPr>
          <w:bCs/>
          <w:szCs w:val="28"/>
        </w:rPr>
        <w:t>на срок 2018-2022 годы</w:t>
      </w:r>
      <w:r>
        <w:rPr>
          <w:bCs/>
          <w:szCs w:val="28"/>
        </w:rPr>
        <w:t>,</w:t>
      </w:r>
      <w:r w:rsidRPr="008D4BD2">
        <w:t xml:space="preserve"> </w:t>
      </w:r>
      <w:r>
        <w:t>рассмотрев протокол заседания М</w:t>
      </w:r>
      <w:r w:rsidRPr="00176CF5">
        <w:t>униципальной общественной комиссии</w:t>
      </w:r>
      <w:r w:rsidRPr="008D4BD2">
        <w:t xml:space="preserve"> </w:t>
      </w:r>
      <w:r>
        <w:t>по обеспечению муниципальной программы формирования современной городской среды на территории городского округа Электросталь Московской области от 02.03.2018 № 5, Администрация городского округа Электросталь Московской области постановляет:</w:t>
      </w:r>
    </w:p>
    <w:p w:rsidR="003A3550" w:rsidRPr="00523BE5" w:rsidRDefault="003A3550" w:rsidP="003A3550">
      <w:pPr>
        <w:spacing w:line="276" w:lineRule="auto"/>
        <w:ind w:firstLine="709"/>
        <w:jc w:val="both"/>
      </w:pPr>
      <w:r w:rsidRPr="008B5D16">
        <w:t>1.</w:t>
      </w:r>
      <w:r>
        <w:t> Определить на территории муниципального округа Электросталь Московской области перечень территориальных счетных участков для проведения голосования по отбору общественных территорий, подлежащих в первоочередном порядке включению в муниципальную программу формирования современной городской среды на территории городского округа Электросталь Московской области в 2018 году (прилагается).</w:t>
      </w:r>
    </w:p>
    <w:p w:rsidR="003A3550" w:rsidRDefault="003A3550" w:rsidP="008E35DC">
      <w:pPr>
        <w:pStyle w:val="a6"/>
        <w:tabs>
          <w:tab w:val="left" w:pos="709"/>
        </w:tabs>
        <w:ind w:right="-1" w:firstLine="0"/>
      </w:pPr>
      <w:r>
        <w:tab/>
        <w:t xml:space="preserve">2. Разместить настоящее постановление на официальном сайте городского округа Электросталь Московской области в сети «Интернет»: </w:t>
      </w:r>
      <w:hyperlink r:id="rId7" w:history="1">
        <w:r w:rsidR="008E35DC" w:rsidRPr="00FC295A">
          <w:rPr>
            <w:rStyle w:val="ad"/>
            <w:lang w:val="en-US"/>
          </w:rPr>
          <w:t>www</w:t>
        </w:r>
        <w:r w:rsidR="008E35DC" w:rsidRPr="00FC295A">
          <w:rPr>
            <w:rStyle w:val="ad"/>
          </w:rPr>
          <w:t>.</w:t>
        </w:r>
        <w:r w:rsidR="008E35DC" w:rsidRPr="00FC295A">
          <w:rPr>
            <w:rStyle w:val="ad"/>
            <w:lang w:val="en-US"/>
          </w:rPr>
          <w:t>electrostal</w:t>
        </w:r>
        <w:r w:rsidR="008E35DC" w:rsidRPr="00FC295A">
          <w:rPr>
            <w:rStyle w:val="ad"/>
          </w:rPr>
          <w:t>.</w:t>
        </w:r>
        <w:r w:rsidR="008E35DC" w:rsidRPr="00FC295A">
          <w:rPr>
            <w:rStyle w:val="ad"/>
            <w:lang w:val="en-US"/>
          </w:rPr>
          <w:t>ru</w:t>
        </w:r>
      </w:hyperlink>
      <w:r w:rsidR="008E35DC">
        <w:t xml:space="preserve"> </w:t>
      </w:r>
      <w:r>
        <w:t>.</w:t>
      </w:r>
    </w:p>
    <w:p w:rsidR="003A3550" w:rsidRPr="002B2F24" w:rsidRDefault="003A3550" w:rsidP="003A3550">
      <w:pPr>
        <w:spacing w:line="276" w:lineRule="auto"/>
        <w:ind w:firstLine="709"/>
        <w:jc w:val="both"/>
      </w:pPr>
      <w:r>
        <w:t>3</w:t>
      </w:r>
      <w:r w:rsidRPr="002B2F24">
        <w:t>. Контроль за выполнением настоящего</w:t>
      </w:r>
      <w:r>
        <w:t xml:space="preserve"> постановления</w:t>
      </w:r>
      <w:r w:rsidRPr="002B2F24">
        <w:t xml:space="preserve"> </w:t>
      </w:r>
      <w:r>
        <w:t>оставляю за собой</w:t>
      </w:r>
      <w:r w:rsidRPr="002B2F24">
        <w:t>.</w:t>
      </w:r>
    </w:p>
    <w:p w:rsidR="003A3550" w:rsidRDefault="003A3550" w:rsidP="003A3550">
      <w:pPr>
        <w:jc w:val="both"/>
      </w:pPr>
    </w:p>
    <w:p w:rsidR="008E35DC" w:rsidRDefault="008E35DC" w:rsidP="003A3550">
      <w:pPr>
        <w:jc w:val="both"/>
      </w:pPr>
    </w:p>
    <w:p w:rsidR="008E35DC" w:rsidRDefault="008E35DC" w:rsidP="003A3550">
      <w:pPr>
        <w:jc w:val="both"/>
      </w:pPr>
    </w:p>
    <w:p w:rsidR="008E35DC" w:rsidRDefault="008E35DC" w:rsidP="003A3550">
      <w:pPr>
        <w:jc w:val="both"/>
      </w:pPr>
    </w:p>
    <w:p w:rsidR="008E35DC" w:rsidRDefault="008E35DC" w:rsidP="003A3550">
      <w:pPr>
        <w:jc w:val="both"/>
      </w:pPr>
    </w:p>
    <w:p w:rsidR="003A3550" w:rsidRDefault="003A3550" w:rsidP="003A3550">
      <w:r w:rsidRPr="00C828F8">
        <w:t xml:space="preserve">Глава </w:t>
      </w:r>
      <w:r w:rsidR="006644E0"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8E35DC" w:rsidRDefault="008E35DC" w:rsidP="003A3550"/>
    <w:p w:rsidR="008E35DC" w:rsidRDefault="008E35DC" w:rsidP="003A3550">
      <w:pPr>
        <w:sectPr w:rsidR="008E35DC" w:rsidSect="003A3550"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5DC" w:rsidRDefault="008E35DC" w:rsidP="008E35DC">
      <w:pPr>
        <w:ind w:left="5812" w:right="-1"/>
      </w:pPr>
      <w:r>
        <w:lastRenderedPageBreak/>
        <w:t>УТВЕРЖДЕН</w:t>
      </w:r>
    </w:p>
    <w:p w:rsidR="008E35DC" w:rsidRDefault="008E35DC" w:rsidP="008E35DC">
      <w:pPr>
        <w:ind w:left="5812" w:right="-1"/>
      </w:pPr>
      <w:r>
        <w:t>Постановлением Администрации городского округа Электросталь Московской области</w:t>
      </w:r>
    </w:p>
    <w:p w:rsidR="005E468B" w:rsidRDefault="008E35DC" w:rsidP="008E35DC">
      <w:pPr>
        <w:ind w:left="5812" w:right="-1"/>
      </w:pPr>
      <w:r>
        <w:t xml:space="preserve">от </w:t>
      </w:r>
      <w:r w:rsidRPr="008E35DC">
        <w:t>06.03.2018</w:t>
      </w:r>
      <w:r>
        <w:t xml:space="preserve"> № </w:t>
      </w:r>
      <w:r w:rsidRPr="008E35DC">
        <w:t>165/3</w:t>
      </w:r>
    </w:p>
    <w:p w:rsidR="008E35DC" w:rsidRDefault="008E35DC" w:rsidP="008E35DC">
      <w:pPr>
        <w:ind w:right="5811"/>
      </w:pPr>
    </w:p>
    <w:p w:rsidR="008E35DC" w:rsidRDefault="008E35DC" w:rsidP="008E35DC"/>
    <w:p w:rsidR="000A22B1" w:rsidRDefault="000A22B1" w:rsidP="005E468B">
      <w:pPr>
        <w:jc w:val="center"/>
      </w:pPr>
      <w:r>
        <w:t xml:space="preserve">Перечень территориальных счетных участков для проведения голосования по отбору общественных территорий, подлежащих в первоочередном порядке включению в муниципальную программу </w:t>
      </w:r>
      <w:r w:rsidR="005A5BBF">
        <w:t xml:space="preserve">формирования современной городской среды на территории городского округа Электросталь Московской области </w:t>
      </w:r>
      <w:r>
        <w:t>в 2018 году</w:t>
      </w:r>
    </w:p>
    <w:p w:rsidR="005E468B" w:rsidRDefault="005E468B" w:rsidP="002F1AB7">
      <w:pPr>
        <w:jc w:val="both"/>
      </w:pPr>
    </w:p>
    <w:p w:rsidR="008E35DC" w:rsidRDefault="008E35DC" w:rsidP="002F1AB7">
      <w:pPr>
        <w:jc w:val="both"/>
      </w:pPr>
    </w:p>
    <w:p w:rsidR="002F1AB7" w:rsidRPr="00215712" w:rsidRDefault="000A22B1" w:rsidP="00215712">
      <w:pPr>
        <w:jc w:val="both"/>
      </w:pPr>
      <w:r w:rsidRPr="00215712">
        <w:t>1</w:t>
      </w:r>
      <w:r w:rsidR="002F1AB7" w:rsidRPr="00215712">
        <w:t>.</w:t>
      </w:r>
      <w:r w:rsidR="00155D4A" w:rsidRPr="00215712">
        <w:t> </w:t>
      </w:r>
      <w:r w:rsidR="005E468B" w:rsidRPr="00215712">
        <w:t>М</w:t>
      </w:r>
      <w:r w:rsidR="00155D4A" w:rsidRPr="00215712">
        <w:t>униципальное образовательное учреждение</w:t>
      </w:r>
      <w:r w:rsidR="005E468B" w:rsidRPr="00215712">
        <w:t xml:space="preserve"> </w:t>
      </w:r>
      <w:r w:rsidR="00155D4A" w:rsidRPr="00215712">
        <w:t>«Средняя образовательная школа № 1»,</w:t>
      </w:r>
      <w:r w:rsidR="005E468B" w:rsidRPr="00215712">
        <w:t xml:space="preserve"> </w:t>
      </w:r>
      <w:r w:rsidR="00155D4A" w:rsidRPr="00215712">
        <w:rPr>
          <w:color w:val="000000"/>
        </w:rPr>
        <w:t>Московская область, городской округ Электросталь, ул. Пушкина, д. 6;</w:t>
      </w:r>
    </w:p>
    <w:p w:rsidR="00155D4A" w:rsidRPr="00215712" w:rsidRDefault="002F1AB7" w:rsidP="00215712">
      <w:pPr>
        <w:jc w:val="both"/>
      </w:pPr>
      <w:r w:rsidRPr="00215712">
        <w:t>2.</w:t>
      </w:r>
      <w:r w:rsidR="00155D4A" w:rsidRPr="00215712">
        <w:t xml:space="preserve"> Муниципальное образовательное учреждение «Средняя образовательная школа № 2», </w:t>
      </w:r>
      <w:r w:rsidR="00155D4A" w:rsidRPr="00215712">
        <w:rPr>
          <w:color w:val="000000"/>
        </w:rPr>
        <w:t>Московская область, городской округ Электросталь, ул. Радио, д. 36;</w:t>
      </w:r>
    </w:p>
    <w:p w:rsidR="002F1AB7" w:rsidRPr="00215712" w:rsidRDefault="002F1AB7" w:rsidP="00215712">
      <w:pPr>
        <w:jc w:val="both"/>
      </w:pPr>
      <w:r w:rsidRPr="00215712">
        <w:t>3.</w:t>
      </w:r>
      <w:r w:rsidR="00155D4A" w:rsidRPr="00215712">
        <w:rPr>
          <w:color w:val="000000"/>
        </w:rPr>
        <w:t> </w:t>
      </w:r>
      <w:r w:rsidR="00155D4A" w:rsidRPr="00215712">
        <w:t xml:space="preserve">Муниципальное образовательное учреждение «Средняя образовательная школа № 3», </w:t>
      </w:r>
      <w:r w:rsidR="00155D4A" w:rsidRPr="00215712">
        <w:rPr>
          <w:color w:val="000000"/>
        </w:rPr>
        <w:t>Московская область, городской округ Электросталь, ул. Карла Маркса, д. 44;</w:t>
      </w:r>
    </w:p>
    <w:p w:rsidR="002F1AB7" w:rsidRPr="00215712" w:rsidRDefault="00155D4A" w:rsidP="00215712">
      <w:pPr>
        <w:jc w:val="both"/>
      </w:pPr>
      <w:r w:rsidRPr="00215712">
        <w:t xml:space="preserve">4. Муниципальное образовательное учреждение «Гимназия № 4», </w:t>
      </w:r>
      <w:r w:rsidRPr="00215712">
        <w:rPr>
          <w:color w:val="000000"/>
        </w:rPr>
        <w:t>Московская область, городской округ Электросталь, ул. Мира, д. 24в;</w:t>
      </w:r>
    </w:p>
    <w:p w:rsidR="002F1AB7" w:rsidRPr="00215712" w:rsidRDefault="00155D4A" w:rsidP="00215712">
      <w:pPr>
        <w:jc w:val="both"/>
      </w:pPr>
      <w:r w:rsidRPr="00215712">
        <w:t>5. Муниципальное образовательное учреждение «Средняя образовательная школа № 5»,</w:t>
      </w:r>
    </w:p>
    <w:p w:rsidR="002F1AB7" w:rsidRPr="00215712" w:rsidRDefault="00155D4A" w:rsidP="00215712">
      <w:pPr>
        <w:jc w:val="both"/>
      </w:pPr>
      <w:r w:rsidRPr="00215712">
        <w:rPr>
          <w:color w:val="000000"/>
        </w:rPr>
        <w:t>Московская область, городской округ Электросталь, ул. Ялагина, д. 22;</w:t>
      </w:r>
    </w:p>
    <w:p w:rsidR="002F1AB7" w:rsidRPr="00215712" w:rsidRDefault="00155D4A" w:rsidP="00215712">
      <w:pPr>
        <w:jc w:val="both"/>
      </w:pPr>
      <w:r w:rsidRPr="00215712">
        <w:t xml:space="preserve">6. Муниципальное образовательное учреждение «Лицей № 7», </w:t>
      </w:r>
      <w:r w:rsidRPr="00215712">
        <w:rPr>
          <w:color w:val="000000"/>
        </w:rPr>
        <w:t>Московская область, городской округ Электросталь, ул. Комсомольская, д.4а;</w:t>
      </w:r>
    </w:p>
    <w:p w:rsidR="00155D4A" w:rsidRPr="00215712" w:rsidRDefault="00155D4A" w:rsidP="00215712">
      <w:pPr>
        <w:jc w:val="both"/>
      </w:pPr>
      <w:r w:rsidRPr="00215712">
        <w:t xml:space="preserve">7. Муниципальное образовательное учреждение «Средняя образовательная школа № 11», </w:t>
      </w:r>
      <w:r w:rsidRPr="00215712">
        <w:rPr>
          <w:color w:val="000000"/>
        </w:rPr>
        <w:t>Московская область, городской округ Электросталь, ул. Пушкина, д. 23а;</w:t>
      </w:r>
    </w:p>
    <w:p w:rsidR="00155D4A" w:rsidRPr="00215712" w:rsidRDefault="00155D4A" w:rsidP="00215712">
      <w:pPr>
        <w:jc w:val="both"/>
      </w:pPr>
      <w:r w:rsidRPr="00215712">
        <w:t>8. </w:t>
      </w:r>
      <w:r w:rsidR="00831801" w:rsidRPr="00215712">
        <w:t>Муниципальное образовательное учреждение «Средняя образовательная школа № 12 с углубленным изучением иностранных языков»,</w:t>
      </w:r>
      <w:r w:rsidR="00831801" w:rsidRPr="00215712">
        <w:rPr>
          <w:color w:val="000000"/>
        </w:rPr>
        <w:t xml:space="preserve"> Московская область, городской округ Электросталь, ул. Корешкова, д. 16;</w:t>
      </w:r>
    </w:p>
    <w:p w:rsidR="00831801" w:rsidRPr="00215712" w:rsidRDefault="00831801" w:rsidP="00215712">
      <w:pPr>
        <w:jc w:val="both"/>
      </w:pPr>
      <w:r w:rsidRPr="00215712">
        <w:t>9. Муниципальное образовательное учреждение «Средняя образовательная школа № 13 с углубленным изучением отдельных предметов»,</w:t>
      </w:r>
      <w:r w:rsidRPr="00215712">
        <w:rPr>
          <w:color w:val="000000"/>
        </w:rPr>
        <w:t xml:space="preserve"> Московская область, городской округ Электросталь, ул. Тевосяна, д. 23;</w:t>
      </w:r>
    </w:p>
    <w:p w:rsidR="00155D4A" w:rsidRPr="00215712" w:rsidRDefault="008E35DC" w:rsidP="00215712">
      <w:pPr>
        <w:jc w:val="both"/>
      </w:pPr>
      <w:r>
        <w:t>10. </w:t>
      </w:r>
      <w:r w:rsidR="00831801" w:rsidRPr="00215712">
        <w:t>Муниципальное образовательное учреждение «Лицей № 14»,</w:t>
      </w:r>
      <w:r w:rsidR="00831801" w:rsidRPr="00215712">
        <w:rPr>
          <w:color w:val="000000"/>
        </w:rPr>
        <w:t xml:space="preserve"> Московская область, городской округ Электро</w:t>
      </w:r>
      <w:r w:rsidR="00215712">
        <w:rPr>
          <w:color w:val="000000"/>
        </w:rPr>
        <w:t>сталь, проезд Чернышевского, д.</w:t>
      </w:r>
      <w:r w:rsidR="00831801" w:rsidRPr="00215712">
        <w:rPr>
          <w:color w:val="000000"/>
        </w:rPr>
        <w:t xml:space="preserve"> 22;</w:t>
      </w:r>
    </w:p>
    <w:p w:rsidR="002F1AB7" w:rsidRPr="00215712" w:rsidRDefault="008E35DC" w:rsidP="00215712">
      <w:pPr>
        <w:jc w:val="both"/>
      </w:pPr>
      <w:r>
        <w:t>11. </w:t>
      </w:r>
      <w:r w:rsidR="00831801" w:rsidRPr="00215712">
        <w:t xml:space="preserve">Муниципальное образовательное учреждение «Средняя образовательная школа № </w:t>
      </w:r>
      <w:r w:rsidR="005A5BBF">
        <w:t>1</w:t>
      </w:r>
      <w:r w:rsidR="00831801" w:rsidRPr="00215712">
        <w:t xml:space="preserve">5», </w:t>
      </w:r>
      <w:r w:rsidR="00831801" w:rsidRPr="00215712">
        <w:rPr>
          <w:color w:val="000000"/>
        </w:rPr>
        <w:t xml:space="preserve">Московская область, городской округ Электросталь, </w:t>
      </w:r>
      <w:r w:rsidR="00215712">
        <w:rPr>
          <w:color w:val="000000"/>
        </w:rPr>
        <w:t>ул. Пушкина д.</w:t>
      </w:r>
      <w:r w:rsidR="00831801" w:rsidRPr="00215712">
        <w:rPr>
          <w:color w:val="000000"/>
        </w:rPr>
        <w:t xml:space="preserve"> 30;</w:t>
      </w:r>
    </w:p>
    <w:p w:rsidR="00831801" w:rsidRPr="00215712" w:rsidRDefault="008E35DC" w:rsidP="00215712">
      <w:pPr>
        <w:jc w:val="both"/>
      </w:pPr>
      <w:r>
        <w:t>12. </w:t>
      </w:r>
      <w:r w:rsidR="00831801" w:rsidRPr="00215712">
        <w:t>Муниципальное образовательное учреждение «Средняя образовательная школа № 16»,</w:t>
      </w:r>
    </w:p>
    <w:p w:rsidR="00831801" w:rsidRPr="00215712" w:rsidRDefault="00831801" w:rsidP="00215712">
      <w:pPr>
        <w:jc w:val="both"/>
      </w:pPr>
      <w:r w:rsidRPr="00215712">
        <w:rPr>
          <w:color w:val="000000"/>
        </w:rPr>
        <w:t>Московская область, городской округ Электросталь, ул.</w:t>
      </w:r>
      <w:r w:rsidR="00215712">
        <w:rPr>
          <w:color w:val="000000"/>
        </w:rPr>
        <w:t xml:space="preserve"> Загонова, д.</w:t>
      </w:r>
      <w:r w:rsidRPr="00215712">
        <w:rPr>
          <w:color w:val="000000"/>
        </w:rPr>
        <w:t xml:space="preserve"> 18;</w:t>
      </w:r>
    </w:p>
    <w:p w:rsidR="00831801" w:rsidRPr="00215712" w:rsidRDefault="00831801" w:rsidP="00215712">
      <w:pPr>
        <w:jc w:val="both"/>
      </w:pPr>
      <w:r w:rsidRPr="00215712">
        <w:t>13. </w:t>
      </w:r>
      <w:r w:rsidR="003B2BA5" w:rsidRPr="00215712">
        <w:t>Муниципальное образовательное учреждение «Лицей № 17»,</w:t>
      </w:r>
      <w:r w:rsidR="003B2BA5" w:rsidRPr="00215712">
        <w:rPr>
          <w:color w:val="000000"/>
        </w:rPr>
        <w:t xml:space="preserve"> Московская область, городской округ Электросталь, ул. Мира, д.</w:t>
      </w:r>
      <w:r w:rsidR="00215712">
        <w:rPr>
          <w:color w:val="000000"/>
        </w:rPr>
        <w:t xml:space="preserve"> 20в</w:t>
      </w:r>
      <w:r w:rsidR="003B2BA5" w:rsidRPr="00215712">
        <w:rPr>
          <w:color w:val="000000"/>
        </w:rPr>
        <w:t>;</w:t>
      </w:r>
    </w:p>
    <w:p w:rsidR="00831801" w:rsidRPr="00215712" w:rsidRDefault="003B2BA5" w:rsidP="00215712">
      <w:pPr>
        <w:jc w:val="both"/>
      </w:pPr>
      <w:r w:rsidRPr="00215712">
        <w:t>14. Муниципальное образовательное учреждение «Средняя образовательная школа № 18»,</w:t>
      </w:r>
    </w:p>
    <w:p w:rsidR="002F1AB7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Московская область, городской округ Электросталь, ул. Первомайская, д.16;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15. </w:t>
      </w:r>
      <w:r w:rsidRPr="00215712">
        <w:t>Муниципальное образовательное учреждение «Средняя образовательная школа № 19»,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Московская область, городской округ Эл</w:t>
      </w:r>
      <w:r w:rsidR="00215712">
        <w:rPr>
          <w:color w:val="000000"/>
        </w:rPr>
        <w:t>ектросталь, улица Советская, д.</w:t>
      </w:r>
      <w:r w:rsidRPr="00215712">
        <w:rPr>
          <w:color w:val="000000"/>
        </w:rPr>
        <w:t xml:space="preserve"> 3</w:t>
      </w:r>
      <w:r w:rsidR="00215712">
        <w:rPr>
          <w:color w:val="000000"/>
        </w:rPr>
        <w:t>;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16. </w:t>
      </w:r>
      <w:r w:rsidRPr="00215712">
        <w:t>Муниципальное образовательное учреждение «Средняя образовательная школа № 20»,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Московская область, городской ок</w:t>
      </w:r>
      <w:r w:rsidR="00215712">
        <w:rPr>
          <w:color w:val="000000"/>
        </w:rPr>
        <w:t>руг Электросталь, ул. Победы д.</w:t>
      </w:r>
      <w:r w:rsidRPr="00215712">
        <w:rPr>
          <w:color w:val="000000"/>
        </w:rPr>
        <w:t xml:space="preserve"> 12</w:t>
      </w:r>
      <w:r w:rsidR="00215712">
        <w:rPr>
          <w:color w:val="000000"/>
        </w:rPr>
        <w:t>,</w:t>
      </w:r>
      <w:r w:rsidRPr="00215712">
        <w:rPr>
          <w:color w:val="000000"/>
        </w:rPr>
        <w:t xml:space="preserve"> к</w:t>
      </w:r>
      <w:r w:rsidR="00215712">
        <w:rPr>
          <w:color w:val="000000"/>
        </w:rPr>
        <w:t>.</w:t>
      </w:r>
      <w:r w:rsidRPr="00215712">
        <w:rPr>
          <w:color w:val="000000"/>
        </w:rPr>
        <w:t xml:space="preserve"> 3</w:t>
      </w:r>
      <w:r w:rsidR="00215712">
        <w:rPr>
          <w:color w:val="000000"/>
        </w:rPr>
        <w:t>;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17.</w:t>
      </w:r>
      <w:r w:rsidR="008E35DC">
        <w:rPr>
          <w:color w:val="000000"/>
        </w:rPr>
        <w:t> </w:t>
      </w:r>
      <w:r w:rsidRPr="00215712">
        <w:t xml:space="preserve">Муниципальное образовательное учреждение «Гимназия № 21», </w:t>
      </w:r>
      <w:r w:rsidRPr="00215712">
        <w:rPr>
          <w:color w:val="000000"/>
        </w:rPr>
        <w:t xml:space="preserve">Московская область, городской округ Электросталь, пр. Южный, </w:t>
      </w:r>
      <w:r w:rsidR="00215712">
        <w:rPr>
          <w:color w:val="000000"/>
        </w:rPr>
        <w:t>д.</w:t>
      </w:r>
      <w:r w:rsidRPr="00215712">
        <w:rPr>
          <w:color w:val="000000"/>
        </w:rPr>
        <w:t xml:space="preserve"> 7;</w:t>
      </w:r>
    </w:p>
    <w:p w:rsidR="003B2BA5" w:rsidRPr="00215712" w:rsidRDefault="003B2BA5" w:rsidP="00215712">
      <w:pPr>
        <w:jc w:val="both"/>
      </w:pPr>
      <w:r w:rsidRPr="00215712">
        <w:rPr>
          <w:color w:val="000000"/>
        </w:rPr>
        <w:t>18. </w:t>
      </w:r>
      <w:r w:rsidRPr="00215712">
        <w:t>Муниципальное образовательное учреждение «Средняя образовательная школа № 22»,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Московская область, городской округ Электросталь, ул. Ялагина, д. 14а;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19. </w:t>
      </w:r>
      <w:r w:rsidRPr="00215712">
        <w:t>Муниципальное образовательное учреждение «Средняя образовательная школа № 41»,</w:t>
      </w:r>
    </w:p>
    <w:p w:rsidR="003B2BA5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lastRenderedPageBreak/>
        <w:t>Московская область, городской округ Электросталь, пос. Фрязево;</w:t>
      </w:r>
    </w:p>
    <w:p w:rsidR="00CB0113" w:rsidRPr="00215712" w:rsidRDefault="003B2BA5" w:rsidP="00215712">
      <w:pPr>
        <w:jc w:val="both"/>
        <w:rPr>
          <w:color w:val="000000"/>
        </w:rPr>
      </w:pPr>
      <w:r w:rsidRPr="00215712">
        <w:rPr>
          <w:color w:val="000000"/>
        </w:rPr>
        <w:t>20. </w:t>
      </w:r>
      <w:r w:rsidR="00CB0113" w:rsidRPr="00215712">
        <w:t>Муниципальное образовательное учреждение «Средняя образовательная школа № 42»,</w:t>
      </w:r>
    </w:p>
    <w:p w:rsidR="003B2BA5" w:rsidRPr="00215712" w:rsidRDefault="00CB0113" w:rsidP="00215712">
      <w:pPr>
        <w:jc w:val="both"/>
        <w:rPr>
          <w:color w:val="000000"/>
        </w:rPr>
      </w:pPr>
      <w:r w:rsidRPr="00215712">
        <w:rPr>
          <w:color w:val="000000"/>
        </w:rPr>
        <w:t>Московская область, городской округ Электросталь, дер. Всеволодово;</w:t>
      </w:r>
    </w:p>
    <w:p w:rsidR="002F1AB7" w:rsidRPr="00215712" w:rsidRDefault="00CB0113" w:rsidP="00215712">
      <w:pPr>
        <w:jc w:val="both"/>
      </w:pPr>
      <w:r w:rsidRPr="00215712">
        <w:t xml:space="preserve">21. Муниципальное учреждение «Центр культуры «Досуг», </w:t>
      </w:r>
      <w:r w:rsidRPr="00215712">
        <w:rPr>
          <w:color w:val="000000"/>
        </w:rPr>
        <w:t>Московская область, городской округ Электросталь, ул. Западная, д. 1-1а</w:t>
      </w:r>
      <w:r w:rsidR="00215712">
        <w:rPr>
          <w:color w:val="000000"/>
        </w:rPr>
        <w:t>;</w:t>
      </w:r>
    </w:p>
    <w:p w:rsidR="002F1AB7" w:rsidRPr="00215712" w:rsidRDefault="00CB0113" w:rsidP="00215712">
      <w:pPr>
        <w:jc w:val="both"/>
      </w:pPr>
      <w:r w:rsidRPr="00215712">
        <w:t xml:space="preserve">22. Муниципальное учреждение «Сельский дом культуры «Елизаветино», </w:t>
      </w:r>
      <w:r w:rsidRPr="00215712">
        <w:rPr>
          <w:color w:val="000000"/>
        </w:rPr>
        <w:t>Московская область, городской округ Электросталь, п. Елизаветино, ул. Центральная, д.</w:t>
      </w:r>
      <w:r w:rsidR="00215712">
        <w:rPr>
          <w:color w:val="000000"/>
        </w:rPr>
        <w:t xml:space="preserve"> </w:t>
      </w:r>
      <w:r w:rsidRPr="00215712">
        <w:rPr>
          <w:color w:val="000000"/>
        </w:rPr>
        <w:t>29а;</w:t>
      </w:r>
    </w:p>
    <w:p w:rsidR="002F1AB7" w:rsidRPr="00215712" w:rsidRDefault="00CB0113" w:rsidP="00215712">
      <w:pPr>
        <w:jc w:val="both"/>
        <w:rPr>
          <w:color w:val="000000"/>
        </w:rPr>
      </w:pPr>
      <w:r w:rsidRPr="00AA0A6B">
        <w:t xml:space="preserve">23. Муниципальное учреждение </w:t>
      </w:r>
      <w:r w:rsidR="00AA0A6B" w:rsidRPr="00AA0A6B">
        <w:t xml:space="preserve">по работе с молодежью </w:t>
      </w:r>
      <w:r w:rsidRPr="00AA0A6B">
        <w:t>«Молодежный центр»,</w:t>
      </w:r>
      <w:r w:rsidRPr="00215712">
        <w:rPr>
          <w:color w:val="FF0000"/>
        </w:rPr>
        <w:t xml:space="preserve"> </w:t>
      </w:r>
      <w:r w:rsidRPr="00215712">
        <w:rPr>
          <w:color w:val="000000"/>
        </w:rPr>
        <w:t>Московская область, городской округ Электросталь, ул. Карла Маркса, д. 23;</w:t>
      </w:r>
    </w:p>
    <w:p w:rsidR="00CB0113" w:rsidRPr="00215712" w:rsidRDefault="00CB0113" w:rsidP="00215712">
      <w:pPr>
        <w:jc w:val="both"/>
        <w:rPr>
          <w:color w:val="000000"/>
        </w:rPr>
      </w:pPr>
      <w:r w:rsidRPr="00215712">
        <w:rPr>
          <w:color w:val="000000"/>
        </w:rPr>
        <w:t>24. Муниципальное учреждение сельский дом культуры «Новые дома», Московская область, городской округ Электросталь, п. Новые дома, д.6;</w:t>
      </w:r>
    </w:p>
    <w:p w:rsidR="00CB0113" w:rsidRPr="00215712" w:rsidRDefault="00CB0113" w:rsidP="00215712">
      <w:pPr>
        <w:jc w:val="both"/>
        <w:rPr>
          <w:color w:val="000000"/>
        </w:rPr>
      </w:pPr>
      <w:r w:rsidRPr="00215712">
        <w:rPr>
          <w:color w:val="000000"/>
        </w:rPr>
        <w:t>25. Муниципальное учреждение «Культурный центр «октябрь», Московская область, городской округ Электросталь, проспект Ленина, д.32а;</w:t>
      </w:r>
    </w:p>
    <w:p w:rsidR="00CB0113" w:rsidRPr="00215712" w:rsidRDefault="00CB0113" w:rsidP="00215712">
      <w:pPr>
        <w:jc w:val="both"/>
        <w:rPr>
          <w:color w:val="000000"/>
        </w:rPr>
      </w:pPr>
      <w:r w:rsidRPr="00215712">
        <w:rPr>
          <w:color w:val="000000"/>
        </w:rPr>
        <w:t>26.</w:t>
      </w:r>
      <w:r w:rsidR="00215712" w:rsidRPr="00215712">
        <w:rPr>
          <w:color w:val="000000"/>
        </w:rPr>
        <w:t> Дом культуры имени Карла Маркса, Московская область, городской округ Электросталь, ул. Карла Маркса, д.9;</w:t>
      </w:r>
    </w:p>
    <w:p w:rsidR="00215712" w:rsidRPr="00215712" w:rsidRDefault="00215712" w:rsidP="00215712">
      <w:pPr>
        <w:jc w:val="both"/>
        <w:rPr>
          <w:color w:val="000000"/>
        </w:rPr>
      </w:pPr>
      <w:r w:rsidRPr="00215712">
        <w:rPr>
          <w:color w:val="000000"/>
        </w:rPr>
        <w:t>27. Государственное бюджетное профессиональное образовательное учреждение «Электростальский колледж», Московская область, городской округ Электросталь, ул. Спортивная, д.12;</w:t>
      </w:r>
    </w:p>
    <w:p w:rsidR="00215712" w:rsidRPr="00215712" w:rsidRDefault="00215712" w:rsidP="00215712">
      <w:pPr>
        <w:jc w:val="both"/>
        <w:rPr>
          <w:color w:val="000000"/>
        </w:rPr>
      </w:pPr>
      <w:r w:rsidRPr="00215712">
        <w:rPr>
          <w:color w:val="000000"/>
        </w:rPr>
        <w:t>28. Здание Электростальского института (филиал) Московского политехнического Университета, Московская область, городской округ Электросталь, ул. Первомайская, д.7;</w:t>
      </w:r>
    </w:p>
    <w:p w:rsidR="00215712" w:rsidRPr="00215712" w:rsidRDefault="00215712" w:rsidP="00215712">
      <w:pPr>
        <w:jc w:val="both"/>
        <w:rPr>
          <w:color w:val="000000"/>
        </w:rPr>
      </w:pPr>
      <w:r w:rsidRPr="00215712">
        <w:rPr>
          <w:color w:val="000000"/>
        </w:rPr>
        <w:t>29. Государственное бюджетное профессиональное образовательное учреждение «Электростальский колледж», Московская область, город</w:t>
      </w:r>
      <w:r w:rsidR="005A5BBF">
        <w:rPr>
          <w:color w:val="000000"/>
        </w:rPr>
        <w:t>ской округ Электросталь, ул. Ста</w:t>
      </w:r>
      <w:r w:rsidRPr="00215712">
        <w:rPr>
          <w:color w:val="000000"/>
        </w:rPr>
        <w:t>леваров, д.</w:t>
      </w:r>
      <w:r>
        <w:rPr>
          <w:color w:val="000000"/>
        </w:rPr>
        <w:t xml:space="preserve"> </w:t>
      </w:r>
      <w:r w:rsidRPr="00215712">
        <w:rPr>
          <w:color w:val="000000"/>
        </w:rPr>
        <w:t>19;</w:t>
      </w:r>
    </w:p>
    <w:p w:rsidR="00215712" w:rsidRPr="00215712" w:rsidRDefault="00215712" w:rsidP="00215712">
      <w:pPr>
        <w:jc w:val="both"/>
        <w:rPr>
          <w:color w:val="000000"/>
        </w:rPr>
      </w:pPr>
      <w:r w:rsidRPr="00215712">
        <w:rPr>
          <w:color w:val="000000"/>
        </w:rPr>
        <w:t>30. Библиотека «Очаг», Московская область, городской округ Электросталь, проспект Ленина, д.2</w:t>
      </w:r>
      <w:r w:rsidR="005A5BBF">
        <w:rPr>
          <w:color w:val="000000"/>
        </w:rPr>
        <w:t>, к. 4</w:t>
      </w:r>
      <w:r w:rsidRPr="00215712">
        <w:rPr>
          <w:color w:val="000000"/>
        </w:rPr>
        <w:t>;</w:t>
      </w:r>
    </w:p>
    <w:p w:rsidR="00215712" w:rsidRDefault="00215712" w:rsidP="00215712">
      <w:pPr>
        <w:jc w:val="both"/>
        <w:rPr>
          <w:color w:val="000000"/>
        </w:rPr>
      </w:pPr>
      <w:r w:rsidRPr="00215712">
        <w:rPr>
          <w:color w:val="000000"/>
        </w:rPr>
        <w:t>31. ООО «Юго-западное», Московская область, городской округ Электросталь, ул. Журавлева, д.5.</w:t>
      </w:r>
    </w:p>
    <w:sectPr w:rsidR="00215712" w:rsidSect="003A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58" w:rsidRDefault="00D30358" w:rsidP="003A3550">
      <w:r>
        <w:separator/>
      </w:r>
    </w:p>
  </w:endnote>
  <w:endnote w:type="continuationSeparator" w:id="0">
    <w:p w:rsidR="00D30358" w:rsidRDefault="00D30358" w:rsidP="003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58" w:rsidRDefault="00D30358" w:rsidP="003A3550">
      <w:r>
        <w:separator/>
      </w:r>
    </w:p>
  </w:footnote>
  <w:footnote w:type="continuationSeparator" w:id="0">
    <w:p w:rsidR="00D30358" w:rsidRDefault="00D30358" w:rsidP="003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50" w:rsidRDefault="00D303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3550">
      <w:rPr>
        <w:noProof/>
      </w:rPr>
      <w:t>1</w:t>
    </w:r>
    <w:r>
      <w:rPr>
        <w:noProof/>
      </w:rPr>
      <w:fldChar w:fldCharType="end"/>
    </w:r>
  </w:p>
  <w:p w:rsidR="003A3550" w:rsidRDefault="003A35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A45E6"/>
    <w:multiLevelType w:val="hybridMultilevel"/>
    <w:tmpl w:val="BB08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7D86"/>
    <w:multiLevelType w:val="hybridMultilevel"/>
    <w:tmpl w:val="C582A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4597"/>
    <w:multiLevelType w:val="hybridMultilevel"/>
    <w:tmpl w:val="ACFC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E408E"/>
    <w:multiLevelType w:val="hybridMultilevel"/>
    <w:tmpl w:val="A23A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CF9"/>
    <w:rsid w:val="00021F54"/>
    <w:rsid w:val="000221FE"/>
    <w:rsid w:val="000A22B1"/>
    <w:rsid w:val="000D736F"/>
    <w:rsid w:val="00126AFD"/>
    <w:rsid w:val="0012788D"/>
    <w:rsid w:val="00155D4A"/>
    <w:rsid w:val="00176CF5"/>
    <w:rsid w:val="001E0A6B"/>
    <w:rsid w:val="00215712"/>
    <w:rsid w:val="00230C41"/>
    <w:rsid w:val="002606ED"/>
    <w:rsid w:val="002A186C"/>
    <w:rsid w:val="002B2F24"/>
    <w:rsid w:val="002C0346"/>
    <w:rsid w:val="002F1AB7"/>
    <w:rsid w:val="00303BB8"/>
    <w:rsid w:val="003767C3"/>
    <w:rsid w:val="00390BAA"/>
    <w:rsid w:val="003A3550"/>
    <w:rsid w:val="003B2BA5"/>
    <w:rsid w:val="003D2D21"/>
    <w:rsid w:val="004D6CE4"/>
    <w:rsid w:val="004D6E1B"/>
    <w:rsid w:val="00523BE5"/>
    <w:rsid w:val="005372AD"/>
    <w:rsid w:val="005A5BBF"/>
    <w:rsid w:val="005B46CA"/>
    <w:rsid w:val="005D66AD"/>
    <w:rsid w:val="005E468B"/>
    <w:rsid w:val="00622328"/>
    <w:rsid w:val="006517F5"/>
    <w:rsid w:val="006644E0"/>
    <w:rsid w:val="00670881"/>
    <w:rsid w:val="00672549"/>
    <w:rsid w:val="006826A4"/>
    <w:rsid w:val="006B50B3"/>
    <w:rsid w:val="00711B73"/>
    <w:rsid w:val="008136D8"/>
    <w:rsid w:val="00831801"/>
    <w:rsid w:val="008B5D16"/>
    <w:rsid w:val="008D4BD2"/>
    <w:rsid w:val="008E35DC"/>
    <w:rsid w:val="00933DBF"/>
    <w:rsid w:val="009B5337"/>
    <w:rsid w:val="009E6A28"/>
    <w:rsid w:val="00A66109"/>
    <w:rsid w:val="00A86E4F"/>
    <w:rsid w:val="00AA0A6B"/>
    <w:rsid w:val="00AF6256"/>
    <w:rsid w:val="00B55069"/>
    <w:rsid w:val="00B67536"/>
    <w:rsid w:val="00BB0B1A"/>
    <w:rsid w:val="00BC2CF9"/>
    <w:rsid w:val="00BF126F"/>
    <w:rsid w:val="00C35CCB"/>
    <w:rsid w:val="00C556A2"/>
    <w:rsid w:val="00C828F8"/>
    <w:rsid w:val="00CB0113"/>
    <w:rsid w:val="00CD6673"/>
    <w:rsid w:val="00CF5A40"/>
    <w:rsid w:val="00D30358"/>
    <w:rsid w:val="00D635EE"/>
    <w:rsid w:val="00D8653E"/>
    <w:rsid w:val="00E03B0C"/>
    <w:rsid w:val="00E212E4"/>
    <w:rsid w:val="00E5716C"/>
    <w:rsid w:val="00ED70A8"/>
    <w:rsid w:val="00F843F1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440F79-3016-493D-B111-5ACDB69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62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2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E212E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212E4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Body Text Indent"/>
    <w:basedOn w:val="a"/>
    <w:link w:val="a7"/>
    <w:rsid w:val="00C828F8"/>
    <w:pPr>
      <w:ind w:firstLine="720"/>
      <w:jc w:val="both"/>
    </w:pPr>
  </w:style>
  <w:style w:type="character" w:customStyle="1" w:styleId="a7">
    <w:name w:val="Основной текст с отступом Знак"/>
    <w:link w:val="a6"/>
    <w:rsid w:val="00C828F8"/>
    <w:rPr>
      <w:rFonts w:cs="Arial"/>
      <w:sz w:val="24"/>
      <w:szCs w:val="24"/>
    </w:rPr>
  </w:style>
  <w:style w:type="table" w:styleId="a8">
    <w:name w:val="Table Grid"/>
    <w:basedOn w:val="a1"/>
    <w:rsid w:val="0067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A35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A3550"/>
    <w:rPr>
      <w:sz w:val="24"/>
      <w:szCs w:val="24"/>
    </w:rPr>
  </w:style>
  <w:style w:type="paragraph" w:styleId="ab">
    <w:name w:val="footer"/>
    <w:basedOn w:val="a"/>
    <w:link w:val="ac"/>
    <w:uiPriority w:val="99"/>
    <w:rsid w:val="003A35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A3550"/>
    <w:rPr>
      <w:sz w:val="24"/>
      <w:szCs w:val="24"/>
    </w:rPr>
  </w:style>
  <w:style w:type="character" w:styleId="ad">
    <w:name w:val="Hyperlink"/>
    <w:basedOn w:val="a0"/>
    <w:unhideWhenUsed/>
    <w:rsid w:val="008E3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субботника 18</vt:lpstr>
    </vt:vector>
  </TitlesOfParts>
  <Company>....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субботника 18</dc:title>
  <dc:creator>....</dc:creator>
  <cp:lastModifiedBy>Татьяна A. Побежимова</cp:lastModifiedBy>
  <cp:revision>4</cp:revision>
  <cp:lastPrinted>2018-03-07T08:54:00Z</cp:lastPrinted>
  <dcterms:created xsi:type="dcterms:W3CDTF">2018-03-13T14:25:00Z</dcterms:created>
  <dcterms:modified xsi:type="dcterms:W3CDTF">2018-03-15T11:16:00Z</dcterms:modified>
</cp:coreProperties>
</file>