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E" w:rsidRPr="00491A32" w:rsidRDefault="0028006E" w:rsidP="0028006E">
      <w:pPr>
        <w:jc w:val="center"/>
        <w:rPr>
          <w:sz w:val="28"/>
          <w:szCs w:val="28"/>
        </w:rPr>
      </w:pPr>
      <w:r w:rsidRPr="00491A32">
        <w:rPr>
          <w:noProof/>
          <w:color w:val="FF0000"/>
          <w:sz w:val="28"/>
          <w:szCs w:val="28"/>
        </w:rPr>
        <w:drawing>
          <wp:inline distT="0" distB="0" distL="0" distR="0" wp14:anchorId="75A1F801" wp14:editId="61B44442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E" w:rsidRPr="00491A32" w:rsidRDefault="0028006E" w:rsidP="00491A32">
      <w:pPr>
        <w:jc w:val="center"/>
        <w:rPr>
          <w:sz w:val="28"/>
          <w:szCs w:val="28"/>
        </w:rPr>
      </w:pPr>
    </w:p>
    <w:p w:rsidR="0028006E" w:rsidRPr="00491A32" w:rsidRDefault="0028006E" w:rsidP="00491A32">
      <w:pPr>
        <w:jc w:val="center"/>
        <w:rPr>
          <w:sz w:val="28"/>
          <w:szCs w:val="28"/>
        </w:rPr>
      </w:pPr>
      <w:r w:rsidRPr="00491A32">
        <w:rPr>
          <w:sz w:val="28"/>
          <w:szCs w:val="28"/>
        </w:rPr>
        <w:t>СОВЕТ ДЕПУТАТОВ ГОРОДСКОГО ОКРУГА ЭЛЕКТРОСТАЛЬ</w:t>
      </w:r>
    </w:p>
    <w:p w:rsidR="0028006E" w:rsidRPr="00491A32" w:rsidRDefault="0028006E" w:rsidP="00491A32">
      <w:pPr>
        <w:jc w:val="center"/>
        <w:rPr>
          <w:sz w:val="28"/>
          <w:szCs w:val="28"/>
        </w:rPr>
      </w:pPr>
    </w:p>
    <w:p w:rsidR="0028006E" w:rsidRPr="00491A32" w:rsidRDefault="00491A32" w:rsidP="00491A32">
      <w:pPr>
        <w:jc w:val="center"/>
        <w:rPr>
          <w:sz w:val="28"/>
          <w:szCs w:val="28"/>
        </w:rPr>
      </w:pPr>
      <w:r w:rsidRPr="00491A32">
        <w:rPr>
          <w:sz w:val="28"/>
          <w:szCs w:val="28"/>
        </w:rPr>
        <w:t xml:space="preserve">МОСКОВСКОЙ </w:t>
      </w:r>
      <w:r w:rsidR="0028006E" w:rsidRPr="00491A32">
        <w:rPr>
          <w:sz w:val="28"/>
          <w:szCs w:val="28"/>
        </w:rPr>
        <w:t>ОБЛАСТИ</w:t>
      </w:r>
    </w:p>
    <w:p w:rsidR="0028006E" w:rsidRPr="00491A32" w:rsidRDefault="0028006E" w:rsidP="00491A32">
      <w:pPr>
        <w:jc w:val="center"/>
        <w:rPr>
          <w:sz w:val="28"/>
          <w:szCs w:val="28"/>
        </w:rPr>
      </w:pPr>
    </w:p>
    <w:p w:rsidR="0028006E" w:rsidRPr="00491A32" w:rsidRDefault="00491A32" w:rsidP="00491A32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28006E" w:rsidRPr="00491A32">
        <w:rPr>
          <w:sz w:val="44"/>
        </w:rPr>
        <w:t>Е</w:t>
      </w:r>
    </w:p>
    <w:p w:rsidR="0028006E" w:rsidRPr="00491A32" w:rsidRDefault="0028006E" w:rsidP="00491A32">
      <w:pPr>
        <w:jc w:val="center"/>
        <w:rPr>
          <w:rFonts w:ascii="CyrillicTimes" w:hAnsi="CyrillicTimes"/>
          <w:sz w:val="44"/>
        </w:rPr>
      </w:pPr>
    </w:p>
    <w:p w:rsidR="0028006E" w:rsidRPr="00491A32" w:rsidRDefault="00491A32" w:rsidP="0028006E">
      <w:r>
        <w:t>о</w:t>
      </w:r>
      <w:r w:rsidR="0028006E" w:rsidRPr="00491A32">
        <w:t xml:space="preserve">т </w:t>
      </w:r>
      <w:r>
        <w:t xml:space="preserve">20.02.2019 </w:t>
      </w:r>
      <w:r w:rsidR="0028006E" w:rsidRPr="00491A32">
        <w:t xml:space="preserve">№ </w:t>
      </w:r>
      <w:r>
        <w:t>345/54</w:t>
      </w:r>
    </w:p>
    <w:p w:rsidR="0028006E" w:rsidRPr="00491A32" w:rsidRDefault="0028006E" w:rsidP="0028006E"/>
    <w:p w:rsidR="0028006E" w:rsidRPr="00204E34" w:rsidRDefault="00204E34" w:rsidP="00491A32">
      <w:pPr>
        <w:ind w:right="4535"/>
      </w:pPr>
      <w:r w:rsidRPr="00204E34">
        <w:t>О направлении представителя Молодежного Парламента при Совете депутатов городского</w:t>
      </w:r>
      <w:r w:rsidR="00491A32">
        <w:t xml:space="preserve"> </w:t>
      </w:r>
      <w:r w:rsidRPr="00204E34">
        <w:t>округа Электросталь Московской области в состав</w:t>
      </w:r>
      <w:r w:rsidR="00491A32">
        <w:t xml:space="preserve"> </w:t>
      </w:r>
      <w:r w:rsidRPr="00204E34">
        <w:t>Московского областного молодежного Парламента</w:t>
      </w:r>
      <w:bookmarkEnd w:id="0"/>
    </w:p>
    <w:p w:rsidR="00204E34" w:rsidRPr="00204E34" w:rsidRDefault="00204E34" w:rsidP="00204E34">
      <w:pPr>
        <w:jc w:val="both"/>
      </w:pPr>
    </w:p>
    <w:p w:rsidR="00204E34" w:rsidRPr="00204E34" w:rsidRDefault="00204E34" w:rsidP="00204E34">
      <w:pPr>
        <w:ind w:firstLine="708"/>
        <w:jc w:val="both"/>
      </w:pPr>
      <w:r w:rsidRPr="00204E34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Законами Московской области от 01.12.2003 №155/2003-ОЗ «О государственной молодежной политике в Московской области», от 16.04.2010 № 40/2010-ОЗ «О Московском областном молодежном парламенте»,  Уставом городского округа Электросталь Московской области,    на основании  Положения о молодежном Парламенте при Совете депутатов городского округа Электросталь Московской области, утвержденного решением Совета депутатов городского округа Электросталь Московской области  от 21.06.2017 № 190/34, а также на основании заявления  </w:t>
      </w:r>
      <w:proofErr w:type="spellStart"/>
      <w:r w:rsidRPr="00204E34">
        <w:t>Никишенкина</w:t>
      </w:r>
      <w:proofErr w:type="spellEnd"/>
      <w:r w:rsidRPr="00204E34">
        <w:t xml:space="preserve"> А.К. от 06.02.2019, протокола № 20 от 14.02.2019,  Совет депутатов городского округа Электросталь Московской области РЕШИЛ:</w:t>
      </w:r>
    </w:p>
    <w:p w:rsidR="00204E34" w:rsidRPr="00204E34" w:rsidRDefault="00204E34" w:rsidP="00204E34">
      <w:pPr>
        <w:ind w:firstLine="708"/>
        <w:jc w:val="both"/>
      </w:pPr>
      <w:r w:rsidRPr="00204E34">
        <w:t xml:space="preserve">1. Направить </w:t>
      </w:r>
      <w:proofErr w:type="gramStart"/>
      <w:r w:rsidRPr="00204E34">
        <w:t>представителя  Молодежного</w:t>
      </w:r>
      <w:proofErr w:type="gramEnd"/>
      <w:r w:rsidRPr="00204E34">
        <w:t xml:space="preserve"> Парламента при Совете депутатов городского округа Электросталь Московской области </w:t>
      </w:r>
      <w:proofErr w:type="spellStart"/>
      <w:r w:rsidRPr="00204E34">
        <w:t>Окина</w:t>
      </w:r>
      <w:proofErr w:type="spellEnd"/>
      <w:r w:rsidRPr="00204E34">
        <w:t xml:space="preserve"> Дмитрия Алексеевича  – председателя Молодежного Парламента при Совете депутатов городского округа Электросталь Московской области в состав  Московского областного молодежного Парламента.</w:t>
      </w:r>
    </w:p>
    <w:p w:rsidR="00204E34" w:rsidRPr="00204E34" w:rsidRDefault="00204E34" w:rsidP="00204E34">
      <w:pPr>
        <w:ind w:firstLine="708"/>
        <w:jc w:val="both"/>
      </w:pPr>
      <w:r w:rsidRPr="00204E34">
        <w:t xml:space="preserve">2. Считать утратившим силу решение Совета депутатов городского округа Электросталь Московской </w:t>
      </w:r>
      <w:proofErr w:type="gramStart"/>
      <w:r w:rsidRPr="00204E34">
        <w:t>области  от</w:t>
      </w:r>
      <w:proofErr w:type="gramEnd"/>
      <w:r w:rsidRPr="00204E34">
        <w:t xml:space="preserve"> 18.04.2018 № 281/44 «О направлении  представителя Молодежного Парламента при Совете депутатов городского округа  Электросталь Московской области в состав Московского областного молодежного Парламента».</w:t>
      </w:r>
    </w:p>
    <w:p w:rsidR="00204E34" w:rsidRPr="00204E34" w:rsidRDefault="00204E34" w:rsidP="00204E34">
      <w:pPr>
        <w:ind w:firstLine="708"/>
        <w:jc w:val="both"/>
      </w:pPr>
      <w:r w:rsidRPr="00204E34">
        <w:t xml:space="preserve">3.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Pr="00204E34">
        <w:rPr>
          <w:lang w:val="en-US"/>
        </w:rPr>
        <w:t>www</w:t>
      </w:r>
      <w:r w:rsidRPr="00204E34">
        <w:t>.</w:t>
      </w:r>
      <w:proofErr w:type="spellStart"/>
      <w:r w:rsidRPr="00204E34">
        <w:rPr>
          <w:lang w:val="en-US"/>
        </w:rPr>
        <w:t>electrostal</w:t>
      </w:r>
      <w:proofErr w:type="spellEnd"/>
      <w:r w:rsidRPr="00204E34">
        <w:t>.</w:t>
      </w:r>
      <w:proofErr w:type="spellStart"/>
      <w:r w:rsidRPr="00204E34">
        <w:rPr>
          <w:lang w:val="en-US"/>
        </w:rPr>
        <w:t>ru</w:t>
      </w:r>
      <w:proofErr w:type="spellEnd"/>
      <w:r w:rsidRPr="00204E34">
        <w:t>.</w:t>
      </w:r>
    </w:p>
    <w:p w:rsidR="00204E34" w:rsidRPr="00204E34" w:rsidRDefault="00204E34" w:rsidP="00491A32">
      <w:pPr>
        <w:ind w:firstLine="708"/>
        <w:jc w:val="both"/>
      </w:pPr>
      <w:r w:rsidRPr="00204E34">
        <w:t>4.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</w:t>
      </w:r>
      <w:r w:rsidR="00491A32">
        <w:t xml:space="preserve"> </w:t>
      </w:r>
      <w:r w:rsidRPr="00204E34">
        <w:t>округа Электросталь Московской области по подразделу 0113 раздела 0100 «Другие общегосударственные вопросы».</w:t>
      </w:r>
    </w:p>
    <w:p w:rsidR="00204E34" w:rsidRPr="00204E34" w:rsidRDefault="00204E34" w:rsidP="00204E34">
      <w:pPr>
        <w:jc w:val="both"/>
      </w:pPr>
    </w:p>
    <w:p w:rsidR="00204E34" w:rsidRPr="00204E34" w:rsidRDefault="00204E34" w:rsidP="00204E34">
      <w:pPr>
        <w:jc w:val="both"/>
      </w:pPr>
      <w:r w:rsidRPr="00204E34">
        <w:t xml:space="preserve">Глава городского округа                                                                                </w:t>
      </w:r>
      <w:r w:rsidR="00491A32">
        <w:t xml:space="preserve">          </w:t>
      </w:r>
      <w:r w:rsidRPr="00204E34">
        <w:t>В.Я. Пекарев</w:t>
      </w:r>
    </w:p>
    <w:p w:rsidR="00204E34" w:rsidRPr="00204E34" w:rsidRDefault="00204E34" w:rsidP="00204E34">
      <w:pPr>
        <w:jc w:val="both"/>
      </w:pPr>
      <w:r w:rsidRPr="00204E34">
        <w:t>Председатель Совета депутатов</w:t>
      </w:r>
    </w:p>
    <w:p w:rsidR="00204E34" w:rsidRPr="00204E34" w:rsidRDefault="00204E34" w:rsidP="00204E34">
      <w:pPr>
        <w:jc w:val="both"/>
      </w:pPr>
      <w:r w:rsidRPr="00204E34">
        <w:t>городского округа</w:t>
      </w:r>
      <w:r w:rsidRPr="00204E34">
        <w:tab/>
      </w:r>
      <w:r w:rsidRPr="00204E34">
        <w:tab/>
      </w:r>
      <w:r w:rsidRPr="00204E34">
        <w:tab/>
      </w:r>
      <w:r w:rsidRPr="00204E34">
        <w:tab/>
      </w:r>
      <w:r w:rsidRPr="00204E34">
        <w:tab/>
      </w:r>
      <w:r w:rsidRPr="00204E34">
        <w:tab/>
      </w:r>
      <w:r w:rsidRPr="00204E34">
        <w:tab/>
        <w:t xml:space="preserve">                          В.А. Кузьмин</w:t>
      </w:r>
    </w:p>
    <w:sectPr w:rsidR="00204E34" w:rsidRPr="00204E34" w:rsidSect="00204E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3C" w:rsidRDefault="0042473C" w:rsidP="00204E34">
      <w:r>
        <w:separator/>
      </w:r>
    </w:p>
  </w:endnote>
  <w:endnote w:type="continuationSeparator" w:id="0">
    <w:p w:rsidR="0042473C" w:rsidRDefault="0042473C" w:rsidP="0020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3C" w:rsidRDefault="0042473C" w:rsidP="00204E34">
      <w:r>
        <w:separator/>
      </w:r>
    </w:p>
  </w:footnote>
  <w:footnote w:type="continuationSeparator" w:id="0">
    <w:p w:rsidR="0042473C" w:rsidRDefault="0042473C" w:rsidP="0020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750898"/>
      <w:docPartObj>
        <w:docPartGallery w:val="Page Numbers (Top of Page)"/>
        <w:docPartUnique/>
      </w:docPartObj>
    </w:sdtPr>
    <w:sdtEndPr/>
    <w:sdtContent>
      <w:p w:rsidR="00204E34" w:rsidRDefault="00204E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32">
          <w:rPr>
            <w:noProof/>
          </w:rPr>
          <w:t>2</w:t>
        </w:r>
        <w:r>
          <w:fldChar w:fldCharType="end"/>
        </w:r>
      </w:p>
    </w:sdtContent>
  </w:sdt>
  <w:p w:rsidR="00204E34" w:rsidRDefault="00204E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E"/>
    <w:rsid w:val="0009043B"/>
    <w:rsid w:val="00204E34"/>
    <w:rsid w:val="0028006E"/>
    <w:rsid w:val="0042473C"/>
    <w:rsid w:val="00491A32"/>
    <w:rsid w:val="007B66A2"/>
    <w:rsid w:val="00814CAF"/>
    <w:rsid w:val="008D0C2E"/>
    <w:rsid w:val="00BE1297"/>
    <w:rsid w:val="00E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12DE7-0627-436D-9649-B4C91618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8006E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800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4E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4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4E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4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Елихин</dc:creator>
  <cp:lastModifiedBy>Татьяна A. Побежимова</cp:lastModifiedBy>
  <cp:revision>4</cp:revision>
  <cp:lastPrinted>2019-02-15T06:47:00Z</cp:lastPrinted>
  <dcterms:created xsi:type="dcterms:W3CDTF">2019-02-15T07:17:00Z</dcterms:created>
  <dcterms:modified xsi:type="dcterms:W3CDTF">2019-03-14T08:09:00Z</dcterms:modified>
</cp:coreProperties>
</file>