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DD" w:rsidRPr="00763824" w:rsidRDefault="00E023DD" w:rsidP="00763824">
      <w:pPr>
        <w:ind w:right="-1"/>
        <w:jc w:val="center"/>
        <w:rPr>
          <w:color w:val="000000"/>
          <w:sz w:val="28"/>
          <w:szCs w:val="28"/>
        </w:rPr>
      </w:pPr>
      <w:r w:rsidRPr="00763824">
        <w:rPr>
          <w:color w:val="000000"/>
          <w:sz w:val="28"/>
          <w:szCs w:val="28"/>
        </w:rPr>
        <w:t>АДМИНИСТРАЦИЯ Г</w:t>
      </w:r>
      <w:r w:rsidR="00763824" w:rsidRPr="00763824">
        <w:rPr>
          <w:color w:val="000000"/>
          <w:sz w:val="28"/>
          <w:szCs w:val="28"/>
        </w:rPr>
        <w:t>ОРОДСКОГО ОКРУГА ЭЛЕКТРОСТАЛЬ</w:t>
      </w:r>
    </w:p>
    <w:p w:rsidR="00E023DD" w:rsidRPr="00763824" w:rsidRDefault="00E023DD" w:rsidP="00763824">
      <w:pPr>
        <w:ind w:right="-1"/>
        <w:jc w:val="center"/>
        <w:rPr>
          <w:color w:val="000000"/>
          <w:sz w:val="28"/>
          <w:szCs w:val="28"/>
        </w:rPr>
      </w:pPr>
    </w:p>
    <w:p w:rsidR="00E023DD" w:rsidRPr="00763824" w:rsidRDefault="00763824" w:rsidP="00763824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МОСКОВСКОЙ </w:t>
      </w:r>
      <w:r w:rsidR="00E023DD" w:rsidRPr="00763824">
        <w:rPr>
          <w:color w:val="000000"/>
          <w:sz w:val="28"/>
          <w:szCs w:val="28"/>
        </w:rPr>
        <w:t>ОБЛАСТИ</w:t>
      </w:r>
    </w:p>
    <w:p w:rsidR="00E023DD" w:rsidRPr="00763824" w:rsidRDefault="00E023DD" w:rsidP="00763824">
      <w:pPr>
        <w:ind w:right="-1"/>
        <w:jc w:val="center"/>
        <w:rPr>
          <w:color w:val="000000"/>
          <w:sz w:val="28"/>
          <w:szCs w:val="28"/>
        </w:rPr>
      </w:pPr>
    </w:p>
    <w:p w:rsidR="00E023DD" w:rsidRPr="00763824" w:rsidRDefault="00E023DD" w:rsidP="00763824">
      <w:pPr>
        <w:ind w:right="-1"/>
        <w:jc w:val="center"/>
        <w:rPr>
          <w:color w:val="000000"/>
          <w:sz w:val="44"/>
          <w:szCs w:val="44"/>
        </w:rPr>
      </w:pPr>
      <w:bookmarkStart w:id="0" w:name="_GoBack"/>
      <w:r w:rsidRPr="00763824">
        <w:rPr>
          <w:color w:val="000000"/>
          <w:sz w:val="44"/>
          <w:szCs w:val="44"/>
        </w:rPr>
        <w:t>ПОСТАНОВЛЕНИЕ</w:t>
      </w:r>
    </w:p>
    <w:p w:rsidR="00E023DD" w:rsidRPr="00763824" w:rsidRDefault="00E023DD" w:rsidP="00763824">
      <w:pPr>
        <w:ind w:right="-1"/>
        <w:jc w:val="center"/>
        <w:rPr>
          <w:color w:val="000000"/>
          <w:sz w:val="44"/>
          <w:szCs w:val="44"/>
        </w:rPr>
      </w:pPr>
    </w:p>
    <w:p w:rsidR="00E023DD" w:rsidRPr="0010089B" w:rsidRDefault="0010089B" w:rsidP="00763824">
      <w:pPr>
        <w:jc w:val="center"/>
        <w:outlineLvl w:val="0"/>
        <w:rPr>
          <w:color w:val="000000"/>
          <w:u w:val="single"/>
        </w:rPr>
      </w:pPr>
      <w:r w:rsidRPr="00763824">
        <w:rPr>
          <w:color w:val="000000"/>
        </w:rPr>
        <w:t>18.09.2018</w:t>
      </w:r>
      <w:r w:rsidR="00E023DD"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012141" w:rsidRDefault="00012141" w:rsidP="003038F8">
      <w:pPr>
        <w:jc w:val="center"/>
      </w:pPr>
    </w:p>
    <w:p w:rsidR="00E023DD" w:rsidRDefault="00E023DD" w:rsidP="003038F8">
      <w:pPr>
        <w:jc w:val="center"/>
      </w:pPr>
    </w:p>
    <w:p w:rsidR="00594642" w:rsidRPr="00763824" w:rsidRDefault="006D3496" w:rsidP="00763824">
      <w:pPr>
        <w:jc w:val="center"/>
        <w:rPr>
          <w:spacing w:val="7"/>
        </w:rPr>
      </w:pPr>
      <w:r w:rsidRPr="00662E06">
        <w:t>О</w:t>
      </w:r>
      <w:r>
        <w:t xml:space="preserve"> внесении</w:t>
      </w:r>
      <w:r w:rsidR="00594642" w:rsidRPr="00662E06">
        <w:t xml:space="preserve"> изменений в </w:t>
      </w:r>
      <w:r w:rsidR="00594642" w:rsidRPr="00662E06">
        <w:rPr>
          <w:spacing w:val="7"/>
        </w:rPr>
        <w:t>муниципальную</w:t>
      </w:r>
      <w:r w:rsidR="003038F8" w:rsidRPr="00662E06">
        <w:rPr>
          <w:spacing w:val="7"/>
        </w:rPr>
        <w:t xml:space="preserve"> </w:t>
      </w:r>
      <w:r w:rsidR="00594642" w:rsidRPr="00662E06">
        <w:rPr>
          <w:spacing w:val="7"/>
        </w:rPr>
        <w:t xml:space="preserve">программу «Безопасность </w:t>
      </w:r>
      <w:r w:rsidR="00594642" w:rsidRPr="00662E06">
        <w:rPr>
          <w:spacing w:val="4"/>
        </w:rPr>
        <w:t>городского</w:t>
      </w:r>
      <w:r w:rsidR="00283BB2">
        <w:rPr>
          <w:spacing w:val="4"/>
        </w:rPr>
        <w:t xml:space="preserve"> </w:t>
      </w:r>
      <w:r w:rsidR="00594642" w:rsidRPr="00662E06">
        <w:rPr>
          <w:spacing w:val="4"/>
        </w:rPr>
        <w:t>округа Электросталь»</w:t>
      </w:r>
      <w:r w:rsidR="00E77AA3" w:rsidRPr="00662E06">
        <w:rPr>
          <w:spacing w:val="4"/>
        </w:rPr>
        <w:t xml:space="preserve"> </w:t>
      </w:r>
      <w:r w:rsidR="00594642" w:rsidRPr="00662E06">
        <w:rPr>
          <w:spacing w:val="4"/>
        </w:rPr>
        <w:t>на 201</w:t>
      </w:r>
      <w:r w:rsidR="00C45E60" w:rsidRPr="00662E06">
        <w:rPr>
          <w:spacing w:val="4"/>
        </w:rPr>
        <w:t>7</w:t>
      </w:r>
      <w:r w:rsidR="00C52EA6">
        <w:rPr>
          <w:spacing w:val="4"/>
        </w:rPr>
        <w:t>-</w:t>
      </w:r>
      <w:r w:rsidR="00594642" w:rsidRPr="00662E06">
        <w:rPr>
          <w:spacing w:val="4"/>
        </w:rPr>
        <w:t>20</w:t>
      </w:r>
      <w:r w:rsidR="00C45E60" w:rsidRPr="00662E06">
        <w:rPr>
          <w:spacing w:val="4"/>
        </w:rPr>
        <w:t>21</w:t>
      </w:r>
      <w:r w:rsidR="00594642" w:rsidRPr="00662E06">
        <w:rPr>
          <w:spacing w:val="4"/>
        </w:rPr>
        <w:t xml:space="preserve"> годы</w:t>
      </w:r>
      <w:bookmarkEnd w:id="0"/>
    </w:p>
    <w:p w:rsidR="00C45E60" w:rsidRDefault="00C45E60" w:rsidP="00763824">
      <w:pPr>
        <w:jc w:val="both"/>
      </w:pPr>
    </w:p>
    <w:p w:rsidR="00763824" w:rsidRPr="00662E06" w:rsidRDefault="00763824" w:rsidP="00763824">
      <w:pPr>
        <w:jc w:val="both"/>
      </w:pPr>
    </w:p>
    <w:p w:rsidR="00594642" w:rsidRPr="00662E06" w:rsidRDefault="00594642" w:rsidP="00594642">
      <w:pPr>
        <w:ind w:firstLine="708"/>
        <w:jc w:val="both"/>
      </w:pPr>
      <w:r w:rsidRPr="00662E06"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</w:t>
      </w:r>
      <w:r w:rsidR="006D7E1D">
        <w:t xml:space="preserve"> области от 27.08.2013 №651/8 «</w:t>
      </w:r>
      <w:r w:rsidRPr="00662E06">
        <w:t>Об утверждении Порядка разработки и реализации муниципальных программ городского округа Электросталь Московской о</w:t>
      </w:r>
      <w:r w:rsidR="00D9758D">
        <w:t>бласти (в редакции постановления</w:t>
      </w:r>
      <w:r w:rsidRPr="00662E06">
        <w:t xml:space="preserve"> Администрации городского округа Эл</w:t>
      </w:r>
      <w:r w:rsidR="00D9758D">
        <w:t xml:space="preserve">ектросталь Московской области </w:t>
      </w:r>
      <w:r w:rsidRPr="00662E06">
        <w:t xml:space="preserve">от </w:t>
      </w:r>
      <w:r w:rsidR="00D9758D">
        <w:t>24</w:t>
      </w:r>
      <w:r w:rsidRPr="00662E06">
        <w:t>.11.201</w:t>
      </w:r>
      <w:r w:rsidR="00D9758D">
        <w:t>7</w:t>
      </w:r>
      <w:r w:rsidRPr="00662E06">
        <w:t xml:space="preserve"> №</w:t>
      </w:r>
      <w:r w:rsidR="00D9758D">
        <w:t>840</w:t>
      </w:r>
      <w:r w:rsidRPr="00662E06">
        <w:t>/1</w:t>
      </w:r>
      <w:r w:rsidR="00D9758D">
        <w:t>1</w:t>
      </w:r>
      <w:r w:rsidRPr="00662E06">
        <w:t>), и в целях комплексного обеспечения безопасности населения и объектов на территории городского округа Электросталь Московской области, повышения уровня и результативности борьбы с преступностью, Администрация городского округа Электросталь Московской области ПОСТАНОВЛЯЕТ:</w:t>
      </w:r>
    </w:p>
    <w:p w:rsidR="003038F8" w:rsidRPr="00662E06" w:rsidRDefault="003038F8" w:rsidP="003038F8">
      <w:pPr>
        <w:ind w:firstLine="708"/>
        <w:jc w:val="both"/>
      </w:pPr>
      <w:r w:rsidRPr="00662E06">
        <w:rPr>
          <w:rFonts w:cs="Times New Roman"/>
        </w:rPr>
        <w:t xml:space="preserve">1. </w:t>
      </w:r>
      <w:r w:rsidR="00594642" w:rsidRPr="00662E06">
        <w:rPr>
          <w:rFonts w:cs="Times New Roman"/>
        </w:rPr>
        <w:t>Утвердить прилагаемые изменения в муниципальную программу «Безопасность городского округа Электросталь» на</w:t>
      </w:r>
      <w:r w:rsidR="00E77AA3" w:rsidRPr="00662E06">
        <w:rPr>
          <w:rFonts w:cs="Times New Roman"/>
        </w:rPr>
        <w:t xml:space="preserve"> </w:t>
      </w:r>
      <w:r w:rsidR="00594642" w:rsidRPr="00662E06">
        <w:rPr>
          <w:rFonts w:cs="Times New Roman"/>
        </w:rPr>
        <w:t>201</w:t>
      </w:r>
      <w:r w:rsidR="00C45E60" w:rsidRPr="00662E06">
        <w:rPr>
          <w:rFonts w:cs="Times New Roman"/>
        </w:rPr>
        <w:t>7</w:t>
      </w:r>
      <w:r w:rsidR="002F79A0" w:rsidRPr="00662E06">
        <w:rPr>
          <w:rFonts w:cs="Times New Roman"/>
        </w:rPr>
        <w:t>-</w:t>
      </w:r>
      <w:r w:rsidR="00594642" w:rsidRPr="00662E06">
        <w:rPr>
          <w:rFonts w:cs="Times New Roman"/>
        </w:rPr>
        <w:t>20</w:t>
      </w:r>
      <w:r w:rsidR="00C45E60" w:rsidRPr="00662E06">
        <w:rPr>
          <w:rFonts w:cs="Times New Roman"/>
        </w:rPr>
        <w:t>21</w:t>
      </w:r>
      <w:r w:rsidR="00594642" w:rsidRPr="00662E06">
        <w:rPr>
          <w:rFonts w:cs="Times New Roman"/>
        </w:rPr>
        <w:t xml:space="preserve"> годы, утвержденную постановлением Администрации городского округа </w:t>
      </w:r>
      <w:r w:rsidR="000C24C1" w:rsidRPr="00662E06">
        <w:rPr>
          <w:rFonts w:cs="Times New Roman"/>
        </w:rPr>
        <w:t>Электросталь Московской</w:t>
      </w:r>
      <w:r w:rsidR="00594642" w:rsidRPr="00662E06">
        <w:rPr>
          <w:rFonts w:cs="Times New Roman"/>
        </w:rPr>
        <w:t xml:space="preserve"> области от </w:t>
      </w:r>
      <w:r w:rsidR="00C45E60" w:rsidRPr="00662E06">
        <w:rPr>
          <w:rFonts w:cs="Times New Roman"/>
        </w:rPr>
        <w:t>14.12.2016</w:t>
      </w:r>
      <w:r w:rsidR="00594642" w:rsidRPr="00662E06">
        <w:rPr>
          <w:rFonts w:cs="Times New Roman"/>
        </w:rPr>
        <w:t xml:space="preserve"> </w:t>
      </w:r>
      <w:r w:rsidR="001E5DA0">
        <w:rPr>
          <w:rFonts w:cs="Times New Roman"/>
        </w:rPr>
        <w:t xml:space="preserve">          </w:t>
      </w:r>
      <w:r w:rsidR="00594642" w:rsidRPr="00662E06">
        <w:rPr>
          <w:rFonts w:cs="Times New Roman"/>
        </w:rPr>
        <w:t xml:space="preserve">№ </w:t>
      </w:r>
      <w:r w:rsidR="00C45E60" w:rsidRPr="00662E06">
        <w:rPr>
          <w:rFonts w:cs="Times New Roman"/>
        </w:rPr>
        <w:t>909/16</w:t>
      </w:r>
      <w:r w:rsidR="00594642" w:rsidRPr="00662E06">
        <w:rPr>
          <w:rFonts w:cs="Times New Roman"/>
        </w:rPr>
        <w:t xml:space="preserve"> «Об утверждении муниципальной программы «Безопасность городского округа Электросталь» </w:t>
      </w:r>
      <w:r w:rsidR="00C45E60" w:rsidRPr="00662E06">
        <w:rPr>
          <w:rFonts w:cs="Times New Roman"/>
        </w:rPr>
        <w:t>на 2017-2021 годы»</w:t>
      </w:r>
      <w:r w:rsidRPr="00662E06">
        <w:rPr>
          <w:rFonts w:cs="Times New Roman"/>
        </w:rPr>
        <w:t xml:space="preserve"> (</w:t>
      </w:r>
      <w:r w:rsidR="00012141" w:rsidRPr="003701F4">
        <w:rPr>
          <w:color w:val="000000"/>
          <w:spacing w:val="4"/>
        </w:rPr>
        <w:t>в редакции постановлений Администрации городского округа Электросталь Москов</w:t>
      </w:r>
      <w:r w:rsidR="00FC7FE9">
        <w:rPr>
          <w:color w:val="000000"/>
          <w:spacing w:val="4"/>
        </w:rPr>
        <w:t xml:space="preserve">ской области </w:t>
      </w:r>
      <w:r w:rsidR="006376E4">
        <w:rPr>
          <w:color w:val="000000"/>
          <w:spacing w:val="4"/>
        </w:rPr>
        <w:t>от 06.12.2017 № 887/12</w:t>
      </w:r>
      <w:r w:rsidR="00B90867">
        <w:rPr>
          <w:color w:val="000000"/>
          <w:spacing w:val="4"/>
        </w:rPr>
        <w:t>, от 2</w:t>
      </w:r>
      <w:r w:rsidR="00E83059">
        <w:rPr>
          <w:color w:val="000000"/>
          <w:spacing w:val="4"/>
        </w:rPr>
        <w:t>8</w:t>
      </w:r>
      <w:r w:rsidR="00B90867">
        <w:rPr>
          <w:color w:val="000000"/>
          <w:spacing w:val="4"/>
        </w:rPr>
        <w:t>.03.2018 №</w:t>
      </w:r>
      <w:r w:rsidR="00E83059">
        <w:rPr>
          <w:color w:val="000000"/>
          <w:spacing w:val="4"/>
        </w:rPr>
        <w:t xml:space="preserve"> 237/3</w:t>
      </w:r>
      <w:r w:rsidR="00470378">
        <w:rPr>
          <w:color w:val="000000"/>
          <w:spacing w:val="4"/>
        </w:rPr>
        <w:t>, от 16.05.2018 № 410/5</w:t>
      </w:r>
      <w:r w:rsidRPr="00662E06">
        <w:rPr>
          <w:rFonts w:cs="Times New Roman"/>
        </w:rPr>
        <w:t>)</w:t>
      </w:r>
      <w:r w:rsidR="00594642" w:rsidRPr="00662E06">
        <w:rPr>
          <w:rFonts w:cs="Times New Roman"/>
        </w:rPr>
        <w:t>.</w:t>
      </w:r>
    </w:p>
    <w:p w:rsidR="00594642" w:rsidRPr="00662E06" w:rsidRDefault="003038F8" w:rsidP="003038F8">
      <w:pPr>
        <w:ind w:firstLine="708"/>
        <w:jc w:val="both"/>
      </w:pPr>
      <w:r w:rsidRPr="00662E06">
        <w:t xml:space="preserve">2. </w:t>
      </w:r>
      <w:r w:rsidR="00594642" w:rsidRPr="00662E06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594642" w:rsidRPr="00662E06">
          <w:rPr>
            <w:rStyle w:val="a3"/>
            <w:color w:val="auto"/>
            <w:u w:val="none"/>
          </w:rPr>
          <w:t>www.electrostal.ru</w:t>
        </w:r>
      </w:hyperlink>
      <w:r w:rsidR="00594642" w:rsidRPr="00662E06">
        <w:t>.</w:t>
      </w:r>
    </w:p>
    <w:p w:rsidR="00594642" w:rsidRPr="00662E06" w:rsidRDefault="003038F8" w:rsidP="00C8588C">
      <w:pPr>
        <w:ind w:firstLine="708"/>
        <w:jc w:val="both"/>
        <w:outlineLvl w:val="4"/>
      </w:pPr>
      <w:r w:rsidRPr="00662E06">
        <w:t xml:space="preserve">3. </w:t>
      </w:r>
      <w:r w:rsidR="00594642" w:rsidRPr="00662E06">
        <w:t>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</w:t>
      </w:r>
    </w:p>
    <w:p w:rsidR="00E77AA3" w:rsidRDefault="00E77AA3" w:rsidP="00594642">
      <w:pPr>
        <w:jc w:val="both"/>
        <w:outlineLvl w:val="4"/>
      </w:pPr>
    </w:p>
    <w:p w:rsidR="00332F5E" w:rsidRDefault="00332F5E" w:rsidP="00594642">
      <w:pPr>
        <w:jc w:val="both"/>
        <w:outlineLvl w:val="4"/>
      </w:pPr>
    </w:p>
    <w:p w:rsidR="00763824" w:rsidRDefault="00763824" w:rsidP="00594642">
      <w:pPr>
        <w:jc w:val="both"/>
        <w:outlineLvl w:val="4"/>
      </w:pPr>
    </w:p>
    <w:p w:rsidR="00763824" w:rsidRDefault="00763824" w:rsidP="00594642">
      <w:pPr>
        <w:jc w:val="both"/>
        <w:outlineLvl w:val="4"/>
      </w:pPr>
    </w:p>
    <w:p w:rsidR="00332F5E" w:rsidRPr="00662E06" w:rsidRDefault="00332F5E" w:rsidP="00594642">
      <w:pPr>
        <w:jc w:val="both"/>
        <w:outlineLvl w:val="4"/>
      </w:pPr>
    </w:p>
    <w:p w:rsidR="00332F5E" w:rsidRDefault="00F43993" w:rsidP="008B7517">
      <w:r w:rsidRPr="00662E06">
        <w:t xml:space="preserve">Глава городского округа                                                                                          </w:t>
      </w:r>
      <w:r w:rsidR="00CA37B7" w:rsidRPr="00662E06">
        <w:t>В.Я. Пекарев</w:t>
      </w:r>
    </w:p>
    <w:p w:rsidR="00BB4146" w:rsidRDefault="00BB4146" w:rsidP="00594642">
      <w:pPr>
        <w:jc w:val="both"/>
      </w:pPr>
    </w:p>
    <w:p w:rsidR="00332F5E" w:rsidRPr="00662E06" w:rsidRDefault="00332F5E" w:rsidP="00594642">
      <w:pPr>
        <w:jc w:val="both"/>
      </w:pPr>
    </w:p>
    <w:p w:rsidR="008B7517" w:rsidRDefault="008B7517" w:rsidP="00594642">
      <w:pPr>
        <w:ind w:left="5812"/>
        <w:jc w:val="both"/>
      </w:pPr>
    </w:p>
    <w:p w:rsidR="00763824" w:rsidRDefault="00763824" w:rsidP="00594642">
      <w:pPr>
        <w:ind w:left="5812"/>
        <w:jc w:val="both"/>
      </w:pPr>
    </w:p>
    <w:p w:rsidR="00763824" w:rsidRDefault="00763824" w:rsidP="00594642">
      <w:pPr>
        <w:ind w:left="5812"/>
        <w:jc w:val="both"/>
      </w:pPr>
    </w:p>
    <w:p w:rsidR="00763824" w:rsidRDefault="00763824" w:rsidP="00594642">
      <w:pPr>
        <w:ind w:left="5812"/>
        <w:jc w:val="both"/>
      </w:pPr>
    </w:p>
    <w:p w:rsidR="00763824" w:rsidRDefault="00763824" w:rsidP="00594642">
      <w:pPr>
        <w:ind w:left="5812"/>
        <w:jc w:val="both"/>
      </w:pPr>
    </w:p>
    <w:p w:rsidR="00763824" w:rsidRDefault="00763824" w:rsidP="00594642">
      <w:pPr>
        <w:ind w:left="5812"/>
        <w:jc w:val="both"/>
      </w:pPr>
    </w:p>
    <w:p w:rsidR="008B7517" w:rsidRDefault="008B7517" w:rsidP="00594642">
      <w:pPr>
        <w:ind w:left="5812"/>
        <w:jc w:val="both"/>
      </w:pPr>
    </w:p>
    <w:p w:rsidR="00594642" w:rsidRPr="00662E06" w:rsidRDefault="00594642" w:rsidP="00594642">
      <w:pPr>
        <w:ind w:left="5812"/>
        <w:jc w:val="both"/>
      </w:pPr>
      <w:r w:rsidRPr="00662E06">
        <w:lastRenderedPageBreak/>
        <w:t>УТВЕРЖДЕНЫ</w:t>
      </w:r>
    </w:p>
    <w:p w:rsidR="00594642" w:rsidRPr="00662E06" w:rsidRDefault="00594642" w:rsidP="00594642">
      <w:pPr>
        <w:ind w:left="5812"/>
        <w:jc w:val="both"/>
      </w:pPr>
      <w:r w:rsidRPr="00662E06">
        <w:t>постановлением Администрации</w:t>
      </w:r>
    </w:p>
    <w:p w:rsidR="00594642" w:rsidRPr="00662E06" w:rsidRDefault="00594642" w:rsidP="00594642">
      <w:pPr>
        <w:ind w:left="5812"/>
        <w:jc w:val="both"/>
      </w:pPr>
      <w:r w:rsidRPr="00662E06">
        <w:t>городского округа Электросталь</w:t>
      </w:r>
    </w:p>
    <w:p w:rsidR="00594642" w:rsidRPr="00662E06" w:rsidRDefault="00594642" w:rsidP="00594642">
      <w:pPr>
        <w:ind w:left="5812"/>
        <w:jc w:val="both"/>
      </w:pPr>
      <w:r w:rsidRPr="00662E06">
        <w:t>Московской области</w:t>
      </w:r>
    </w:p>
    <w:p w:rsidR="00594642" w:rsidRPr="0010089B" w:rsidRDefault="00763824" w:rsidP="00594642">
      <w:pPr>
        <w:ind w:left="5812"/>
        <w:jc w:val="both"/>
        <w:rPr>
          <w:u w:val="single"/>
        </w:rPr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594642" w:rsidRPr="00662E06" w:rsidRDefault="00594642" w:rsidP="00594642">
      <w:pPr>
        <w:jc w:val="both"/>
      </w:pPr>
    </w:p>
    <w:p w:rsidR="00594642" w:rsidRPr="00662E06" w:rsidRDefault="00594642" w:rsidP="00594642">
      <w:pPr>
        <w:jc w:val="center"/>
      </w:pPr>
      <w:r w:rsidRPr="00662E06">
        <w:t xml:space="preserve">Изменения в муниципальную программу </w:t>
      </w:r>
    </w:p>
    <w:p w:rsidR="00594642" w:rsidRPr="00662E06" w:rsidRDefault="00594642" w:rsidP="00594642">
      <w:pPr>
        <w:jc w:val="center"/>
      </w:pPr>
      <w:r w:rsidRPr="00662E06">
        <w:t>«Безопасность городского округа Электросталь»</w:t>
      </w:r>
    </w:p>
    <w:p w:rsidR="00594642" w:rsidRPr="00662E06" w:rsidRDefault="00C45E60" w:rsidP="00594642">
      <w:pPr>
        <w:jc w:val="center"/>
      </w:pPr>
      <w:r w:rsidRPr="00662E06">
        <w:t>на 2017-2021</w:t>
      </w:r>
      <w:r w:rsidR="00594642" w:rsidRPr="00662E06">
        <w:t xml:space="preserve"> годы</w:t>
      </w:r>
    </w:p>
    <w:p w:rsidR="00594642" w:rsidRPr="00662E06" w:rsidRDefault="00594642" w:rsidP="00594642">
      <w:pPr>
        <w:jc w:val="center"/>
      </w:pPr>
    </w:p>
    <w:p w:rsidR="0058648D" w:rsidRDefault="00586DA7" w:rsidP="00845A43">
      <w:pPr>
        <w:pStyle w:val="a6"/>
        <w:numPr>
          <w:ilvl w:val="0"/>
          <w:numId w:val="1"/>
        </w:numPr>
        <w:ind w:left="0" w:firstLine="360"/>
        <w:jc w:val="both"/>
      </w:pPr>
      <w:r w:rsidRPr="00662E06">
        <w:t xml:space="preserve">В </w:t>
      </w:r>
      <w:r w:rsidR="00470378">
        <w:t>паспорте</w:t>
      </w:r>
      <w:r w:rsidRPr="00662E06">
        <w:t xml:space="preserve"> муниципальной программы «Безопасность городского округа Электросталь» </w:t>
      </w:r>
      <w:r w:rsidR="00C45E60" w:rsidRPr="00662E06">
        <w:t xml:space="preserve">на 2017-2021 </w:t>
      </w:r>
      <w:r w:rsidRPr="00662E06">
        <w:t>годы (д</w:t>
      </w:r>
      <w:r w:rsidR="00A5569E" w:rsidRPr="00662E06">
        <w:t>алее – Муниципальной программы</w:t>
      </w:r>
      <w:r w:rsidR="00470378">
        <w:t>)</w:t>
      </w:r>
      <w:r w:rsidR="00A62C0E">
        <w:t xml:space="preserve"> </w:t>
      </w:r>
      <w:r w:rsidR="0058648D">
        <w:t>раздел «Источники финансирования муниципальной программы, в том числе по годам:» изложить в редакции согласно приложению 1 к настоящему постановлению;</w:t>
      </w:r>
    </w:p>
    <w:p w:rsidR="00944523" w:rsidRPr="00944523" w:rsidRDefault="0058648D" w:rsidP="0094452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 xml:space="preserve">      2</w:t>
      </w:r>
      <w:r w:rsidR="00EB73C3">
        <w:t xml:space="preserve">. </w:t>
      </w:r>
      <w:r w:rsidR="00944523">
        <w:t>В разделе 2 «</w:t>
      </w:r>
      <w:r w:rsidR="00944523" w:rsidRPr="00944523">
        <w:rPr>
          <w:color w:val="000000"/>
        </w:rPr>
        <w:t>Прогноз развития сферы по обеспечению</w:t>
      </w:r>
      <w:r w:rsidR="00944523">
        <w:rPr>
          <w:color w:val="000000"/>
        </w:rPr>
        <w:t xml:space="preserve"> </w:t>
      </w:r>
      <w:r w:rsidR="00944523" w:rsidRPr="00944523">
        <w:rPr>
          <w:color w:val="000000"/>
        </w:rPr>
        <w:t>безопасности с учетом реализации муниципальной программы</w:t>
      </w:r>
      <w:r w:rsidR="00944523">
        <w:rPr>
          <w:color w:val="000000"/>
        </w:rPr>
        <w:t>»</w:t>
      </w:r>
      <w:r w:rsidR="00944523" w:rsidRPr="00944523">
        <w:t xml:space="preserve"> </w:t>
      </w:r>
      <w:r w:rsidR="00944523" w:rsidRPr="00EB73C3">
        <w:t>текстовой части</w:t>
      </w:r>
      <w:r w:rsidR="00944523">
        <w:t xml:space="preserve"> Муниципальной программы абзац 19 изложить в редакции: «</w:t>
      </w:r>
      <w:r w:rsidR="00944523" w:rsidRPr="00944523">
        <w:rPr>
          <w:color w:val="000000"/>
        </w:rPr>
        <w:t>Подмосковье без пожаров. Снижение количества пожаров, погибших и травмированных на 10 тысяч человек населения, проживающего на территории городского округа Электросталь Московской области</w:t>
      </w:r>
      <w:r w:rsidR="00944523" w:rsidRPr="00E83059">
        <w:rPr>
          <w:color w:val="000000"/>
        </w:rPr>
        <w:t xml:space="preserve">, по отношению к базовому показателю к 2021 году </w:t>
      </w:r>
      <w:r w:rsidR="00944523" w:rsidRPr="00181819">
        <w:t xml:space="preserve">до </w:t>
      </w:r>
      <w:r w:rsidR="00944523">
        <w:t>5,9 единиц»;</w:t>
      </w:r>
    </w:p>
    <w:p w:rsidR="00EB73C3" w:rsidRDefault="00944523" w:rsidP="00EB73C3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t xml:space="preserve">      3. </w:t>
      </w:r>
      <w:r w:rsidR="00A62C0E">
        <w:t>В</w:t>
      </w:r>
      <w:r w:rsidR="00EB73C3" w:rsidRPr="00EB73C3">
        <w:t xml:space="preserve"> разделе 7 «Планируемые результаты реализации муниципальной программы «Безопасность городского округа Электросталь» текстовой части</w:t>
      </w:r>
      <w:r w:rsidR="00A62C0E">
        <w:t xml:space="preserve"> Муниципальной программы</w:t>
      </w:r>
      <w:r w:rsidR="00EB73C3" w:rsidRPr="00EB73C3">
        <w:t xml:space="preserve"> в подразделе 1 «Профилактика преступлений и иных правонарушений» строку «</w:t>
      </w:r>
      <w:r w:rsidR="00EB73C3" w:rsidRPr="00EB73C3">
        <w:rPr>
          <w:rFonts w:cs="Times New Roman"/>
          <w:b/>
          <w:color w:val="000000"/>
        </w:rPr>
        <w:t>Макропоказатель</w:t>
      </w:r>
      <w:r w:rsidR="00EB73C3">
        <w:rPr>
          <w:rFonts w:cs="Times New Roman"/>
          <w:b/>
          <w:color w:val="000000"/>
        </w:rPr>
        <w:t xml:space="preserve"> «</w:t>
      </w:r>
      <w:r w:rsidR="00EB73C3" w:rsidRPr="00EB73C3">
        <w:rPr>
          <w:rFonts w:cs="Times New Roman"/>
          <w:color w:val="000000"/>
        </w:rPr>
        <w:t>Снижение общего количества преступлений, совершенных на территории городского округа Электросталь Московской области, не менее чем на 5% ежегодно</w:t>
      </w:r>
      <w:r w:rsidR="00EB73C3">
        <w:rPr>
          <w:rFonts w:cs="Times New Roman"/>
          <w:color w:val="000000"/>
        </w:rPr>
        <w:t>» изложить в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848"/>
        <w:gridCol w:w="1708"/>
        <w:gridCol w:w="1405"/>
        <w:gridCol w:w="616"/>
        <w:gridCol w:w="672"/>
        <w:gridCol w:w="709"/>
        <w:gridCol w:w="709"/>
        <w:gridCol w:w="709"/>
        <w:gridCol w:w="567"/>
        <w:gridCol w:w="567"/>
      </w:tblGrid>
      <w:tr w:rsidR="00EB73C3" w:rsidRPr="00EB73C3" w:rsidTr="00EB73C3">
        <w:trPr>
          <w:trHeight w:val="261"/>
        </w:trPr>
        <w:tc>
          <w:tcPr>
            <w:tcW w:w="414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EB73C3" w:rsidRPr="00EB73C3" w:rsidRDefault="00EB73C3" w:rsidP="00EB73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B73C3">
              <w:rPr>
                <w:rFonts w:cs="Times New Roman"/>
                <w:b/>
                <w:color w:val="000000"/>
                <w:sz w:val="20"/>
                <w:szCs w:val="20"/>
              </w:rPr>
              <w:t>Макропоказатель</w:t>
            </w:r>
          </w:p>
          <w:p w:rsidR="00EB73C3" w:rsidRPr="00EB73C3" w:rsidRDefault="00EB73C3" w:rsidP="00EB73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EB73C3">
              <w:rPr>
                <w:rFonts w:cs="Times New Roman"/>
                <w:color w:val="000000"/>
                <w:sz w:val="20"/>
                <w:szCs w:val="20"/>
              </w:rPr>
              <w:t xml:space="preserve">Снижение общего количества преступлений, совершенных на территории городского округа Электросталь Московской области, не менее чем на 5% ежегодно </w:t>
            </w:r>
          </w:p>
        </w:tc>
        <w:tc>
          <w:tcPr>
            <w:tcW w:w="1708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B73C3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Макропоказатель</w:t>
            </w:r>
          </w:p>
        </w:tc>
        <w:tc>
          <w:tcPr>
            <w:tcW w:w="1405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количество преступлений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EB73C3" w:rsidRDefault="00EB73C3" w:rsidP="00EB73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3C3" w:rsidRPr="00371C4F" w:rsidRDefault="00EB73C3" w:rsidP="00EB7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shd w:val="clear" w:color="auto" w:fill="auto"/>
          </w:tcPr>
          <w:p w:rsidR="00EB73C3" w:rsidRPr="00EB73C3" w:rsidRDefault="00EB73C3" w:rsidP="00EB73C3">
            <w:pPr>
              <w:spacing w:line="27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B73C3" w:rsidRDefault="00944523" w:rsidP="00EB73C3">
      <w:pPr>
        <w:pStyle w:val="a6"/>
        <w:ind w:left="0" w:firstLine="426"/>
        <w:jc w:val="both"/>
        <w:rPr>
          <w:rFonts w:cs="Times New Roman"/>
          <w:color w:val="000000"/>
        </w:rPr>
      </w:pPr>
      <w:r>
        <w:t>4</w:t>
      </w:r>
      <w:r w:rsidR="00EB73C3">
        <w:t xml:space="preserve">. </w:t>
      </w:r>
      <w:r w:rsidR="00A62C0E">
        <w:t>В</w:t>
      </w:r>
      <w:r w:rsidR="00EB73C3">
        <w:t xml:space="preserve"> разделе 8 «</w:t>
      </w:r>
      <w:r w:rsidR="00EB73C3" w:rsidRPr="003701F4">
        <w:rPr>
          <w:rFonts w:eastAsia="Calibri" w:cs="Times New Roman"/>
          <w:bCs/>
          <w:color w:val="000000"/>
          <w:lang w:eastAsia="en-US"/>
        </w:rPr>
        <w:t>Методика расчета значений показателей реализации муниципальной программы</w:t>
      </w:r>
      <w:r w:rsidR="00EB73C3">
        <w:rPr>
          <w:rFonts w:eastAsia="Calibri" w:cs="Times New Roman"/>
          <w:bCs/>
          <w:color w:val="000000"/>
          <w:lang w:eastAsia="en-US"/>
        </w:rPr>
        <w:t>»</w:t>
      </w:r>
      <w:r w:rsidR="00EB73C3" w:rsidRPr="00EB73C3">
        <w:t xml:space="preserve"> текстовой части</w:t>
      </w:r>
      <w:r w:rsidR="00A62C0E">
        <w:t xml:space="preserve"> Муниципальной программы</w:t>
      </w:r>
      <w:r w:rsidR="00EB73C3">
        <w:t xml:space="preserve"> в</w:t>
      </w:r>
      <w:r w:rsidR="00A62C0E">
        <w:t xml:space="preserve"> подразделе</w:t>
      </w:r>
      <w:r w:rsidR="00EB73C3">
        <w:t xml:space="preserve"> </w:t>
      </w:r>
      <w:r w:rsidR="00EB73C3" w:rsidRPr="00EB73C3">
        <w:t>1 «Профилактика преступлений и иных правонарушений»</w:t>
      </w:r>
      <w:r w:rsidR="00EB73C3">
        <w:t xml:space="preserve"> строку </w:t>
      </w:r>
      <w:r w:rsidR="00EB7E87">
        <w:rPr>
          <w:rFonts w:cs="Times New Roman"/>
          <w:b/>
          <w:color w:val="000000"/>
        </w:rPr>
        <w:t>«</w:t>
      </w:r>
      <w:r w:rsidR="00EB7E87" w:rsidRPr="00EB73C3">
        <w:rPr>
          <w:rFonts w:cs="Times New Roman"/>
          <w:color w:val="000000"/>
        </w:rPr>
        <w:t>Снижение общего количества преступлений, совершенных на территории городского округа Электросталь Московской области, не менее чем на 5% ежегодно</w:t>
      </w:r>
      <w:r w:rsidR="00EB7E87">
        <w:rPr>
          <w:rFonts w:cs="Times New Roman"/>
          <w:color w:val="000000"/>
        </w:rPr>
        <w:t>» изложить в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2694"/>
        <w:gridCol w:w="3402"/>
      </w:tblGrid>
      <w:tr w:rsidR="00EB7E87" w:rsidRPr="00EB7E87" w:rsidTr="00EB7E87">
        <w:tc>
          <w:tcPr>
            <w:tcW w:w="426" w:type="dxa"/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EB7E87">
              <w:rPr>
                <w:rFonts w:cs="Times New Roman"/>
                <w:sz w:val="20"/>
                <w:szCs w:val="20"/>
                <w:lang w:eastAsia="ar-SA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EB7E87">
              <w:rPr>
                <w:rFonts w:cs="Times New Roman"/>
                <w:sz w:val="20"/>
                <w:szCs w:val="20"/>
                <w:lang w:eastAsia="ar-SA"/>
              </w:rPr>
              <w:t>количество преступлений</w:t>
            </w:r>
          </w:p>
        </w:tc>
        <w:tc>
          <w:tcPr>
            <w:tcW w:w="2694" w:type="dxa"/>
            <w:shd w:val="clear" w:color="auto" w:fill="auto"/>
          </w:tcPr>
          <w:p w:rsidR="00EB7E87" w:rsidRPr="00EB7E87" w:rsidRDefault="0058648D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</w:t>
            </w:r>
            <w:r w:rsidR="00EB7E87" w:rsidRPr="00EB7E87">
              <w:rPr>
                <w:sz w:val="20"/>
                <w:szCs w:val="20"/>
              </w:rPr>
              <w:t>начение показателя рассчитывается по формуле: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E87">
              <w:rPr>
                <w:sz w:val="20"/>
                <w:szCs w:val="20"/>
              </w:rPr>
              <w:t xml:space="preserve">Кптг = Кппг </w:t>
            </w:r>
            <w:r w:rsidRPr="00EB7E87">
              <w:rPr>
                <w:sz w:val="20"/>
                <w:szCs w:val="20"/>
                <w:lang w:val="en-US"/>
              </w:rPr>
              <w:t>x</w:t>
            </w:r>
            <w:r w:rsidRPr="00EB7E87">
              <w:rPr>
                <w:sz w:val="20"/>
                <w:szCs w:val="20"/>
              </w:rPr>
              <w:t xml:space="preserve"> 0,95, где: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E87">
              <w:rPr>
                <w:sz w:val="20"/>
                <w:szCs w:val="20"/>
              </w:rPr>
              <w:t>Кптг  – кол-во преступлений текущего года;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E87">
              <w:rPr>
                <w:sz w:val="20"/>
                <w:szCs w:val="20"/>
              </w:rPr>
              <w:t>Кппг  – кол-во преступлений предыдущего года</w:t>
            </w:r>
          </w:p>
          <w:p w:rsidR="00EB7E87" w:rsidRPr="00EB7E87" w:rsidRDefault="00EB7E87" w:rsidP="00EB7E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B7E87" w:rsidRPr="00EB7E87" w:rsidRDefault="00EB7E87" w:rsidP="00EB7E87">
            <w:pPr>
              <w:widowControl w:val="0"/>
              <w:suppressAutoHyphens/>
              <w:autoSpaceDE w:val="0"/>
              <w:spacing w:line="276" w:lineRule="auto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EB7E87">
              <w:rPr>
                <w:rFonts w:cs="Times New Roman"/>
                <w:sz w:val="20"/>
                <w:szCs w:val="20"/>
                <w:lang w:eastAsia="ar-SA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</w:tr>
    </w:tbl>
    <w:p w:rsidR="00A62C0E" w:rsidRDefault="00944523" w:rsidP="00A62C0E">
      <w:pPr>
        <w:pStyle w:val="a6"/>
        <w:ind w:left="0" w:firstLine="360"/>
        <w:jc w:val="both"/>
      </w:pPr>
      <w:r>
        <w:t>5</w:t>
      </w:r>
      <w:r w:rsidR="00A62C0E">
        <w:t xml:space="preserve">. </w:t>
      </w:r>
      <w:r w:rsidR="0058648D">
        <w:t>В п</w:t>
      </w:r>
      <w:r w:rsidR="00B87FE3">
        <w:t>риложени</w:t>
      </w:r>
      <w:r w:rsidR="0058648D">
        <w:t>и</w:t>
      </w:r>
      <w:r w:rsidR="00B87FE3">
        <w:t xml:space="preserve"> № 1 к Муниципальной программе</w:t>
      </w:r>
      <w:r w:rsidR="0058648D">
        <w:t>:</w:t>
      </w:r>
      <w:r w:rsidR="00B87FE3">
        <w:t xml:space="preserve"> </w:t>
      </w:r>
    </w:p>
    <w:p w:rsidR="002920DB" w:rsidRDefault="00944523" w:rsidP="00A62C0E">
      <w:pPr>
        <w:pStyle w:val="a6"/>
        <w:ind w:left="0" w:firstLine="360"/>
        <w:jc w:val="both"/>
      </w:pPr>
      <w:r>
        <w:lastRenderedPageBreak/>
        <w:t>5</w:t>
      </w:r>
      <w:r w:rsidR="00A62C0E">
        <w:t xml:space="preserve">.1. </w:t>
      </w:r>
      <w:r w:rsidR="00B87FE3">
        <w:t xml:space="preserve">Паспорт </w:t>
      </w:r>
      <w:r w:rsidR="00371C4F">
        <w:t>Подпрограмм</w:t>
      </w:r>
      <w:r w:rsidR="00B87FE3">
        <w:t>ы</w:t>
      </w:r>
      <w:r w:rsidR="00371C4F">
        <w:t xml:space="preserve"> </w:t>
      </w:r>
      <w:r w:rsidR="00371C4F">
        <w:rPr>
          <w:lang w:val="en-US"/>
        </w:rPr>
        <w:t>I</w:t>
      </w:r>
      <w:r w:rsidR="00371C4F">
        <w:t xml:space="preserve"> «Профилактика преступлений и иных правонарушений» изложить в редакции согласно приложению </w:t>
      </w:r>
      <w:r w:rsidR="00593908">
        <w:t>2</w:t>
      </w:r>
      <w:r w:rsidR="00371C4F">
        <w:t xml:space="preserve"> к настоящему постановлению;</w:t>
      </w:r>
    </w:p>
    <w:p w:rsidR="00B87FE3" w:rsidRDefault="00944523" w:rsidP="00A62C0E">
      <w:pPr>
        <w:pStyle w:val="a6"/>
        <w:ind w:left="0" w:firstLine="360"/>
        <w:jc w:val="both"/>
      </w:pPr>
      <w:r>
        <w:t>5</w:t>
      </w:r>
      <w:r w:rsidR="00A62C0E">
        <w:t xml:space="preserve">.2. </w:t>
      </w:r>
      <w:r w:rsidR="00F73813">
        <w:t>Приложение №</w:t>
      </w:r>
      <w:r w:rsidR="0058648D">
        <w:t>1</w:t>
      </w:r>
      <w:r w:rsidR="00B87FE3">
        <w:t xml:space="preserve"> к подпрограмме </w:t>
      </w:r>
      <w:r w:rsidR="00B87FE3">
        <w:rPr>
          <w:lang w:val="en-US"/>
        </w:rPr>
        <w:t>I</w:t>
      </w:r>
      <w:r w:rsidR="00B87FE3" w:rsidRPr="00B87FE3">
        <w:t xml:space="preserve"> </w:t>
      </w:r>
      <w:r w:rsidR="00B87FE3">
        <w:t>«Профилактика преступлений и иных правонарушений» Муниципальной программы изложить в редакции согласно приложен</w:t>
      </w:r>
      <w:r w:rsidR="00F73813">
        <w:t>ию 3 к настоящему постановлению;</w:t>
      </w:r>
    </w:p>
    <w:p w:rsidR="00A62C0E" w:rsidRDefault="00A62C0E" w:rsidP="00A62C0E">
      <w:pPr>
        <w:pStyle w:val="a6"/>
        <w:ind w:left="0"/>
        <w:jc w:val="both"/>
      </w:pPr>
      <w:r>
        <w:t xml:space="preserve">       </w:t>
      </w:r>
      <w:r w:rsidR="00944523">
        <w:t>6</w:t>
      </w:r>
      <w:r>
        <w:t xml:space="preserve">. </w:t>
      </w:r>
      <w:r w:rsidR="0058648D">
        <w:t>В п</w:t>
      </w:r>
      <w:r w:rsidR="00F73813" w:rsidRPr="00F73813">
        <w:t>риложени</w:t>
      </w:r>
      <w:r w:rsidR="0058648D">
        <w:t>и</w:t>
      </w:r>
      <w:r w:rsidR="00F73813" w:rsidRPr="00F73813">
        <w:t xml:space="preserve"> № 3 к Муниципальной программе</w:t>
      </w:r>
      <w:r w:rsidR="0058648D">
        <w:t>:</w:t>
      </w:r>
      <w:r w:rsidR="00F73813" w:rsidRPr="00F73813">
        <w:t xml:space="preserve"> </w:t>
      </w:r>
    </w:p>
    <w:p w:rsidR="00A62C0E" w:rsidRDefault="00A62C0E" w:rsidP="00A62C0E">
      <w:pPr>
        <w:pStyle w:val="a6"/>
        <w:ind w:left="0"/>
        <w:jc w:val="both"/>
      </w:pPr>
      <w:r>
        <w:t xml:space="preserve">       </w:t>
      </w:r>
      <w:r w:rsidR="00944523">
        <w:t>6</w:t>
      </w:r>
      <w:r>
        <w:t xml:space="preserve">.1. </w:t>
      </w:r>
      <w:r w:rsidR="00F73813" w:rsidRPr="00F73813">
        <w:t xml:space="preserve">Паспорт </w:t>
      </w:r>
      <w:r w:rsidR="00F73813" w:rsidRPr="00F73813">
        <w:rPr>
          <w:rFonts w:cs="Times New Roman"/>
          <w:color w:val="000000"/>
        </w:rPr>
        <w:t xml:space="preserve">подпрограммы </w:t>
      </w:r>
      <w:r w:rsidR="00F73813" w:rsidRPr="00F73813">
        <w:rPr>
          <w:rFonts w:cs="Times New Roman"/>
          <w:color w:val="000000"/>
          <w:lang w:val="en-US"/>
        </w:rPr>
        <w:t>III</w:t>
      </w:r>
      <w:r w:rsidR="00F73813" w:rsidRPr="00F73813">
        <w:rPr>
          <w:rFonts w:cs="Times New Roman"/>
          <w:color w:val="000000"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</w:t>
      </w:r>
      <w:r w:rsidR="00F73813" w:rsidRPr="00F73813">
        <w:t xml:space="preserve">» изложить в редакции согласно приложению </w:t>
      </w:r>
      <w:r w:rsidR="00F73813">
        <w:t>4</w:t>
      </w:r>
      <w:r w:rsidR="00F73813" w:rsidRPr="00F73813">
        <w:t xml:space="preserve"> к настоящему постановлению</w:t>
      </w:r>
      <w:r w:rsidR="00F73813">
        <w:t>;</w:t>
      </w:r>
      <w:r>
        <w:t xml:space="preserve"> </w:t>
      </w:r>
    </w:p>
    <w:p w:rsidR="00F73813" w:rsidRDefault="00A62C0E" w:rsidP="00A62C0E">
      <w:pPr>
        <w:pStyle w:val="a6"/>
        <w:ind w:left="0"/>
        <w:jc w:val="both"/>
      </w:pPr>
      <w:r>
        <w:t xml:space="preserve">       </w:t>
      </w:r>
      <w:r w:rsidR="00944523">
        <w:t>6</w:t>
      </w:r>
      <w:r>
        <w:t xml:space="preserve">.2. </w:t>
      </w:r>
      <w:r w:rsidR="009A7098">
        <w:t xml:space="preserve">Приложение №1 к </w:t>
      </w:r>
      <w:r w:rsidR="009A7098">
        <w:rPr>
          <w:rFonts w:cs="Times New Roman"/>
          <w:color w:val="000000"/>
        </w:rPr>
        <w:t>подпрограмме</w:t>
      </w:r>
      <w:r w:rsidR="009A7098" w:rsidRPr="00F73813">
        <w:rPr>
          <w:rFonts w:cs="Times New Roman"/>
          <w:color w:val="000000"/>
        </w:rPr>
        <w:t xml:space="preserve"> </w:t>
      </w:r>
      <w:r w:rsidR="009A7098" w:rsidRPr="00F73813">
        <w:rPr>
          <w:rFonts w:cs="Times New Roman"/>
          <w:color w:val="000000"/>
          <w:lang w:val="en-US"/>
        </w:rPr>
        <w:t>III</w:t>
      </w:r>
      <w:r w:rsidR="009A7098" w:rsidRPr="00F73813">
        <w:rPr>
          <w:rFonts w:cs="Times New Roman"/>
          <w:color w:val="000000"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</w:t>
      </w:r>
      <w:r w:rsidR="002B50B7">
        <w:t xml:space="preserve">» </w:t>
      </w:r>
      <w:r w:rsidR="009A7098">
        <w:t>Муниципальной программы изложить в редакции согласно приложению 5 к настоящему постановлению;</w:t>
      </w:r>
    </w:p>
    <w:p w:rsidR="00A62C0E" w:rsidRDefault="0058648D" w:rsidP="00944523">
      <w:pPr>
        <w:pStyle w:val="a6"/>
        <w:numPr>
          <w:ilvl w:val="0"/>
          <w:numId w:val="16"/>
        </w:numPr>
        <w:jc w:val="both"/>
      </w:pPr>
      <w:r>
        <w:t>В п</w:t>
      </w:r>
      <w:r w:rsidR="002B50B7" w:rsidRPr="00F73813">
        <w:t>риложени</w:t>
      </w:r>
      <w:r>
        <w:t>и</w:t>
      </w:r>
      <w:r w:rsidR="002B50B7" w:rsidRPr="00F73813">
        <w:t xml:space="preserve"> № </w:t>
      </w:r>
      <w:r w:rsidR="002B50B7">
        <w:t>4</w:t>
      </w:r>
      <w:r w:rsidR="002B50B7" w:rsidRPr="00F73813">
        <w:t xml:space="preserve"> к Муниципальной программе</w:t>
      </w:r>
      <w:r>
        <w:t>:</w:t>
      </w:r>
      <w:r w:rsidR="002B50B7" w:rsidRPr="00F73813">
        <w:t xml:space="preserve"> </w:t>
      </w:r>
    </w:p>
    <w:p w:rsidR="002B50B7" w:rsidRDefault="00944523" w:rsidP="00A62C0E">
      <w:pPr>
        <w:pStyle w:val="a6"/>
        <w:ind w:left="0"/>
        <w:jc w:val="both"/>
      </w:pPr>
      <w:r>
        <w:t xml:space="preserve">      7</w:t>
      </w:r>
      <w:r w:rsidR="00A62C0E">
        <w:t xml:space="preserve">.1. </w:t>
      </w:r>
      <w:r w:rsidR="002B50B7" w:rsidRPr="00F73813">
        <w:t xml:space="preserve">«Паспорт </w:t>
      </w:r>
      <w:r w:rsidR="002B50B7" w:rsidRPr="00F73813">
        <w:rPr>
          <w:rFonts w:cs="Times New Roman"/>
          <w:color w:val="000000"/>
        </w:rPr>
        <w:t xml:space="preserve">подпрограммы </w:t>
      </w:r>
      <w:r w:rsidR="002B50B7" w:rsidRPr="002B50B7">
        <w:rPr>
          <w:rFonts w:cs="Times New Roman"/>
          <w:color w:val="000000"/>
          <w:lang w:val="en-US"/>
        </w:rPr>
        <w:t>IV</w:t>
      </w:r>
      <w:r w:rsidR="002B50B7" w:rsidRPr="002B50B7">
        <w:rPr>
          <w:rFonts w:cs="Times New Roman"/>
          <w:color w:val="000000"/>
        </w:rPr>
        <w:t xml:space="preserve"> </w:t>
      </w:r>
      <w:r w:rsidR="002B50B7" w:rsidRPr="002B50B7">
        <w:rPr>
          <w:rFonts w:cs="Times New Roman"/>
          <w:bCs/>
          <w:color w:val="000000"/>
        </w:rPr>
        <w:t>«Обеспечение пожарной безопасности на территории городского округа Электросталь Московской области</w:t>
      </w:r>
      <w:r w:rsidR="002B50B7" w:rsidRPr="002B50B7">
        <w:t>»</w:t>
      </w:r>
      <w:r w:rsidR="002B50B7" w:rsidRPr="00F73813">
        <w:t xml:space="preserve"> изложить в редакции согласно приложению </w:t>
      </w:r>
      <w:r w:rsidR="002B50B7">
        <w:t>6</w:t>
      </w:r>
      <w:r w:rsidR="002B50B7" w:rsidRPr="00F73813">
        <w:t xml:space="preserve"> к настоящему постановлению</w:t>
      </w:r>
      <w:r w:rsidR="002B50B7">
        <w:t>;</w:t>
      </w:r>
    </w:p>
    <w:p w:rsidR="00FC1B38" w:rsidRPr="00FC1B38" w:rsidRDefault="00A62C0E" w:rsidP="00A62C0E">
      <w:pPr>
        <w:pStyle w:val="a6"/>
        <w:ind w:left="0"/>
        <w:jc w:val="both"/>
      </w:pPr>
      <w:r>
        <w:rPr>
          <w:rFonts w:cs="Times New Roman"/>
          <w:bCs/>
          <w:color w:val="000000"/>
        </w:rPr>
        <w:t xml:space="preserve">      </w:t>
      </w:r>
      <w:r w:rsidR="00944523">
        <w:rPr>
          <w:rFonts w:cs="Times New Roman"/>
          <w:bCs/>
          <w:color w:val="000000"/>
        </w:rPr>
        <w:t>7</w:t>
      </w:r>
      <w:r>
        <w:rPr>
          <w:rFonts w:cs="Times New Roman"/>
          <w:bCs/>
          <w:color w:val="000000"/>
        </w:rPr>
        <w:t xml:space="preserve">.2. </w:t>
      </w:r>
      <w:r w:rsidR="002B50B7" w:rsidRPr="002B50B7">
        <w:rPr>
          <w:rFonts w:cs="Times New Roman"/>
          <w:bCs/>
          <w:color w:val="000000"/>
        </w:rPr>
        <w:t xml:space="preserve">Приложение №1 к подпрограмме </w:t>
      </w:r>
      <w:r w:rsidR="002B50B7" w:rsidRPr="002B50B7">
        <w:rPr>
          <w:rFonts w:cs="Times New Roman"/>
          <w:color w:val="000000"/>
          <w:lang w:val="en-US"/>
        </w:rPr>
        <w:t>IV</w:t>
      </w:r>
      <w:r w:rsidR="002B50B7" w:rsidRPr="002B50B7">
        <w:rPr>
          <w:rFonts w:cs="Times New Roman"/>
          <w:color w:val="000000"/>
        </w:rPr>
        <w:t xml:space="preserve"> </w:t>
      </w:r>
      <w:r w:rsidR="002B50B7" w:rsidRPr="002B50B7">
        <w:rPr>
          <w:rFonts w:cs="Times New Roman"/>
          <w:bCs/>
          <w:color w:val="000000"/>
        </w:rPr>
        <w:t>«Обеспечение пожарной безопасности на территории городского округа Электросталь Московской области</w:t>
      </w:r>
      <w:r w:rsidR="002B50B7">
        <w:rPr>
          <w:rFonts w:cs="Times New Roman"/>
          <w:bCs/>
          <w:color w:val="000000"/>
        </w:rPr>
        <w:t>»</w:t>
      </w:r>
      <w:r w:rsidR="002B50B7" w:rsidRPr="002B50B7">
        <w:rPr>
          <w:rFonts w:cs="Times New Roman"/>
          <w:bCs/>
          <w:color w:val="000000"/>
        </w:rPr>
        <w:t xml:space="preserve"> Муниципальной программы изложить в редакции согласно приложению </w:t>
      </w:r>
      <w:r w:rsidR="002B50B7">
        <w:rPr>
          <w:rFonts w:cs="Times New Roman"/>
          <w:bCs/>
          <w:color w:val="000000"/>
        </w:rPr>
        <w:t>7</w:t>
      </w:r>
      <w:r w:rsidR="002B50B7" w:rsidRPr="002B50B7">
        <w:rPr>
          <w:rFonts w:cs="Times New Roman"/>
          <w:bCs/>
          <w:color w:val="000000"/>
        </w:rPr>
        <w:t xml:space="preserve"> к настоящему постановлению</w:t>
      </w:r>
      <w:r w:rsidR="002B50B7">
        <w:rPr>
          <w:rFonts w:cs="Times New Roman"/>
          <w:bCs/>
          <w:color w:val="000000"/>
        </w:rPr>
        <w:t>;</w:t>
      </w:r>
    </w:p>
    <w:p w:rsidR="00A62C0E" w:rsidRDefault="0058648D" w:rsidP="00944523">
      <w:pPr>
        <w:pStyle w:val="a6"/>
        <w:numPr>
          <w:ilvl w:val="0"/>
          <w:numId w:val="16"/>
        </w:numPr>
        <w:jc w:val="both"/>
      </w:pPr>
      <w:r>
        <w:t>В приложении</w:t>
      </w:r>
      <w:r w:rsidR="00CB4CFA" w:rsidRPr="00CB4CFA">
        <w:t xml:space="preserve"> № </w:t>
      </w:r>
      <w:r w:rsidR="00CB4CFA">
        <w:t>5</w:t>
      </w:r>
      <w:r w:rsidR="00CB4CFA" w:rsidRPr="00CB4CFA">
        <w:t xml:space="preserve"> к Муниципальной программе</w:t>
      </w:r>
      <w:r>
        <w:t>:</w:t>
      </w:r>
      <w:r w:rsidR="00CB4CFA" w:rsidRPr="00CB4CFA">
        <w:t xml:space="preserve"> </w:t>
      </w:r>
    </w:p>
    <w:p w:rsidR="00FC1B38" w:rsidRDefault="00A62C0E" w:rsidP="00A62C0E">
      <w:pPr>
        <w:pStyle w:val="a6"/>
        <w:ind w:left="0"/>
        <w:jc w:val="both"/>
      </w:pPr>
      <w:r>
        <w:t xml:space="preserve">      </w:t>
      </w:r>
      <w:r w:rsidR="00944523">
        <w:t>8</w:t>
      </w:r>
      <w:r>
        <w:t xml:space="preserve">.1. </w:t>
      </w:r>
      <w:r w:rsidR="00CB4CFA" w:rsidRPr="00CB4CFA">
        <w:t>«Паспорт подпрограммы V «</w:t>
      </w:r>
      <w:r w:rsidR="00CB4CFA" w:rsidRPr="00FC1B38">
        <w:rPr>
          <w:rFonts w:cs="Times New Roman"/>
          <w:color w:val="000000"/>
        </w:rPr>
        <w:t>Развитие и совершенствование систем оповещения и информирования населения городского округа Электросталь Московской области</w:t>
      </w:r>
      <w:r w:rsidR="00CB4CFA" w:rsidRPr="00CB4CFA">
        <w:t xml:space="preserve">» изложить в редакции согласно приложению </w:t>
      </w:r>
      <w:r w:rsidR="00CB4CFA">
        <w:t>8</w:t>
      </w:r>
      <w:r w:rsidR="00CB4CFA" w:rsidRPr="00CB4CFA">
        <w:t xml:space="preserve"> к настоящему постановлению;</w:t>
      </w:r>
    </w:p>
    <w:p w:rsidR="0009389C" w:rsidRPr="002B50B7" w:rsidRDefault="00A62C0E" w:rsidP="00A62C0E">
      <w:pPr>
        <w:pStyle w:val="a6"/>
        <w:ind w:left="0"/>
        <w:jc w:val="both"/>
      </w:pPr>
      <w:r>
        <w:t xml:space="preserve">      </w:t>
      </w:r>
      <w:r w:rsidR="00944523">
        <w:t>8</w:t>
      </w:r>
      <w:r>
        <w:t xml:space="preserve">.2. </w:t>
      </w:r>
      <w:r w:rsidR="00FC1B38">
        <w:t xml:space="preserve">Приложение №1 к подпрограмме </w:t>
      </w:r>
      <w:r w:rsidR="00FC1B38" w:rsidRPr="00FC1B38">
        <w:t>V «</w:t>
      </w:r>
      <w:r w:rsidR="00FC1B38" w:rsidRPr="00FC1B38">
        <w:rPr>
          <w:rFonts w:cs="Times New Roman"/>
          <w:color w:val="000000"/>
        </w:rPr>
        <w:t>Развитие и совершенствование систем оповещения и информирования населения городского округа Электросталь Московской области</w:t>
      </w:r>
      <w:r w:rsidR="00FC1B38" w:rsidRPr="00FC1B38">
        <w:t xml:space="preserve">» Муниципальной программы изложить в редакции согласно приложению </w:t>
      </w:r>
      <w:r w:rsidR="00FC1B38">
        <w:t>9 к настоящему постановлению.</w:t>
      </w: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Pr="00FE7306" w:rsidRDefault="00DA07BA" w:rsidP="00DA07BA">
      <w:pPr>
        <w:pStyle w:val="a6"/>
        <w:ind w:left="0"/>
        <w:jc w:val="both"/>
      </w:pPr>
    </w:p>
    <w:p w:rsidR="00371C4F" w:rsidRDefault="00371C4F" w:rsidP="00DA07BA">
      <w:pPr>
        <w:tabs>
          <w:tab w:val="left" w:pos="1335"/>
        </w:tabs>
        <w:ind w:left="5245" w:hanging="1984"/>
        <w:jc w:val="both"/>
      </w:pPr>
    </w:p>
    <w:p w:rsidR="0068692E" w:rsidRPr="00662E06" w:rsidRDefault="0068692E" w:rsidP="0068692E">
      <w:pPr>
        <w:tabs>
          <w:tab w:val="left" w:pos="1335"/>
        </w:tabs>
      </w:pPr>
    </w:p>
    <w:p w:rsidR="00DA07BA" w:rsidRPr="00DA07BA" w:rsidRDefault="00DA07BA" w:rsidP="00DA07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8692E" w:rsidRPr="00662E06" w:rsidRDefault="0068692E" w:rsidP="0068692E">
      <w:pPr>
        <w:tabs>
          <w:tab w:val="left" w:pos="1335"/>
        </w:tabs>
        <w:sectPr w:rsidR="0068692E" w:rsidRPr="00662E06" w:rsidSect="00763824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4439A" w:rsidRPr="00A957D3" w:rsidRDefault="006B3869" w:rsidP="00990E96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B87FE3">
        <w:t>1</w:t>
      </w:r>
      <w:r w:rsidR="0068692E" w:rsidRPr="00A957D3">
        <w:t xml:space="preserve"> к </w:t>
      </w:r>
      <w:r w:rsidR="00990E96" w:rsidRPr="00A957D3">
        <w:t xml:space="preserve">Постановлению Администрации </w:t>
      </w:r>
    </w:p>
    <w:p w:rsidR="0068692E" w:rsidRPr="00A957D3" w:rsidRDefault="00990E96" w:rsidP="00990E96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167A9C" w:rsidRDefault="00763824" w:rsidP="0033402A">
      <w:pPr>
        <w:tabs>
          <w:tab w:val="left" w:pos="1335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70378" w:rsidRDefault="00402DD4" w:rsidP="00470378">
      <w:pPr>
        <w:tabs>
          <w:tab w:val="left" w:pos="1335"/>
        </w:tabs>
        <w:jc w:val="both"/>
      </w:pPr>
      <w:r>
        <w:t>«</w:t>
      </w:r>
    </w:p>
    <w:p w:rsidR="00470378" w:rsidRDefault="00470378" w:rsidP="00470378">
      <w:pPr>
        <w:tabs>
          <w:tab w:val="left" w:pos="1335"/>
        </w:tabs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014"/>
        <w:gridCol w:w="1989"/>
        <w:gridCol w:w="1842"/>
        <w:gridCol w:w="1843"/>
        <w:gridCol w:w="1843"/>
        <w:gridCol w:w="1882"/>
      </w:tblGrid>
      <w:tr w:rsidR="00470378" w:rsidRPr="00470378" w:rsidTr="00B87FE3">
        <w:tc>
          <w:tcPr>
            <w:tcW w:w="3335" w:type="dxa"/>
            <w:vMerge w:val="restart"/>
          </w:tcPr>
          <w:p w:rsidR="00470378" w:rsidRPr="00470378" w:rsidRDefault="00470378" w:rsidP="00470378">
            <w:pPr>
              <w:suppressAutoHyphens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413" w:type="dxa"/>
            <w:gridSpan w:val="6"/>
          </w:tcPr>
          <w:p w:rsidR="00470378" w:rsidRPr="00470378" w:rsidRDefault="00470378" w:rsidP="00470378">
            <w:pPr>
              <w:suppressAutoHyphens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Расходы, тыс.руб.</w:t>
            </w:r>
          </w:p>
        </w:tc>
      </w:tr>
      <w:tr w:rsidR="00470378" w:rsidRPr="00470378" w:rsidTr="00B87FE3">
        <w:tc>
          <w:tcPr>
            <w:tcW w:w="3335" w:type="dxa"/>
            <w:vMerge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9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84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8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2021 год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014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1421D4" w:rsidRDefault="001421D4" w:rsidP="00470378">
            <w:pPr>
              <w:jc w:val="center"/>
              <w:rPr>
                <w:color w:val="FF0000"/>
                <w:sz w:val="20"/>
                <w:szCs w:val="20"/>
              </w:rPr>
            </w:pPr>
            <w:r w:rsidRPr="001421D4">
              <w:rPr>
                <w:color w:val="FF0000"/>
                <w:sz w:val="20"/>
                <w:szCs w:val="20"/>
              </w:rPr>
              <w:t>101329,3</w:t>
            </w:r>
          </w:p>
        </w:tc>
        <w:tc>
          <w:tcPr>
            <w:tcW w:w="1989" w:type="dxa"/>
          </w:tcPr>
          <w:p w:rsidR="00470378" w:rsidRPr="00470378" w:rsidRDefault="00470378" w:rsidP="00470378">
            <w:pPr>
              <w:spacing w:line="276" w:lineRule="auto"/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15887,5</w:t>
            </w:r>
          </w:p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1421D4" w:rsidRDefault="001421D4" w:rsidP="00470378">
            <w:pPr>
              <w:jc w:val="center"/>
              <w:rPr>
                <w:color w:val="FF0000"/>
                <w:sz w:val="20"/>
                <w:szCs w:val="20"/>
              </w:rPr>
            </w:pPr>
            <w:r w:rsidRPr="001421D4">
              <w:rPr>
                <w:color w:val="FF0000"/>
                <w:sz w:val="20"/>
                <w:szCs w:val="20"/>
              </w:rPr>
              <w:t>30536,1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25348,4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12534,3</w:t>
            </w:r>
          </w:p>
        </w:tc>
        <w:tc>
          <w:tcPr>
            <w:tcW w:w="1882" w:type="dxa"/>
          </w:tcPr>
          <w:p w:rsidR="00470378" w:rsidRPr="00470378" w:rsidRDefault="00470378" w:rsidP="00470378">
            <w:pPr>
              <w:jc w:val="center"/>
              <w:rPr>
                <w:strike/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17023,0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4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1240,0</w:t>
            </w:r>
          </w:p>
        </w:tc>
        <w:tc>
          <w:tcPr>
            <w:tcW w:w="1989" w:type="dxa"/>
            <w:vAlign w:val="center"/>
          </w:tcPr>
          <w:p w:rsidR="00470378" w:rsidRPr="00470378" w:rsidRDefault="00470378" w:rsidP="00470378">
            <w:pPr>
              <w:suppressAutoHyphens/>
              <w:spacing w:line="276" w:lineRule="auto"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1240,0</w:t>
            </w:r>
          </w:p>
        </w:tc>
        <w:tc>
          <w:tcPr>
            <w:tcW w:w="184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882" w:type="dxa"/>
            <w:vAlign w:val="center"/>
          </w:tcPr>
          <w:p w:rsidR="00470378" w:rsidRPr="00470378" w:rsidRDefault="00470378" w:rsidP="00470378">
            <w:pPr>
              <w:suppressAutoHyphens/>
              <w:jc w:val="center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470378">
              <w:rPr>
                <w:rFonts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4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106484,0</w:t>
            </w:r>
          </w:p>
        </w:tc>
        <w:tc>
          <w:tcPr>
            <w:tcW w:w="1989" w:type="dxa"/>
          </w:tcPr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21056,8</w:t>
            </w:r>
          </w:p>
        </w:tc>
        <w:tc>
          <w:tcPr>
            <w:tcW w:w="1842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  <w:tc>
          <w:tcPr>
            <w:tcW w:w="1843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  <w:tc>
          <w:tcPr>
            <w:tcW w:w="1882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  <w:r w:rsidRPr="00470378">
              <w:rPr>
                <w:sz w:val="20"/>
                <w:szCs w:val="20"/>
              </w:rPr>
              <w:t>21356,8</w:t>
            </w:r>
          </w:p>
        </w:tc>
      </w:tr>
      <w:tr w:rsidR="00470378" w:rsidRPr="00470378" w:rsidTr="00B87FE3">
        <w:trPr>
          <w:trHeight w:val="640"/>
        </w:trPr>
        <w:tc>
          <w:tcPr>
            <w:tcW w:w="3335" w:type="dxa"/>
          </w:tcPr>
          <w:p w:rsidR="00470378" w:rsidRPr="00470378" w:rsidRDefault="00470378" w:rsidP="004703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014" w:type="dxa"/>
          </w:tcPr>
          <w:p w:rsidR="00470378" w:rsidRPr="00470378" w:rsidRDefault="00470378" w:rsidP="00470378">
            <w:pPr>
              <w:jc w:val="center"/>
              <w:rPr>
                <w:sz w:val="20"/>
                <w:szCs w:val="20"/>
              </w:rPr>
            </w:pPr>
          </w:p>
          <w:p w:rsidR="00470378" w:rsidRPr="001421D4" w:rsidRDefault="001421D4" w:rsidP="00470378">
            <w:pPr>
              <w:jc w:val="center"/>
              <w:rPr>
                <w:color w:val="FF0000"/>
                <w:sz w:val="20"/>
                <w:szCs w:val="20"/>
              </w:rPr>
            </w:pPr>
            <w:r w:rsidRPr="001421D4">
              <w:rPr>
                <w:color w:val="FF0000"/>
                <w:sz w:val="20"/>
                <w:szCs w:val="20"/>
              </w:rPr>
              <w:t>209053,3</w:t>
            </w:r>
          </w:p>
        </w:tc>
        <w:tc>
          <w:tcPr>
            <w:tcW w:w="1989" w:type="dxa"/>
            <w:vAlign w:val="center"/>
          </w:tcPr>
          <w:p w:rsidR="00470378" w:rsidRPr="00470378" w:rsidRDefault="00470378" w:rsidP="0047037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38184,3</w:t>
            </w:r>
          </w:p>
        </w:tc>
        <w:tc>
          <w:tcPr>
            <w:tcW w:w="1842" w:type="dxa"/>
            <w:vAlign w:val="center"/>
          </w:tcPr>
          <w:p w:rsidR="00470378" w:rsidRPr="001421D4" w:rsidRDefault="001421D4" w:rsidP="0047037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421D4">
              <w:rPr>
                <w:rFonts w:cs="Times New Roman"/>
                <w:color w:val="FF0000"/>
                <w:sz w:val="20"/>
                <w:szCs w:val="20"/>
              </w:rPr>
              <w:t>51892,9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46705,2</w:t>
            </w:r>
          </w:p>
        </w:tc>
        <w:tc>
          <w:tcPr>
            <w:tcW w:w="1843" w:type="dxa"/>
            <w:vAlign w:val="center"/>
          </w:tcPr>
          <w:p w:rsidR="00470378" w:rsidRPr="00470378" w:rsidRDefault="00470378" w:rsidP="00470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33891,1</w:t>
            </w:r>
          </w:p>
        </w:tc>
        <w:tc>
          <w:tcPr>
            <w:tcW w:w="1882" w:type="dxa"/>
            <w:vAlign w:val="center"/>
          </w:tcPr>
          <w:p w:rsidR="00470378" w:rsidRPr="00470378" w:rsidRDefault="00470378" w:rsidP="004703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70378">
              <w:rPr>
                <w:rFonts w:cs="Times New Roman"/>
                <w:sz w:val="20"/>
                <w:szCs w:val="20"/>
              </w:rPr>
              <w:t>38379,8</w:t>
            </w:r>
          </w:p>
        </w:tc>
      </w:tr>
    </w:tbl>
    <w:p w:rsidR="00710CD9" w:rsidRPr="00710CD9" w:rsidRDefault="00710CD9" w:rsidP="00710CD9">
      <w:pPr>
        <w:rPr>
          <w:rFonts w:cs="Times New Roman"/>
        </w:rPr>
      </w:pPr>
    </w:p>
    <w:p w:rsidR="006B6A79" w:rsidRPr="00662E06" w:rsidRDefault="00B259D1" w:rsidP="00763824">
      <w:pPr>
        <w:tabs>
          <w:tab w:val="left" w:pos="240"/>
          <w:tab w:val="left" w:pos="1335"/>
        </w:tabs>
        <w:jc w:val="right"/>
      </w:pPr>
      <w:r w:rsidRPr="00662E06">
        <w:t xml:space="preserve">                        </w:t>
      </w:r>
      <w:r w:rsidR="00662E06" w:rsidRPr="00662E06">
        <w:t xml:space="preserve">         </w:t>
      </w:r>
      <w:r w:rsidRPr="00662E06">
        <w:t xml:space="preserve">                                                                                                                                      </w:t>
      </w:r>
      <w:r w:rsidR="006B6A79" w:rsidRPr="00662E06">
        <w:t>».</w:t>
      </w:r>
    </w:p>
    <w:p w:rsidR="00710CD9" w:rsidRDefault="00710CD9" w:rsidP="00014CA8">
      <w:pPr>
        <w:ind w:left="7797"/>
        <w:jc w:val="both"/>
      </w:pPr>
    </w:p>
    <w:p w:rsidR="00371C4F" w:rsidRDefault="00371C4F" w:rsidP="00B006FB">
      <w:pPr>
        <w:tabs>
          <w:tab w:val="left" w:pos="1335"/>
        </w:tabs>
        <w:ind w:left="7797"/>
        <w:jc w:val="both"/>
      </w:pPr>
    </w:p>
    <w:p w:rsidR="002368D3" w:rsidRDefault="002368D3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58648D" w:rsidRDefault="0058648D" w:rsidP="00B006FB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98654C" w:rsidRDefault="0098654C" w:rsidP="002368D3">
      <w:pPr>
        <w:tabs>
          <w:tab w:val="left" w:pos="1335"/>
        </w:tabs>
        <w:ind w:left="7797"/>
        <w:jc w:val="both"/>
      </w:pPr>
    </w:p>
    <w:p w:rsidR="0098654C" w:rsidRDefault="0098654C" w:rsidP="002368D3">
      <w:pPr>
        <w:tabs>
          <w:tab w:val="left" w:pos="1335"/>
        </w:tabs>
        <w:ind w:left="7797"/>
        <w:jc w:val="both"/>
      </w:pPr>
    </w:p>
    <w:p w:rsidR="00775457" w:rsidRDefault="00775457" w:rsidP="00402DD4">
      <w:pPr>
        <w:tabs>
          <w:tab w:val="left" w:pos="1335"/>
        </w:tabs>
        <w:jc w:val="both"/>
      </w:pPr>
    </w:p>
    <w:p w:rsidR="00402DD4" w:rsidRDefault="00402DD4" w:rsidP="00402DD4">
      <w:pPr>
        <w:tabs>
          <w:tab w:val="left" w:pos="1335"/>
        </w:tabs>
        <w:jc w:val="both"/>
      </w:pPr>
    </w:p>
    <w:p w:rsidR="002368D3" w:rsidRPr="00A957D3" w:rsidRDefault="002368D3" w:rsidP="002368D3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B87FE3">
        <w:t>2</w:t>
      </w:r>
      <w:r w:rsidRPr="00A957D3">
        <w:t xml:space="preserve"> к Постановлению Администрации </w:t>
      </w:r>
    </w:p>
    <w:p w:rsidR="002368D3" w:rsidRPr="00A957D3" w:rsidRDefault="002368D3" w:rsidP="002368D3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2368D3" w:rsidRDefault="00763824" w:rsidP="002368D3">
      <w:pPr>
        <w:tabs>
          <w:tab w:val="left" w:pos="1335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B87FE3" w:rsidRDefault="00B87FE3" w:rsidP="00B87FE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</w:rPr>
      </w:pPr>
    </w:p>
    <w:p w:rsidR="0058648D" w:rsidRPr="00B87FE3" w:rsidRDefault="00A62C0E" w:rsidP="00A62C0E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2"/>
        </w:rPr>
      </w:pPr>
      <w:r>
        <w:rPr>
          <w:b/>
          <w:color w:val="000000"/>
          <w:sz w:val="22"/>
        </w:rPr>
        <w:t>«</w:t>
      </w:r>
    </w:p>
    <w:p w:rsidR="00B87FE3" w:rsidRPr="00B87FE3" w:rsidRDefault="00301A52" w:rsidP="00B87FE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 </w:t>
      </w:r>
      <w:r w:rsidR="00B87FE3" w:rsidRPr="00B87FE3">
        <w:rPr>
          <w:b/>
          <w:color w:val="000000"/>
          <w:sz w:val="22"/>
        </w:rPr>
        <w:t>Паспорт</w:t>
      </w:r>
      <w:r w:rsidR="00B87FE3" w:rsidRPr="00B87FE3">
        <w:rPr>
          <w:b/>
          <w:color w:val="000000"/>
        </w:rPr>
        <w:t xml:space="preserve"> подпрограммы I «Профилактика преступлений и иных правонарушений» на 2017-2021 годы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098"/>
        <w:gridCol w:w="1134"/>
        <w:gridCol w:w="1275"/>
        <w:gridCol w:w="1276"/>
        <w:gridCol w:w="1276"/>
        <w:gridCol w:w="1276"/>
        <w:gridCol w:w="1559"/>
      </w:tblGrid>
      <w:tr w:rsidR="00B87FE3" w:rsidRPr="00B87FE3" w:rsidTr="00B87FE3">
        <w:tc>
          <w:tcPr>
            <w:tcW w:w="2547" w:type="dxa"/>
            <w:shd w:val="clear" w:color="auto" w:fill="auto"/>
          </w:tcPr>
          <w:p w:rsidR="00B87FE3" w:rsidRPr="00B87FE3" w:rsidRDefault="00B87FE3" w:rsidP="00B87FE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587" w:type="dxa"/>
            <w:gridSpan w:val="8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87FE3" w:rsidRPr="00B87FE3" w:rsidTr="00B87FE3">
        <w:trPr>
          <w:trHeight w:val="421"/>
        </w:trPr>
        <w:tc>
          <w:tcPr>
            <w:tcW w:w="2547" w:type="dxa"/>
            <w:vMerge w:val="restart"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87FE3" w:rsidRPr="00B87FE3" w:rsidTr="00B87FE3">
        <w:trPr>
          <w:trHeight w:val="231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FE3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B87FE3" w:rsidRPr="00B87FE3" w:rsidTr="00B87FE3">
        <w:trPr>
          <w:trHeight w:val="332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ind w:firstLine="708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9431,0</w:t>
            </w:r>
          </w:p>
        </w:tc>
        <w:tc>
          <w:tcPr>
            <w:tcW w:w="1275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20962,8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19183,8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4436,8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4926,8</w:t>
            </w:r>
          </w:p>
        </w:tc>
        <w:tc>
          <w:tcPr>
            <w:tcW w:w="1559" w:type="dxa"/>
          </w:tcPr>
          <w:p w:rsidR="00B87FE3" w:rsidRPr="00B87FE3" w:rsidRDefault="00440F1E" w:rsidP="00440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58941,2</w:t>
            </w:r>
          </w:p>
        </w:tc>
      </w:tr>
      <w:tr w:rsidR="00B87FE3" w:rsidRPr="00B87FE3" w:rsidTr="00B87FE3">
        <w:trPr>
          <w:trHeight w:val="557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 Московской области</w:t>
            </w:r>
          </w:p>
        </w:tc>
        <w:tc>
          <w:tcPr>
            <w:tcW w:w="1134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8394,2</w:t>
            </w:r>
          </w:p>
        </w:tc>
        <w:tc>
          <w:tcPr>
            <w:tcW w:w="1275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19926,0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18147,0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3400,0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3890,0</w:t>
            </w:r>
          </w:p>
        </w:tc>
        <w:tc>
          <w:tcPr>
            <w:tcW w:w="1559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53757,2</w:t>
            </w:r>
          </w:p>
        </w:tc>
      </w:tr>
      <w:tr w:rsidR="00B87FE3" w:rsidRPr="00B87FE3" w:rsidTr="00B87FE3">
        <w:trPr>
          <w:trHeight w:val="574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1036,8</w:t>
            </w:r>
          </w:p>
        </w:tc>
        <w:tc>
          <w:tcPr>
            <w:tcW w:w="1275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1559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5184,0</w:t>
            </w:r>
          </w:p>
        </w:tc>
      </w:tr>
      <w:tr w:rsidR="00B87FE3" w:rsidRPr="00B87FE3" w:rsidTr="00B87FE3">
        <w:trPr>
          <w:trHeight w:val="554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Всего, в том, числе: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2396,4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>
              <w:rPr>
                <w:rFonts w:cs="Times New Roman"/>
                <w:bCs/>
                <w:sz w:val="19"/>
                <w:szCs w:val="19"/>
              </w:rPr>
              <w:t>4030,8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B87FE3">
              <w:rPr>
                <w:rFonts w:cs="Times New Roman"/>
                <w:bCs/>
                <w:sz w:val="19"/>
                <w:szCs w:val="19"/>
              </w:rPr>
              <w:t>3436,8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B87FE3">
              <w:rPr>
                <w:rFonts w:cs="Times New Roman"/>
                <w:bCs/>
                <w:sz w:val="19"/>
                <w:szCs w:val="19"/>
              </w:rPr>
              <w:t>4436,8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B87FE3">
              <w:rPr>
                <w:rFonts w:cs="Times New Roman"/>
                <w:bCs/>
                <w:sz w:val="19"/>
                <w:szCs w:val="19"/>
              </w:rPr>
              <w:t>4926,8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19227,6</w:t>
            </w:r>
          </w:p>
        </w:tc>
      </w:tr>
      <w:tr w:rsidR="00B87FE3" w:rsidRPr="00B87FE3" w:rsidTr="00B87FE3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1359,6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2994,0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2400,0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3400,0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3890,0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440F1E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14043,6</w:t>
            </w:r>
          </w:p>
        </w:tc>
      </w:tr>
      <w:tr w:rsidR="00B87FE3" w:rsidRPr="00B87FE3" w:rsidTr="00B87FE3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1036,8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5184,0</w:t>
            </w:r>
          </w:p>
        </w:tc>
      </w:tr>
      <w:tr w:rsidR="00B87FE3" w:rsidRPr="00B87FE3" w:rsidTr="00B87FE3">
        <w:trPr>
          <w:trHeight w:val="529"/>
        </w:trPr>
        <w:tc>
          <w:tcPr>
            <w:tcW w:w="2547" w:type="dxa"/>
            <w:vMerge/>
            <w:shd w:val="clear" w:color="auto" w:fill="auto"/>
          </w:tcPr>
          <w:p w:rsidR="00B87FE3" w:rsidRPr="00B87FE3" w:rsidRDefault="00B87FE3" w:rsidP="00B87FE3">
            <w:pPr>
              <w:tabs>
                <w:tab w:val="left" w:pos="3300"/>
              </w:tabs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098" w:type="dxa"/>
            <w:shd w:val="clear" w:color="auto" w:fill="auto"/>
          </w:tcPr>
          <w:p w:rsidR="00B87FE3" w:rsidRPr="00B87FE3" w:rsidRDefault="00B87FE3" w:rsidP="00B87FE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7034,6</w:t>
            </w:r>
          </w:p>
        </w:tc>
        <w:tc>
          <w:tcPr>
            <w:tcW w:w="1275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color w:val="FF0000"/>
                <w:sz w:val="19"/>
                <w:szCs w:val="19"/>
              </w:rPr>
            </w:pPr>
            <w:r w:rsidRPr="00B87FE3">
              <w:rPr>
                <w:rFonts w:cs="Times New Roman"/>
                <w:color w:val="FF0000"/>
                <w:sz w:val="19"/>
                <w:szCs w:val="19"/>
              </w:rPr>
              <w:t>16932,0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15747,0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7FE3" w:rsidRPr="00B87FE3" w:rsidRDefault="00B87FE3" w:rsidP="00B87FE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87FE3">
              <w:rPr>
                <w:rFonts w:cs="Times New Roman"/>
                <w:sz w:val="19"/>
                <w:szCs w:val="19"/>
              </w:rPr>
              <w:t>39713,6</w:t>
            </w:r>
          </w:p>
        </w:tc>
      </w:tr>
    </w:tbl>
    <w:p w:rsidR="0058648D" w:rsidRDefault="00A62C0E" w:rsidP="00A62C0E">
      <w:pPr>
        <w:tabs>
          <w:tab w:val="left" w:pos="2520"/>
        </w:tabs>
        <w:jc w:val="right"/>
      </w:pPr>
      <w:r>
        <w:t>».</w:t>
      </w:r>
    </w:p>
    <w:p w:rsidR="00C61308" w:rsidRDefault="00C61308" w:rsidP="00C61308">
      <w:pPr>
        <w:tabs>
          <w:tab w:val="left" w:pos="2520"/>
        </w:tabs>
        <w:jc w:val="both"/>
      </w:pPr>
    </w:p>
    <w:p w:rsidR="0058648D" w:rsidRDefault="0058648D" w:rsidP="00AD481E">
      <w:pPr>
        <w:tabs>
          <w:tab w:val="left" w:pos="1335"/>
        </w:tabs>
        <w:ind w:left="7797"/>
        <w:jc w:val="both"/>
      </w:pPr>
    </w:p>
    <w:p w:rsidR="00AD481E" w:rsidRPr="00A957D3" w:rsidRDefault="00AD481E" w:rsidP="00AD481E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B87FE3">
        <w:t>3</w:t>
      </w:r>
      <w:r w:rsidRPr="00A957D3">
        <w:t xml:space="preserve"> к Постановлению Администрации </w:t>
      </w:r>
    </w:p>
    <w:p w:rsidR="00AD481E" w:rsidRPr="00A957D3" w:rsidRDefault="00AD481E" w:rsidP="00AD481E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C61308" w:rsidRDefault="00763824" w:rsidP="00AD481E">
      <w:pPr>
        <w:tabs>
          <w:tab w:val="left" w:pos="2520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B87FE3" w:rsidRPr="00B87FE3" w:rsidRDefault="002957F0" w:rsidP="00B87FE3">
      <w:pPr>
        <w:ind w:firstLine="11160"/>
        <w:rPr>
          <w:color w:val="000000"/>
        </w:rPr>
      </w:pPr>
      <w:r>
        <w:rPr>
          <w:color w:val="000000"/>
        </w:rPr>
        <w:t>«</w:t>
      </w:r>
      <w:r w:rsidR="00B87FE3" w:rsidRPr="00B87FE3">
        <w:rPr>
          <w:color w:val="000000"/>
        </w:rPr>
        <w:t>Приложение № 1</w:t>
      </w:r>
    </w:p>
    <w:p w:rsidR="00B87FE3" w:rsidRPr="00B87FE3" w:rsidRDefault="00B87FE3" w:rsidP="00B87FE3">
      <w:pPr>
        <w:ind w:firstLine="11160"/>
        <w:rPr>
          <w:color w:val="000000"/>
        </w:rPr>
      </w:pPr>
      <w:r w:rsidRPr="00B87FE3">
        <w:rPr>
          <w:color w:val="000000"/>
        </w:rPr>
        <w:t xml:space="preserve">к подпрограмме </w:t>
      </w:r>
      <w:r w:rsidRPr="00B87FE3">
        <w:rPr>
          <w:color w:val="000000"/>
          <w:lang w:val="en-US"/>
        </w:rPr>
        <w:t>I</w:t>
      </w:r>
      <w:r w:rsidRPr="00B87FE3">
        <w:rPr>
          <w:color w:val="000000"/>
        </w:rPr>
        <w:t xml:space="preserve"> </w:t>
      </w:r>
    </w:p>
    <w:p w:rsidR="00B87FE3" w:rsidRPr="00B87FE3" w:rsidRDefault="00B87FE3" w:rsidP="00B87FE3">
      <w:pPr>
        <w:ind w:firstLine="11160"/>
        <w:rPr>
          <w:color w:val="000000"/>
        </w:rPr>
      </w:pPr>
      <w:r w:rsidRPr="00B87FE3">
        <w:rPr>
          <w:color w:val="000000"/>
        </w:rPr>
        <w:t>«Профилактика преступлений</w:t>
      </w:r>
    </w:p>
    <w:p w:rsidR="00B87FE3" w:rsidRPr="00B87FE3" w:rsidRDefault="00B87FE3" w:rsidP="00B87FE3">
      <w:pPr>
        <w:ind w:firstLine="11160"/>
        <w:rPr>
          <w:color w:val="000000"/>
          <w:sz w:val="22"/>
          <w:szCs w:val="22"/>
        </w:rPr>
      </w:pPr>
      <w:r w:rsidRPr="00B87FE3">
        <w:rPr>
          <w:color w:val="000000"/>
        </w:rPr>
        <w:t>и правонарушений»</w:t>
      </w:r>
    </w:p>
    <w:p w:rsidR="00B87FE3" w:rsidRPr="00B87FE3" w:rsidRDefault="00B87FE3" w:rsidP="00B87FE3">
      <w:pPr>
        <w:ind w:left="720"/>
        <w:jc w:val="center"/>
        <w:rPr>
          <w:rFonts w:cs="Times New Roman"/>
          <w:b/>
          <w:color w:val="000000"/>
          <w:sz w:val="22"/>
          <w:szCs w:val="22"/>
        </w:rPr>
      </w:pPr>
      <w:r w:rsidRPr="00B87FE3">
        <w:rPr>
          <w:rFonts w:cs="Times New Roman"/>
          <w:b/>
          <w:color w:val="000000"/>
          <w:sz w:val="22"/>
          <w:szCs w:val="22"/>
        </w:rPr>
        <w:t xml:space="preserve">Перечень мероприятий Подпрограммы </w:t>
      </w:r>
      <w:r w:rsidRPr="00B87FE3">
        <w:rPr>
          <w:rFonts w:cs="Times New Roman"/>
          <w:b/>
          <w:color w:val="000000"/>
          <w:sz w:val="22"/>
          <w:szCs w:val="22"/>
          <w:lang w:val="en-US"/>
        </w:rPr>
        <w:t>I</w:t>
      </w:r>
    </w:p>
    <w:p w:rsidR="00B87FE3" w:rsidRPr="00B87FE3" w:rsidRDefault="00B87FE3" w:rsidP="00B87FE3">
      <w:pPr>
        <w:ind w:left="720"/>
        <w:jc w:val="center"/>
        <w:rPr>
          <w:rFonts w:ascii="Calibri" w:hAnsi="Calibri" w:cs="Calibri"/>
          <w:b/>
          <w:color w:val="000000"/>
        </w:rPr>
      </w:pPr>
      <w:r w:rsidRPr="00B87FE3">
        <w:rPr>
          <w:rFonts w:cs="Times New Roman"/>
          <w:b/>
          <w:color w:val="000000"/>
          <w:sz w:val="22"/>
          <w:szCs w:val="22"/>
        </w:rPr>
        <w:t>«Профилактика преступлений и иных правонарушений»</w:t>
      </w:r>
    </w:p>
    <w:tbl>
      <w:tblPr>
        <w:tblW w:w="15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2552"/>
        <w:gridCol w:w="992"/>
        <w:gridCol w:w="1276"/>
        <w:gridCol w:w="1276"/>
        <w:gridCol w:w="992"/>
        <w:gridCol w:w="850"/>
        <w:gridCol w:w="993"/>
        <w:gridCol w:w="992"/>
        <w:gridCol w:w="850"/>
        <w:gridCol w:w="851"/>
        <w:gridCol w:w="1417"/>
        <w:gridCol w:w="1617"/>
      </w:tblGrid>
      <w:tr w:rsidR="00B87FE3" w:rsidRPr="00B87FE3" w:rsidTr="00B87FE3">
        <w:trPr>
          <w:trHeight w:val="315"/>
          <w:tblHeader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1" w:name="RANGE!A1:Q95"/>
            <w:r w:rsidRPr="00B87FE3">
              <w:rPr>
                <w:bCs/>
                <w:color w:val="000000"/>
                <w:sz w:val="20"/>
                <w:szCs w:val="20"/>
              </w:rPr>
              <w:t>№ п/п</w:t>
            </w:r>
            <w:bookmarkEnd w:id="1"/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Сроки </w:t>
            </w:r>
          </w:p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исполнения мероприятия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Объем финансирования мероприятия в году, предшествующему году реализации программы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87FE3" w:rsidRPr="00B87FE3" w:rsidTr="00B87FE3">
        <w:trPr>
          <w:trHeight w:val="1249"/>
          <w:tblHeader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Основное мероприятие 1:</w:t>
            </w:r>
          </w:p>
          <w:p w:rsidR="00B87FE3" w:rsidRPr="00B87FE3" w:rsidRDefault="00B87FE3" w:rsidP="00B87FE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оборудование социально-значимых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 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B87FE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5653,6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B87FE3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B87FE3" w:rsidRPr="00B87FE3" w:rsidRDefault="00B87FE3" w:rsidP="00E31F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31F43"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Pr="00B87FE3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1682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B87FE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5653,6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B87FE3">
              <w:rPr>
                <w:bCs/>
                <w:sz w:val="20"/>
                <w:szCs w:val="20"/>
              </w:rPr>
              <w:t>1359,6</w:t>
            </w:r>
          </w:p>
        </w:tc>
        <w:tc>
          <w:tcPr>
            <w:tcW w:w="993" w:type="dxa"/>
          </w:tcPr>
          <w:p w:rsidR="00B87FE3" w:rsidRPr="00B87FE3" w:rsidRDefault="00B87FE3" w:rsidP="00E31F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31F43"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Pr="00B87FE3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F4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E31F43" w:rsidRPr="00B87FE3" w:rsidRDefault="00E31F43" w:rsidP="008441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</w:t>
            </w:r>
            <w:r w:rsidR="008441C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8441C1" w:rsidRPr="00B87FE3" w:rsidRDefault="008441C1" w:rsidP="008441C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Мероприятие 1:</w:t>
            </w:r>
          </w:p>
          <w:p w:rsidR="00E31F43" w:rsidRPr="00B87FE3" w:rsidRDefault="008441C1" w:rsidP="008441C1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31F43">
              <w:rPr>
                <w:rFonts w:cs="Times New Roman"/>
                <w:bCs/>
                <w:color w:val="000000"/>
                <w:sz w:val="20"/>
                <w:szCs w:val="20"/>
              </w:rPr>
              <w:t>стационарными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металлическими ограждениями</w:t>
            </w:r>
          </w:p>
        </w:tc>
        <w:tc>
          <w:tcPr>
            <w:tcW w:w="992" w:type="dxa"/>
            <w:vMerge w:val="restart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E31F43" w:rsidRPr="00B87FE3" w:rsidRDefault="00E31F43" w:rsidP="00B87F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1F43" w:rsidRPr="00440F1E" w:rsidRDefault="00E31F4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 w:val="restart"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территориальной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Оборудование 3-х объектов металлическими ограждениями</w:t>
            </w:r>
          </w:p>
        </w:tc>
      </w:tr>
      <w:tr w:rsidR="00E31F43" w:rsidRPr="00B87FE3" w:rsidTr="00B87FE3">
        <w:trPr>
          <w:trHeight w:val="315"/>
        </w:trPr>
        <w:tc>
          <w:tcPr>
            <w:tcW w:w="851" w:type="dxa"/>
            <w:vMerge/>
          </w:tcPr>
          <w:p w:rsidR="00E31F4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1F43" w:rsidRDefault="00E31F4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F43" w:rsidRPr="00B87FE3" w:rsidRDefault="00E31F4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E31F43" w:rsidRPr="00440F1E" w:rsidRDefault="00E31F4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E31F43" w:rsidRPr="00B87FE3" w:rsidRDefault="00E31F4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31F43" w:rsidRPr="00B87FE3" w:rsidRDefault="00E31F4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 w:val="restart"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</w:tcPr>
          <w:p w:rsidR="00422C9E" w:rsidRPr="00B87FE3" w:rsidRDefault="00422C9E" w:rsidP="00422C9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B87FE3">
              <w:rPr>
                <w:bCs/>
                <w:color w:val="000000"/>
                <w:sz w:val="20"/>
                <w:szCs w:val="20"/>
              </w:rPr>
              <w:t>:</w:t>
            </w:r>
          </w:p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Оснащение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объектов культуры и спорта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стационарными рамочными металлообнаружителями</w:t>
            </w:r>
          </w:p>
        </w:tc>
        <w:tc>
          <w:tcPr>
            <w:tcW w:w="992" w:type="dxa"/>
            <w:vMerge w:val="restart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1604,5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3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Оборудование 4 объектов культуры и 3 объектов спорта стационарными рамочными металлообнаружителями</w:t>
            </w: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1604,5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7FE3">
              <w:rPr>
                <w:bCs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3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 w:val="restart"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52" w:type="dxa"/>
            <w:vMerge w:val="restart"/>
          </w:tcPr>
          <w:p w:rsidR="00422C9E" w:rsidRPr="00B87FE3" w:rsidRDefault="00422C9E" w:rsidP="00422C9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B87FE3">
              <w:rPr>
                <w:bCs/>
                <w:color w:val="000000"/>
                <w:sz w:val="20"/>
                <w:szCs w:val="20"/>
              </w:rPr>
              <w:t>:</w:t>
            </w:r>
          </w:p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передвижными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металлическими ограждениями</w:t>
            </w:r>
          </w:p>
        </w:tc>
        <w:tc>
          <w:tcPr>
            <w:tcW w:w="992" w:type="dxa"/>
            <w:vMerge w:val="restart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820</w:t>
            </w:r>
            <w:r w:rsidRPr="00D14157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422C9E" w:rsidRPr="00D14157" w:rsidRDefault="00422C9E" w:rsidP="00422C9E">
            <w:pPr>
              <w:jc w:val="center"/>
              <w:rPr>
                <w:bCs/>
                <w:sz w:val="20"/>
                <w:szCs w:val="20"/>
              </w:rPr>
            </w:pPr>
            <w:r w:rsidRPr="00D14157">
              <w:rPr>
                <w:bCs/>
                <w:sz w:val="20"/>
                <w:szCs w:val="20"/>
              </w:rPr>
              <w:t>455,1</w:t>
            </w:r>
          </w:p>
        </w:tc>
        <w:tc>
          <w:tcPr>
            <w:tcW w:w="993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365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Управление по территориальной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Приобретение передвижных ограждений: в 2017г. не менее </w:t>
            </w:r>
            <w:r>
              <w:rPr>
                <w:color w:val="000000"/>
                <w:sz w:val="20"/>
                <w:szCs w:val="20"/>
              </w:rPr>
              <w:lastRenderedPageBreak/>
              <w:t>200 шт., в 2018г. не менее 100 шт.</w:t>
            </w:r>
          </w:p>
        </w:tc>
      </w:tr>
      <w:tr w:rsidR="00422C9E" w:rsidRPr="00B87FE3" w:rsidTr="00B87FE3">
        <w:trPr>
          <w:trHeight w:val="315"/>
        </w:trPr>
        <w:tc>
          <w:tcPr>
            <w:tcW w:w="851" w:type="dxa"/>
            <w:vMerge/>
          </w:tcPr>
          <w:p w:rsidR="00422C9E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2C9E" w:rsidRDefault="00422C9E" w:rsidP="00422C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C9E" w:rsidRPr="00B87FE3" w:rsidRDefault="00422C9E" w:rsidP="00422C9E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820</w:t>
            </w:r>
            <w:r w:rsidRPr="00D14157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422C9E" w:rsidRPr="00D14157" w:rsidRDefault="00422C9E" w:rsidP="00422C9E">
            <w:pPr>
              <w:jc w:val="center"/>
              <w:rPr>
                <w:bCs/>
                <w:sz w:val="20"/>
                <w:szCs w:val="20"/>
              </w:rPr>
            </w:pPr>
            <w:r w:rsidRPr="00D14157">
              <w:rPr>
                <w:bCs/>
                <w:sz w:val="20"/>
                <w:szCs w:val="20"/>
              </w:rPr>
              <w:t>455,1</w:t>
            </w:r>
          </w:p>
        </w:tc>
        <w:tc>
          <w:tcPr>
            <w:tcW w:w="993" w:type="dxa"/>
          </w:tcPr>
          <w:p w:rsidR="00422C9E" w:rsidRPr="00D14157" w:rsidRDefault="00422C9E" w:rsidP="00422C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365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2C9E" w:rsidRPr="00B87FE3" w:rsidRDefault="00422C9E" w:rsidP="00422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422C9E" w:rsidRPr="00B87FE3" w:rsidRDefault="00422C9E" w:rsidP="00422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B87FE3">
        <w:trPr>
          <w:trHeight w:val="315"/>
        </w:trPr>
        <w:tc>
          <w:tcPr>
            <w:tcW w:w="851" w:type="dxa"/>
            <w:vMerge w:val="restart"/>
          </w:tcPr>
          <w:p w:rsidR="00DA6087" w:rsidRDefault="00422C9E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552" w:type="dxa"/>
            <w:vMerge w:val="restart"/>
          </w:tcPr>
          <w:p w:rsidR="00A75E4C" w:rsidRDefault="00A75E4C" w:rsidP="00DA60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4:</w:t>
            </w:r>
          </w:p>
          <w:p w:rsidR="00DA6087" w:rsidRDefault="00422C9E" w:rsidP="00DA6087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оборудование объектов культуры и спорта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A6087">
              <w:rPr>
                <w:rFonts w:cs="Times New Roman"/>
                <w:bCs/>
                <w:color w:val="000000"/>
                <w:sz w:val="20"/>
                <w:szCs w:val="20"/>
              </w:rPr>
              <w:t>тент-шатрами (палатками) для досмотра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DA6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14157"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безопасности, 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палаток (зонтов) для досмотра не менее 4 шт.</w:t>
            </w:r>
          </w:p>
        </w:tc>
      </w:tr>
      <w:tr w:rsidR="00DA6087" w:rsidRPr="00B87FE3" w:rsidTr="00B87FE3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DA6087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DA6087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14157">
              <w:rPr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A6087" w:rsidRPr="00D14157" w:rsidRDefault="00DA6087" w:rsidP="00DA60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229</w:t>
            </w:r>
            <w:r w:rsidRPr="00D14157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A6087" w:rsidRPr="00B87FE3" w:rsidRDefault="00DA6087" w:rsidP="00DA60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DA6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2: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Повышение степени защищенности объектов муниципальной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собственности</w:t>
            </w:r>
          </w:p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vMerge w:val="restart"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Обслуживание охранной сигнализации в учреждениях с массовым пребыванием людей, подведомственных:</w:t>
            </w:r>
          </w:p>
        </w:tc>
        <w:tc>
          <w:tcPr>
            <w:tcW w:w="992" w:type="dxa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бесперебойная работа охранной сигнализации на подведомственных объектах</w:t>
            </w:r>
          </w:p>
        </w:tc>
      </w:tr>
      <w:tr w:rsidR="00A75E4C" w:rsidRPr="00B87FE3" w:rsidTr="00845A43">
        <w:trPr>
          <w:trHeight w:val="315"/>
        </w:trPr>
        <w:tc>
          <w:tcPr>
            <w:tcW w:w="851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75E4C" w:rsidRPr="00B87FE3" w:rsidRDefault="00A75E4C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5E4C" w:rsidRPr="00B87FE3" w:rsidRDefault="00A75E4C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A75E4C" w:rsidRPr="00B87FE3" w:rsidRDefault="00A75E4C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75E4C" w:rsidRPr="00B87FE3" w:rsidRDefault="00A75E4C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Управлению образования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6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Управлению по культуре и делам молодежи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Управлению по физической культуре и спорту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102860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61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подготовки и проведения тренировок, тактико-специальных (антитеррористических) учений, в том числе: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объектах, торговли, спорта, в местах массового отдыха жителей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по территориальной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Проведение 1 антитеррористического учения (тренировки)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объектах,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подведомственных управлению образования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Проведение не менее 280 мероприятий с ежегодным охватом не менее 13200 человек</w:t>
            </w: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охраны зданий (помещений), строений, сооружений, прилегающих к ним территорий подведомственных учреждений (в рамках антитеррористической защищенности), в том числе: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6087" w:rsidRPr="00B87FE3" w:rsidTr="00676CDB">
        <w:trPr>
          <w:trHeight w:val="381"/>
        </w:trPr>
        <w:tc>
          <w:tcPr>
            <w:tcW w:w="851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vMerge w:val="restart"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объектах,</w:t>
            </w:r>
          </w:p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подведомственных управлению образования</w:t>
            </w:r>
          </w:p>
        </w:tc>
        <w:tc>
          <w:tcPr>
            <w:tcW w:w="992" w:type="dxa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Обеспечение охраной 71 объекта и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прилегающих к ним территорий</w:t>
            </w:r>
          </w:p>
        </w:tc>
      </w:tr>
      <w:tr w:rsidR="00DA6087" w:rsidRPr="00B87FE3" w:rsidTr="00676CDB">
        <w:trPr>
          <w:trHeight w:val="315"/>
        </w:trPr>
        <w:tc>
          <w:tcPr>
            <w:tcW w:w="851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6087" w:rsidRPr="00B87FE3" w:rsidRDefault="00DA6087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087" w:rsidRPr="00B87FE3" w:rsidRDefault="00DA6087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DA6087" w:rsidRPr="00B87FE3" w:rsidRDefault="00DA6087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A6087" w:rsidRPr="00B87FE3" w:rsidRDefault="00DA6087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Учреждений в сфере культуры и молодежной политики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Обеспечение охраной 10 муниципальных учреждений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Учреждений в сфере физической культуры и спорта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Обеспечение охраной 10 объектов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26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Обеспечение деятельности народной дружины «Тигр»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Материальное стимулирование народных дружинников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Создание фонда для поощрения отличившихся дружинников с учетом привлечения в дружину новых членов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Материально-техническое обеспечение народной дружины, в том числе: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Ремонт и оборудование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002AAA" w:rsidP="00002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Наличие </w:t>
            </w:r>
            <w:r>
              <w:rPr>
                <w:color w:val="000000"/>
                <w:sz w:val="20"/>
                <w:szCs w:val="20"/>
              </w:rPr>
              <w:lastRenderedPageBreak/>
              <w:t>помещения, приспособленного для работы ДНД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оргтехники и средств связи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002AA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материальной базы ДНД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Информирование населения городского округа о деятельности народной дружины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 отдел по связям с общественностью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деятельности ДНД в СМИ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0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Разработка и реализация «Комплексных мер по защите прав и интересов детей, профилактике безнадзорности и правонарушений, преступлений несовершеннолетних»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Default="001A16EA" w:rsidP="0036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366AB4" w:rsidRDefault="001A16EA" w:rsidP="00366AB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Отдел по делам несовершеннолетних управления по территориальной безопасности Администрации городского округа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Комплексных мер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по защите прав и интересов детей, профилактике безнадзорности и правонарушений, преступлений несовершеннолетних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366A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366AB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Изготовление информационных стендов «Подросткам о временной занятости» и размещение их в Комиссии по делам несовершеннолетних и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защите их прав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Отдел по делам несовершеннолетних управления по территориаль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ной безопасности Администрации городского округа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366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Информационный стенд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досуга и летней занятости подростков и молодежи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rPr>
                <w:color w:val="00000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молодежи, управление по физической культуре и спорту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организации досуга и летней занятости подростков и молодежи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rPr>
                <w:color w:val="00000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привлечения ЧОПов, находящихся на территории городского округа, для участия в охране общественного порядка согласно заключенным трехсторонним соглашениям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 УМВД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Привлечение ЧОПов к охране общественного порядка при проведении массовых мероприятий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89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Освещение в печатных средствах массовой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информации городского округа цикла тематических публикаций, направленных на профилактику преступлений и правонарушений, а также пропаганды патриотизма, здорового образа жизни среди подростков и молодежи, их ориентация на духовные и нравственные ценности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Отдел по связям с общественно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стью 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Издание тематических публикаций в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газетах «Новости недели», «Молва»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6.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Участие в реализации приоритетного проекта Правительства Московской области «100 участковых пунктов полиции» 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Комитет имущественных отношений,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на территории городского округа дополнительно 1 участкового пункта полиции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7.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Актуализация перечня объектов, предназначенных для отбывания осужденными исправительных и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обязательных работ.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Увеличение количества рабочих мест, созданных для трудоустройства и привития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профессиональных навыков осужденным, до 100% к 2021 году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Дальнейшее развитие АПК «Безопасный город»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52597,6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8071,4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19368,8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18983,8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3536,8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3136,8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47413,6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18332,0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19"/>
                <w:szCs w:val="19"/>
              </w:rPr>
            </w:pPr>
            <w:r w:rsidRPr="00440F1E">
              <w:rPr>
                <w:b/>
                <w:bCs/>
                <w:sz w:val="19"/>
                <w:szCs w:val="19"/>
              </w:rPr>
              <w:t>17947,0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2000,0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87FE3">
              <w:rPr>
                <w:b/>
                <w:bCs/>
                <w:color w:val="000000"/>
                <w:sz w:val="19"/>
                <w:szCs w:val="19"/>
              </w:rPr>
              <w:t>2100,0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7FE3">
              <w:rPr>
                <w:b/>
                <w:bCs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552" w:type="dxa"/>
            <w:vMerge w:val="restart"/>
          </w:tcPr>
          <w:p w:rsidR="00B87FE3" w:rsidRPr="00D94003" w:rsidRDefault="00B87FE3" w:rsidP="00B87FE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94003">
              <w:rPr>
                <w:rFonts w:cs="Times New Roman"/>
                <w:bCs/>
                <w:sz w:val="20"/>
                <w:szCs w:val="20"/>
              </w:rPr>
              <w:t>Мероприятие 1</w:t>
            </w:r>
          </w:p>
          <w:p w:rsidR="00B87FE3" w:rsidRPr="00D94003" w:rsidRDefault="00B87FE3" w:rsidP="00D9400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94003">
              <w:rPr>
                <w:rFonts w:cs="Times New Roman"/>
                <w:bCs/>
                <w:sz w:val="20"/>
                <w:szCs w:val="20"/>
              </w:rPr>
              <w:t>Оборудование социально-значимых объектов, мест с массовым пребыванием людей системами видеонаблюдения и подключение их к системе «Безопасный регион»</w:t>
            </w:r>
            <w:r w:rsidR="00D94003" w:rsidRPr="00D94003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7" w:type="dxa"/>
            <w:vMerge w:val="restart"/>
          </w:tcPr>
          <w:p w:rsidR="00B87FE3" w:rsidRPr="00BB4146" w:rsidRDefault="00BB4146" w:rsidP="00B87FE3">
            <w:pPr>
              <w:jc w:val="center"/>
              <w:rPr>
                <w:sz w:val="20"/>
                <w:szCs w:val="20"/>
              </w:rPr>
            </w:pPr>
            <w:r w:rsidRPr="00BB4146">
              <w:rPr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Оборудование и подключение к Системе 97% объектов к 2021 году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251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B87FE3" w:rsidRPr="00B87FE3" w:rsidRDefault="00B87FE3" w:rsidP="00B87FE3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Содействие коммерческим организациям в оборудовании коммерческих объектов системами видеонаблюдения и подключение их к системе «Безопасный регион»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по </w:t>
            </w:r>
            <w:r w:rsidR="00BB4146">
              <w:rPr>
                <w:color w:val="000000"/>
                <w:sz w:val="20"/>
                <w:szCs w:val="20"/>
              </w:rPr>
              <w:t xml:space="preserve">территориальной </w:t>
            </w:r>
            <w:r w:rsidRPr="00B87FE3">
              <w:rPr>
                <w:color w:val="000000"/>
                <w:sz w:val="20"/>
                <w:szCs w:val="20"/>
              </w:rPr>
              <w:t>безопасности, коммерческие организации</w:t>
            </w:r>
          </w:p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Оборудование к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2021 году 31 (70%) коммерческого объекта системами видеонаблюдения, подключенных к Системе «Безопасный регион»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Получение услуги по предоставлению видеоизображения с камер видеонаблюдения, подключенных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3691,0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39713,6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16932,0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19"/>
                <w:szCs w:val="19"/>
              </w:rPr>
            </w:pPr>
            <w:r w:rsidRPr="00440F1E">
              <w:rPr>
                <w:bCs/>
                <w:sz w:val="19"/>
                <w:szCs w:val="19"/>
              </w:rPr>
              <w:t>15747,0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617" w:type="dxa"/>
            <w:vMerge w:val="restart"/>
          </w:tcPr>
          <w:p w:rsidR="00B87FE3" w:rsidRPr="00B87FE3" w:rsidRDefault="00366AB4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Оборудование и подключение к Системе 97% объектов к 2021 году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3691,0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39713,6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7034,6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16932,0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19"/>
                <w:szCs w:val="19"/>
              </w:rPr>
            </w:pPr>
            <w:r w:rsidRPr="00440F1E">
              <w:rPr>
                <w:bCs/>
                <w:sz w:val="19"/>
                <w:szCs w:val="19"/>
              </w:rPr>
              <w:t>15747,0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Разработка технического задания на проектирование АПК «Безопасный город» на территории городского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366AB4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задание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83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Создание на территории городского округа Муниципального центра обработки и хранения видеоданных (МЦВД)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617" w:type="dxa"/>
            <w:vMerge w:val="restart"/>
          </w:tcPr>
          <w:p w:rsidR="00B87FE3" w:rsidRPr="00B87FE3" w:rsidRDefault="00366AB4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функционирование МЦВД на территории городского округа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2552" w:type="dxa"/>
            <w:vMerge w:val="restart"/>
          </w:tcPr>
          <w:p w:rsidR="00B87FE3" w:rsidRPr="00440F1E" w:rsidRDefault="00B87FE3" w:rsidP="00B87FE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40F1E">
              <w:rPr>
                <w:rFonts w:cs="Times New Roman"/>
                <w:bCs/>
                <w:sz w:val="20"/>
                <w:szCs w:val="20"/>
              </w:rPr>
              <w:t>Мероприятие 6</w:t>
            </w:r>
          </w:p>
          <w:p w:rsidR="00B87FE3" w:rsidRPr="00440F1E" w:rsidRDefault="00B87FE3" w:rsidP="00B87FE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40F1E">
              <w:rPr>
                <w:rFonts w:cs="Times New Roman"/>
                <w:bCs/>
                <w:sz w:val="20"/>
                <w:szCs w:val="20"/>
              </w:rPr>
              <w:t>Установка на территории городского округа систем экстренной связи «Гражданин – полиция»</w:t>
            </w:r>
          </w:p>
        </w:tc>
        <w:tc>
          <w:tcPr>
            <w:tcW w:w="992" w:type="dxa"/>
            <w:vMerge w:val="restart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2018-2021</w:t>
            </w:r>
          </w:p>
        </w:tc>
        <w:tc>
          <w:tcPr>
            <w:tcW w:w="1276" w:type="dxa"/>
          </w:tcPr>
          <w:p w:rsidR="00B87FE3" w:rsidRPr="00440F1E" w:rsidRDefault="00B87FE3" w:rsidP="00B87FE3">
            <w:pPr>
              <w:rPr>
                <w:sz w:val="20"/>
                <w:szCs w:val="20"/>
              </w:rPr>
            </w:pPr>
            <w:r w:rsidRPr="00440F1E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440F1E" w:rsidRDefault="00B87FE3" w:rsidP="00B87FE3">
            <w:pPr>
              <w:jc w:val="center"/>
              <w:rPr>
                <w:bCs/>
                <w:sz w:val="20"/>
                <w:szCs w:val="20"/>
              </w:rPr>
            </w:pPr>
            <w:r w:rsidRPr="00440F1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B87FE3" w:rsidRPr="00440F1E" w:rsidRDefault="00B87FE3" w:rsidP="00B87FE3">
            <w:pPr>
              <w:jc w:val="center"/>
              <w:rPr>
                <w:sz w:val="20"/>
                <w:szCs w:val="20"/>
              </w:rPr>
            </w:pPr>
            <w:r w:rsidRPr="00440F1E">
              <w:rPr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617" w:type="dxa"/>
            <w:vMerge w:val="restart"/>
          </w:tcPr>
          <w:p w:rsidR="00B87FE3" w:rsidRPr="00440F1E" w:rsidRDefault="00B87FE3" w:rsidP="00B87FE3">
            <w:pPr>
              <w:jc w:val="center"/>
              <w:rPr>
                <w:sz w:val="20"/>
                <w:szCs w:val="20"/>
              </w:rPr>
            </w:pPr>
            <w:r w:rsidRPr="00440F1E">
              <w:rPr>
                <w:sz w:val="20"/>
                <w:szCs w:val="20"/>
              </w:rPr>
              <w:t>Установка систем экстренной связи «Гражданин-полиция» в общественных местах, во дворах, подъездах и на автодорогах на всех въездах в населенные пункты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B87FE3">
              <w:rPr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6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Изготовление и закупка печатной продукции по противодействию терроризму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2019, 2021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Издание методических рекомендаций по противодействию терроризму в форме брошюры в количестве 200 экз. Изготовление и издание карты городского округа в электронном и печатном виде</w:t>
            </w: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Распространение методических рекомендаций, в том числе: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Распространени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е методических рекомендаций по мере поступления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60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 формированию толерантных межнациональных отношений (в помощь специалистам по связям с общественностью).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</w:t>
            </w:r>
          </w:p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Распространение методических рекомендаций по мере поступления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Распространение методических рекомендаций по мере поступления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Организация и проведение совещаний с представителями органов местного самоуправления городского округа, общественных и религиозных организаций по вопросам воспитания межнациональной и межконфессиональной толерантности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проводится 1 раз в год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Участие в проведении Дня славянской письменности и культуры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Мероприятие проводится 1 раз в год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86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тематических художественных выставок и выставок прикладного художественного искусства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выставок на базе МУ «Музейно-выставочный центр»,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6:</w:t>
            </w:r>
          </w:p>
          <w:p w:rsidR="001A16EA" w:rsidRPr="00B87FE3" w:rsidRDefault="001A16EA" w:rsidP="00932D9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32D9E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передач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 местных каналах телевидения и радиовещания по вопросам профилактики терроризма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безопасности, отдел по связям с общественностью, телеканалы  ВРТ и ЭлТВ ООО «Мультисервисные системы», МУП «Вестник Электросталь»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и проведение не менее 1 мероприятия ежеквартально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7: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культурно-просветительских и воспитательных мероприятий в общеобразовательных учреждениях по привитию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образования, управление по культуре и делам молодежи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и проведение не менее 1 мероприятия ежегодно в каждом образовательно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 учреждении с общим охватом не менее 13200 человек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2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8: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образования, управление по культуре и делам молодежи,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Организация и проведения мероприятия 1 раз в год, ежегодно</w:t>
            </w:r>
          </w:p>
        </w:tc>
      </w:tr>
      <w:tr w:rsidR="001A16EA" w:rsidRPr="00B87FE3" w:rsidTr="00676CDB">
        <w:trPr>
          <w:trHeight w:val="1481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9: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подготовки и размещения на местных телеканале и радиоканале информационных материалов по вопросам профилактики терроризма, пропаганде социально-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значимых ценностей и создания условий для мирных межнациональных и межрелигиозных (межконфессиональных) отношений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отдел по связям с общественностью, телеканалы ВРТ и ЭлТВ ООО «Мультисерв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исные системы», МУП «Вестник Электростали», управление по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Организация и проведение не менее 1 мероприятия в полугодие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10: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Ежегодно, при получении видеоматериалов, рекомендованных АТК Московской области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7: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Профилактика наркомании и токсикомании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Внедрение профилактических антинаркотических программ в образовательных организациях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</w:t>
            </w: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пределах финансовых средств,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образования,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Применение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профилактических антинаркотических программ в образовательных организациях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Повышение квалификации специалистов и подготовка волонтеров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культуре и делам молодежи, управление образования, 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специалистов и подготовка 10 волонтеров к 2021 году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9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Проведение информированного экспресс-тестирования обучающихся муниципальных образовательных учреждений с целью раннего выявления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потребителей наркотических средств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Ежегодное экспресс-тестирование до 1500 учащихся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8: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Информационно-пропагандистское сопровождение антинаркотической деятельности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1: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Проведение мониторинга наркоситуации в городском округе Электросталь Московской области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</w:t>
            </w:r>
            <w:r w:rsidRPr="00B87FE3">
              <w:rPr>
                <w:color w:val="000000"/>
              </w:rPr>
              <w:t xml:space="preserve"> </w:t>
            </w:r>
            <w:r w:rsidRPr="00B87FE3">
              <w:rPr>
                <w:color w:val="000000"/>
                <w:sz w:val="20"/>
                <w:szCs w:val="20"/>
              </w:rPr>
              <w:t>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Мониторинг проводится ежегодно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2: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Проведение конкурсов антинаркотических плакатов и рисунков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Проведение не менее 500 занятий в учебных группах с наполняемостью не менее 30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93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3: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Организация антинаркотической пропаганды в средствах массовой информации городского округа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Отдел по связям с общественностью 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Издание тематических публикаций в газетах «Новости недели», «Молва»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4: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и выпуск полиграфической продукции, содержащей информацию антинаркотической направленности.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Приобретение и выпуск полиграфической продукции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5: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Разработка и реализация «Комплексных мер по предупреждению злоупотребления наркотиками и другими психоактивными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веществами среди несовершеннолетних и молодежи»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color w:val="000000"/>
                <w:sz w:val="20"/>
                <w:szCs w:val="20"/>
              </w:rPr>
              <w:t xml:space="preserve">Отдел по делам несовершеннолетних управления по безопасности </w:t>
            </w:r>
            <w:r w:rsidRPr="00B87FE3">
              <w:rPr>
                <w:rFonts w:cs="Times New Roman"/>
                <w:color w:val="000000"/>
                <w:sz w:val="20"/>
                <w:szCs w:val="20"/>
              </w:rPr>
              <w:lastRenderedPageBreak/>
              <w:t>Администрации городского округа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Р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 xml:space="preserve">еализация «Комплексных мер по предупреждению злоупотребления наркотиками </w:t>
            </w: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 другими психоактивными веществами среди несовершеннолетних и молодежи»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6EA" w:rsidRPr="00B87FE3" w:rsidTr="00676CDB">
        <w:trPr>
          <w:trHeight w:val="239"/>
        </w:trPr>
        <w:tc>
          <w:tcPr>
            <w:tcW w:w="851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2552" w:type="dxa"/>
            <w:vMerge w:val="restart"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Мероприятие 6:</w:t>
            </w:r>
          </w:p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(«Добродел»)</w:t>
            </w:r>
          </w:p>
        </w:tc>
        <w:tc>
          <w:tcPr>
            <w:tcW w:w="992" w:type="dxa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FE3">
              <w:rPr>
                <w:rFonts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 w:val="restart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пределах финансовых средств, предусмотренных на основную деятельности, ответственных за выполнение мероприятий</w:t>
            </w:r>
          </w:p>
        </w:tc>
        <w:tc>
          <w:tcPr>
            <w:tcW w:w="14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Управление по территориальной безопасности</w:t>
            </w:r>
          </w:p>
        </w:tc>
        <w:tc>
          <w:tcPr>
            <w:tcW w:w="1617" w:type="dxa"/>
            <w:vMerge w:val="restart"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противодействию незаконному обороту наркотиков при поступлении сообщений через «Добродел».</w:t>
            </w:r>
          </w:p>
        </w:tc>
      </w:tr>
      <w:tr w:rsidR="001A16EA" w:rsidRPr="00B87FE3" w:rsidTr="00676CDB">
        <w:trPr>
          <w:trHeight w:val="315"/>
        </w:trPr>
        <w:tc>
          <w:tcPr>
            <w:tcW w:w="851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16EA" w:rsidRPr="00B87FE3" w:rsidRDefault="001A16EA" w:rsidP="00B87FE3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6EA" w:rsidRPr="00B87FE3" w:rsidRDefault="001A16EA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gridSpan w:val="5"/>
            <w:vMerge/>
          </w:tcPr>
          <w:p w:rsidR="001A16EA" w:rsidRPr="00B87FE3" w:rsidRDefault="001A16EA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16EA" w:rsidRPr="00B87FE3" w:rsidRDefault="001A16EA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Итого по</w:t>
            </w:r>
          </w:p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87FE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подпрограмме:</w:t>
            </w:r>
          </w:p>
        </w:tc>
        <w:tc>
          <w:tcPr>
            <w:tcW w:w="992" w:type="dxa"/>
            <w:vMerge w:val="restart"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FE3">
              <w:rPr>
                <w:bCs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4545,8</w:t>
            </w:r>
          </w:p>
        </w:tc>
        <w:tc>
          <w:tcPr>
            <w:tcW w:w="992" w:type="dxa"/>
          </w:tcPr>
          <w:p w:rsidR="00B87FE3" w:rsidRPr="00B87FE3" w:rsidRDefault="00440F1E" w:rsidP="00B87F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58941,2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rPr>
                <w:b/>
                <w:sz w:val="20"/>
                <w:szCs w:val="20"/>
              </w:rPr>
            </w:pPr>
            <w:r w:rsidRPr="00440F1E">
              <w:rPr>
                <w:b/>
                <w:sz w:val="20"/>
                <w:szCs w:val="20"/>
              </w:rPr>
              <w:t>9431,0</w:t>
            </w:r>
          </w:p>
        </w:tc>
        <w:tc>
          <w:tcPr>
            <w:tcW w:w="993" w:type="dxa"/>
          </w:tcPr>
          <w:p w:rsidR="00B87FE3" w:rsidRPr="00B87FE3" w:rsidRDefault="00440F1E" w:rsidP="00440F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20962,8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19183,8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4436,8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4926,8</w:t>
            </w:r>
          </w:p>
        </w:tc>
        <w:tc>
          <w:tcPr>
            <w:tcW w:w="14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B87FE3">
              <w:rPr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lastRenderedPageBreak/>
              <w:t>3941,0</w:t>
            </w:r>
          </w:p>
        </w:tc>
        <w:tc>
          <w:tcPr>
            <w:tcW w:w="992" w:type="dxa"/>
          </w:tcPr>
          <w:p w:rsidR="00B87FE3" w:rsidRPr="00B87FE3" w:rsidRDefault="00440F1E" w:rsidP="00440F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53757,2</w:t>
            </w:r>
          </w:p>
        </w:tc>
        <w:tc>
          <w:tcPr>
            <w:tcW w:w="850" w:type="dxa"/>
          </w:tcPr>
          <w:p w:rsidR="00B87FE3" w:rsidRPr="00440F1E" w:rsidRDefault="00B87FE3" w:rsidP="00B87FE3">
            <w:pPr>
              <w:spacing w:line="276" w:lineRule="auto"/>
              <w:rPr>
                <w:b/>
                <w:sz w:val="20"/>
                <w:szCs w:val="20"/>
              </w:rPr>
            </w:pPr>
            <w:r w:rsidRPr="00440F1E">
              <w:rPr>
                <w:b/>
                <w:sz w:val="20"/>
                <w:szCs w:val="20"/>
              </w:rPr>
              <w:t>8394,2</w:t>
            </w:r>
          </w:p>
        </w:tc>
        <w:tc>
          <w:tcPr>
            <w:tcW w:w="993" w:type="dxa"/>
          </w:tcPr>
          <w:p w:rsidR="00B87FE3" w:rsidRPr="00B87FE3" w:rsidRDefault="00B87FE3" w:rsidP="00AF1B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87FE3">
              <w:rPr>
                <w:b/>
                <w:bCs/>
                <w:color w:val="FF0000"/>
                <w:sz w:val="20"/>
                <w:szCs w:val="20"/>
              </w:rPr>
              <w:t>19</w:t>
            </w:r>
            <w:r w:rsidR="00AF1B2C">
              <w:rPr>
                <w:b/>
                <w:bCs/>
                <w:color w:val="FF0000"/>
                <w:sz w:val="20"/>
                <w:szCs w:val="20"/>
              </w:rPr>
              <w:t>926</w:t>
            </w:r>
            <w:r w:rsidRPr="00B87FE3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87FE3" w:rsidRPr="00440F1E" w:rsidRDefault="00B87FE3" w:rsidP="00B87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40F1E">
              <w:rPr>
                <w:b/>
                <w:bCs/>
                <w:sz w:val="20"/>
                <w:szCs w:val="20"/>
              </w:rPr>
              <w:t>18147,0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3890,0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FE3" w:rsidRPr="00B87FE3" w:rsidTr="00B87FE3">
        <w:trPr>
          <w:trHeight w:val="315"/>
        </w:trPr>
        <w:tc>
          <w:tcPr>
            <w:tcW w:w="851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FE3" w:rsidRPr="00B87FE3" w:rsidRDefault="00B87FE3" w:rsidP="00B87FE3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87FE3" w:rsidRPr="00B87FE3" w:rsidRDefault="00B87FE3" w:rsidP="00B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FE3" w:rsidRPr="00B87FE3" w:rsidRDefault="00B87FE3" w:rsidP="00B87FE3">
            <w:pPr>
              <w:rPr>
                <w:color w:val="000000"/>
                <w:sz w:val="20"/>
                <w:szCs w:val="20"/>
              </w:rPr>
            </w:pPr>
            <w:r w:rsidRPr="00B87F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5184,0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spacing w:line="276" w:lineRule="auto"/>
              <w:rPr>
                <w:b/>
                <w:sz w:val="20"/>
                <w:szCs w:val="20"/>
              </w:rPr>
            </w:pPr>
            <w:r w:rsidRPr="00B87FE3">
              <w:rPr>
                <w:b/>
                <w:sz w:val="20"/>
                <w:szCs w:val="20"/>
              </w:rPr>
              <w:t>1036,8</w:t>
            </w:r>
          </w:p>
        </w:tc>
        <w:tc>
          <w:tcPr>
            <w:tcW w:w="993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92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0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51" w:type="dxa"/>
          </w:tcPr>
          <w:p w:rsidR="00B87FE3" w:rsidRPr="00B87FE3" w:rsidRDefault="00B87FE3" w:rsidP="00B87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FE3">
              <w:rPr>
                <w:b/>
                <w:bCs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14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7FE3" w:rsidRPr="00B87FE3" w:rsidRDefault="00B87FE3" w:rsidP="00B87F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87FE3" w:rsidRPr="00B87FE3" w:rsidRDefault="00B87FE3" w:rsidP="00B87FE3">
      <w:pPr>
        <w:rPr>
          <w:rFonts w:cs="Times New Roman"/>
          <w:color w:val="000000"/>
        </w:rPr>
      </w:pPr>
    </w:p>
    <w:p w:rsidR="00AD481E" w:rsidRDefault="00AD481E" w:rsidP="00AD481E">
      <w:pPr>
        <w:tabs>
          <w:tab w:val="left" w:pos="2520"/>
        </w:tabs>
        <w:jc w:val="right"/>
      </w:pPr>
      <w:r>
        <w:t>».</w:t>
      </w:r>
    </w:p>
    <w:p w:rsidR="00AD481E" w:rsidRDefault="00AD481E" w:rsidP="00AD481E">
      <w:pPr>
        <w:tabs>
          <w:tab w:val="left" w:pos="2520"/>
        </w:tabs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Default="004F0B28" w:rsidP="004F0B28">
      <w:pPr>
        <w:tabs>
          <w:tab w:val="left" w:pos="7797"/>
        </w:tabs>
        <w:ind w:left="7797"/>
        <w:jc w:val="both"/>
      </w:pP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>
        <w:lastRenderedPageBreak/>
        <w:t>П</w:t>
      </w:r>
      <w:r w:rsidRPr="004F0B28">
        <w:t xml:space="preserve">риложение №4 к Постановлению Администрации </w:t>
      </w: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763824" w:rsidP="004F0B28">
      <w:pPr>
        <w:tabs>
          <w:tab w:val="left" w:pos="7797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Паспорт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0"/>
          <w:szCs w:val="20"/>
        </w:rPr>
      </w:pPr>
      <w:r w:rsidRPr="004F0B28">
        <w:rPr>
          <w:rFonts w:cs="Times New Roman"/>
          <w:b/>
          <w:color w:val="000000"/>
        </w:rPr>
        <w:t xml:space="preserve">подпрограммы </w:t>
      </w:r>
      <w:r w:rsidRPr="004F0B28">
        <w:rPr>
          <w:rFonts w:cs="Times New Roman"/>
          <w:b/>
          <w:color w:val="000000"/>
          <w:lang w:val="en-US"/>
        </w:rPr>
        <w:t>III</w:t>
      </w:r>
      <w:r w:rsidRPr="004F0B28">
        <w:rPr>
          <w:rFonts w:cs="Times New Roman"/>
          <w:b/>
          <w:color w:val="000000"/>
        </w:rPr>
        <w:t xml:space="preserve">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 муниципальной программы Московской области «Безопасность городского округа Электросталь Московской области» на 2017-2021 годы</w:t>
      </w:r>
    </w:p>
    <w:tbl>
      <w:tblPr>
        <w:tblW w:w="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052"/>
        <w:gridCol w:w="2220"/>
        <w:gridCol w:w="1965"/>
        <w:gridCol w:w="1343"/>
        <w:gridCol w:w="1418"/>
        <w:gridCol w:w="1275"/>
        <w:gridCol w:w="1418"/>
        <w:gridCol w:w="1559"/>
        <w:gridCol w:w="1134"/>
      </w:tblGrid>
      <w:tr w:rsidR="004F0B28" w:rsidRPr="004F0B28" w:rsidTr="004F0B2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F0B28" w:rsidRPr="004F0B28" w:rsidTr="004F0B28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114</w:t>
            </w: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2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22653,0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21056,1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23112,1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24633,0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0B28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14</w:t>
            </w: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1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2633,0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1036,1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4613,0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0B2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20020,0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13659,2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936,1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2992,1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4513,0</w:t>
            </w:r>
          </w:p>
        </w:tc>
      </w:tr>
      <w:tr w:rsidR="004F0B28" w:rsidRPr="004F0B28" w:rsidTr="004F0B2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Управление городского жилищного и коммунального хозяйства Администрации городского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4F0B28" w:rsidRPr="004F0B28" w:rsidRDefault="004F0B28" w:rsidP="00763824">
      <w:pPr>
        <w:jc w:val="right"/>
        <w:rPr>
          <w:rFonts w:eastAsia="Calibri" w:cs="Times New Roman"/>
          <w:lang w:eastAsia="en-US"/>
        </w:rPr>
      </w:pPr>
      <w:r w:rsidRPr="004F0B28">
        <w:t xml:space="preserve">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rPr>
          <w:rFonts w:eastAsia="Calibri" w:cs="Times New Roman"/>
          <w:lang w:eastAsia="en-US"/>
        </w:rPr>
        <w:sectPr w:rsidR="004F0B28" w:rsidRPr="004F0B28" w:rsidSect="004F0B2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lastRenderedPageBreak/>
        <w:t xml:space="preserve">Приложение №5 к Постановлению Администрации </w:t>
      </w:r>
    </w:p>
    <w:p w:rsidR="004F0B28" w:rsidRPr="004F0B28" w:rsidRDefault="004F0B28" w:rsidP="004F0B28">
      <w:pPr>
        <w:tabs>
          <w:tab w:val="left" w:pos="7797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763824" w:rsidP="004F0B28">
      <w:pPr>
        <w:tabs>
          <w:tab w:val="left" w:pos="7797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«Приложение № 1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к подпрограмме </w:t>
      </w:r>
      <w:r w:rsidRPr="004F0B28">
        <w:rPr>
          <w:rFonts w:cs="Times New Roman"/>
          <w:color w:val="000000"/>
          <w:lang w:val="en-US"/>
        </w:rPr>
        <w:t>III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«Снижение рисков и смягчение последствий 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чрезвычайных ситуаций природного и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техногенного характера на территории </w:t>
      </w:r>
    </w:p>
    <w:p w:rsidR="004F0B28" w:rsidRPr="004F0B28" w:rsidRDefault="004F0B28" w:rsidP="004F0B28">
      <w:pPr>
        <w:widowControl w:val="0"/>
        <w:autoSpaceDE w:val="0"/>
        <w:autoSpaceDN w:val="0"/>
        <w:ind w:left="8789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городского округа Электросталь Московской области»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  <w:sz w:val="20"/>
          <w:szCs w:val="20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Перечень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мероприятий подпрограммы III «Снижение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области»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 xml:space="preserve">муниципальной программы Московской области «Безопасность городского округа Электросталь Московской области» 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на 2017-2021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0"/>
          <w:szCs w:val="20"/>
        </w:rPr>
      </w:pPr>
    </w:p>
    <w:tbl>
      <w:tblPr>
        <w:tblW w:w="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1957"/>
        <w:gridCol w:w="842"/>
        <w:gridCol w:w="1201"/>
        <w:gridCol w:w="1558"/>
        <w:gridCol w:w="1350"/>
        <w:gridCol w:w="892"/>
        <w:gridCol w:w="992"/>
        <w:gridCol w:w="992"/>
        <w:gridCol w:w="992"/>
        <w:gridCol w:w="1069"/>
        <w:gridCol w:w="1559"/>
        <w:gridCol w:w="1408"/>
      </w:tblGrid>
      <w:tr w:rsidR="004F0B28" w:rsidRPr="004F0B28" w:rsidTr="004F0B28">
        <w:trPr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предшествующему году реализации программы (тыс. руб.)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ind w:right="22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val="en-US" w:eastAsia="en-US"/>
              </w:rPr>
              <w:t>1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Повышение степени готовности личного состава формирований к реагированию и организации проведения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аварийно-спасательных и других неотложных работ к нормативной степени готовности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2168,1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654,1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Увеличение степени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готовности сил и средств Электростальскогозвена МОСЧС системы предупрежден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ия и ликвидации чрезвычайных ситуаций природного и техногенного характера относительно нормативной степени готовности до 92 %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2168,1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654,1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1 Оснащение оперативного штаба по предупреждению и ликвидации ЧС округа Электросталь Московской области инвентарем,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оборудованием, средствами связи, рабочими картами и другими необходимыми материальными средствами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2018 -2021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449,0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2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449,0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Закупка инвентаря, оборудования, средства связи, рабочих карт и других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необходимых материальных средств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2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планового технического обслуживания, технического диагностирования автомобиля оперативного штаба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Плановое техническое обслуживание и техническое диагностирование автомобиля оперативного штаба</w:t>
            </w:r>
          </w:p>
        </w:tc>
      </w:tr>
      <w:tr w:rsidR="004F0B28" w:rsidRPr="004F0B28" w:rsidTr="004F0B28">
        <w:trPr>
          <w:trHeight w:val="182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3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Приобретение горюче-смазочных материалов для автомобиля оперативного штаба и мотобензотехники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Приобретение горюче-смазочных материалов для автомобиля оперативного штаба и мотобензотехники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Мероприятие 4 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Разработка, уточнение и корректировка паспорта безопасности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готовности Администрации городского округа к ликвидации 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Переработка плана по предупреждению и ликвидации разливов нефти и нефтепродуктов на территории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мероприятий по снижению риска и смягчению последствий ЧС, обусловленных разливами нефти и нефтепродуктов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Подготовка и проведение эвакуационных мероприятий в 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Расходы на организацию и проведение учений и тренировок сил и средств Электростальского звена МОСЧС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Организация и проведение учений и тренировок сил и средств Электростальского звена МОСЧС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Организация обучения личного состава штатных и нештатных аварийно-спасательных формирований сил Электростальского звена МОСЧС в специализированных учебных учреждениях, на курсах ГО и учебных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консультационных пунктах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Обучение личного состава штатных и нештатных аварийно-спасательных формирований сил Электростальского звена МОСЧС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МУ «АСС городского округа Электросталь Московской области»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 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закупки средств связи и специальной формы для членов КЧС и ОПБ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Создание, содержание и организация деятельности аварийно-спасательных формирований на территории городского округа Электросталь Московской области Проведение аварийно-спасательных и других неотложных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работ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Содержание и организация деятельности аварийно-спасательных формирований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Оформление карты для «Плана обеспечения безаварийного пропуска паводковых вод на территории городского округа» и другой полиграфической продукции</w:t>
            </w:r>
            <w:r w:rsidRPr="004F0B28">
              <w:t xml:space="preserve"> </w:t>
            </w:r>
            <w:r w:rsidRPr="004F0B28">
              <w:rPr>
                <w:rFonts w:cs="Times New Roman"/>
                <w:sz w:val="20"/>
                <w:szCs w:val="20"/>
              </w:rPr>
              <w:t xml:space="preserve">по вопросам обеспечения безопасности и защиты от ЧС 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Проведение обязательной ежегодной поверки дозиметрических приборов радиационного контроля (ДКГ-07Д,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МКС-14Ц, ДКС-96, ДБГ-06Т) и газоанализатора Дозор-С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2018-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готовности приборов РХБН и разведки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Закупка прибора для определения уровня зартученности помещений и территорий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закупки прибора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87700,0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15925,0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17925,0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ind w:right="-108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Создание резерва финансовых и материальных ресурсов для ликвидации чрезвычайных ситуаций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8575,0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округа.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79125,0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15825,0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е свою хозяйственную деятельность на территории городского округа.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Закупка материальных, технических средств, для проведения аварийных работ в случае ЧС, создания и плановой замены запасов материальных ресурсов для ликвидации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Закупка материальных, технических средств, для проведения аварийных работ в случае ЧС, создания и плановой замены запасов материальных ресурсов для ликвидации ЧС</w:t>
            </w:r>
          </w:p>
        </w:tc>
      </w:tr>
      <w:tr w:rsidR="004F0B28" w:rsidRPr="004F0B28" w:rsidTr="004F0B28">
        <w:trPr>
          <w:trHeight w:val="69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Учреждения, предприятия и организации, осуществляющие свою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хозяйственную деятельность на территории городского округа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Резервный фонд материальных ресурсов для предупреждения и ликвидации ЧС на территории городского округа Электросталь Московской области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(Организация работы по заключению договоров на создание, содержание и поставку материальных запасов для ликвидации ЧС)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1625,0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Заключение договоров на создание, содержание и поставку материальных запасов для ликвидации ЧС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Мониторинг и анализ сведений о наличии и состоянии учета хранения и использования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материальных запасов учреждений, предприятий и организаций, осуществляющих свою хозяйственную деятельность на территории городского округа Электросталь Московской области, для ликвидации ЧС муниципального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Соотношение фактического и нормативного объема накопления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материального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городского округа Электросталь Московской области до 85 %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Резервный фонд финансовых ресурсов для предупреждения и ликвидации ЧС на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территории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Увеличение объема финансового резервного фонда для ликвидации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чрезвычайных ситуаций, в том числе последствий террористических актов, создаваемых органами местного самоуправления городского округа Электросталь Московской области. Создание резервного фонда финансовых ресурсов для предупреждения и ликвидации ЧС на территории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Московской области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Создание резервного фонда финансовых ресурсов для предупреждения и ликвидации ЧС на территории городского округа</w:t>
            </w:r>
          </w:p>
        </w:tc>
      </w:tr>
      <w:tr w:rsidR="004F0B28" w:rsidRPr="004F0B28" w:rsidTr="004F0B28">
        <w:trPr>
          <w:trHeight w:val="185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Организация работы по формированию резервного фонда финансовых ресурсов учреждений, предприятий и организаций, осуществляющих свою хозяйственную деятельность на территории городского округа Электросталь Московской области,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для ликвидации ЧС локального (объектового)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х на территории городского округа Электросталь Московской области.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Формирование резервного фонда финансовых ресурсов учреждений, предприятий и организаций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75000,0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2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Мониторинг и анализ сведений о наличии резервного фонда финансовых ресурсов учреждений, предприятий и организаций, осуществляющих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свою хозяйственную деятельность на территории городского округа Электросталь Московской области, для ликвидации ЧС локального (объектового) характера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Наличии резервного фонда финансовых ресурсов учреждений, предприятий и организаций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Учреждения, предприятия и организации, осуществляющие свою хозяйственную деятельность на территории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61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Обеспечение безопасности людей на водных объектах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0B28">
              <w:rPr>
                <w:rFonts w:eastAsia="Calibri" w:cs="Times New Roman"/>
                <w:sz w:val="20"/>
                <w:szCs w:val="20"/>
              </w:rPr>
              <w:t>3207,0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21428,0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4250,0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4395,0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Увеличение количества комфортных (безопасных) мест массового отдыха людей на водных объектах на территории городского округа.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Снижение количества погибших людей на водных объектах из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числа постоянно зарегистрированных на территории городского округа Электросталь Московской области до 38 %.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Снижение гибели и травматизма в местах массового отдыха людей городского округа на водных объектах до 38 %.</w:t>
            </w:r>
          </w:p>
        </w:tc>
      </w:tr>
      <w:tr w:rsidR="004F0B28" w:rsidRPr="004F0B28" w:rsidTr="004F0B28">
        <w:trPr>
          <w:trHeight w:val="61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453,0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61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spacing w:after="12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3195,0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20975,0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Управляющие компании по использованию водоемов и организации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Обеспечение безопасности людей на водных объектах, расположенных в границах городского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округа Электросталь Московской области. Создание безопасных мест отдыха населения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19838,5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безопасности населения на водных объектах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88,5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984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19750,0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Управляющие компании по использованию водоемов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176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Мероприятие 2 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и проведение месячника обеспечения безопасности людей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месячника обеспечения безопасности людей на водных объектах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Администрация городского округа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3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Организация обучения детей плаванию и приемам спасения на воде в профильных учреждениях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 и местах массового отдыха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1224,5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249,5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Администрация городского округа,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Управление образования, Управление по культуре и делам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молодежи.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Увеличение процента населения городского округа Электросталь Московской области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обученного, прежде всего детей, плаванию и приемам спасения на воде до 70 %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МУ «СОК «Электросталь» и АНО КСК «Кристалл-Электросталь»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Мероприятие 4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агитационно-пропагандистских мероприятий, направленных на профилактику происшествий на водных объектах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2018 -2021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Поведение мероприятий, направленных на профилактику происшествий на водных объектах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5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Создание,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содержание и организация деятельности спасательных постов на водных объектах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Обеспечение безопасности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населения на водных объектах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Администрация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Управляющие компании по использованию водоемов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Основное мероприятие 4 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2963,1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городского округа Электросталь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Московской области до 30% к 2021 году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2963,1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 Обеспечение деятельности ЕДДС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функционирования ЕДДС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Капитальный ремонт помещений ЕДДС городского округа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функционирования ЕДДС городского округа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ЕДДС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Обучение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специалистов вызова экстренных оперативных служб</w:t>
            </w:r>
          </w:p>
        </w:tc>
      </w:tr>
      <w:tr w:rsidR="004F0B28" w:rsidRPr="004F0B28" w:rsidTr="004F0B28">
        <w:trPr>
          <w:trHeight w:val="216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Содержание и обслуживание средства оповещения руководящего состава по системе «Рупор»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приемника «ГЛОНАСС»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141,0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Обслуживание приемника «ГЛОНАСС» - установка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оборудования на машину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Техническое обслуживание системы записи входящих и исходящих телефонных переговоров «Незабудка»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Техническое обслуживание МИНИ АТС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Техническое обслуживание источника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резервного питания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ЕДДС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Обеспечение бесперебойно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Приобретение ГСМ источника резервного питания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системы оповещения П-166Ц и КСЭОН (городского звена)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2020 -2021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бесперебойной работы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Текущий ремонт помещений ЕДДС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2019, 2021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748,6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748,6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Текущий ремонт помещений ЕДДС (раздевалка, комната приема пищи, комната дежурного ЕДДС, кабинет руководящего состава ЕДДС)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Обновление и обслуживание оргтехники дежурного ЕДДС и диспетчеров системы 112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492,5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492,5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функционирования 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4.13.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Ремонт телескопических антенн связи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Обеспечение бесперебойной работы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системы 112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4.14.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Оборудование рабочего места оперативного дежурного и диспетчера ЕДДС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2018, 2021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ЕДДС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Приобретение и обновление мебели в помещения ЕДДС</w:t>
            </w:r>
          </w:p>
        </w:tc>
      </w:tr>
      <w:tr w:rsidR="004F0B28" w:rsidRPr="004F0B28" w:rsidTr="004F0B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Всего по Подпрограмме </w:t>
            </w:r>
            <w:r w:rsidRPr="004F0B28"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25608,0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114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2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22653,0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10</w:t>
            </w: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23112,1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22805,0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24633,0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288,0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14159,2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</w:t>
            </w: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0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2785,0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25320,0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F0B28" w:rsidRPr="004F0B28" w:rsidRDefault="004F0B28" w:rsidP="004F0B28">
      <w:pPr>
        <w:ind w:firstLine="708"/>
      </w:pPr>
    </w:p>
    <w:p w:rsidR="004F0B28" w:rsidRPr="004F0B28" w:rsidRDefault="004F0B28" w:rsidP="00763824">
      <w:pPr>
        <w:ind w:firstLine="708"/>
        <w:jc w:val="right"/>
        <w:rPr>
          <w:rFonts w:eastAsia="Calibri" w:cs="Times New Roman"/>
          <w:lang w:eastAsia="en-US"/>
        </w:rPr>
      </w:pPr>
      <w:r w:rsidRPr="004F0B28">
        <w:t xml:space="preserve">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rPr>
          <w:rFonts w:cs="Times New Roman"/>
          <w:color w:val="000000"/>
        </w:rPr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№6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763824" w:rsidP="004F0B28">
      <w:pPr>
        <w:tabs>
          <w:tab w:val="left" w:pos="1335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F0B28" w:rsidRPr="004F0B28" w:rsidRDefault="004F0B28" w:rsidP="004F0B28">
      <w:pPr>
        <w:tabs>
          <w:tab w:val="left" w:pos="1335"/>
        </w:tabs>
        <w:jc w:val="both"/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Паспорт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bCs/>
          <w:color w:val="000000"/>
        </w:rPr>
      </w:pPr>
      <w:r w:rsidRPr="004F0B28">
        <w:rPr>
          <w:rFonts w:cs="Times New Roman"/>
          <w:b/>
          <w:color w:val="000000"/>
        </w:rPr>
        <w:t xml:space="preserve">подпрограммы </w:t>
      </w:r>
      <w:r w:rsidRPr="004F0B28">
        <w:rPr>
          <w:rFonts w:cs="Times New Roman"/>
          <w:b/>
          <w:color w:val="000000"/>
          <w:lang w:val="en-US"/>
        </w:rPr>
        <w:t>IV</w:t>
      </w:r>
      <w:r w:rsidRPr="004F0B28">
        <w:rPr>
          <w:rFonts w:cs="Times New Roman"/>
          <w:b/>
          <w:color w:val="000000"/>
        </w:rPr>
        <w:t xml:space="preserve"> </w:t>
      </w:r>
      <w:r w:rsidRPr="004F0B28">
        <w:rPr>
          <w:rFonts w:cs="Times New Roman"/>
          <w:b/>
          <w:bCs/>
          <w:color w:val="000000"/>
        </w:rPr>
        <w:t xml:space="preserve">«Обеспечение пожарной безопасности на территории городского округа Электросталь Московской области» 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619"/>
        <w:gridCol w:w="2410"/>
        <w:gridCol w:w="1842"/>
        <w:gridCol w:w="1117"/>
        <w:gridCol w:w="1151"/>
        <w:gridCol w:w="1276"/>
        <w:gridCol w:w="1276"/>
        <w:gridCol w:w="1276"/>
        <w:gridCol w:w="1374"/>
      </w:tblGrid>
      <w:tr w:rsidR="004F0B28" w:rsidRPr="004F0B28" w:rsidTr="004F0B2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F0B28" w:rsidRPr="004F0B28" w:rsidTr="004F0B2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5223,1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2783,1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4F0B28" w:rsidRPr="004F0B28" w:rsidTr="004F0B2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300,0</w:t>
            </w:r>
          </w:p>
        </w:tc>
      </w:tr>
    </w:tbl>
    <w:p w:rsidR="004F0B28" w:rsidRPr="004F0B28" w:rsidRDefault="004F0B28" w:rsidP="004F0B28">
      <w:pPr>
        <w:ind w:left="9498"/>
        <w:rPr>
          <w:rFonts w:cs="Times New Roman"/>
          <w:color w:val="000000"/>
        </w:rPr>
      </w:pPr>
    </w:p>
    <w:p w:rsidR="004F0B28" w:rsidRPr="004F0B28" w:rsidRDefault="004F0B28" w:rsidP="00763824">
      <w:pPr>
        <w:ind w:firstLine="708"/>
        <w:jc w:val="right"/>
        <w:rPr>
          <w:rFonts w:eastAsia="Calibri" w:cs="Times New Roman"/>
          <w:lang w:eastAsia="en-US"/>
        </w:rPr>
      </w:pPr>
      <w:r w:rsidRPr="004F0B28">
        <w:t xml:space="preserve">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ind w:firstLine="708"/>
        <w:rPr>
          <w:rFonts w:eastAsia="Calibri" w:cs="Times New Roman"/>
          <w:lang w:eastAsia="en-US"/>
        </w:rPr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№7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763824" w:rsidP="004F0B28">
      <w:pPr>
        <w:tabs>
          <w:tab w:val="left" w:pos="1335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F0B28" w:rsidRPr="004F0B28" w:rsidRDefault="004F0B28" w:rsidP="004F0B28">
      <w:pPr>
        <w:widowControl w:val="0"/>
        <w:autoSpaceDE w:val="0"/>
        <w:autoSpaceDN w:val="0"/>
        <w:ind w:left="9498" w:firstLine="708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«Приложение № 1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к подпрограмме </w:t>
      </w:r>
      <w:r w:rsidRPr="004F0B28">
        <w:rPr>
          <w:rFonts w:cs="Times New Roman"/>
          <w:color w:val="000000"/>
          <w:lang w:val="en-US"/>
        </w:rPr>
        <w:t>IV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«Обеспечение пожарной безопасности на 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территории городского округа</w:t>
      </w:r>
    </w:p>
    <w:p w:rsidR="004F0B28" w:rsidRPr="004F0B28" w:rsidRDefault="004F0B28" w:rsidP="004F0B28">
      <w:pPr>
        <w:widowControl w:val="0"/>
        <w:autoSpaceDE w:val="0"/>
        <w:autoSpaceDN w:val="0"/>
        <w:ind w:left="10206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Электросталь Московской области»</w:t>
      </w:r>
    </w:p>
    <w:p w:rsidR="004F0B28" w:rsidRPr="004F0B28" w:rsidRDefault="004F0B28" w:rsidP="004F0B28">
      <w:pPr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Перечень</w:t>
      </w:r>
    </w:p>
    <w:p w:rsidR="004F0B28" w:rsidRPr="004F0B28" w:rsidRDefault="004F0B28" w:rsidP="004F0B28">
      <w:pPr>
        <w:jc w:val="center"/>
        <w:rPr>
          <w:rFonts w:cs="Times New Roman"/>
          <w:color w:val="000000"/>
          <w:sz w:val="28"/>
          <w:szCs w:val="28"/>
        </w:rPr>
      </w:pPr>
      <w:r w:rsidRPr="004F0B28">
        <w:rPr>
          <w:rFonts w:cs="Times New Roman"/>
          <w:b/>
          <w:color w:val="000000"/>
        </w:rPr>
        <w:t xml:space="preserve">мероприятий подпрограммы </w:t>
      </w:r>
      <w:r w:rsidRPr="004F0B28">
        <w:rPr>
          <w:rFonts w:cs="Times New Roman"/>
          <w:b/>
          <w:color w:val="000000"/>
          <w:lang w:val="en-US"/>
        </w:rPr>
        <w:t>IV</w:t>
      </w:r>
      <w:r w:rsidRPr="004F0B28">
        <w:rPr>
          <w:rFonts w:cs="Times New Roman"/>
          <w:b/>
          <w:color w:val="000000"/>
        </w:rPr>
        <w:t xml:space="preserve"> «Обеспечение пожарной безопасности на территории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2017-2021 годы</w:t>
      </w: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74"/>
        <w:gridCol w:w="851"/>
        <w:gridCol w:w="1201"/>
        <w:gridCol w:w="1559"/>
        <w:gridCol w:w="1351"/>
        <w:gridCol w:w="1134"/>
        <w:gridCol w:w="925"/>
        <w:gridCol w:w="993"/>
        <w:gridCol w:w="850"/>
        <w:gridCol w:w="992"/>
        <w:gridCol w:w="1268"/>
        <w:gridCol w:w="1417"/>
      </w:tblGrid>
      <w:tr w:rsidR="004F0B28" w:rsidRPr="004F0B28" w:rsidTr="004F0B28">
        <w:trPr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ind w:right="22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4F0B28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  <w:r w:rsidRPr="004F0B28">
              <w:rPr>
                <w:rFonts w:cs="Times New Roman"/>
                <w:b/>
                <w:sz w:val="20"/>
                <w:szCs w:val="20"/>
              </w:rPr>
              <w:br/>
            </w:r>
            <w:r w:rsidRPr="004F0B28">
              <w:rPr>
                <w:rFonts w:cs="Times New Roman"/>
                <w:sz w:val="20"/>
                <w:szCs w:val="20"/>
              </w:rPr>
              <w:t>Обеспечение пожарной безопасности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4908,1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1950,1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Снижение процента пожаров, произошедших на территории городского округа Электросталь Московской области, по отношению к базовому показателю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100%.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городского округа Электросталь Московской области, по отношению к базовому показателю 100 %.</w:t>
            </w: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710,1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Учреждения,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Разработка и изготовление карты «План предупреждения и ликвидации ЧС, вызванных природными пожарами»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пожарной безопасности в лесах городского округа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листовок по мерам пожарной безопасности в пожароопасные сезонные периоды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баннеров по мерам пожарной безопасности в пожароопасный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Размещение баннеров по мерам пожарной безопасности в пожароопасный период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Изготовление плакатов по мерам пожарной безопасности в пожароопасные сезонные периоды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Размещение (установка) плакатов по мерам пожарной безопасности в пожароопасные сезонные периоды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наглядной агитацией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7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Изготовление указателей по мерам пожарной безопасности в городских лесах и лесопарковой зоне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предупредительными указателями территорий городских лесов и лесопарковых зон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Установка указателей по мерам пожарной безопасности в городских лесах и лесопарковой зоне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предупредительными знаками территорий городских лесов</w:t>
            </w:r>
            <w:r w:rsidRPr="004F0B2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4F0B28">
              <w:rPr>
                <w:rFonts w:cs="Times New Roman"/>
                <w:sz w:val="20"/>
                <w:szCs w:val="20"/>
              </w:rPr>
              <w:t>и лесопарковой зоне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9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Информирование населения о мерах пожарной безопасности в быту и на производстве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противопожарной пропаганды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10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Изготовление памяток для населения городского округа «Соблюдаем меры пожарной безопасности»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2018-2021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противопожарной пропаганды</w:t>
            </w:r>
          </w:p>
        </w:tc>
      </w:tr>
      <w:tr w:rsidR="004F0B28" w:rsidRPr="004F0B28" w:rsidTr="004F0B28">
        <w:trPr>
          <w:trHeight w:val="28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11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Выполнение работ по обеспечению пожарной безопасности на подведомственных муниципальных объектах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Управление образования, Управление по культуре и делам молодежи, управление по физической культуре и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пожарной безопасности на подведомственных муниципальных объектах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12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Организация и проведение мероприятий месячника пожарной безопасности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мероприятий месячника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13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Организация и проведение мониторинга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состояния пожарной безопасности пожароопасных объектов, социально-значимых объектов и объектов с массовым пребыванием людей, расположенных на территории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городского округа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Администрация городского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Проведение мониторинга состояния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пожарной безопасности пожароопасных объектов, социально-значимых объектов и объектов с массовым пребыванием людей, расположенных на территории городского округа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14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Разработка методических рекомендаций для руководителей учреждений, организаций и предприятий, председателей СНТ, волонтеров по вопросам организации и проведения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предупредительно-профилактической работы в области пожарной безопасности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предупредительно-профилактической работы в области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1.15.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15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ind w:right="-121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Создание (пополнение) видео и аудио материалов по профилактике пожаров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предупредительно-профилактической работы в области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1.16.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16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Мониторинг состояния объектов хранения и реализации нефтепродуктов, взрывопожароопасных веществ и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Обеспечение мер пожарной безопасности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1.17.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17</w:t>
            </w:r>
          </w:p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Создание резервов ГСМ, средств пожаротушения для ликвидации пожаров в лесах и пожарного имущества (закупка специального и пожарного имущества)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19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Обеспечение резервов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для тушения пожаров</w:t>
            </w:r>
          </w:p>
        </w:tc>
      </w:tr>
      <w:tr w:rsidR="004F0B28" w:rsidRPr="004F0B28" w:rsidTr="004F0B28">
        <w:trPr>
          <w:trHeight w:val="32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1.18.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18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Оснащение автономными дымовыми пожарными извещателями помещений, в которых проживают многодетные семьи и семьи, находящиеся в трудной жизненной ситуации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1751,1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 xml:space="preserve">Профилактика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пожаров на территории городского округа Электросталь Московской области.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Снижение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количества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погибших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на пожаре среди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многодетных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семей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и семей,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находящихся в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трудной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lastRenderedPageBreak/>
              <w:t>жизненной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ситуации.</w:t>
            </w:r>
          </w:p>
        </w:tc>
      </w:tr>
      <w:tr w:rsidR="004F0B28" w:rsidRPr="004F0B28" w:rsidTr="004F0B28">
        <w:trPr>
          <w:trHeight w:val="32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32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511,1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Calibri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1.19.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19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Обслуживание автономных дымовых пожарных извещателей в помещениях, в которых проживают многодетные семьи и семьи, находящиеся в трудной жизненной ситуации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2018 - 2020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Обслуживание автономных дымовых пожарных извещателей</w:t>
            </w: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1.20.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20</w:t>
            </w:r>
          </w:p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Содержание и ремонт противопожарного водоснабжения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2018 - 2021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Надлежащие содержание противопожарного водоснабжения на территории городского округа</w:t>
            </w: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Учреждения, предприятия и организации, осуществляющие свою хозяйственную деятельность на территории городского 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1.21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Мероприятие 21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Приобретение радиоуправляемого квадрокоптера и оказание услуг по обучению пилота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МУ «АСС городского округа Электросталь»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 xml:space="preserve">Обеспечение противопожарного режима и безопасности на территории городского округа Электросталь Московской области 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Основное 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Развитие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добровольной пожарной охраны на территории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lastRenderedPageBreak/>
              <w:t xml:space="preserve">Доля </w:t>
            </w:r>
            <w:r w:rsidRPr="004F0B28">
              <w:rPr>
                <w:rFonts w:cs="Calibri"/>
                <w:sz w:val="20"/>
                <w:szCs w:val="20"/>
              </w:rPr>
              <w:lastRenderedPageBreak/>
              <w:t xml:space="preserve">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городского округа Электросталь Московской области 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1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Поддержка общественных объединений добровольной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 xml:space="preserve">пожарной охраны и добровольных пожарных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Поддержка общественных объединений добровольной </w:t>
            </w:r>
            <w:r w:rsidRPr="004F0B28">
              <w:rPr>
                <w:rFonts w:cs="Times New Roman"/>
                <w:sz w:val="20"/>
                <w:szCs w:val="20"/>
              </w:rPr>
              <w:lastRenderedPageBreak/>
              <w:t>пожарной охраны и добровольных пожарных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Мероприятие 2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работы по привлечению граждан в качестве добровольных пожарных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округа;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Организации, учреждения и предприятия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Проведение пропаганды по привлечению граждан в качестве добровольных пожарных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Оборудование класса для обучения добровольных пожарных в составе добровольной пожарной охраны (ДПО) городского округа: оснащение учебно-материальной базой </w:t>
            </w: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класса по ПБ № 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lastRenderedPageBreak/>
              <w:t>2017, 2021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Подготовка добровольных пожарных в составе добровольной пожарной охраны.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4F0B28">
              <w:rPr>
                <w:rFonts w:cs="Calibri"/>
                <w:sz w:val="20"/>
                <w:szCs w:val="20"/>
              </w:rPr>
              <w:t>Обеспечение УМБ учебного класса по ПБ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обучения и страхование добровольных пожарных в составе общественного учреждения «Добровольная пожарная команда г.о.Электросталь Московской области»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4F0B28" w:rsidRPr="004F0B28" w:rsidTr="004F0B28">
        <w:trPr>
          <w:trHeight w:val="2444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 xml:space="preserve">Организация обучения и страхования добровольных пожарных  </w:t>
            </w:r>
          </w:p>
        </w:tc>
      </w:tr>
      <w:tr w:rsidR="004F0B28" w:rsidRPr="004F0B28" w:rsidTr="004F0B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 xml:space="preserve">Всего по подпрограмме </w:t>
            </w:r>
            <w:r w:rsidRPr="004F0B28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368,3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5223,1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2025,1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875,0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Средства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368,3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785,1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594,4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575,0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F0B28" w:rsidRPr="004F0B28" w:rsidTr="004F0B2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B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0B28">
              <w:rPr>
                <w:rFonts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763824">
      <w:pPr>
        <w:ind w:firstLine="708"/>
        <w:jc w:val="right"/>
        <w:rPr>
          <w:rFonts w:eastAsia="Calibri" w:cs="Times New Roman"/>
          <w:lang w:eastAsia="en-US"/>
        </w:rPr>
      </w:pPr>
      <w:r w:rsidRPr="004F0B28">
        <w:t xml:space="preserve">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Default="004F0B28" w:rsidP="004F0B28">
      <w:pPr>
        <w:tabs>
          <w:tab w:val="left" w:pos="7797"/>
        </w:tabs>
        <w:ind w:left="9498"/>
      </w:pPr>
    </w:p>
    <w:p w:rsidR="004F0B28" w:rsidRDefault="004F0B28" w:rsidP="004F0B28">
      <w:pPr>
        <w:tabs>
          <w:tab w:val="left" w:pos="7797"/>
        </w:tabs>
        <w:ind w:left="9498"/>
      </w:pPr>
    </w:p>
    <w:p w:rsid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№8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763824" w:rsidP="004F0B28">
      <w:pPr>
        <w:tabs>
          <w:tab w:val="left" w:pos="1335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F0B28" w:rsidRPr="004F0B28" w:rsidRDefault="004F0B28" w:rsidP="004F0B28">
      <w:pPr>
        <w:widowControl w:val="0"/>
        <w:autoSpaceDE w:val="0"/>
        <w:autoSpaceDN w:val="0"/>
        <w:jc w:val="right"/>
        <w:rPr>
          <w:rFonts w:cs="Times New Roman"/>
          <w:color w:val="000000"/>
        </w:rPr>
      </w:pPr>
    </w:p>
    <w:p w:rsidR="004F0B28" w:rsidRPr="004F0B28" w:rsidRDefault="004F0B28" w:rsidP="004F0B28">
      <w:pPr>
        <w:widowControl w:val="0"/>
        <w:tabs>
          <w:tab w:val="left" w:pos="2955"/>
          <w:tab w:val="center" w:pos="7285"/>
        </w:tabs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Паспорт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 xml:space="preserve">подпрограммы </w:t>
      </w:r>
      <w:r w:rsidRPr="004F0B28">
        <w:rPr>
          <w:rFonts w:cs="Times New Roman"/>
          <w:b/>
          <w:color w:val="000000"/>
          <w:lang w:val="en-US"/>
        </w:rPr>
        <w:t>V</w:t>
      </w:r>
      <w:r w:rsidRPr="004F0B28">
        <w:rPr>
          <w:rFonts w:cs="Times New Roman"/>
          <w:b/>
          <w:color w:val="000000"/>
        </w:rPr>
        <w:t xml:space="preserve"> «Развитие и совершенствование систем оповещения и информирования населения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1984"/>
        <w:gridCol w:w="1138"/>
        <w:gridCol w:w="1130"/>
        <w:gridCol w:w="1134"/>
        <w:gridCol w:w="1276"/>
        <w:gridCol w:w="1276"/>
        <w:gridCol w:w="1082"/>
      </w:tblGrid>
      <w:tr w:rsidR="004F0B28" w:rsidRPr="004F0B28" w:rsidTr="004F0B28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F0B28" w:rsidRPr="004F0B28" w:rsidTr="004F0B28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4F0B28" w:rsidRPr="004F0B28" w:rsidTr="004F0B28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4F0B28" w:rsidRPr="004F0B28" w:rsidTr="004F0B28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Всего: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27203,3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</w:tr>
      <w:tr w:rsidR="004F0B28" w:rsidRPr="004F0B28" w:rsidTr="004F0B28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12411,3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2842,0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2902,0</w:t>
            </w:r>
          </w:p>
        </w:tc>
      </w:tr>
      <w:tr w:rsidR="004F0B28" w:rsidRPr="004F0B28" w:rsidTr="004F0B28">
        <w:trPr>
          <w:trHeight w:val="1603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14792,0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</w:tr>
    </w:tbl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8"/>
          <w:szCs w:val="28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  <w:sz w:val="28"/>
          <w:szCs w:val="28"/>
        </w:rPr>
      </w:pPr>
    </w:p>
    <w:p w:rsidR="004F0B28" w:rsidRPr="004F0B28" w:rsidRDefault="004F0B28" w:rsidP="00763824">
      <w:pPr>
        <w:ind w:firstLine="708"/>
        <w:jc w:val="right"/>
        <w:rPr>
          <w:rFonts w:eastAsia="Calibri" w:cs="Times New Roman"/>
          <w:lang w:eastAsia="en-US"/>
        </w:rPr>
      </w:pPr>
      <w:r w:rsidRPr="004F0B28">
        <w:t xml:space="preserve"> 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Default="004F0B28" w:rsidP="004F0B28">
      <w:pPr>
        <w:tabs>
          <w:tab w:val="left" w:pos="1335"/>
        </w:tabs>
        <w:ind w:left="7797"/>
        <w:jc w:val="both"/>
      </w:pP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lastRenderedPageBreak/>
        <w:t xml:space="preserve">Приложение №9 к Постановлению Администрации </w:t>
      </w:r>
    </w:p>
    <w:p w:rsidR="004F0B28" w:rsidRPr="004F0B28" w:rsidRDefault="004F0B28" w:rsidP="004F0B28">
      <w:pPr>
        <w:tabs>
          <w:tab w:val="left" w:pos="1335"/>
        </w:tabs>
        <w:ind w:left="7797"/>
        <w:jc w:val="both"/>
      </w:pPr>
      <w:r w:rsidRPr="004F0B28">
        <w:t>городского округа Электросталь Московской области</w:t>
      </w:r>
    </w:p>
    <w:p w:rsidR="004F0B28" w:rsidRPr="004F0B28" w:rsidRDefault="00763824" w:rsidP="004F0B28">
      <w:pPr>
        <w:tabs>
          <w:tab w:val="left" w:pos="1335"/>
        </w:tabs>
        <w:ind w:left="7797"/>
        <w:jc w:val="both"/>
      </w:pPr>
      <w:r w:rsidRPr="00763824">
        <w:rPr>
          <w:color w:val="000000"/>
        </w:rPr>
        <w:t>18.09.2018</w:t>
      </w:r>
      <w:r>
        <w:rPr>
          <w:color w:val="000000"/>
        </w:rPr>
        <w:t xml:space="preserve"> № </w:t>
      </w:r>
      <w:r w:rsidRPr="00763824">
        <w:rPr>
          <w:color w:val="000000"/>
        </w:rPr>
        <w:t>847/9</w:t>
      </w:r>
    </w:p>
    <w:p w:rsidR="004F0B28" w:rsidRPr="004F0B28" w:rsidRDefault="004F0B28" w:rsidP="004F0B28">
      <w:pPr>
        <w:tabs>
          <w:tab w:val="left" w:pos="1335"/>
        </w:tabs>
        <w:jc w:val="both"/>
      </w:pP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«Приложение № 1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к подпрограмме </w:t>
      </w:r>
      <w:r w:rsidRPr="004F0B28">
        <w:rPr>
          <w:rFonts w:cs="Times New Roman"/>
          <w:color w:val="000000"/>
          <w:lang w:val="en-US"/>
        </w:rPr>
        <w:t>V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«Развитие и совершенствование систем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 оповещения и информирования населения 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 xml:space="preserve">городского округа Электросталь </w:t>
      </w:r>
    </w:p>
    <w:p w:rsidR="004F0B28" w:rsidRPr="004F0B28" w:rsidRDefault="004F0B28" w:rsidP="004F0B28">
      <w:pPr>
        <w:widowControl w:val="0"/>
        <w:autoSpaceDE w:val="0"/>
        <w:autoSpaceDN w:val="0"/>
        <w:ind w:left="10065"/>
        <w:rPr>
          <w:rFonts w:cs="Times New Roman"/>
          <w:color w:val="000000"/>
        </w:rPr>
      </w:pPr>
      <w:r w:rsidRPr="004F0B28">
        <w:rPr>
          <w:rFonts w:cs="Times New Roman"/>
          <w:color w:val="000000"/>
        </w:rPr>
        <w:t>Московской области»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  <w:sz w:val="28"/>
          <w:szCs w:val="28"/>
        </w:rPr>
      </w:pP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>Перечень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b/>
          <w:color w:val="000000"/>
        </w:rPr>
      </w:pPr>
      <w:r w:rsidRPr="004F0B28">
        <w:rPr>
          <w:rFonts w:cs="Times New Roman"/>
          <w:b/>
          <w:color w:val="000000"/>
        </w:rPr>
        <w:t xml:space="preserve"> мероприятий подпрограммы </w:t>
      </w:r>
      <w:r w:rsidRPr="004F0B28">
        <w:rPr>
          <w:rFonts w:cs="Times New Roman"/>
          <w:b/>
          <w:color w:val="000000"/>
          <w:lang w:val="en-US"/>
        </w:rPr>
        <w:t>V</w:t>
      </w:r>
      <w:r w:rsidRPr="004F0B28">
        <w:rPr>
          <w:rFonts w:cs="Times New Roman"/>
          <w:b/>
          <w:color w:val="000000"/>
        </w:rPr>
        <w:t xml:space="preserve"> «Развитие и совершенствование систем оповещения и информирования населения городского округа Электросталь Московской области» муниципальной программы городского округа Электросталь Московской области «Безопасность городского округа Электросталь» на 2017 – 2021 годы</w:t>
      </w:r>
    </w:p>
    <w:p w:rsidR="004F0B28" w:rsidRPr="004F0B28" w:rsidRDefault="004F0B28" w:rsidP="004F0B28">
      <w:pPr>
        <w:widowControl w:val="0"/>
        <w:autoSpaceDE w:val="0"/>
        <w:autoSpaceDN w:val="0"/>
        <w:jc w:val="center"/>
        <w:rPr>
          <w:rFonts w:cs="Times New Roman"/>
          <w:color w:val="000000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1977"/>
        <w:gridCol w:w="989"/>
        <w:gridCol w:w="1134"/>
        <w:gridCol w:w="1558"/>
        <w:gridCol w:w="1134"/>
        <w:gridCol w:w="1012"/>
        <w:gridCol w:w="988"/>
        <w:gridCol w:w="997"/>
        <w:gridCol w:w="851"/>
        <w:gridCol w:w="1134"/>
        <w:gridCol w:w="1558"/>
        <w:gridCol w:w="1417"/>
      </w:tblGrid>
      <w:tr w:rsidR="004F0B28" w:rsidRPr="004F0B28" w:rsidTr="00102860">
        <w:trPr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Объем финансирования мероприятия в году, предшествующем году реализации 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ind w:right="22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выполнения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мероприятий подпрограммы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rPr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Создание и поддержание в постоянной готовности муниципальной системы оповещения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</w:t>
            </w:r>
            <w:r w:rsidRPr="004F0B28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25434,8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2740,3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7999,5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Увеличение количества населения Московской области, попадающего в зону действия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системы централизованного оповещения и информирования при чрезвычайных ситуациях или угрозе их возникновения. Увеличение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информирования. Повышение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процента охвата населения, проживающего в населенных пунктах.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12411,3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5466,9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2902,0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02860" w:rsidRPr="004F0B28" w:rsidTr="00D70654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102860" w:rsidRPr="004F0B28" w:rsidRDefault="00102860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102860" w:rsidRPr="004F0B28" w:rsidTr="00D7065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02860" w:rsidRPr="004F0B28" w:rsidTr="00D70654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2</w:t>
            </w:r>
          </w:p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Создание, совершенствование и поддержание в состоянии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готовности технических систем управления, связи, мониторинга, видеонаблюдения городского округа Электросталь Московской области оповещения и информирования населения об опасностях, возникающих при военных конфликтах или вследствие этих конфликтов, а также в мирное время при угрозе возникновения или возникновении ЧС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2018,</w:t>
            </w:r>
          </w:p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tabs>
                <w:tab w:val="center" w:pos="432"/>
              </w:tabs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102860" w:rsidRPr="004F0B28" w:rsidTr="00D7065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Мероприятие 2.1.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 xml:space="preserve">Профилактическое обслуживание 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t xml:space="preserve">технических систем управления, связи, мониторинга, видеонаблюдения городского округа 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lastRenderedPageBreak/>
              <w:t>Электросталь Московской области оповещения и информирования населения об опасностях, возникающих при военных конфликтах или вследствие этих конфликтов, а также в мирное время при угрозе возникновения или возникновении ЧС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lastRenderedPageBreak/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rPr>
          <w:trHeight w:val="23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FF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02860" w:rsidRPr="004F0B28" w:rsidTr="00102860">
        <w:trPr>
          <w:trHeight w:val="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Мероприятие 2.2.</w:t>
            </w:r>
          </w:p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Ремонт (восстановление) системы оповещения «Рупор-200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spacing w:after="200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102860" w:rsidRPr="004F0B28" w:rsidTr="00102860">
        <w:trPr>
          <w:trHeight w:val="23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60" w:rsidRPr="004F0B28" w:rsidRDefault="00102860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60" w:rsidRPr="004F0B28" w:rsidRDefault="00102860" w:rsidP="004F0B28">
            <w:pPr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3 Оплата услуг связи, эксплуатационно-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техническое обслуживание аппаратуры систем оповещения и информирования населения, управления, связи, мониторинга и видеонаблюдения: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15897,4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2409,8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3062,6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3535,0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2873,9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267,9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Оплата услуг связи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3.1.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Оказание услуг связи по предоставлению прямых проводов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Оплата расходов на связь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3.2.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Техническое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обслуживание аппаратуры местной системы оповещения и информирования населения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Техническое обслуживание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аппаратуры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13023,5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2783,0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Комитет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3.3.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Подключение электрических сирен С-40 для 100 % охвата оповещением населения жилого сектора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2018, 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1.3.4.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3.4.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Разработка проектно-сметной документации на установку электрической сирены С-40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1.3.5.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3.5.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Монтаж (установка) электрической сирены С-40 для оповещения населения жилого сектора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Обеспечение готовности системы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3.6.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Обеспечение резерва средств оповещения: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приобретение электрических сирен С-40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Замена электрических сирен, вышедших из строя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1.3.7.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3.7.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Подключение (отключение) должностных лиц к СЦВ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нормами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4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Модернизация местной системы оповещения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требованиями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Разработка проектно-сметной документации по модернизации местной системы оповещения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 в соответствии с требованиями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Совершенствование и модернизация комплексной системы экстренного оповещения населения (КСЭОН):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2017- 2018, 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8537,4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8537,4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6.1.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Разработка проектно-сметной документации по созданию элементов комплексной системы экстренного оповещения населения (КСЭОН) об угрозе возникновения или возникновения ЧС на территории городского округа 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6.2.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Модернизация комплексной системы экстренного оповещения населения об угрозе возникновения или возникновении чрезвычайных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ситуаций (КСЭОН) на территории городского округа Электросталь Московской области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в целях реализации указа Президента РФ от 13.11.2012 № 1522 «О создании КСЭОН об угрозе возникновения ЧС» на территории Московской области»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2018, 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7005,0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4005,0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1539,1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7005,0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4005,0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Развитие и совершенствование систем оповещения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1.6.3.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6.3.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</w:t>
            </w: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2017- 2018, 2020 -2021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1432,4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1432,4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Оказание услуг по организации и предоставлению каналов передачи данных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Основное мероприятие 2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Создание АПК «Безопасный город» на территории городского округа Электросталь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Увеличение площади территории городского округа Электросталь Московской области, покрытая комплексной системой «Безопасный город»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rPr>
          <w:trHeight w:val="43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Создание, содержание и организация функционирования аппаратно-программного комплекса «Безопасный город»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spacing w:after="200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4F0B2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Содержание и организация функционирования аппаратно-программного комплекса «Безопасный город»</w:t>
            </w: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1768,5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1131,5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1.1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Расширение и техническое обслуживание системы видеонаблюдения аппаратно-программного комплекса «Безопасный город»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1668,5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1668,5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1031,5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Мероприятие 1.2.</w:t>
            </w: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Организация канала связи для подключения системы видеонаблюдения «Безопасный город» к системе «Безопасный регион»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Подключение системы видеонаблюдения «Безопасный город» к системе «Безопасный регион»</w:t>
            </w:r>
          </w:p>
        </w:tc>
      </w:tr>
      <w:tr w:rsidR="004F0B28" w:rsidRPr="004F0B28" w:rsidTr="0010286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 xml:space="preserve">Всего по подпрограмме </w:t>
            </w:r>
            <w:r w:rsidRPr="004F0B28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27203,3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FF0000"/>
                <w:sz w:val="20"/>
                <w:szCs w:val="20"/>
              </w:rPr>
              <w:t>8636,5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b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0B28" w:rsidRPr="004F0B28" w:rsidTr="0010286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28" w:rsidRPr="004F0B28" w:rsidRDefault="004F0B28" w:rsidP="004F0B2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lastRenderedPageBreak/>
              <w:t>2229,1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27203,3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3871,8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0B28">
              <w:rPr>
                <w:rFonts w:cs="Times New Roman"/>
                <w:color w:val="FF0000"/>
                <w:sz w:val="20"/>
                <w:szCs w:val="20"/>
              </w:rPr>
              <w:t>8636,5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3385,0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0B28">
              <w:rPr>
                <w:rFonts w:cs="Times New Roman"/>
                <w:color w:val="000000"/>
                <w:sz w:val="20"/>
                <w:szCs w:val="20"/>
              </w:rPr>
              <w:t>5685,0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28" w:rsidRPr="004F0B28" w:rsidRDefault="004F0B28" w:rsidP="004F0B28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F0B28" w:rsidRPr="004F0B28" w:rsidRDefault="004F0B28" w:rsidP="004F0B28"/>
    <w:p w:rsidR="004F0B28" w:rsidRPr="004F0B28" w:rsidRDefault="004F0B28" w:rsidP="00763824">
      <w:pPr>
        <w:jc w:val="right"/>
        <w:rPr>
          <w:rFonts w:eastAsia="Calibri" w:cs="Times New Roman"/>
          <w:lang w:eastAsia="en-US"/>
        </w:rPr>
      </w:pPr>
      <w:r w:rsidRPr="004F0B28">
        <w:t xml:space="preserve">                                                                                                                                                      ».</w:t>
      </w:r>
    </w:p>
    <w:p w:rsidR="004F0B28" w:rsidRPr="004F0B28" w:rsidRDefault="004F0B28" w:rsidP="004F0B28">
      <w:pPr>
        <w:tabs>
          <w:tab w:val="left" w:pos="7797"/>
        </w:tabs>
        <w:ind w:left="9498"/>
      </w:pPr>
    </w:p>
    <w:p w:rsidR="009A7098" w:rsidRDefault="009A7098" w:rsidP="00C41FE7">
      <w:pPr>
        <w:tabs>
          <w:tab w:val="left" w:pos="7797"/>
        </w:tabs>
        <w:ind w:left="7797"/>
        <w:jc w:val="both"/>
      </w:pPr>
    </w:p>
    <w:sectPr w:rsidR="009A7098" w:rsidSect="002368D3">
      <w:footerReference w:type="default" r:id="rId10"/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1B" w:rsidRDefault="00BB711B" w:rsidP="00CE1D3E">
      <w:r>
        <w:separator/>
      </w:r>
    </w:p>
  </w:endnote>
  <w:endnote w:type="continuationSeparator" w:id="0">
    <w:p w:rsidR="00BB711B" w:rsidRDefault="00BB711B" w:rsidP="00CE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28" w:rsidRDefault="004F0B28">
    <w:pPr>
      <w:pStyle w:val="aa"/>
      <w:jc w:val="right"/>
    </w:pPr>
  </w:p>
  <w:p w:rsidR="004F0B28" w:rsidRDefault="004F0B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1B" w:rsidRDefault="00BB711B" w:rsidP="00CE1D3E">
      <w:r>
        <w:separator/>
      </w:r>
    </w:p>
  </w:footnote>
  <w:footnote w:type="continuationSeparator" w:id="0">
    <w:p w:rsidR="00BB711B" w:rsidRDefault="00BB711B" w:rsidP="00CE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28" w:rsidRDefault="00BB71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63824">
      <w:rPr>
        <w:noProof/>
      </w:rPr>
      <w:t>6</w:t>
    </w:r>
    <w:r>
      <w:rPr>
        <w:noProof/>
      </w:rPr>
      <w:fldChar w:fldCharType="end"/>
    </w:r>
  </w:p>
  <w:p w:rsidR="004F0B28" w:rsidRDefault="004F0B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642"/>
    <w:rsid w:val="00002AAA"/>
    <w:rsid w:val="00012141"/>
    <w:rsid w:val="00014CA8"/>
    <w:rsid w:val="00016A33"/>
    <w:rsid w:val="00017BDD"/>
    <w:rsid w:val="00021B86"/>
    <w:rsid w:val="00022A5A"/>
    <w:rsid w:val="00031EAE"/>
    <w:rsid w:val="00032755"/>
    <w:rsid w:val="00043334"/>
    <w:rsid w:val="00046C51"/>
    <w:rsid w:val="00051B87"/>
    <w:rsid w:val="0006172B"/>
    <w:rsid w:val="00071258"/>
    <w:rsid w:val="00072544"/>
    <w:rsid w:val="00072DCD"/>
    <w:rsid w:val="00076BD2"/>
    <w:rsid w:val="00077A35"/>
    <w:rsid w:val="00091D66"/>
    <w:rsid w:val="00093356"/>
    <w:rsid w:val="0009389C"/>
    <w:rsid w:val="00093E2C"/>
    <w:rsid w:val="00095376"/>
    <w:rsid w:val="00097661"/>
    <w:rsid w:val="00097E43"/>
    <w:rsid w:val="000A1A68"/>
    <w:rsid w:val="000C0129"/>
    <w:rsid w:val="000C24C1"/>
    <w:rsid w:val="000C4956"/>
    <w:rsid w:val="000C4ED3"/>
    <w:rsid w:val="000C72D5"/>
    <w:rsid w:val="000D0E39"/>
    <w:rsid w:val="000D605D"/>
    <w:rsid w:val="000D6070"/>
    <w:rsid w:val="000E28ED"/>
    <w:rsid w:val="000F6603"/>
    <w:rsid w:val="000F68AB"/>
    <w:rsid w:val="0010089B"/>
    <w:rsid w:val="00101CA9"/>
    <w:rsid w:val="00102860"/>
    <w:rsid w:val="001106E8"/>
    <w:rsid w:val="00111BC0"/>
    <w:rsid w:val="00113435"/>
    <w:rsid w:val="0011598F"/>
    <w:rsid w:val="00115DDB"/>
    <w:rsid w:val="001163CD"/>
    <w:rsid w:val="00120B24"/>
    <w:rsid w:val="001216AE"/>
    <w:rsid w:val="00121C72"/>
    <w:rsid w:val="00130FA2"/>
    <w:rsid w:val="00132840"/>
    <w:rsid w:val="00133B42"/>
    <w:rsid w:val="00136DC2"/>
    <w:rsid w:val="001421D4"/>
    <w:rsid w:val="00142954"/>
    <w:rsid w:val="0014439A"/>
    <w:rsid w:val="00164AAC"/>
    <w:rsid w:val="00164BCA"/>
    <w:rsid w:val="00167A9C"/>
    <w:rsid w:val="0017054F"/>
    <w:rsid w:val="001720E3"/>
    <w:rsid w:val="00174921"/>
    <w:rsid w:val="00175273"/>
    <w:rsid w:val="001761EF"/>
    <w:rsid w:val="00181819"/>
    <w:rsid w:val="00184A0D"/>
    <w:rsid w:val="00185FA1"/>
    <w:rsid w:val="00186243"/>
    <w:rsid w:val="001A016D"/>
    <w:rsid w:val="001A16EA"/>
    <w:rsid w:val="001B7DAF"/>
    <w:rsid w:val="001C37D0"/>
    <w:rsid w:val="001C4194"/>
    <w:rsid w:val="001C66C9"/>
    <w:rsid w:val="001D52FF"/>
    <w:rsid w:val="001D64BE"/>
    <w:rsid w:val="001E5A0D"/>
    <w:rsid w:val="001E5DA0"/>
    <w:rsid w:val="001F33B8"/>
    <w:rsid w:val="00204718"/>
    <w:rsid w:val="00216C8E"/>
    <w:rsid w:val="00220410"/>
    <w:rsid w:val="0022421B"/>
    <w:rsid w:val="00233B72"/>
    <w:rsid w:val="002368D3"/>
    <w:rsid w:val="00240674"/>
    <w:rsid w:val="00241786"/>
    <w:rsid w:val="0025366F"/>
    <w:rsid w:val="00257438"/>
    <w:rsid w:val="0025772D"/>
    <w:rsid w:val="00263BB5"/>
    <w:rsid w:val="00272190"/>
    <w:rsid w:val="00281783"/>
    <w:rsid w:val="00283BB2"/>
    <w:rsid w:val="0028689B"/>
    <w:rsid w:val="00291414"/>
    <w:rsid w:val="002920DB"/>
    <w:rsid w:val="002936BA"/>
    <w:rsid w:val="002957F0"/>
    <w:rsid w:val="002964C7"/>
    <w:rsid w:val="00297D9B"/>
    <w:rsid w:val="00297DEC"/>
    <w:rsid w:val="00297EE0"/>
    <w:rsid w:val="002A4066"/>
    <w:rsid w:val="002B0D36"/>
    <w:rsid w:val="002B1222"/>
    <w:rsid w:val="002B2488"/>
    <w:rsid w:val="002B2619"/>
    <w:rsid w:val="002B50B7"/>
    <w:rsid w:val="002B5E62"/>
    <w:rsid w:val="002D3ABF"/>
    <w:rsid w:val="002D4843"/>
    <w:rsid w:val="002D5539"/>
    <w:rsid w:val="002D69E5"/>
    <w:rsid w:val="002F2959"/>
    <w:rsid w:val="002F2DAF"/>
    <w:rsid w:val="002F4F6F"/>
    <w:rsid w:val="002F7488"/>
    <w:rsid w:val="002F79A0"/>
    <w:rsid w:val="00301A52"/>
    <w:rsid w:val="003038F8"/>
    <w:rsid w:val="00311911"/>
    <w:rsid w:val="00326E7C"/>
    <w:rsid w:val="003326FF"/>
    <w:rsid w:val="00332CDD"/>
    <w:rsid w:val="00332F5E"/>
    <w:rsid w:val="0033402A"/>
    <w:rsid w:val="003355FF"/>
    <w:rsid w:val="003360D1"/>
    <w:rsid w:val="00360DE0"/>
    <w:rsid w:val="0036248F"/>
    <w:rsid w:val="00366AB4"/>
    <w:rsid w:val="00367EE1"/>
    <w:rsid w:val="003704E6"/>
    <w:rsid w:val="00371C4F"/>
    <w:rsid w:val="0037322E"/>
    <w:rsid w:val="0038468E"/>
    <w:rsid w:val="003B0526"/>
    <w:rsid w:val="003B08D3"/>
    <w:rsid w:val="003B3D7B"/>
    <w:rsid w:val="003B76C9"/>
    <w:rsid w:val="003D6F41"/>
    <w:rsid w:val="003E4BD1"/>
    <w:rsid w:val="003E5242"/>
    <w:rsid w:val="00402DD4"/>
    <w:rsid w:val="004074ED"/>
    <w:rsid w:val="004125B0"/>
    <w:rsid w:val="00412F28"/>
    <w:rsid w:val="00422C9E"/>
    <w:rsid w:val="00422F89"/>
    <w:rsid w:val="0042456C"/>
    <w:rsid w:val="0042797D"/>
    <w:rsid w:val="00430159"/>
    <w:rsid w:val="004359D9"/>
    <w:rsid w:val="00440CAC"/>
    <w:rsid w:val="00440F1E"/>
    <w:rsid w:val="00454406"/>
    <w:rsid w:val="00470378"/>
    <w:rsid w:val="00472112"/>
    <w:rsid w:val="00477B04"/>
    <w:rsid w:val="00485662"/>
    <w:rsid w:val="004923A4"/>
    <w:rsid w:val="00495DF0"/>
    <w:rsid w:val="004B127F"/>
    <w:rsid w:val="004B7C3E"/>
    <w:rsid w:val="004C4BC5"/>
    <w:rsid w:val="004D587E"/>
    <w:rsid w:val="004D6EC0"/>
    <w:rsid w:val="004E2AC5"/>
    <w:rsid w:val="004F0B28"/>
    <w:rsid w:val="005151C9"/>
    <w:rsid w:val="00540E06"/>
    <w:rsid w:val="005413CF"/>
    <w:rsid w:val="00543849"/>
    <w:rsid w:val="00550952"/>
    <w:rsid w:val="00554849"/>
    <w:rsid w:val="00555EC5"/>
    <w:rsid w:val="00557DAA"/>
    <w:rsid w:val="0056085D"/>
    <w:rsid w:val="00565DDC"/>
    <w:rsid w:val="005665A4"/>
    <w:rsid w:val="00574D53"/>
    <w:rsid w:val="00581628"/>
    <w:rsid w:val="00584CF6"/>
    <w:rsid w:val="0058648D"/>
    <w:rsid w:val="00586DA7"/>
    <w:rsid w:val="00591559"/>
    <w:rsid w:val="00593908"/>
    <w:rsid w:val="00594642"/>
    <w:rsid w:val="005968EA"/>
    <w:rsid w:val="00597673"/>
    <w:rsid w:val="005A3F96"/>
    <w:rsid w:val="005B73DB"/>
    <w:rsid w:val="005C01C8"/>
    <w:rsid w:val="005C2247"/>
    <w:rsid w:val="005D09C7"/>
    <w:rsid w:val="005D1034"/>
    <w:rsid w:val="005E7736"/>
    <w:rsid w:val="005F1052"/>
    <w:rsid w:val="005F12C9"/>
    <w:rsid w:val="0060076C"/>
    <w:rsid w:val="00601344"/>
    <w:rsid w:val="00607D90"/>
    <w:rsid w:val="00614934"/>
    <w:rsid w:val="00616A1F"/>
    <w:rsid w:val="0062154A"/>
    <w:rsid w:val="006236B1"/>
    <w:rsid w:val="00624929"/>
    <w:rsid w:val="006300EF"/>
    <w:rsid w:val="00636003"/>
    <w:rsid w:val="006376E4"/>
    <w:rsid w:val="006437AF"/>
    <w:rsid w:val="0065589A"/>
    <w:rsid w:val="00662396"/>
    <w:rsid w:val="00662E06"/>
    <w:rsid w:val="00663FBC"/>
    <w:rsid w:val="006710FC"/>
    <w:rsid w:val="00676CDB"/>
    <w:rsid w:val="0068062E"/>
    <w:rsid w:val="006858C4"/>
    <w:rsid w:val="0068692E"/>
    <w:rsid w:val="006A1114"/>
    <w:rsid w:val="006B3869"/>
    <w:rsid w:val="006B6A79"/>
    <w:rsid w:val="006C5B04"/>
    <w:rsid w:val="006C6911"/>
    <w:rsid w:val="006D0E6C"/>
    <w:rsid w:val="006D27E3"/>
    <w:rsid w:val="006D3496"/>
    <w:rsid w:val="006D7E1D"/>
    <w:rsid w:val="006E1600"/>
    <w:rsid w:val="006E403B"/>
    <w:rsid w:val="006E40CB"/>
    <w:rsid w:val="006E638E"/>
    <w:rsid w:val="006F3031"/>
    <w:rsid w:val="006F3AE6"/>
    <w:rsid w:val="00710CD9"/>
    <w:rsid w:val="007131C0"/>
    <w:rsid w:val="00713764"/>
    <w:rsid w:val="0072055D"/>
    <w:rsid w:val="00722FA3"/>
    <w:rsid w:val="00726F22"/>
    <w:rsid w:val="00734B11"/>
    <w:rsid w:val="007352A3"/>
    <w:rsid w:val="0075126C"/>
    <w:rsid w:val="00751FF5"/>
    <w:rsid w:val="00754153"/>
    <w:rsid w:val="00763824"/>
    <w:rsid w:val="00772088"/>
    <w:rsid w:val="00775457"/>
    <w:rsid w:val="00781700"/>
    <w:rsid w:val="00795CFE"/>
    <w:rsid w:val="00795F89"/>
    <w:rsid w:val="007A2442"/>
    <w:rsid w:val="007A5B16"/>
    <w:rsid w:val="007C03BD"/>
    <w:rsid w:val="007C3275"/>
    <w:rsid w:val="007C775B"/>
    <w:rsid w:val="007D71F6"/>
    <w:rsid w:val="007E1807"/>
    <w:rsid w:val="007F2FC7"/>
    <w:rsid w:val="007F6B29"/>
    <w:rsid w:val="00801FEE"/>
    <w:rsid w:val="00802673"/>
    <w:rsid w:val="0082102B"/>
    <w:rsid w:val="0082180D"/>
    <w:rsid w:val="00821973"/>
    <w:rsid w:val="008309C0"/>
    <w:rsid w:val="00837997"/>
    <w:rsid w:val="00841C36"/>
    <w:rsid w:val="00841CA6"/>
    <w:rsid w:val="00842C4D"/>
    <w:rsid w:val="008435F7"/>
    <w:rsid w:val="00843814"/>
    <w:rsid w:val="008441C1"/>
    <w:rsid w:val="0084542B"/>
    <w:rsid w:val="00845A43"/>
    <w:rsid w:val="00847C2E"/>
    <w:rsid w:val="00867736"/>
    <w:rsid w:val="00876D61"/>
    <w:rsid w:val="00883681"/>
    <w:rsid w:val="00890B24"/>
    <w:rsid w:val="00891D09"/>
    <w:rsid w:val="008A0581"/>
    <w:rsid w:val="008A2CD6"/>
    <w:rsid w:val="008A6866"/>
    <w:rsid w:val="008B06BC"/>
    <w:rsid w:val="008B15AA"/>
    <w:rsid w:val="008B3635"/>
    <w:rsid w:val="008B3819"/>
    <w:rsid w:val="008B5487"/>
    <w:rsid w:val="008B62A6"/>
    <w:rsid w:val="008B6571"/>
    <w:rsid w:val="008B6D1D"/>
    <w:rsid w:val="008B7517"/>
    <w:rsid w:val="008C04C8"/>
    <w:rsid w:val="008C5692"/>
    <w:rsid w:val="008C7248"/>
    <w:rsid w:val="008D6FE3"/>
    <w:rsid w:val="008E0109"/>
    <w:rsid w:val="008E11C7"/>
    <w:rsid w:val="008E43E5"/>
    <w:rsid w:val="008E5532"/>
    <w:rsid w:val="008F0A9B"/>
    <w:rsid w:val="008F18B0"/>
    <w:rsid w:val="008F3C35"/>
    <w:rsid w:val="008F585D"/>
    <w:rsid w:val="00903224"/>
    <w:rsid w:val="00905C1F"/>
    <w:rsid w:val="00911EBB"/>
    <w:rsid w:val="00912262"/>
    <w:rsid w:val="00932D9E"/>
    <w:rsid w:val="00944523"/>
    <w:rsid w:val="00954A9A"/>
    <w:rsid w:val="0096079C"/>
    <w:rsid w:val="00963EC1"/>
    <w:rsid w:val="00963F9E"/>
    <w:rsid w:val="00973E5B"/>
    <w:rsid w:val="009748A2"/>
    <w:rsid w:val="0098205D"/>
    <w:rsid w:val="0098654C"/>
    <w:rsid w:val="00990E96"/>
    <w:rsid w:val="009916F4"/>
    <w:rsid w:val="009A7098"/>
    <w:rsid w:val="009B23C1"/>
    <w:rsid w:val="009B4BD4"/>
    <w:rsid w:val="009C5CE6"/>
    <w:rsid w:val="009D099C"/>
    <w:rsid w:val="009D2CCF"/>
    <w:rsid w:val="009D34A1"/>
    <w:rsid w:val="009D41F1"/>
    <w:rsid w:val="009E51C0"/>
    <w:rsid w:val="00A0559F"/>
    <w:rsid w:val="00A05F48"/>
    <w:rsid w:val="00A23FE4"/>
    <w:rsid w:val="00A3146F"/>
    <w:rsid w:val="00A47DE9"/>
    <w:rsid w:val="00A539FC"/>
    <w:rsid w:val="00A54B23"/>
    <w:rsid w:val="00A5569E"/>
    <w:rsid w:val="00A62C0E"/>
    <w:rsid w:val="00A648D9"/>
    <w:rsid w:val="00A72C05"/>
    <w:rsid w:val="00A72D30"/>
    <w:rsid w:val="00A75DC8"/>
    <w:rsid w:val="00A75E4C"/>
    <w:rsid w:val="00A76E82"/>
    <w:rsid w:val="00A90EBE"/>
    <w:rsid w:val="00A957D3"/>
    <w:rsid w:val="00AA640B"/>
    <w:rsid w:val="00AB09F1"/>
    <w:rsid w:val="00AB0BE4"/>
    <w:rsid w:val="00AB52F1"/>
    <w:rsid w:val="00AC4E5B"/>
    <w:rsid w:val="00AD42A1"/>
    <w:rsid w:val="00AD481E"/>
    <w:rsid w:val="00AE3EED"/>
    <w:rsid w:val="00AE7DD7"/>
    <w:rsid w:val="00AF1B2C"/>
    <w:rsid w:val="00AF7BA9"/>
    <w:rsid w:val="00B006FB"/>
    <w:rsid w:val="00B020AB"/>
    <w:rsid w:val="00B02372"/>
    <w:rsid w:val="00B07F63"/>
    <w:rsid w:val="00B15283"/>
    <w:rsid w:val="00B259D1"/>
    <w:rsid w:val="00B3795E"/>
    <w:rsid w:val="00B43106"/>
    <w:rsid w:val="00B435FD"/>
    <w:rsid w:val="00B75509"/>
    <w:rsid w:val="00B75BE0"/>
    <w:rsid w:val="00B864FB"/>
    <w:rsid w:val="00B87FE3"/>
    <w:rsid w:val="00B90867"/>
    <w:rsid w:val="00B92D91"/>
    <w:rsid w:val="00B96FC4"/>
    <w:rsid w:val="00BA257B"/>
    <w:rsid w:val="00BB4146"/>
    <w:rsid w:val="00BB709F"/>
    <w:rsid w:val="00BB711B"/>
    <w:rsid w:val="00BC27F1"/>
    <w:rsid w:val="00BC347D"/>
    <w:rsid w:val="00BC776E"/>
    <w:rsid w:val="00BC7F47"/>
    <w:rsid w:val="00BD76FE"/>
    <w:rsid w:val="00BE31C1"/>
    <w:rsid w:val="00BF1678"/>
    <w:rsid w:val="00BF5801"/>
    <w:rsid w:val="00BF7A5D"/>
    <w:rsid w:val="00C00D00"/>
    <w:rsid w:val="00C03418"/>
    <w:rsid w:val="00C062A2"/>
    <w:rsid w:val="00C077AF"/>
    <w:rsid w:val="00C17907"/>
    <w:rsid w:val="00C21959"/>
    <w:rsid w:val="00C25E75"/>
    <w:rsid w:val="00C41FE7"/>
    <w:rsid w:val="00C45E60"/>
    <w:rsid w:val="00C46ABE"/>
    <w:rsid w:val="00C52EA6"/>
    <w:rsid w:val="00C5728D"/>
    <w:rsid w:val="00C60CD8"/>
    <w:rsid w:val="00C61308"/>
    <w:rsid w:val="00C74E29"/>
    <w:rsid w:val="00C82521"/>
    <w:rsid w:val="00C8268B"/>
    <w:rsid w:val="00C8588C"/>
    <w:rsid w:val="00C86E08"/>
    <w:rsid w:val="00CA37B7"/>
    <w:rsid w:val="00CB4718"/>
    <w:rsid w:val="00CB4CFA"/>
    <w:rsid w:val="00CB6518"/>
    <w:rsid w:val="00CC3AEF"/>
    <w:rsid w:val="00CD1CC2"/>
    <w:rsid w:val="00CD36F6"/>
    <w:rsid w:val="00CE1D3E"/>
    <w:rsid w:val="00CE4F34"/>
    <w:rsid w:val="00CE6573"/>
    <w:rsid w:val="00CF2FDF"/>
    <w:rsid w:val="00CF7A02"/>
    <w:rsid w:val="00D033E9"/>
    <w:rsid w:val="00D04A17"/>
    <w:rsid w:val="00D053E5"/>
    <w:rsid w:val="00D148A3"/>
    <w:rsid w:val="00D17BAB"/>
    <w:rsid w:val="00D315C0"/>
    <w:rsid w:val="00D34A52"/>
    <w:rsid w:val="00D3704C"/>
    <w:rsid w:val="00D42B5F"/>
    <w:rsid w:val="00D44425"/>
    <w:rsid w:val="00D446F1"/>
    <w:rsid w:val="00D54D77"/>
    <w:rsid w:val="00D55636"/>
    <w:rsid w:val="00D56687"/>
    <w:rsid w:val="00D57F09"/>
    <w:rsid w:val="00D63646"/>
    <w:rsid w:val="00D66339"/>
    <w:rsid w:val="00D70654"/>
    <w:rsid w:val="00D714B0"/>
    <w:rsid w:val="00D733CF"/>
    <w:rsid w:val="00D804B4"/>
    <w:rsid w:val="00D80B2A"/>
    <w:rsid w:val="00D812C0"/>
    <w:rsid w:val="00D826B1"/>
    <w:rsid w:val="00D94003"/>
    <w:rsid w:val="00D94308"/>
    <w:rsid w:val="00D95B50"/>
    <w:rsid w:val="00D9758D"/>
    <w:rsid w:val="00D97C2B"/>
    <w:rsid w:val="00DA07BA"/>
    <w:rsid w:val="00DA5669"/>
    <w:rsid w:val="00DA6087"/>
    <w:rsid w:val="00DB4980"/>
    <w:rsid w:val="00DB5EA8"/>
    <w:rsid w:val="00DD76D6"/>
    <w:rsid w:val="00DE2277"/>
    <w:rsid w:val="00DF1B2B"/>
    <w:rsid w:val="00DF48C6"/>
    <w:rsid w:val="00DF6312"/>
    <w:rsid w:val="00E009EE"/>
    <w:rsid w:val="00E018A7"/>
    <w:rsid w:val="00E018FE"/>
    <w:rsid w:val="00E0217B"/>
    <w:rsid w:val="00E023DD"/>
    <w:rsid w:val="00E0409D"/>
    <w:rsid w:val="00E132DC"/>
    <w:rsid w:val="00E308F8"/>
    <w:rsid w:val="00E318C5"/>
    <w:rsid w:val="00E31F43"/>
    <w:rsid w:val="00E32BB4"/>
    <w:rsid w:val="00E45F91"/>
    <w:rsid w:val="00E53975"/>
    <w:rsid w:val="00E602E1"/>
    <w:rsid w:val="00E77AA3"/>
    <w:rsid w:val="00E83059"/>
    <w:rsid w:val="00E86516"/>
    <w:rsid w:val="00E90437"/>
    <w:rsid w:val="00E91714"/>
    <w:rsid w:val="00EA146D"/>
    <w:rsid w:val="00EB09D4"/>
    <w:rsid w:val="00EB157A"/>
    <w:rsid w:val="00EB1619"/>
    <w:rsid w:val="00EB57AD"/>
    <w:rsid w:val="00EB73C3"/>
    <w:rsid w:val="00EB7E87"/>
    <w:rsid w:val="00EC05C6"/>
    <w:rsid w:val="00EC185D"/>
    <w:rsid w:val="00EE1887"/>
    <w:rsid w:val="00EE47BA"/>
    <w:rsid w:val="00F02476"/>
    <w:rsid w:val="00F03D63"/>
    <w:rsid w:val="00F15162"/>
    <w:rsid w:val="00F161D0"/>
    <w:rsid w:val="00F16475"/>
    <w:rsid w:val="00F16D40"/>
    <w:rsid w:val="00F22623"/>
    <w:rsid w:val="00F27271"/>
    <w:rsid w:val="00F32766"/>
    <w:rsid w:val="00F4146F"/>
    <w:rsid w:val="00F431FD"/>
    <w:rsid w:val="00F43993"/>
    <w:rsid w:val="00F45811"/>
    <w:rsid w:val="00F50935"/>
    <w:rsid w:val="00F53F83"/>
    <w:rsid w:val="00F73813"/>
    <w:rsid w:val="00F74746"/>
    <w:rsid w:val="00FA5927"/>
    <w:rsid w:val="00FB2C3A"/>
    <w:rsid w:val="00FC1B38"/>
    <w:rsid w:val="00FC2917"/>
    <w:rsid w:val="00FC7FE9"/>
    <w:rsid w:val="00FD38F3"/>
    <w:rsid w:val="00FE38A5"/>
    <w:rsid w:val="00FE4CB8"/>
    <w:rsid w:val="00FE7306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1E71-C049-4875-8804-44B88E9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5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572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5728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728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C5728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Hyperlink"/>
    <w:rsid w:val="0059464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9464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5946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4642"/>
    <w:pPr>
      <w:ind w:left="720"/>
      <w:contextualSpacing/>
    </w:pPr>
  </w:style>
  <w:style w:type="table" w:styleId="a7">
    <w:name w:val="Table Grid"/>
    <w:basedOn w:val="a1"/>
    <w:uiPriority w:val="59"/>
    <w:rsid w:val="00594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uiPriority w:val="99"/>
    <w:rsid w:val="00B379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8F18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Гипертекстовая ссылка"/>
    <w:uiPriority w:val="99"/>
    <w:rsid w:val="008F18B0"/>
    <w:rPr>
      <w:b w:val="0"/>
      <w:bCs w:val="0"/>
      <w:color w:val="106BBE"/>
    </w:rPr>
  </w:style>
  <w:style w:type="paragraph" w:styleId="ae">
    <w:name w:val="No Spacing"/>
    <w:uiPriority w:val="99"/>
    <w:qFormat/>
    <w:rsid w:val="006F3031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link w:val="ConsPlusNormal0"/>
    <w:rsid w:val="004245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Title"/>
    <w:aliases w:val=" Знак2,Знак1,Знак,Body Text,Знак2"/>
    <w:basedOn w:val="a"/>
    <w:next w:val="a"/>
    <w:link w:val="af0"/>
    <w:qFormat/>
    <w:rsid w:val="00BB70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aliases w:val=" Знак2 Знак,Знак1 Знак,Знак Знак,Body Text Знак,Знак2 Знак"/>
    <w:link w:val="af"/>
    <w:rsid w:val="00BB709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556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age number"/>
    <w:rsid w:val="00C5728D"/>
  </w:style>
  <w:style w:type="paragraph" w:customStyle="1" w:styleId="ConsPlusNonformat">
    <w:name w:val="ConsPlusNonformat"/>
    <w:uiPriority w:val="99"/>
    <w:rsid w:val="00C5728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Emphasis"/>
    <w:qFormat/>
    <w:rsid w:val="00C5728D"/>
    <w:rPr>
      <w:i/>
      <w:iCs/>
    </w:rPr>
  </w:style>
  <w:style w:type="paragraph" w:styleId="af3">
    <w:name w:val="Subtitle"/>
    <w:basedOn w:val="a"/>
    <w:next w:val="a"/>
    <w:link w:val="af4"/>
    <w:uiPriority w:val="99"/>
    <w:qFormat/>
    <w:rsid w:val="00C5728D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4">
    <w:name w:val="Подзаголовок Знак"/>
    <w:link w:val="af3"/>
    <w:uiPriority w:val="99"/>
    <w:rsid w:val="00C5728D"/>
    <w:rPr>
      <w:rFonts w:ascii="Cambria" w:eastAsia="Times New Roman" w:hAnsi="Cambria"/>
      <w:sz w:val="24"/>
      <w:szCs w:val="24"/>
    </w:rPr>
  </w:style>
  <w:style w:type="character" w:styleId="af5">
    <w:name w:val="FollowedHyperlink"/>
    <w:uiPriority w:val="99"/>
    <w:unhideWhenUsed/>
    <w:rsid w:val="00C5728D"/>
    <w:rPr>
      <w:color w:val="800080"/>
      <w:u w:val="single"/>
    </w:rPr>
  </w:style>
  <w:style w:type="paragraph" w:styleId="af6">
    <w:name w:val="Normal (Web)"/>
    <w:basedOn w:val="a"/>
    <w:uiPriority w:val="99"/>
    <w:rsid w:val="00C5728D"/>
    <w:pPr>
      <w:spacing w:before="75" w:after="75"/>
    </w:pPr>
    <w:rPr>
      <w:rFonts w:ascii="Tahoma" w:hAnsi="Tahoma" w:cs="Tahoma"/>
    </w:rPr>
  </w:style>
  <w:style w:type="character" w:customStyle="1" w:styleId="FontStyle12">
    <w:name w:val="Font Style12"/>
    <w:rsid w:val="00C5728D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C5728D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11">
    <w:name w:val="Font Style11"/>
    <w:rsid w:val="00C5728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5728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uiPriority w:val="99"/>
    <w:rsid w:val="00C5728D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customStyle="1" w:styleId="ConsPlusTitle">
    <w:name w:val="ConsPlusTitle"/>
    <w:uiPriority w:val="99"/>
    <w:rsid w:val="00C57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Прижатый влево"/>
    <w:basedOn w:val="a"/>
    <w:next w:val="a"/>
    <w:uiPriority w:val="99"/>
    <w:rsid w:val="00C5728D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1">
    <w:name w:val="Сетка таблицы1"/>
    <w:basedOn w:val="a1"/>
    <w:next w:val="a7"/>
    <w:uiPriority w:val="59"/>
    <w:rsid w:val="00014C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014CA8"/>
    <w:pPr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-1">
    <w:name w:val="Table Web 1"/>
    <w:basedOn w:val="a1"/>
    <w:rsid w:val="00014CA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14CA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iPriority w:val="99"/>
    <w:unhideWhenUsed/>
    <w:rsid w:val="00014CA8"/>
    <w:pPr>
      <w:spacing w:after="120"/>
    </w:pPr>
    <w:rPr>
      <w:rFonts w:cs="Times New Roman"/>
      <w:sz w:val="26"/>
      <w:szCs w:val="26"/>
    </w:rPr>
  </w:style>
  <w:style w:type="character" w:customStyle="1" w:styleId="af9">
    <w:name w:val="Основной текст Знак"/>
    <w:link w:val="af8"/>
    <w:uiPriority w:val="99"/>
    <w:rsid w:val="00014CA8"/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rsid w:val="00014CA8"/>
  </w:style>
  <w:style w:type="numbering" w:customStyle="1" w:styleId="12">
    <w:name w:val="Нет списка1"/>
    <w:next w:val="a2"/>
    <w:uiPriority w:val="99"/>
    <w:semiHidden/>
    <w:unhideWhenUsed/>
    <w:rsid w:val="00014CA8"/>
  </w:style>
  <w:style w:type="character" w:customStyle="1" w:styleId="13">
    <w:name w:val="Текст выноски Знак1"/>
    <w:uiPriority w:val="99"/>
    <w:semiHidden/>
    <w:rsid w:val="00014CA8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014CA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014CA8"/>
    <w:rPr>
      <w:lang w:eastAsia="en-US"/>
    </w:rPr>
  </w:style>
  <w:style w:type="character" w:styleId="afc">
    <w:name w:val="footnote reference"/>
    <w:uiPriority w:val="99"/>
    <w:unhideWhenUsed/>
    <w:rsid w:val="00014CA8"/>
    <w:rPr>
      <w:vertAlign w:val="superscript"/>
    </w:rPr>
  </w:style>
  <w:style w:type="paragraph" w:customStyle="1" w:styleId="fn2r">
    <w:name w:val="fn2r"/>
    <w:basedOn w:val="a"/>
    <w:uiPriority w:val="99"/>
    <w:rsid w:val="00014CA8"/>
    <w:pPr>
      <w:spacing w:before="100" w:beforeAutospacing="1" w:after="100" w:afterAutospacing="1"/>
    </w:pPr>
    <w:rPr>
      <w:rFonts w:cs="Times New Roman"/>
    </w:rPr>
  </w:style>
  <w:style w:type="character" w:styleId="afd">
    <w:name w:val="Placeholder Text"/>
    <w:uiPriority w:val="99"/>
    <w:semiHidden/>
    <w:rsid w:val="00014CA8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014CA8"/>
  </w:style>
  <w:style w:type="table" w:customStyle="1" w:styleId="110">
    <w:name w:val="Сетка таблицы11"/>
    <w:basedOn w:val="a1"/>
    <w:next w:val="a7"/>
    <w:uiPriority w:val="99"/>
    <w:rsid w:val="0001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14CA8"/>
  </w:style>
  <w:style w:type="table" w:customStyle="1" w:styleId="20">
    <w:name w:val="Сетка таблицы2"/>
    <w:basedOn w:val="a1"/>
    <w:next w:val="a7"/>
    <w:uiPriority w:val="39"/>
    <w:rsid w:val="0001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14CA8"/>
    <w:rPr>
      <w:rFonts w:ascii="Arial" w:eastAsia="Times New Roman" w:hAnsi="Arial" w:cs="Arial"/>
      <w:lang w:val="ru-RU" w:eastAsia="ru-RU" w:bidi="ar-SA"/>
    </w:rPr>
  </w:style>
  <w:style w:type="table" w:customStyle="1" w:styleId="30">
    <w:name w:val="Сетка таблицы3"/>
    <w:basedOn w:val="a1"/>
    <w:next w:val="a7"/>
    <w:uiPriority w:val="59"/>
    <w:rsid w:val="005976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99"/>
    <w:rsid w:val="0059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B259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99"/>
    <w:rsid w:val="00B2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rsid w:val="003B76C9"/>
  </w:style>
  <w:style w:type="table" w:customStyle="1" w:styleId="51">
    <w:name w:val="Сетка таблицы5"/>
    <w:basedOn w:val="a1"/>
    <w:next w:val="a7"/>
    <w:uiPriority w:val="59"/>
    <w:rsid w:val="003B7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3B76C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3B76C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3B76C9"/>
  </w:style>
  <w:style w:type="numbering" w:customStyle="1" w:styleId="21">
    <w:name w:val="Нет списка21"/>
    <w:next w:val="a2"/>
    <w:uiPriority w:val="99"/>
    <w:semiHidden/>
    <w:unhideWhenUsed/>
    <w:rsid w:val="003B76C9"/>
  </w:style>
  <w:style w:type="table" w:customStyle="1" w:styleId="14">
    <w:name w:val="Сетка таблицы14"/>
    <w:basedOn w:val="a1"/>
    <w:next w:val="a7"/>
    <w:uiPriority w:val="99"/>
    <w:rsid w:val="003B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3B76C9"/>
  </w:style>
  <w:style w:type="table" w:customStyle="1" w:styleId="210">
    <w:name w:val="Сетка таблицы21"/>
    <w:basedOn w:val="a1"/>
    <w:next w:val="a7"/>
    <w:uiPriority w:val="39"/>
    <w:rsid w:val="003B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071258"/>
  </w:style>
  <w:style w:type="table" w:customStyle="1" w:styleId="6">
    <w:name w:val="Сетка таблицы6"/>
    <w:basedOn w:val="a1"/>
    <w:next w:val="a7"/>
    <w:uiPriority w:val="59"/>
    <w:rsid w:val="000712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07125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07125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071258"/>
  </w:style>
  <w:style w:type="numbering" w:customStyle="1" w:styleId="22">
    <w:name w:val="Нет списка22"/>
    <w:next w:val="a2"/>
    <w:uiPriority w:val="99"/>
    <w:semiHidden/>
    <w:unhideWhenUsed/>
    <w:rsid w:val="00071258"/>
  </w:style>
  <w:style w:type="table" w:customStyle="1" w:styleId="15">
    <w:name w:val="Сетка таблицы15"/>
    <w:basedOn w:val="a1"/>
    <w:next w:val="a7"/>
    <w:uiPriority w:val="99"/>
    <w:rsid w:val="0007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071258"/>
  </w:style>
  <w:style w:type="table" w:customStyle="1" w:styleId="220">
    <w:name w:val="Сетка таблицы22"/>
    <w:basedOn w:val="a1"/>
    <w:next w:val="a7"/>
    <w:uiPriority w:val="39"/>
    <w:rsid w:val="0007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30159"/>
  </w:style>
  <w:style w:type="table" w:customStyle="1" w:styleId="7">
    <w:name w:val="Сетка таблицы7"/>
    <w:basedOn w:val="a1"/>
    <w:next w:val="a7"/>
    <w:uiPriority w:val="59"/>
    <w:rsid w:val="00430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30159"/>
  </w:style>
  <w:style w:type="numbering" w:customStyle="1" w:styleId="23">
    <w:name w:val="Нет списка23"/>
    <w:next w:val="a2"/>
    <w:uiPriority w:val="99"/>
    <w:semiHidden/>
    <w:unhideWhenUsed/>
    <w:rsid w:val="00430159"/>
  </w:style>
  <w:style w:type="table" w:customStyle="1" w:styleId="16">
    <w:name w:val="Сетка таблицы16"/>
    <w:basedOn w:val="a1"/>
    <w:next w:val="a7"/>
    <w:uiPriority w:val="9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30159"/>
  </w:style>
  <w:style w:type="table" w:customStyle="1" w:styleId="230">
    <w:name w:val="Сетка таблицы23"/>
    <w:basedOn w:val="a1"/>
    <w:next w:val="a7"/>
    <w:uiPriority w:val="3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30159"/>
  </w:style>
  <w:style w:type="table" w:customStyle="1" w:styleId="8">
    <w:name w:val="Сетка таблицы8"/>
    <w:basedOn w:val="a1"/>
    <w:next w:val="a7"/>
    <w:uiPriority w:val="59"/>
    <w:rsid w:val="00430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30159"/>
  </w:style>
  <w:style w:type="numbering" w:customStyle="1" w:styleId="24">
    <w:name w:val="Нет списка24"/>
    <w:next w:val="a2"/>
    <w:uiPriority w:val="99"/>
    <w:semiHidden/>
    <w:unhideWhenUsed/>
    <w:rsid w:val="00430159"/>
  </w:style>
  <w:style w:type="table" w:customStyle="1" w:styleId="17">
    <w:name w:val="Сетка таблицы17"/>
    <w:basedOn w:val="a1"/>
    <w:next w:val="a7"/>
    <w:uiPriority w:val="9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30159"/>
  </w:style>
  <w:style w:type="table" w:customStyle="1" w:styleId="240">
    <w:name w:val="Сетка таблицы24"/>
    <w:basedOn w:val="a1"/>
    <w:next w:val="a7"/>
    <w:uiPriority w:val="39"/>
    <w:rsid w:val="004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710CD9"/>
  </w:style>
  <w:style w:type="table" w:customStyle="1" w:styleId="90">
    <w:name w:val="Сетка таблицы9"/>
    <w:basedOn w:val="a1"/>
    <w:next w:val="a7"/>
    <w:uiPriority w:val="59"/>
    <w:rsid w:val="00710C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710CD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710CD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710CD9"/>
  </w:style>
  <w:style w:type="numbering" w:customStyle="1" w:styleId="25">
    <w:name w:val="Нет списка25"/>
    <w:next w:val="a2"/>
    <w:uiPriority w:val="99"/>
    <w:semiHidden/>
    <w:unhideWhenUsed/>
    <w:rsid w:val="00710CD9"/>
  </w:style>
  <w:style w:type="table" w:customStyle="1" w:styleId="18">
    <w:name w:val="Сетка таблицы18"/>
    <w:basedOn w:val="a1"/>
    <w:next w:val="a7"/>
    <w:uiPriority w:val="99"/>
    <w:rsid w:val="0071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710CD9"/>
  </w:style>
  <w:style w:type="numbering" w:customStyle="1" w:styleId="91">
    <w:name w:val="Нет списка9"/>
    <w:next w:val="a2"/>
    <w:uiPriority w:val="99"/>
    <w:semiHidden/>
    <w:unhideWhenUsed/>
    <w:rsid w:val="00C00D00"/>
  </w:style>
  <w:style w:type="table" w:customStyle="1" w:styleId="100">
    <w:name w:val="Сетка таблицы10"/>
    <w:basedOn w:val="a1"/>
    <w:next w:val="a7"/>
    <w:uiPriority w:val="59"/>
    <w:rsid w:val="00C00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C00D00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C00D00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C00D00"/>
  </w:style>
  <w:style w:type="numbering" w:customStyle="1" w:styleId="26">
    <w:name w:val="Нет списка26"/>
    <w:next w:val="a2"/>
    <w:uiPriority w:val="99"/>
    <w:semiHidden/>
    <w:unhideWhenUsed/>
    <w:rsid w:val="00C00D00"/>
  </w:style>
  <w:style w:type="table" w:customStyle="1" w:styleId="19">
    <w:name w:val="Сетка таблицы19"/>
    <w:basedOn w:val="a1"/>
    <w:next w:val="a7"/>
    <w:uiPriority w:val="99"/>
    <w:rsid w:val="00C0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C00D00"/>
  </w:style>
  <w:style w:type="numbering" w:customStyle="1" w:styleId="101">
    <w:name w:val="Нет списка10"/>
    <w:next w:val="a2"/>
    <w:uiPriority w:val="99"/>
    <w:semiHidden/>
    <w:unhideWhenUsed/>
    <w:rsid w:val="001E5A0D"/>
  </w:style>
  <w:style w:type="table" w:customStyle="1" w:styleId="200">
    <w:name w:val="Сетка таблицы20"/>
    <w:basedOn w:val="a1"/>
    <w:next w:val="a7"/>
    <w:uiPriority w:val="59"/>
    <w:rsid w:val="001E5A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1E5A0D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1E5A0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1E5A0D"/>
  </w:style>
  <w:style w:type="numbering" w:customStyle="1" w:styleId="27">
    <w:name w:val="Нет списка27"/>
    <w:next w:val="a2"/>
    <w:uiPriority w:val="99"/>
    <w:semiHidden/>
    <w:unhideWhenUsed/>
    <w:rsid w:val="001E5A0D"/>
  </w:style>
  <w:style w:type="table" w:customStyle="1" w:styleId="1100">
    <w:name w:val="Сетка таблицы110"/>
    <w:basedOn w:val="a1"/>
    <w:next w:val="a7"/>
    <w:uiPriority w:val="99"/>
    <w:rsid w:val="001E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1E5A0D"/>
  </w:style>
  <w:style w:type="table" w:customStyle="1" w:styleId="250">
    <w:name w:val="Сетка таблицы25"/>
    <w:basedOn w:val="a1"/>
    <w:next w:val="a7"/>
    <w:uiPriority w:val="39"/>
    <w:rsid w:val="001E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FE7306"/>
  </w:style>
  <w:style w:type="table" w:customStyle="1" w:styleId="260">
    <w:name w:val="Сетка таблицы26"/>
    <w:basedOn w:val="a1"/>
    <w:next w:val="a7"/>
    <w:uiPriority w:val="59"/>
    <w:rsid w:val="00FE7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FE7306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FE7306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E7306"/>
  </w:style>
  <w:style w:type="numbering" w:customStyle="1" w:styleId="28">
    <w:name w:val="Нет списка28"/>
    <w:next w:val="a2"/>
    <w:uiPriority w:val="99"/>
    <w:semiHidden/>
    <w:unhideWhenUsed/>
    <w:rsid w:val="00FE7306"/>
  </w:style>
  <w:style w:type="table" w:customStyle="1" w:styleId="1110">
    <w:name w:val="Сетка таблицы111"/>
    <w:basedOn w:val="a1"/>
    <w:next w:val="a7"/>
    <w:uiPriority w:val="99"/>
    <w:rsid w:val="00FE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FE7306"/>
  </w:style>
  <w:style w:type="table" w:customStyle="1" w:styleId="270">
    <w:name w:val="Сетка таблицы27"/>
    <w:basedOn w:val="a1"/>
    <w:next w:val="a7"/>
    <w:uiPriority w:val="39"/>
    <w:rsid w:val="00FE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D033E9"/>
  </w:style>
  <w:style w:type="table" w:customStyle="1" w:styleId="280">
    <w:name w:val="Сетка таблицы28"/>
    <w:basedOn w:val="a1"/>
    <w:next w:val="a7"/>
    <w:uiPriority w:val="59"/>
    <w:rsid w:val="00D033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D033E9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D033E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D033E9"/>
  </w:style>
  <w:style w:type="numbering" w:customStyle="1" w:styleId="29">
    <w:name w:val="Нет списка29"/>
    <w:next w:val="a2"/>
    <w:uiPriority w:val="99"/>
    <w:semiHidden/>
    <w:unhideWhenUsed/>
    <w:rsid w:val="00D033E9"/>
  </w:style>
  <w:style w:type="table" w:customStyle="1" w:styleId="112">
    <w:name w:val="Сетка таблицы112"/>
    <w:basedOn w:val="a1"/>
    <w:next w:val="a7"/>
    <w:uiPriority w:val="99"/>
    <w:rsid w:val="00D0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D033E9"/>
  </w:style>
  <w:style w:type="table" w:customStyle="1" w:styleId="290">
    <w:name w:val="Сетка таблицы29"/>
    <w:basedOn w:val="a1"/>
    <w:next w:val="a7"/>
    <w:uiPriority w:val="39"/>
    <w:rsid w:val="00D0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043334"/>
  </w:style>
  <w:style w:type="table" w:customStyle="1" w:styleId="301">
    <w:name w:val="Сетка таблицы30"/>
    <w:basedOn w:val="a1"/>
    <w:next w:val="a7"/>
    <w:uiPriority w:val="59"/>
    <w:rsid w:val="000433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043334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043334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uiPriority w:val="99"/>
    <w:semiHidden/>
    <w:unhideWhenUsed/>
    <w:rsid w:val="00043334"/>
  </w:style>
  <w:style w:type="numbering" w:customStyle="1" w:styleId="2100">
    <w:name w:val="Нет списка210"/>
    <w:next w:val="a2"/>
    <w:uiPriority w:val="99"/>
    <w:semiHidden/>
    <w:unhideWhenUsed/>
    <w:rsid w:val="00043334"/>
  </w:style>
  <w:style w:type="table" w:customStyle="1" w:styleId="113">
    <w:name w:val="Сетка таблицы113"/>
    <w:basedOn w:val="a1"/>
    <w:next w:val="a7"/>
    <w:uiPriority w:val="99"/>
    <w:rsid w:val="0004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0"/>
    <w:next w:val="a2"/>
    <w:uiPriority w:val="99"/>
    <w:semiHidden/>
    <w:unhideWhenUsed/>
    <w:rsid w:val="00043334"/>
  </w:style>
  <w:style w:type="numbering" w:customStyle="1" w:styleId="400">
    <w:name w:val="Нет списка40"/>
    <w:next w:val="a2"/>
    <w:uiPriority w:val="99"/>
    <w:semiHidden/>
    <w:unhideWhenUsed/>
    <w:rsid w:val="00B87FE3"/>
  </w:style>
  <w:style w:type="table" w:customStyle="1" w:styleId="311">
    <w:name w:val="Сетка таблицы31"/>
    <w:basedOn w:val="a1"/>
    <w:next w:val="a7"/>
    <w:uiPriority w:val="59"/>
    <w:rsid w:val="00B87F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Веб-таблица 111"/>
    <w:basedOn w:val="a1"/>
    <w:next w:val="-1"/>
    <w:rsid w:val="00B87FE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B87FE3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87FE3"/>
  </w:style>
  <w:style w:type="numbering" w:customStyle="1" w:styleId="211">
    <w:name w:val="Нет списка211"/>
    <w:next w:val="a2"/>
    <w:uiPriority w:val="99"/>
    <w:semiHidden/>
    <w:unhideWhenUsed/>
    <w:rsid w:val="00B87FE3"/>
  </w:style>
  <w:style w:type="table" w:customStyle="1" w:styleId="114">
    <w:name w:val="Сетка таблицы114"/>
    <w:basedOn w:val="a1"/>
    <w:next w:val="a7"/>
    <w:uiPriority w:val="99"/>
    <w:rsid w:val="00B8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87FE3"/>
  </w:style>
  <w:style w:type="numbering" w:customStyle="1" w:styleId="41">
    <w:name w:val="Нет списка41"/>
    <w:next w:val="a2"/>
    <w:uiPriority w:val="99"/>
    <w:semiHidden/>
    <w:unhideWhenUsed/>
    <w:rsid w:val="009A7098"/>
  </w:style>
  <w:style w:type="table" w:customStyle="1" w:styleId="320">
    <w:name w:val="Сетка таблицы32"/>
    <w:basedOn w:val="a1"/>
    <w:next w:val="a7"/>
    <w:uiPriority w:val="59"/>
    <w:rsid w:val="009A7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9A709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9A709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9A7098"/>
  </w:style>
  <w:style w:type="numbering" w:customStyle="1" w:styleId="212">
    <w:name w:val="Нет списка212"/>
    <w:next w:val="a2"/>
    <w:uiPriority w:val="99"/>
    <w:semiHidden/>
    <w:unhideWhenUsed/>
    <w:rsid w:val="009A7098"/>
  </w:style>
  <w:style w:type="table" w:customStyle="1" w:styleId="115">
    <w:name w:val="Сетка таблицы115"/>
    <w:basedOn w:val="a1"/>
    <w:next w:val="a7"/>
    <w:uiPriority w:val="99"/>
    <w:rsid w:val="009A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9A7098"/>
  </w:style>
  <w:style w:type="numbering" w:customStyle="1" w:styleId="42">
    <w:name w:val="Нет списка42"/>
    <w:next w:val="a2"/>
    <w:uiPriority w:val="99"/>
    <w:semiHidden/>
    <w:unhideWhenUsed/>
    <w:rsid w:val="009A7098"/>
  </w:style>
  <w:style w:type="table" w:customStyle="1" w:styleId="330">
    <w:name w:val="Сетка таблицы33"/>
    <w:basedOn w:val="a1"/>
    <w:next w:val="a7"/>
    <w:uiPriority w:val="59"/>
    <w:rsid w:val="009A7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next w:val="a7"/>
    <w:uiPriority w:val="59"/>
    <w:rsid w:val="009A7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9A7098"/>
  </w:style>
  <w:style w:type="numbering" w:customStyle="1" w:styleId="213">
    <w:name w:val="Нет списка213"/>
    <w:next w:val="a2"/>
    <w:uiPriority w:val="99"/>
    <w:semiHidden/>
    <w:unhideWhenUsed/>
    <w:rsid w:val="009A7098"/>
  </w:style>
  <w:style w:type="numbering" w:customStyle="1" w:styleId="313">
    <w:name w:val="Нет списка313"/>
    <w:next w:val="a2"/>
    <w:uiPriority w:val="99"/>
    <w:semiHidden/>
    <w:unhideWhenUsed/>
    <w:rsid w:val="009A7098"/>
  </w:style>
  <w:style w:type="numbering" w:customStyle="1" w:styleId="411">
    <w:name w:val="Нет списка411"/>
    <w:next w:val="a2"/>
    <w:uiPriority w:val="99"/>
    <w:semiHidden/>
    <w:rsid w:val="009A7098"/>
  </w:style>
  <w:style w:type="numbering" w:customStyle="1" w:styleId="11110">
    <w:name w:val="Нет списка1111"/>
    <w:next w:val="a2"/>
    <w:uiPriority w:val="99"/>
    <w:semiHidden/>
    <w:unhideWhenUsed/>
    <w:rsid w:val="009A7098"/>
  </w:style>
  <w:style w:type="numbering" w:customStyle="1" w:styleId="2111">
    <w:name w:val="Нет списка2111"/>
    <w:next w:val="a2"/>
    <w:uiPriority w:val="99"/>
    <w:semiHidden/>
    <w:unhideWhenUsed/>
    <w:rsid w:val="009A7098"/>
  </w:style>
  <w:style w:type="numbering" w:customStyle="1" w:styleId="3111">
    <w:name w:val="Нет списка3111"/>
    <w:next w:val="a2"/>
    <w:uiPriority w:val="99"/>
    <w:semiHidden/>
    <w:unhideWhenUsed/>
    <w:rsid w:val="009A7098"/>
  </w:style>
  <w:style w:type="numbering" w:customStyle="1" w:styleId="510">
    <w:name w:val="Нет списка51"/>
    <w:next w:val="a2"/>
    <w:uiPriority w:val="99"/>
    <w:semiHidden/>
    <w:rsid w:val="009A7098"/>
  </w:style>
  <w:style w:type="numbering" w:customStyle="1" w:styleId="1210">
    <w:name w:val="Нет списка121"/>
    <w:next w:val="a2"/>
    <w:uiPriority w:val="99"/>
    <w:semiHidden/>
    <w:unhideWhenUsed/>
    <w:rsid w:val="009A7098"/>
  </w:style>
  <w:style w:type="numbering" w:customStyle="1" w:styleId="221">
    <w:name w:val="Нет списка221"/>
    <w:next w:val="a2"/>
    <w:uiPriority w:val="99"/>
    <w:semiHidden/>
    <w:unhideWhenUsed/>
    <w:rsid w:val="009A7098"/>
  </w:style>
  <w:style w:type="numbering" w:customStyle="1" w:styleId="321">
    <w:name w:val="Нет списка321"/>
    <w:next w:val="a2"/>
    <w:uiPriority w:val="99"/>
    <w:semiHidden/>
    <w:unhideWhenUsed/>
    <w:rsid w:val="009A7098"/>
  </w:style>
  <w:style w:type="numbering" w:customStyle="1" w:styleId="61">
    <w:name w:val="Нет списка61"/>
    <w:next w:val="a2"/>
    <w:uiPriority w:val="99"/>
    <w:semiHidden/>
    <w:rsid w:val="009A7098"/>
  </w:style>
  <w:style w:type="numbering" w:customStyle="1" w:styleId="1310">
    <w:name w:val="Нет списка131"/>
    <w:next w:val="a2"/>
    <w:uiPriority w:val="99"/>
    <w:semiHidden/>
    <w:unhideWhenUsed/>
    <w:rsid w:val="009A7098"/>
  </w:style>
  <w:style w:type="numbering" w:customStyle="1" w:styleId="231">
    <w:name w:val="Нет списка231"/>
    <w:next w:val="a2"/>
    <w:uiPriority w:val="99"/>
    <w:semiHidden/>
    <w:unhideWhenUsed/>
    <w:rsid w:val="009A7098"/>
  </w:style>
  <w:style w:type="numbering" w:customStyle="1" w:styleId="331">
    <w:name w:val="Нет списка331"/>
    <w:next w:val="a2"/>
    <w:uiPriority w:val="99"/>
    <w:semiHidden/>
    <w:unhideWhenUsed/>
    <w:rsid w:val="009A7098"/>
  </w:style>
  <w:style w:type="numbering" w:customStyle="1" w:styleId="71">
    <w:name w:val="Нет списка71"/>
    <w:next w:val="a2"/>
    <w:uiPriority w:val="99"/>
    <w:semiHidden/>
    <w:rsid w:val="009A7098"/>
  </w:style>
  <w:style w:type="numbering" w:customStyle="1" w:styleId="141">
    <w:name w:val="Нет списка141"/>
    <w:next w:val="a2"/>
    <w:uiPriority w:val="99"/>
    <w:semiHidden/>
    <w:unhideWhenUsed/>
    <w:rsid w:val="009A7098"/>
  </w:style>
  <w:style w:type="numbering" w:customStyle="1" w:styleId="241">
    <w:name w:val="Нет списка241"/>
    <w:next w:val="a2"/>
    <w:uiPriority w:val="99"/>
    <w:semiHidden/>
    <w:unhideWhenUsed/>
    <w:rsid w:val="009A7098"/>
  </w:style>
  <w:style w:type="numbering" w:customStyle="1" w:styleId="341">
    <w:name w:val="Нет списка341"/>
    <w:next w:val="a2"/>
    <w:uiPriority w:val="99"/>
    <w:semiHidden/>
    <w:unhideWhenUsed/>
    <w:rsid w:val="009A7098"/>
  </w:style>
  <w:style w:type="numbering" w:customStyle="1" w:styleId="81">
    <w:name w:val="Нет списка81"/>
    <w:next w:val="a2"/>
    <w:uiPriority w:val="99"/>
    <w:semiHidden/>
    <w:unhideWhenUsed/>
    <w:rsid w:val="009A7098"/>
  </w:style>
  <w:style w:type="numbering" w:customStyle="1" w:styleId="151">
    <w:name w:val="Нет списка151"/>
    <w:next w:val="a2"/>
    <w:uiPriority w:val="99"/>
    <w:semiHidden/>
    <w:unhideWhenUsed/>
    <w:rsid w:val="009A7098"/>
  </w:style>
  <w:style w:type="numbering" w:customStyle="1" w:styleId="251">
    <w:name w:val="Нет списка251"/>
    <w:next w:val="a2"/>
    <w:uiPriority w:val="99"/>
    <w:semiHidden/>
    <w:unhideWhenUsed/>
    <w:rsid w:val="009A7098"/>
  </w:style>
  <w:style w:type="numbering" w:customStyle="1" w:styleId="351">
    <w:name w:val="Нет списка351"/>
    <w:next w:val="a2"/>
    <w:uiPriority w:val="99"/>
    <w:semiHidden/>
    <w:unhideWhenUsed/>
    <w:rsid w:val="009A7098"/>
  </w:style>
  <w:style w:type="numbering" w:customStyle="1" w:styleId="910">
    <w:name w:val="Нет списка91"/>
    <w:next w:val="a2"/>
    <w:uiPriority w:val="99"/>
    <w:semiHidden/>
    <w:unhideWhenUsed/>
    <w:rsid w:val="009A7098"/>
  </w:style>
  <w:style w:type="numbering" w:customStyle="1" w:styleId="161">
    <w:name w:val="Нет списка161"/>
    <w:next w:val="a2"/>
    <w:uiPriority w:val="99"/>
    <w:semiHidden/>
    <w:unhideWhenUsed/>
    <w:rsid w:val="009A7098"/>
  </w:style>
  <w:style w:type="numbering" w:customStyle="1" w:styleId="261">
    <w:name w:val="Нет списка261"/>
    <w:next w:val="a2"/>
    <w:uiPriority w:val="99"/>
    <w:semiHidden/>
    <w:unhideWhenUsed/>
    <w:rsid w:val="009A7098"/>
  </w:style>
  <w:style w:type="numbering" w:customStyle="1" w:styleId="361">
    <w:name w:val="Нет списка361"/>
    <w:next w:val="a2"/>
    <w:uiPriority w:val="99"/>
    <w:semiHidden/>
    <w:unhideWhenUsed/>
    <w:rsid w:val="009A7098"/>
  </w:style>
  <w:style w:type="numbering" w:customStyle="1" w:styleId="1010">
    <w:name w:val="Нет списка101"/>
    <w:next w:val="a2"/>
    <w:uiPriority w:val="99"/>
    <w:semiHidden/>
    <w:unhideWhenUsed/>
    <w:rsid w:val="009A7098"/>
  </w:style>
  <w:style w:type="numbering" w:customStyle="1" w:styleId="171">
    <w:name w:val="Нет списка171"/>
    <w:next w:val="a2"/>
    <w:uiPriority w:val="99"/>
    <w:semiHidden/>
    <w:unhideWhenUsed/>
    <w:rsid w:val="009A7098"/>
  </w:style>
  <w:style w:type="numbering" w:customStyle="1" w:styleId="271">
    <w:name w:val="Нет списка271"/>
    <w:next w:val="a2"/>
    <w:uiPriority w:val="99"/>
    <w:semiHidden/>
    <w:unhideWhenUsed/>
    <w:rsid w:val="009A7098"/>
  </w:style>
  <w:style w:type="numbering" w:customStyle="1" w:styleId="371">
    <w:name w:val="Нет списка371"/>
    <w:next w:val="a2"/>
    <w:uiPriority w:val="99"/>
    <w:semiHidden/>
    <w:unhideWhenUsed/>
    <w:rsid w:val="009A7098"/>
  </w:style>
  <w:style w:type="numbering" w:customStyle="1" w:styleId="181">
    <w:name w:val="Нет списка181"/>
    <w:next w:val="a2"/>
    <w:uiPriority w:val="99"/>
    <w:semiHidden/>
    <w:unhideWhenUsed/>
    <w:rsid w:val="009A7098"/>
  </w:style>
  <w:style w:type="numbering" w:customStyle="1" w:styleId="191">
    <w:name w:val="Нет списка191"/>
    <w:next w:val="a2"/>
    <w:uiPriority w:val="99"/>
    <w:semiHidden/>
    <w:unhideWhenUsed/>
    <w:rsid w:val="009A7098"/>
  </w:style>
  <w:style w:type="numbering" w:customStyle="1" w:styleId="281">
    <w:name w:val="Нет списка281"/>
    <w:next w:val="a2"/>
    <w:uiPriority w:val="99"/>
    <w:semiHidden/>
    <w:unhideWhenUsed/>
    <w:rsid w:val="009A7098"/>
  </w:style>
  <w:style w:type="numbering" w:customStyle="1" w:styleId="381">
    <w:name w:val="Нет списка381"/>
    <w:next w:val="a2"/>
    <w:uiPriority w:val="99"/>
    <w:semiHidden/>
    <w:unhideWhenUsed/>
    <w:rsid w:val="009A7098"/>
  </w:style>
  <w:style w:type="numbering" w:customStyle="1" w:styleId="2010">
    <w:name w:val="Нет списка201"/>
    <w:next w:val="a2"/>
    <w:uiPriority w:val="99"/>
    <w:semiHidden/>
    <w:unhideWhenUsed/>
    <w:rsid w:val="009A7098"/>
  </w:style>
  <w:style w:type="numbering" w:customStyle="1" w:styleId="11010">
    <w:name w:val="Нет списка1101"/>
    <w:next w:val="a2"/>
    <w:uiPriority w:val="99"/>
    <w:semiHidden/>
    <w:unhideWhenUsed/>
    <w:rsid w:val="009A7098"/>
  </w:style>
  <w:style w:type="numbering" w:customStyle="1" w:styleId="291">
    <w:name w:val="Нет списка291"/>
    <w:next w:val="a2"/>
    <w:uiPriority w:val="99"/>
    <w:semiHidden/>
    <w:unhideWhenUsed/>
    <w:rsid w:val="009A7098"/>
  </w:style>
  <w:style w:type="numbering" w:customStyle="1" w:styleId="391">
    <w:name w:val="Нет списка391"/>
    <w:next w:val="a2"/>
    <w:uiPriority w:val="99"/>
    <w:semiHidden/>
    <w:unhideWhenUsed/>
    <w:rsid w:val="009A7098"/>
  </w:style>
  <w:style w:type="numbering" w:customStyle="1" w:styleId="3010">
    <w:name w:val="Нет списка301"/>
    <w:next w:val="a2"/>
    <w:uiPriority w:val="99"/>
    <w:semiHidden/>
    <w:unhideWhenUsed/>
    <w:rsid w:val="009A7098"/>
  </w:style>
  <w:style w:type="numbering" w:customStyle="1" w:styleId="11111">
    <w:name w:val="Нет списка11111"/>
    <w:next w:val="a2"/>
    <w:uiPriority w:val="99"/>
    <w:semiHidden/>
    <w:unhideWhenUsed/>
    <w:rsid w:val="009A7098"/>
  </w:style>
  <w:style w:type="numbering" w:customStyle="1" w:styleId="2101">
    <w:name w:val="Нет списка2101"/>
    <w:next w:val="a2"/>
    <w:uiPriority w:val="99"/>
    <w:semiHidden/>
    <w:unhideWhenUsed/>
    <w:rsid w:val="009A7098"/>
  </w:style>
  <w:style w:type="numbering" w:customStyle="1" w:styleId="3101">
    <w:name w:val="Нет списка3101"/>
    <w:next w:val="a2"/>
    <w:uiPriority w:val="99"/>
    <w:semiHidden/>
    <w:unhideWhenUsed/>
    <w:rsid w:val="009A7098"/>
  </w:style>
  <w:style w:type="numbering" w:customStyle="1" w:styleId="401">
    <w:name w:val="Нет списка401"/>
    <w:next w:val="a2"/>
    <w:uiPriority w:val="99"/>
    <w:semiHidden/>
    <w:unhideWhenUsed/>
    <w:rsid w:val="009A7098"/>
  </w:style>
  <w:style w:type="numbering" w:customStyle="1" w:styleId="1121">
    <w:name w:val="Нет списка1121"/>
    <w:next w:val="a2"/>
    <w:uiPriority w:val="99"/>
    <w:semiHidden/>
    <w:unhideWhenUsed/>
    <w:rsid w:val="009A7098"/>
  </w:style>
  <w:style w:type="numbering" w:customStyle="1" w:styleId="21111">
    <w:name w:val="Нет списка21111"/>
    <w:next w:val="a2"/>
    <w:uiPriority w:val="99"/>
    <w:semiHidden/>
    <w:unhideWhenUsed/>
    <w:rsid w:val="009A7098"/>
  </w:style>
  <w:style w:type="numbering" w:customStyle="1" w:styleId="31111">
    <w:name w:val="Нет списка31111"/>
    <w:next w:val="a2"/>
    <w:uiPriority w:val="99"/>
    <w:semiHidden/>
    <w:unhideWhenUsed/>
    <w:rsid w:val="009A7098"/>
  </w:style>
  <w:style w:type="numbering" w:customStyle="1" w:styleId="43">
    <w:name w:val="Нет списка43"/>
    <w:next w:val="a2"/>
    <w:uiPriority w:val="99"/>
    <w:semiHidden/>
    <w:unhideWhenUsed/>
    <w:rsid w:val="004B127F"/>
  </w:style>
  <w:style w:type="table" w:customStyle="1" w:styleId="340">
    <w:name w:val="Сетка таблицы34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B127F"/>
  </w:style>
  <w:style w:type="numbering" w:customStyle="1" w:styleId="214">
    <w:name w:val="Нет списка214"/>
    <w:next w:val="a2"/>
    <w:uiPriority w:val="99"/>
    <w:semiHidden/>
    <w:unhideWhenUsed/>
    <w:rsid w:val="004B127F"/>
  </w:style>
  <w:style w:type="table" w:customStyle="1" w:styleId="117">
    <w:name w:val="Сетка таблицы117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B127F"/>
  </w:style>
  <w:style w:type="table" w:customStyle="1" w:styleId="2102">
    <w:name w:val="Сетка таблицы210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B127F"/>
  </w:style>
  <w:style w:type="table" w:customStyle="1" w:styleId="350">
    <w:name w:val="Сетка таблицы35"/>
    <w:basedOn w:val="a1"/>
    <w:next w:val="a7"/>
    <w:uiPriority w:val="59"/>
    <w:rsid w:val="004B12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B127F"/>
  </w:style>
  <w:style w:type="numbering" w:customStyle="1" w:styleId="215">
    <w:name w:val="Нет списка215"/>
    <w:next w:val="a2"/>
    <w:uiPriority w:val="99"/>
    <w:semiHidden/>
    <w:unhideWhenUsed/>
    <w:rsid w:val="004B127F"/>
  </w:style>
  <w:style w:type="table" w:customStyle="1" w:styleId="11112">
    <w:name w:val="Сетка таблицы111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B127F"/>
  </w:style>
  <w:style w:type="table" w:customStyle="1" w:styleId="3112">
    <w:name w:val="Сетка таблицы31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B127F"/>
  </w:style>
  <w:style w:type="table" w:customStyle="1" w:styleId="511">
    <w:name w:val="Сетка таблицы5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4B127F"/>
  </w:style>
  <w:style w:type="numbering" w:customStyle="1" w:styleId="2112">
    <w:name w:val="Нет списка2112"/>
    <w:next w:val="a2"/>
    <w:uiPriority w:val="99"/>
    <w:semiHidden/>
    <w:unhideWhenUsed/>
    <w:rsid w:val="004B127F"/>
  </w:style>
  <w:style w:type="table" w:customStyle="1" w:styleId="1410">
    <w:name w:val="Сетка таблицы14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4B127F"/>
  </w:style>
  <w:style w:type="table" w:customStyle="1" w:styleId="2110">
    <w:name w:val="Сетка таблицы21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B127F"/>
  </w:style>
  <w:style w:type="table" w:customStyle="1" w:styleId="610">
    <w:name w:val="Сетка таблицы6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B127F"/>
  </w:style>
  <w:style w:type="numbering" w:customStyle="1" w:styleId="222">
    <w:name w:val="Нет списка222"/>
    <w:next w:val="a2"/>
    <w:uiPriority w:val="99"/>
    <w:semiHidden/>
    <w:unhideWhenUsed/>
    <w:rsid w:val="004B127F"/>
  </w:style>
  <w:style w:type="table" w:customStyle="1" w:styleId="1510">
    <w:name w:val="Сетка таблицы15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B127F"/>
  </w:style>
  <w:style w:type="table" w:customStyle="1" w:styleId="2210">
    <w:name w:val="Сетка таблицы22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B127F"/>
  </w:style>
  <w:style w:type="table" w:customStyle="1" w:styleId="710">
    <w:name w:val="Сетка таблицы7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B127F"/>
  </w:style>
  <w:style w:type="numbering" w:customStyle="1" w:styleId="232">
    <w:name w:val="Нет списка232"/>
    <w:next w:val="a2"/>
    <w:uiPriority w:val="99"/>
    <w:semiHidden/>
    <w:unhideWhenUsed/>
    <w:rsid w:val="004B127F"/>
  </w:style>
  <w:style w:type="table" w:customStyle="1" w:styleId="1610">
    <w:name w:val="Сетка таблицы16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B127F"/>
  </w:style>
  <w:style w:type="table" w:customStyle="1" w:styleId="2310">
    <w:name w:val="Сетка таблицы23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B127F"/>
  </w:style>
  <w:style w:type="table" w:customStyle="1" w:styleId="810">
    <w:name w:val="Сетка таблицы8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B127F"/>
  </w:style>
  <w:style w:type="numbering" w:customStyle="1" w:styleId="242">
    <w:name w:val="Нет списка242"/>
    <w:next w:val="a2"/>
    <w:uiPriority w:val="99"/>
    <w:semiHidden/>
    <w:unhideWhenUsed/>
    <w:rsid w:val="004B127F"/>
  </w:style>
  <w:style w:type="table" w:customStyle="1" w:styleId="1710">
    <w:name w:val="Сетка таблицы17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B127F"/>
  </w:style>
  <w:style w:type="table" w:customStyle="1" w:styleId="2410">
    <w:name w:val="Сетка таблицы24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B127F"/>
  </w:style>
  <w:style w:type="table" w:customStyle="1" w:styleId="911">
    <w:name w:val="Сетка таблицы9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B127F"/>
  </w:style>
  <w:style w:type="numbering" w:customStyle="1" w:styleId="252">
    <w:name w:val="Нет списка252"/>
    <w:next w:val="a2"/>
    <w:uiPriority w:val="99"/>
    <w:semiHidden/>
    <w:unhideWhenUsed/>
    <w:rsid w:val="004B127F"/>
  </w:style>
  <w:style w:type="table" w:customStyle="1" w:styleId="1810">
    <w:name w:val="Сетка таблицы18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B127F"/>
  </w:style>
  <w:style w:type="numbering" w:customStyle="1" w:styleId="92">
    <w:name w:val="Нет списка92"/>
    <w:next w:val="a2"/>
    <w:uiPriority w:val="99"/>
    <w:semiHidden/>
    <w:unhideWhenUsed/>
    <w:rsid w:val="004B127F"/>
  </w:style>
  <w:style w:type="table" w:customStyle="1" w:styleId="1011">
    <w:name w:val="Сетка таблицы10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B127F"/>
  </w:style>
  <w:style w:type="numbering" w:customStyle="1" w:styleId="262">
    <w:name w:val="Нет списка262"/>
    <w:next w:val="a2"/>
    <w:uiPriority w:val="99"/>
    <w:semiHidden/>
    <w:unhideWhenUsed/>
    <w:rsid w:val="004B127F"/>
  </w:style>
  <w:style w:type="table" w:customStyle="1" w:styleId="1910">
    <w:name w:val="Сетка таблицы19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B127F"/>
  </w:style>
  <w:style w:type="numbering" w:customStyle="1" w:styleId="102">
    <w:name w:val="Нет списка102"/>
    <w:next w:val="a2"/>
    <w:uiPriority w:val="99"/>
    <w:semiHidden/>
    <w:unhideWhenUsed/>
    <w:rsid w:val="004B127F"/>
  </w:style>
  <w:style w:type="table" w:customStyle="1" w:styleId="2011">
    <w:name w:val="Сетка таблицы20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B127F"/>
  </w:style>
  <w:style w:type="numbering" w:customStyle="1" w:styleId="272">
    <w:name w:val="Нет списка272"/>
    <w:next w:val="a2"/>
    <w:uiPriority w:val="99"/>
    <w:semiHidden/>
    <w:unhideWhenUsed/>
    <w:rsid w:val="004B127F"/>
  </w:style>
  <w:style w:type="table" w:customStyle="1" w:styleId="11011">
    <w:name w:val="Сетка таблицы110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B127F"/>
  </w:style>
  <w:style w:type="table" w:customStyle="1" w:styleId="2510">
    <w:name w:val="Сетка таблицы25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B127F"/>
  </w:style>
  <w:style w:type="table" w:customStyle="1" w:styleId="2610">
    <w:name w:val="Сетка таблицы26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B127F"/>
  </w:style>
  <w:style w:type="numbering" w:customStyle="1" w:styleId="282">
    <w:name w:val="Нет списка282"/>
    <w:next w:val="a2"/>
    <w:uiPriority w:val="99"/>
    <w:semiHidden/>
    <w:unhideWhenUsed/>
    <w:rsid w:val="004B127F"/>
  </w:style>
  <w:style w:type="numbering" w:customStyle="1" w:styleId="382">
    <w:name w:val="Нет списка382"/>
    <w:next w:val="a2"/>
    <w:uiPriority w:val="99"/>
    <w:semiHidden/>
    <w:unhideWhenUsed/>
    <w:rsid w:val="004B127F"/>
  </w:style>
  <w:style w:type="table" w:customStyle="1" w:styleId="2710">
    <w:name w:val="Сетка таблицы27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B127F"/>
  </w:style>
  <w:style w:type="table" w:customStyle="1" w:styleId="2810">
    <w:name w:val="Сетка таблицы28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B127F"/>
  </w:style>
  <w:style w:type="numbering" w:customStyle="1" w:styleId="292">
    <w:name w:val="Нет списка292"/>
    <w:next w:val="a2"/>
    <w:uiPriority w:val="99"/>
    <w:semiHidden/>
    <w:unhideWhenUsed/>
    <w:rsid w:val="004B127F"/>
  </w:style>
  <w:style w:type="table" w:customStyle="1" w:styleId="11210">
    <w:name w:val="Сетка таблицы112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B127F"/>
  </w:style>
  <w:style w:type="table" w:customStyle="1" w:styleId="2910">
    <w:name w:val="Сетка таблицы291"/>
    <w:basedOn w:val="a1"/>
    <w:next w:val="a7"/>
    <w:uiPriority w:val="3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B127F"/>
  </w:style>
  <w:style w:type="table" w:customStyle="1" w:styleId="3011">
    <w:name w:val="Сетка таблицы301"/>
    <w:basedOn w:val="a1"/>
    <w:next w:val="a7"/>
    <w:uiPriority w:val="59"/>
    <w:rsid w:val="004B1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B127F"/>
  </w:style>
  <w:style w:type="numbering" w:customStyle="1" w:styleId="21020">
    <w:name w:val="Нет списка2102"/>
    <w:next w:val="a2"/>
    <w:uiPriority w:val="99"/>
    <w:semiHidden/>
    <w:unhideWhenUsed/>
    <w:rsid w:val="004B127F"/>
  </w:style>
  <w:style w:type="table" w:customStyle="1" w:styleId="1131">
    <w:name w:val="Сетка таблицы113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B127F"/>
  </w:style>
  <w:style w:type="numbering" w:customStyle="1" w:styleId="402">
    <w:name w:val="Нет списка402"/>
    <w:next w:val="a2"/>
    <w:uiPriority w:val="99"/>
    <w:semiHidden/>
    <w:unhideWhenUsed/>
    <w:rsid w:val="004B127F"/>
  </w:style>
  <w:style w:type="table" w:customStyle="1" w:styleId="-1111">
    <w:name w:val="Веб-таблица 1111"/>
    <w:basedOn w:val="a1"/>
    <w:next w:val="-1"/>
    <w:rsid w:val="004B127F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B127F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B127F"/>
  </w:style>
  <w:style w:type="numbering" w:customStyle="1" w:styleId="21112">
    <w:name w:val="Нет списка21112"/>
    <w:next w:val="a2"/>
    <w:uiPriority w:val="99"/>
    <w:semiHidden/>
    <w:unhideWhenUsed/>
    <w:rsid w:val="004B127F"/>
  </w:style>
  <w:style w:type="table" w:customStyle="1" w:styleId="1141">
    <w:name w:val="Сетка таблицы1141"/>
    <w:basedOn w:val="a1"/>
    <w:next w:val="a7"/>
    <w:uiPriority w:val="99"/>
    <w:rsid w:val="004B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B127F"/>
  </w:style>
  <w:style w:type="numbering" w:customStyle="1" w:styleId="45">
    <w:name w:val="Нет списка45"/>
    <w:next w:val="a2"/>
    <w:uiPriority w:val="99"/>
    <w:semiHidden/>
    <w:unhideWhenUsed/>
    <w:rsid w:val="009B23C1"/>
  </w:style>
  <w:style w:type="table" w:customStyle="1" w:styleId="360">
    <w:name w:val="Сетка таблицы36"/>
    <w:basedOn w:val="a1"/>
    <w:next w:val="a7"/>
    <w:uiPriority w:val="59"/>
    <w:rsid w:val="009B23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9B23C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9B23C1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9B23C1"/>
  </w:style>
  <w:style w:type="numbering" w:customStyle="1" w:styleId="216">
    <w:name w:val="Нет списка216"/>
    <w:next w:val="a2"/>
    <w:uiPriority w:val="99"/>
    <w:semiHidden/>
    <w:unhideWhenUsed/>
    <w:rsid w:val="009B23C1"/>
  </w:style>
  <w:style w:type="table" w:customStyle="1" w:styleId="119">
    <w:name w:val="Сетка таблицы119"/>
    <w:basedOn w:val="a1"/>
    <w:next w:val="a7"/>
    <w:uiPriority w:val="99"/>
    <w:rsid w:val="009B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9B23C1"/>
  </w:style>
  <w:style w:type="numbering" w:customStyle="1" w:styleId="46">
    <w:name w:val="Нет списка46"/>
    <w:next w:val="a2"/>
    <w:uiPriority w:val="99"/>
    <w:semiHidden/>
    <w:unhideWhenUsed/>
    <w:rsid w:val="009B23C1"/>
  </w:style>
  <w:style w:type="table" w:customStyle="1" w:styleId="370">
    <w:name w:val="Сетка таблицы37"/>
    <w:basedOn w:val="a1"/>
    <w:next w:val="a7"/>
    <w:uiPriority w:val="59"/>
    <w:rsid w:val="009B23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7"/>
    <w:uiPriority w:val="59"/>
    <w:rsid w:val="009B23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9B23C1"/>
  </w:style>
  <w:style w:type="numbering" w:customStyle="1" w:styleId="217">
    <w:name w:val="Нет списка217"/>
    <w:next w:val="a2"/>
    <w:uiPriority w:val="99"/>
    <w:semiHidden/>
    <w:unhideWhenUsed/>
    <w:rsid w:val="009B23C1"/>
  </w:style>
  <w:style w:type="numbering" w:customStyle="1" w:styleId="317">
    <w:name w:val="Нет списка317"/>
    <w:next w:val="a2"/>
    <w:uiPriority w:val="99"/>
    <w:semiHidden/>
    <w:unhideWhenUsed/>
    <w:rsid w:val="009B23C1"/>
  </w:style>
  <w:style w:type="numbering" w:customStyle="1" w:styleId="413">
    <w:name w:val="Нет списка413"/>
    <w:next w:val="a2"/>
    <w:uiPriority w:val="99"/>
    <w:semiHidden/>
    <w:rsid w:val="009B23C1"/>
  </w:style>
  <w:style w:type="numbering" w:customStyle="1" w:styleId="1113">
    <w:name w:val="Нет списка1113"/>
    <w:next w:val="a2"/>
    <w:uiPriority w:val="99"/>
    <w:semiHidden/>
    <w:unhideWhenUsed/>
    <w:rsid w:val="009B23C1"/>
  </w:style>
  <w:style w:type="numbering" w:customStyle="1" w:styleId="2113">
    <w:name w:val="Нет списка2113"/>
    <w:next w:val="a2"/>
    <w:uiPriority w:val="99"/>
    <w:semiHidden/>
    <w:unhideWhenUsed/>
    <w:rsid w:val="009B23C1"/>
  </w:style>
  <w:style w:type="numbering" w:customStyle="1" w:styleId="3113">
    <w:name w:val="Нет списка3113"/>
    <w:next w:val="a2"/>
    <w:uiPriority w:val="99"/>
    <w:semiHidden/>
    <w:unhideWhenUsed/>
    <w:rsid w:val="009B23C1"/>
  </w:style>
  <w:style w:type="numbering" w:customStyle="1" w:styleId="53">
    <w:name w:val="Нет списка53"/>
    <w:next w:val="a2"/>
    <w:uiPriority w:val="99"/>
    <w:semiHidden/>
    <w:rsid w:val="009B23C1"/>
  </w:style>
  <w:style w:type="numbering" w:customStyle="1" w:styleId="123">
    <w:name w:val="Нет списка123"/>
    <w:next w:val="a2"/>
    <w:uiPriority w:val="99"/>
    <w:semiHidden/>
    <w:unhideWhenUsed/>
    <w:rsid w:val="009B23C1"/>
  </w:style>
  <w:style w:type="numbering" w:customStyle="1" w:styleId="223">
    <w:name w:val="Нет списка223"/>
    <w:next w:val="a2"/>
    <w:uiPriority w:val="99"/>
    <w:semiHidden/>
    <w:unhideWhenUsed/>
    <w:rsid w:val="009B23C1"/>
  </w:style>
  <w:style w:type="numbering" w:customStyle="1" w:styleId="323">
    <w:name w:val="Нет списка323"/>
    <w:next w:val="a2"/>
    <w:uiPriority w:val="99"/>
    <w:semiHidden/>
    <w:unhideWhenUsed/>
    <w:rsid w:val="009B23C1"/>
  </w:style>
  <w:style w:type="numbering" w:customStyle="1" w:styleId="63">
    <w:name w:val="Нет списка63"/>
    <w:next w:val="a2"/>
    <w:uiPriority w:val="99"/>
    <w:semiHidden/>
    <w:rsid w:val="009B23C1"/>
  </w:style>
  <w:style w:type="numbering" w:customStyle="1" w:styleId="133">
    <w:name w:val="Нет списка133"/>
    <w:next w:val="a2"/>
    <w:uiPriority w:val="99"/>
    <w:semiHidden/>
    <w:unhideWhenUsed/>
    <w:rsid w:val="009B23C1"/>
  </w:style>
  <w:style w:type="numbering" w:customStyle="1" w:styleId="233">
    <w:name w:val="Нет списка233"/>
    <w:next w:val="a2"/>
    <w:uiPriority w:val="99"/>
    <w:semiHidden/>
    <w:unhideWhenUsed/>
    <w:rsid w:val="009B23C1"/>
  </w:style>
  <w:style w:type="numbering" w:customStyle="1" w:styleId="333">
    <w:name w:val="Нет списка333"/>
    <w:next w:val="a2"/>
    <w:uiPriority w:val="99"/>
    <w:semiHidden/>
    <w:unhideWhenUsed/>
    <w:rsid w:val="009B23C1"/>
  </w:style>
  <w:style w:type="numbering" w:customStyle="1" w:styleId="73">
    <w:name w:val="Нет списка73"/>
    <w:next w:val="a2"/>
    <w:uiPriority w:val="99"/>
    <w:semiHidden/>
    <w:rsid w:val="009B23C1"/>
  </w:style>
  <w:style w:type="numbering" w:customStyle="1" w:styleId="143">
    <w:name w:val="Нет списка143"/>
    <w:next w:val="a2"/>
    <w:uiPriority w:val="99"/>
    <w:semiHidden/>
    <w:unhideWhenUsed/>
    <w:rsid w:val="009B23C1"/>
  </w:style>
  <w:style w:type="numbering" w:customStyle="1" w:styleId="243">
    <w:name w:val="Нет списка243"/>
    <w:next w:val="a2"/>
    <w:uiPriority w:val="99"/>
    <w:semiHidden/>
    <w:unhideWhenUsed/>
    <w:rsid w:val="009B23C1"/>
  </w:style>
  <w:style w:type="numbering" w:customStyle="1" w:styleId="343">
    <w:name w:val="Нет списка343"/>
    <w:next w:val="a2"/>
    <w:uiPriority w:val="99"/>
    <w:semiHidden/>
    <w:unhideWhenUsed/>
    <w:rsid w:val="009B23C1"/>
  </w:style>
  <w:style w:type="numbering" w:customStyle="1" w:styleId="83">
    <w:name w:val="Нет списка83"/>
    <w:next w:val="a2"/>
    <w:uiPriority w:val="99"/>
    <w:semiHidden/>
    <w:unhideWhenUsed/>
    <w:rsid w:val="009B23C1"/>
  </w:style>
  <w:style w:type="numbering" w:customStyle="1" w:styleId="153">
    <w:name w:val="Нет списка153"/>
    <w:next w:val="a2"/>
    <w:uiPriority w:val="99"/>
    <w:semiHidden/>
    <w:unhideWhenUsed/>
    <w:rsid w:val="009B23C1"/>
  </w:style>
  <w:style w:type="numbering" w:customStyle="1" w:styleId="253">
    <w:name w:val="Нет списка253"/>
    <w:next w:val="a2"/>
    <w:uiPriority w:val="99"/>
    <w:semiHidden/>
    <w:unhideWhenUsed/>
    <w:rsid w:val="009B23C1"/>
  </w:style>
  <w:style w:type="numbering" w:customStyle="1" w:styleId="353">
    <w:name w:val="Нет списка353"/>
    <w:next w:val="a2"/>
    <w:uiPriority w:val="99"/>
    <w:semiHidden/>
    <w:unhideWhenUsed/>
    <w:rsid w:val="009B23C1"/>
  </w:style>
  <w:style w:type="numbering" w:customStyle="1" w:styleId="93">
    <w:name w:val="Нет списка93"/>
    <w:next w:val="a2"/>
    <w:uiPriority w:val="99"/>
    <w:semiHidden/>
    <w:unhideWhenUsed/>
    <w:rsid w:val="009B23C1"/>
  </w:style>
  <w:style w:type="numbering" w:customStyle="1" w:styleId="163">
    <w:name w:val="Нет списка163"/>
    <w:next w:val="a2"/>
    <w:uiPriority w:val="99"/>
    <w:semiHidden/>
    <w:unhideWhenUsed/>
    <w:rsid w:val="009B23C1"/>
  </w:style>
  <w:style w:type="numbering" w:customStyle="1" w:styleId="263">
    <w:name w:val="Нет списка263"/>
    <w:next w:val="a2"/>
    <w:uiPriority w:val="99"/>
    <w:semiHidden/>
    <w:unhideWhenUsed/>
    <w:rsid w:val="009B23C1"/>
  </w:style>
  <w:style w:type="numbering" w:customStyle="1" w:styleId="363">
    <w:name w:val="Нет списка363"/>
    <w:next w:val="a2"/>
    <w:uiPriority w:val="99"/>
    <w:semiHidden/>
    <w:unhideWhenUsed/>
    <w:rsid w:val="009B23C1"/>
  </w:style>
  <w:style w:type="numbering" w:customStyle="1" w:styleId="103">
    <w:name w:val="Нет списка103"/>
    <w:next w:val="a2"/>
    <w:uiPriority w:val="99"/>
    <w:semiHidden/>
    <w:unhideWhenUsed/>
    <w:rsid w:val="009B23C1"/>
  </w:style>
  <w:style w:type="numbering" w:customStyle="1" w:styleId="173">
    <w:name w:val="Нет списка173"/>
    <w:next w:val="a2"/>
    <w:uiPriority w:val="99"/>
    <w:semiHidden/>
    <w:unhideWhenUsed/>
    <w:rsid w:val="009B23C1"/>
  </w:style>
  <w:style w:type="numbering" w:customStyle="1" w:styleId="273">
    <w:name w:val="Нет списка273"/>
    <w:next w:val="a2"/>
    <w:uiPriority w:val="99"/>
    <w:semiHidden/>
    <w:unhideWhenUsed/>
    <w:rsid w:val="009B23C1"/>
  </w:style>
  <w:style w:type="numbering" w:customStyle="1" w:styleId="373">
    <w:name w:val="Нет списка373"/>
    <w:next w:val="a2"/>
    <w:uiPriority w:val="99"/>
    <w:semiHidden/>
    <w:unhideWhenUsed/>
    <w:rsid w:val="009B23C1"/>
  </w:style>
  <w:style w:type="numbering" w:customStyle="1" w:styleId="183">
    <w:name w:val="Нет списка183"/>
    <w:next w:val="a2"/>
    <w:uiPriority w:val="99"/>
    <w:semiHidden/>
    <w:unhideWhenUsed/>
    <w:rsid w:val="009B23C1"/>
  </w:style>
  <w:style w:type="numbering" w:customStyle="1" w:styleId="193">
    <w:name w:val="Нет списка193"/>
    <w:next w:val="a2"/>
    <w:uiPriority w:val="99"/>
    <w:semiHidden/>
    <w:unhideWhenUsed/>
    <w:rsid w:val="009B23C1"/>
  </w:style>
  <w:style w:type="numbering" w:customStyle="1" w:styleId="283">
    <w:name w:val="Нет списка283"/>
    <w:next w:val="a2"/>
    <w:uiPriority w:val="99"/>
    <w:semiHidden/>
    <w:unhideWhenUsed/>
    <w:rsid w:val="009B23C1"/>
  </w:style>
  <w:style w:type="numbering" w:customStyle="1" w:styleId="383">
    <w:name w:val="Нет списка383"/>
    <w:next w:val="a2"/>
    <w:uiPriority w:val="99"/>
    <w:semiHidden/>
    <w:unhideWhenUsed/>
    <w:rsid w:val="009B23C1"/>
  </w:style>
  <w:style w:type="numbering" w:customStyle="1" w:styleId="203">
    <w:name w:val="Нет списка203"/>
    <w:next w:val="a2"/>
    <w:uiPriority w:val="99"/>
    <w:semiHidden/>
    <w:unhideWhenUsed/>
    <w:rsid w:val="009B23C1"/>
  </w:style>
  <w:style w:type="numbering" w:customStyle="1" w:styleId="1103">
    <w:name w:val="Нет списка1103"/>
    <w:next w:val="a2"/>
    <w:uiPriority w:val="99"/>
    <w:semiHidden/>
    <w:unhideWhenUsed/>
    <w:rsid w:val="009B23C1"/>
  </w:style>
  <w:style w:type="numbering" w:customStyle="1" w:styleId="293">
    <w:name w:val="Нет списка293"/>
    <w:next w:val="a2"/>
    <w:uiPriority w:val="99"/>
    <w:semiHidden/>
    <w:unhideWhenUsed/>
    <w:rsid w:val="009B23C1"/>
  </w:style>
  <w:style w:type="numbering" w:customStyle="1" w:styleId="393">
    <w:name w:val="Нет списка393"/>
    <w:next w:val="a2"/>
    <w:uiPriority w:val="99"/>
    <w:semiHidden/>
    <w:unhideWhenUsed/>
    <w:rsid w:val="009B23C1"/>
  </w:style>
  <w:style w:type="numbering" w:customStyle="1" w:styleId="303">
    <w:name w:val="Нет списка303"/>
    <w:next w:val="a2"/>
    <w:uiPriority w:val="99"/>
    <w:semiHidden/>
    <w:unhideWhenUsed/>
    <w:rsid w:val="009B23C1"/>
  </w:style>
  <w:style w:type="numbering" w:customStyle="1" w:styleId="11113">
    <w:name w:val="Нет списка11113"/>
    <w:next w:val="a2"/>
    <w:uiPriority w:val="99"/>
    <w:semiHidden/>
    <w:unhideWhenUsed/>
    <w:rsid w:val="009B23C1"/>
  </w:style>
  <w:style w:type="numbering" w:customStyle="1" w:styleId="2103">
    <w:name w:val="Нет списка2103"/>
    <w:next w:val="a2"/>
    <w:uiPriority w:val="99"/>
    <w:semiHidden/>
    <w:unhideWhenUsed/>
    <w:rsid w:val="009B23C1"/>
  </w:style>
  <w:style w:type="numbering" w:customStyle="1" w:styleId="3103">
    <w:name w:val="Нет списка3103"/>
    <w:next w:val="a2"/>
    <w:uiPriority w:val="99"/>
    <w:semiHidden/>
    <w:unhideWhenUsed/>
    <w:rsid w:val="009B23C1"/>
  </w:style>
  <w:style w:type="numbering" w:customStyle="1" w:styleId="403">
    <w:name w:val="Нет списка403"/>
    <w:next w:val="a2"/>
    <w:uiPriority w:val="99"/>
    <w:semiHidden/>
    <w:unhideWhenUsed/>
    <w:rsid w:val="009B23C1"/>
  </w:style>
  <w:style w:type="numbering" w:customStyle="1" w:styleId="1123">
    <w:name w:val="Нет списка1123"/>
    <w:next w:val="a2"/>
    <w:uiPriority w:val="99"/>
    <w:semiHidden/>
    <w:unhideWhenUsed/>
    <w:rsid w:val="009B23C1"/>
  </w:style>
  <w:style w:type="numbering" w:customStyle="1" w:styleId="21113">
    <w:name w:val="Нет списка21113"/>
    <w:next w:val="a2"/>
    <w:uiPriority w:val="99"/>
    <w:semiHidden/>
    <w:unhideWhenUsed/>
    <w:rsid w:val="009B23C1"/>
  </w:style>
  <w:style w:type="numbering" w:customStyle="1" w:styleId="31113">
    <w:name w:val="Нет списка31113"/>
    <w:next w:val="a2"/>
    <w:uiPriority w:val="99"/>
    <w:semiHidden/>
    <w:unhideWhenUsed/>
    <w:rsid w:val="009B23C1"/>
  </w:style>
  <w:style w:type="numbering" w:customStyle="1" w:styleId="47">
    <w:name w:val="Нет списка47"/>
    <w:next w:val="a2"/>
    <w:uiPriority w:val="99"/>
    <w:semiHidden/>
    <w:unhideWhenUsed/>
    <w:rsid w:val="004F0B28"/>
  </w:style>
  <w:style w:type="character" w:customStyle="1" w:styleId="1a">
    <w:name w:val="Название Знак1"/>
    <w:aliases w:val="Знак2 Знак1,Знак1 Знак1,Знак Знак2,Body Text Знак1"/>
    <w:rsid w:val="004F0B2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7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">
    <w:name w:val="Сетка таблицы115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">
    <w:name w:val="Сетка таблицы15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">
    <w:name w:val="Сетка таблицы16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">
    <w:name w:val="Сетка таблицы17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">
    <w:name w:val="Сетка таблицы18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">
    <w:name w:val="Сетка таблицы19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">
    <w:name w:val="Сетка таблицы27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">
    <w:name w:val="Сетка таблицы112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Сетка таблицы2911"/>
    <w:basedOn w:val="a1"/>
    <w:uiPriority w:val="3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0B28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0B28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0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D8FE-EA91-49F4-B179-78AC848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14250</Words>
  <Characters>81229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Татьяна A. Побежимова</cp:lastModifiedBy>
  <cp:revision>4</cp:revision>
  <cp:lastPrinted>2018-08-15T14:29:00Z</cp:lastPrinted>
  <dcterms:created xsi:type="dcterms:W3CDTF">2018-09-18T15:12:00Z</dcterms:created>
  <dcterms:modified xsi:type="dcterms:W3CDTF">2018-09-21T14:46:00Z</dcterms:modified>
</cp:coreProperties>
</file>