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14BA" w:rsidRDefault="000D14BA" w:rsidP="000D14BA">
      <w:pPr>
        <w:ind w:left="-1560" w:right="-567"/>
        <w:jc w:val="center"/>
      </w:pPr>
      <w:r>
        <w:rPr>
          <w:noProof/>
        </w:rPr>
        <w:drawing>
          <wp:inline distT="0" distB="0" distL="0" distR="0">
            <wp:extent cx="817245" cy="836295"/>
            <wp:effectExtent l="0" t="0" r="1905" b="1905"/>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7245" cy="836295"/>
                    </a:xfrm>
                    <a:prstGeom prst="rect">
                      <a:avLst/>
                    </a:prstGeom>
                    <a:noFill/>
                    <a:ln>
                      <a:noFill/>
                    </a:ln>
                  </pic:spPr>
                </pic:pic>
              </a:graphicData>
            </a:graphic>
          </wp:inline>
        </w:drawing>
      </w:r>
    </w:p>
    <w:p w:rsidR="000D14BA" w:rsidRPr="00537687" w:rsidRDefault="000D14BA" w:rsidP="000D14BA">
      <w:pPr>
        <w:ind w:left="-1560" w:right="-567" w:firstLine="1701"/>
        <w:rPr>
          <w:b/>
        </w:rPr>
      </w:pPr>
      <w:r w:rsidRPr="00537687">
        <w:tab/>
      </w:r>
      <w:r w:rsidRPr="00537687">
        <w:tab/>
      </w:r>
    </w:p>
    <w:p w:rsidR="000D14BA" w:rsidRDefault="000D14BA" w:rsidP="000D14BA">
      <w:pPr>
        <w:ind w:left="-1560" w:right="-567"/>
        <w:contextualSpacing/>
        <w:jc w:val="center"/>
        <w:rPr>
          <w:b/>
          <w:sz w:val="28"/>
        </w:rPr>
      </w:pPr>
      <w:r>
        <w:rPr>
          <w:b/>
          <w:sz w:val="28"/>
        </w:rPr>
        <w:t>АДМИНИСТРАЦИЯ  ГОРОДСКОГО ОКРУГА ЭЛЕКТРОСТАЛЬ</w:t>
      </w:r>
    </w:p>
    <w:p w:rsidR="000D14BA" w:rsidRPr="00FC1C14" w:rsidRDefault="000D14BA" w:rsidP="000D14BA">
      <w:pPr>
        <w:ind w:left="-1560" w:right="-567"/>
        <w:contextualSpacing/>
        <w:jc w:val="center"/>
        <w:rPr>
          <w:b/>
          <w:sz w:val="12"/>
          <w:szCs w:val="12"/>
        </w:rPr>
      </w:pPr>
    </w:p>
    <w:p w:rsidR="000D14BA" w:rsidRDefault="000D14BA" w:rsidP="000D14BA">
      <w:pPr>
        <w:ind w:left="-1560" w:right="-567"/>
        <w:contextualSpacing/>
        <w:jc w:val="center"/>
        <w:rPr>
          <w:b/>
          <w:sz w:val="28"/>
        </w:rPr>
      </w:pPr>
      <w:r>
        <w:rPr>
          <w:b/>
          <w:sz w:val="28"/>
        </w:rPr>
        <w:t>МОСКОВСКОЙ   ОБЛАСТИ</w:t>
      </w:r>
    </w:p>
    <w:p w:rsidR="000D14BA" w:rsidRPr="0058294C" w:rsidRDefault="000D14BA" w:rsidP="000D14BA">
      <w:pPr>
        <w:ind w:left="-1560" w:right="-567" w:firstLine="1701"/>
        <w:contextualSpacing/>
        <w:jc w:val="center"/>
        <w:rPr>
          <w:sz w:val="16"/>
          <w:szCs w:val="16"/>
        </w:rPr>
      </w:pPr>
    </w:p>
    <w:p w:rsidR="000D14BA" w:rsidRDefault="000D14BA" w:rsidP="000D14BA">
      <w:pPr>
        <w:ind w:left="-1560" w:right="-567"/>
        <w:contextualSpacing/>
        <w:jc w:val="center"/>
        <w:rPr>
          <w:b/>
          <w:sz w:val="44"/>
        </w:rPr>
      </w:pPr>
      <w:r>
        <w:rPr>
          <w:b/>
          <w:sz w:val="44"/>
        </w:rPr>
        <w:t>ПОСТАНОВЛЕНИЕ</w:t>
      </w:r>
    </w:p>
    <w:p w:rsidR="000D14BA" w:rsidRPr="00537687" w:rsidRDefault="000D14BA" w:rsidP="000D14BA">
      <w:pPr>
        <w:ind w:left="-1560" w:right="-567"/>
        <w:jc w:val="center"/>
        <w:rPr>
          <w:b/>
        </w:rPr>
      </w:pPr>
    </w:p>
    <w:p w:rsidR="000D14BA" w:rsidRDefault="000D14BA" w:rsidP="000D14BA">
      <w:pPr>
        <w:ind w:left="-1560" w:right="-567"/>
        <w:jc w:val="center"/>
        <w:outlineLvl w:val="0"/>
      </w:pPr>
      <w:r w:rsidRPr="00537687">
        <w:t xml:space="preserve"> _</w:t>
      </w:r>
      <w:r>
        <w:t>_______________ № ___________</w:t>
      </w:r>
    </w:p>
    <w:p w:rsidR="000D14BA" w:rsidRPr="00537687" w:rsidRDefault="000D14BA" w:rsidP="000D14BA">
      <w:pPr>
        <w:outlineLvl w:val="0"/>
      </w:pPr>
      <w:r>
        <w:tab/>
      </w:r>
    </w:p>
    <w:p w:rsidR="000D14BA" w:rsidRPr="00FF2E96" w:rsidRDefault="000D14BA" w:rsidP="00FD382D">
      <w:pPr>
        <w:autoSpaceDE w:val="0"/>
        <w:autoSpaceDN w:val="0"/>
        <w:adjustRightInd w:val="0"/>
        <w:spacing w:line="240" w:lineRule="exact"/>
        <w:jc w:val="center"/>
        <w:rPr>
          <w:rFonts w:cs="Times New Roman"/>
          <w:bCs/>
        </w:rPr>
      </w:pPr>
      <w:r w:rsidRPr="00FF2E96">
        <w:rPr>
          <w:rFonts w:cs="Times New Roman"/>
          <w:bCs/>
        </w:rPr>
        <w:t xml:space="preserve">Об утверждении муниципальной программы </w:t>
      </w:r>
    </w:p>
    <w:p w:rsidR="000D14BA" w:rsidRPr="00FF2E96" w:rsidRDefault="000D14BA" w:rsidP="00FD382D">
      <w:pPr>
        <w:autoSpaceDE w:val="0"/>
        <w:autoSpaceDN w:val="0"/>
        <w:adjustRightInd w:val="0"/>
        <w:spacing w:line="240" w:lineRule="exact"/>
        <w:jc w:val="center"/>
        <w:rPr>
          <w:rFonts w:cs="Times New Roman"/>
          <w:bCs/>
        </w:rPr>
      </w:pPr>
      <w:r w:rsidRPr="00FF2E96">
        <w:rPr>
          <w:rFonts w:cs="Times New Roman"/>
          <w:bCs/>
        </w:rPr>
        <w:t xml:space="preserve">городского округа Электросталь Московской области </w:t>
      </w:r>
    </w:p>
    <w:p w:rsidR="002540C6" w:rsidRPr="00FF2E96" w:rsidRDefault="002540C6" w:rsidP="00FD382D">
      <w:pPr>
        <w:spacing w:line="240" w:lineRule="exact"/>
        <w:jc w:val="center"/>
        <w:outlineLvl w:val="0"/>
        <w:rPr>
          <w:rFonts w:cs="Times New Roman"/>
        </w:rPr>
      </w:pPr>
      <w:r w:rsidRPr="00FF2E96">
        <w:rPr>
          <w:rFonts w:cs="Times New Roman"/>
        </w:rPr>
        <w:t>«Управление имуществом и муниципальными финансами»</w:t>
      </w:r>
    </w:p>
    <w:p w:rsidR="000D14BA" w:rsidRPr="00FF2E96" w:rsidRDefault="000D14BA" w:rsidP="000D14BA">
      <w:pPr>
        <w:autoSpaceDE w:val="0"/>
        <w:autoSpaceDN w:val="0"/>
        <w:adjustRightInd w:val="0"/>
        <w:spacing w:line="240" w:lineRule="exact"/>
        <w:rPr>
          <w:rFonts w:cs="Times New Roman"/>
        </w:rPr>
      </w:pPr>
    </w:p>
    <w:p w:rsidR="000D14BA" w:rsidRPr="00FF2E96" w:rsidRDefault="000D14BA" w:rsidP="000D14BA">
      <w:pPr>
        <w:autoSpaceDE w:val="0"/>
        <w:autoSpaceDN w:val="0"/>
        <w:adjustRightInd w:val="0"/>
        <w:ind w:firstLine="540"/>
        <w:jc w:val="both"/>
      </w:pPr>
      <w:r w:rsidRPr="00FF2E96">
        <w:rPr>
          <w:rFonts w:cs="Times New Roman"/>
        </w:rPr>
        <w:t xml:space="preserve">В соответствии с Бюджетным </w:t>
      </w:r>
      <w:hyperlink r:id="rId9" w:history="1">
        <w:r w:rsidRPr="00FF2E96">
          <w:rPr>
            <w:rFonts w:cs="Times New Roman"/>
          </w:rPr>
          <w:t>кодексом</w:t>
        </w:r>
      </w:hyperlink>
      <w:r w:rsidRPr="00FF2E96">
        <w:rPr>
          <w:rFonts w:cs="Times New Roman"/>
        </w:rPr>
        <w:t xml:space="preserve"> Российской Федерации, </w:t>
      </w:r>
      <w:r w:rsidRPr="00FF2E96">
        <w:t>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27.08.2013 №651/8, Перечнем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23.09.2019 №661/9, в</w:t>
      </w:r>
      <w:r w:rsidRPr="00FF2E96">
        <w:rPr>
          <w:rFonts w:cs="Times New Roman"/>
        </w:rPr>
        <w:t xml:space="preserve"> связи с переходом с 2020 года на типовой бюджет муниципального образования Московской области,</w:t>
      </w:r>
      <w:r w:rsidR="00FF2E96" w:rsidRPr="00FF2E96">
        <w:rPr>
          <w:rFonts w:cs="Times New Roman"/>
        </w:rPr>
        <w:t xml:space="preserve"> </w:t>
      </w:r>
      <w:r w:rsidRPr="00FF2E96">
        <w:rPr>
          <w:kern w:val="16"/>
        </w:rPr>
        <w:t xml:space="preserve">Администрация </w:t>
      </w:r>
      <w:r w:rsidRPr="00FF2E96">
        <w:t>городского округа Электросталь Московской области ПОСТАНОВЛЯЕТ:</w:t>
      </w:r>
    </w:p>
    <w:p w:rsidR="000D14BA" w:rsidRPr="00FF2E96" w:rsidRDefault="000D14BA" w:rsidP="000D14BA">
      <w:pPr>
        <w:autoSpaceDE w:val="0"/>
        <w:autoSpaceDN w:val="0"/>
        <w:adjustRightInd w:val="0"/>
        <w:ind w:firstLine="540"/>
        <w:jc w:val="both"/>
        <w:rPr>
          <w:rFonts w:cs="Times New Roman"/>
        </w:rPr>
      </w:pPr>
      <w:r w:rsidRPr="00FF2E96">
        <w:rPr>
          <w:rFonts w:cs="Times New Roman"/>
        </w:rPr>
        <w:t>1. Утвердить муниципальную программу городского округа Электросталь Московской области «</w:t>
      </w:r>
      <w:r w:rsidR="002540C6" w:rsidRPr="00FF2E96">
        <w:rPr>
          <w:rFonts w:cs="Times New Roman"/>
        </w:rPr>
        <w:t>Управление имуществом и муниципальными финансами</w:t>
      </w:r>
      <w:r w:rsidRPr="00FF2E96">
        <w:rPr>
          <w:rFonts w:cs="Times New Roman"/>
        </w:rPr>
        <w:t>» (прилагается).</w:t>
      </w:r>
    </w:p>
    <w:p w:rsidR="002528A8" w:rsidRDefault="000D14BA" w:rsidP="002540C6">
      <w:pPr>
        <w:autoSpaceDE w:val="0"/>
        <w:autoSpaceDN w:val="0"/>
        <w:adjustRightInd w:val="0"/>
        <w:ind w:firstLine="567"/>
        <w:jc w:val="both"/>
        <w:rPr>
          <w:rFonts w:cs="Times New Roman"/>
        </w:rPr>
      </w:pPr>
      <w:r w:rsidRPr="00FF2E96">
        <w:rPr>
          <w:rFonts w:cs="Times New Roman"/>
        </w:rPr>
        <w:t>2. Досрочно прекратить реализацию муниципальн</w:t>
      </w:r>
      <w:r w:rsidR="002540C6" w:rsidRPr="00FF2E96">
        <w:rPr>
          <w:rFonts w:cs="Times New Roman"/>
        </w:rPr>
        <w:t>ых</w:t>
      </w:r>
      <w:r w:rsidRPr="00FF2E96">
        <w:rPr>
          <w:rFonts w:cs="Times New Roman"/>
        </w:rPr>
        <w:t xml:space="preserve"> программ</w:t>
      </w:r>
      <w:r w:rsidR="002540C6" w:rsidRPr="00FF2E96">
        <w:rPr>
          <w:rFonts w:cs="Times New Roman"/>
        </w:rPr>
        <w:t>:</w:t>
      </w:r>
      <w:r w:rsidRPr="00FF2E96">
        <w:rPr>
          <w:rFonts w:cs="Times New Roman"/>
        </w:rPr>
        <w:t xml:space="preserve"> </w:t>
      </w:r>
    </w:p>
    <w:p w:rsidR="002528A8" w:rsidRDefault="002528A8" w:rsidP="002540C6">
      <w:pPr>
        <w:autoSpaceDE w:val="0"/>
        <w:autoSpaceDN w:val="0"/>
        <w:adjustRightInd w:val="0"/>
        <w:ind w:firstLine="567"/>
        <w:jc w:val="both"/>
        <w:rPr>
          <w:rFonts w:cs="Times New Roman"/>
        </w:rPr>
      </w:pPr>
      <w:r>
        <w:rPr>
          <w:rFonts w:cs="Times New Roman"/>
        </w:rPr>
        <w:t xml:space="preserve">2.1. </w:t>
      </w:r>
      <w:r w:rsidR="002540C6" w:rsidRPr="00FF2E96">
        <w:rPr>
          <w:rFonts w:cs="Times New Roman"/>
        </w:rPr>
        <w:t>«</w:t>
      </w:r>
      <w:r w:rsidR="002540C6" w:rsidRPr="00FF2E96">
        <w:rPr>
          <w:rFonts w:cs="Times New Roman"/>
          <w:shd w:val="clear" w:color="auto" w:fill="FFFFFF"/>
        </w:rPr>
        <w:t xml:space="preserve">Управление муниципальными финансами городского округа Электросталь Московской области» на 2017-2021 годы, </w:t>
      </w:r>
      <w:r w:rsidR="002540C6" w:rsidRPr="00FF2E96">
        <w:rPr>
          <w:rFonts w:cs="Times New Roman"/>
        </w:rPr>
        <w:t>утвержденной постановлением Администрации городского округа Электросталь Московской области от 14.12.2016 № 899/16</w:t>
      </w:r>
      <w:r>
        <w:rPr>
          <w:rFonts w:cs="Times New Roman"/>
        </w:rPr>
        <w:t>;</w:t>
      </w:r>
    </w:p>
    <w:p w:rsidR="000D14BA" w:rsidRPr="00FF2E96" w:rsidRDefault="002528A8" w:rsidP="002540C6">
      <w:pPr>
        <w:autoSpaceDE w:val="0"/>
        <w:autoSpaceDN w:val="0"/>
        <w:adjustRightInd w:val="0"/>
        <w:ind w:firstLine="567"/>
        <w:jc w:val="both"/>
        <w:rPr>
          <w:rFonts w:cs="Times New Roman"/>
        </w:rPr>
      </w:pPr>
      <w:r>
        <w:rPr>
          <w:rFonts w:cs="Times New Roman"/>
        </w:rPr>
        <w:t xml:space="preserve">2.2. </w:t>
      </w:r>
      <w:r w:rsidR="000D14BA" w:rsidRPr="00FF2E96">
        <w:rPr>
          <w:rFonts w:cs="Times New Roman"/>
        </w:rPr>
        <w:t>«</w:t>
      </w:r>
      <w:r w:rsidR="002540C6" w:rsidRPr="00FF2E96">
        <w:rPr>
          <w:rFonts w:cs="Times New Roman"/>
        </w:rPr>
        <w:t>Развитие и повышение эффективности  управления  муниципальным  имуществом городского округа Электросталь Московской области</w:t>
      </w:r>
      <w:r w:rsidR="000D14BA" w:rsidRPr="00FF2E96">
        <w:rPr>
          <w:rFonts w:cs="Times New Roman"/>
        </w:rPr>
        <w:t xml:space="preserve">» на 2017-2021 годы, утвержденной постановлением Администрации городского округа Электросталь Московской области от 14.12.2016 № </w:t>
      </w:r>
      <w:r w:rsidR="002540C6" w:rsidRPr="00FF2E96">
        <w:rPr>
          <w:rFonts w:cs="Times New Roman"/>
        </w:rPr>
        <w:t>900</w:t>
      </w:r>
      <w:r w:rsidR="000D14BA" w:rsidRPr="00FF2E96">
        <w:rPr>
          <w:rFonts w:cs="Times New Roman"/>
        </w:rPr>
        <w:t>/1</w:t>
      </w:r>
      <w:r w:rsidR="002540C6" w:rsidRPr="00FF2E96">
        <w:rPr>
          <w:rFonts w:cs="Times New Roman"/>
        </w:rPr>
        <w:t>6.</w:t>
      </w:r>
    </w:p>
    <w:p w:rsidR="002528A8" w:rsidRDefault="000D14BA" w:rsidP="000D14BA">
      <w:pPr>
        <w:autoSpaceDE w:val="0"/>
        <w:autoSpaceDN w:val="0"/>
        <w:adjustRightInd w:val="0"/>
        <w:ind w:firstLine="540"/>
        <w:jc w:val="both"/>
      </w:pPr>
      <w:r w:rsidRPr="00FF2E96">
        <w:t>3. Признать утратившим силу</w:t>
      </w:r>
      <w:r w:rsidR="002528A8">
        <w:t>:</w:t>
      </w:r>
    </w:p>
    <w:p w:rsidR="002528A8" w:rsidRDefault="002528A8" w:rsidP="000D14BA">
      <w:pPr>
        <w:autoSpaceDE w:val="0"/>
        <w:autoSpaceDN w:val="0"/>
        <w:adjustRightInd w:val="0"/>
        <w:ind w:firstLine="540"/>
        <w:jc w:val="both"/>
      </w:pPr>
      <w:r>
        <w:t>3.1. П</w:t>
      </w:r>
      <w:r w:rsidR="000D14BA" w:rsidRPr="00FF2E96">
        <w:t>остановлени</w:t>
      </w:r>
      <w:r>
        <w:t>е</w:t>
      </w:r>
      <w:r w:rsidR="000D14BA" w:rsidRPr="00FF2E96">
        <w:t xml:space="preserve"> Администрации городского округа Электросталь Московской области от 14.12.2016 №</w:t>
      </w:r>
      <w:r w:rsidR="002540C6" w:rsidRPr="00FF2E96">
        <w:t>899</w:t>
      </w:r>
      <w:r w:rsidR="000D14BA" w:rsidRPr="00FF2E96">
        <w:t>/16 «Об утвер</w:t>
      </w:r>
      <w:r w:rsidR="002540C6" w:rsidRPr="00FF2E96">
        <w:t xml:space="preserve">ждении муниципальной программы </w:t>
      </w:r>
      <w:r w:rsidR="002540C6" w:rsidRPr="00FF2E96">
        <w:rPr>
          <w:rFonts w:cs="Times New Roman"/>
        </w:rPr>
        <w:t>«</w:t>
      </w:r>
      <w:r w:rsidR="002540C6" w:rsidRPr="00FF2E96">
        <w:rPr>
          <w:rFonts w:cs="Times New Roman"/>
          <w:shd w:val="clear" w:color="auto" w:fill="FFFFFF"/>
        </w:rPr>
        <w:t>Управление муниципальными финансами городского округа Электросталь Московской области»</w:t>
      </w:r>
      <w:r w:rsidR="000D14BA" w:rsidRPr="00FF2E96">
        <w:t xml:space="preserve"> на 2017-2021 годы» (</w:t>
      </w:r>
      <w:r w:rsidR="00D656F8" w:rsidRPr="008C3C58">
        <w:t>с</w:t>
      </w:r>
      <w:r w:rsidR="00D656F8">
        <w:t> </w:t>
      </w:r>
      <w:r w:rsidR="00D656F8" w:rsidRPr="008C3C58">
        <w:t>измен</w:t>
      </w:r>
      <w:r w:rsidR="00D656F8">
        <w:t>ениями, внесенными постановления</w:t>
      </w:r>
      <w:r w:rsidR="00D656F8" w:rsidRPr="008C3C58">
        <w:t>м</w:t>
      </w:r>
      <w:r w:rsidR="00D656F8">
        <w:t>и</w:t>
      </w:r>
      <w:r w:rsidR="00D656F8" w:rsidRPr="008C3C58">
        <w:t xml:space="preserve"> Администрации городского округа Электросталь Московской области</w:t>
      </w:r>
      <w:r w:rsidR="00D656F8">
        <w:t xml:space="preserve"> от </w:t>
      </w:r>
      <w:r w:rsidR="00D656F8" w:rsidRPr="00D656F8">
        <w:t>06.12.</w:t>
      </w:r>
      <w:r w:rsidR="00FD382D">
        <w:t>20</w:t>
      </w:r>
      <w:r w:rsidR="00D656F8" w:rsidRPr="00D656F8">
        <w:t xml:space="preserve">17 №888/12, </w:t>
      </w:r>
      <w:r w:rsidR="00FD382D">
        <w:t xml:space="preserve">от </w:t>
      </w:r>
      <w:r w:rsidR="00D656F8" w:rsidRPr="00D656F8">
        <w:t>21.03.</w:t>
      </w:r>
      <w:r w:rsidR="00FD382D">
        <w:t>20</w:t>
      </w:r>
      <w:r w:rsidR="00D656F8" w:rsidRPr="00D656F8">
        <w:t xml:space="preserve">18 №222/3, </w:t>
      </w:r>
      <w:r w:rsidR="00FD382D">
        <w:t xml:space="preserve">от </w:t>
      </w:r>
      <w:r w:rsidR="00D656F8" w:rsidRPr="00D656F8">
        <w:t>26.04.</w:t>
      </w:r>
      <w:r w:rsidR="00FD382D">
        <w:t>20</w:t>
      </w:r>
      <w:r w:rsidR="00D656F8" w:rsidRPr="00D656F8">
        <w:t xml:space="preserve">18 №342/4, </w:t>
      </w:r>
      <w:r w:rsidR="00FD382D">
        <w:t xml:space="preserve">от </w:t>
      </w:r>
      <w:r w:rsidR="00D656F8" w:rsidRPr="00D656F8">
        <w:t>30.10.</w:t>
      </w:r>
      <w:r w:rsidR="00FD382D">
        <w:t>20</w:t>
      </w:r>
      <w:r w:rsidR="00D656F8" w:rsidRPr="00D656F8">
        <w:t>18 №1002/10</w:t>
      </w:r>
      <w:r w:rsidR="00D656F8">
        <w:t xml:space="preserve">, </w:t>
      </w:r>
      <w:r w:rsidR="00FD382D">
        <w:t xml:space="preserve">от </w:t>
      </w:r>
      <w:r w:rsidR="00D656F8" w:rsidRPr="00D656F8">
        <w:t>14.01.19 № 5/1</w:t>
      </w:r>
      <w:r w:rsidR="00D656F8">
        <w:t xml:space="preserve">, </w:t>
      </w:r>
      <w:r w:rsidR="00FD382D">
        <w:t xml:space="preserve">от </w:t>
      </w:r>
      <w:r w:rsidR="00D656F8" w:rsidRPr="00D656F8">
        <w:t>07.08.</w:t>
      </w:r>
      <w:r w:rsidR="00FD382D">
        <w:t>20</w:t>
      </w:r>
      <w:r w:rsidR="00D656F8" w:rsidRPr="00D656F8">
        <w:t>19 №566/8</w:t>
      </w:r>
      <w:r w:rsidR="00D656F8">
        <w:t xml:space="preserve">, </w:t>
      </w:r>
      <w:r w:rsidR="00FD382D">
        <w:t xml:space="preserve">от </w:t>
      </w:r>
      <w:r w:rsidR="00D656F8" w:rsidRPr="00D656F8">
        <w:t>24.10.</w:t>
      </w:r>
      <w:r w:rsidR="00FD382D">
        <w:t>20</w:t>
      </w:r>
      <w:r w:rsidR="00D656F8" w:rsidRPr="00D656F8">
        <w:t>19</w:t>
      </w:r>
      <w:r w:rsidR="00FD382D">
        <w:t xml:space="preserve"> </w:t>
      </w:r>
      <w:r w:rsidR="00D656F8" w:rsidRPr="00D656F8">
        <w:t>№762/10</w:t>
      </w:r>
      <w:r w:rsidR="00FF2E96" w:rsidRPr="00FF2E96">
        <w:t>)</w:t>
      </w:r>
      <w:r>
        <w:t>;</w:t>
      </w:r>
    </w:p>
    <w:p w:rsidR="00FD382D" w:rsidRPr="00FF2E96" w:rsidRDefault="002528A8" w:rsidP="00FD382D">
      <w:pPr>
        <w:autoSpaceDE w:val="0"/>
        <w:autoSpaceDN w:val="0"/>
        <w:adjustRightInd w:val="0"/>
        <w:ind w:firstLine="540"/>
        <w:jc w:val="both"/>
      </w:pPr>
      <w:r>
        <w:t xml:space="preserve">3.2. Постановление </w:t>
      </w:r>
      <w:r w:rsidRPr="00FF2E96">
        <w:t>Администрации городского округа Электросталь Московской области</w:t>
      </w:r>
      <w:r w:rsidRPr="00FF2E96">
        <w:rPr>
          <w:rFonts w:cs="Times New Roman"/>
        </w:rPr>
        <w:t xml:space="preserve"> </w:t>
      </w:r>
      <w:r w:rsidR="00FF2E96" w:rsidRPr="00FF2E96">
        <w:rPr>
          <w:rFonts w:cs="Times New Roman"/>
        </w:rPr>
        <w:t>от 14.12.2019 №900/16 «Об утверж</w:t>
      </w:r>
      <w:r w:rsidR="00FD382D">
        <w:rPr>
          <w:rFonts w:cs="Times New Roman"/>
        </w:rPr>
        <w:t>дении муниципальной программы «</w:t>
      </w:r>
      <w:r w:rsidR="00FF2E96" w:rsidRPr="00FF2E96">
        <w:rPr>
          <w:rFonts w:cs="Times New Roman"/>
        </w:rPr>
        <w:t xml:space="preserve">Развитие и повышение эффективности  управления  муниципальным  имуществом городского округа Электросталь Московской области» на 2017-2021 годы </w:t>
      </w:r>
      <w:r w:rsidR="00FF2E96" w:rsidRPr="00FF2E96">
        <w:t>(</w:t>
      </w:r>
      <w:r w:rsidR="00D656F8" w:rsidRPr="008C3C58">
        <w:t>с</w:t>
      </w:r>
      <w:r w:rsidR="00D656F8">
        <w:t> </w:t>
      </w:r>
      <w:r w:rsidR="00D656F8" w:rsidRPr="008C3C58">
        <w:t>измен</w:t>
      </w:r>
      <w:r w:rsidR="00D656F8">
        <w:t>ениями, внесенными постановления</w:t>
      </w:r>
      <w:r w:rsidR="00D656F8" w:rsidRPr="008C3C58">
        <w:t>м</w:t>
      </w:r>
      <w:r w:rsidR="00D656F8">
        <w:t>и</w:t>
      </w:r>
      <w:r w:rsidR="00D656F8" w:rsidRPr="008C3C58">
        <w:t xml:space="preserve"> Администрации городского округа Электросталь Московской области</w:t>
      </w:r>
      <w:r w:rsidR="00D656F8">
        <w:t xml:space="preserve"> от </w:t>
      </w:r>
      <w:r w:rsidR="00D656F8" w:rsidRPr="00D656F8">
        <w:t>28.11.</w:t>
      </w:r>
      <w:r w:rsidR="00FD382D">
        <w:t>20</w:t>
      </w:r>
      <w:r w:rsidR="00D656F8" w:rsidRPr="00D656F8">
        <w:t xml:space="preserve">17 №848/11, </w:t>
      </w:r>
      <w:r w:rsidR="00FD382D">
        <w:t xml:space="preserve">от </w:t>
      </w:r>
      <w:r w:rsidR="00D656F8" w:rsidRPr="00D656F8">
        <w:t>29.12.</w:t>
      </w:r>
      <w:r w:rsidR="00FD382D">
        <w:t>20</w:t>
      </w:r>
      <w:r w:rsidR="00D656F8" w:rsidRPr="00D656F8">
        <w:t xml:space="preserve">17 №1027/12, </w:t>
      </w:r>
      <w:r w:rsidR="00FD382D">
        <w:t xml:space="preserve">от </w:t>
      </w:r>
      <w:r w:rsidR="00D656F8" w:rsidRPr="00D656F8">
        <w:t>06.12.</w:t>
      </w:r>
      <w:r w:rsidR="00FD382D">
        <w:t>20</w:t>
      </w:r>
      <w:r w:rsidR="00D656F8" w:rsidRPr="00D656F8">
        <w:t xml:space="preserve">17 №890/12, </w:t>
      </w:r>
      <w:r w:rsidR="00FD382D">
        <w:t xml:space="preserve">от </w:t>
      </w:r>
      <w:r w:rsidR="00D656F8" w:rsidRPr="00D656F8">
        <w:t>28.03.</w:t>
      </w:r>
      <w:r w:rsidR="00FD382D">
        <w:t>20</w:t>
      </w:r>
      <w:r w:rsidR="00D656F8" w:rsidRPr="00D656F8">
        <w:t xml:space="preserve">18 №236/3, </w:t>
      </w:r>
      <w:r w:rsidR="00FD382D">
        <w:t xml:space="preserve">от </w:t>
      </w:r>
      <w:r w:rsidR="00D656F8" w:rsidRPr="00D656F8">
        <w:t>29.06.18</w:t>
      </w:r>
      <w:r w:rsidR="00FD382D">
        <w:t xml:space="preserve"> </w:t>
      </w:r>
      <w:r w:rsidR="00D656F8" w:rsidRPr="00D656F8">
        <w:t>№598/6,</w:t>
      </w:r>
      <w:r w:rsidR="00FD382D">
        <w:t xml:space="preserve"> от </w:t>
      </w:r>
      <w:r w:rsidR="00D656F8" w:rsidRPr="00D656F8">
        <w:t xml:space="preserve">28.09.18 № 890/9, </w:t>
      </w:r>
      <w:r w:rsidR="00FD382D">
        <w:t xml:space="preserve">от </w:t>
      </w:r>
      <w:r w:rsidR="00D656F8" w:rsidRPr="00D656F8">
        <w:t>27.12.18 №1211/12</w:t>
      </w:r>
      <w:r w:rsidR="00D656F8">
        <w:t>,</w:t>
      </w:r>
      <w:r w:rsidR="00D656F8" w:rsidRPr="00D656F8">
        <w:t xml:space="preserve"> </w:t>
      </w:r>
      <w:r w:rsidR="00FD382D">
        <w:t xml:space="preserve">от </w:t>
      </w:r>
      <w:r w:rsidR="00D656F8" w:rsidRPr="00D656F8">
        <w:t>20.02.19 №86/2</w:t>
      </w:r>
      <w:r w:rsidR="00D656F8">
        <w:t xml:space="preserve">, </w:t>
      </w:r>
      <w:r w:rsidR="00FD382D">
        <w:t xml:space="preserve">от </w:t>
      </w:r>
      <w:r w:rsidR="00D656F8" w:rsidRPr="00D656F8">
        <w:t>28.03.19 №189/3</w:t>
      </w:r>
      <w:r w:rsidR="00D656F8">
        <w:t xml:space="preserve">, </w:t>
      </w:r>
      <w:r w:rsidR="00FD382D">
        <w:t xml:space="preserve">от </w:t>
      </w:r>
      <w:r w:rsidR="00D656F8" w:rsidRPr="00D656F8">
        <w:t>27.06.19 №449/6</w:t>
      </w:r>
      <w:r w:rsidR="00D656F8">
        <w:t xml:space="preserve">, </w:t>
      </w:r>
      <w:r w:rsidR="00FD382D">
        <w:t xml:space="preserve">от </w:t>
      </w:r>
      <w:r w:rsidR="00D656F8" w:rsidRPr="00D656F8">
        <w:t>25.10.19</w:t>
      </w:r>
      <w:r w:rsidR="00D656F8">
        <w:t xml:space="preserve"> </w:t>
      </w:r>
      <w:r w:rsidR="00D656F8" w:rsidRPr="00D656F8">
        <w:t>№771/10</w:t>
      </w:r>
      <w:r w:rsidR="00FF2E96" w:rsidRPr="00FF2E96">
        <w:t>).</w:t>
      </w:r>
    </w:p>
    <w:p w:rsidR="000D14BA" w:rsidRPr="00FF2E96" w:rsidRDefault="000D14BA" w:rsidP="000D14BA">
      <w:pPr>
        <w:autoSpaceDE w:val="0"/>
        <w:autoSpaceDN w:val="0"/>
        <w:adjustRightInd w:val="0"/>
        <w:ind w:firstLine="540"/>
        <w:jc w:val="both"/>
        <w:rPr>
          <w:rFonts w:cs="Times New Roman"/>
        </w:rPr>
      </w:pPr>
      <w:r w:rsidRPr="00FF2E96">
        <w:rPr>
          <w:rFonts w:cs="Times New Roman"/>
        </w:rPr>
        <w:lastRenderedPageBreak/>
        <w:t>4</w:t>
      </w:r>
      <w:r w:rsidRPr="00FF2E96">
        <w:t xml:space="preserve">. Опубликовать настоящее постановление в газете «Официальный вестник» и разместить на официальном сайте городского округа Электросталь Московской области по адресу: </w:t>
      </w:r>
      <w:hyperlink r:id="rId10" w:history="1">
        <w:r w:rsidRPr="00FF2E96">
          <w:rPr>
            <w:rStyle w:val="aa"/>
            <w:color w:val="auto"/>
            <w:u w:val="none"/>
          </w:rPr>
          <w:t>www.electrostal.ru</w:t>
        </w:r>
      </w:hyperlink>
      <w:r w:rsidRPr="00FF2E96">
        <w:t>.</w:t>
      </w:r>
    </w:p>
    <w:p w:rsidR="000D14BA" w:rsidRPr="00FF2E96" w:rsidRDefault="000D14BA" w:rsidP="000D14BA">
      <w:pPr>
        <w:autoSpaceDE w:val="0"/>
        <w:autoSpaceDN w:val="0"/>
        <w:adjustRightInd w:val="0"/>
        <w:ind w:firstLine="540"/>
        <w:jc w:val="both"/>
      </w:pPr>
      <w:r w:rsidRPr="00FF2E96">
        <w:rPr>
          <w:rFonts w:cs="Times New Roman"/>
        </w:rPr>
        <w:t xml:space="preserve">5. Настоящее постановление вступает в силу с 01.01.2020 и применяется к правоотношениям, возникающим в связи </w:t>
      </w:r>
      <w:r w:rsidRPr="00FF2E96">
        <w:t>в связи с составлением, рассмотрением, утверждением и исполнением бюджета городского округа Электросталь Московской области, начиная с бюджета городского округа Электросталь Московской области на 2020 год и на плановый период 2021 и 2022 годов.</w:t>
      </w:r>
    </w:p>
    <w:p w:rsidR="000D14BA" w:rsidRPr="00FF2E96" w:rsidRDefault="000D14BA" w:rsidP="000D14BA">
      <w:pPr>
        <w:ind w:firstLine="624"/>
        <w:jc w:val="both"/>
      </w:pPr>
      <w:r w:rsidRPr="00FF2E96">
        <w:rPr>
          <w:rFonts w:cs="Times New Roman"/>
        </w:rPr>
        <w:t xml:space="preserve">6. Контроль за выполнением настоящего постановления возложить на </w:t>
      </w:r>
      <w:r w:rsidR="00FF2E96" w:rsidRPr="00FF2E96">
        <w:rPr>
          <w:rFonts w:cs="Times New Roman"/>
        </w:rPr>
        <w:t xml:space="preserve">первого </w:t>
      </w:r>
      <w:r w:rsidRPr="00FF2E96">
        <w:rPr>
          <w:rFonts w:cs="Times New Roman"/>
        </w:rPr>
        <w:t xml:space="preserve">заместителя Главы Администрации городского округа Электросталь Московской области </w:t>
      </w:r>
      <w:r w:rsidR="00FF2E96" w:rsidRPr="00FF2E96">
        <w:rPr>
          <w:rFonts w:cs="Times New Roman"/>
        </w:rPr>
        <w:t>А.В.Федорова</w:t>
      </w:r>
    </w:p>
    <w:p w:rsidR="000D14BA" w:rsidRPr="00FF2E96" w:rsidRDefault="000D14BA" w:rsidP="000D14BA">
      <w:pPr>
        <w:jc w:val="both"/>
        <w:rPr>
          <w:rFonts w:cs="Times New Roman"/>
        </w:rPr>
      </w:pPr>
    </w:p>
    <w:p w:rsidR="00122830" w:rsidRPr="00FF2E96" w:rsidRDefault="00122830" w:rsidP="000D14BA">
      <w:pPr>
        <w:jc w:val="both"/>
        <w:rPr>
          <w:rFonts w:cs="Times New Roman"/>
        </w:rPr>
      </w:pPr>
    </w:p>
    <w:p w:rsidR="000D14BA" w:rsidRPr="009120FA" w:rsidRDefault="000D14BA" w:rsidP="000D14BA">
      <w:pPr>
        <w:tabs>
          <w:tab w:val="center" w:pos="4677"/>
        </w:tabs>
        <w:jc w:val="both"/>
      </w:pPr>
      <w:r w:rsidRPr="00FF2E96">
        <w:t>Глава городского округа</w:t>
      </w:r>
      <w:r w:rsidRPr="00FF2E96">
        <w:tab/>
      </w:r>
      <w:r w:rsidRPr="00FF2E96">
        <w:tab/>
      </w:r>
      <w:r w:rsidRPr="00FF2E96">
        <w:tab/>
        <w:t xml:space="preserve">                                     В.Я. Пекарев</w:t>
      </w:r>
    </w:p>
    <w:p w:rsidR="000D14BA" w:rsidRDefault="000D14BA" w:rsidP="000D14BA">
      <w:pPr>
        <w:ind w:left="-142"/>
        <w:jc w:val="both"/>
      </w:pPr>
    </w:p>
    <w:p w:rsidR="00122830" w:rsidRDefault="00122830" w:rsidP="000D14BA">
      <w:pPr>
        <w:ind w:left="-142"/>
        <w:jc w:val="both"/>
      </w:pPr>
    </w:p>
    <w:p w:rsidR="004E6DA0" w:rsidRPr="00C60CD7" w:rsidRDefault="004E6DA0" w:rsidP="004E6DA0">
      <w:pPr>
        <w:spacing w:line="240" w:lineRule="exact"/>
        <w:jc w:val="both"/>
      </w:pPr>
      <w:r w:rsidRPr="00C60CD7">
        <w:t xml:space="preserve">Рассылка: Федорову А.В., Волковой И.Ю., Борисову А.Ю., Денисову В.А., </w:t>
      </w:r>
      <w:proofErr w:type="spellStart"/>
      <w:r w:rsidRPr="00C60CD7">
        <w:t>Кокуновой</w:t>
      </w:r>
      <w:proofErr w:type="spellEnd"/>
      <w:r w:rsidRPr="00C60CD7">
        <w:t xml:space="preserve"> М.Ю., Пак Т.Л., Соколовой С.Ю., Хомутову А.Д., </w:t>
      </w:r>
      <w:proofErr w:type="spellStart"/>
      <w:r w:rsidRPr="00C60CD7">
        <w:t>Ефанову</w:t>
      </w:r>
      <w:proofErr w:type="spellEnd"/>
      <w:r w:rsidRPr="00C60CD7">
        <w:t xml:space="preserve"> Ф.А., </w:t>
      </w:r>
      <w:proofErr w:type="spellStart"/>
      <w:r w:rsidRPr="00C60CD7">
        <w:t>Бузурной</w:t>
      </w:r>
      <w:proofErr w:type="spellEnd"/>
      <w:r w:rsidRPr="00C60CD7">
        <w:t xml:space="preserve"> И.В., Филиппенко С.А., Зайцеву А.Э., </w:t>
      </w:r>
      <w:r>
        <w:t>Грибанову Г.Ю.</w:t>
      </w:r>
      <w:r w:rsidRPr="00C60CD7">
        <w:t xml:space="preserve">, Захарчуку П.Г., Головиной Е.Ю., Светловой Е.А., </w:t>
      </w:r>
      <w:proofErr w:type="spellStart"/>
      <w:r w:rsidRPr="00C60CD7">
        <w:t>Даницкой</w:t>
      </w:r>
      <w:proofErr w:type="spellEnd"/>
      <w:r w:rsidRPr="00C60CD7">
        <w:t xml:space="preserve"> Е.П., Епифановой И.И., </w:t>
      </w:r>
      <w:proofErr w:type="spellStart"/>
      <w:r w:rsidRPr="00C60CD7">
        <w:t>Плюхину</w:t>
      </w:r>
      <w:proofErr w:type="spellEnd"/>
      <w:r w:rsidRPr="00C60CD7">
        <w:t xml:space="preserve"> А.А., Сиротинину А.А., </w:t>
      </w:r>
      <w:proofErr w:type="spellStart"/>
      <w:r w:rsidRPr="00C60CD7">
        <w:t>Демашиной</w:t>
      </w:r>
      <w:proofErr w:type="spellEnd"/>
      <w:r w:rsidRPr="00C60CD7">
        <w:t xml:space="preserve"> М.Ю., Елихину О.Н., ООО</w:t>
      </w:r>
      <w:r w:rsidRPr="00C60CD7">
        <w:rPr>
          <w:lang w:val="en-US"/>
        </w:rPr>
        <w:t> </w:t>
      </w:r>
      <w:r w:rsidRPr="00C60CD7">
        <w:t>«ЭЛКОД», в</w:t>
      </w:r>
      <w:r w:rsidRPr="00C60CD7">
        <w:rPr>
          <w:lang w:val="en-US"/>
        </w:rPr>
        <w:t> </w:t>
      </w:r>
      <w:r w:rsidRPr="00C60CD7">
        <w:t>прокуратуру, в регистр муниципальных правовых актов, в дело.</w:t>
      </w:r>
    </w:p>
    <w:p w:rsidR="00122830" w:rsidRDefault="00122830" w:rsidP="000D14BA">
      <w:pPr>
        <w:jc w:val="both"/>
        <w:rPr>
          <w:sz w:val="36"/>
          <w:szCs w:val="36"/>
        </w:rPr>
      </w:pPr>
    </w:p>
    <w:p w:rsidR="00CA7F22" w:rsidRDefault="00CA7F22" w:rsidP="000D14BA">
      <w:pPr>
        <w:jc w:val="both"/>
        <w:rPr>
          <w:sz w:val="36"/>
          <w:szCs w:val="36"/>
        </w:rPr>
      </w:pPr>
    </w:p>
    <w:p w:rsidR="002528A8" w:rsidRDefault="002528A8" w:rsidP="00CA7F22">
      <w:pPr>
        <w:tabs>
          <w:tab w:val="left" w:pos="851"/>
        </w:tabs>
        <w:ind w:left="5103"/>
        <w:rPr>
          <w:rFonts w:cs="Times New Roman"/>
        </w:rPr>
      </w:pPr>
    </w:p>
    <w:p w:rsidR="002528A8" w:rsidRDefault="002528A8" w:rsidP="00CA7F22">
      <w:pPr>
        <w:tabs>
          <w:tab w:val="left" w:pos="851"/>
        </w:tabs>
        <w:ind w:left="5103"/>
        <w:rPr>
          <w:rFonts w:cs="Times New Roman"/>
        </w:rPr>
      </w:pPr>
    </w:p>
    <w:p w:rsidR="00FD382D" w:rsidRDefault="00FD382D">
      <w:pPr>
        <w:spacing w:after="160" w:line="259" w:lineRule="auto"/>
        <w:rPr>
          <w:rFonts w:cs="Times New Roman"/>
        </w:rPr>
      </w:pPr>
      <w:r>
        <w:rPr>
          <w:rFonts w:cs="Times New Roman"/>
        </w:rPr>
        <w:br w:type="page"/>
      </w:r>
    </w:p>
    <w:p w:rsidR="00CA7F22" w:rsidRPr="0046096B" w:rsidRDefault="00CA7F22" w:rsidP="00CA7F22">
      <w:pPr>
        <w:tabs>
          <w:tab w:val="left" w:pos="851"/>
        </w:tabs>
        <w:ind w:left="5103"/>
        <w:rPr>
          <w:rFonts w:cs="Times New Roman"/>
        </w:rPr>
      </w:pPr>
      <w:r w:rsidRPr="0046096B">
        <w:rPr>
          <w:rFonts w:cs="Times New Roman"/>
        </w:rPr>
        <w:lastRenderedPageBreak/>
        <w:t>УТВЕРЖДЕНА</w:t>
      </w:r>
    </w:p>
    <w:p w:rsidR="00CA7F22" w:rsidRPr="0046096B" w:rsidRDefault="00CA7F22" w:rsidP="00CA7F22">
      <w:pPr>
        <w:tabs>
          <w:tab w:val="left" w:pos="851"/>
        </w:tabs>
        <w:ind w:left="5103"/>
        <w:rPr>
          <w:rFonts w:cs="Times New Roman"/>
        </w:rPr>
      </w:pPr>
      <w:r w:rsidRPr="0046096B">
        <w:rPr>
          <w:rFonts w:cs="Times New Roman"/>
        </w:rPr>
        <w:t xml:space="preserve">постановлением Администрации городского округа Электросталь Московской области </w:t>
      </w:r>
    </w:p>
    <w:p w:rsidR="00CA7F22" w:rsidRPr="0046096B" w:rsidRDefault="00CA7F22" w:rsidP="00CA7F22">
      <w:pPr>
        <w:ind w:left="5103"/>
        <w:outlineLvl w:val="0"/>
        <w:rPr>
          <w:rFonts w:cs="Times New Roman"/>
        </w:rPr>
      </w:pPr>
      <w:r w:rsidRPr="0046096B">
        <w:rPr>
          <w:rFonts w:cs="Times New Roman"/>
        </w:rPr>
        <w:t>от________________ № ________</w:t>
      </w:r>
    </w:p>
    <w:p w:rsidR="00CA7F22" w:rsidRPr="0046096B" w:rsidRDefault="00CA7F22" w:rsidP="00CA7F22">
      <w:pPr>
        <w:outlineLvl w:val="0"/>
        <w:rPr>
          <w:rFonts w:cs="Times New Roman"/>
        </w:rPr>
      </w:pPr>
    </w:p>
    <w:p w:rsidR="00CA7F22" w:rsidRPr="0046096B" w:rsidRDefault="00CA7F22" w:rsidP="00CA7F22">
      <w:pPr>
        <w:jc w:val="center"/>
        <w:outlineLvl w:val="0"/>
        <w:rPr>
          <w:rFonts w:cs="Times New Roman"/>
        </w:rPr>
      </w:pPr>
      <w:r w:rsidRPr="0046096B">
        <w:rPr>
          <w:rFonts w:cs="Times New Roman"/>
        </w:rPr>
        <w:t>Муниципальная программа городского округа Электросталь Московской области</w:t>
      </w:r>
    </w:p>
    <w:p w:rsidR="00CA7F22" w:rsidRPr="0046096B" w:rsidRDefault="00CA7F22" w:rsidP="00CA7F22">
      <w:pPr>
        <w:jc w:val="center"/>
        <w:outlineLvl w:val="0"/>
        <w:rPr>
          <w:rFonts w:cs="Times New Roman"/>
        </w:rPr>
      </w:pPr>
      <w:r w:rsidRPr="0046096B">
        <w:rPr>
          <w:rFonts w:cs="Times New Roman"/>
        </w:rPr>
        <w:t>«Управление имуществом и муниципальными финансами»</w:t>
      </w:r>
    </w:p>
    <w:p w:rsidR="00CA7F22" w:rsidRPr="0046096B" w:rsidRDefault="00CA7F22" w:rsidP="00CA7F22">
      <w:pPr>
        <w:jc w:val="center"/>
        <w:outlineLvl w:val="0"/>
        <w:rPr>
          <w:rFonts w:cs="Times New Roman"/>
        </w:rPr>
      </w:pPr>
    </w:p>
    <w:p w:rsidR="00CA7F22" w:rsidRPr="0046096B" w:rsidRDefault="00CA7F22" w:rsidP="00CA7F22">
      <w:pPr>
        <w:pStyle w:val="ConsPlusNormal"/>
        <w:jc w:val="center"/>
        <w:rPr>
          <w:rFonts w:ascii="Times New Roman" w:hAnsi="Times New Roman" w:cs="Times New Roman"/>
          <w:sz w:val="24"/>
          <w:szCs w:val="24"/>
        </w:rPr>
      </w:pPr>
      <w:r w:rsidRPr="0046096B">
        <w:rPr>
          <w:rFonts w:ascii="Times New Roman" w:hAnsi="Times New Roman" w:cs="Times New Roman"/>
          <w:sz w:val="24"/>
          <w:szCs w:val="24"/>
        </w:rPr>
        <w:t xml:space="preserve">1. Паспорт муниципальной программы </w:t>
      </w:r>
    </w:p>
    <w:p w:rsidR="00CA7F22" w:rsidRPr="0046096B" w:rsidRDefault="00CA7F22" w:rsidP="00CA7F22">
      <w:pPr>
        <w:pStyle w:val="ConsPlusNormal"/>
        <w:jc w:val="center"/>
        <w:rPr>
          <w:rFonts w:ascii="Times New Roman" w:hAnsi="Times New Roman" w:cs="Times New Roman"/>
          <w:sz w:val="24"/>
          <w:szCs w:val="24"/>
        </w:rPr>
      </w:pPr>
      <w:r w:rsidRPr="0046096B">
        <w:rPr>
          <w:rFonts w:ascii="Times New Roman" w:hAnsi="Times New Roman" w:cs="Times New Roman"/>
          <w:sz w:val="24"/>
          <w:szCs w:val="24"/>
        </w:rPr>
        <w:t>городского округа Электросталь Московской области</w:t>
      </w:r>
    </w:p>
    <w:p w:rsidR="00CA7F22" w:rsidRPr="0046096B" w:rsidRDefault="00CA7F22" w:rsidP="00CA7F22">
      <w:pPr>
        <w:pStyle w:val="ConsPlusNormal"/>
        <w:jc w:val="center"/>
        <w:rPr>
          <w:rFonts w:ascii="Times New Roman" w:hAnsi="Times New Roman" w:cs="Times New Roman"/>
          <w:sz w:val="24"/>
          <w:szCs w:val="24"/>
        </w:rPr>
      </w:pPr>
      <w:r w:rsidRPr="0046096B">
        <w:rPr>
          <w:rFonts w:ascii="Times New Roman" w:hAnsi="Times New Roman" w:cs="Times New Roman"/>
          <w:sz w:val="24"/>
          <w:szCs w:val="24"/>
        </w:rPr>
        <w:t>«Управление имуществом и муниципальными финансами»</w:t>
      </w:r>
    </w:p>
    <w:p w:rsidR="00CA7F22" w:rsidRPr="0046096B" w:rsidRDefault="00CA7F22" w:rsidP="00CA7F22">
      <w:pPr>
        <w:pStyle w:val="ConsPlusNormal"/>
        <w:jc w:val="center"/>
        <w:rPr>
          <w:rFonts w:ascii="Times New Roman" w:hAnsi="Times New Roman" w:cs="Times New Roman"/>
          <w:sz w:val="24"/>
          <w:szCs w:val="24"/>
        </w:rPr>
      </w:pPr>
      <w:r w:rsidRPr="0046096B">
        <w:rPr>
          <w:rFonts w:ascii="Times New Roman" w:hAnsi="Times New Roman" w:cs="Times New Roman"/>
          <w:sz w:val="24"/>
          <w:szCs w:val="24"/>
        </w:rPr>
        <w:t>на срок 2020-2024 годы</w:t>
      </w:r>
    </w:p>
    <w:p w:rsidR="00CA7F22" w:rsidRPr="00163DE6" w:rsidRDefault="00CA7F22" w:rsidP="00CA7F22">
      <w:pPr>
        <w:pStyle w:val="ConsPlusNormal"/>
        <w:jc w:val="center"/>
        <w:rPr>
          <w:rFonts w:ascii="Times New Roman" w:hAnsi="Times New Roman" w:cs="Times New Roman"/>
        </w:rPr>
      </w:pPr>
    </w:p>
    <w:tbl>
      <w:tblPr>
        <w:tblW w:w="10349"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6"/>
        <w:gridCol w:w="1276"/>
        <w:gridCol w:w="1209"/>
        <w:gridCol w:w="1201"/>
        <w:gridCol w:w="1275"/>
        <w:gridCol w:w="1276"/>
        <w:gridCol w:w="1276"/>
      </w:tblGrid>
      <w:tr w:rsidR="00CA7F22" w:rsidRPr="00163DE6" w:rsidTr="009F11E6">
        <w:tc>
          <w:tcPr>
            <w:tcW w:w="2836" w:type="dxa"/>
          </w:tcPr>
          <w:p w:rsidR="00CA7F22" w:rsidRPr="00163DE6" w:rsidRDefault="00CA7F22" w:rsidP="009F11E6">
            <w:pPr>
              <w:pStyle w:val="ConsPlusNormal"/>
              <w:rPr>
                <w:rFonts w:ascii="Times New Roman" w:hAnsi="Times New Roman" w:cs="Times New Roman"/>
                <w:sz w:val="24"/>
                <w:szCs w:val="24"/>
              </w:rPr>
            </w:pPr>
            <w:r w:rsidRPr="00163DE6">
              <w:rPr>
                <w:rFonts w:ascii="Times New Roman" w:hAnsi="Times New Roman" w:cs="Times New Roman"/>
                <w:sz w:val="24"/>
                <w:szCs w:val="24"/>
              </w:rPr>
              <w:t xml:space="preserve">Координатор </w:t>
            </w:r>
            <w:r>
              <w:rPr>
                <w:rFonts w:ascii="Times New Roman" w:hAnsi="Times New Roman" w:cs="Times New Roman"/>
                <w:sz w:val="24"/>
                <w:szCs w:val="24"/>
              </w:rPr>
              <w:t>муниципальной</w:t>
            </w:r>
            <w:r w:rsidRPr="00163DE6">
              <w:rPr>
                <w:rFonts w:ascii="Times New Roman" w:hAnsi="Times New Roman" w:cs="Times New Roman"/>
                <w:sz w:val="24"/>
                <w:szCs w:val="24"/>
              </w:rPr>
              <w:t xml:space="preserve"> программы</w:t>
            </w:r>
          </w:p>
        </w:tc>
        <w:tc>
          <w:tcPr>
            <w:tcW w:w="7513" w:type="dxa"/>
            <w:gridSpan w:val="6"/>
          </w:tcPr>
          <w:p w:rsidR="00CA7F22" w:rsidRDefault="00CA7F22" w:rsidP="009F11E6">
            <w:pPr>
              <w:pStyle w:val="ConsPlusNormal"/>
              <w:rPr>
                <w:rFonts w:ascii="Times New Roman" w:hAnsi="Times New Roman" w:cs="Times New Roman"/>
                <w:sz w:val="24"/>
                <w:szCs w:val="24"/>
              </w:rPr>
            </w:pPr>
            <w:r w:rsidRPr="00AB27DC">
              <w:rPr>
                <w:rFonts w:ascii="Times New Roman" w:hAnsi="Times New Roman" w:cs="Times New Roman"/>
                <w:sz w:val="24"/>
                <w:szCs w:val="24"/>
              </w:rPr>
              <w:t>Первый заместитель Главы Администрации городского округа Электросталь Московской области А.В. Федоров</w:t>
            </w:r>
          </w:p>
          <w:p w:rsidR="00CA7F22" w:rsidRPr="00AB27DC" w:rsidRDefault="00CA7F22" w:rsidP="009F11E6">
            <w:pPr>
              <w:pStyle w:val="ConsPlusNormal"/>
              <w:rPr>
                <w:rFonts w:ascii="Times New Roman" w:hAnsi="Times New Roman" w:cs="Times New Roman"/>
                <w:sz w:val="24"/>
                <w:szCs w:val="24"/>
              </w:rPr>
            </w:pPr>
            <w:r w:rsidRPr="00AB27DC">
              <w:rPr>
                <w:rFonts w:ascii="Times New Roman" w:hAnsi="Times New Roman" w:cs="Times New Roman"/>
                <w:sz w:val="24"/>
                <w:szCs w:val="24"/>
              </w:rPr>
              <w:t xml:space="preserve">Первый заместитель Главы Администрации городского округа Электросталь Московской области </w:t>
            </w:r>
            <w:r>
              <w:rPr>
                <w:rFonts w:ascii="Times New Roman" w:hAnsi="Times New Roman" w:cs="Times New Roman"/>
                <w:sz w:val="24"/>
                <w:szCs w:val="24"/>
              </w:rPr>
              <w:t>И.Ю. Волкова</w:t>
            </w:r>
          </w:p>
        </w:tc>
      </w:tr>
      <w:tr w:rsidR="00CA7F22" w:rsidRPr="00163DE6" w:rsidTr="009F11E6">
        <w:tc>
          <w:tcPr>
            <w:tcW w:w="2836" w:type="dxa"/>
          </w:tcPr>
          <w:p w:rsidR="00CA7F22" w:rsidRPr="00163DE6" w:rsidRDefault="00CA7F22" w:rsidP="009F11E6">
            <w:pPr>
              <w:pStyle w:val="ConsPlusNormal"/>
              <w:rPr>
                <w:rFonts w:ascii="Times New Roman" w:hAnsi="Times New Roman" w:cs="Times New Roman"/>
                <w:sz w:val="24"/>
                <w:szCs w:val="24"/>
              </w:rPr>
            </w:pPr>
            <w:r>
              <w:rPr>
                <w:rFonts w:ascii="Times New Roman" w:hAnsi="Times New Roman" w:cs="Times New Roman"/>
                <w:sz w:val="24"/>
                <w:szCs w:val="24"/>
              </w:rPr>
              <w:t xml:space="preserve">Муниципальный заказчик муниципальной </w:t>
            </w:r>
            <w:r w:rsidRPr="00163DE6">
              <w:rPr>
                <w:rFonts w:ascii="Times New Roman" w:hAnsi="Times New Roman" w:cs="Times New Roman"/>
                <w:sz w:val="24"/>
                <w:szCs w:val="24"/>
              </w:rPr>
              <w:t>программы</w:t>
            </w:r>
          </w:p>
        </w:tc>
        <w:tc>
          <w:tcPr>
            <w:tcW w:w="7513" w:type="dxa"/>
            <w:gridSpan w:val="6"/>
          </w:tcPr>
          <w:p w:rsidR="00CA7F22" w:rsidRPr="00AB27DC" w:rsidRDefault="00CA7F22" w:rsidP="009F11E6">
            <w:pPr>
              <w:pStyle w:val="ConsPlusNormal"/>
              <w:rPr>
                <w:rFonts w:ascii="Times New Roman" w:hAnsi="Times New Roman" w:cs="Times New Roman"/>
                <w:sz w:val="24"/>
                <w:szCs w:val="24"/>
              </w:rPr>
            </w:pPr>
            <w:r w:rsidRPr="00AB27DC">
              <w:rPr>
                <w:rFonts w:ascii="Times New Roman" w:hAnsi="Times New Roman" w:cs="Times New Roman"/>
                <w:sz w:val="24"/>
                <w:szCs w:val="24"/>
              </w:rPr>
              <w:t>Экономическое управление Администрации городского округа Электросталь Московской области</w:t>
            </w:r>
          </w:p>
        </w:tc>
      </w:tr>
      <w:tr w:rsidR="00CA7F22" w:rsidRPr="00163DE6" w:rsidTr="009F11E6">
        <w:tc>
          <w:tcPr>
            <w:tcW w:w="2836" w:type="dxa"/>
          </w:tcPr>
          <w:p w:rsidR="00CA7F22" w:rsidRPr="00163DE6" w:rsidRDefault="00CA7F22" w:rsidP="009F11E6">
            <w:pPr>
              <w:pStyle w:val="ConsPlusNormal"/>
              <w:rPr>
                <w:rFonts w:ascii="Times New Roman" w:hAnsi="Times New Roman" w:cs="Times New Roman"/>
                <w:sz w:val="24"/>
                <w:szCs w:val="24"/>
              </w:rPr>
            </w:pPr>
            <w:r w:rsidRPr="00163DE6">
              <w:rPr>
                <w:rFonts w:ascii="Times New Roman" w:hAnsi="Times New Roman" w:cs="Times New Roman"/>
                <w:sz w:val="24"/>
                <w:szCs w:val="24"/>
              </w:rPr>
              <w:t xml:space="preserve">Цели </w:t>
            </w:r>
            <w:r>
              <w:rPr>
                <w:rFonts w:ascii="Times New Roman" w:hAnsi="Times New Roman" w:cs="Times New Roman"/>
                <w:sz w:val="24"/>
                <w:szCs w:val="24"/>
              </w:rPr>
              <w:t>муниципальной</w:t>
            </w:r>
            <w:r w:rsidRPr="00163DE6">
              <w:rPr>
                <w:rFonts w:ascii="Times New Roman" w:hAnsi="Times New Roman" w:cs="Times New Roman"/>
                <w:sz w:val="24"/>
                <w:szCs w:val="24"/>
              </w:rPr>
              <w:t xml:space="preserve"> программы</w:t>
            </w:r>
          </w:p>
        </w:tc>
        <w:tc>
          <w:tcPr>
            <w:tcW w:w="7513" w:type="dxa"/>
            <w:gridSpan w:val="6"/>
          </w:tcPr>
          <w:p w:rsidR="00CA7F22" w:rsidRPr="0083676B" w:rsidRDefault="00CA7F22" w:rsidP="009F11E6">
            <w:pPr>
              <w:pStyle w:val="ConsPlusNormal"/>
              <w:rPr>
                <w:rFonts w:ascii="Times New Roman" w:hAnsi="Times New Roman" w:cs="Times New Roman"/>
                <w:sz w:val="24"/>
                <w:szCs w:val="24"/>
              </w:rPr>
            </w:pPr>
            <w:r w:rsidRPr="0083676B">
              <w:rPr>
                <w:rFonts w:ascii="Times New Roman" w:hAnsi="Times New Roman" w:cs="Times New Roman"/>
                <w:sz w:val="24"/>
                <w:szCs w:val="24"/>
              </w:rPr>
              <w:t>Повышение эффективности муниципального управления городского округа Электросталь Московской области</w:t>
            </w:r>
          </w:p>
          <w:p w:rsidR="00CA7F22" w:rsidRPr="00101D63" w:rsidRDefault="00CA7F22" w:rsidP="009F11E6">
            <w:pPr>
              <w:pStyle w:val="ConsPlusNormal"/>
              <w:rPr>
                <w:rFonts w:ascii="Times New Roman" w:hAnsi="Times New Roman" w:cs="Times New Roman"/>
                <w:color w:val="FF0000"/>
                <w:sz w:val="24"/>
                <w:szCs w:val="24"/>
              </w:rPr>
            </w:pPr>
            <w:r w:rsidRPr="00101D63">
              <w:rPr>
                <w:rFonts w:ascii="Times New Roman" w:hAnsi="Times New Roman" w:cs="Times New Roman"/>
                <w:sz w:val="24"/>
                <w:szCs w:val="24"/>
              </w:rPr>
              <w:t>Обеспечение сбалансированности и устойчивости бюджета городского округа, повышение качества и прозрачности управления муниципальными финансами</w:t>
            </w:r>
            <w:r>
              <w:rPr>
                <w:rFonts w:ascii="Times New Roman" w:hAnsi="Times New Roman" w:cs="Times New Roman"/>
                <w:sz w:val="24"/>
                <w:szCs w:val="24"/>
              </w:rPr>
              <w:t>.</w:t>
            </w:r>
          </w:p>
        </w:tc>
      </w:tr>
      <w:tr w:rsidR="00CA7F22" w:rsidRPr="00163DE6" w:rsidTr="009F11E6">
        <w:tc>
          <w:tcPr>
            <w:tcW w:w="2836" w:type="dxa"/>
          </w:tcPr>
          <w:p w:rsidR="00CA7F22" w:rsidRPr="00163DE6" w:rsidRDefault="00CA7F22" w:rsidP="009F11E6">
            <w:pPr>
              <w:pStyle w:val="ConsPlusNormal"/>
              <w:rPr>
                <w:rFonts w:ascii="Times New Roman" w:hAnsi="Times New Roman" w:cs="Times New Roman"/>
                <w:sz w:val="24"/>
                <w:szCs w:val="24"/>
              </w:rPr>
            </w:pPr>
            <w:r w:rsidRPr="00163DE6">
              <w:rPr>
                <w:rFonts w:ascii="Times New Roman" w:hAnsi="Times New Roman" w:cs="Times New Roman"/>
                <w:sz w:val="24"/>
                <w:szCs w:val="24"/>
              </w:rPr>
              <w:t>Перечень подпрограмм</w:t>
            </w:r>
          </w:p>
        </w:tc>
        <w:tc>
          <w:tcPr>
            <w:tcW w:w="7513" w:type="dxa"/>
            <w:gridSpan w:val="6"/>
          </w:tcPr>
          <w:p w:rsidR="00CA7F22" w:rsidRDefault="00CA7F22" w:rsidP="009F11E6">
            <w:pPr>
              <w:pStyle w:val="ConsPlusNormal"/>
              <w:rPr>
                <w:rFonts w:ascii="Times New Roman" w:hAnsi="Times New Roman" w:cs="Times New Roman"/>
                <w:sz w:val="24"/>
                <w:szCs w:val="24"/>
              </w:rPr>
            </w:pPr>
            <w:r w:rsidRPr="0056179B">
              <w:rPr>
                <w:rFonts w:ascii="Times New Roman" w:hAnsi="Times New Roman" w:cs="Times New Roman"/>
                <w:sz w:val="24"/>
                <w:szCs w:val="24"/>
              </w:rPr>
              <w:t xml:space="preserve">Подпрограмма I «Развитие имущественного комплекса» </w:t>
            </w:r>
          </w:p>
          <w:p w:rsidR="00CA7F22" w:rsidRDefault="00CA7F22" w:rsidP="009F11E6">
            <w:pPr>
              <w:pStyle w:val="ConsPlusNormal"/>
              <w:rPr>
                <w:rFonts w:ascii="Times New Roman" w:hAnsi="Times New Roman" w:cs="Times New Roman"/>
                <w:sz w:val="24"/>
                <w:szCs w:val="24"/>
              </w:rPr>
            </w:pPr>
            <w:r w:rsidRPr="0056179B">
              <w:rPr>
                <w:rFonts w:ascii="Times New Roman" w:hAnsi="Times New Roman" w:cs="Times New Roman"/>
                <w:sz w:val="24"/>
                <w:szCs w:val="24"/>
              </w:rPr>
              <w:t xml:space="preserve">Подпрограмма III «Совершенствование муниципальной службы Московской области» </w:t>
            </w:r>
          </w:p>
          <w:p w:rsidR="00CA7F22" w:rsidRPr="00163DE6" w:rsidRDefault="00CA7F22" w:rsidP="009F11E6">
            <w:pPr>
              <w:pStyle w:val="ConsPlusNormal"/>
              <w:rPr>
                <w:rFonts w:ascii="Times New Roman" w:hAnsi="Times New Roman" w:cs="Times New Roman"/>
                <w:sz w:val="24"/>
                <w:szCs w:val="24"/>
              </w:rPr>
            </w:pPr>
            <w:r w:rsidRPr="0056179B">
              <w:rPr>
                <w:rFonts w:ascii="Times New Roman" w:hAnsi="Times New Roman" w:cs="Times New Roman"/>
                <w:sz w:val="24"/>
                <w:szCs w:val="24"/>
              </w:rPr>
              <w:t xml:space="preserve">Подпрограмма IV «Управление муниципальными финансами» Подпрограмма V «Обеспечивающая подпрограмма»   </w:t>
            </w:r>
          </w:p>
        </w:tc>
      </w:tr>
      <w:tr w:rsidR="00CA7F22" w:rsidRPr="00163DE6" w:rsidTr="009F11E6">
        <w:tc>
          <w:tcPr>
            <w:tcW w:w="2836" w:type="dxa"/>
            <w:vMerge w:val="restart"/>
          </w:tcPr>
          <w:p w:rsidR="00CA7F22" w:rsidRPr="00163DE6" w:rsidRDefault="00CA7F22" w:rsidP="009F11E6">
            <w:pPr>
              <w:pStyle w:val="ConsPlusNormal"/>
              <w:rPr>
                <w:rFonts w:ascii="Times New Roman" w:hAnsi="Times New Roman" w:cs="Times New Roman"/>
                <w:sz w:val="24"/>
                <w:szCs w:val="24"/>
              </w:rPr>
            </w:pPr>
            <w:r w:rsidRPr="00163DE6">
              <w:rPr>
                <w:rFonts w:ascii="Times New Roman" w:hAnsi="Times New Roman" w:cs="Times New Roman"/>
                <w:sz w:val="24"/>
                <w:szCs w:val="24"/>
              </w:rPr>
              <w:t xml:space="preserve">Источники финансирования </w:t>
            </w:r>
            <w:r>
              <w:rPr>
                <w:rFonts w:ascii="Times New Roman" w:hAnsi="Times New Roman" w:cs="Times New Roman"/>
                <w:sz w:val="24"/>
                <w:szCs w:val="24"/>
              </w:rPr>
              <w:t>муниципальной</w:t>
            </w:r>
            <w:r w:rsidRPr="00163DE6">
              <w:rPr>
                <w:rFonts w:ascii="Times New Roman" w:hAnsi="Times New Roman" w:cs="Times New Roman"/>
                <w:sz w:val="24"/>
                <w:szCs w:val="24"/>
              </w:rPr>
              <w:t xml:space="preserve"> программы,</w:t>
            </w:r>
          </w:p>
          <w:p w:rsidR="00CA7F22" w:rsidRPr="00163DE6" w:rsidRDefault="00CA7F22" w:rsidP="009F11E6">
            <w:pPr>
              <w:pStyle w:val="ConsPlusNormal"/>
              <w:rPr>
                <w:rFonts w:ascii="Times New Roman" w:hAnsi="Times New Roman" w:cs="Times New Roman"/>
                <w:sz w:val="24"/>
                <w:szCs w:val="24"/>
              </w:rPr>
            </w:pPr>
            <w:r w:rsidRPr="00163DE6">
              <w:rPr>
                <w:rFonts w:ascii="Times New Roman" w:hAnsi="Times New Roman" w:cs="Times New Roman"/>
                <w:sz w:val="24"/>
                <w:szCs w:val="24"/>
              </w:rPr>
              <w:t>в том числе по годам:</w:t>
            </w:r>
          </w:p>
        </w:tc>
        <w:tc>
          <w:tcPr>
            <w:tcW w:w="7513" w:type="dxa"/>
            <w:gridSpan w:val="6"/>
          </w:tcPr>
          <w:p w:rsidR="00CA7F22" w:rsidRPr="00163DE6" w:rsidRDefault="00CA7F22" w:rsidP="009F11E6">
            <w:pPr>
              <w:pStyle w:val="ConsPlusNormal"/>
              <w:rPr>
                <w:rFonts w:ascii="Times New Roman" w:hAnsi="Times New Roman" w:cs="Times New Roman"/>
                <w:sz w:val="24"/>
                <w:szCs w:val="24"/>
              </w:rPr>
            </w:pPr>
            <w:r w:rsidRPr="00163DE6">
              <w:rPr>
                <w:rFonts w:ascii="Times New Roman" w:hAnsi="Times New Roman" w:cs="Times New Roman"/>
                <w:sz w:val="24"/>
                <w:szCs w:val="24"/>
              </w:rPr>
              <w:t>Расходы (тыс. рублей)</w:t>
            </w:r>
          </w:p>
        </w:tc>
      </w:tr>
      <w:tr w:rsidR="00CA7F22" w:rsidRPr="00163DE6" w:rsidTr="009F11E6">
        <w:tc>
          <w:tcPr>
            <w:tcW w:w="2836" w:type="dxa"/>
            <w:vMerge/>
          </w:tcPr>
          <w:p w:rsidR="00CA7F22" w:rsidRPr="00163DE6" w:rsidRDefault="00CA7F22" w:rsidP="009F11E6">
            <w:pPr>
              <w:rPr>
                <w:rFonts w:cs="Times New Roman"/>
              </w:rPr>
            </w:pPr>
          </w:p>
        </w:tc>
        <w:tc>
          <w:tcPr>
            <w:tcW w:w="1276" w:type="dxa"/>
          </w:tcPr>
          <w:p w:rsidR="00CA7F22" w:rsidRPr="00163DE6" w:rsidRDefault="00CA7F22" w:rsidP="009F11E6">
            <w:pPr>
              <w:pStyle w:val="ConsPlusNormal"/>
              <w:jc w:val="center"/>
              <w:rPr>
                <w:rFonts w:ascii="Times New Roman" w:hAnsi="Times New Roman" w:cs="Times New Roman"/>
                <w:sz w:val="20"/>
              </w:rPr>
            </w:pPr>
            <w:r w:rsidRPr="00163DE6">
              <w:rPr>
                <w:rFonts w:ascii="Times New Roman" w:hAnsi="Times New Roman" w:cs="Times New Roman"/>
                <w:sz w:val="20"/>
              </w:rPr>
              <w:t>Всего</w:t>
            </w:r>
          </w:p>
        </w:tc>
        <w:tc>
          <w:tcPr>
            <w:tcW w:w="1209" w:type="dxa"/>
          </w:tcPr>
          <w:p w:rsidR="00CA7F22" w:rsidRPr="00163DE6" w:rsidRDefault="00CA7F22" w:rsidP="009F11E6">
            <w:pPr>
              <w:pStyle w:val="ConsPlusNormal"/>
              <w:jc w:val="center"/>
              <w:rPr>
                <w:rFonts w:ascii="Times New Roman" w:hAnsi="Times New Roman" w:cs="Times New Roman"/>
                <w:sz w:val="20"/>
              </w:rPr>
            </w:pPr>
            <w:r>
              <w:rPr>
                <w:rFonts w:ascii="Times New Roman" w:hAnsi="Times New Roman" w:cs="Times New Roman"/>
                <w:sz w:val="20"/>
              </w:rPr>
              <w:t>2020 год</w:t>
            </w:r>
          </w:p>
        </w:tc>
        <w:tc>
          <w:tcPr>
            <w:tcW w:w="1201" w:type="dxa"/>
          </w:tcPr>
          <w:p w:rsidR="00CA7F22" w:rsidRPr="00163DE6" w:rsidRDefault="00CA7F22" w:rsidP="009F11E6">
            <w:pPr>
              <w:pStyle w:val="ConsPlusNormal"/>
              <w:jc w:val="center"/>
              <w:rPr>
                <w:rFonts w:ascii="Times New Roman" w:hAnsi="Times New Roman" w:cs="Times New Roman"/>
                <w:sz w:val="20"/>
              </w:rPr>
            </w:pPr>
            <w:r>
              <w:rPr>
                <w:rFonts w:ascii="Times New Roman" w:hAnsi="Times New Roman" w:cs="Times New Roman"/>
                <w:sz w:val="20"/>
              </w:rPr>
              <w:t>2021 год</w:t>
            </w:r>
          </w:p>
        </w:tc>
        <w:tc>
          <w:tcPr>
            <w:tcW w:w="1275" w:type="dxa"/>
          </w:tcPr>
          <w:p w:rsidR="00CA7F22" w:rsidRPr="00163DE6" w:rsidRDefault="00CA7F22" w:rsidP="009F11E6">
            <w:pPr>
              <w:pStyle w:val="ConsPlusNormal"/>
              <w:jc w:val="center"/>
              <w:rPr>
                <w:rFonts w:ascii="Times New Roman" w:hAnsi="Times New Roman" w:cs="Times New Roman"/>
                <w:sz w:val="20"/>
              </w:rPr>
            </w:pPr>
            <w:r>
              <w:rPr>
                <w:rFonts w:ascii="Times New Roman" w:hAnsi="Times New Roman" w:cs="Times New Roman"/>
                <w:sz w:val="20"/>
              </w:rPr>
              <w:t>2022 год</w:t>
            </w:r>
          </w:p>
        </w:tc>
        <w:tc>
          <w:tcPr>
            <w:tcW w:w="1276" w:type="dxa"/>
          </w:tcPr>
          <w:p w:rsidR="00CA7F22" w:rsidRPr="00163DE6" w:rsidRDefault="00CA7F22" w:rsidP="009F11E6">
            <w:pPr>
              <w:pStyle w:val="ConsPlusNormal"/>
              <w:jc w:val="center"/>
              <w:rPr>
                <w:rFonts w:ascii="Times New Roman" w:hAnsi="Times New Roman" w:cs="Times New Roman"/>
                <w:sz w:val="20"/>
              </w:rPr>
            </w:pPr>
            <w:r>
              <w:rPr>
                <w:rFonts w:ascii="Times New Roman" w:hAnsi="Times New Roman" w:cs="Times New Roman"/>
                <w:sz w:val="20"/>
              </w:rPr>
              <w:t>2023 год</w:t>
            </w:r>
          </w:p>
        </w:tc>
        <w:tc>
          <w:tcPr>
            <w:tcW w:w="1276" w:type="dxa"/>
          </w:tcPr>
          <w:p w:rsidR="00CA7F22" w:rsidRPr="00163DE6" w:rsidRDefault="00CA7F22" w:rsidP="009F11E6">
            <w:pPr>
              <w:pStyle w:val="ConsPlusNormal"/>
              <w:jc w:val="center"/>
              <w:rPr>
                <w:rFonts w:ascii="Times New Roman" w:hAnsi="Times New Roman" w:cs="Times New Roman"/>
                <w:sz w:val="20"/>
              </w:rPr>
            </w:pPr>
            <w:r>
              <w:rPr>
                <w:rFonts w:ascii="Times New Roman" w:hAnsi="Times New Roman" w:cs="Times New Roman"/>
                <w:sz w:val="20"/>
              </w:rPr>
              <w:t>2024 год</w:t>
            </w:r>
          </w:p>
        </w:tc>
      </w:tr>
      <w:tr w:rsidR="000624BC" w:rsidRPr="00163DE6" w:rsidTr="009F11E6">
        <w:tc>
          <w:tcPr>
            <w:tcW w:w="2836" w:type="dxa"/>
          </w:tcPr>
          <w:p w:rsidR="000624BC" w:rsidRPr="00163DE6" w:rsidRDefault="000624BC" w:rsidP="000624BC">
            <w:pPr>
              <w:rPr>
                <w:rFonts w:cs="Times New Roman"/>
              </w:rPr>
            </w:pPr>
            <w:r w:rsidRPr="00163DE6">
              <w:rPr>
                <w:rFonts w:cs="Times New Roman"/>
              </w:rPr>
              <w:t>Средства бюджет</w:t>
            </w:r>
            <w:r>
              <w:rPr>
                <w:rFonts w:cs="Times New Roman"/>
              </w:rPr>
              <w:t xml:space="preserve">а городского округа Электросталь Московской </w:t>
            </w:r>
            <w:bookmarkStart w:id="0" w:name="_GoBack"/>
            <w:bookmarkEnd w:id="0"/>
            <w:r w:rsidRPr="00163DE6">
              <w:rPr>
                <w:rFonts w:cs="Times New Roman"/>
              </w:rPr>
              <w:t>области</w:t>
            </w:r>
          </w:p>
        </w:tc>
        <w:tc>
          <w:tcPr>
            <w:tcW w:w="1276" w:type="dxa"/>
          </w:tcPr>
          <w:p w:rsidR="000624BC" w:rsidRPr="000624BC" w:rsidRDefault="000624BC" w:rsidP="000624BC">
            <w:pPr>
              <w:jc w:val="center"/>
              <w:rPr>
                <w:sz w:val="22"/>
              </w:rPr>
            </w:pPr>
            <w:r w:rsidRPr="000624BC">
              <w:rPr>
                <w:sz w:val="22"/>
              </w:rPr>
              <w:t>2 598 032,0</w:t>
            </w:r>
          </w:p>
        </w:tc>
        <w:tc>
          <w:tcPr>
            <w:tcW w:w="1209" w:type="dxa"/>
          </w:tcPr>
          <w:p w:rsidR="000624BC" w:rsidRPr="000624BC" w:rsidRDefault="000624BC" w:rsidP="000624BC">
            <w:pPr>
              <w:jc w:val="center"/>
              <w:rPr>
                <w:sz w:val="22"/>
              </w:rPr>
            </w:pPr>
            <w:r w:rsidRPr="000624BC">
              <w:rPr>
                <w:sz w:val="22"/>
              </w:rPr>
              <w:t>559 742,6</w:t>
            </w:r>
          </w:p>
        </w:tc>
        <w:tc>
          <w:tcPr>
            <w:tcW w:w="1201" w:type="dxa"/>
          </w:tcPr>
          <w:p w:rsidR="000624BC" w:rsidRPr="000624BC" w:rsidRDefault="000624BC" w:rsidP="000624BC">
            <w:pPr>
              <w:jc w:val="center"/>
              <w:rPr>
                <w:sz w:val="22"/>
              </w:rPr>
            </w:pPr>
            <w:r w:rsidRPr="000624BC">
              <w:rPr>
                <w:sz w:val="22"/>
              </w:rPr>
              <w:t>521 418,0</w:t>
            </w:r>
          </w:p>
        </w:tc>
        <w:tc>
          <w:tcPr>
            <w:tcW w:w="1275" w:type="dxa"/>
          </w:tcPr>
          <w:p w:rsidR="000624BC" w:rsidRPr="000624BC" w:rsidRDefault="000624BC" w:rsidP="000624BC">
            <w:pPr>
              <w:jc w:val="center"/>
              <w:rPr>
                <w:sz w:val="22"/>
              </w:rPr>
            </w:pPr>
            <w:r w:rsidRPr="000624BC">
              <w:rPr>
                <w:sz w:val="22"/>
              </w:rPr>
              <w:t>505 623,8</w:t>
            </w:r>
          </w:p>
        </w:tc>
        <w:tc>
          <w:tcPr>
            <w:tcW w:w="1276" w:type="dxa"/>
          </w:tcPr>
          <w:p w:rsidR="000624BC" w:rsidRPr="000624BC" w:rsidRDefault="000624BC" w:rsidP="000624BC">
            <w:pPr>
              <w:jc w:val="center"/>
              <w:rPr>
                <w:sz w:val="22"/>
              </w:rPr>
            </w:pPr>
            <w:r w:rsidRPr="000624BC">
              <w:rPr>
                <w:sz w:val="22"/>
              </w:rPr>
              <w:t>505 623,8</w:t>
            </w:r>
          </w:p>
        </w:tc>
        <w:tc>
          <w:tcPr>
            <w:tcW w:w="1276" w:type="dxa"/>
          </w:tcPr>
          <w:p w:rsidR="000624BC" w:rsidRPr="000624BC" w:rsidRDefault="000624BC" w:rsidP="000624BC">
            <w:pPr>
              <w:jc w:val="center"/>
              <w:rPr>
                <w:sz w:val="22"/>
              </w:rPr>
            </w:pPr>
            <w:r w:rsidRPr="000624BC">
              <w:rPr>
                <w:sz w:val="22"/>
              </w:rPr>
              <w:t>505 623,8</w:t>
            </w:r>
          </w:p>
        </w:tc>
      </w:tr>
      <w:tr w:rsidR="000624BC" w:rsidRPr="00163DE6" w:rsidTr="009F11E6">
        <w:tc>
          <w:tcPr>
            <w:tcW w:w="2836" w:type="dxa"/>
          </w:tcPr>
          <w:p w:rsidR="000624BC" w:rsidRPr="00163DE6" w:rsidRDefault="000624BC" w:rsidP="000624BC">
            <w:pPr>
              <w:pStyle w:val="ConsPlusNormal"/>
              <w:rPr>
                <w:rFonts w:ascii="Times New Roman" w:hAnsi="Times New Roman" w:cs="Times New Roman"/>
                <w:sz w:val="24"/>
                <w:szCs w:val="24"/>
              </w:rPr>
            </w:pPr>
            <w:r w:rsidRPr="00163DE6">
              <w:rPr>
                <w:rFonts w:ascii="Times New Roman" w:hAnsi="Times New Roman" w:cs="Times New Roman"/>
                <w:sz w:val="24"/>
                <w:szCs w:val="24"/>
              </w:rPr>
              <w:t>Средства бюджета Московской области</w:t>
            </w:r>
          </w:p>
        </w:tc>
        <w:tc>
          <w:tcPr>
            <w:tcW w:w="1276" w:type="dxa"/>
          </w:tcPr>
          <w:p w:rsidR="000624BC" w:rsidRPr="000624BC" w:rsidRDefault="000624BC" w:rsidP="000624BC">
            <w:pPr>
              <w:jc w:val="center"/>
              <w:rPr>
                <w:sz w:val="22"/>
              </w:rPr>
            </w:pPr>
            <w:r w:rsidRPr="000624BC">
              <w:rPr>
                <w:sz w:val="22"/>
              </w:rPr>
              <w:t>4 077,0</w:t>
            </w:r>
          </w:p>
        </w:tc>
        <w:tc>
          <w:tcPr>
            <w:tcW w:w="1209" w:type="dxa"/>
          </w:tcPr>
          <w:p w:rsidR="000624BC" w:rsidRPr="000624BC" w:rsidRDefault="000624BC" w:rsidP="000624BC">
            <w:pPr>
              <w:jc w:val="center"/>
              <w:rPr>
                <w:sz w:val="22"/>
              </w:rPr>
            </w:pPr>
            <w:r w:rsidRPr="000624BC">
              <w:rPr>
                <w:sz w:val="22"/>
              </w:rPr>
              <w:t>4 077,0</w:t>
            </w:r>
          </w:p>
        </w:tc>
        <w:tc>
          <w:tcPr>
            <w:tcW w:w="1201" w:type="dxa"/>
          </w:tcPr>
          <w:p w:rsidR="000624BC" w:rsidRPr="000624BC" w:rsidRDefault="000624BC" w:rsidP="000624BC">
            <w:pPr>
              <w:jc w:val="center"/>
              <w:rPr>
                <w:sz w:val="22"/>
              </w:rPr>
            </w:pPr>
            <w:r w:rsidRPr="000624BC">
              <w:rPr>
                <w:sz w:val="22"/>
              </w:rPr>
              <w:t>0,0</w:t>
            </w:r>
          </w:p>
        </w:tc>
        <w:tc>
          <w:tcPr>
            <w:tcW w:w="1275" w:type="dxa"/>
          </w:tcPr>
          <w:p w:rsidR="000624BC" w:rsidRPr="000624BC" w:rsidRDefault="000624BC" w:rsidP="000624BC">
            <w:pPr>
              <w:jc w:val="center"/>
              <w:rPr>
                <w:sz w:val="22"/>
              </w:rPr>
            </w:pPr>
            <w:r w:rsidRPr="000624BC">
              <w:rPr>
                <w:sz w:val="22"/>
              </w:rPr>
              <w:t>0,0</w:t>
            </w:r>
          </w:p>
        </w:tc>
        <w:tc>
          <w:tcPr>
            <w:tcW w:w="1276" w:type="dxa"/>
          </w:tcPr>
          <w:p w:rsidR="000624BC" w:rsidRPr="000624BC" w:rsidRDefault="000624BC" w:rsidP="000624BC">
            <w:pPr>
              <w:jc w:val="center"/>
              <w:rPr>
                <w:sz w:val="22"/>
              </w:rPr>
            </w:pPr>
            <w:r w:rsidRPr="000624BC">
              <w:rPr>
                <w:sz w:val="22"/>
              </w:rPr>
              <w:t>0,0</w:t>
            </w:r>
          </w:p>
        </w:tc>
        <w:tc>
          <w:tcPr>
            <w:tcW w:w="1276" w:type="dxa"/>
          </w:tcPr>
          <w:p w:rsidR="000624BC" w:rsidRPr="000624BC" w:rsidRDefault="000624BC" w:rsidP="000624BC">
            <w:pPr>
              <w:jc w:val="center"/>
              <w:rPr>
                <w:sz w:val="22"/>
              </w:rPr>
            </w:pPr>
            <w:r w:rsidRPr="000624BC">
              <w:rPr>
                <w:sz w:val="22"/>
              </w:rPr>
              <w:t>0,0</w:t>
            </w:r>
          </w:p>
        </w:tc>
      </w:tr>
      <w:tr w:rsidR="000624BC" w:rsidRPr="00163DE6" w:rsidTr="009F11E6">
        <w:tc>
          <w:tcPr>
            <w:tcW w:w="2836" w:type="dxa"/>
          </w:tcPr>
          <w:p w:rsidR="000624BC" w:rsidRPr="00163DE6" w:rsidRDefault="000624BC" w:rsidP="000624BC">
            <w:pPr>
              <w:pStyle w:val="ConsPlusNormal"/>
              <w:rPr>
                <w:rFonts w:ascii="Times New Roman" w:hAnsi="Times New Roman" w:cs="Times New Roman"/>
                <w:sz w:val="24"/>
                <w:szCs w:val="24"/>
              </w:rPr>
            </w:pPr>
            <w:r w:rsidRPr="00163DE6">
              <w:rPr>
                <w:rFonts w:ascii="Times New Roman" w:hAnsi="Times New Roman" w:cs="Times New Roman"/>
                <w:sz w:val="24"/>
                <w:szCs w:val="24"/>
              </w:rPr>
              <w:t>Всего, в том числе по годам:</w:t>
            </w:r>
          </w:p>
        </w:tc>
        <w:tc>
          <w:tcPr>
            <w:tcW w:w="1276" w:type="dxa"/>
          </w:tcPr>
          <w:p w:rsidR="000624BC" w:rsidRPr="000624BC" w:rsidRDefault="000624BC" w:rsidP="000624BC">
            <w:pPr>
              <w:jc w:val="center"/>
              <w:rPr>
                <w:sz w:val="22"/>
              </w:rPr>
            </w:pPr>
            <w:r w:rsidRPr="000624BC">
              <w:rPr>
                <w:sz w:val="22"/>
              </w:rPr>
              <w:t>2 602 109,0</w:t>
            </w:r>
          </w:p>
        </w:tc>
        <w:tc>
          <w:tcPr>
            <w:tcW w:w="1209" w:type="dxa"/>
          </w:tcPr>
          <w:p w:rsidR="000624BC" w:rsidRPr="000624BC" w:rsidRDefault="000624BC" w:rsidP="000624BC">
            <w:pPr>
              <w:jc w:val="center"/>
              <w:rPr>
                <w:sz w:val="22"/>
              </w:rPr>
            </w:pPr>
            <w:r w:rsidRPr="000624BC">
              <w:rPr>
                <w:sz w:val="22"/>
              </w:rPr>
              <w:t>563 819,6</w:t>
            </w:r>
          </w:p>
        </w:tc>
        <w:tc>
          <w:tcPr>
            <w:tcW w:w="1201" w:type="dxa"/>
          </w:tcPr>
          <w:p w:rsidR="000624BC" w:rsidRPr="000624BC" w:rsidRDefault="000624BC" w:rsidP="000624BC">
            <w:pPr>
              <w:jc w:val="center"/>
              <w:rPr>
                <w:sz w:val="22"/>
              </w:rPr>
            </w:pPr>
            <w:r w:rsidRPr="000624BC">
              <w:rPr>
                <w:sz w:val="22"/>
              </w:rPr>
              <w:t>521 418,0</w:t>
            </w:r>
          </w:p>
        </w:tc>
        <w:tc>
          <w:tcPr>
            <w:tcW w:w="1275" w:type="dxa"/>
          </w:tcPr>
          <w:p w:rsidR="000624BC" w:rsidRPr="000624BC" w:rsidRDefault="000624BC" w:rsidP="000624BC">
            <w:pPr>
              <w:jc w:val="center"/>
              <w:rPr>
                <w:sz w:val="22"/>
              </w:rPr>
            </w:pPr>
            <w:r w:rsidRPr="000624BC">
              <w:rPr>
                <w:sz w:val="22"/>
              </w:rPr>
              <w:t>505 623,8</w:t>
            </w:r>
          </w:p>
        </w:tc>
        <w:tc>
          <w:tcPr>
            <w:tcW w:w="1276" w:type="dxa"/>
          </w:tcPr>
          <w:p w:rsidR="000624BC" w:rsidRPr="000624BC" w:rsidRDefault="000624BC" w:rsidP="000624BC">
            <w:pPr>
              <w:jc w:val="center"/>
              <w:rPr>
                <w:sz w:val="22"/>
              </w:rPr>
            </w:pPr>
            <w:r w:rsidRPr="000624BC">
              <w:rPr>
                <w:sz w:val="22"/>
              </w:rPr>
              <w:t>505 623,8</w:t>
            </w:r>
          </w:p>
        </w:tc>
        <w:tc>
          <w:tcPr>
            <w:tcW w:w="1276" w:type="dxa"/>
          </w:tcPr>
          <w:p w:rsidR="000624BC" w:rsidRPr="000624BC" w:rsidRDefault="000624BC" w:rsidP="000624BC">
            <w:pPr>
              <w:jc w:val="center"/>
              <w:rPr>
                <w:sz w:val="22"/>
              </w:rPr>
            </w:pPr>
            <w:r w:rsidRPr="000624BC">
              <w:rPr>
                <w:sz w:val="22"/>
              </w:rPr>
              <w:t>505 623,8</w:t>
            </w:r>
          </w:p>
        </w:tc>
      </w:tr>
    </w:tbl>
    <w:p w:rsidR="00CA7F22" w:rsidRDefault="00CA7F22" w:rsidP="00CA7F22">
      <w:pPr>
        <w:tabs>
          <w:tab w:val="left" w:pos="851"/>
        </w:tabs>
        <w:jc w:val="center"/>
        <w:rPr>
          <w:rFonts w:cs="Times New Roman"/>
        </w:rPr>
      </w:pPr>
    </w:p>
    <w:p w:rsidR="00CA7F22" w:rsidRDefault="00CA7F22" w:rsidP="00CA7F22">
      <w:pPr>
        <w:tabs>
          <w:tab w:val="left" w:pos="851"/>
        </w:tabs>
        <w:jc w:val="center"/>
        <w:rPr>
          <w:rFonts w:cs="Times New Roman"/>
        </w:rPr>
      </w:pPr>
    </w:p>
    <w:p w:rsidR="00CA7F22" w:rsidRDefault="00CA7F22" w:rsidP="00CA7F22">
      <w:pPr>
        <w:tabs>
          <w:tab w:val="left" w:pos="851"/>
        </w:tabs>
        <w:jc w:val="center"/>
        <w:rPr>
          <w:rFonts w:cs="Times New Roman"/>
        </w:rPr>
      </w:pPr>
    </w:p>
    <w:p w:rsidR="00CA7F22" w:rsidRDefault="00CA7F22" w:rsidP="00CA7F22">
      <w:pPr>
        <w:tabs>
          <w:tab w:val="left" w:pos="851"/>
        </w:tabs>
        <w:jc w:val="center"/>
        <w:rPr>
          <w:rFonts w:cs="Times New Roman"/>
        </w:rPr>
      </w:pPr>
      <w:r w:rsidRPr="00915F62">
        <w:rPr>
          <w:rFonts w:cs="Times New Roman"/>
        </w:rPr>
        <w:lastRenderedPageBreak/>
        <w:t>2. Общая характеристика сферы реализации муниципальной программы</w:t>
      </w:r>
    </w:p>
    <w:p w:rsidR="00CA7F22" w:rsidRPr="00915F62" w:rsidRDefault="00CA7F22" w:rsidP="00CA7F22">
      <w:pPr>
        <w:tabs>
          <w:tab w:val="left" w:pos="851"/>
        </w:tabs>
        <w:jc w:val="center"/>
        <w:rPr>
          <w:rFonts w:cs="Times New Roman"/>
        </w:rPr>
      </w:pPr>
    </w:p>
    <w:p w:rsidR="00CA7F22" w:rsidRPr="00CD28B3" w:rsidRDefault="00CA7F22" w:rsidP="00CA7F22">
      <w:pPr>
        <w:pStyle w:val="ConsPlusNormal"/>
        <w:ind w:firstLine="709"/>
        <w:jc w:val="both"/>
        <w:rPr>
          <w:rFonts w:ascii="Times New Roman" w:hAnsi="Times New Roman" w:cs="Times New Roman"/>
          <w:sz w:val="24"/>
          <w:szCs w:val="24"/>
        </w:rPr>
      </w:pPr>
      <w:r w:rsidRPr="0056179B">
        <w:rPr>
          <w:rFonts w:ascii="Times New Roman" w:hAnsi="Times New Roman" w:cs="Times New Roman"/>
          <w:sz w:val="24"/>
          <w:szCs w:val="24"/>
        </w:rPr>
        <w:t xml:space="preserve">Современная ситуация в сфере управления имуществом и финансами в Российской Федерации характеризуется продолжением процессов формирования систем государственного управления и местного самоуправления, основанных на разделении полномочий между уровнями власти, применении методов стратегического планирования, управления по результатам, увязке принятия бюджетных решений по целям и задачам, в </w:t>
      </w:r>
      <w:r w:rsidRPr="00CD28B3">
        <w:rPr>
          <w:rFonts w:ascii="Times New Roman" w:hAnsi="Times New Roman" w:cs="Times New Roman"/>
          <w:sz w:val="24"/>
          <w:szCs w:val="24"/>
        </w:rPr>
        <w:t>первую очередь в рамках программно-целевого подхода.</w:t>
      </w:r>
    </w:p>
    <w:p w:rsidR="00CA7F22" w:rsidRPr="00CD28B3" w:rsidRDefault="00CA7F22" w:rsidP="00CA7F22">
      <w:pPr>
        <w:pStyle w:val="ConsPlusNormal"/>
        <w:ind w:firstLine="709"/>
        <w:jc w:val="both"/>
        <w:rPr>
          <w:rFonts w:ascii="Times New Roman" w:eastAsiaTheme="minorHAnsi" w:hAnsi="Times New Roman" w:cs="Times New Roman"/>
          <w:sz w:val="24"/>
          <w:szCs w:val="24"/>
          <w:lang w:eastAsia="en-US"/>
        </w:rPr>
      </w:pPr>
      <w:r w:rsidRPr="00CD28B3">
        <w:rPr>
          <w:rFonts w:ascii="Times New Roman" w:eastAsiaTheme="minorHAnsi" w:hAnsi="Times New Roman" w:cs="Times New Roman"/>
          <w:sz w:val="24"/>
          <w:szCs w:val="24"/>
          <w:lang w:eastAsia="en-US"/>
        </w:rPr>
        <w:t>Ключевыми целями и вопросами управления имуществом и финансами независимо от уровня и полномочий властных структур является создание благоприятных условий для жизни и деятельности граждан и организаций.</w:t>
      </w:r>
    </w:p>
    <w:p w:rsidR="00CA7F22" w:rsidRDefault="00CA7F22" w:rsidP="00CA7F22">
      <w:pPr>
        <w:autoSpaceDE w:val="0"/>
        <w:autoSpaceDN w:val="0"/>
        <w:adjustRightInd w:val="0"/>
        <w:jc w:val="both"/>
        <w:rPr>
          <w:rFonts w:eastAsiaTheme="minorHAnsi" w:cs="Times New Roman"/>
          <w:lang w:eastAsia="en-US"/>
        </w:rPr>
      </w:pPr>
      <w:r w:rsidRPr="00CD28B3">
        <w:rPr>
          <w:rFonts w:cs="Times New Roman"/>
        </w:rPr>
        <w:t>На перспективу до 2024 года определены основные направления совершенствования системы местного самоуправления городского округа Электросталь Московской</w:t>
      </w:r>
      <w:r>
        <w:rPr>
          <w:rFonts w:cs="Times New Roman"/>
        </w:rPr>
        <w:t xml:space="preserve"> области</w:t>
      </w:r>
      <w:r w:rsidRPr="008B51C8">
        <w:rPr>
          <w:rFonts w:cs="Times New Roman"/>
        </w:rPr>
        <w:t>, которые в свою очередь задают приоритеты в сфере управления имуществом и финансами</w:t>
      </w:r>
      <w:r>
        <w:rPr>
          <w:rFonts w:cs="Times New Roman"/>
        </w:rPr>
        <w:t>.</w:t>
      </w:r>
    </w:p>
    <w:p w:rsidR="00CA7F22" w:rsidRDefault="00CA7F22" w:rsidP="00CA7F22">
      <w:pPr>
        <w:autoSpaceDE w:val="0"/>
        <w:autoSpaceDN w:val="0"/>
        <w:adjustRightInd w:val="0"/>
        <w:ind w:firstLine="709"/>
        <w:jc w:val="both"/>
        <w:rPr>
          <w:rFonts w:eastAsiaTheme="minorHAnsi" w:cs="Times New Roman"/>
          <w:lang w:eastAsia="en-US"/>
        </w:rPr>
      </w:pPr>
      <w:r>
        <w:rPr>
          <w:rFonts w:eastAsiaTheme="minorHAnsi" w:cs="Times New Roman"/>
          <w:lang w:eastAsia="en-US"/>
        </w:rPr>
        <w:t>В контексте общей цели в Российской Федерации на перспективу до 2024 года определены основные направления совершенствования системы государственного управления, которые в свою очередь задают приоритеты муниципальной политики в сфере управления имуществом и финансами.</w:t>
      </w:r>
    </w:p>
    <w:p w:rsidR="00CA7F22" w:rsidRDefault="00CA7F22" w:rsidP="00CA7F22">
      <w:pPr>
        <w:autoSpaceDE w:val="0"/>
        <w:autoSpaceDN w:val="0"/>
        <w:adjustRightInd w:val="0"/>
        <w:ind w:firstLine="709"/>
        <w:jc w:val="both"/>
        <w:rPr>
          <w:rFonts w:cs="Times New Roman"/>
        </w:rPr>
      </w:pPr>
      <w:r w:rsidRPr="008B51C8">
        <w:rPr>
          <w:rFonts w:cs="Times New Roman"/>
        </w:rPr>
        <w:t xml:space="preserve">Необходимость формирования сбалансированного бюджета </w:t>
      </w:r>
      <w:r>
        <w:rPr>
          <w:rFonts w:cs="Times New Roman"/>
        </w:rPr>
        <w:t xml:space="preserve">городского округа Электросталь Московской области </w:t>
      </w:r>
      <w:r w:rsidRPr="008B51C8">
        <w:rPr>
          <w:rFonts w:cs="Times New Roman"/>
        </w:rPr>
        <w:t xml:space="preserve">для решения вопросов по реализации проектов социально-экономического развития делает значимой проблему повышения доходности бюджета </w:t>
      </w:r>
      <w:r>
        <w:rPr>
          <w:rFonts w:cs="Times New Roman"/>
        </w:rPr>
        <w:t xml:space="preserve">городского округа Электросталь Московской области </w:t>
      </w:r>
      <w:r w:rsidRPr="008B51C8">
        <w:rPr>
          <w:rFonts w:cs="Times New Roman"/>
        </w:rPr>
        <w:t xml:space="preserve">за счет повышения эффективности управления и распоряжения объектами </w:t>
      </w:r>
      <w:r>
        <w:rPr>
          <w:rFonts w:cs="Times New Roman"/>
        </w:rPr>
        <w:t xml:space="preserve">муниципальной </w:t>
      </w:r>
      <w:r w:rsidRPr="008B51C8">
        <w:rPr>
          <w:rFonts w:cs="Times New Roman"/>
        </w:rPr>
        <w:t xml:space="preserve">собственности. </w:t>
      </w:r>
    </w:p>
    <w:p w:rsidR="00CA7F22" w:rsidRDefault="00CA7F22" w:rsidP="00CA7F22">
      <w:pPr>
        <w:autoSpaceDE w:val="0"/>
        <w:autoSpaceDN w:val="0"/>
        <w:adjustRightInd w:val="0"/>
        <w:ind w:firstLine="709"/>
        <w:jc w:val="both"/>
        <w:rPr>
          <w:rFonts w:cs="Times New Roman"/>
        </w:rPr>
      </w:pPr>
      <w:r w:rsidRPr="008B51C8">
        <w:rPr>
          <w:rFonts w:cs="Times New Roman"/>
        </w:rPr>
        <w:t xml:space="preserve">В целях использования </w:t>
      </w:r>
      <w:r>
        <w:rPr>
          <w:rFonts w:cs="Times New Roman"/>
        </w:rPr>
        <w:t>муниципального</w:t>
      </w:r>
      <w:r w:rsidRPr="008B51C8">
        <w:rPr>
          <w:rFonts w:cs="Times New Roman"/>
        </w:rPr>
        <w:t xml:space="preserve"> имущества в качестве актива первостепенным является решение вопроса регистрации прав на объекты </w:t>
      </w:r>
      <w:r>
        <w:rPr>
          <w:rFonts w:cs="Times New Roman"/>
        </w:rPr>
        <w:t>муниципальной</w:t>
      </w:r>
      <w:r w:rsidRPr="008B51C8">
        <w:rPr>
          <w:rFonts w:cs="Times New Roman"/>
        </w:rPr>
        <w:t xml:space="preserve"> собственности </w:t>
      </w:r>
      <w:r>
        <w:rPr>
          <w:rFonts w:cs="Times New Roman"/>
        </w:rPr>
        <w:t>городского округа Электросталь Московской области</w:t>
      </w:r>
      <w:r w:rsidRPr="008B51C8">
        <w:rPr>
          <w:rFonts w:cs="Times New Roman"/>
        </w:rPr>
        <w:t xml:space="preserve">. Проводится работа по инвентаризации земельных участков, отнесенных к собственности </w:t>
      </w:r>
      <w:r>
        <w:rPr>
          <w:rFonts w:cs="Times New Roman"/>
        </w:rPr>
        <w:t>городского округа</w:t>
      </w:r>
      <w:r w:rsidRPr="008B51C8">
        <w:rPr>
          <w:rFonts w:cs="Times New Roman"/>
        </w:rPr>
        <w:t xml:space="preserve">, в целях их эффективного использования для реализации значимых проектов. </w:t>
      </w:r>
    </w:p>
    <w:p w:rsidR="00CA7F22" w:rsidRPr="00CD28B3" w:rsidRDefault="00CA7F22" w:rsidP="00CA7F22">
      <w:pPr>
        <w:autoSpaceDE w:val="0"/>
        <w:autoSpaceDN w:val="0"/>
        <w:adjustRightInd w:val="0"/>
        <w:ind w:firstLine="709"/>
        <w:jc w:val="both"/>
        <w:rPr>
          <w:rFonts w:eastAsiaTheme="minorHAnsi" w:cs="Times New Roman"/>
          <w:lang w:eastAsia="en-US"/>
        </w:rPr>
      </w:pPr>
      <w:r w:rsidRPr="008B51C8">
        <w:rPr>
          <w:rFonts w:cs="Times New Roman"/>
        </w:rPr>
        <w:t xml:space="preserve">Мобилизация платежей в сфере земельно-имущественных отношений и обеспечение полного учета имущественных объектов является одним из ключевых ресурсов влияния на доходность бюджета </w:t>
      </w:r>
      <w:r>
        <w:rPr>
          <w:rFonts w:cs="Times New Roman"/>
        </w:rPr>
        <w:t>городского округа Электросталь Московской области</w:t>
      </w:r>
      <w:r w:rsidRPr="008B51C8">
        <w:rPr>
          <w:rFonts w:cs="Times New Roman"/>
        </w:rPr>
        <w:t>.</w:t>
      </w:r>
    </w:p>
    <w:p w:rsidR="00CA7F22" w:rsidRPr="008B51C8" w:rsidRDefault="00CA7F22" w:rsidP="00CA7F22">
      <w:pPr>
        <w:pStyle w:val="ConsPlusNormal"/>
        <w:ind w:firstLine="709"/>
        <w:jc w:val="both"/>
        <w:rPr>
          <w:rFonts w:ascii="Times New Roman" w:hAnsi="Times New Roman" w:cs="Times New Roman"/>
          <w:sz w:val="24"/>
          <w:szCs w:val="24"/>
        </w:rPr>
      </w:pPr>
      <w:r w:rsidRPr="008B51C8">
        <w:rPr>
          <w:rFonts w:ascii="Times New Roman" w:hAnsi="Times New Roman" w:cs="Times New Roman"/>
          <w:sz w:val="24"/>
          <w:szCs w:val="24"/>
        </w:rPr>
        <w:t>В сфере имущественных отношений остаются актуальными вопросы:</w:t>
      </w:r>
    </w:p>
    <w:p w:rsidR="00CA7F22" w:rsidRPr="008B51C8" w:rsidRDefault="00CA7F22" w:rsidP="00CA7F2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8B51C8">
        <w:rPr>
          <w:rFonts w:ascii="Times New Roman" w:hAnsi="Times New Roman" w:cs="Times New Roman"/>
          <w:sz w:val="24"/>
          <w:szCs w:val="24"/>
        </w:rPr>
        <w:t>определени</w:t>
      </w:r>
      <w:r>
        <w:rPr>
          <w:rFonts w:ascii="Times New Roman" w:hAnsi="Times New Roman" w:cs="Times New Roman"/>
          <w:sz w:val="24"/>
          <w:szCs w:val="24"/>
        </w:rPr>
        <w:t>е</w:t>
      </w:r>
      <w:r w:rsidRPr="008B51C8">
        <w:rPr>
          <w:rFonts w:ascii="Times New Roman" w:hAnsi="Times New Roman" w:cs="Times New Roman"/>
          <w:sz w:val="24"/>
          <w:szCs w:val="24"/>
        </w:rPr>
        <w:t xml:space="preserve"> (уточнени</w:t>
      </w:r>
      <w:r>
        <w:rPr>
          <w:rFonts w:ascii="Times New Roman" w:hAnsi="Times New Roman" w:cs="Times New Roman"/>
          <w:sz w:val="24"/>
          <w:szCs w:val="24"/>
        </w:rPr>
        <w:t>е</w:t>
      </w:r>
      <w:r w:rsidRPr="008B51C8">
        <w:rPr>
          <w:rFonts w:ascii="Times New Roman" w:hAnsi="Times New Roman" w:cs="Times New Roman"/>
          <w:sz w:val="24"/>
          <w:szCs w:val="24"/>
        </w:rPr>
        <w:t>) категорий земель и видов разрешенного использования земельных участков;</w:t>
      </w:r>
    </w:p>
    <w:p w:rsidR="00CA7F22" w:rsidRPr="008B51C8" w:rsidRDefault="00CA7F22" w:rsidP="00CA7F2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8B51C8">
        <w:rPr>
          <w:rFonts w:ascii="Times New Roman" w:hAnsi="Times New Roman" w:cs="Times New Roman"/>
          <w:sz w:val="24"/>
          <w:szCs w:val="24"/>
        </w:rPr>
        <w:t>выявлени</w:t>
      </w:r>
      <w:r>
        <w:rPr>
          <w:rFonts w:ascii="Times New Roman" w:hAnsi="Times New Roman" w:cs="Times New Roman"/>
          <w:sz w:val="24"/>
          <w:szCs w:val="24"/>
        </w:rPr>
        <w:t>е</w:t>
      </w:r>
      <w:r w:rsidRPr="008B51C8">
        <w:rPr>
          <w:rFonts w:ascii="Times New Roman" w:hAnsi="Times New Roman" w:cs="Times New Roman"/>
          <w:sz w:val="24"/>
          <w:szCs w:val="24"/>
        </w:rPr>
        <w:t xml:space="preserve"> нарушений целевого использования земельных участков сельскохозяйственного назначения и земельных участков, предоставленных под жилищное строительство, и направления информации в налоговые органы для прим</w:t>
      </w:r>
      <w:r>
        <w:rPr>
          <w:rFonts w:ascii="Times New Roman" w:hAnsi="Times New Roman" w:cs="Times New Roman"/>
          <w:sz w:val="24"/>
          <w:szCs w:val="24"/>
        </w:rPr>
        <w:t>енения повышенных ставок налога.</w:t>
      </w:r>
    </w:p>
    <w:p w:rsidR="00CA7F22" w:rsidRPr="008B51C8" w:rsidRDefault="00CA7F22" w:rsidP="00CA7F22">
      <w:pPr>
        <w:pStyle w:val="ConsPlusNormal"/>
        <w:ind w:firstLine="709"/>
        <w:jc w:val="both"/>
        <w:rPr>
          <w:rFonts w:ascii="Times New Roman" w:hAnsi="Times New Roman" w:cs="Times New Roman"/>
          <w:sz w:val="24"/>
          <w:szCs w:val="24"/>
        </w:rPr>
      </w:pPr>
      <w:r w:rsidRPr="008B51C8">
        <w:rPr>
          <w:rFonts w:ascii="Times New Roman" w:hAnsi="Times New Roman" w:cs="Times New Roman"/>
          <w:sz w:val="24"/>
          <w:szCs w:val="24"/>
        </w:rPr>
        <w:t xml:space="preserve">В сфере управления финансами </w:t>
      </w:r>
      <w:r>
        <w:rPr>
          <w:rFonts w:ascii="Times New Roman" w:hAnsi="Times New Roman" w:cs="Times New Roman"/>
          <w:sz w:val="24"/>
          <w:szCs w:val="24"/>
        </w:rPr>
        <w:t>городского округа Электросталь Московской области</w:t>
      </w:r>
      <w:r w:rsidRPr="008B51C8">
        <w:rPr>
          <w:rFonts w:ascii="Times New Roman" w:hAnsi="Times New Roman" w:cs="Times New Roman"/>
          <w:sz w:val="24"/>
          <w:szCs w:val="24"/>
        </w:rPr>
        <w:t xml:space="preserve"> остаются нерешенными:</w:t>
      </w:r>
    </w:p>
    <w:p w:rsidR="00CA7F22" w:rsidRPr="008B51C8" w:rsidRDefault="00CA7F22" w:rsidP="00CA7F2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8B51C8">
        <w:rPr>
          <w:rFonts w:ascii="Times New Roman" w:hAnsi="Times New Roman" w:cs="Times New Roman"/>
          <w:sz w:val="24"/>
          <w:szCs w:val="24"/>
        </w:rPr>
        <w:t>наличие просроченной кредиторской задолженности;</w:t>
      </w:r>
    </w:p>
    <w:p w:rsidR="00CA7F22" w:rsidRPr="008B51C8" w:rsidRDefault="00CA7F22" w:rsidP="00CA7F2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w:t>
      </w:r>
      <w:r w:rsidRPr="008B51C8">
        <w:rPr>
          <w:rFonts w:ascii="Times New Roman" w:hAnsi="Times New Roman" w:cs="Times New Roman"/>
          <w:sz w:val="24"/>
          <w:szCs w:val="24"/>
        </w:rPr>
        <w:t xml:space="preserve">необходимость в реализации масштабных инфраструктурных проектов и социальных программ требует качественного увеличения доходов бюджета </w:t>
      </w:r>
      <w:r>
        <w:rPr>
          <w:rFonts w:ascii="Times New Roman" w:hAnsi="Times New Roman" w:cs="Times New Roman"/>
          <w:sz w:val="24"/>
          <w:szCs w:val="24"/>
        </w:rPr>
        <w:t>городского округа Электросталь Московской области</w:t>
      </w:r>
      <w:r w:rsidRPr="008B51C8">
        <w:rPr>
          <w:rFonts w:ascii="Times New Roman" w:hAnsi="Times New Roman" w:cs="Times New Roman"/>
          <w:sz w:val="24"/>
          <w:szCs w:val="24"/>
        </w:rPr>
        <w:t>;</w:t>
      </w:r>
    </w:p>
    <w:p w:rsidR="00CA7F22" w:rsidRDefault="00CA7F22" w:rsidP="00CA7F2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8B51C8">
        <w:rPr>
          <w:rFonts w:ascii="Times New Roman" w:hAnsi="Times New Roman" w:cs="Times New Roman"/>
          <w:sz w:val="24"/>
          <w:szCs w:val="24"/>
        </w:rPr>
        <w:t>для</w:t>
      </w:r>
      <w:r>
        <w:rPr>
          <w:rFonts w:ascii="Times New Roman" w:hAnsi="Times New Roman" w:cs="Times New Roman"/>
          <w:sz w:val="24"/>
          <w:szCs w:val="24"/>
        </w:rPr>
        <w:t xml:space="preserve"> обеспечения сбалансированности</w:t>
      </w:r>
      <w:r w:rsidRPr="008B51C8">
        <w:rPr>
          <w:rFonts w:ascii="Times New Roman" w:hAnsi="Times New Roman" w:cs="Times New Roman"/>
          <w:sz w:val="24"/>
          <w:szCs w:val="24"/>
        </w:rPr>
        <w:t xml:space="preserve"> социальной направленности бюджета </w:t>
      </w:r>
      <w:r>
        <w:rPr>
          <w:rFonts w:ascii="Times New Roman" w:hAnsi="Times New Roman" w:cs="Times New Roman"/>
          <w:sz w:val="24"/>
          <w:szCs w:val="24"/>
        </w:rPr>
        <w:t xml:space="preserve">городского округа Электросталь </w:t>
      </w:r>
      <w:r w:rsidRPr="008B51C8">
        <w:rPr>
          <w:rFonts w:ascii="Times New Roman" w:hAnsi="Times New Roman" w:cs="Times New Roman"/>
          <w:sz w:val="24"/>
          <w:szCs w:val="24"/>
        </w:rPr>
        <w:t>Московской области необходимы меры по сохранению высокой степени долговой устойчивости, экономически обоснованной заемной политики и поддержание высокого уровня кредитн</w:t>
      </w:r>
      <w:r>
        <w:rPr>
          <w:rFonts w:ascii="Times New Roman" w:hAnsi="Times New Roman" w:cs="Times New Roman"/>
          <w:sz w:val="24"/>
          <w:szCs w:val="24"/>
        </w:rPr>
        <w:t>ых рейтингов.</w:t>
      </w:r>
    </w:p>
    <w:p w:rsidR="00CA7F22" w:rsidRPr="008B51C8" w:rsidRDefault="00CA7F22" w:rsidP="00CA7F22">
      <w:pPr>
        <w:pStyle w:val="ConsPlusNormal"/>
        <w:ind w:firstLine="709"/>
        <w:jc w:val="both"/>
        <w:rPr>
          <w:rFonts w:ascii="Times New Roman" w:hAnsi="Times New Roman" w:cs="Times New Roman"/>
          <w:sz w:val="24"/>
          <w:szCs w:val="24"/>
        </w:rPr>
      </w:pPr>
      <w:r w:rsidRPr="008B51C8">
        <w:rPr>
          <w:rFonts w:ascii="Times New Roman" w:hAnsi="Times New Roman" w:cs="Times New Roman"/>
          <w:sz w:val="24"/>
          <w:szCs w:val="24"/>
        </w:rPr>
        <w:t xml:space="preserve">В значительной мере на эффективность </w:t>
      </w:r>
      <w:r>
        <w:rPr>
          <w:rFonts w:ascii="Times New Roman" w:hAnsi="Times New Roman" w:cs="Times New Roman"/>
          <w:sz w:val="24"/>
          <w:szCs w:val="24"/>
        </w:rPr>
        <w:t xml:space="preserve">местного самоуправления </w:t>
      </w:r>
      <w:r w:rsidRPr="008B51C8">
        <w:rPr>
          <w:rFonts w:ascii="Times New Roman" w:hAnsi="Times New Roman" w:cs="Times New Roman"/>
          <w:sz w:val="24"/>
          <w:szCs w:val="24"/>
        </w:rPr>
        <w:t xml:space="preserve">управления влияет уровень профессиональной подготовки, повышения квалификации и профессиональных навыков </w:t>
      </w:r>
      <w:r>
        <w:rPr>
          <w:rFonts w:ascii="Times New Roman" w:hAnsi="Times New Roman" w:cs="Times New Roman"/>
          <w:sz w:val="24"/>
          <w:szCs w:val="24"/>
        </w:rPr>
        <w:t xml:space="preserve">муниципальных </w:t>
      </w:r>
      <w:r w:rsidRPr="008B51C8">
        <w:rPr>
          <w:rFonts w:ascii="Times New Roman" w:hAnsi="Times New Roman" w:cs="Times New Roman"/>
          <w:sz w:val="24"/>
          <w:szCs w:val="24"/>
        </w:rPr>
        <w:t>служащих.</w:t>
      </w:r>
    </w:p>
    <w:p w:rsidR="00CA7F22" w:rsidRDefault="00CA7F22" w:rsidP="00CA7F22">
      <w:pPr>
        <w:pStyle w:val="ConsPlusNormal"/>
        <w:ind w:firstLine="709"/>
        <w:jc w:val="both"/>
        <w:rPr>
          <w:rFonts w:ascii="Times New Roman" w:hAnsi="Times New Roman" w:cs="Times New Roman"/>
          <w:sz w:val="24"/>
          <w:szCs w:val="24"/>
        </w:rPr>
      </w:pPr>
      <w:r w:rsidRPr="00691E84">
        <w:rPr>
          <w:rFonts w:ascii="Times New Roman" w:hAnsi="Times New Roman" w:cs="Times New Roman"/>
          <w:sz w:val="24"/>
          <w:szCs w:val="24"/>
        </w:rPr>
        <w:t>В современных условиях меняются требования, предъявляемые к муниципальной службе со стороны общества: она должна стать досту</w:t>
      </w:r>
      <w:r>
        <w:rPr>
          <w:rFonts w:ascii="Times New Roman" w:hAnsi="Times New Roman" w:cs="Times New Roman"/>
          <w:sz w:val="24"/>
          <w:szCs w:val="24"/>
        </w:rPr>
        <w:t>пной, эффективной и прозрачной.</w:t>
      </w:r>
    </w:p>
    <w:p w:rsidR="00CA7F22" w:rsidRDefault="00CA7F22" w:rsidP="00CA7F22">
      <w:pPr>
        <w:pStyle w:val="ConsPlusNormal"/>
        <w:ind w:firstLine="709"/>
        <w:jc w:val="both"/>
        <w:rPr>
          <w:rFonts w:ascii="Times New Roman" w:hAnsi="Times New Roman" w:cs="Times New Roman"/>
          <w:sz w:val="24"/>
          <w:szCs w:val="24"/>
        </w:rPr>
      </w:pPr>
      <w:r w:rsidRPr="008B51C8">
        <w:rPr>
          <w:rFonts w:ascii="Times New Roman" w:hAnsi="Times New Roman" w:cs="Times New Roman"/>
          <w:sz w:val="24"/>
          <w:szCs w:val="24"/>
        </w:rPr>
        <w:lastRenderedPageBreak/>
        <w:t xml:space="preserve">Настоящая </w:t>
      </w:r>
      <w:r>
        <w:rPr>
          <w:rFonts w:ascii="Times New Roman" w:hAnsi="Times New Roman" w:cs="Times New Roman"/>
          <w:sz w:val="24"/>
          <w:szCs w:val="24"/>
        </w:rPr>
        <w:t xml:space="preserve">муниципальная </w:t>
      </w:r>
      <w:r w:rsidRPr="008B51C8">
        <w:rPr>
          <w:rFonts w:ascii="Times New Roman" w:hAnsi="Times New Roman" w:cs="Times New Roman"/>
          <w:sz w:val="24"/>
          <w:szCs w:val="24"/>
        </w:rPr>
        <w:t xml:space="preserve">программа направлена на решение актуальных </w:t>
      </w:r>
      <w:r>
        <w:rPr>
          <w:rFonts w:ascii="Times New Roman" w:hAnsi="Times New Roman" w:cs="Times New Roman"/>
          <w:sz w:val="24"/>
          <w:szCs w:val="24"/>
        </w:rPr>
        <w:t xml:space="preserve">проблем, </w:t>
      </w:r>
      <w:r w:rsidRPr="008B51C8">
        <w:rPr>
          <w:rFonts w:ascii="Times New Roman" w:hAnsi="Times New Roman" w:cs="Times New Roman"/>
          <w:sz w:val="24"/>
          <w:szCs w:val="24"/>
        </w:rPr>
        <w:t xml:space="preserve">требующих </w:t>
      </w:r>
      <w:r>
        <w:rPr>
          <w:rFonts w:ascii="Times New Roman" w:hAnsi="Times New Roman" w:cs="Times New Roman"/>
          <w:sz w:val="24"/>
          <w:szCs w:val="24"/>
        </w:rPr>
        <w:t xml:space="preserve">решения </w:t>
      </w:r>
      <w:r w:rsidRPr="008B51C8">
        <w:rPr>
          <w:rFonts w:ascii="Times New Roman" w:hAnsi="Times New Roman" w:cs="Times New Roman"/>
          <w:sz w:val="24"/>
          <w:szCs w:val="24"/>
        </w:rPr>
        <w:t>в период с 20</w:t>
      </w:r>
      <w:r>
        <w:rPr>
          <w:rFonts w:ascii="Times New Roman" w:hAnsi="Times New Roman" w:cs="Times New Roman"/>
          <w:sz w:val="24"/>
          <w:szCs w:val="24"/>
        </w:rPr>
        <w:t>20</w:t>
      </w:r>
      <w:r w:rsidRPr="008B51C8">
        <w:rPr>
          <w:rFonts w:ascii="Times New Roman" w:hAnsi="Times New Roman" w:cs="Times New Roman"/>
          <w:sz w:val="24"/>
          <w:szCs w:val="24"/>
        </w:rPr>
        <w:t xml:space="preserve"> по 2024 год включительн</w:t>
      </w:r>
      <w:r>
        <w:rPr>
          <w:rFonts w:ascii="Times New Roman" w:hAnsi="Times New Roman" w:cs="Times New Roman"/>
          <w:sz w:val="24"/>
          <w:szCs w:val="24"/>
        </w:rPr>
        <w:t xml:space="preserve">о, </w:t>
      </w:r>
      <w:r w:rsidRPr="008B51C8">
        <w:rPr>
          <w:rFonts w:ascii="Times New Roman" w:hAnsi="Times New Roman" w:cs="Times New Roman"/>
          <w:sz w:val="24"/>
          <w:szCs w:val="24"/>
        </w:rPr>
        <w:t xml:space="preserve">и задач в сфере управления имуществом и финансами. </w:t>
      </w:r>
    </w:p>
    <w:p w:rsidR="00CA7F22" w:rsidRPr="008B51C8" w:rsidRDefault="00CA7F22" w:rsidP="00CA7F22">
      <w:pPr>
        <w:pStyle w:val="ConsPlusNormal"/>
        <w:ind w:firstLine="709"/>
        <w:jc w:val="both"/>
        <w:rPr>
          <w:rFonts w:ascii="Times New Roman" w:hAnsi="Times New Roman" w:cs="Times New Roman"/>
          <w:sz w:val="24"/>
          <w:szCs w:val="24"/>
        </w:rPr>
      </w:pPr>
      <w:r w:rsidRPr="008B51C8">
        <w:rPr>
          <w:rFonts w:ascii="Times New Roman" w:hAnsi="Times New Roman" w:cs="Times New Roman"/>
          <w:sz w:val="24"/>
          <w:szCs w:val="24"/>
        </w:rPr>
        <w:t xml:space="preserve">Комплексный подход к их решению в рамках </w:t>
      </w:r>
      <w:r>
        <w:rPr>
          <w:rFonts w:ascii="Times New Roman" w:hAnsi="Times New Roman" w:cs="Times New Roman"/>
          <w:sz w:val="24"/>
          <w:szCs w:val="24"/>
        </w:rPr>
        <w:t xml:space="preserve">муниципальной </w:t>
      </w:r>
      <w:r w:rsidRPr="008B51C8">
        <w:rPr>
          <w:rFonts w:ascii="Times New Roman" w:hAnsi="Times New Roman" w:cs="Times New Roman"/>
          <w:sz w:val="24"/>
          <w:szCs w:val="24"/>
        </w:rPr>
        <w:t xml:space="preserve">программы </w:t>
      </w:r>
      <w:r>
        <w:rPr>
          <w:rFonts w:ascii="Times New Roman" w:hAnsi="Times New Roman" w:cs="Times New Roman"/>
          <w:sz w:val="24"/>
          <w:szCs w:val="24"/>
        </w:rPr>
        <w:t>городского округа Электросталь Московской области «</w:t>
      </w:r>
      <w:r w:rsidRPr="008B51C8">
        <w:rPr>
          <w:rFonts w:ascii="Times New Roman" w:hAnsi="Times New Roman" w:cs="Times New Roman"/>
          <w:sz w:val="24"/>
          <w:szCs w:val="24"/>
        </w:rPr>
        <w:t>Управление имуществом</w:t>
      </w:r>
      <w:r>
        <w:rPr>
          <w:rFonts w:ascii="Times New Roman" w:hAnsi="Times New Roman" w:cs="Times New Roman"/>
          <w:sz w:val="24"/>
          <w:szCs w:val="24"/>
        </w:rPr>
        <w:t xml:space="preserve"> и финансами»</w:t>
      </w:r>
      <w:r w:rsidRPr="008B51C8">
        <w:rPr>
          <w:rFonts w:ascii="Times New Roman" w:hAnsi="Times New Roman" w:cs="Times New Roman"/>
          <w:sz w:val="24"/>
          <w:szCs w:val="24"/>
        </w:rPr>
        <w:t xml:space="preserve"> заключается в совершенствовании системы </w:t>
      </w:r>
      <w:r>
        <w:rPr>
          <w:rFonts w:ascii="Times New Roman" w:hAnsi="Times New Roman" w:cs="Times New Roman"/>
          <w:sz w:val="24"/>
          <w:szCs w:val="24"/>
        </w:rPr>
        <w:t>местного самоу</w:t>
      </w:r>
      <w:r w:rsidRPr="008B51C8">
        <w:rPr>
          <w:rFonts w:ascii="Times New Roman" w:hAnsi="Times New Roman" w:cs="Times New Roman"/>
          <w:sz w:val="24"/>
          <w:szCs w:val="24"/>
        </w:rPr>
        <w:t xml:space="preserve">правления </w:t>
      </w:r>
      <w:r>
        <w:rPr>
          <w:rFonts w:ascii="Times New Roman" w:hAnsi="Times New Roman" w:cs="Times New Roman"/>
          <w:sz w:val="24"/>
          <w:szCs w:val="24"/>
        </w:rPr>
        <w:t xml:space="preserve">городского округа Электросталь </w:t>
      </w:r>
      <w:r w:rsidRPr="008B51C8">
        <w:rPr>
          <w:rFonts w:ascii="Times New Roman" w:hAnsi="Times New Roman" w:cs="Times New Roman"/>
          <w:sz w:val="24"/>
          <w:szCs w:val="24"/>
        </w:rPr>
        <w:t>Московской области по приоритетным направлениям:</w:t>
      </w:r>
    </w:p>
    <w:p w:rsidR="00CA7F22" w:rsidRPr="008B51C8" w:rsidRDefault="00CA7F22" w:rsidP="00CA7F2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8B51C8">
        <w:rPr>
          <w:rFonts w:ascii="Times New Roman" w:hAnsi="Times New Roman" w:cs="Times New Roman"/>
          <w:sz w:val="24"/>
          <w:szCs w:val="24"/>
        </w:rPr>
        <w:t xml:space="preserve">обеспечение эффективного использования </w:t>
      </w:r>
      <w:r>
        <w:rPr>
          <w:rFonts w:ascii="Times New Roman" w:hAnsi="Times New Roman" w:cs="Times New Roman"/>
          <w:sz w:val="24"/>
          <w:szCs w:val="24"/>
        </w:rPr>
        <w:t xml:space="preserve">муниципального </w:t>
      </w:r>
      <w:r w:rsidRPr="008B51C8">
        <w:rPr>
          <w:rFonts w:ascii="Times New Roman" w:hAnsi="Times New Roman" w:cs="Times New Roman"/>
          <w:sz w:val="24"/>
          <w:szCs w:val="24"/>
        </w:rPr>
        <w:t xml:space="preserve">имущественного комплекса Московской области в качестве актива для решения целей и реализации проектов развития на территории </w:t>
      </w:r>
      <w:r>
        <w:rPr>
          <w:rFonts w:ascii="Times New Roman" w:hAnsi="Times New Roman" w:cs="Times New Roman"/>
          <w:sz w:val="24"/>
          <w:szCs w:val="24"/>
        </w:rPr>
        <w:t>городского округа</w:t>
      </w:r>
      <w:r w:rsidRPr="008B51C8">
        <w:rPr>
          <w:rFonts w:ascii="Times New Roman" w:hAnsi="Times New Roman" w:cs="Times New Roman"/>
          <w:sz w:val="24"/>
          <w:szCs w:val="24"/>
        </w:rPr>
        <w:t>;</w:t>
      </w:r>
    </w:p>
    <w:p w:rsidR="00CA7F22" w:rsidRPr="008B51C8" w:rsidRDefault="00CA7F22" w:rsidP="00CA7F2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8B51C8">
        <w:rPr>
          <w:rFonts w:ascii="Times New Roman" w:hAnsi="Times New Roman" w:cs="Times New Roman"/>
          <w:sz w:val="24"/>
          <w:szCs w:val="24"/>
        </w:rPr>
        <w:t xml:space="preserve">повышение качества управления </w:t>
      </w:r>
      <w:r>
        <w:rPr>
          <w:rFonts w:ascii="Times New Roman" w:hAnsi="Times New Roman" w:cs="Times New Roman"/>
          <w:sz w:val="24"/>
          <w:szCs w:val="24"/>
        </w:rPr>
        <w:t>муниципальными</w:t>
      </w:r>
      <w:r w:rsidRPr="008B51C8">
        <w:rPr>
          <w:rFonts w:ascii="Times New Roman" w:hAnsi="Times New Roman" w:cs="Times New Roman"/>
          <w:sz w:val="24"/>
          <w:szCs w:val="24"/>
        </w:rPr>
        <w:t xml:space="preserve"> финансами </w:t>
      </w:r>
      <w:r>
        <w:rPr>
          <w:rFonts w:ascii="Times New Roman" w:hAnsi="Times New Roman" w:cs="Times New Roman"/>
          <w:sz w:val="24"/>
          <w:szCs w:val="24"/>
        </w:rPr>
        <w:t xml:space="preserve">городского округа Электросталь </w:t>
      </w:r>
      <w:r w:rsidRPr="008B51C8">
        <w:rPr>
          <w:rFonts w:ascii="Times New Roman" w:hAnsi="Times New Roman" w:cs="Times New Roman"/>
          <w:sz w:val="24"/>
          <w:szCs w:val="24"/>
        </w:rPr>
        <w:t>Московской области;</w:t>
      </w:r>
    </w:p>
    <w:p w:rsidR="00CA7F22" w:rsidRPr="008B51C8" w:rsidRDefault="00CA7F22" w:rsidP="00CA7F2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8B51C8">
        <w:rPr>
          <w:rFonts w:ascii="Times New Roman" w:hAnsi="Times New Roman" w:cs="Times New Roman"/>
          <w:sz w:val="24"/>
          <w:szCs w:val="24"/>
        </w:rPr>
        <w:t xml:space="preserve">совершенствование системы </w:t>
      </w:r>
      <w:r>
        <w:rPr>
          <w:rFonts w:ascii="Times New Roman" w:hAnsi="Times New Roman" w:cs="Times New Roman"/>
          <w:sz w:val="24"/>
          <w:szCs w:val="24"/>
        </w:rPr>
        <w:t>муниципальной</w:t>
      </w:r>
      <w:r w:rsidRPr="008B51C8">
        <w:rPr>
          <w:rFonts w:ascii="Times New Roman" w:hAnsi="Times New Roman" w:cs="Times New Roman"/>
          <w:sz w:val="24"/>
          <w:szCs w:val="24"/>
        </w:rPr>
        <w:t xml:space="preserve"> службы, обеспечение высокого уровня профессиональной подготовки и практических управленческих навыков </w:t>
      </w:r>
      <w:r>
        <w:rPr>
          <w:rFonts w:ascii="Times New Roman" w:hAnsi="Times New Roman" w:cs="Times New Roman"/>
          <w:sz w:val="24"/>
          <w:szCs w:val="24"/>
        </w:rPr>
        <w:t xml:space="preserve">муниципальных </w:t>
      </w:r>
      <w:r w:rsidRPr="008B51C8">
        <w:rPr>
          <w:rFonts w:ascii="Times New Roman" w:hAnsi="Times New Roman" w:cs="Times New Roman"/>
          <w:sz w:val="24"/>
          <w:szCs w:val="24"/>
        </w:rPr>
        <w:t xml:space="preserve">служащих, эффективности и результативности деятельности органов </w:t>
      </w:r>
      <w:r>
        <w:rPr>
          <w:rFonts w:ascii="Times New Roman" w:hAnsi="Times New Roman" w:cs="Times New Roman"/>
          <w:sz w:val="24"/>
          <w:szCs w:val="24"/>
        </w:rPr>
        <w:t xml:space="preserve">местного самоуправления городского округа Электросталь </w:t>
      </w:r>
      <w:r w:rsidRPr="008B51C8">
        <w:rPr>
          <w:rFonts w:ascii="Times New Roman" w:hAnsi="Times New Roman" w:cs="Times New Roman"/>
          <w:sz w:val="24"/>
          <w:szCs w:val="24"/>
        </w:rPr>
        <w:t>Московской области по решению поставленных целей во взаимодействии с гражданами и организациями.</w:t>
      </w:r>
    </w:p>
    <w:p w:rsidR="00CA7F22" w:rsidRDefault="00CA7F22" w:rsidP="00CA7F22">
      <w:pPr>
        <w:tabs>
          <w:tab w:val="left" w:pos="851"/>
        </w:tabs>
        <w:ind w:firstLine="709"/>
        <w:jc w:val="center"/>
        <w:rPr>
          <w:rFonts w:cs="Times New Roman"/>
          <w:b/>
        </w:rPr>
      </w:pPr>
    </w:p>
    <w:p w:rsidR="00CA7F22" w:rsidRPr="00915F62" w:rsidRDefault="00CA7F22" w:rsidP="00CA7F22">
      <w:pPr>
        <w:tabs>
          <w:tab w:val="left" w:pos="851"/>
        </w:tabs>
        <w:ind w:firstLine="709"/>
        <w:jc w:val="center"/>
        <w:rPr>
          <w:rFonts w:cs="Times New Roman"/>
        </w:rPr>
      </w:pPr>
      <w:r w:rsidRPr="00915F62">
        <w:rPr>
          <w:rFonts w:cs="Times New Roman"/>
        </w:rPr>
        <w:t xml:space="preserve">3. Прогноз развития соответствующей сферы реализации </w:t>
      </w:r>
    </w:p>
    <w:p w:rsidR="00CA7F22" w:rsidRPr="00915F62" w:rsidRDefault="00CA7F22" w:rsidP="00CA7F22">
      <w:pPr>
        <w:tabs>
          <w:tab w:val="left" w:pos="851"/>
        </w:tabs>
        <w:ind w:firstLine="709"/>
        <w:jc w:val="center"/>
        <w:rPr>
          <w:rFonts w:cs="Times New Roman"/>
        </w:rPr>
      </w:pPr>
      <w:r w:rsidRPr="00915F62">
        <w:rPr>
          <w:rFonts w:cs="Times New Roman"/>
        </w:rPr>
        <w:t>муниципальной программы</w:t>
      </w:r>
    </w:p>
    <w:p w:rsidR="00CA7F22" w:rsidRPr="00DC5E90" w:rsidRDefault="00CA7F22" w:rsidP="00CA7F22">
      <w:pPr>
        <w:pStyle w:val="ConsPlusNormal"/>
        <w:spacing w:before="220"/>
        <w:ind w:firstLine="709"/>
        <w:jc w:val="both"/>
        <w:rPr>
          <w:rFonts w:ascii="Times New Roman" w:hAnsi="Times New Roman" w:cs="Times New Roman"/>
          <w:sz w:val="24"/>
          <w:szCs w:val="24"/>
        </w:rPr>
      </w:pPr>
      <w:r w:rsidRPr="00DC5E90">
        <w:rPr>
          <w:rFonts w:ascii="Times New Roman" w:hAnsi="Times New Roman" w:cs="Times New Roman"/>
          <w:sz w:val="24"/>
          <w:szCs w:val="24"/>
        </w:rPr>
        <w:t>Реализация программных мероприятий в период с 20</w:t>
      </w:r>
      <w:r>
        <w:rPr>
          <w:rFonts w:ascii="Times New Roman" w:hAnsi="Times New Roman" w:cs="Times New Roman"/>
          <w:sz w:val="24"/>
          <w:szCs w:val="24"/>
        </w:rPr>
        <w:t>20</w:t>
      </w:r>
      <w:r w:rsidRPr="00DC5E90">
        <w:rPr>
          <w:rFonts w:ascii="Times New Roman" w:hAnsi="Times New Roman" w:cs="Times New Roman"/>
          <w:sz w:val="24"/>
          <w:szCs w:val="24"/>
        </w:rPr>
        <w:t xml:space="preserve"> по 2024 год обеспечит минимизацию усугубления существующих проблем, даст возможность </w:t>
      </w:r>
      <w:r>
        <w:rPr>
          <w:rFonts w:ascii="Times New Roman" w:hAnsi="Times New Roman" w:cs="Times New Roman"/>
          <w:sz w:val="24"/>
          <w:szCs w:val="24"/>
        </w:rPr>
        <w:t xml:space="preserve">городскому округу Электросталь </w:t>
      </w:r>
      <w:r w:rsidRPr="00DC5E90">
        <w:rPr>
          <w:rFonts w:ascii="Times New Roman" w:hAnsi="Times New Roman" w:cs="Times New Roman"/>
          <w:sz w:val="24"/>
          <w:szCs w:val="24"/>
        </w:rPr>
        <w:t xml:space="preserve">выйти на целевые параметры развития и </w:t>
      </w:r>
      <w:r>
        <w:rPr>
          <w:rFonts w:ascii="Times New Roman" w:hAnsi="Times New Roman" w:cs="Times New Roman"/>
          <w:sz w:val="24"/>
          <w:szCs w:val="24"/>
        </w:rPr>
        <w:t xml:space="preserve">обеспечит </w:t>
      </w:r>
      <w:r w:rsidRPr="00DC5E90">
        <w:rPr>
          <w:rFonts w:ascii="Times New Roman" w:hAnsi="Times New Roman" w:cs="Times New Roman"/>
          <w:sz w:val="24"/>
          <w:szCs w:val="24"/>
        </w:rPr>
        <w:t>решение задач в сфере управления имуществом и финансами.</w:t>
      </w:r>
    </w:p>
    <w:p w:rsidR="00CA7F22" w:rsidRPr="00DC5E90" w:rsidRDefault="00CA7F22" w:rsidP="00CA7F22">
      <w:pPr>
        <w:pStyle w:val="ConsPlusNormal"/>
        <w:ind w:firstLine="709"/>
        <w:jc w:val="both"/>
        <w:rPr>
          <w:rFonts w:ascii="Times New Roman" w:hAnsi="Times New Roman" w:cs="Times New Roman"/>
          <w:sz w:val="24"/>
          <w:szCs w:val="24"/>
        </w:rPr>
      </w:pPr>
      <w:r w:rsidRPr="00DC5E90">
        <w:rPr>
          <w:rFonts w:ascii="Times New Roman" w:hAnsi="Times New Roman" w:cs="Times New Roman"/>
          <w:sz w:val="24"/>
          <w:szCs w:val="24"/>
        </w:rPr>
        <w:t xml:space="preserve">Основные риски, которые могут возникнуть при реализации </w:t>
      </w:r>
      <w:r>
        <w:rPr>
          <w:rFonts w:ascii="Times New Roman" w:hAnsi="Times New Roman" w:cs="Times New Roman"/>
          <w:sz w:val="24"/>
          <w:szCs w:val="24"/>
        </w:rPr>
        <w:t>муниципальной</w:t>
      </w:r>
      <w:r w:rsidRPr="00DC5E90">
        <w:rPr>
          <w:rFonts w:ascii="Times New Roman" w:hAnsi="Times New Roman" w:cs="Times New Roman"/>
          <w:sz w:val="24"/>
          <w:szCs w:val="24"/>
        </w:rPr>
        <w:t xml:space="preserve"> программы:</w:t>
      </w:r>
    </w:p>
    <w:p w:rsidR="00CA7F22" w:rsidRPr="00DC5E90" w:rsidRDefault="00CA7F22" w:rsidP="00CA7F2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Pr="00DC5E90">
        <w:rPr>
          <w:rFonts w:ascii="Times New Roman" w:hAnsi="Times New Roman" w:cs="Times New Roman"/>
          <w:sz w:val="24"/>
          <w:szCs w:val="24"/>
        </w:rPr>
        <w:t>недостижение</w:t>
      </w:r>
      <w:proofErr w:type="spellEnd"/>
      <w:r w:rsidRPr="00DC5E90">
        <w:rPr>
          <w:rFonts w:ascii="Times New Roman" w:hAnsi="Times New Roman" w:cs="Times New Roman"/>
          <w:sz w:val="24"/>
          <w:szCs w:val="24"/>
        </w:rPr>
        <w:t xml:space="preserve"> целевых значений показателей результативности государственной программы к 2024 году;</w:t>
      </w:r>
    </w:p>
    <w:p w:rsidR="00CA7F22" w:rsidRPr="00DC5E90" w:rsidRDefault="00CA7F22" w:rsidP="00CA7F2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DC5E90">
        <w:rPr>
          <w:rFonts w:ascii="Times New Roman" w:hAnsi="Times New Roman" w:cs="Times New Roman"/>
          <w:sz w:val="24"/>
          <w:szCs w:val="24"/>
        </w:rPr>
        <w:t xml:space="preserve">невыполнение мероприятий в установленные сроки по причине несогласованности действий </w:t>
      </w:r>
      <w:r>
        <w:rPr>
          <w:rFonts w:ascii="Times New Roman" w:hAnsi="Times New Roman" w:cs="Times New Roman"/>
          <w:sz w:val="24"/>
          <w:szCs w:val="24"/>
        </w:rPr>
        <w:t xml:space="preserve">муниципальных </w:t>
      </w:r>
      <w:r w:rsidRPr="00DC5E90">
        <w:rPr>
          <w:rFonts w:ascii="Times New Roman" w:hAnsi="Times New Roman" w:cs="Times New Roman"/>
          <w:sz w:val="24"/>
          <w:szCs w:val="24"/>
        </w:rPr>
        <w:t>заказчиков подпрограмм и исполнителей мероприятий подпрограмм;</w:t>
      </w:r>
    </w:p>
    <w:p w:rsidR="00CA7F22" w:rsidRPr="00DC5E90" w:rsidRDefault="00CA7F22" w:rsidP="00CA7F2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DC5E90">
        <w:rPr>
          <w:rFonts w:ascii="Times New Roman" w:hAnsi="Times New Roman" w:cs="Times New Roman"/>
          <w:sz w:val="24"/>
          <w:szCs w:val="24"/>
        </w:rPr>
        <w:t xml:space="preserve">снижение объемов финансирования мероприятий </w:t>
      </w:r>
      <w:r>
        <w:rPr>
          <w:rFonts w:ascii="Times New Roman" w:hAnsi="Times New Roman" w:cs="Times New Roman"/>
          <w:sz w:val="24"/>
          <w:szCs w:val="24"/>
        </w:rPr>
        <w:t xml:space="preserve">муниципальной </w:t>
      </w:r>
      <w:r w:rsidRPr="00DC5E90">
        <w:rPr>
          <w:rFonts w:ascii="Times New Roman" w:hAnsi="Times New Roman" w:cs="Times New Roman"/>
          <w:sz w:val="24"/>
          <w:szCs w:val="24"/>
        </w:rPr>
        <w:t xml:space="preserve">программы вследствие изменения прогнозируемых объемов доходов бюджета </w:t>
      </w:r>
      <w:r>
        <w:rPr>
          <w:rFonts w:ascii="Times New Roman" w:hAnsi="Times New Roman" w:cs="Times New Roman"/>
          <w:sz w:val="24"/>
          <w:szCs w:val="24"/>
        </w:rPr>
        <w:t xml:space="preserve">городского округа Электросталь </w:t>
      </w:r>
      <w:r w:rsidRPr="00DC5E90">
        <w:rPr>
          <w:rFonts w:ascii="Times New Roman" w:hAnsi="Times New Roman" w:cs="Times New Roman"/>
          <w:sz w:val="24"/>
          <w:szCs w:val="24"/>
        </w:rPr>
        <w:t>Московской области или неполное предоставление средств из запланированных источников в соответствующих подпрограммах;</w:t>
      </w:r>
    </w:p>
    <w:p w:rsidR="00CA7F22" w:rsidRPr="00DC5E90" w:rsidRDefault="00CA7F22" w:rsidP="00CA7F2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DC5E90">
        <w:rPr>
          <w:rFonts w:ascii="Times New Roman" w:hAnsi="Times New Roman" w:cs="Times New Roman"/>
          <w:sz w:val="24"/>
          <w:szCs w:val="24"/>
        </w:rPr>
        <w:t>методологические риски, связанные с отсутствием методических рекомендаций по применению федеральных законодательных и нормативных правовых актов в сфере управления имуществом и финансами;</w:t>
      </w:r>
    </w:p>
    <w:p w:rsidR="00CA7F22" w:rsidRPr="00DC5E90" w:rsidRDefault="00CA7F22" w:rsidP="00CA7F2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DC5E90">
        <w:rPr>
          <w:rFonts w:ascii="Times New Roman" w:hAnsi="Times New Roman" w:cs="Times New Roman"/>
          <w:sz w:val="24"/>
          <w:szCs w:val="24"/>
        </w:rPr>
        <w:t>организационные риски при необеспечении необходимого взаимодействия участников решения программных задач.</w:t>
      </w:r>
    </w:p>
    <w:p w:rsidR="00CA7F22" w:rsidRPr="00DC5E90" w:rsidRDefault="00CA7F22" w:rsidP="00CA7F22">
      <w:pPr>
        <w:pStyle w:val="ConsPlusNormal"/>
        <w:ind w:firstLine="709"/>
        <w:jc w:val="both"/>
        <w:rPr>
          <w:rFonts w:ascii="Times New Roman" w:hAnsi="Times New Roman" w:cs="Times New Roman"/>
          <w:sz w:val="24"/>
          <w:szCs w:val="24"/>
        </w:rPr>
      </w:pPr>
      <w:r w:rsidRPr="00DC5E90">
        <w:rPr>
          <w:rFonts w:ascii="Times New Roman" w:hAnsi="Times New Roman" w:cs="Times New Roman"/>
          <w:sz w:val="24"/>
          <w:szCs w:val="24"/>
        </w:rPr>
        <w:t xml:space="preserve">В целях обеспечения управления рисками </w:t>
      </w:r>
      <w:r>
        <w:rPr>
          <w:rFonts w:ascii="Times New Roman" w:hAnsi="Times New Roman" w:cs="Times New Roman"/>
          <w:sz w:val="24"/>
          <w:szCs w:val="24"/>
        </w:rPr>
        <w:t xml:space="preserve">муниципальный </w:t>
      </w:r>
      <w:r w:rsidRPr="00DC5E90">
        <w:rPr>
          <w:rFonts w:ascii="Times New Roman" w:hAnsi="Times New Roman" w:cs="Times New Roman"/>
          <w:sz w:val="24"/>
          <w:szCs w:val="24"/>
        </w:rPr>
        <w:t xml:space="preserve">заказчик </w:t>
      </w:r>
      <w:r>
        <w:rPr>
          <w:rFonts w:ascii="Times New Roman" w:hAnsi="Times New Roman" w:cs="Times New Roman"/>
          <w:sz w:val="24"/>
          <w:szCs w:val="24"/>
        </w:rPr>
        <w:t>муниципальной программы</w:t>
      </w:r>
      <w:r w:rsidRPr="00DC5E90">
        <w:rPr>
          <w:rFonts w:ascii="Times New Roman" w:hAnsi="Times New Roman" w:cs="Times New Roman"/>
          <w:sz w:val="24"/>
          <w:szCs w:val="24"/>
        </w:rPr>
        <w:t xml:space="preserve"> организует мониторинг реализации подпрограмм и на основе результатов мониторинга вносит необходимые предложения куратору </w:t>
      </w:r>
      <w:r>
        <w:rPr>
          <w:rFonts w:ascii="Times New Roman" w:hAnsi="Times New Roman" w:cs="Times New Roman"/>
          <w:sz w:val="24"/>
          <w:szCs w:val="24"/>
        </w:rPr>
        <w:t xml:space="preserve">муниципальной </w:t>
      </w:r>
      <w:r w:rsidRPr="00DC5E90">
        <w:rPr>
          <w:rFonts w:ascii="Times New Roman" w:hAnsi="Times New Roman" w:cs="Times New Roman"/>
          <w:sz w:val="24"/>
          <w:szCs w:val="24"/>
        </w:rPr>
        <w:t xml:space="preserve">программы для принятия соответствующих решений, в том числе по корректировке параметров </w:t>
      </w:r>
      <w:r>
        <w:rPr>
          <w:rFonts w:ascii="Times New Roman" w:hAnsi="Times New Roman" w:cs="Times New Roman"/>
          <w:sz w:val="24"/>
          <w:szCs w:val="24"/>
        </w:rPr>
        <w:t xml:space="preserve">муниципальной </w:t>
      </w:r>
      <w:r w:rsidRPr="00DC5E90">
        <w:rPr>
          <w:rFonts w:ascii="Times New Roman" w:hAnsi="Times New Roman" w:cs="Times New Roman"/>
          <w:sz w:val="24"/>
          <w:szCs w:val="24"/>
        </w:rPr>
        <w:t>программы.</w:t>
      </w:r>
    </w:p>
    <w:p w:rsidR="00CA7F22" w:rsidRPr="00DC5E90" w:rsidRDefault="00CA7F22" w:rsidP="00CA7F22">
      <w:pPr>
        <w:pStyle w:val="ConsPlusNormal"/>
        <w:ind w:firstLine="709"/>
        <w:jc w:val="both"/>
        <w:rPr>
          <w:rFonts w:ascii="Times New Roman" w:hAnsi="Times New Roman" w:cs="Times New Roman"/>
          <w:sz w:val="24"/>
          <w:szCs w:val="24"/>
        </w:rPr>
      </w:pPr>
      <w:r w:rsidRPr="00DC5E90">
        <w:rPr>
          <w:rFonts w:ascii="Times New Roman" w:hAnsi="Times New Roman" w:cs="Times New Roman"/>
          <w:sz w:val="24"/>
          <w:szCs w:val="24"/>
        </w:rPr>
        <w:t xml:space="preserve">Минимизация рисков недофинансирования из бюджетных и других запланированных источников осуществляется путем ежегодного пересмотра прогнозных показателей доходов бюджета </w:t>
      </w:r>
      <w:r>
        <w:rPr>
          <w:rFonts w:ascii="Times New Roman" w:hAnsi="Times New Roman" w:cs="Times New Roman"/>
          <w:sz w:val="24"/>
          <w:szCs w:val="24"/>
        </w:rPr>
        <w:t xml:space="preserve">городского округа Электросталь </w:t>
      </w:r>
      <w:r w:rsidRPr="00DC5E90">
        <w:rPr>
          <w:rFonts w:ascii="Times New Roman" w:hAnsi="Times New Roman" w:cs="Times New Roman"/>
          <w:sz w:val="24"/>
          <w:szCs w:val="24"/>
        </w:rPr>
        <w:t xml:space="preserve">Московской области, учтенных при формировании финансовых параметров </w:t>
      </w:r>
      <w:r>
        <w:rPr>
          <w:rFonts w:ascii="Times New Roman" w:hAnsi="Times New Roman" w:cs="Times New Roman"/>
          <w:sz w:val="24"/>
          <w:szCs w:val="24"/>
        </w:rPr>
        <w:t xml:space="preserve">муниципальной </w:t>
      </w:r>
      <w:r w:rsidRPr="00DC5E90">
        <w:rPr>
          <w:rFonts w:ascii="Times New Roman" w:hAnsi="Times New Roman" w:cs="Times New Roman"/>
          <w:sz w:val="24"/>
          <w:szCs w:val="24"/>
        </w:rPr>
        <w:t xml:space="preserve">программы, анализа и оценки результатов реализации мероприятий подпрограмм в ходе их исполнения, оперативного принятия решений. На минимизацию наступления финансового риска направлены также меры в составе подпрограмм, определяющие изменение значений </w:t>
      </w:r>
      <w:r w:rsidRPr="00DC5E90">
        <w:rPr>
          <w:rFonts w:ascii="Times New Roman" w:hAnsi="Times New Roman" w:cs="Times New Roman"/>
          <w:sz w:val="24"/>
          <w:szCs w:val="24"/>
        </w:rPr>
        <w:lastRenderedPageBreak/>
        <w:t>целевых показателей в зависимости от реализации отдельных мероприятий при снижении или увеличении объемов финансирования в пределах 5 процентов относительно общего объема запланированных в соответствующей подпрограмме финансовых средств на ее реализацию.</w:t>
      </w:r>
    </w:p>
    <w:p w:rsidR="00CA7F22" w:rsidRDefault="00CA7F22" w:rsidP="00CA7F22">
      <w:pPr>
        <w:tabs>
          <w:tab w:val="left" w:pos="851"/>
        </w:tabs>
        <w:ind w:firstLine="709"/>
        <w:jc w:val="center"/>
        <w:rPr>
          <w:rFonts w:cs="Times New Roman"/>
          <w:b/>
        </w:rPr>
      </w:pPr>
    </w:p>
    <w:p w:rsidR="00CA7F22" w:rsidRDefault="00CA7F22" w:rsidP="00CA7F22">
      <w:pPr>
        <w:tabs>
          <w:tab w:val="left" w:pos="851"/>
        </w:tabs>
        <w:ind w:firstLine="709"/>
        <w:jc w:val="center"/>
        <w:rPr>
          <w:rFonts w:cs="Times New Roman"/>
        </w:rPr>
      </w:pPr>
      <w:r w:rsidRPr="00647245">
        <w:rPr>
          <w:rFonts w:cs="Times New Roman"/>
        </w:rPr>
        <w:t>4. Перечень подпрограмм и их краткое описание</w:t>
      </w:r>
    </w:p>
    <w:p w:rsidR="00CA7F22" w:rsidRDefault="00CA7F22" w:rsidP="00CA7F22">
      <w:pPr>
        <w:pStyle w:val="ConsPlusNormal"/>
        <w:ind w:firstLine="709"/>
        <w:jc w:val="both"/>
        <w:rPr>
          <w:rFonts w:ascii="Times New Roman" w:hAnsi="Times New Roman" w:cs="Times New Roman"/>
          <w:sz w:val="24"/>
          <w:szCs w:val="24"/>
        </w:rPr>
      </w:pPr>
    </w:p>
    <w:p w:rsidR="00CA7F22" w:rsidRPr="00182C7A" w:rsidRDefault="00CA7F22" w:rsidP="00CA7F22">
      <w:pPr>
        <w:pStyle w:val="ConsPlusNormal"/>
        <w:ind w:firstLine="709"/>
        <w:jc w:val="both"/>
        <w:rPr>
          <w:rFonts w:ascii="Times New Roman" w:hAnsi="Times New Roman" w:cs="Times New Roman"/>
          <w:sz w:val="24"/>
          <w:szCs w:val="24"/>
        </w:rPr>
      </w:pPr>
      <w:r w:rsidRPr="00182C7A">
        <w:rPr>
          <w:rFonts w:ascii="Times New Roman" w:hAnsi="Times New Roman" w:cs="Times New Roman"/>
          <w:sz w:val="24"/>
          <w:szCs w:val="24"/>
        </w:rPr>
        <w:t xml:space="preserve">Достижение значений целевых показателей в рамках программно-целевого сценария осуществляется посредством реализации </w:t>
      </w:r>
      <w:r>
        <w:rPr>
          <w:rFonts w:ascii="Times New Roman" w:hAnsi="Times New Roman" w:cs="Times New Roman"/>
          <w:sz w:val="24"/>
          <w:szCs w:val="24"/>
        </w:rPr>
        <w:t>четырех</w:t>
      </w:r>
      <w:r w:rsidRPr="00182C7A">
        <w:rPr>
          <w:rFonts w:ascii="Times New Roman" w:hAnsi="Times New Roman" w:cs="Times New Roman"/>
          <w:sz w:val="24"/>
          <w:szCs w:val="24"/>
        </w:rPr>
        <w:t xml:space="preserve"> подпрограмм.</w:t>
      </w:r>
    </w:p>
    <w:p w:rsidR="00CA7F22" w:rsidRPr="00182C7A" w:rsidRDefault="00CA7F22" w:rsidP="00CA7F22">
      <w:pPr>
        <w:pStyle w:val="ConsPlusNormal"/>
        <w:ind w:firstLine="709"/>
        <w:jc w:val="both"/>
        <w:rPr>
          <w:rFonts w:ascii="Times New Roman" w:hAnsi="Times New Roman" w:cs="Times New Roman"/>
          <w:sz w:val="24"/>
          <w:szCs w:val="24"/>
        </w:rPr>
      </w:pPr>
      <w:r w:rsidRPr="00182C7A">
        <w:rPr>
          <w:rFonts w:ascii="Times New Roman" w:hAnsi="Times New Roman" w:cs="Times New Roman"/>
          <w:sz w:val="24"/>
          <w:szCs w:val="24"/>
        </w:rPr>
        <w:t xml:space="preserve">Подпрограмма </w:t>
      </w:r>
      <w:r>
        <w:rPr>
          <w:rFonts w:ascii="Times New Roman" w:hAnsi="Times New Roman" w:cs="Times New Roman"/>
          <w:sz w:val="24"/>
          <w:szCs w:val="24"/>
          <w:lang w:val="en-US"/>
        </w:rPr>
        <w:t>I</w:t>
      </w:r>
      <w:r w:rsidR="008B3878">
        <w:rPr>
          <w:rFonts w:ascii="Times New Roman" w:hAnsi="Times New Roman" w:cs="Times New Roman"/>
          <w:sz w:val="24"/>
          <w:szCs w:val="24"/>
        </w:rPr>
        <w:t xml:space="preserve"> </w:t>
      </w:r>
      <w:r w:rsidRPr="00182C7A">
        <w:rPr>
          <w:rFonts w:ascii="Times New Roman" w:hAnsi="Times New Roman" w:cs="Times New Roman"/>
          <w:sz w:val="24"/>
          <w:szCs w:val="24"/>
        </w:rPr>
        <w:t>«Развитие имущественного комплекса»</w:t>
      </w:r>
      <w:r>
        <w:rPr>
          <w:rFonts w:ascii="Times New Roman" w:hAnsi="Times New Roman" w:cs="Times New Roman"/>
          <w:sz w:val="24"/>
          <w:szCs w:val="24"/>
        </w:rPr>
        <w:t xml:space="preserve"> (Приложение №1 к муниципальной программе) н</w:t>
      </w:r>
      <w:r w:rsidRPr="00182C7A">
        <w:rPr>
          <w:rFonts w:ascii="Times New Roman" w:hAnsi="Times New Roman" w:cs="Times New Roman"/>
          <w:sz w:val="24"/>
          <w:szCs w:val="24"/>
        </w:rPr>
        <w:t>аправлена на повышение эффективности управления и распоряжения имуществом, находящимся в собственности городского округа Электросталь Московской области.</w:t>
      </w:r>
    </w:p>
    <w:p w:rsidR="00CA7F22" w:rsidRPr="00182C7A" w:rsidRDefault="00CA7F22" w:rsidP="00CA7F22">
      <w:pPr>
        <w:pStyle w:val="ConsPlusNormal"/>
        <w:ind w:firstLine="709"/>
        <w:jc w:val="both"/>
        <w:rPr>
          <w:rFonts w:ascii="Times New Roman" w:hAnsi="Times New Roman" w:cs="Times New Roman"/>
          <w:sz w:val="24"/>
          <w:szCs w:val="24"/>
        </w:rPr>
      </w:pPr>
      <w:r w:rsidRPr="00182C7A">
        <w:rPr>
          <w:rFonts w:ascii="Times New Roman" w:hAnsi="Times New Roman" w:cs="Times New Roman"/>
          <w:sz w:val="24"/>
          <w:szCs w:val="24"/>
        </w:rPr>
        <w:t xml:space="preserve">Подпрограмма </w:t>
      </w:r>
      <w:r>
        <w:rPr>
          <w:rFonts w:ascii="Times New Roman" w:hAnsi="Times New Roman" w:cs="Times New Roman"/>
          <w:sz w:val="24"/>
          <w:szCs w:val="24"/>
          <w:lang w:val="en-US"/>
        </w:rPr>
        <w:t>III</w:t>
      </w:r>
      <w:r w:rsidR="008B3878">
        <w:rPr>
          <w:rFonts w:ascii="Times New Roman" w:hAnsi="Times New Roman" w:cs="Times New Roman"/>
          <w:sz w:val="24"/>
          <w:szCs w:val="24"/>
        </w:rPr>
        <w:t xml:space="preserve"> </w:t>
      </w:r>
      <w:r w:rsidRPr="00182C7A">
        <w:rPr>
          <w:rFonts w:ascii="Times New Roman" w:hAnsi="Times New Roman" w:cs="Times New Roman"/>
          <w:sz w:val="24"/>
          <w:szCs w:val="24"/>
        </w:rPr>
        <w:t>«Совершенствование муниципальной службы»</w:t>
      </w:r>
      <w:r w:rsidR="008B3878">
        <w:rPr>
          <w:rFonts w:ascii="Times New Roman" w:hAnsi="Times New Roman" w:cs="Times New Roman"/>
          <w:sz w:val="24"/>
          <w:szCs w:val="24"/>
        </w:rPr>
        <w:t xml:space="preserve"> </w:t>
      </w:r>
      <w:r w:rsidRPr="00016763">
        <w:rPr>
          <w:rFonts w:ascii="Times New Roman" w:hAnsi="Times New Roman" w:cs="Times New Roman"/>
          <w:sz w:val="24"/>
          <w:szCs w:val="24"/>
        </w:rPr>
        <w:t>(Приложение №</w:t>
      </w:r>
      <w:r>
        <w:rPr>
          <w:rFonts w:ascii="Times New Roman" w:hAnsi="Times New Roman" w:cs="Times New Roman"/>
          <w:sz w:val="24"/>
          <w:szCs w:val="24"/>
        </w:rPr>
        <w:t>2</w:t>
      </w:r>
      <w:r w:rsidRPr="00016763">
        <w:rPr>
          <w:rFonts w:ascii="Times New Roman" w:hAnsi="Times New Roman" w:cs="Times New Roman"/>
          <w:sz w:val="24"/>
          <w:szCs w:val="24"/>
        </w:rPr>
        <w:t xml:space="preserve"> к муниципальной программе) </w:t>
      </w:r>
      <w:r>
        <w:rPr>
          <w:rFonts w:ascii="Times New Roman" w:hAnsi="Times New Roman" w:cs="Times New Roman"/>
          <w:sz w:val="24"/>
          <w:szCs w:val="24"/>
        </w:rPr>
        <w:t>н</w:t>
      </w:r>
      <w:r w:rsidRPr="00182C7A">
        <w:rPr>
          <w:rFonts w:ascii="Times New Roman" w:hAnsi="Times New Roman" w:cs="Times New Roman"/>
          <w:sz w:val="24"/>
          <w:szCs w:val="24"/>
        </w:rPr>
        <w:t>аправлена на повышение эффективности деятельности муниципальных служащих городского округа Электросталь Московской области.</w:t>
      </w:r>
    </w:p>
    <w:p w:rsidR="00CA7F22" w:rsidRPr="00182C7A" w:rsidRDefault="00CA7F22" w:rsidP="00CA7F22">
      <w:pPr>
        <w:pStyle w:val="ConsPlusNormal"/>
        <w:ind w:firstLine="709"/>
        <w:jc w:val="both"/>
        <w:rPr>
          <w:rFonts w:ascii="Times New Roman" w:hAnsi="Times New Roman" w:cs="Times New Roman"/>
          <w:sz w:val="24"/>
          <w:szCs w:val="24"/>
        </w:rPr>
      </w:pPr>
      <w:r w:rsidRPr="00182C7A">
        <w:rPr>
          <w:rFonts w:ascii="Times New Roman" w:hAnsi="Times New Roman" w:cs="Times New Roman"/>
          <w:sz w:val="24"/>
          <w:szCs w:val="24"/>
        </w:rPr>
        <w:t>Подпрограмма</w:t>
      </w:r>
      <w:r>
        <w:rPr>
          <w:rFonts w:ascii="Times New Roman" w:hAnsi="Times New Roman" w:cs="Times New Roman"/>
          <w:sz w:val="24"/>
          <w:szCs w:val="24"/>
        </w:rPr>
        <w:t xml:space="preserve"> </w:t>
      </w:r>
      <w:r>
        <w:rPr>
          <w:rFonts w:ascii="Times New Roman" w:hAnsi="Times New Roman" w:cs="Times New Roman"/>
          <w:sz w:val="24"/>
          <w:szCs w:val="24"/>
          <w:lang w:val="en-US"/>
        </w:rPr>
        <w:t>IV</w:t>
      </w:r>
      <w:r w:rsidRPr="00182C7A">
        <w:rPr>
          <w:rFonts w:ascii="Times New Roman" w:hAnsi="Times New Roman" w:cs="Times New Roman"/>
          <w:sz w:val="24"/>
          <w:szCs w:val="24"/>
        </w:rPr>
        <w:t xml:space="preserve"> «Управление муниципальными финансами»</w:t>
      </w:r>
      <w:r>
        <w:rPr>
          <w:rFonts w:ascii="Times New Roman" w:hAnsi="Times New Roman" w:cs="Times New Roman"/>
          <w:sz w:val="24"/>
          <w:szCs w:val="24"/>
        </w:rPr>
        <w:t xml:space="preserve"> (Приложение №3 к муниципальной программе) н</w:t>
      </w:r>
      <w:r w:rsidRPr="00182C7A">
        <w:rPr>
          <w:rFonts w:ascii="Times New Roman" w:hAnsi="Times New Roman" w:cs="Times New Roman"/>
          <w:sz w:val="24"/>
          <w:szCs w:val="24"/>
        </w:rPr>
        <w:t>аправлена на достижение долгосрочной сбалансированности и устойчивости бюджетной системы городского округа Электросталь Московской области, создание условий для эффективного социально-экономического развития городского округа Электросталь Московской области и последовательного повышения уровня жизни населения города.</w:t>
      </w:r>
    </w:p>
    <w:p w:rsidR="00CA7F22" w:rsidRPr="00647245" w:rsidRDefault="00CA7F22" w:rsidP="00CA7F22">
      <w:pPr>
        <w:tabs>
          <w:tab w:val="left" w:pos="851"/>
        </w:tabs>
        <w:ind w:firstLine="709"/>
        <w:jc w:val="both"/>
        <w:rPr>
          <w:rFonts w:cs="Times New Roman"/>
        </w:rPr>
      </w:pPr>
      <w:r w:rsidRPr="00182C7A">
        <w:rPr>
          <w:rFonts w:cs="Times New Roman"/>
        </w:rPr>
        <w:t>Подпрограмма</w:t>
      </w:r>
      <w:r w:rsidR="008B3878">
        <w:rPr>
          <w:rFonts w:cs="Times New Roman"/>
        </w:rPr>
        <w:t xml:space="preserve"> </w:t>
      </w:r>
      <w:r>
        <w:rPr>
          <w:rFonts w:cs="Times New Roman"/>
          <w:lang w:val="en-US"/>
        </w:rPr>
        <w:t>V</w:t>
      </w:r>
      <w:r w:rsidRPr="00182C7A">
        <w:rPr>
          <w:rFonts w:cs="Times New Roman"/>
        </w:rPr>
        <w:t xml:space="preserve"> «Обеспечивающая подпрограмма</w:t>
      </w:r>
      <w:r>
        <w:rPr>
          <w:rFonts w:cs="Times New Roman"/>
        </w:rPr>
        <w:t xml:space="preserve">» </w:t>
      </w:r>
      <w:r w:rsidRPr="00016763">
        <w:rPr>
          <w:rFonts w:cs="Times New Roman"/>
        </w:rPr>
        <w:t>(Приложение №</w:t>
      </w:r>
      <w:r>
        <w:rPr>
          <w:rFonts w:cs="Times New Roman"/>
        </w:rPr>
        <w:t>4</w:t>
      </w:r>
      <w:r w:rsidRPr="00016763">
        <w:rPr>
          <w:rFonts w:cs="Times New Roman"/>
        </w:rPr>
        <w:t xml:space="preserve"> к муниципальной программе) </w:t>
      </w:r>
      <w:r>
        <w:rPr>
          <w:rFonts w:cs="Times New Roman"/>
        </w:rPr>
        <w:t>н</w:t>
      </w:r>
      <w:r w:rsidRPr="00182C7A">
        <w:rPr>
          <w:rFonts w:cs="Times New Roman"/>
        </w:rPr>
        <w:t>аправлена на повышение эффективности</w:t>
      </w:r>
      <w:r w:rsidRPr="00647245">
        <w:rPr>
          <w:rFonts w:cs="Times New Roman"/>
        </w:rPr>
        <w:t xml:space="preserve"> организационного, нормативного, правового и финансового обеспечения </w:t>
      </w:r>
      <w:r>
        <w:rPr>
          <w:rFonts w:cs="Times New Roman"/>
        </w:rPr>
        <w:t xml:space="preserve">Администрации городского округа Электросталь </w:t>
      </w:r>
      <w:r w:rsidRPr="00647245">
        <w:rPr>
          <w:rFonts w:cs="Times New Roman"/>
        </w:rPr>
        <w:t>Московской области</w:t>
      </w:r>
      <w:r>
        <w:rPr>
          <w:rFonts w:cs="Times New Roman"/>
        </w:rPr>
        <w:t xml:space="preserve">, Комитета имущественных отношений Администрации городского округа Электросталь </w:t>
      </w:r>
      <w:r w:rsidRPr="00647245">
        <w:rPr>
          <w:rFonts w:cs="Times New Roman"/>
        </w:rPr>
        <w:t xml:space="preserve">Московской области, </w:t>
      </w:r>
      <w:r>
        <w:rPr>
          <w:rFonts w:cs="Times New Roman"/>
        </w:rPr>
        <w:t>финансового управления Администрации городского округа Электросталь Московской области,</w:t>
      </w:r>
      <w:r w:rsidRPr="00647245">
        <w:rPr>
          <w:rFonts w:cs="Times New Roman"/>
        </w:rPr>
        <w:t xml:space="preserve"> развития и укреплен</w:t>
      </w:r>
      <w:r>
        <w:rPr>
          <w:rFonts w:cs="Times New Roman"/>
        </w:rPr>
        <w:t>ия материально-технической базы</w:t>
      </w:r>
      <w:r w:rsidRPr="00647245">
        <w:rPr>
          <w:rFonts w:cs="Times New Roman"/>
        </w:rPr>
        <w:t>.</w:t>
      </w:r>
    </w:p>
    <w:p w:rsidR="00CA7F22" w:rsidRPr="00647245" w:rsidRDefault="00CA7F22" w:rsidP="00CA7F22">
      <w:pPr>
        <w:tabs>
          <w:tab w:val="left" w:pos="851"/>
        </w:tabs>
        <w:ind w:firstLine="709"/>
        <w:jc w:val="center"/>
        <w:rPr>
          <w:rFonts w:cs="Times New Roman"/>
        </w:rPr>
      </w:pPr>
    </w:p>
    <w:p w:rsidR="00CA7F22" w:rsidRDefault="00CA7F22" w:rsidP="00CA7F22">
      <w:pPr>
        <w:tabs>
          <w:tab w:val="left" w:pos="851"/>
        </w:tabs>
        <w:jc w:val="center"/>
        <w:rPr>
          <w:rFonts w:cs="Times New Roman"/>
        </w:rPr>
      </w:pPr>
      <w:r w:rsidRPr="00647245">
        <w:rPr>
          <w:rFonts w:cs="Times New Roman"/>
        </w:rPr>
        <w:t xml:space="preserve">5. Обобщенная характеристика основных мероприятий </w:t>
      </w:r>
    </w:p>
    <w:p w:rsidR="00CA7F22" w:rsidRPr="00647245" w:rsidRDefault="00CA7F22" w:rsidP="00CA7F22">
      <w:pPr>
        <w:tabs>
          <w:tab w:val="left" w:pos="851"/>
        </w:tabs>
        <w:jc w:val="center"/>
        <w:rPr>
          <w:rFonts w:cs="Times New Roman"/>
        </w:rPr>
      </w:pPr>
      <w:r w:rsidRPr="00647245">
        <w:rPr>
          <w:rFonts w:cs="Times New Roman"/>
        </w:rPr>
        <w:t>с обоснованием необходимости их осуществления</w:t>
      </w:r>
    </w:p>
    <w:p w:rsidR="00CA7F22" w:rsidRPr="00016763" w:rsidRDefault="00CA7F22" w:rsidP="00CA7F22">
      <w:pPr>
        <w:pStyle w:val="ConsPlusNormal"/>
        <w:spacing w:before="220"/>
        <w:ind w:firstLine="709"/>
        <w:jc w:val="both"/>
        <w:rPr>
          <w:rFonts w:ascii="Times New Roman" w:hAnsi="Times New Roman" w:cs="Times New Roman"/>
          <w:sz w:val="24"/>
          <w:szCs w:val="24"/>
        </w:rPr>
      </w:pPr>
      <w:r w:rsidRPr="00016763">
        <w:rPr>
          <w:rFonts w:ascii="Times New Roman" w:hAnsi="Times New Roman" w:cs="Times New Roman"/>
          <w:sz w:val="24"/>
          <w:szCs w:val="24"/>
        </w:rPr>
        <w:t>Подпрограммой</w:t>
      </w:r>
      <w:r>
        <w:rPr>
          <w:rFonts w:ascii="Times New Roman" w:hAnsi="Times New Roman" w:cs="Times New Roman"/>
          <w:sz w:val="24"/>
          <w:szCs w:val="24"/>
        </w:rPr>
        <w:t xml:space="preserve"> </w:t>
      </w:r>
      <w:r>
        <w:rPr>
          <w:rFonts w:ascii="Times New Roman" w:hAnsi="Times New Roman" w:cs="Times New Roman"/>
          <w:sz w:val="24"/>
          <w:szCs w:val="24"/>
          <w:lang w:val="en-US"/>
        </w:rPr>
        <w:t>I</w:t>
      </w:r>
      <w:r w:rsidR="008B3878">
        <w:rPr>
          <w:rFonts w:ascii="Times New Roman" w:hAnsi="Times New Roman" w:cs="Times New Roman"/>
          <w:sz w:val="24"/>
          <w:szCs w:val="24"/>
        </w:rPr>
        <w:t xml:space="preserve"> </w:t>
      </w:r>
      <w:r w:rsidRPr="00016763">
        <w:rPr>
          <w:rFonts w:ascii="Times New Roman" w:hAnsi="Times New Roman" w:cs="Times New Roman"/>
          <w:sz w:val="24"/>
          <w:szCs w:val="24"/>
        </w:rPr>
        <w:t>«Развитие имущественного комплекса» предусматривается реализация следующих основных мероприятий:</w:t>
      </w:r>
    </w:p>
    <w:p w:rsidR="00CA7F22" w:rsidRPr="00647245" w:rsidRDefault="00CA7F22" w:rsidP="00CA7F2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w:t>
      </w:r>
      <w:r w:rsidRPr="00647245">
        <w:rPr>
          <w:rFonts w:ascii="Times New Roman" w:hAnsi="Times New Roman" w:cs="Times New Roman"/>
          <w:sz w:val="24"/>
          <w:szCs w:val="24"/>
        </w:rPr>
        <w:t xml:space="preserve">управление имуществом, находящимся в </w:t>
      </w:r>
      <w:r>
        <w:rPr>
          <w:rFonts w:ascii="Times New Roman" w:hAnsi="Times New Roman" w:cs="Times New Roman"/>
          <w:sz w:val="24"/>
          <w:szCs w:val="24"/>
        </w:rPr>
        <w:t xml:space="preserve">муниципальной </w:t>
      </w:r>
      <w:r w:rsidRPr="00647245">
        <w:rPr>
          <w:rFonts w:ascii="Times New Roman" w:hAnsi="Times New Roman" w:cs="Times New Roman"/>
          <w:sz w:val="24"/>
          <w:szCs w:val="24"/>
        </w:rPr>
        <w:t>собственности</w:t>
      </w:r>
      <w:r>
        <w:rPr>
          <w:rFonts w:ascii="Times New Roman" w:hAnsi="Times New Roman" w:cs="Times New Roman"/>
          <w:sz w:val="24"/>
          <w:szCs w:val="24"/>
        </w:rPr>
        <w:t xml:space="preserve"> городского округа Электросталь</w:t>
      </w:r>
      <w:r w:rsidRPr="00647245">
        <w:rPr>
          <w:rFonts w:ascii="Times New Roman" w:hAnsi="Times New Roman" w:cs="Times New Roman"/>
          <w:sz w:val="24"/>
          <w:szCs w:val="24"/>
        </w:rPr>
        <w:t>, и выполнение кадастровых работ;</w:t>
      </w:r>
    </w:p>
    <w:p w:rsidR="00CA7F22" w:rsidRDefault="00CA7F22" w:rsidP="00CA7F2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647245">
        <w:rPr>
          <w:rFonts w:ascii="Times New Roman" w:hAnsi="Times New Roman" w:cs="Times New Roman"/>
          <w:sz w:val="24"/>
          <w:szCs w:val="24"/>
        </w:rPr>
        <w:t>создание условий для реализации полномочий в области земельных отношений.</w:t>
      </w:r>
    </w:p>
    <w:p w:rsidR="00CA7F22" w:rsidRPr="00016763" w:rsidRDefault="00CA7F22" w:rsidP="00CA7F22">
      <w:pPr>
        <w:pStyle w:val="ConsPlusNormal"/>
        <w:ind w:firstLine="709"/>
        <w:rPr>
          <w:rFonts w:ascii="Times New Roman" w:hAnsi="Times New Roman" w:cs="Times New Roman"/>
          <w:sz w:val="24"/>
          <w:szCs w:val="24"/>
        </w:rPr>
      </w:pPr>
      <w:r w:rsidRPr="00016763">
        <w:rPr>
          <w:rFonts w:ascii="Times New Roman" w:hAnsi="Times New Roman" w:cs="Times New Roman"/>
          <w:sz w:val="24"/>
          <w:szCs w:val="24"/>
        </w:rPr>
        <w:t xml:space="preserve">Подпрограммой </w:t>
      </w:r>
      <w:r>
        <w:rPr>
          <w:rFonts w:ascii="Times New Roman" w:hAnsi="Times New Roman" w:cs="Times New Roman"/>
          <w:sz w:val="24"/>
          <w:szCs w:val="24"/>
          <w:lang w:val="en-US"/>
        </w:rPr>
        <w:t>III</w:t>
      </w:r>
      <w:r w:rsidR="008B3878">
        <w:rPr>
          <w:rFonts w:ascii="Times New Roman" w:hAnsi="Times New Roman" w:cs="Times New Roman"/>
          <w:sz w:val="24"/>
          <w:szCs w:val="24"/>
        </w:rPr>
        <w:t xml:space="preserve"> </w:t>
      </w:r>
      <w:r w:rsidRPr="00016763">
        <w:rPr>
          <w:rFonts w:ascii="Times New Roman" w:hAnsi="Times New Roman" w:cs="Times New Roman"/>
          <w:sz w:val="24"/>
          <w:szCs w:val="24"/>
        </w:rPr>
        <w:t>«Совершенствование муниципальной службы» предусматривается реализация следующих основных мероприятий:</w:t>
      </w:r>
    </w:p>
    <w:p w:rsidR="00CA7F22" w:rsidRPr="00647245" w:rsidRDefault="00CA7F22" w:rsidP="00CA7F2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647245">
        <w:rPr>
          <w:rFonts w:ascii="Times New Roman" w:hAnsi="Times New Roman" w:cs="Times New Roman"/>
          <w:sz w:val="24"/>
          <w:szCs w:val="24"/>
        </w:rPr>
        <w:t xml:space="preserve">организация профессионального развития </w:t>
      </w:r>
      <w:r>
        <w:rPr>
          <w:rFonts w:ascii="Times New Roman" w:hAnsi="Times New Roman" w:cs="Times New Roman"/>
          <w:sz w:val="24"/>
          <w:szCs w:val="24"/>
        </w:rPr>
        <w:t>муниципальных</w:t>
      </w:r>
      <w:r w:rsidRPr="00647245">
        <w:rPr>
          <w:rFonts w:ascii="Times New Roman" w:hAnsi="Times New Roman" w:cs="Times New Roman"/>
          <w:sz w:val="24"/>
          <w:szCs w:val="24"/>
        </w:rPr>
        <w:t xml:space="preserve"> служащих </w:t>
      </w:r>
      <w:r>
        <w:rPr>
          <w:rFonts w:ascii="Times New Roman" w:hAnsi="Times New Roman" w:cs="Times New Roman"/>
          <w:sz w:val="24"/>
          <w:szCs w:val="24"/>
        </w:rPr>
        <w:t>городского округа Электросталь Московской области.</w:t>
      </w:r>
    </w:p>
    <w:p w:rsidR="00CA7F22" w:rsidRPr="00016763" w:rsidRDefault="00CA7F22" w:rsidP="00CA7F22">
      <w:pPr>
        <w:pStyle w:val="ConsPlusNormal"/>
        <w:ind w:firstLine="709"/>
        <w:jc w:val="both"/>
        <w:rPr>
          <w:rFonts w:ascii="Times New Roman" w:hAnsi="Times New Roman" w:cs="Times New Roman"/>
          <w:sz w:val="24"/>
          <w:szCs w:val="24"/>
        </w:rPr>
      </w:pPr>
      <w:r w:rsidRPr="00016763">
        <w:rPr>
          <w:rFonts w:ascii="Times New Roman" w:hAnsi="Times New Roman" w:cs="Times New Roman"/>
          <w:sz w:val="24"/>
          <w:szCs w:val="24"/>
        </w:rPr>
        <w:t>Подпрограммой</w:t>
      </w:r>
      <w:r>
        <w:rPr>
          <w:rFonts w:ascii="Times New Roman" w:hAnsi="Times New Roman" w:cs="Times New Roman"/>
          <w:sz w:val="24"/>
          <w:szCs w:val="24"/>
        </w:rPr>
        <w:t xml:space="preserve"> </w:t>
      </w:r>
      <w:r w:rsidRPr="00016763">
        <w:rPr>
          <w:rFonts w:ascii="Times New Roman" w:hAnsi="Times New Roman" w:cs="Times New Roman"/>
          <w:sz w:val="24"/>
          <w:szCs w:val="24"/>
          <w:lang w:val="en-US"/>
        </w:rPr>
        <w:t>IV</w:t>
      </w:r>
      <w:r w:rsidRPr="00016763">
        <w:rPr>
          <w:rFonts w:ascii="Times New Roman" w:hAnsi="Times New Roman" w:cs="Times New Roman"/>
          <w:sz w:val="24"/>
          <w:szCs w:val="24"/>
        </w:rPr>
        <w:t>«Управление муниципальными финансами» предусматривается реализация следующих основных мероприятий:</w:t>
      </w:r>
    </w:p>
    <w:p w:rsidR="00CA7F22" w:rsidRDefault="00CA7F22" w:rsidP="00CA7F2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п</w:t>
      </w:r>
      <w:r w:rsidRPr="00016763">
        <w:rPr>
          <w:rFonts w:ascii="Times New Roman" w:hAnsi="Times New Roman" w:cs="Times New Roman"/>
          <w:sz w:val="24"/>
          <w:szCs w:val="24"/>
        </w:rPr>
        <w:t>роведение мероприятий в сфере формирования доходов местного бюджета</w:t>
      </w:r>
      <w:r>
        <w:rPr>
          <w:rFonts w:ascii="Times New Roman" w:hAnsi="Times New Roman" w:cs="Times New Roman"/>
          <w:sz w:val="24"/>
          <w:szCs w:val="24"/>
        </w:rPr>
        <w:t>;</w:t>
      </w:r>
    </w:p>
    <w:p w:rsidR="00CA7F22" w:rsidRPr="00647245" w:rsidRDefault="00CA7F22" w:rsidP="00CA7F2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п</w:t>
      </w:r>
      <w:r w:rsidRPr="00016763">
        <w:rPr>
          <w:rFonts w:ascii="Times New Roman" w:hAnsi="Times New Roman" w:cs="Times New Roman"/>
          <w:sz w:val="24"/>
          <w:szCs w:val="24"/>
        </w:rPr>
        <w:t>овышение качества управления муниципальными финансами и соблюдения требований бюджетного законодательства Российской Федерации при осуществлении бюджетного процесса в муниципальных образованиях Московской области</w:t>
      </w:r>
      <w:r w:rsidRPr="00647245">
        <w:rPr>
          <w:rFonts w:ascii="Times New Roman" w:hAnsi="Times New Roman" w:cs="Times New Roman"/>
          <w:sz w:val="24"/>
          <w:szCs w:val="24"/>
        </w:rPr>
        <w:t>;</w:t>
      </w:r>
    </w:p>
    <w:p w:rsidR="00CA7F22" w:rsidRDefault="00CA7F22" w:rsidP="00CA7F2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647245">
        <w:rPr>
          <w:rFonts w:ascii="Times New Roman" w:hAnsi="Times New Roman" w:cs="Times New Roman"/>
          <w:sz w:val="24"/>
          <w:szCs w:val="24"/>
        </w:rPr>
        <w:t xml:space="preserve">управление </w:t>
      </w:r>
      <w:r>
        <w:rPr>
          <w:rFonts w:ascii="Times New Roman" w:hAnsi="Times New Roman" w:cs="Times New Roman"/>
          <w:sz w:val="24"/>
          <w:szCs w:val="24"/>
        </w:rPr>
        <w:t xml:space="preserve">муниципальным </w:t>
      </w:r>
      <w:r w:rsidRPr="00647245">
        <w:rPr>
          <w:rFonts w:ascii="Times New Roman" w:hAnsi="Times New Roman" w:cs="Times New Roman"/>
          <w:sz w:val="24"/>
          <w:szCs w:val="24"/>
        </w:rPr>
        <w:t xml:space="preserve">долгом </w:t>
      </w:r>
      <w:r>
        <w:rPr>
          <w:rFonts w:ascii="Times New Roman" w:hAnsi="Times New Roman" w:cs="Times New Roman"/>
          <w:sz w:val="24"/>
          <w:szCs w:val="24"/>
        </w:rPr>
        <w:t>городского округа Электросталь Московской области.</w:t>
      </w:r>
    </w:p>
    <w:p w:rsidR="00CA7F22" w:rsidRPr="00016763" w:rsidRDefault="00CA7F22" w:rsidP="00CA7F22">
      <w:pPr>
        <w:tabs>
          <w:tab w:val="left" w:pos="851"/>
        </w:tabs>
        <w:ind w:firstLine="709"/>
        <w:jc w:val="both"/>
        <w:rPr>
          <w:rFonts w:cs="Times New Roman"/>
        </w:rPr>
      </w:pPr>
      <w:r w:rsidRPr="00016763">
        <w:rPr>
          <w:rFonts w:cs="Times New Roman"/>
        </w:rPr>
        <w:t xml:space="preserve">Подпрограммой </w:t>
      </w:r>
      <w:r w:rsidRPr="00016763">
        <w:rPr>
          <w:rFonts w:cs="Times New Roman"/>
          <w:lang w:val="en-US"/>
        </w:rPr>
        <w:t>V</w:t>
      </w:r>
      <w:r w:rsidRPr="00016763">
        <w:rPr>
          <w:rFonts w:cs="Times New Roman"/>
        </w:rPr>
        <w:t xml:space="preserve"> «Обеспечивающая подпрограмма»</w:t>
      </w:r>
      <w:r w:rsidR="002528A8">
        <w:rPr>
          <w:rFonts w:cs="Times New Roman"/>
        </w:rPr>
        <w:t xml:space="preserve"> </w:t>
      </w:r>
      <w:r w:rsidRPr="00016763">
        <w:rPr>
          <w:rFonts w:cs="Times New Roman"/>
        </w:rPr>
        <w:t>предусматривается реализация следующего основного мероприятия:</w:t>
      </w:r>
    </w:p>
    <w:p w:rsidR="00CA7F22" w:rsidRDefault="00CA7F22" w:rsidP="00CA7F22">
      <w:pPr>
        <w:pStyle w:val="ConsPlusNormal"/>
        <w:ind w:firstLine="709"/>
        <w:jc w:val="both"/>
        <w:rPr>
          <w:rFonts w:cs="Times New Roman"/>
        </w:rPr>
      </w:pPr>
      <w:r>
        <w:rPr>
          <w:rFonts w:ascii="Times New Roman" w:hAnsi="Times New Roman" w:cs="Times New Roman"/>
          <w:sz w:val="24"/>
          <w:szCs w:val="24"/>
        </w:rPr>
        <w:t xml:space="preserve">- </w:t>
      </w:r>
      <w:r w:rsidRPr="00647245">
        <w:rPr>
          <w:rFonts w:ascii="Times New Roman" w:hAnsi="Times New Roman" w:cs="Times New Roman"/>
          <w:sz w:val="24"/>
          <w:szCs w:val="24"/>
        </w:rPr>
        <w:t xml:space="preserve">создание условий для реализации полномочий органов </w:t>
      </w:r>
      <w:r>
        <w:rPr>
          <w:rFonts w:ascii="Times New Roman" w:hAnsi="Times New Roman" w:cs="Times New Roman"/>
          <w:sz w:val="24"/>
          <w:szCs w:val="24"/>
        </w:rPr>
        <w:t xml:space="preserve">местного самоуправления </w:t>
      </w:r>
      <w:r>
        <w:rPr>
          <w:rFonts w:ascii="Times New Roman" w:hAnsi="Times New Roman" w:cs="Times New Roman"/>
          <w:sz w:val="24"/>
          <w:szCs w:val="24"/>
        </w:rPr>
        <w:lastRenderedPageBreak/>
        <w:t xml:space="preserve">городского округа Электросталь </w:t>
      </w:r>
      <w:r w:rsidRPr="00647245">
        <w:rPr>
          <w:rFonts w:ascii="Times New Roman" w:hAnsi="Times New Roman" w:cs="Times New Roman"/>
          <w:sz w:val="24"/>
          <w:szCs w:val="24"/>
        </w:rPr>
        <w:t xml:space="preserve"> Московской области</w:t>
      </w:r>
      <w:r>
        <w:rPr>
          <w:rFonts w:ascii="Times New Roman" w:hAnsi="Times New Roman" w:cs="Times New Roman"/>
          <w:sz w:val="24"/>
          <w:szCs w:val="24"/>
        </w:rPr>
        <w:t>.</w:t>
      </w:r>
    </w:p>
    <w:p w:rsidR="00CA7F22" w:rsidRDefault="00CA7F22" w:rsidP="00CA7F22">
      <w:pPr>
        <w:spacing w:after="160" w:line="259" w:lineRule="auto"/>
        <w:ind w:firstLine="709"/>
        <w:rPr>
          <w:rFonts w:cs="Times New Roman"/>
          <w:b/>
        </w:rPr>
      </w:pPr>
      <w:r>
        <w:rPr>
          <w:rFonts w:cs="Times New Roman"/>
          <w:b/>
        </w:rPr>
        <w:br w:type="page"/>
      </w:r>
    </w:p>
    <w:p w:rsidR="00CA7F22" w:rsidRDefault="00CA7F22" w:rsidP="00CA7F22">
      <w:pPr>
        <w:tabs>
          <w:tab w:val="left" w:pos="851"/>
        </w:tabs>
        <w:ind w:firstLine="709"/>
        <w:jc w:val="center"/>
        <w:rPr>
          <w:rFonts w:cs="Times New Roman"/>
          <w:b/>
        </w:rPr>
        <w:sectPr w:rsidR="00CA7F22" w:rsidSect="00FD382D">
          <w:headerReference w:type="default" r:id="rId11"/>
          <w:pgSz w:w="11906" w:h="16838"/>
          <w:pgMar w:top="1134" w:right="850" w:bottom="851" w:left="1701" w:header="708" w:footer="119" w:gutter="0"/>
          <w:pgNumType w:start="1"/>
          <w:cols w:space="708"/>
          <w:titlePg/>
          <w:docGrid w:linePitch="360"/>
        </w:sectPr>
      </w:pPr>
    </w:p>
    <w:p w:rsidR="00CA7F22" w:rsidRPr="00915F62" w:rsidRDefault="00CA7F22" w:rsidP="00CA7F22">
      <w:pPr>
        <w:tabs>
          <w:tab w:val="left" w:pos="851"/>
        </w:tabs>
        <w:jc w:val="center"/>
        <w:rPr>
          <w:rFonts w:cs="Times New Roman"/>
        </w:rPr>
      </w:pPr>
      <w:r w:rsidRPr="00915F62">
        <w:rPr>
          <w:rFonts w:cs="Times New Roman"/>
        </w:rPr>
        <w:lastRenderedPageBreak/>
        <w:t>6. Планируемые результаты реализации муниципальной программы</w:t>
      </w:r>
    </w:p>
    <w:p w:rsidR="00CA7F22" w:rsidRPr="00915F62" w:rsidRDefault="00CA7F22" w:rsidP="00CA7F22">
      <w:pPr>
        <w:pStyle w:val="ConsPlusNormal"/>
        <w:jc w:val="center"/>
        <w:rPr>
          <w:rFonts w:ascii="Times New Roman" w:hAnsi="Times New Roman" w:cs="Times New Roman"/>
          <w:sz w:val="24"/>
          <w:szCs w:val="24"/>
        </w:rPr>
      </w:pPr>
      <w:r w:rsidRPr="00915F62">
        <w:rPr>
          <w:rFonts w:ascii="Times New Roman" w:hAnsi="Times New Roman" w:cs="Times New Roman"/>
          <w:sz w:val="24"/>
          <w:szCs w:val="24"/>
        </w:rPr>
        <w:t>городского округа Электросталь Московской области</w:t>
      </w:r>
    </w:p>
    <w:p w:rsidR="00CA7F22" w:rsidRPr="002B5A34" w:rsidRDefault="00CA7F22" w:rsidP="00CA7F22">
      <w:pPr>
        <w:pStyle w:val="ConsPlusNormal"/>
        <w:jc w:val="center"/>
        <w:rPr>
          <w:rFonts w:ascii="Times New Roman" w:hAnsi="Times New Roman" w:cs="Times New Roman"/>
          <w:b/>
          <w:sz w:val="24"/>
          <w:szCs w:val="24"/>
        </w:rPr>
      </w:pPr>
      <w:r w:rsidRPr="002B5A34">
        <w:rPr>
          <w:rFonts w:ascii="Times New Roman" w:hAnsi="Times New Roman" w:cs="Times New Roman"/>
          <w:sz w:val="24"/>
          <w:szCs w:val="24"/>
        </w:rPr>
        <w:t>«Управление имуществом и муниципальными финансами»</w:t>
      </w:r>
    </w:p>
    <w:p w:rsidR="00CA7F22" w:rsidRPr="002B5A34" w:rsidRDefault="00CA7F22" w:rsidP="00CA7F22">
      <w:pPr>
        <w:tabs>
          <w:tab w:val="left" w:pos="851"/>
        </w:tabs>
        <w:jc w:val="center"/>
        <w:rPr>
          <w:rFonts w:cs="Times New Roman"/>
          <w:b/>
        </w:rPr>
      </w:pPr>
    </w:p>
    <w:p w:rsidR="00CA7F22" w:rsidRPr="002B5A34" w:rsidRDefault="00CA7F22" w:rsidP="00CA7F22">
      <w:pPr>
        <w:tabs>
          <w:tab w:val="left" w:pos="851"/>
        </w:tabs>
        <w:ind w:firstLine="567"/>
        <w:jc w:val="both"/>
        <w:rPr>
          <w:rFonts w:cs="Times New Roman"/>
        </w:rPr>
      </w:pPr>
    </w:p>
    <w:tbl>
      <w:tblPr>
        <w:tblW w:w="15618"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9"/>
        <w:gridCol w:w="2834"/>
        <w:gridCol w:w="1700"/>
        <w:gridCol w:w="906"/>
        <w:gridCol w:w="1814"/>
        <w:gridCol w:w="1221"/>
        <w:gridCol w:w="1134"/>
        <w:gridCol w:w="1134"/>
        <w:gridCol w:w="1134"/>
        <w:gridCol w:w="1134"/>
        <w:gridCol w:w="2038"/>
      </w:tblGrid>
      <w:tr w:rsidR="00CA7F22" w:rsidRPr="00745E12" w:rsidTr="009F11E6">
        <w:tc>
          <w:tcPr>
            <w:tcW w:w="569" w:type="dxa"/>
            <w:vMerge w:val="restart"/>
          </w:tcPr>
          <w:p w:rsidR="00CA7F22" w:rsidRPr="00745E12" w:rsidRDefault="00CA7F22" w:rsidP="009F11E6">
            <w:pPr>
              <w:pStyle w:val="ConsPlusNormal"/>
              <w:jc w:val="center"/>
              <w:rPr>
                <w:rFonts w:ascii="Times New Roman" w:hAnsi="Times New Roman" w:cs="Times New Roman"/>
                <w:szCs w:val="22"/>
              </w:rPr>
            </w:pPr>
            <w:r w:rsidRPr="00745E12">
              <w:rPr>
                <w:rFonts w:ascii="Times New Roman" w:hAnsi="Times New Roman" w:cs="Times New Roman"/>
                <w:szCs w:val="22"/>
              </w:rPr>
              <w:t>№ п/п</w:t>
            </w:r>
          </w:p>
        </w:tc>
        <w:tc>
          <w:tcPr>
            <w:tcW w:w="2834" w:type="dxa"/>
            <w:vMerge w:val="restart"/>
          </w:tcPr>
          <w:p w:rsidR="00CA7F22" w:rsidRPr="00745E12" w:rsidRDefault="00CA7F22" w:rsidP="009F11E6">
            <w:pPr>
              <w:pStyle w:val="ConsPlusNormal"/>
              <w:jc w:val="center"/>
              <w:rPr>
                <w:rFonts w:ascii="Times New Roman" w:hAnsi="Times New Roman" w:cs="Times New Roman"/>
                <w:szCs w:val="22"/>
              </w:rPr>
            </w:pPr>
            <w:r w:rsidRPr="00745E12">
              <w:rPr>
                <w:rFonts w:ascii="Times New Roman" w:hAnsi="Times New Roman" w:cs="Times New Roman"/>
                <w:szCs w:val="22"/>
              </w:rPr>
              <w:t>Планируемые результаты реализации программы</w:t>
            </w:r>
          </w:p>
        </w:tc>
        <w:tc>
          <w:tcPr>
            <w:tcW w:w="1700" w:type="dxa"/>
            <w:vMerge w:val="restart"/>
          </w:tcPr>
          <w:p w:rsidR="00CA7F22" w:rsidRPr="00745E12" w:rsidRDefault="00CA7F22" w:rsidP="009F11E6">
            <w:pPr>
              <w:pStyle w:val="ConsPlusNormal"/>
              <w:jc w:val="center"/>
              <w:rPr>
                <w:rFonts w:ascii="Times New Roman" w:hAnsi="Times New Roman" w:cs="Times New Roman"/>
                <w:szCs w:val="22"/>
              </w:rPr>
            </w:pPr>
            <w:r w:rsidRPr="00745E12">
              <w:rPr>
                <w:rFonts w:ascii="Times New Roman" w:hAnsi="Times New Roman" w:cs="Times New Roman"/>
                <w:szCs w:val="22"/>
              </w:rPr>
              <w:t>Тип показателя*</w:t>
            </w:r>
          </w:p>
        </w:tc>
        <w:tc>
          <w:tcPr>
            <w:tcW w:w="906" w:type="dxa"/>
            <w:vMerge w:val="restart"/>
          </w:tcPr>
          <w:p w:rsidR="00CA7F22" w:rsidRPr="00745E12" w:rsidRDefault="00CA7F22" w:rsidP="009F11E6">
            <w:pPr>
              <w:pStyle w:val="ConsPlusNormal"/>
              <w:jc w:val="center"/>
              <w:rPr>
                <w:rFonts w:ascii="Times New Roman" w:hAnsi="Times New Roman" w:cs="Times New Roman"/>
                <w:szCs w:val="22"/>
              </w:rPr>
            </w:pPr>
            <w:r w:rsidRPr="00745E12">
              <w:rPr>
                <w:rFonts w:ascii="Times New Roman" w:hAnsi="Times New Roman" w:cs="Times New Roman"/>
                <w:szCs w:val="22"/>
              </w:rPr>
              <w:t>Единица измерения</w:t>
            </w:r>
          </w:p>
        </w:tc>
        <w:tc>
          <w:tcPr>
            <w:tcW w:w="1814" w:type="dxa"/>
            <w:vMerge w:val="restart"/>
          </w:tcPr>
          <w:p w:rsidR="00CA7F22" w:rsidRPr="00745E12" w:rsidRDefault="00CA7F22" w:rsidP="009F11E6">
            <w:pPr>
              <w:pStyle w:val="ConsPlusNormal"/>
              <w:jc w:val="center"/>
              <w:rPr>
                <w:rFonts w:ascii="Times New Roman" w:hAnsi="Times New Roman" w:cs="Times New Roman"/>
                <w:szCs w:val="22"/>
              </w:rPr>
            </w:pPr>
            <w:r w:rsidRPr="00745E12">
              <w:rPr>
                <w:rFonts w:ascii="Times New Roman" w:hAnsi="Times New Roman" w:cs="Times New Roman"/>
                <w:szCs w:val="22"/>
              </w:rPr>
              <w:t xml:space="preserve">Базовое значение </w:t>
            </w:r>
          </w:p>
          <w:p w:rsidR="00CA7F22" w:rsidRPr="00745E12" w:rsidRDefault="00CA7F22" w:rsidP="009F11E6">
            <w:pPr>
              <w:pStyle w:val="ConsPlusNormal"/>
              <w:jc w:val="center"/>
              <w:rPr>
                <w:rFonts w:ascii="Times New Roman" w:hAnsi="Times New Roman" w:cs="Times New Roman"/>
                <w:szCs w:val="22"/>
              </w:rPr>
            </w:pPr>
            <w:r w:rsidRPr="00745E12">
              <w:rPr>
                <w:rFonts w:ascii="Times New Roman" w:hAnsi="Times New Roman" w:cs="Times New Roman"/>
                <w:szCs w:val="22"/>
              </w:rPr>
              <w:t>на начало реализации программы</w:t>
            </w:r>
          </w:p>
        </w:tc>
        <w:tc>
          <w:tcPr>
            <w:tcW w:w="5757" w:type="dxa"/>
            <w:gridSpan w:val="5"/>
          </w:tcPr>
          <w:p w:rsidR="00CA7F22" w:rsidRPr="00745E12" w:rsidRDefault="00CA7F22" w:rsidP="009F11E6">
            <w:pPr>
              <w:pStyle w:val="ConsPlusNormal"/>
              <w:jc w:val="center"/>
              <w:rPr>
                <w:rFonts w:ascii="Times New Roman" w:hAnsi="Times New Roman" w:cs="Times New Roman"/>
                <w:szCs w:val="22"/>
              </w:rPr>
            </w:pPr>
            <w:r w:rsidRPr="00745E12">
              <w:rPr>
                <w:rFonts w:ascii="Times New Roman" w:hAnsi="Times New Roman" w:cs="Times New Roman"/>
                <w:szCs w:val="22"/>
              </w:rPr>
              <w:t>Планируемое значение показателя по годам реализации</w:t>
            </w:r>
          </w:p>
        </w:tc>
        <w:tc>
          <w:tcPr>
            <w:tcW w:w="2038" w:type="dxa"/>
            <w:vMerge w:val="restart"/>
          </w:tcPr>
          <w:p w:rsidR="00CA7F22" w:rsidRPr="00745E12" w:rsidRDefault="00CA7F22" w:rsidP="009F11E6">
            <w:pPr>
              <w:pStyle w:val="ConsPlusNormal"/>
              <w:jc w:val="center"/>
              <w:rPr>
                <w:rFonts w:ascii="Times New Roman" w:hAnsi="Times New Roman" w:cs="Times New Roman"/>
                <w:szCs w:val="22"/>
              </w:rPr>
            </w:pPr>
            <w:r w:rsidRPr="00745E12">
              <w:rPr>
                <w:rFonts w:ascii="Times New Roman" w:hAnsi="Times New Roman" w:cs="Times New Roman"/>
                <w:szCs w:val="22"/>
              </w:rPr>
              <w:t>Номер основного мероприятия в перечне мероприятий подпрограммы</w:t>
            </w:r>
          </w:p>
        </w:tc>
      </w:tr>
      <w:tr w:rsidR="00CA7F22" w:rsidRPr="00745E12" w:rsidTr="009F11E6">
        <w:tc>
          <w:tcPr>
            <w:tcW w:w="569" w:type="dxa"/>
            <w:vMerge/>
          </w:tcPr>
          <w:p w:rsidR="00CA7F22" w:rsidRPr="00745E12" w:rsidRDefault="00CA7F22" w:rsidP="009F11E6">
            <w:pPr>
              <w:rPr>
                <w:rFonts w:cs="Times New Roman"/>
              </w:rPr>
            </w:pPr>
          </w:p>
        </w:tc>
        <w:tc>
          <w:tcPr>
            <w:tcW w:w="2834" w:type="dxa"/>
            <w:vMerge/>
          </w:tcPr>
          <w:p w:rsidR="00CA7F22" w:rsidRPr="00745E12" w:rsidRDefault="00CA7F22" w:rsidP="009F11E6">
            <w:pPr>
              <w:rPr>
                <w:rFonts w:cs="Times New Roman"/>
              </w:rPr>
            </w:pPr>
          </w:p>
        </w:tc>
        <w:tc>
          <w:tcPr>
            <w:tcW w:w="1700" w:type="dxa"/>
            <w:vMerge/>
          </w:tcPr>
          <w:p w:rsidR="00CA7F22" w:rsidRPr="00745E12" w:rsidRDefault="00CA7F22" w:rsidP="009F11E6">
            <w:pPr>
              <w:rPr>
                <w:rFonts w:cs="Times New Roman"/>
              </w:rPr>
            </w:pPr>
          </w:p>
        </w:tc>
        <w:tc>
          <w:tcPr>
            <w:tcW w:w="906" w:type="dxa"/>
            <w:vMerge/>
          </w:tcPr>
          <w:p w:rsidR="00CA7F22" w:rsidRPr="00745E12" w:rsidRDefault="00CA7F22" w:rsidP="009F11E6">
            <w:pPr>
              <w:rPr>
                <w:rFonts w:cs="Times New Roman"/>
              </w:rPr>
            </w:pPr>
          </w:p>
        </w:tc>
        <w:tc>
          <w:tcPr>
            <w:tcW w:w="1814" w:type="dxa"/>
            <w:vMerge/>
          </w:tcPr>
          <w:p w:rsidR="00CA7F22" w:rsidRPr="00745E12" w:rsidRDefault="00CA7F22" w:rsidP="009F11E6">
            <w:pPr>
              <w:rPr>
                <w:rFonts w:cs="Times New Roman"/>
              </w:rPr>
            </w:pPr>
          </w:p>
        </w:tc>
        <w:tc>
          <w:tcPr>
            <w:tcW w:w="1221" w:type="dxa"/>
          </w:tcPr>
          <w:p w:rsidR="00CA7F22" w:rsidRPr="00745E12" w:rsidRDefault="00CA7F22" w:rsidP="009F11E6">
            <w:pPr>
              <w:pStyle w:val="ConsPlusNormal"/>
              <w:jc w:val="center"/>
              <w:rPr>
                <w:rFonts w:ascii="Times New Roman" w:hAnsi="Times New Roman" w:cs="Times New Roman"/>
                <w:szCs w:val="22"/>
              </w:rPr>
            </w:pPr>
            <w:r w:rsidRPr="00745E12">
              <w:rPr>
                <w:rFonts w:ascii="Times New Roman" w:hAnsi="Times New Roman" w:cs="Times New Roman"/>
                <w:szCs w:val="22"/>
              </w:rPr>
              <w:t>2020 год</w:t>
            </w:r>
          </w:p>
        </w:tc>
        <w:tc>
          <w:tcPr>
            <w:tcW w:w="1134" w:type="dxa"/>
          </w:tcPr>
          <w:p w:rsidR="00CA7F22" w:rsidRPr="00745E12" w:rsidRDefault="00CA7F22" w:rsidP="009F11E6">
            <w:pPr>
              <w:pStyle w:val="ConsPlusNormal"/>
              <w:jc w:val="center"/>
              <w:rPr>
                <w:rFonts w:ascii="Times New Roman" w:hAnsi="Times New Roman" w:cs="Times New Roman"/>
                <w:szCs w:val="22"/>
              </w:rPr>
            </w:pPr>
            <w:r w:rsidRPr="00745E12">
              <w:rPr>
                <w:rFonts w:ascii="Times New Roman" w:hAnsi="Times New Roman" w:cs="Times New Roman"/>
                <w:szCs w:val="22"/>
              </w:rPr>
              <w:t>2021 год</w:t>
            </w:r>
          </w:p>
        </w:tc>
        <w:tc>
          <w:tcPr>
            <w:tcW w:w="1134" w:type="dxa"/>
          </w:tcPr>
          <w:p w:rsidR="00CA7F22" w:rsidRPr="00745E12" w:rsidRDefault="00CA7F22" w:rsidP="009F11E6">
            <w:pPr>
              <w:pStyle w:val="ConsPlusNormal"/>
              <w:jc w:val="center"/>
              <w:rPr>
                <w:rFonts w:ascii="Times New Roman" w:hAnsi="Times New Roman" w:cs="Times New Roman"/>
                <w:szCs w:val="22"/>
              </w:rPr>
            </w:pPr>
            <w:r w:rsidRPr="00745E12">
              <w:rPr>
                <w:rFonts w:ascii="Times New Roman" w:hAnsi="Times New Roman" w:cs="Times New Roman"/>
                <w:szCs w:val="22"/>
              </w:rPr>
              <w:t>2022 год</w:t>
            </w:r>
          </w:p>
        </w:tc>
        <w:tc>
          <w:tcPr>
            <w:tcW w:w="1134" w:type="dxa"/>
          </w:tcPr>
          <w:p w:rsidR="00CA7F22" w:rsidRPr="00745E12" w:rsidRDefault="00CA7F22" w:rsidP="009F11E6">
            <w:pPr>
              <w:pStyle w:val="ConsPlusNormal"/>
              <w:jc w:val="center"/>
              <w:rPr>
                <w:rFonts w:ascii="Times New Roman" w:hAnsi="Times New Roman" w:cs="Times New Roman"/>
                <w:szCs w:val="22"/>
              </w:rPr>
            </w:pPr>
            <w:r w:rsidRPr="00745E12">
              <w:rPr>
                <w:rFonts w:ascii="Times New Roman" w:hAnsi="Times New Roman" w:cs="Times New Roman"/>
                <w:szCs w:val="22"/>
              </w:rPr>
              <w:t>2023 год</w:t>
            </w:r>
          </w:p>
        </w:tc>
        <w:tc>
          <w:tcPr>
            <w:tcW w:w="1134" w:type="dxa"/>
          </w:tcPr>
          <w:p w:rsidR="00CA7F22" w:rsidRPr="00745E12" w:rsidRDefault="00CA7F22" w:rsidP="009F11E6">
            <w:pPr>
              <w:pStyle w:val="ConsPlusNormal"/>
              <w:jc w:val="center"/>
              <w:rPr>
                <w:rFonts w:ascii="Times New Roman" w:hAnsi="Times New Roman" w:cs="Times New Roman"/>
                <w:szCs w:val="22"/>
              </w:rPr>
            </w:pPr>
            <w:r w:rsidRPr="00745E12">
              <w:rPr>
                <w:rFonts w:ascii="Times New Roman" w:hAnsi="Times New Roman" w:cs="Times New Roman"/>
                <w:szCs w:val="22"/>
              </w:rPr>
              <w:t>2024 год</w:t>
            </w:r>
          </w:p>
        </w:tc>
        <w:tc>
          <w:tcPr>
            <w:tcW w:w="2038" w:type="dxa"/>
            <w:vMerge/>
          </w:tcPr>
          <w:p w:rsidR="00CA7F22" w:rsidRPr="00745E12" w:rsidRDefault="00CA7F22" w:rsidP="009F11E6">
            <w:pPr>
              <w:pStyle w:val="ConsPlusNormal"/>
              <w:jc w:val="center"/>
              <w:rPr>
                <w:rFonts w:ascii="Times New Roman" w:hAnsi="Times New Roman" w:cs="Times New Roman"/>
                <w:szCs w:val="22"/>
              </w:rPr>
            </w:pPr>
          </w:p>
        </w:tc>
      </w:tr>
      <w:tr w:rsidR="00CA7F22" w:rsidRPr="00745E12" w:rsidTr="009F11E6">
        <w:tc>
          <w:tcPr>
            <w:tcW w:w="569" w:type="dxa"/>
          </w:tcPr>
          <w:p w:rsidR="00CA7F22" w:rsidRPr="00745E12" w:rsidRDefault="00CA7F22" w:rsidP="009F11E6">
            <w:pPr>
              <w:pStyle w:val="ConsPlusNormal"/>
              <w:jc w:val="center"/>
              <w:rPr>
                <w:rFonts w:ascii="Times New Roman" w:hAnsi="Times New Roman" w:cs="Times New Roman"/>
                <w:szCs w:val="22"/>
              </w:rPr>
            </w:pPr>
            <w:r w:rsidRPr="00745E12">
              <w:rPr>
                <w:rFonts w:ascii="Times New Roman" w:hAnsi="Times New Roman" w:cs="Times New Roman"/>
                <w:szCs w:val="22"/>
              </w:rPr>
              <w:t>1</w:t>
            </w:r>
          </w:p>
        </w:tc>
        <w:tc>
          <w:tcPr>
            <w:tcW w:w="2834" w:type="dxa"/>
          </w:tcPr>
          <w:p w:rsidR="00CA7F22" w:rsidRPr="00745E12" w:rsidRDefault="00CA7F22" w:rsidP="009F11E6">
            <w:pPr>
              <w:pStyle w:val="ConsPlusNormal"/>
              <w:jc w:val="center"/>
              <w:rPr>
                <w:rFonts w:ascii="Times New Roman" w:hAnsi="Times New Roman" w:cs="Times New Roman"/>
                <w:szCs w:val="22"/>
              </w:rPr>
            </w:pPr>
            <w:r w:rsidRPr="00745E12">
              <w:rPr>
                <w:rFonts w:ascii="Times New Roman" w:hAnsi="Times New Roman" w:cs="Times New Roman"/>
                <w:szCs w:val="22"/>
              </w:rPr>
              <w:t>2</w:t>
            </w:r>
          </w:p>
        </w:tc>
        <w:tc>
          <w:tcPr>
            <w:tcW w:w="1700" w:type="dxa"/>
          </w:tcPr>
          <w:p w:rsidR="00CA7F22" w:rsidRPr="00745E12" w:rsidRDefault="00CA7F22" w:rsidP="009F11E6">
            <w:pPr>
              <w:pStyle w:val="ConsPlusNormal"/>
              <w:jc w:val="center"/>
              <w:rPr>
                <w:rFonts w:ascii="Times New Roman" w:hAnsi="Times New Roman" w:cs="Times New Roman"/>
                <w:szCs w:val="22"/>
              </w:rPr>
            </w:pPr>
            <w:r w:rsidRPr="00745E12">
              <w:rPr>
                <w:rFonts w:ascii="Times New Roman" w:hAnsi="Times New Roman" w:cs="Times New Roman"/>
                <w:szCs w:val="22"/>
              </w:rPr>
              <w:t>3</w:t>
            </w:r>
          </w:p>
        </w:tc>
        <w:tc>
          <w:tcPr>
            <w:tcW w:w="906" w:type="dxa"/>
          </w:tcPr>
          <w:p w:rsidR="00CA7F22" w:rsidRPr="00745E12" w:rsidRDefault="00CA7F22" w:rsidP="009F11E6">
            <w:pPr>
              <w:pStyle w:val="ConsPlusNormal"/>
              <w:jc w:val="center"/>
              <w:rPr>
                <w:rFonts w:ascii="Times New Roman" w:hAnsi="Times New Roman" w:cs="Times New Roman"/>
                <w:szCs w:val="22"/>
              </w:rPr>
            </w:pPr>
            <w:r w:rsidRPr="00745E12">
              <w:rPr>
                <w:rFonts w:ascii="Times New Roman" w:hAnsi="Times New Roman" w:cs="Times New Roman"/>
                <w:szCs w:val="22"/>
              </w:rPr>
              <w:t>4</w:t>
            </w:r>
          </w:p>
        </w:tc>
        <w:tc>
          <w:tcPr>
            <w:tcW w:w="1814" w:type="dxa"/>
          </w:tcPr>
          <w:p w:rsidR="00CA7F22" w:rsidRPr="00745E12" w:rsidRDefault="00CA7F22" w:rsidP="009F11E6">
            <w:pPr>
              <w:pStyle w:val="ConsPlusNormal"/>
              <w:jc w:val="center"/>
              <w:rPr>
                <w:rFonts w:ascii="Times New Roman" w:hAnsi="Times New Roman" w:cs="Times New Roman"/>
                <w:szCs w:val="22"/>
              </w:rPr>
            </w:pPr>
            <w:r w:rsidRPr="00745E12">
              <w:rPr>
                <w:rFonts w:ascii="Times New Roman" w:hAnsi="Times New Roman" w:cs="Times New Roman"/>
                <w:szCs w:val="22"/>
              </w:rPr>
              <w:t>5</w:t>
            </w:r>
          </w:p>
        </w:tc>
        <w:tc>
          <w:tcPr>
            <w:tcW w:w="1221" w:type="dxa"/>
          </w:tcPr>
          <w:p w:rsidR="00CA7F22" w:rsidRPr="00745E12" w:rsidRDefault="00CA7F22" w:rsidP="009F11E6">
            <w:pPr>
              <w:pStyle w:val="ConsPlusNormal"/>
              <w:jc w:val="center"/>
              <w:rPr>
                <w:rFonts w:ascii="Times New Roman" w:hAnsi="Times New Roman" w:cs="Times New Roman"/>
                <w:szCs w:val="22"/>
              </w:rPr>
            </w:pPr>
            <w:r w:rsidRPr="00745E12">
              <w:rPr>
                <w:rFonts w:ascii="Times New Roman" w:hAnsi="Times New Roman" w:cs="Times New Roman"/>
                <w:szCs w:val="22"/>
              </w:rPr>
              <w:t>6</w:t>
            </w:r>
          </w:p>
        </w:tc>
        <w:tc>
          <w:tcPr>
            <w:tcW w:w="1134" w:type="dxa"/>
          </w:tcPr>
          <w:p w:rsidR="00CA7F22" w:rsidRPr="00745E12" w:rsidRDefault="00CA7F22" w:rsidP="009F11E6">
            <w:pPr>
              <w:pStyle w:val="ConsPlusNormal"/>
              <w:jc w:val="center"/>
              <w:rPr>
                <w:rFonts w:ascii="Times New Roman" w:hAnsi="Times New Roman" w:cs="Times New Roman"/>
                <w:szCs w:val="22"/>
              </w:rPr>
            </w:pPr>
            <w:r w:rsidRPr="00745E12">
              <w:rPr>
                <w:rFonts w:ascii="Times New Roman" w:hAnsi="Times New Roman" w:cs="Times New Roman"/>
                <w:szCs w:val="22"/>
              </w:rPr>
              <w:t>7</w:t>
            </w:r>
          </w:p>
        </w:tc>
        <w:tc>
          <w:tcPr>
            <w:tcW w:w="1134" w:type="dxa"/>
          </w:tcPr>
          <w:p w:rsidR="00CA7F22" w:rsidRPr="00745E12" w:rsidRDefault="00CA7F22" w:rsidP="009F11E6">
            <w:pPr>
              <w:pStyle w:val="ConsPlusNormal"/>
              <w:jc w:val="center"/>
              <w:rPr>
                <w:rFonts w:ascii="Times New Roman" w:hAnsi="Times New Roman" w:cs="Times New Roman"/>
                <w:szCs w:val="22"/>
              </w:rPr>
            </w:pPr>
            <w:r w:rsidRPr="00745E12">
              <w:rPr>
                <w:rFonts w:ascii="Times New Roman" w:hAnsi="Times New Roman" w:cs="Times New Roman"/>
                <w:szCs w:val="22"/>
              </w:rPr>
              <w:t>8</w:t>
            </w:r>
          </w:p>
        </w:tc>
        <w:tc>
          <w:tcPr>
            <w:tcW w:w="1134" w:type="dxa"/>
          </w:tcPr>
          <w:p w:rsidR="00CA7F22" w:rsidRPr="00745E12" w:rsidRDefault="00CA7F22" w:rsidP="009F11E6">
            <w:pPr>
              <w:pStyle w:val="ConsPlusNormal"/>
              <w:jc w:val="center"/>
              <w:rPr>
                <w:rFonts w:ascii="Times New Roman" w:hAnsi="Times New Roman" w:cs="Times New Roman"/>
                <w:szCs w:val="22"/>
              </w:rPr>
            </w:pPr>
            <w:r w:rsidRPr="00745E12">
              <w:rPr>
                <w:rFonts w:ascii="Times New Roman" w:hAnsi="Times New Roman" w:cs="Times New Roman"/>
                <w:szCs w:val="22"/>
              </w:rPr>
              <w:t>9</w:t>
            </w:r>
          </w:p>
        </w:tc>
        <w:tc>
          <w:tcPr>
            <w:tcW w:w="1134" w:type="dxa"/>
          </w:tcPr>
          <w:p w:rsidR="00CA7F22" w:rsidRPr="00745E12" w:rsidRDefault="00CA7F22" w:rsidP="009F11E6">
            <w:pPr>
              <w:pStyle w:val="ConsPlusNormal"/>
              <w:jc w:val="center"/>
              <w:rPr>
                <w:rFonts w:ascii="Times New Roman" w:hAnsi="Times New Roman" w:cs="Times New Roman"/>
                <w:szCs w:val="22"/>
              </w:rPr>
            </w:pPr>
            <w:r w:rsidRPr="00745E12">
              <w:rPr>
                <w:rFonts w:ascii="Times New Roman" w:hAnsi="Times New Roman" w:cs="Times New Roman"/>
                <w:szCs w:val="22"/>
              </w:rPr>
              <w:t>10</w:t>
            </w:r>
          </w:p>
        </w:tc>
        <w:tc>
          <w:tcPr>
            <w:tcW w:w="2038" w:type="dxa"/>
          </w:tcPr>
          <w:p w:rsidR="00CA7F22" w:rsidRPr="00745E12" w:rsidRDefault="00CA7F22" w:rsidP="009F11E6">
            <w:pPr>
              <w:pStyle w:val="ConsPlusNormal"/>
              <w:jc w:val="center"/>
              <w:rPr>
                <w:rFonts w:ascii="Times New Roman" w:hAnsi="Times New Roman" w:cs="Times New Roman"/>
                <w:szCs w:val="22"/>
              </w:rPr>
            </w:pPr>
            <w:r w:rsidRPr="00745E12">
              <w:rPr>
                <w:rFonts w:ascii="Times New Roman" w:hAnsi="Times New Roman" w:cs="Times New Roman"/>
                <w:szCs w:val="22"/>
              </w:rPr>
              <w:t>11</w:t>
            </w:r>
          </w:p>
        </w:tc>
      </w:tr>
      <w:tr w:rsidR="00CA7F22" w:rsidRPr="00745E12" w:rsidTr="009F11E6">
        <w:tc>
          <w:tcPr>
            <w:tcW w:w="569" w:type="dxa"/>
          </w:tcPr>
          <w:p w:rsidR="00CA7F22" w:rsidRPr="00745E12" w:rsidRDefault="00CA7F22" w:rsidP="009F11E6">
            <w:pPr>
              <w:pStyle w:val="ConsPlusNormal"/>
              <w:jc w:val="center"/>
              <w:rPr>
                <w:rFonts w:ascii="Times New Roman" w:hAnsi="Times New Roman" w:cs="Times New Roman"/>
                <w:szCs w:val="22"/>
              </w:rPr>
            </w:pPr>
            <w:r w:rsidRPr="00745E12">
              <w:rPr>
                <w:rFonts w:ascii="Times New Roman" w:hAnsi="Times New Roman" w:cs="Times New Roman"/>
                <w:szCs w:val="22"/>
              </w:rPr>
              <w:t>1.</w:t>
            </w:r>
          </w:p>
        </w:tc>
        <w:tc>
          <w:tcPr>
            <w:tcW w:w="13011" w:type="dxa"/>
            <w:gridSpan w:val="9"/>
          </w:tcPr>
          <w:p w:rsidR="00CA7F22" w:rsidRPr="00745E12" w:rsidRDefault="00CA7F22" w:rsidP="009F11E6">
            <w:pPr>
              <w:pStyle w:val="ConsPlusNormal"/>
              <w:rPr>
                <w:rFonts w:ascii="Times New Roman" w:hAnsi="Times New Roman" w:cs="Times New Roman"/>
                <w:szCs w:val="22"/>
              </w:rPr>
            </w:pPr>
            <w:r w:rsidRPr="00745E12">
              <w:rPr>
                <w:rFonts w:ascii="Times New Roman" w:hAnsi="Times New Roman" w:cs="Times New Roman"/>
                <w:szCs w:val="22"/>
              </w:rPr>
              <w:t xml:space="preserve">Подпрограмма </w:t>
            </w:r>
            <w:r w:rsidRPr="00745E12">
              <w:rPr>
                <w:rFonts w:ascii="Times New Roman" w:hAnsi="Times New Roman" w:cs="Times New Roman"/>
                <w:szCs w:val="22"/>
                <w:lang w:val="en-US"/>
              </w:rPr>
              <w:t>I</w:t>
            </w:r>
            <w:r w:rsidRPr="00745E12">
              <w:rPr>
                <w:rFonts w:ascii="Times New Roman" w:hAnsi="Times New Roman" w:cs="Times New Roman"/>
                <w:szCs w:val="22"/>
              </w:rPr>
              <w:t xml:space="preserve"> «Развитие имущественного комплекса»</w:t>
            </w:r>
          </w:p>
        </w:tc>
        <w:tc>
          <w:tcPr>
            <w:tcW w:w="2038" w:type="dxa"/>
          </w:tcPr>
          <w:p w:rsidR="00CA7F22" w:rsidRPr="00745E12" w:rsidRDefault="00CA7F22" w:rsidP="009F11E6">
            <w:pPr>
              <w:pStyle w:val="ConsPlusNormal"/>
              <w:jc w:val="center"/>
              <w:rPr>
                <w:rFonts w:ascii="Times New Roman" w:hAnsi="Times New Roman" w:cs="Times New Roman"/>
                <w:szCs w:val="22"/>
              </w:rPr>
            </w:pPr>
            <w:r w:rsidRPr="00745E12">
              <w:rPr>
                <w:rFonts w:ascii="Times New Roman" w:hAnsi="Times New Roman" w:cs="Times New Roman"/>
                <w:szCs w:val="22"/>
              </w:rPr>
              <w:t>Х</w:t>
            </w:r>
          </w:p>
        </w:tc>
      </w:tr>
      <w:tr w:rsidR="00CA7F22" w:rsidRPr="00745E12" w:rsidTr="009F11E6">
        <w:tc>
          <w:tcPr>
            <w:tcW w:w="569" w:type="dxa"/>
          </w:tcPr>
          <w:p w:rsidR="00CA7F22" w:rsidRPr="00745E12" w:rsidRDefault="00CA7F22" w:rsidP="009F11E6">
            <w:pPr>
              <w:pStyle w:val="ConsPlusNormal"/>
              <w:jc w:val="center"/>
              <w:rPr>
                <w:rFonts w:ascii="Times New Roman" w:hAnsi="Times New Roman" w:cs="Times New Roman"/>
                <w:szCs w:val="22"/>
              </w:rPr>
            </w:pPr>
            <w:r w:rsidRPr="00745E12">
              <w:rPr>
                <w:rFonts w:ascii="Times New Roman" w:hAnsi="Times New Roman" w:cs="Times New Roman"/>
                <w:szCs w:val="22"/>
              </w:rPr>
              <w:t>1.1.</w:t>
            </w:r>
          </w:p>
        </w:tc>
        <w:tc>
          <w:tcPr>
            <w:tcW w:w="2834" w:type="dxa"/>
          </w:tcPr>
          <w:p w:rsidR="00CA7F22" w:rsidRPr="00745E12" w:rsidRDefault="00CA7F22" w:rsidP="009F11E6">
            <w:pPr>
              <w:pStyle w:val="ConsPlusNormal"/>
              <w:rPr>
                <w:rFonts w:ascii="Times New Roman" w:hAnsi="Times New Roman" w:cs="Times New Roman"/>
                <w:szCs w:val="22"/>
              </w:rPr>
            </w:pPr>
            <w:r w:rsidRPr="00745E12">
              <w:rPr>
                <w:rFonts w:ascii="Times New Roman" w:hAnsi="Times New Roman" w:cs="Times New Roman"/>
                <w:szCs w:val="22"/>
                <w:lang w:eastAsia="en-US"/>
              </w:rPr>
              <w:t>Эффективность работы по взысканию задолженности по арендной плате за земельные участки, государственная собственность на которые не разграничена</w:t>
            </w:r>
          </w:p>
        </w:tc>
        <w:tc>
          <w:tcPr>
            <w:tcW w:w="1700" w:type="dxa"/>
          </w:tcPr>
          <w:p w:rsidR="00CA7F22" w:rsidRPr="003A41C9" w:rsidRDefault="003A41C9" w:rsidP="009F11E6">
            <w:pPr>
              <w:pStyle w:val="ConsPlusNormal"/>
              <w:rPr>
                <w:rFonts w:ascii="Times New Roman" w:hAnsi="Times New Roman" w:cs="Times New Roman"/>
                <w:szCs w:val="22"/>
              </w:rPr>
            </w:pPr>
            <w:r w:rsidRPr="003A41C9">
              <w:rPr>
                <w:rFonts w:ascii="Times New Roman" w:hAnsi="Times New Roman" w:cs="Times New Roman"/>
                <w:szCs w:val="22"/>
              </w:rPr>
              <w:t>Показатель Рейтинга-50</w:t>
            </w:r>
          </w:p>
        </w:tc>
        <w:tc>
          <w:tcPr>
            <w:tcW w:w="906" w:type="dxa"/>
          </w:tcPr>
          <w:p w:rsidR="00CA7F22" w:rsidRPr="00745E12" w:rsidRDefault="00CA7F22" w:rsidP="009F11E6">
            <w:pPr>
              <w:pStyle w:val="ConsPlusNormal"/>
              <w:jc w:val="center"/>
              <w:rPr>
                <w:rFonts w:ascii="Times New Roman" w:hAnsi="Times New Roman" w:cs="Times New Roman"/>
                <w:szCs w:val="22"/>
              </w:rPr>
            </w:pPr>
            <w:r w:rsidRPr="00745E12">
              <w:rPr>
                <w:rFonts w:ascii="Times New Roman" w:hAnsi="Times New Roman" w:cs="Times New Roman"/>
                <w:szCs w:val="22"/>
              </w:rPr>
              <w:t>%</w:t>
            </w:r>
          </w:p>
        </w:tc>
        <w:tc>
          <w:tcPr>
            <w:tcW w:w="1814" w:type="dxa"/>
          </w:tcPr>
          <w:p w:rsidR="00CA7F22" w:rsidRPr="00745E12" w:rsidRDefault="00CA7F22" w:rsidP="009F11E6">
            <w:pPr>
              <w:pStyle w:val="ConsPlusNormal"/>
              <w:jc w:val="center"/>
              <w:rPr>
                <w:rFonts w:ascii="Times New Roman" w:hAnsi="Times New Roman" w:cs="Times New Roman"/>
                <w:szCs w:val="22"/>
              </w:rPr>
            </w:pPr>
            <w:r w:rsidRPr="00745E12">
              <w:rPr>
                <w:rFonts w:ascii="Times New Roman" w:hAnsi="Times New Roman" w:cs="Times New Roman"/>
                <w:szCs w:val="22"/>
              </w:rPr>
              <w:t>100</w:t>
            </w:r>
          </w:p>
        </w:tc>
        <w:tc>
          <w:tcPr>
            <w:tcW w:w="1221" w:type="dxa"/>
          </w:tcPr>
          <w:p w:rsidR="00CA7F22" w:rsidRPr="00745E12" w:rsidRDefault="00CA7F22" w:rsidP="009F11E6">
            <w:pPr>
              <w:pStyle w:val="ConsPlusNormal"/>
              <w:jc w:val="center"/>
              <w:rPr>
                <w:rFonts w:ascii="Times New Roman" w:hAnsi="Times New Roman" w:cs="Times New Roman"/>
                <w:szCs w:val="22"/>
              </w:rPr>
            </w:pPr>
            <w:r w:rsidRPr="00745E12">
              <w:rPr>
                <w:rFonts w:ascii="Times New Roman" w:hAnsi="Times New Roman" w:cs="Times New Roman"/>
                <w:szCs w:val="22"/>
              </w:rPr>
              <w:t>100</w:t>
            </w:r>
          </w:p>
        </w:tc>
        <w:tc>
          <w:tcPr>
            <w:tcW w:w="1134" w:type="dxa"/>
          </w:tcPr>
          <w:p w:rsidR="00CA7F22" w:rsidRPr="00745E12" w:rsidRDefault="00CA7F22" w:rsidP="009F11E6">
            <w:pPr>
              <w:pStyle w:val="ConsPlusNormal"/>
              <w:jc w:val="center"/>
              <w:rPr>
                <w:rFonts w:ascii="Times New Roman" w:hAnsi="Times New Roman" w:cs="Times New Roman"/>
                <w:szCs w:val="22"/>
              </w:rPr>
            </w:pPr>
            <w:r w:rsidRPr="00745E12">
              <w:rPr>
                <w:rFonts w:ascii="Times New Roman" w:hAnsi="Times New Roman" w:cs="Times New Roman"/>
                <w:szCs w:val="22"/>
              </w:rPr>
              <w:t>100</w:t>
            </w:r>
          </w:p>
        </w:tc>
        <w:tc>
          <w:tcPr>
            <w:tcW w:w="1134" w:type="dxa"/>
          </w:tcPr>
          <w:p w:rsidR="00CA7F22" w:rsidRPr="00745E12" w:rsidRDefault="00CA7F22" w:rsidP="009F11E6">
            <w:pPr>
              <w:pStyle w:val="ConsPlusNormal"/>
              <w:jc w:val="center"/>
              <w:rPr>
                <w:rFonts w:ascii="Times New Roman" w:hAnsi="Times New Roman" w:cs="Times New Roman"/>
                <w:szCs w:val="22"/>
              </w:rPr>
            </w:pPr>
            <w:r w:rsidRPr="00745E12">
              <w:rPr>
                <w:rFonts w:ascii="Times New Roman" w:hAnsi="Times New Roman" w:cs="Times New Roman"/>
                <w:szCs w:val="22"/>
              </w:rPr>
              <w:t>100</w:t>
            </w:r>
          </w:p>
        </w:tc>
        <w:tc>
          <w:tcPr>
            <w:tcW w:w="1134" w:type="dxa"/>
          </w:tcPr>
          <w:p w:rsidR="00CA7F22" w:rsidRPr="00745E12" w:rsidRDefault="00CA7F22" w:rsidP="009F11E6">
            <w:pPr>
              <w:pStyle w:val="ConsPlusNormal"/>
              <w:jc w:val="center"/>
              <w:rPr>
                <w:rFonts w:ascii="Times New Roman" w:hAnsi="Times New Roman" w:cs="Times New Roman"/>
                <w:szCs w:val="22"/>
              </w:rPr>
            </w:pPr>
            <w:r w:rsidRPr="00745E12">
              <w:rPr>
                <w:rFonts w:ascii="Times New Roman" w:hAnsi="Times New Roman" w:cs="Times New Roman"/>
                <w:szCs w:val="22"/>
              </w:rPr>
              <w:t>100</w:t>
            </w:r>
          </w:p>
        </w:tc>
        <w:tc>
          <w:tcPr>
            <w:tcW w:w="1134" w:type="dxa"/>
          </w:tcPr>
          <w:p w:rsidR="00CA7F22" w:rsidRPr="00745E12" w:rsidRDefault="00CA7F22" w:rsidP="009F11E6">
            <w:pPr>
              <w:pStyle w:val="ConsPlusNormal"/>
              <w:jc w:val="center"/>
              <w:rPr>
                <w:rFonts w:ascii="Times New Roman" w:hAnsi="Times New Roman" w:cs="Times New Roman"/>
                <w:szCs w:val="22"/>
              </w:rPr>
            </w:pPr>
            <w:r w:rsidRPr="00745E12">
              <w:rPr>
                <w:rFonts w:ascii="Times New Roman" w:hAnsi="Times New Roman" w:cs="Times New Roman"/>
                <w:szCs w:val="22"/>
              </w:rPr>
              <w:t>100</w:t>
            </w:r>
          </w:p>
        </w:tc>
        <w:tc>
          <w:tcPr>
            <w:tcW w:w="2038" w:type="dxa"/>
          </w:tcPr>
          <w:p w:rsidR="00CA7F22" w:rsidRPr="00745E12" w:rsidRDefault="00CA7F22" w:rsidP="00BA6DDA">
            <w:pPr>
              <w:pStyle w:val="ConsPlusNormal"/>
              <w:jc w:val="center"/>
              <w:rPr>
                <w:rFonts w:ascii="Times New Roman" w:hAnsi="Times New Roman" w:cs="Times New Roman"/>
                <w:szCs w:val="22"/>
              </w:rPr>
            </w:pPr>
            <w:r w:rsidRPr="00745E12">
              <w:rPr>
                <w:rFonts w:ascii="Times New Roman" w:hAnsi="Times New Roman" w:cs="Times New Roman"/>
                <w:szCs w:val="22"/>
                <w:lang w:eastAsia="en-US"/>
              </w:rPr>
              <w:t>03</w:t>
            </w:r>
            <w:r w:rsidRPr="00745E12">
              <w:rPr>
                <w:rFonts w:ascii="Times New Roman" w:hAnsi="Times New Roman" w:cs="Times New Roman"/>
                <w:szCs w:val="22"/>
              </w:rPr>
              <w:t xml:space="preserve"> </w:t>
            </w:r>
          </w:p>
        </w:tc>
      </w:tr>
      <w:tr w:rsidR="00CA7F22" w:rsidRPr="00745E12" w:rsidTr="009F11E6">
        <w:tc>
          <w:tcPr>
            <w:tcW w:w="569" w:type="dxa"/>
          </w:tcPr>
          <w:p w:rsidR="00CA7F22" w:rsidRPr="00745E12" w:rsidRDefault="00CA7F22" w:rsidP="009F11E6">
            <w:pPr>
              <w:pStyle w:val="ConsPlusNormal"/>
              <w:jc w:val="center"/>
              <w:rPr>
                <w:rFonts w:ascii="Times New Roman" w:hAnsi="Times New Roman" w:cs="Times New Roman"/>
                <w:szCs w:val="22"/>
              </w:rPr>
            </w:pPr>
            <w:r w:rsidRPr="00745E12">
              <w:rPr>
                <w:rFonts w:ascii="Times New Roman" w:hAnsi="Times New Roman" w:cs="Times New Roman"/>
                <w:szCs w:val="22"/>
              </w:rPr>
              <w:t>1.2.</w:t>
            </w:r>
          </w:p>
        </w:tc>
        <w:tc>
          <w:tcPr>
            <w:tcW w:w="2834" w:type="dxa"/>
          </w:tcPr>
          <w:p w:rsidR="00CA7F22" w:rsidRPr="00745E12" w:rsidRDefault="00CA7F22" w:rsidP="009F11E6">
            <w:pPr>
              <w:pStyle w:val="ConsPlusNormal"/>
              <w:rPr>
                <w:rFonts w:ascii="Times New Roman" w:hAnsi="Times New Roman" w:cs="Times New Roman"/>
                <w:szCs w:val="22"/>
              </w:rPr>
            </w:pPr>
            <w:r w:rsidRPr="00745E12">
              <w:rPr>
                <w:rFonts w:ascii="Times New Roman" w:hAnsi="Times New Roman" w:cs="Times New Roman"/>
                <w:szCs w:val="22"/>
                <w:lang w:eastAsia="en-US"/>
              </w:rPr>
              <w:t>Эффективность работы по взысканию задолженности по арендной плате за муниципальное имущество</w:t>
            </w:r>
          </w:p>
        </w:tc>
        <w:tc>
          <w:tcPr>
            <w:tcW w:w="1700" w:type="dxa"/>
          </w:tcPr>
          <w:p w:rsidR="00CA7F22" w:rsidRPr="003A41C9" w:rsidRDefault="003A41C9" w:rsidP="009F11E6">
            <w:pPr>
              <w:pStyle w:val="ConsPlusNormal"/>
              <w:rPr>
                <w:rFonts w:ascii="Times New Roman" w:hAnsi="Times New Roman" w:cs="Times New Roman"/>
                <w:szCs w:val="22"/>
              </w:rPr>
            </w:pPr>
            <w:r w:rsidRPr="003A41C9">
              <w:rPr>
                <w:rFonts w:ascii="Times New Roman" w:hAnsi="Times New Roman" w:cs="Times New Roman"/>
                <w:szCs w:val="22"/>
              </w:rPr>
              <w:t>Показатель Рейтинга-50</w:t>
            </w:r>
          </w:p>
        </w:tc>
        <w:tc>
          <w:tcPr>
            <w:tcW w:w="906" w:type="dxa"/>
          </w:tcPr>
          <w:p w:rsidR="00CA7F22" w:rsidRPr="00745E12" w:rsidRDefault="00CA7F22" w:rsidP="009F11E6">
            <w:pPr>
              <w:pStyle w:val="ConsPlusNormal"/>
              <w:jc w:val="center"/>
              <w:rPr>
                <w:rFonts w:ascii="Times New Roman" w:hAnsi="Times New Roman" w:cs="Times New Roman"/>
                <w:szCs w:val="22"/>
              </w:rPr>
            </w:pPr>
            <w:r w:rsidRPr="00745E12">
              <w:rPr>
                <w:rFonts w:ascii="Times New Roman" w:hAnsi="Times New Roman" w:cs="Times New Roman"/>
                <w:szCs w:val="22"/>
              </w:rPr>
              <w:t>%</w:t>
            </w:r>
          </w:p>
        </w:tc>
        <w:tc>
          <w:tcPr>
            <w:tcW w:w="1814" w:type="dxa"/>
          </w:tcPr>
          <w:p w:rsidR="00CA7F22" w:rsidRPr="00745E12" w:rsidRDefault="00CA7F22" w:rsidP="009F11E6">
            <w:pPr>
              <w:pStyle w:val="ConsPlusNormal"/>
              <w:jc w:val="center"/>
              <w:rPr>
                <w:rFonts w:ascii="Times New Roman" w:hAnsi="Times New Roman" w:cs="Times New Roman"/>
                <w:szCs w:val="22"/>
              </w:rPr>
            </w:pPr>
            <w:r w:rsidRPr="00745E12">
              <w:rPr>
                <w:rFonts w:ascii="Times New Roman" w:hAnsi="Times New Roman" w:cs="Times New Roman"/>
                <w:szCs w:val="22"/>
              </w:rPr>
              <w:t>100</w:t>
            </w:r>
          </w:p>
        </w:tc>
        <w:tc>
          <w:tcPr>
            <w:tcW w:w="1221" w:type="dxa"/>
          </w:tcPr>
          <w:p w:rsidR="00CA7F22" w:rsidRPr="00745E12" w:rsidRDefault="00CA7F22" w:rsidP="009F11E6">
            <w:pPr>
              <w:pStyle w:val="ConsPlusNormal"/>
              <w:jc w:val="center"/>
              <w:rPr>
                <w:rFonts w:ascii="Times New Roman" w:hAnsi="Times New Roman" w:cs="Times New Roman"/>
                <w:szCs w:val="22"/>
              </w:rPr>
            </w:pPr>
            <w:r w:rsidRPr="00745E12">
              <w:rPr>
                <w:rFonts w:ascii="Times New Roman" w:hAnsi="Times New Roman" w:cs="Times New Roman"/>
                <w:szCs w:val="22"/>
              </w:rPr>
              <w:t>100</w:t>
            </w:r>
          </w:p>
        </w:tc>
        <w:tc>
          <w:tcPr>
            <w:tcW w:w="1134" w:type="dxa"/>
          </w:tcPr>
          <w:p w:rsidR="00CA7F22" w:rsidRPr="00745E12" w:rsidRDefault="00CA7F22" w:rsidP="009F11E6">
            <w:pPr>
              <w:pStyle w:val="ConsPlusNormal"/>
              <w:jc w:val="center"/>
              <w:rPr>
                <w:rFonts w:ascii="Times New Roman" w:hAnsi="Times New Roman" w:cs="Times New Roman"/>
                <w:szCs w:val="22"/>
              </w:rPr>
            </w:pPr>
            <w:r w:rsidRPr="00745E12">
              <w:rPr>
                <w:rFonts w:ascii="Times New Roman" w:hAnsi="Times New Roman" w:cs="Times New Roman"/>
                <w:szCs w:val="22"/>
              </w:rPr>
              <w:t>100</w:t>
            </w:r>
          </w:p>
        </w:tc>
        <w:tc>
          <w:tcPr>
            <w:tcW w:w="1134" w:type="dxa"/>
          </w:tcPr>
          <w:p w:rsidR="00CA7F22" w:rsidRPr="00745E12" w:rsidRDefault="00CA7F22" w:rsidP="009F11E6">
            <w:pPr>
              <w:pStyle w:val="ConsPlusNormal"/>
              <w:jc w:val="center"/>
              <w:rPr>
                <w:rFonts w:ascii="Times New Roman" w:hAnsi="Times New Roman" w:cs="Times New Roman"/>
                <w:szCs w:val="22"/>
              </w:rPr>
            </w:pPr>
            <w:r w:rsidRPr="00745E12">
              <w:rPr>
                <w:rFonts w:ascii="Times New Roman" w:hAnsi="Times New Roman" w:cs="Times New Roman"/>
                <w:szCs w:val="22"/>
              </w:rPr>
              <w:t>100</w:t>
            </w:r>
          </w:p>
        </w:tc>
        <w:tc>
          <w:tcPr>
            <w:tcW w:w="1134" w:type="dxa"/>
          </w:tcPr>
          <w:p w:rsidR="00CA7F22" w:rsidRPr="00745E12" w:rsidRDefault="00CA7F22" w:rsidP="009F11E6">
            <w:pPr>
              <w:pStyle w:val="ConsPlusNormal"/>
              <w:jc w:val="center"/>
              <w:rPr>
                <w:rFonts w:ascii="Times New Roman" w:hAnsi="Times New Roman" w:cs="Times New Roman"/>
                <w:szCs w:val="22"/>
              </w:rPr>
            </w:pPr>
            <w:r w:rsidRPr="00745E12">
              <w:rPr>
                <w:rFonts w:ascii="Times New Roman" w:hAnsi="Times New Roman" w:cs="Times New Roman"/>
                <w:szCs w:val="22"/>
              </w:rPr>
              <w:t>100</w:t>
            </w:r>
          </w:p>
        </w:tc>
        <w:tc>
          <w:tcPr>
            <w:tcW w:w="1134" w:type="dxa"/>
          </w:tcPr>
          <w:p w:rsidR="00CA7F22" w:rsidRPr="00745E12" w:rsidRDefault="00CA7F22" w:rsidP="009F11E6">
            <w:pPr>
              <w:pStyle w:val="ConsPlusNormal"/>
              <w:jc w:val="center"/>
              <w:rPr>
                <w:rFonts w:ascii="Times New Roman" w:hAnsi="Times New Roman" w:cs="Times New Roman"/>
                <w:szCs w:val="22"/>
              </w:rPr>
            </w:pPr>
            <w:r w:rsidRPr="00745E12">
              <w:rPr>
                <w:rFonts w:ascii="Times New Roman" w:hAnsi="Times New Roman" w:cs="Times New Roman"/>
                <w:szCs w:val="22"/>
              </w:rPr>
              <w:t>100</w:t>
            </w:r>
          </w:p>
        </w:tc>
        <w:tc>
          <w:tcPr>
            <w:tcW w:w="2038" w:type="dxa"/>
          </w:tcPr>
          <w:p w:rsidR="00CA7F22" w:rsidRPr="00745E12" w:rsidRDefault="00CA7F22" w:rsidP="00BA6DDA">
            <w:pPr>
              <w:pStyle w:val="ConsPlusNormal"/>
              <w:jc w:val="center"/>
              <w:rPr>
                <w:rFonts w:ascii="Times New Roman" w:hAnsi="Times New Roman" w:cs="Times New Roman"/>
                <w:szCs w:val="22"/>
              </w:rPr>
            </w:pPr>
            <w:r w:rsidRPr="00745E12">
              <w:rPr>
                <w:rFonts w:ascii="Times New Roman" w:hAnsi="Times New Roman" w:cs="Times New Roman"/>
                <w:szCs w:val="22"/>
                <w:lang w:eastAsia="en-US"/>
              </w:rPr>
              <w:t>02</w:t>
            </w:r>
            <w:r w:rsidRPr="00745E12">
              <w:rPr>
                <w:rFonts w:ascii="Times New Roman" w:hAnsi="Times New Roman" w:cs="Times New Roman"/>
                <w:szCs w:val="22"/>
              </w:rPr>
              <w:t xml:space="preserve"> </w:t>
            </w:r>
          </w:p>
        </w:tc>
      </w:tr>
      <w:tr w:rsidR="00CA7F22" w:rsidRPr="00745E12" w:rsidTr="009F11E6">
        <w:tc>
          <w:tcPr>
            <w:tcW w:w="569" w:type="dxa"/>
          </w:tcPr>
          <w:p w:rsidR="00CA7F22" w:rsidRPr="00745E12" w:rsidRDefault="00CA7F22" w:rsidP="009F11E6">
            <w:pPr>
              <w:pStyle w:val="ConsPlusNormal"/>
              <w:jc w:val="center"/>
              <w:rPr>
                <w:rFonts w:ascii="Times New Roman" w:hAnsi="Times New Roman" w:cs="Times New Roman"/>
                <w:szCs w:val="22"/>
              </w:rPr>
            </w:pPr>
            <w:r w:rsidRPr="00745E12">
              <w:rPr>
                <w:rFonts w:ascii="Times New Roman" w:hAnsi="Times New Roman" w:cs="Times New Roman"/>
                <w:szCs w:val="22"/>
              </w:rPr>
              <w:t>1.3.</w:t>
            </w:r>
          </w:p>
        </w:tc>
        <w:tc>
          <w:tcPr>
            <w:tcW w:w="2834" w:type="dxa"/>
          </w:tcPr>
          <w:p w:rsidR="00CA7F22" w:rsidRPr="00745E12" w:rsidRDefault="00CA7F22" w:rsidP="009F11E6">
            <w:pPr>
              <w:pStyle w:val="ConsPlusNormal"/>
              <w:rPr>
                <w:rFonts w:ascii="Times New Roman" w:hAnsi="Times New Roman" w:cs="Times New Roman"/>
                <w:szCs w:val="22"/>
              </w:rPr>
            </w:pPr>
            <w:r w:rsidRPr="00745E12">
              <w:rPr>
                <w:rFonts w:ascii="Times New Roman" w:hAnsi="Times New Roman" w:cs="Times New Roman"/>
                <w:szCs w:val="22"/>
                <w:lang w:eastAsia="en-US"/>
              </w:rPr>
              <w:t>Поступление средств от аренды и продажи земельных участков, государственная собственность на которые не разграничена</w:t>
            </w:r>
          </w:p>
        </w:tc>
        <w:tc>
          <w:tcPr>
            <w:tcW w:w="1700" w:type="dxa"/>
          </w:tcPr>
          <w:p w:rsidR="00CA7F22" w:rsidRPr="00745E12" w:rsidRDefault="00CA7F22" w:rsidP="009F11E6">
            <w:pPr>
              <w:pStyle w:val="ConsPlusNormal"/>
              <w:rPr>
                <w:rFonts w:ascii="Times New Roman" w:hAnsi="Times New Roman" w:cs="Times New Roman"/>
                <w:szCs w:val="22"/>
              </w:rPr>
            </w:pPr>
            <w:r>
              <w:rPr>
                <w:rFonts w:ascii="Times New Roman" w:hAnsi="Times New Roman" w:cs="Times New Roman"/>
                <w:szCs w:val="22"/>
              </w:rPr>
              <w:t xml:space="preserve">Отраслевой показатель </w:t>
            </w:r>
            <w:r w:rsidRPr="0083676B">
              <w:rPr>
                <w:rFonts w:ascii="Times New Roman" w:hAnsi="Times New Roman" w:cs="Times New Roman"/>
                <w:szCs w:val="22"/>
              </w:rPr>
              <w:t>(показатель госпрограммы)</w:t>
            </w:r>
          </w:p>
        </w:tc>
        <w:tc>
          <w:tcPr>
            <w:tcW w:w="906" w:type="dxa"/>
          </w:tcPr>
          <w:p w:rsidR="00CA7F22" w:rsidRPr="00745E12" w:rsidRDefault="00CA7F22" w:rsidP="009F11E6">
            <w:pPr>
              <w:pStyle w:val="ConsPlusNormal"/>
              <w:jc w:val="center"/>
              <w:rPr>
                <w:rFonts w:ascii="Times New Roman" w:hAnsi="Times New Roman" w:cs="Times New Roman"/>
                <w:szCs w:val="22"/>
              </w:rPr>
            </w:pPr>
            <w:r w:rsidRPr="00745E12">
              <w:rPr>
                <w:rFonts w:ascii="Times New Roman" w:hAnsi="Times New Roman" w:cs="Times New Roman"/>
                <w:szCs w:val="22"/>
              </w:rPr>
              <w:t>%</w:t>
            </w:r>
          </w:p>
        </w:tc>
        <w:tc>
          <w:tcPr>
            <w:tcW w:w="1814" w:type="dxa"/>
          </w:tcPr>
          <w:p w:rsidR="00CA7F22" w:rsidRPr="00745E12" w:rsidRDefault="00CA7F22" w:rsidP="009F11E6">
            <w:pPr>
              <w:pStyle w:val="ConsPlusNormal"/>
              <w:jc w:val="center"/>
              <w:rPr>
                <w:rFonts w:ascii="Times New Roman" w:hAnsi="Times New Roman" w:cs="Times New Roman"/>
                <w:szCs w:val="22"/>
              </w:rPr>
            </w:pPr>
            <w:r w:rsidRPr="00745E12">
              <w:rPr>
                <w:rFonts w:ascii="Times New Roman" w:hAnsi="Times New Roman" w:cs="Times New Roman"/>
                <w:szCs w:val="22"/>
              </w:rPr>
              <w:t>100</w:t>
            </w:r>
          </w:p>
        </w:tc>
        <w:tc>
          <w:tcPr>
            <w:tcW w:w="1221" w:type="dxa"/>
          </w:tcPr>
          <w:p w:rsidR="00CA7F22" w:rsidRPr="00745E12" w:rsidRDefault="00CA7F22" w:rsidP="009F11E6">
            <w:pPr>
              <w:pStyle w:val="ConsPlusNormal"/>
              <w:jc w:val="center"/>
              <w:rPr>
                <w:rFonts w:ascii="Times New Roman" w:hAnsi="Times New Roman" w:cs="Times New Roman"/>
                <w:szCs w:val="22"/>
              </w:rPr>
            </w:pPr>
            <w:r w:rsidRPr="00745E12">
              <w:rPr>
                <w:rFonts w:ascii="Times New Roman" w:hAnsi="Times New Roman" w:cs="Times New Roman"/>
                <w:szCs w:val="22"/>
              </w:rPr>
              <w:t>100</w:t>
            </w:r>
          </w:p>
        </w:tc>
        <w:tc>
          <w:tcPr>
            <w:tcW w:w="1134" w:type="dxa"/>
          </w:tcPr>
          <w:p w:rsidR="00CA7F22" w:rsidRPr="00745E12" w:rsidRDefault="00CA7F22" w:rsidP="009F11E6">
            <w:pPr>
              <w:pStyle w:val="ConsPlusNormal"/>
              <w:jc w:val="center"/>
              <w:rPr>
                <w:rFonts w:ascii="Times New Roman" w:hAnsi="Times New Roman" w:cs="Times New Roman"/>
                <w:szCs w:val="22"/>
              </w:rPr>
            </w:pPr>
            <w:r w:rsidRPr="00745E12">
              <w:rPr>
                <w:rFonts w:ascii="Times New Roman" w:hAnsi="Times New Roman" w:cs="Times New Roman"/>
                <w:szCs w:val="22"/>
              </w:rPr>
              <w:t>100</w:t>
            </w:r>
          </w:p>
        </w:tc>
        <w:tc>
          <w:tcPr>
            <w:tcW w:w="1134" w:type="dxa"/>
          </w:tcPr>
          <w:p w:rsidR="00CA7F22" w:rsidRPr="00745E12" w:rsidRDefault="00CA7F22" w:rsidP="009F11E6">
            <w:pPr>
              <w:pStyle w:val="ConsPlusNormal"/>
              <w:jc w:val="center"/>
              <w:rPr>
                <w:rFonts w:ascii="Times New Roman" w:hAnsi="Times New Roman" w:cs="Times New Roman"/>
                <w:szCs w:val="22"/>
              </w:rPr>
            </w:pPr>
            <w:r w:rsidRPr="00745E12">
              <w:rPr>
                <w:rFonts w:ascii="Times New Roman" w:hAnsi="Times New Roman" w:cs="Times New Roman"/>
                <w:szCs w:val="22"/>
              </w:rPr>
              <w:t>100</w:t>
            </w:r>
          </w:p>
        </w:tc>
        <w:tc>
          <w:tcPr>
            <w:tcW w:w="1134" w:type="dxa"/>
          </w:tcPr>
          <w:p w:rsidR="00CA7F22" w:rsidRPr="00745E12" w:rsidRDefault="00CA7F22" w:rsidP="009F11E6">
            <w:pPr>
              <w:pStyle w:val="ConsPlusNormal"/>
              <w:jc w:val="center"/>
              <w:rPr>
                <w:rFonts w:ascii="Times New Roman" w:hAnsi="Times New Roman" w:cs="Times New Roman"/>
                <w:szCs w:val="22"/>
              </w:rPr>
            </w:pPr>
            <w:r w:rsidRPr="00745E12">
              <w:rPr>
                <w:rFonts w:ascii="Times New Roman" w:hAnsi="Times New Roman" w:cs="Times New Roman"/>
                <w:szCs w:val="22"/>
              </w:rPr>
              <w:t>100</w:t>
            </w:r>
          </w:p>
        </w:tc>
        <w:tc>
          <w:tcPr>
            <w:tcW w:w="1134" w:type="dxa"/>
          </w:tcPr>
          <w:p w:rsidR="00CA7F22" w:rsidRPr="00745E12" w:rsidRDefault="00CA7F22" w:rsidP="009F11E6">
            <w:pPr>
              <w:pStyle w:val="ConsPlusNormal"/>
              <w:jc w:val="center"/>
              <w:rPr>
                <w:rFonts w:ascii="Times New Roman" w:hAnsi="Times New Roman" w:cs="Times New Roman"/>
                <w:szCs w:val="22"/>
              </w:rPr>
            </w:pPr>
            <w:r w:rsidRPr="00745E12">
              <w:rPr>
                <w:rFonts w:ascii="Times New Roman" w:hAnsi="Times New Roman" w:cs="Times New Roman"/>
                <w:szCs w:val="22"/>
              </w:rPr>
              <w:t>100</w:t>
            </w:r>
          </w:p>
        </w:tc>
        <w:tc>
          <w:tcPr>
            <w:tcW w:w="2038" w:type="dxa"/>
          </w:tcPr>
          <w:p w:rsidR="00CA7F22" w:rsidRPr="00745E12" w:rsidRDefault="00CA7F22" w:rsidP="00BA6DDA">
            <w:pPr>
              <w:pStyle w:val="ConsPlusNormal"/>
              <w:jc w:val="center"/>
              <w:rPr>
                <w:rFonts w:ascii="Times New Roman" w:hAnsi="Times New Roman" w:cs="Times New Roman"/>
                <w:szCs w:val="22"/>
              </w:rPr>
            </w:pPr>
            <w:r w:rsidRPr="00745E12">
              <w:rPr>
                <w:rFonts w:ascii="Times New Roman" w:hAnsi="Times New Roman" w:cs="Times New Roman"/>
                <w:szCs w:val="22"/>
                <w:lang w:eastAsia="en-US"/>
              </w:rPr>
              <w:t>03</w:t>
            </w:r>
            <w:r w:rsidRPr="00745E12">
              <w:rPr>
                <w:rFonts w:ascii="Times New Roman" w:hAnsi="Times New Roman" w:cs="Times New Roman"/>
                <w:szCs w:val="22"/>
              </w:rPr>
              <w:t xml:space="preserve"> </w:t>
            </w:r>
          </w:p>
        </w:tc>
      </w:tr>
      <w:tr w:rsidR="00CA7F22" w:rsidRPr="00745E12" w:rsidTr="009F11E6">
        <w:tc>
          <w:tcPr>
            <w:tcW w:w="569" w:type="dxa"/>
          </w:tcPr>
          <w:p w:rsidR="00CA7F22" w:rsidRPr="00745E12" w:rsidRDefault="00CA7F22" w:rsidP="009F11E6">
            <w:pPr>
              <w:pStyle w:val="ConsPlusNormal"/>
              <w:jc w:val="center"/>
              <w:rPr>
                <w:rFonts w:ascii="Times New Roman" w:hAnsi="Times New Roman" w:cs="Times New Roman"/>
                <w:szCs w:val="22"/>
              </w:rPr>
            </w:pPr>
            <w:r w:rsidRPr="00745E12">
              <w:rPr>
                <w:rFonts w:ascii="Times New Roman" w:hAnsi="Times New Roman" w:cs="Times New Roman"/>
                <w:szCs w:val="22"/>
              </w:rPr>
              <w:lastRenderedPageBreak/>
              <w:t>1.4.</w:t>
            </w:r>
          </w:p>
        </w:tc>
        <w:tc>
          <w:tcPr>
            <w:tcW w:w="2834" w:type="dxa"/>
          </w:tcPr>
          <w:p w:rsidR="00CA7F22" w:rsidRPr="00745E12" w:rsidRDefault="00CA7F22" w:rsidP="009F11E6">
            <w:pPr>
              <w:pStyle w:val="ConsPlusNormal"/>
              <w:rPr>
                <w:rFonts w:ascii="Times New Roman" w:hAnsi="Times New Roman" w:cs="Times New Roman"/>
                <w:szCs w:val="22"/>
              </w:rPr>
            </w:pPr>
            <w:r w:rsidRPr="00745E12">
              <w:rPr>
                <w:rFonts w:ascii="Times New Roman" w:hAnsi="Times New Roman" w:cs="Times New Roman"/>
                <w:szCs w:val="22"/>
                <w:lang w:eastAsia="en-US"/>
              </w:rPr>
              <w:t>Поступление средств в бюджет от аренды и продажи муниципального имущества</w:t>
            </w:r>
          </w:p>
        </w:tc>
        <w:tc>
          <w:tcPr>
            <w:tcW w:w="1700" w:type="dxa"/>
          </w:tcPr>
          <w:p w:rsidR="00CA7F22" w:rsidRPr="00745E12" w:rsidRDefault="00CA7F22" w:rsidP="009F11E6">
            <w:pPr>
              <w:pStyle w:val="ConsPlusNormal"/>
              <w:rPr>
                <w:rFonts w:ascii="Times New Roman" w:hAnsi="Times New Roman" w:cs="Times New Roman"/>
                <w:szCs w:val="22"/>
              </w:rPr>
            </w:pPr>
            <w:r w:rsidRPr="00745E12">
              <w:rPr>
                <w:rFonts w:ascii="Times New Roman" w:hAnsi="Times New Roman" w:cs="Times New Roman"/>
                <w:szCs w:val="22"/>
              </w:rPr>
              <w:t>Приоритетный целевой показатель</w:t>
            </w:r>
          </w:p>
        </w:tc>
        <w:tc>
          <w:tcPr>
            <w:tcW w:w="906" w:type="dxa"/>
          </w:tcPr>
          <w:p w:rsidR="00CA7F22" w:rsidRPr="00745E12" w:rsidRDefault="00CA7F22" w:rsidP="009F11E6">
            <w:pPr>
              <w:pStyle w:val="ConsPlusNormal"/>
              <w:jc w:val="center"/>
              <w:rPr>
                <w:rFonts w:ascii="Times New Roman" w:hAnsi="Times New Roman" w:cs="Times New Roman"/>
                <w:szCs w:val="22"/>
              </w:rPr>
            </w:pPr>
            <w:r w:rsidRPr="00745E12">
              <w:rPr>
                <w:rFonts w:ascii="Times New Roman" w:hAnsi="Times New Roman" w:cs="Times New Roman"/>
                <w:szCs w:val="22"/>
              </w:rPr>
              <w:t>%</w:t>
            </w:r>
          </w:p>
        </w:tc>
        <w:tc>
          <w:tcPr>
            <w:tcW w:w="1814" w:type="dxa"/>
          </w:tcPr>
          <w:p w:rsidR="00CA7F22" w:rsidRPr="00745E12" w:rsidRDefault="00CA7F22" w:rsidP="009F11E6">
            <w:pPr>
              <w:pStyle w:val="ConsPlusNormal"/>
              <w:jc w:val="center"/>
              <w:rPr>
                <w:rFonts w:ascii="Times New Roman" w:hAnsi="Times New Roman" w:cs="Times New Roman"/>
                <w:szCs w:val="22"/>
              </w:rPr>
            </w:pPr>
            <w:r w:rsidRPr="00745E12">
              <w:rPr>
                <w:rFonts w:ascii="Times New Roman" w:hAnsi="Times New Roman" w:cs="Times New Roman"/>
                <w:szCs w:val="22"/>
              </w:rPr>
              <w:t>100</w:t>
            </w:r>
          </w:p>
        </w:tc>
        <w:tc>
          <w:tcPr>
            <w:tcW w:w="1221" w:type="dxa"/>
          </w:tcPr>
          <w:p w:rsidR="00CA7F22" w:rsidRPr="00745E12" w:rsidRDefault="00CA7F22" w:rsidP="009F11E6">
            <w:pPr>
              <w:pStyle w:val="ConsPlusNormal"/>
              <w:jc w:val="center"/>
              <w:rPr>
                <w:rFonts w:ascii="Times New Roman" w:hAnsi="Times New Roman" w:cs="Times New Roman"/>
                <w:szCs w:val="22"/>
              </w:rPr>
            </w:pPr>
            <w:r w:rsidRPr="00745E12">
              <w:rPr>
                <w:rFonts w:ascii="Times New Roman" w:hAnsi="Times New Roman" w:cs="Times New Roman"/>
                <w:szCs w:val="22"/>
              </w:rPr>
              <w:t>100</w:t>
            </w:r>
          </w:p>
        </w:tc>
        <w:tc>
          <w:tcPr>
            <w:tcW w:w="1134" w:type="dxa"/>
          </w:tcPr>
          <w:p w:rsidR="00CA7F22" w:rsidRPr="00745E12" w:rsidRDefault="00CA7F22" w:rsidP="009F11E6">
            <w:pPr>
              <w:pStyle w:val="ConsPlusNormal"/>
              <w:jc w:val="center"/>
              <w:rPr>
                <w:rFonts w:ascii="Times New Roman" w:hAnsi="Times New Roman" w:cs="Times New Roman"/>
                <w:szCs w:val="22"/>
              </w:rPr>
            </w:pPr>
            <w:r w:rsidRPr="00745E12">
              <w:rPr>
                <w:rFonts w:ascii="Times New Roman" w:hAnsi="Times New Roman" w:cs="Times New Roman"/>
                <w:szCs w:val="22"/>
              </w:rPr>
              <w:t>100</w:t>
            </w:r>
          </w:p>
        </w:tc>
        <w:tc>
          <w:tcPr>
            <w:tcW w:w="1134" w:type="dxa"/>
          </w:tcPr>
          <w:p w:rsidR="00CA7F22" w:rsidRPr="00745E12" w:rsidRDefault="00CA7F22" w:rsidP="009F11E6">
            <w:pPr>
              <w:pStyle w:val="ConsPlusNormal"/>
              <w:jc w:val="center"/>
              <w:rPr>
                <w:rFonts w:ascii="Times New Roman" w:hAnsi="Times New Roman" w:cs="Times New Roman"/>
                <w:szCs w:val="22"/>
              </w:rPr>
            </w:pPr>
            <w:r w:rsidRPr="00745E12">
              <w:rPr>
                <w:rFonts w:ascii="Times New Roman" w:hAnsi="Times New Roman" w:cs="Times New Roman"/>
                <w:szCs w:val="22"/>
              </w:rPr>
              <w:t>100</w:t>
            </w:r>
          </w:p>
        </w:tc>
        <w:tc>
          <w:tcPr>
            <w:tcW w:w="1134" w:type="dxa"/>
          </w:tcPr>
          <w:p w:rsidR="00CA7F22" w:rsidRPr="00745E12" w:rsidRDefault="00CA7F22" w:rsidP="009F11E6">
            <w:pPr>
              <w:pStyle w:val="ConsPlusNormal"/>
              <w:jc w:val="center"/>
              <w:rPr>
                <w:rFonts w:ascii="Times New Roman" w:hAnsi="Times New Roman" w:cs="Times New Roman"/>
                <w:szCs w:val="22"/>
              </w:rPr>
            </w:pPr>
            <w:r w:rsidRPr="00745E12">
              <w:rPr>
                <w:rFonts w:ascii="Times New Roman" w:hAnsi="Times New Roman" w:cs="Times New Roman"/>
                <w:szCs w:val="22"/>
              </w:rPr>
              <w:t>100</w:t>
            </w:r>
          </w:p>
        </w:tc>
        <w:tc>
          <w:tcPr>
            <w:tcW w:w="1134" w:type="dxa"/>
          </w:tcPr>
          <w:p w:rsidR="00CA7F22" w:rsidRPr="00745E12" w:rsidRDefault="00CA7F22" w:rsidP="009F11E6">
            <w:pPr>
              <w:pStyle w:val="ConsPlusNormal"/>
              <w:jc w:val="center"/>
              <w:rPr>
                <w:rFonts w:ascii="Times New Roman" w:hAnsi="Times New Roman" w:cs="Times New Roman"/>
                <w:szCs w:val="22"/>
              </w:rPr>
            </w:pPr>
            <w:r w:rsidRPr="00745E12">
              <w:rPr>
                <w:rFonts w:ascii="Times New Roman" w:hAnsi="Times New Roman" w:cs="Times New Roman"/>
                <w:szCs w:val="22"/>
              </w:rPr>
              <w:t>100</w:t>
            </w:r>
          </w:p>
        </w:tc>
        <w:tc>
          <w:tcPr>
            <w:tcW w:w="2038" w:type="dxa"/>
          </w:tcPr>
          <w:p w:rsidR="00CA7F22" w:rsidRPr="00745E12" w:rsidRDefault="00CA7F22" w:rsidP="00BA6DDA">
            <w:pPr>
              <w:pStyle w:val="ConsPlusNormal"/>
              <w:jc w:val="center"/>
              <w:rPr>
                <w:rFonts w:ascii="Times New Roman" w:hAnsi="Times New Roman" w:cs="Times New Roman"/>
                <w:szCs w:val="22"/>
              </w:rPr>
            </w:pPr>
            <w:r w:rsidRPr="00745E12">
              <w:rPr>
                <w:rFonts w:ascii="Times New Roman" w:hAnsi="Times New Roman" w:cs="Times New Roman"/>
                <w:szCs w:val="22"/>
                <w:lang w:eastAsia="en-US"/>
              </w:rPr>
              <w:t>02</w:t>
            </w:r>
            <w:r w:rsidRPr="00745E12">
              <w:rPr>
                <w:rFonts w:ascii="Times New Roman" w:hAnsi="Times New Roman" w:cs="Times New Roman"/>
                <w:szCs w:val="22"/>
              </w:rPr>
              <w:t xml:space="preserve"> </w:t>
            </w:r>
          </w:p>
        </w:tc>
      </w:tr>
      <w:tr w:rsidR="00CA7F22" w:rsidRPr="00745E12" w:rsidTr="009F11E6">
        <w:tc>
          <w:tcPr>
            <w:tcW w:w="569" w:type="dxa"/>
          </w:tcPr>
          <w:p w:rsidR="00CA7F22" w:rsidRPr="00745E12" w:rsidRDefault="00CA7F22" w:rsidP="009F11E6">
            <w:pPr>
              <w:pStyle w:val="ConsPlusNormal"/>
              <w:jc w:val="center"/>
              <w:rPr>
                <w:rFonts w:ascii="Times New Roman" w:hAnsi="Times New Roman" w:cs="Times New Roman"/>
                <w:szCs w:val="22"/>
              </w:rPr>
            </w:pPr>
            <w:r w:rsidRPr="00745E12">
              <w:rPr>
                <w:rFonts w:ascii="Times New Roman" w:hAnsi="Times New Roman" w:cs="Times New Roman"/>
                <w:szCs w:val="22"/>
              </w:rPr>
              <w:t>1.5.</w:t>
            </w:r>
          </w:p>
        </w:tc>
        <w:tc>
          <w:tcPr>
            <w:tcW w:w="2834" w:type="dxa"/>
          </w:tcPr>
          <w:p w:rsidR="00CA7F22" w:rsidRPr="00745E12" w:rsidRDefault="00CA7F22" w:rsidP="009F11E6">
            <w:pPr>
              <w:pStyle w:val="ConsPlusNormal"/>
              <w:rPr>
                <w:rFonts w:ascii="Times New Roman" w:hAnsi="Times New Roman" w:cs="Times New Roman"/>
                <w:szCs w:val="22"/>
              </w:rPr>
            </w:pPr>
            <w:r w:rsidRPr="00745E12">
              <w:rPr>
                <w:rFonts w:ascii="Times New Roman" w:hAnsi="Times New Roman" w:cs="Times New Roman"/>
                <w:szCs w:val="22"/>
              </w:rPr>
              <w:t>Предоставление земельных участков многодетным семьям</w:t>
            </w:r>
          </w:p>
        </w:tc>
        <w:tc>
          <w:tcPr>
            <w:tcW w:w="1700" w:type="dxa"/>
          </w:tcPr>
          <w:p w:rsidR="00CA7F22" w:rsidRPr="00745E12" w:rsidRDefault="00CA7F22" w:rsidP="009F11E6">
            <w:pPr>
              <w:pStyle w:val="ConsPlusNormal"/>
              <w:rPr>
                <w:rFonts w:ascii="Times New Roman" w:hAnsi="Times New Roman" w:cs="Times New Roman"/>
                <w:szCs w:val="22"/>
              </w:rPr>
            </w:pPr>
            <w:r w:rsidRPr="00745E12">
              <w:rPr>
                <w:rFonts w:ascii="Times New Roman" w:hAnsi="Times New Roman" w:cs="Times New Roman"/>
                <w:szCs w:val="22"/>
              </w:rPr>
              <w:t>Приоритетный целевой показатель</w:t>
            </w:r>
          </w:p>
        </w:tc>
        <w:tc>
          <w:tcPr>
            <w:tcW w:w="906" w:type="dxa"/>
          </w:tcPr>
          <w:p w:rsidR="00CA7F22" w:rsidRPr="00745E12" w:rsidRDefault="00CA7F22" w:rsidP="009F11E6">
            <w:pPr>
              <w:pStyle w:val="ConsPlusNormal"/>
              <w:jc w:val="center"/>
              <w:rPr>
                <w:rFonts w:ascii="Times New Roman" w:hAnsi="Times New Roman" w:cs="Times New Roman"/>
                <w:szCs w:val="22"/>
              </w:rPr>
            </w:pPr>
            <w:r w:rsidRPr="00745E12">
              <w:rPr>
                <w:rFonts w:ascii="Times New Roman" w:hAnsi="Times New Roman" w:cs="Times New Roman"/>
                <w:szCs w:val="22"/>
              </w:rPr>
              <w:t>%</w:t>
            </w:r>
          </w:p>
        </w:tc>
        <w:tc>
          <w:tcPr>
            <w:tcW w:w="1814" w:type="dxa"/>
          </w:tcPr>
          <w:p w:rsidR="00CA7F22" w:rsidRPr="00745E12" w:rsidRDefault="00CA7F22" w:rsidP="009F11E6">
            <w:pPr>
              <w:pStyle w:val="ConsPlusNormal"/>
              <w:jc w:val="center"/>
              <w:rPr>
                <w:rFonts w:ascii="Times New Roman" w:hAnsi="Times New Roman" w:cs="Times New Roman"/>
                <w:szCs w:val="22"/>
              </w:rPr>
            </w:pPr>
            <w:r w:rsidRPr="00745E12">
              <w:rPr>
                <w:rFonts w:ascii="Times New Roman" w:hAnsi="Times New Roman" w:cs="Times New Roman"/>
                <w:szCs w:val="22"/>
              </w:rPr>
              <w:t>100</w:t>
            </w:r>
          </w:p>
        </w:tc>
        <w:tc>
          <w:tcPr>
            <w:tcW w:w="1221" w:type="dxa"/>
          </w:tcPr>
          <w:p w:rsidR="00CA7F22" w:rsidRPr="00745E12" w:rsidRDefault="00CA7F22" w:rsidP="009F11E6">
            <w:pPr>
              <w:pStyle w:val="ConsPlusNormal"/>
              <w:jc w:val="center"/>
              <w:rPr>
                <w:rFonts w:ascii="Times New Roman" w:hAnsi="Times New Roman" w:cs="Times New Roman"/>
                <w:szCs w:val="22"/>
              </w:rPr>
            </w:pPr>
            <w:r w:rsidRPr="00745E12">
              <w:rPr>
                <w:rFonts w:ascii="Times New Roman" w:hAnsi="Times New Roman" w:cs="Times New Roman"/>
                <w:szCs w:val="22"/>
              </w:rPr>
              <w:t>100</w:t>
            </w:r>
          </w:p>
        </w:tc>
        <w:tc>
          <w:tcPr>
            <w:tcW w:w="1134" w:type="dxa"/>
          </w:tcPr>
          <w:p w:rsidR="00CA7F22" w:rsidRPr="00745E12" w:rsidRDefault="00CA7F22" w:rsidP="009F11E6">
            <w:pPr>
              <w:pStyle w:val="ConsPlusNormal"/>
              <w:jc w:val="center"/>
              <w:rPr>
                <w:rFonts w:ascii="Times New Roman" w:hAnsi="Times New Roman" w:cs="Times New Roman"/>
                <w:szCs w:val="22"/>
              </w:rPr>
            </w:pPr>
            <w:r w:rsidRPr="00745E12">
              <w:rPr>
                <w:rFonts w:ascii="Times New Roman" w:hAnsi="Times New Roman" w:cs="Times New Roman"/>
                <w:szCs w:val="22"/>
              </w:rPr>
              <w:t>100</w:t>
            </w:r>
          </w:p>
        </w:tc>
        <w:tc>
          <w:tcPr>
            <w:tcW w:w="1134" w:type="dxa"/>
          </w:tcPr>
          <w:p w:rsidR="00CA7F22" w:rsidRPr="00745E12" w:rsidRDefault="00CA7F22" w:rsidP="009F11E6">
            <w:pPr>
              <w:pStyle w:val="ConsPlusNormal"/>
              <w:jc w:val="center"/>
              <w:rPr>
                <w:rFonts w:ascii="Times New Roman" w:hAnsi="Times New Roman" w:cs="Times New Roman"/>
                <w:szCs w:val="22"/>
              </w:rPr>
            </w:pPr>
            <w:r w:rsidRPr="00745E12">
              <w:rPr>
                <w:rFonts w:ascii="Times New Roman" w:hAnsi="Times New Roman" w:cs="Times New Roman"/>
                <w:szCs w:val="22"/>
              </w:rPr>
              <w:t>100</w:t>
            </w:r>
          </w:p>
        </w:tc>
        <w:tc>
          <w:tcPr>
            <w:tcW w:w="1134" w:type="dxa"/>
          </w:tcPr>
          <w:p w:rsidR="00CA7F22" w:rsidRPr="00745E12" w:rsidRDefault="00CA7F22" w:rsidP="009F11E6">
            <w:pPr>
              <w:pStyle w:val="ConsPlusNormal"/>
              <w:jc w:val="center"/>
              <w:rPr>
                <w:rFonts w:ascii="Times New Roman" w:hAnsi="Times New Roman" w:cs="Times New Roman"/>
                <w:szCs w:val="22"/>
              </w:rPr>
            </w:pPr>
            <w:r w:rsidRPr="00745E12">
              <w:rPr>
                <w:rFonts w:ascii="Times New Roman" w:hAnsi="Times New Roman" w:cs="Times New Roman"/>
                <w:szCs w:val="22"/>
              </w:rPr>
              <w:t>100</w:t>
            </w:r>
          </w:p>
        </w:tc>
        <w:tc>
          <w:tcPr>
            <w:tcW w:w="1134" w:type="dxa"/>
          </w:tcPr>
          <w:p w:rsidR="00CA7F22" w:rsidRPr="00745E12" w:rsidRDefault="00CA7F22" w:rsidP="009F11E6">
            <w:pPr>
              <w:pStyle w:val="ConsPlusNormal"/>
              <w:jc w:val="center"/>
              <w:rPr>
                <w:rFonts w:ascii="Times New Roman" w:hAnsi="Times New Roman" w:cs="Times New Roman"/>
                <w:szCs w:val="22"/>
              </w:rPr>
            </w:pPr>
            <w:r w:rsidRPr="00745E12">
              <w:rPr>
                <w:rFonts w:ascii="Times New Roman" w:hAnsi="Times New Roman" w:cs="Times New Roman"/>
                <w:szCs w:val="22"/>
              </w:rPr>
              <w:t>100</w:t>
            </w:r>
          </w:p>
        </w:tc>
        <w:tc>
          <w:tcPr>
            <w:tcW w:w="2038" w:type="dxa"/>
          </w:tcPr>
          <w:p w:rsidR="00CA7F22" w:rsidRPr="00745E12" w:rsidRDefault="00CA7F22" w:rsidP="00BA6DDA">
            <w:pPr>
              <w:pStyle w:val="ConsPlusNormal"/>
              <w:jc w:val="center"/>
              <w:rPr>
                <w:rFonts w:ascii="Times New Roman" w:hAnsi="Times New Roman" w:cs="Times New Roman"/>
                <w:szCs w:val="22"/>
              </w:rPr>
            </w:pPr>
            <w:r w:rsidRPr="00745E12">
              <w:rPr>
                <w:rFonts w:ascii="Times New Roman" w:hAnsi="Times New Roman" w:cs="Times New Roman"/>
                <w:szCs w:val="22"/>
                <w:lang w:eastAsia="en-US"/>
              </w:rPr>
              <w:t>02</w:t>
            </w:r>
            <w:r w:rsidRPr="00745E12">
              <w:rPr>
                <w:rFonts w:ascii="Times New Roman" w:hAnsi="Times New Roman" w:cs="Times New Roman"/>
                <w:szCs w:val="22"/>
              </w:rPr>
              <w:t xml:space="preserve"> </w:t>
            </w:r>
          </w:p>
        </w:tc>
      </w:tr>
      <w:tr w:rsidR="00CA7F22" w:rsidRPr="00745E12" w:rsidTr="009F11E6">
        <w:tc>
          <w:tcPr>
            <w:tcW w:w="569" w:type="dxa"/>
          </w:tcPr>
          <w:p w:rsidR="00CA7F22" w:rsidRPr="00745E12" w:rsidRDefault="00CA7F22" w:rsidP="009F11E6">
            <w:pPr>
              <w:pStyle w:val="ConsPlusNormal"/>
              <w:jc w:val="center"/>
              <w:rPr>
                <w:rFonts w:ascii="Times New Roman" w:hAnsi="Times New Roman" w:cs="Times New Roman"/>
                <w:szCs w:val="22"/>
              </w:rPr>
            </w:pPr>
            <w:r w:rsidRPr="00745E12">
              <w:rPr>
                <w:rFonts w:ascii="Times New Roman" w:hAnsi="Times New Roman" w:cs="Times New Roman"/>
                <w:szCs w:val="22"/>
              </w:rPr>
              <w:t>1.6.</w:t>
            </w:r>
          </w:p>
        </w:tc>
        <w:tc>
          <w:tcPr>
            <w:tcW w:w="2834" w:type="dxa"/>
          </w:tcPr>
          <w:p w:rsidR="00CA7F22" w:rsidRPr="00745E12" w:rsidRDefault="00CA7F22" w:rsidP="009F11E6">
            <w:pPr>
              <w:widowControl w:val="0"/>
              <w:suppressLineNumbers/>
              <w:suppressAutoHyphens/>
              <w:autoSpaceDE w:val="0"/>
              <w:autoSpaceDN w:val="0"/>
              <w:adjustRightInd w:val="0"/>
              <w:rPr>
                <w:rFonts w:cs="Times New Roman"/>
                <w:lang w:eastAsia="en-US"/>
              </w:rPr>
            </w:pPr>
            <w:r w:rsidRPr="00745E12">
              <w:rPr>
                <w:rFonts w:cs="Times New Roman"/>
                <w:sz w:val="22"/>
                <w:szCs w:val="22"/>
              </w:rPr>
              <w:t>Проверка использования земель</w:t>
            </w:r>
          </w:p>
        </w:tc>
        <w:tc>
          <w:tcPr>
            <w:tcW w:w="1700" w:type="dxa"/>
          </w:tcPr>
          <w:p w:rsidR="00CA7F22" w:rsidRPr="00745E12" w:rsidRDefault="00CA7F22" w:rsidP="009F11E6">
            <w:pPr>
              <w:rPr>
                <w:rFonts w:cs="Times New Roman"/>
              </w:rPr>
            </w:pPr>
            <w:r w:rsidRPr="00745E12">
              <w:rPr>
                <w:rFonts w:cs="Times New Roman"/>
                <w:sz w:val="22"/>
                <w:szCs w:val="22"/>
              </w:rPr>
              <w:t>Приоритетный целевой показатель</w:t>
            </w:r>
          </w:p>
        </w:tc>
        <w:tc>
          <w:tcPr>
            <w:tcW w:w="906" w:type="dxa"/>
          </w:tcPr>
          <w:p w:rsidR="00CA7F22" w:rsidRPr="00745E12" w:rsidRDefault="00CA7F22" w:rsidP="009F11E6">
            <w:pPr>
              <w:widowControl w:val="0"/>
              <w:suppressLineNumbers/>
              <w:suppressAutoHyphens/>
              <w:autoSpaceDE w:val="0"/>
              <w:autoSpaceDN w:val="0"/>
              <w:adjustRightInd w:val="0"/>
              <w:jc w:val="center"/>
              <w:rPr>
                <w:rFonts w:cs="Times New Roman"/>
                <w:lang w:eastAsia="en-US"/>
              </w:rPr>
            </w:pPr>
            <w:r w:rsidRPr="00745E12">
              <w:rPr>
                <w:rFonts w:cs="Times New Roman"/>
                <w:sz w:val="22"/>
                <w:szCs w:val="22"/>
                <w:lang w:eastAsia="en-US"/>
              </w:rPr>
              <w:t>%</w:t>
            </w:r>
          </w:p>
        </w:tc>
        <w:tc>
          <w:tcPr>
            <w:tcW w:w="1814" w:type="dxa"/>
          </w:tcPr>
          <w:p w:rsidR="00CA7F22" w:rsidRPr="00745E12" w:rsidRDefault="00CA7F22" w:rsidP="009F11E6">
            <w:pPr>
              <w:jc w:val="center"/>
              <w:rPr>
                <w:rFonts w:cs="Times New Roman"/>
              </w:rPr>
            </w:pPr>
            <w:r w:rsidRPr="00745E12">
              <w:rPr>
                <w:rFonts w:cs="Times New Roman"/>
                <w:sz w:val="22"/>
                <w:szCs w:val="22"/>
              </w:rPr>
              <w:t>100</w:t>
            </w:r>
          </w:p>
        </w:tc>
        <w:tc>
          <w:tcPr>
            <w:tcW w:w="1221" w:type="dxa"/>
          </w:tcPr>
          <w:p w:rsidR="00CA7F22" w:rsidRPr="00745E12" w:rsidRDefault="00CA7F22" w:rsidP="009F11E6">
            <w:pPr>
              <w:jc w:val="center"/>
              <w:rPr>
                <w:rFonts w:cs="Times New Roman"/>
              </w:rPr>
            </w:pPr>
            <w:r w:rsidRPr="00745E12">
              <w:rPr>
                <w:rFonts w:cs="Times New Roman"/>
                <w:sz w:val="22"/>
                <w:szCs w:val="22"/>
              </w:rPr>
              <w:t>100</w:t>
            </w:r>
          </w:p>
        </w:tc>
        <w:tc>
          <w:tcPr>
            <w:tcW w:w="1134" w:type="dxa"/>
          </w:tcPr>
          <w:p w:rsidR="00CA7F22" w:rsidRPr="00745E12" w:rsidRDefault="00CA7F22" w:rsidP="009F11E6">
            <w:pPr>
              <w:jc w:val="center"/>
              <w:rPr>
                <w:rFonts w:cs="Times New Roman"/>
              </w:rPr>
            </w:pPr>
            <w:r w:rsidRPr="00745E12">
              <w:rPr>
                <w:rFonts w:cs="Times New Roman"/>
                <w:sz w:val="22"/>
                <w:szCs w:val="22"/>
              </w:rPr>
              <w:t>100</w:t>
            </w:r>
          </w:p>
        </w:tc>
        <w:tc>
          <w:tcPr>
            <w:tcW w:w="1134" w:type="dxa"/>
          </w:tcPr>
          <w:p w:rsidR="00CA7F22" w:rsidRPr="00745E12" w:rsidRDefault="00CA7F22" w:rsidP="009F11E6">
            <w:pPr>
              <w:jc w:val="center"/>
              <w:rPr>
                <w:rFonts w:cs="Times New Roman"/>
              </w:rPr>
            </w:pPr>
            <w:r w:rsidRPr="00745E12">
              <w:rPr>
                <w:rFonts w:cs="Times New Roman"/>
                <w:sz w:val="22"/>
                <w:szCs w:val="22"/>
              </w:rPr>
              <w:t>100</w:t>
            </w:r>
          </w:p>
        </w:tc>
        <w:tc>
          <w:tcPr>
            <w:tcW w:w="1134" w:type="dxa"/>
          </w:tcPr>
          <w:p w:rsidR="00CA7F22" w:rsidRPr="00745E12" w:rsidRDefault="00CA7F22" w:rsidP="009F11E6">
            <w:pPr>
              <w:jc w:val="center"/>
              <w:rPr>
                <w:rFonts w:cs="Times New Roman"/>
              </w:rPr>
            </w:pPr>
            <w:r w:rsidRPr="00745E12">
              <w:rPr>
                <w:rFonts w:cs="Times New Roman"/>
                <w:sz w:val="22"/>
                <w:szCs w:val="22"/>
              </w:rPr>
              <w:t>100</w:t>
            </w:r>
          </w:p>
        </w:tc>
        <w:tc>
          <w:tcPr>
            <w:tcW w:w="1134" w:type="dxa"/>
          </w:tcPr>
          <w:p w:rsidR="00CA7F22" w:rsidRPr="00745E12" w:rsidRDefault="00CA7F22" w:rsidP="009F11E6">
            <w:pPr>
              <w:jc w:val="center"/>
              <w:rPr>
                <w:rFonts w:cs="Times New Roman"/>
              </w:rPr>
            </w:pPr>
            <w:r w:rsidRPr="00745E12">
              <w:rPr>
                <w:rFonts w:cs="Times New Roman"/>
                <w:sz w:val="22"/>
                <w:szCs w:val="22"/>
              </w:rPr>
              <w:t>100</w:t>
            </w:r>
          </w:p>
        </w:tc>
        <w:tc>
          <w:tcPr>
            <w:tcW w:w="2038" w:type="dxa"/>
          </w:tcPr>
          <w:p w:rsidR="00CA7F22" w:rsidRPr="00745E12" w:rsidRDefault="00CA7F22" w:rsidP="009F11E6">
            <w:pPr>
              <w:widowControl w:val="0"/>
              <w:suppressLineNumbers/>
              <w:suppressAutoHyphens/>
              <w:autoSpaceDE w:val="0"/>
              <w:autoSpaceDN w:val="0"/>
              <w:adjustRightInd w:val="0"/>
              <w:jc w:val="center"/>
              <w:rPr>
                <w:rFonts w:cs="Times New Roman"/>
                <w:b/>
                <w:color w:val="000000"/>
                <w:u w:val="single"/>
                <w:lang w:eastAsia="en-US"/>
              </w:rPr>
            </w:pPr>
            <w:r w:rsidRPr="00745E12">
              <w:rPr>
                <w:rFonts w:cs="Times New Roman"/>
                <w:sz w:val="22"/>
                <w:szCs w:val="22"/>
                <w:lang w:eastAsia="en-US"/>
              </w:rPr>
              <w:t>07</w:t>
            </w:r>
            <w:r w:rsidRPr="00745E12">
              <w:rPr>
                <w:rFonts w:cs="Times New Roman"/>
                <w:sz w:val="22"/>
                <w:szCs w:val="22"/>
              </w:rPr>
              <w:t xml:space="preserve"> </w:t>
            </w:r>
          </w:p>
          <w:p w:rsidR="00CA7F22" w:rsidRPr="00745E12" w:rsidRDefault="00CA7F22" w:rsidP="009F11E6">
            <w:pPr>
              <w:widowControl w:val="0"/>
              <w:suppressLineNumbers/>
              <w:suppressAutoHyphens/>
              <w:autoSpaceDE w:val="0"/>
              <w:autoSpaceDN w:val="0"/>
              <w:adjustRightInd w:val="0"/>
              <w:jc w:val="center"/>
              <w:rPr>
                <w:rFonts w:cs="Times New Roman"/>
                <w:lang w:eastAsia="en-US"/>
              </w:rPr>
            </w:pPr>
          </w:p>
        </w:tc>
      </w:tr>
      <w:tr w:rsidR="00CA7F22" w:rsidRPr="00745E12" w:rsidTr="009F11E6">
        <w:tc>
          <w:tcPr>
            <w:tcW w:w="569" w:type="dxa"/>
          </w:tcPr>
          <w:p w:rsidR="00CA7F22" w:rsidRPr="00745E12" w:rsidRDefault="00CA7F22" w:rsidP="009F11E6">
            <w:pPr>
              <w:widowControl w:val="0"/>
              <w:suppressLineNumbers/>
              <w:suppressAutoHyphens/>
              <w:autoSpaceDE w:val="0"/>
              <w:autoSpaceDN w:val="0"/>
              <w:adjustRightInd w:val="0"/>
              <w:jc w:val="center"/>
              <w:rPr>
                <w:rFonts w:cs="Times New Roman"/>
                <w:color w:val="17365D"/>
                <w:lang w:eastAsia="en-US"/>
              </w:rPr>
            </w:pPr>
            <w:r w:rsidRPr="00745E12">
              <w:rPr>
                <w:rFonts w:cs="Times New Roman"/>
                <w:color w:val="17365D"/>
                <w:sz w:val="22"/>
                <w:szCs w:val="22"/>
                <w:lang w:eastAsia="en-US"/>
              </w:rPr>
              <w:t>1.7</w:t>
            </w:r>
          </w:p>
        </w:tc>
        <w:tc>
          <w:tcPr>
            <w:tcW w:w="2834" w:type="dxa"/>
          </w:tcPr>
          <w:p w:rsidR="00CA7F22" w:rsidRPr="00745E12" w:rsidRDefault="00CA7F22" w:rsidP="002528A8">
            <w:pPr>
              <w:widowControl w:val="0"/>
              <w:suppressLineNumbers/>
              <w:suppressAutoHyphens/>
              <w:autoSpaceDE w:val="0"/>
              <w:autoSpaceDN w:val="0"/>
              <w:adjustRightInd w:val="0"/>
              <w:rPr>
                <w:rFonts w:cs="Times New Roman"/>
              </w:rPr>
            </w:pPr>
            <w:r w:rsidRPr="00745E12">
              <w:rPr>
                <w:rFonts w:cs="Times New Roman"/>
                <w:sz w:val="22"/>
                <w:szCs w:val="22"/>
              </w:rPr>
              <w:t xml:space="preserve">Доля государственных и муниципальных услуг в области земельных отношений, по которым соблюдены регламентные сроки оказания услуг, к общему количеству государственных и муниципальных услуг в области земельных отношений, </w:t>
            </w:r>
            <w:r w:rsidR="002528A8">
              <w:rPr>
                <w:rFonts w:cs="Times New Roman"/>
                <w:sz w:val="22"/>
                <w:szCs w:val="22"/>
              </w:rPr>
              <w:t>оказанных ОМСУ</w:t>
            </w:r>
          </w:p>
        </w:tc>
        <w:tc>
          <w:tcPr>
            <w:tcW w:w="1700" w:type="dxa"/>
          </w:tcPr>
          <w:p w:rsidR="00CA7F22" w:rsidRPr="00745E12" w:rsidRDefault="00CA7F22" w:rsidP="009F11E6">
            <w:pPr>
              <w:rPr>
                <w:rFonts w:cs="Times New Roman"/>
              </w:rPr>
            </w:pPr>
            <w:r w:rsidRPr="00745E12">
              <w:rPr>
                <w:rFonts w:cs="Times New Roman"/>
                <w:sz w:val="22"/>
                <w:szCs w:val="22"/>
              </w:rPr>
              <w:t>Приоритетный целевой показатель</w:t>
            </w:r>
          </w:p>
        </w:tc>
        <w:tc>
          <w:tcPr>
            <w:tcW w:w="906" w:type="dxa"/>
          </w:tcPr>
          <w:p w:rsidR="00CA7F22" w:rsidRPr="00745E12" w:rsidRDefault="00CA7F22" w:rsidP="009F11E6">
            <w:pPr>
              <w:widowControl w:val="0"/>
              <w:suppressLineNumbers/>
              <w:suppressAutoHyphens/>
              <w:autoSpaceDE w:val="0"/>
              <w:autoSpaceDN w:val="0"/>
              <w:adjustRightInd w:val="0"/>
              <w:jc w:val="center"/>
              <w:rPr>
                <w:rFonts w:cs="Times New Roman"/>
                <w:lang w:eastAsia="en-US"/>
              </w:rPr>
            </w:pPr>
            <w:r w:rsidRPr="00745E12">
              <w:rPr>
                <w:rFonts w:cs="Times New Roman"/>
                <w:sz w:val="22"/>
                <w:szCs w:val="22"/>
                <w:lang w:eastAsia="en-US"/>
              </w:rPr>
              <w:t>%</w:t>
            </w:r>
          </w:p>
        </w:tc>
        <w:tc>
          <w:tcPr>
            <w:tcW w:w="1814" w:type="dxa"/>
          </w:tcPr>
          <w:p w:rsidR="00CA7F22" w:rsidRPr="00745E12" w:rsidRDefault="00CA7F22" w:rsidP="009F11E6">
            <w:pPr>
              <w:jc w:val="center"/>
              <w:rPr>
                <w:rFonts w:cs="Times New Roman"/>
              </w:rPr>
            </w:pPr>
            <w:r w:rsidRPr="00745E12">
              <w:rPr>
                <w:rFonts w:cs="Times New Roman"/>
                <w:sz w:val="22"/>
                <w:szCs w:val="22"/>
              </w:rPr>
              <w:t>-</w:t>
            </w:r>
          </w:p>
        </w:tc>
        <w:tc>
          <w:tcPr>
            <w:tcW w:w="1221" w:type="dxa"/>
          </w:tcPr>
          <w:p w:rsidR="00CA7F22" w:rsidRPr="00745E12" w:rsidRDefault="00CA7F22" w:rsidP="009F11E6">
            <w:pPr>
              <w:jc w:val="center"/>
              <w:rPr>
                <w:rFonts w:cs="Times New Roman"/>
              </w:rPr>
            </w:pPr>
            <w:r w:rsidRPr="00745E12">
              <w:rPr>
                <w:rFonts w:cs="Times New Roman"/>
                <w:sz w:val="22"/>
                <w:szCs w:val="22"/>
              </w:rPr>
              <w:t>100</w:t>
            </w:r>
          </w:p>
        </w:tc>
        <w:tc>
          <w:tcPr>
            <w:tcW w:w="1134" w:type="dxa"/>
          </w:tcPr>
          <w:p w:rsidR="00CA7F22" w:rsidRPr="00745E12" w:rsidRDefault="00CA7F22" w:rsidP="009F11E6">
            <w:pPr>
              <w:jc w:val="center"/>
              <w:rPr>
                <w:rFonts w:cs="Times New Roman"/>
              </w:rPr>
            </w:pPr>
            <w:r w:rsidRPr="00745E12">
              <w:rPr>
                <w:rFonts w:cs="Times New Roman"/>
                <w:sz w:val="22"/>
                <w:szCs w:val="22"/>
              </w:rPr>
              <w:t>100</w:t>
            </w:r>
          </w:p>
        </w:tc>
        <w:tc>
          <w:tcPr>
            <w:tcW w:w="1134" w:type="dxa"/>
          </w:tcPr>
          <w:p w:rsidR="00CA7F22" w:rsidRPr="00745E12" w:rsidRDefault="00CA7F22" w:rsidP="009F11E6">
            <w:pPr>
              <w:jc w:val="center"/>
              <w:rPr>
                <w:rFonts w:cs="Times New Roman"/>
              </w:rPr>
            </w:pPr>
            <w:r w:rsidRPr="00745E12">
              <w:rPr>
                <w:rFonts w:cs="Times New Roman"/>
                <w:sz w:val="22"/>
                <w:szCs w:val="22"/>
              </w:rPr>
              <w:t>100</w:t>
            </w:r>
          </w:p>
        </w:tc>
        <w:tc>
          <w:tcPr>
            <w:tcW w:w="1134" w:type="dxa"/>
          </w:tcPr>
          <w:p w:rsidR="00CA7F22" w:rsidRPr="00745E12" w:rsidRDefault="00CA7F22" w:rsidP="009F11E6">
            <w:pPr>
              <w:jc w:val="center"/>
              <w:rPr>
                <w:rFonts w:cs="Times New Roman"/>
              </w:rPr>
            </w:pPr>
            <w:r w:rsidRPr="00745E12">
              <w:rPr>
                <w:rFonts w:cs="Times New Roman"/>
                <w:sz w:val="22"/>
                <w:szCs w:val="22"/>
              </w:rPr>
              <w:t>100</w:t>
            </w:r>
          </w:p>
        </w:tc>
        <w:tc>
          <w:tcPr>
            <w:tcW w:w="1134" w:type="dxa"/>
          </w:tcPr>
          <w:p w:rsidR="00CA7F22" w:rsidRPr="00745E12" w:rsidRDefault="00CA7F22" w:rsidP="00BA6DDA">
            <w:pPr>
              <w:jc w:val="center"/>
              <w:rPr>
                <w:rFonts w:cs="Times New Roman"/>
              </w:rPr>
            </w:pPr>
            <w:r w:rsidRPr="00745E12">
              <w:rPr>
                <w:rFonts w:cs="Times New Roman"/>
                <w:sz w:val="22"/>
                <w:szCs w:val="22"/>
              </w:rPr>
              <w:t>100</w:t>
            </w:r>
          </w:p>
        </w:tc>
        <w:tc>
          <w:tcPr>
            <w:tcW w:w="2038" w:type="dxa"/>
          </w:tcPr>
          <w:p w:rsidR="00CA7F22" w:rsidRPr="00745E12" w:rsidRDefault="00CA7F22" w:rsidP="009F11E6">
            <w:pPr>
              <w:widowControl w:val="0"/>
              <w:suppressLineNumbers/>
              <w:suppressAutoHyphens/>
              <w:autoSpaceDE w:val="0"/>
              <w:autoSpaceDN w:val="0"/>
              <w:adjustRightInd w:val="0"/>
              <w:jc w:val="center"/>
              <w:rPr>
                <w:rFonts w:cs="Times New Roman"/>
                <w:color w:val="000000"/>
                <w:lang w:eastAsia="en-US"/>
              </w:rPr>
            </w:pPr>
            <w:r w:rsidRPr="00745E12">
              <w:rPr>
                <w:rFonts w:cs="Times New Roman"/>
                <w:sz w:val="22"/>
                <w:szCs w:val="22"/>
                <w:lang w:eastAsia="en-US"/>
              </w:rPr>
              <w:t>07</w:t>
            </w:r>
            <w:r w:rsidRPr="00745E12">
              <w:rPr>
                <w:rFonts w:cs="Times New Roman"/>
                <w:sz w:val="22"/>
                <w:szCs w:val="22"/>
              </w:rPr>
              <w:t xml:space="preserve"> </w:t>
            </w:r>
          </w:p>
          <w:p w:rsidR="00CA7F22" w:rsidRPr="00745E12" w:rsidRDefault="00CA7F22" w:rsidP="009F11E6">
            <w:pPr>
              <w:widowControl w:val="0"/>
              <w:suppressLineNumbers/>
              <w:suppressAutoHyphens/>
              <w:autoSpaceDE w:val="0"/>
              <w:autoSpaceDN w:val="0"/>
              <w:adjustRightInd w:val="0"/>
              <w:jc w:val="center"/>
              <w:rPr>
                <w:rFonts w:cs="Times New Roman"/>
                <w:lang w:eastAsia="en-US"/>
              </w:rPr>
            </w:pPr>
          </w:p>
        </w:tc>
      </w:tr>
      <w:tr w:rsidR="00CA7F22" w:rsidRPr="00745E12" w:rsidTr="009F11E6">
        <w:tc>
          <w:tcPr>
            <w:tcW w:w="569" w:type="dxa"/>
          </w:tcPr>
          <w:p w:rsidR="00CA7F22" w:rsidRPr="00745E12" w:rsidRDefault="00CA7F22" w:rsidP="009F11E6">
            <w:pPr>
              <w:widowControl w:val="0"/>
              <w:suppressLineNumbers/>
              <w:suppressAutoHyphens/>
              <w:autoSpaceDE w:val="0"/>
              <w:autoSpaceDN w:val="0"/>
              <w:adjustRightInd w:val="0"/>
              <w:jc w:val="center"/>
              <w:rPr>
                <w:rFonts w:cs="Times New Roman"/>
                <w:color w:val="17365D"/>
                <w:lang w:eastAsia="en-US"/>
              </w:rPr>
            </w:pPr>
            <w:r w:rsidRPr="00745E12">
              <w:rPr>
                <w:rFonts w:cs="Times New Roman"/>
                <w:color w:val="17365D"/>
                <w:sz w:val="22"/>
                <w:szCs w:val="22"/>
                <w:lang w:eastAsia="en-US"/>
              </w:rPr>
              <w:t>1.8</w:t>
            </w:r>
          </w:p>
        </w:tc>
        <w:tc>
          <w:tcPr>
            <w:tcW w:w="2834" w:type="dxa"/>
          </w:tcPr>
          <w:p w:rsidR="00CA7F22" w:rsidRPr="00745E12" w:rsidRDefault="00CA7F22" w:rsidP="009F11E6">
            <w:pPr>
              <w:widowControl w:val="0"/>
              <w:suppressLineNumbers/>
              <w:suppressAutoHyphens/>
              <w:autoSpaceDE w:val="0"/>
              <w:autoSpaceDN w:val="0"/>
              <w:adjustRightInd w:val="0"/>
              <w:rPr>
                <w:rFonts w:cs="Times New Roman"/>
              </w:rPr>
            </w:pPr>
            <w:r w:rsidRPr="00745E12">
              <w:rPr>
                <w:rFonts w:cs="Times New Roman"/>
                <w:sz w:val="22"/>
                <w:szCs w:val="22"/>
              </w:rPr>
              <w:t>Исключение незаконных решений по земле</w:t>
            </w:r>
          </w:p>
        </w:tc>
        <w:tc>
          <w:tcPr>
            <w:tcW w:w="1700" w:type="dxa"/>
          </w:tcPr>
          <w:p w:rsidR="00CA7F22" w:rsidRPr="00745E12" w:rsidRDefault="003A41C9" w:rsidP="009F11E6">
            <w:pPr>
              <w:rPr>
                <w:rFonts w:cs="Times New Roman"/>
              </w:rPr>
            </w:pPr>
            <w:r w:rsidRPr="009F2637">
              <w:rPr>
                <w:rFonts w:cs="Times New Roman"/>
                <w:sz w:val="22"/>
                <w:szCs w:val="22"/>
              </w:rPr>
              <w:t>Показатель Рейтинга-50</w:t>
            </w:r>
          </w:p>
        </w:tc>
        <w:tc>
          <w:tcPr>
            <w:tcW w:w="906" w:type="dxa"/>
          </w:tcPr>
          <w:p w:rsidR="00CA7F22" w:rsidRPr="00745E12" w:rsidRDefault="00CA7F22" w:rsidP="009F11E6">
            <w:pPr>
              <w:widowControl w:val="0"/>
              <w:suppressLineNumbers/>
              <w:suppressAutoHyphens/>
              <w:autoSpaceDE w:val="0"/>
              <w:autoSpaceDN w:val="0"/>
              <w:adjustRightInd w:val="0"/>
              <w:jc w:val="center"/>
              <w:rPr>
                <w:rFonts w:cs="Times New Roman"/>
                <w:lang w:eastAsia="en-US"/>
              </w:rPr>
            </w:pPr>
            <w:r w:rsidRPr="00745E12">
              <w:rPr>
                <w:rFonts w:cs="Times New Roman"/>
                <w:sz w:val="22"/>
                <w:szCs w:val="22"/>
                <w:lang w:eastAsia="en-US"/>
              </w:rPr>
              <w:t>штук</w:t>
            </w:r>
          </w:p>
        </w:tc>
        <w:tc>
          <w:tcPr>
            <w:tcW w:w="1814" w:type="dxa"/>
          </w:tcPr>
          <w:p w:rsidR="00CA7F22" w:rsidRPr="00745E12" w:rsidRDefault="00CA7F22" w:rsidP="009F11E6">
            <w:pPr>
              <w:jc w:val="center"/>
              <w:rPr>
                <w:rFonts w:cs="Times New Roman"/>
              </w:rPr>
            </w:pPr>
            <w:r w:rsidRPr="00745E12">
              <w:rPr>
                <w:rFonts w:cs="Times New Roman"/>
                <w:sz w:val="22"/>
                <w:szCs w:val="22"/>
              </w:rPr>
              <w:t>0</w:t>
            </w:r>
          </w:p>
        </w:tc>
        <w:tc>
          <w:tcPr>
            <w:tcW w:w="1221" w:type="dxa"/>
          </w:tcPr>
          <w:p w:rsidR="00CA7F22" w:rsidRPr="00745E12" w:rsidRDefault="00CA7F22" w:rsidP="009F11E6">
            <w:pPr>
              <w:jc w:val="center"/>
              <w:rPr>
                <w:rFonts w:cs="Times New Roman"/>
              </w:rPr>
            </w:pPr>
            <w:r w:rsidRPr="00745E12">
              <w:rPr>
                <w:rFonts w:cs="Times New Roman"/>
                <w:sz w:val="22"/>
                <w:szCs w:val="22"/>
              </w:rPr>
              <w:t>0</w:t>
            </w:r>
          </w:p>
        </w:tc>
        <w:tc>
          <w:tcPr>
            <w:tcW w:w="1134" w:type="dxa"/>
          </w:tcPr>
          <w:p w:rsidR="00CA7F22" w:rsidRPr="00745E12" w:rsidRDefault="00CA7F22" w:rsidP="009F11E6">
            <w:pPr>
              <w:jc w:val="center"/>
              <w:rPr>
                <w:rFonts w:cs="Times New Roman"/>
              </w:rPr>
            </w:pPr>
            <w:r w:rsidRPr="00745E12">
              <w:rPr>
                <w:rFonts w:cs="Times New Roman"/>
                <w:sz w:val="22"/>
                <w:szCs w:val="22"/>
              </w:rPr>
              <w:t>0</w:t>
            </w:r>
          </w:p>
        </w:tc>
        <w:tc>
          <w:tcPr>
            <w:tcW w:w="1134" w:type="dxa"/>
          </w:tcPr>
          <w:p w:rsidR="00CA7F22" w:rsidRPr="00745E12" w:rsidRDefault="00CA7F22" w:rsidP="009F11E6">
            <w:pPr>
              <w:jc w:val="center"/>
              <w:rPr>
                <w:rFonts w:cs="Times New Roman"/>
              </w:rPr>
            </w:pPr>
            <w:r w:rsidRPr="00745E12">
              <w:rPr>
                <w:rFonts w:cs="Times New Roman"/>
                <w:sz w:val="22"/>
                <w:szCs w:val="22"/>
              </w:rPr>
              <w:t>0</w:t>
            </w:r>
          </w:p>
        </w:tc>
        <w:tc>
          <w:tcPr>
            <w:tcW w:w="1134" w:type="dxa"/>
          </w:tcPr>
          <w:p w:rsidR="00CA7F22" w:rsidRPr="00745E12" w:rsidRDefault="00CA7F22" w:rsidP="009F11E6">
            <w:pPr>
              <w:jc w:val="center"/>
              <w:rPr>
                <w:rFonts w:cs="Times New Roman"/>
              </w:rPr>
            </w:pPr>
            <w:r w:rsidRPr="00745E12">
              <w:rPr>
                <w:rFonts w:cs="Times New Roman"/>
                <w:sz w:val="22"/>
                <w:szCs w:val="22"/>
              </w:rPr>
              <w:t>0</w:t>
            </w:r>
          </w:p>
        </w:tc>
        <w:tc>
          <w:tcPr>
            <w:tcW w:w="1134" w:type="dxa"/>
          </w:tcPr>
          <w:p w:rsidR="00CA7F22" w:rsidRPr="00745E12" w:rsidRDefault="00CA7F22" w:rsidP="00BA6DDA">
            <w:pPr>
              <w:jc w:val="center"/>
              <w:rPr>
                <w:rFonts w:cs="Times New Roman"/>
              </w:rPr>
            </w:pPr>
            <w:r w:rsidRPr="00745E12">
              <w:rPr>
                <w:rFonts w:cs="Times New Roman"/>
                <w:sz w:val="22"/>
                <w:szCs w:val="22"/>
              </w:rPr>
              <w:t>0</w:t>
            </w:r>
          </w:p>
        </w:tc>
        <w:tc>
          <w:tcPr>
            <w:tcW w:w="2038" w:type="dxa"/>
          </w:tcPr>
          <w:p w:rsidR="00CA7F22" w:rsidRPr="00745E12" w:rsidRDefault="00CA7F22" w:rsidP="009F11E6">
            <w:pPr>
              <w:widowControl w:val="0"/>
              <w:suppressLineNumbers/>
              <w:suppressAutoHyphens/>
              <w:autoSpaceDE w:val="0"/>
              <w:autoSpaceDN w:val="0"/>
              <w:adjustRightInd w:val="0"/>
              <w:jc w:val="center"/>
              <w:rPr>
                <w:rFonts w:cs="Times New Roman"/>
                <w:color w:val="000000"/>
                <w:lang w:eastAsia="en-US"/>
              </w:rPr>
            </w:pPr>
            <w:r w:rsidRPr="00745E12">
              <w:rPr>
                <w:rFonts w:cs="Times New Roman"/>
                <w:sz w:val="22"/>
                <w:szCs w:val="22"/>
                <w:lang w:eastAsia="en-US"/>
              </w:rPr>
              <w:t>07</w:t>
            </w:r>
            <w:r w:rsidRPr="00745E12">
              <w:rPr>
                <w:rFonts w:cs="Times New Roman"/>
                <w:sz w:val="22"/>
                <w:szCs w:val="22"/>
              </w:rPr>
              <w:t xml:space="preserve"> </w:t>
            </w:r>
          </w:p>
          <w:p w:rsidR="00CA7F22" w:rsidRPr="00745E12" w:rsidRDefault="00CA7F22" w:rsidP="009F11E6">
            <w:pPr>
              <w:widowControl w:val="0"/>
              <w:suppressLineNumbers/>
              <w:suppressAutoHyphens/>
              <w:autoSpaceDE w:val="0"/>
              <w:autoSpaceDN w:val="0"/>
              <w:adjustRightInd w:val="0"/>
              <w:jc w:val="center"/>
              <w:rPr>
                <w:rFonts w:cs="Times New Roman"/>
                <w:lang w:eastAsia="en-US"/>
              </w:rPr>
            </w:pPr>
          </w:p>
        </w:tc>
      </w:tr>
      <w:tr w:rsidR="00CA7F22" w:rsidRPr="00745E12" w:rsidTr="009F11E6">
        <w:tc>
          <w:tcPr>
            <w:tcW w:w="569" w:type="dxa"/>
          </w:tcPr>
          <w:p w:rsidR="00CA7F22" w:rsidRPr="00745E12" w:rsidRDefault="00CA7F22" w:rsidP="009F11E6">
            <w:pPr>
              <w:widowControl w:val="0"/>
              <w:suppressLineNumbers/>
              <w:suppressAutoHyphens/>
              <w:autoSpaceDE w:val="0"/>
              <w:autoSpaceDN w:val="0"/>
              <w:adjustRightInd w:val="0"/>
              <w:jc w:val="center"/>
              <w:rPr>
                <w:rFonts w:cs="Times New Roman"/>
                <w:color w:val="17365D"/>
                <w:lang w:eastAsia="en-US"/>
              </w:rPr>
            </w:pPr>
            <w:r w:rsidRPr="00745E12">
              <w:rPr>
                <w:rFonts w:cs="Times New Roman"/>
                <w:color w:val="17365D"/>
                <w:sz w:val="22"/>
                <w:szCs w:val="22"/>
                <w:lang w:eastAsia="en-US"/>
              </w:rPr>
              <w:t>1.9</w:t>
            </w:r>
          </w:p>
        </w:tc>
        <w:tc>
          <w:tcPr>
            <w:tcW w:w="2834" w:type="dxa"/>
          </w:tcPr>
          <w:p w:rsidR="00CA7F22" w:rsidRPr="00745E12" w:rsidRDefault="00CA7F22" w:rsidP="009F11E6">
            <w:pPr>
              <w:pStyle w:val="ConsPlusNormal"/>
              <w:tabs>
                <w:tab w:val="left" w:pos="1139"/>
              </w:tabs>
              <w:rPr>
                <w:rFonts w:ascii="Times New Roman" w:hAnsi="Times New Roman" w:cs="Times New Roman"/>
                <w:szCs w:val="22"/>
                <w:lang w:eastAsia="en-US"/>
              </w:rPr>
            </w:pPr>
            <w:r w:rsidRPr="00745E12">
              <w:rPr>
                <w:rFonts w:ascii="Times New Roman" w:hAnsi="Times New Roman" w:cs="Times New Roman"/>
                <w:szCs w:val="22"/>
                <w:lang w:eastAsia="en-US"/>
              </w:rPr>
              <w:t xml:space="preserve">Доля </w:t>
            </w:r>
            <w:proofErr w:type="gramStart"/>
            <w:r w:rsidRPr="00745E12">
              <w:rPr>
                <w:rFonts w:ascii="Times New Roman" w:hAnsi="Times New Roman" w:cs="Times New Roman"/>
                <w:szCs w:val="22"/>
                <w:lang w:eastAsia="en-US"/>
              </w:rPr>
              <w:t>объектов  недвижимого</w:t>
            </w:r>
            <w:proofErr w:type="gramEnd"/>
            <w:r w:rsidRPr="00745E12">
              <w:rPr>
                <w:rFonts w:ascii="Times New Roman" w:hAnsi="Times New Roman" w:cs="Times New Roman"/>
                <w:szCs w:val="22"/>
                <w:lang w:eastAsia="en-US"/>
              </w:rPr>
              <w:t xml:space="preserve"> имущества, поставленных на кадастровый учет от выявленных земельных</w:t>
            </w:r>
          </w:p>
          <w:p w:rsidR="00CA7F22" w:rsidRPr="00745E12" w:rsidRDefault="00CA7F22" w:rsidP="009F11E6">
            <w:pPr>
              <w:widowControl w:val="0"/>
              <w:suppressLineNumbers/>
              <w:suppressAutoHyphens/>
              <w:autoSpaceDE w:val="0"/>
              <w:autoSpaceDN w:val="0"/>
              <w:adjustRightInd w:val="0"/>
              <w:rPr>
                <w:rFonts w:cs="Times New Roman"/>
                <w:lang w:eastAsia="en-US"/>
              </w:rPr>
            </w:pPr>
            <w:r w:rsidRPr="00745E12">
              <w:rPr>
                <w:rFonts w:cs="Times New Roman"/>
                <w:sz w:val="22"/>
                <w:szCs w:val="22"/>
                <w:lang w:eastAsia="en-US"/>
              </w:rPr>
              <w:t xml:space="preserve">участков с объектами без </w:t>
            </w:r>
            <w:r w:rsidRPr="00745E12">
              <w:rPr>
                <w:rFonts w:cs="Times New Roman"/>
                <w:sz w:val="22"/>
                <w:szCs w:val="22"/>
                <w:lang w:eastAsia="en-US"/>
              </w:rPr>
              <w:lastRenderedPageBreak/>
              <w:t>прав</w:t>
            </w:r>
          </w:p>
        </w:tc>
        <w:tc>
          <w:tcPr>
            <w:tcW w:w="1700" w:type="dxa"/>
          </w:tcPr>
          <w:p w:rsidR="00CA7F22" w:rsidRPr="00745E12" w:rsidRDefault="003A41C9" w:rsidP="009F11E6">
            <w:pPr>
              <w:rPr>
                <w:rFonts w:cs="Times New Roman"/>
              </w:rPr>
            </w:pPr>
            <w:r w:rsidRPr="009F2637">
              <w:rPr>
                <w:rFonts w:cs="Times New Roman"/>
                <w:sz w:val="22"/>
                <w:szCs w:val="22"/>
              </w:rPr>
              <w:lastRenderedPageBreak/>
              <w:t>Показатель Рейтинга-50</w:t>
            </w:r>
          </w:p>
        </w:tc>
        <w:tc>
          <w:tcPr>
            <w:tcW w:w="906" w:type="dxa"/>
          </w:tcPr>
          <w:p w:rsidR="00CA7F22" w:rsidRPr="00745E12" w:rsidRDefault="00CA7F22" w:rsidP="009F11E6">
            <w:pPr>
              <w:widowControl w:val="0"/>
              <w:suppressLineNumbers/>
              <w:suppressAutoHyphens/>
              <w:autoSpaceDE w:val="0"/>
              <w:autoSpaceDN w:val="0"/>
              <w:adjustRightInd w:val="0"/>
              <w:jc w:val="center"/>
              <w:rPr>
                <w:rFonts w:cs="Times New Roman"/>
                <w:lang w:eastAsia="en-US"/>
              </w:rPr>
            </w:pPr>
            <w:r>
              <w:rPr>
                <w:rFonts w:cs="Times New Roman"/>
                <w:sz w:val="22"/>
                <w:szCs w:val="22"/>
                <w:lang w:eastAsia="en-US"/>
              </w:rPr>
              <w:t>%</w:t>
            </w:r>
          </w:p>
        </w:tc>
        <w:tc>
          <w:tcPr>
            <w:tcW w:w="1814" w:type="dxa"/>
          </w:tcPr>
          <w:p w:rsidR="00CA7F22" w:rsidRPr="00745E12" w:rsidRDefault="00CA7F22" w:rsidP="009F11E6">
            <w:pPr>
              <w:jc w:val="center"/>
              <w:rPr>
                <w:rFonts w:cs="Times New Roman"/>
              </w:rPr>
            </w:pPr>
            <w:r w:rsidRPr="00745E12">
              <w:rPr>
                <w:rFonts w:cs="Times New Roman"/>
                <w:sz w:val="22"/>
                <w:szCs w:val="22"/>
              </w:rPr>
              <w:t>30</w:t>
            </w:r>
          </w:p>
        </w:tc>
        <w:tc>
          <w:tcPr>
            <w:tcW w:w="1221" w:type="dxa"/>
          </w:tcPr>
          <w:p w:rsidR="00CA7F22" w:rsidRPr="00745E12" w:rsidRDefault="00CA7F22" w:rsidP="009F11E6">
            <w:pPr>
              <w:jc w:val="center"/>
              <w:rPr>
                <w:rFonts w:cs="Times New Roman"/>
              </w:rPr>
            </w:pPr>
            <w:r w:rsidRPr="00745E12">
              <w:rPr>
                <w:rFonts w:cs="Times New Roman"/>
                <w:sz w:val="22"/>
                <w:szCs w:val="22"/>
              </w:rPr>
              <w:t>30</w:t>
            </w:r>
          </w:p>
        </w:tc>
        <w:tc>
          <w:tcPr>
            <w:tcW w:w="1134" w:type="dxa"/>
          </w:tcPr>
          <w:p w:rsidR="00CA7F22" w:rsidRPr="00745E12" w:rsidRDefault="00CA7F22" w:rsidP="009F11E6">
            <w:pPr>
              <w:jc w:val="center"/>
              <w:rPr>
                <w:rFonts w:cs="Times New Roman"/>
              </w:rPr>
            </w:pPr>
            <w:r w:rsidRPr="00745E12">
              <w:rPr>
                <w:rFonts w:cs="Times New Roman"/>
                <w:sz w:val="22"/>
                <w:szCs w:val="22"/>
              </w:rPr>
              <w:t>30</w:t>
            </w:r>
          </w:p>
        </w:tc>
        <w:tc>
          <w:tcPr>
            <w:tcW w:w="1134" w:type="dxa"/>
          </w:tcPr>
          <w:p w:rsidR="00CA7F22" w:rsidRPr="00745E12" w:rsidRDefault="00CA7F22" w:rsidP="009F11E6">
            <w:pPr>
              <w:jc w:val="center"/>
              <w:rPr>
                <w:rFonts w:cs="Times New Roman"/>
              </w:rPr>
            </w:pPr>
            <w:r w:rsidRPr="00745E12">
              <w:rPr>
                <w:rFonts w:cs="Times New Roman"/>
                <w:sz w:val="22"/>
                <w:szCs w:val="22"/>
              </w:rPr>
              <w:t>30</w:t>
            </w:r>
          </w:p>
        </w:tc>
        <w:tc>
          <w:tcPr>
            <w:tcW w:w="1134" w:type="dxa"/>
          </w:tcPr>
          <w:p w:rsidR="00CA7F22" w:rsidRPr="00745E12" w:rsidRDefault="00CA7F22" w:rsidP="009F11E6">
            <w:pPr>
              <w:jc w:val="center"/>
              <w:rPr>
                <w:rFonts w:cs="Times New Roman"/>
              </w:rPr>
            </w:pPr>
            <w:r w:rsidRPr="00745E12">
              <w:rPr>
                <w:rFonts w:cs="Times New Roman"/>
                <w:sz w:val="22"/>
                <w:szCs w:val="22"/>
              </w:rPr>
              <w:t>30</w:t>
            </w:r>
          </w:p>
        </w:tc>
        <w:tc>
          <w:tcPr>
            <w:tcW w:w="1134" w:type="dxa"/>
          </w:tcPr>
          <w:p w:rsidR="00CA7F22" w:rsidRPr="00745E12" w:rsidRDefault="00CA7F22" w:rsidP="009F11E6">
            <w:pPr>
              <w:jc w:val="center"/>
              <w:rPr>
                <w:rFonts w:cs="Times New Roman"/>
              </w:rPr>
            </w:pPr>
            <w:r w:rsidRPr="00745E12">
              <w:rPr>
                <w:rFonts w:cs="Times New Roman"/>
                <w:sz w:val="22"/>
                <w:szCs w:val="22"/>
              </w:rPr>
              <w:t>30</w:t>
            </w:r>
          </w:p>
        </w:tc>
        <w:tc>
          <w:tcPr>
            <w:tcW w:w="2038" w:type="dxa"/>
          </w:tcPr>
          <w:p w:rsidR="00CA7F22" w:rsidRPr="00745E12" w:rsidRDefault="00CA7F22" w:rsidP="00BA6DDA">
            <w:pPr>
              <w:widowControl w:val="0"/>
              <w:suppressLineNumbers/>
              <w:suppressAutoHyphens/>
              <w:autoSpaceDE w:val="0"/>
              <w:autoSpaceDN w:val="0"/>
              <w:adjustRightInd w:val="0"/>
              <w:jc w:val="center"/>
              <w:rPr>
                <w:rFonts w:cs="Times New Roman"/>
                <w:lang w:eastAsia="en-US"/>
              </w:rPr>
            </w:pPr>
            <w:r w:rsidRPr="00745E12">
              <w:rPr>
                <w:rFonts w:cs="Times New Roman"/>
                <w:sz w:val="22"/>
                <w:szCs w:val="22"/>
                <w:lang w:eastAsia="en-US"/>
              </w:rPr>
              <w:t>07</w:t>
            </w:r>
            <w:r w:rsidRPr="00745E12">
              <w:rPr>
                <w:rFonts w:cs="Times New Roman"/>
                <w:sz w:val="22"/>
                <w:szCs w:val="22"/>
              </w:rPr>
              <w:t xml:space="preserve"> </w:t>
            </w:r>
          </w:p>
        </w:tc>
      </w:tr>
      <w:tr w:rsidR="00CA7F22" w:rsidRPr="00745E12" w:rsidTr="009F11E6">
        <w:tc>
          <w:tcPr>
            <w:tcW w:w="569" w:type="dxa"/>
          </w:tcPr>
          <w:p w:rsidR="00CA7F22" w:rsidRPr="00745E12" w:rsidRDefault="00CA7F22" w:rsidP="009F11E6">
            <w:pPr>
              <w:widowControl w:val="0"/>
              <w:suppressLineNumbers/>
              <w:suppressAutoHyphens/>
              <w:autoSpaceDE w:val="0"/>
              <w:autoSpaceDN w:val="0"/>
              <w:adjustRightInd w:val="0"/>
              <w:jc w:val="center"/>
              <w:rPr>
                <w:rFonts w:cs="Times New Roman"/>
                <w:color w:val="17365D"/>
                <w:lang w:eastAsia="en-US"/>
              </w:rPr>
            </w:pPr>
            <w:r w:rsidRPr="00745E12">
              <w:rPr>
                <w:rFonts w:cs="Times New Roman"/>
                <w:color w:val="17365D"/>
                <w:sz w:val="22"/>
                <w:szCs w:val="22"/>
                <w:lang w:eastAsia="en-US"/>
              </w:rPr>
              <w:lastRenderedPageBreak/>
              <w:t>1.10</w:t>
            </w:r>
          </w:p>
        </w:tc>
        <w:tc>
          <w:tcPr>
            <w:tcW w:w="2834" w:type="dxa"/>
          </w:tcPr>
          <w:p w:rsidR="00CA7F22" w:rsidRPr="00745E12" w:rsidRDefault="00CA7F22" w:rsidP="009F11E6">
            <w:pPr>
              <w:widowControl w:val="0"/>
              <w:suppressLineNumbers/>
              <w:suppressAutoHyphens/>
              <w:autoSpaceDE w:val="0"/>
              <w:autoSpaceDN w:val="0"/>
              <w:adjustRightInd w:val="0"/>
              <w:rPr>
                <w:rFonts w:cs="Times New Roman"/>
                <w:lang w:eastAsia="en-US"/>
              </w:rPr>
            </w:pPr>
            <w:r w:rsidRPr="00745E12">
              <w:rPr>
                <w:rFonts w:cs="Times New Roman"/>
                <w:sz w:val="22"/>
                <w:szCs w:val="22"/>
                <w:lang w:eastAsia="en-US"/>
              </w:rPr>
              <w:t>Прирост земельного налога</w:t>
            </w:r>
          </w:p>
        </w:tc>
        <w:tc>
          <w:tcPr>
            <w:tcW w:w="1700" w:type="dxa"/>
          </w:tcPr>
          <w:p w:rsidR="00CA7F22" w:rsidRPr="00745E12" w:rsidRDefault="00CA7F22" w:rsidP="009F11E6">
            <w:pPr>
              <w:rPr>
                <w:rFonts w:cs="Times New Roman"/>
              </w:rPr>
            </w:pPr>
            <w:r>
              <w:rPr>
                <w:rFonts w:cs="Times New Roman"/>
                <w:sz w:val="22"/>
                <w:szCs w:val="22"/>
              </w:rPr>
              <w:t>П</w:t>
            </w:r>
            <w:r w:rsidRPr="00745E12">
              <w:rPr>
                <w:rFonts w:cs="Times New Roman"/>
                <w:sz w:val="22"/>
                <w:szCs w:val="22"/>
              </w:rPr>
              <w:t>риоритетный  целевой показатель</w:t>
            </w:r>
          </w:p>
        </w:tc>
        <w:tc>
          <w:tcPr>
            <w:tcW w:w="906" w:type="dxa"/>
          </w:tcPr>
          <w:p w:rsidR="00CA7F22" w:rsidRPr="00745E12" w:rsidRDefault="00CA7F22" w:rsidP="009F11E6">
            <w:pPr>
              <w:widowControl w:val="0"/>
              <w:suppressLineNumbers/>
              <w:suppressAutoHyphens/>
              <w:autoSpaceDE w:val="0"/>
              <w:autoSpaceDN w:val="0"/>
              <w:adjustRightInd w:val="0"/>
              <w:jc w:val="center"/>
              <w:rPr>
                <w:rFonts w:cs="Times New Roman"/>
                <w:lang w:eastAsia="en-US"/>
              </w:rPr>
            </w:pPr>
            <w:r>
              <w:rPr>
                <w:rFonts w:cs="Times New Roman"/>
                <w:sz w:val="22"/>
                <w:szCs w:val="22"/>
                <w:lang w:eastAsia="en-US"/>
              </w:rPr>
              <w:t>%</w:t>
            </w:r>
          </w:p>
        </w:tc>
        <w:tc>
          <w:tcPr>
            <w:tcW w:w="1814" w:type="dxa"/>
          </w:tcPr>
          <w:p w:rsidR="00CA7F22" w:rsidRPr="00745E12" w:rsidRDefault="00CA7F22" w:rsidP="009F11E6">
            <w:pPr>
              <w:jc w:val="center"/>
              <w:rPr>
                <w:rFonts w:cs="Times New Roman"/>
              </w:rPr>
            </w:pPr>
            <w:r w:rsidRPr="00745E12">
              <w:rPr>
                <w:rFonts w:cs="Times New Roman"/>
                <w:sz w:val="22"/>
                <w:szCs w:val="22"/>
              </w:rPr>
              <w:t>100</w:t>
            </w:r>
          </w:p>
        </w:tc>
        <w:tc>
          <w:tcPr>
            <w:tcW w:w="1221" w:type="dxa"/>
          </w:tcPr>
          <w:p w:rsidR="00CA7F22" w:rsidRPr="00745E12" w:rsidRDefault="00CA7F22" w:rsidP="009F11E6">
            <w:pPr>
              <w:jc w:val="center"/>
              <w:rPr>
                <w:rFonts w:cs="Times New Roman"/>
              </w:rPr>
            </w:pPr>
            <w:r w:rsidRPr="00745E12">
              <w:rPr>
                <w:rFonts w:cs="Times New Roman"/>
                <w:sz w:val="22"/>
                <w:szCs w:val="22"/>
              </w:rPr>
              <w:t>100</w:t>
            </w:r>
          </w:p>
        </w:tc>
        <w:tc>
          <w:tcPr>
            <w:tcW w:w="1134" w:type="dxa"/>
          </w:tcPr>
          <w:p w:rsidR="00CA7F22" w:rsidRPr="00745E12" w:rsidRDefault="00CA7F22" w:rsidP="009F11E6">
            <w:pPr>
              <w:jc w:val="center"/>
              <w:rPr>
                <w:rFonts w:cs="Times New Roman"/>
              </w:rPr>
            </w:pPr>
            <w:r w:rsidRPr="00745E12">
              <w:rPr>
                <w:rFonts w:cs="Times New Roman"/>
                <w:sz w:val="22"/>
                <w:szCs w:val="22"/>
              </w:rPr>
              <w:t>100</w:t>
            </w:r>
          </w:p>
        </w:tc>
        <w:tc>
          <w:tcPr>
            <w:tcW w:w="1134" w:type="dxa"/>
          </w:tcPr>
          <w:p w:rsidR="00CA7F22" w:rsidRPr="00745E12" w:rsidRDefault="00CA7F22" w:rsidP="009F11E6">
            <w:pPr>
              <w:jc w:val="center"/>
              <w:rPr>
                <w:rFonts w:cs="Times New Roman"/>
              </w:rPr>
            </w:pPr>
            <w:r w:rsidRPr="00745E12">
              <w:rPr>
                <w:rFonts w:cs="Times New Roman"/>
                <w:sz w:val="22"/>
                <w:szCs w:val="22"/>
              </w:rPr>
              <w:t>100</w:t>
            </w:r>
          </w:p>
        </w:tc>
        <w:tc>
          <w:tcPr>
            <w:tcW w:w="1134" w:type="dxa"/>
          </w:tcPr>
          <w:p w:rsidR="00CA7F22" w:rsidRPr="00745E12" w:rsidRDefault="00CA7F22" w:rsidP="009F11E6">
            <w:pPr>
              <w:jc w:val="center"/>
              <w:rPr>
                <w:rFonts w:cs="Times New Roman"/>
              </w:rPr>
            </w:pPr>
            <w:r w:rsidRPr="00745E12">
              <w:rPr>
                <w:rFonts w:cs="Times New Roman"/>
                <w:sz w:val="22"/>
                <w:szCs w:val="22"/>
              </w:rPr>
              <w:t>100</w:t>
            </w:r>
          </w:p>
        </w:tc>
        <w:tc>
          <w:tcPr>
            <w:tcW w:w="1134" w:type="dxa"/>
          </w:tcPr>
          <w:p w:rsidR="00CA7F22" w:rsidRPr="00745E12" w:rsidRDefault="00CA7F22" w:rsidP="009F11E6">
            <w:pPr>
              <w:jc w:val="center"/>
              <w:rPr>
                <w:rFonts w:cs="Times New Roman"/>
              </w:rPr>
            </w:pPr>
            <w:r w:rsidRPr="00745E12">
              <w:rPr>
                <w:rFonts w:cs="Times New Roman"/>
                <w:sz w:val="22"/>
                <w:szCs w:val="22"/>
              </w:rPr>
              <w:t>100</w:t>
            </w:r>
          </w:p>
        </w:tc>
        <w:tc>
          <w:tcPr>
            <w:tcW w:w="2038" w:type="dxa"/>
          </w:tcPr>
          <w:p w:rsidR="00CA7F22" w:rsidRPr="00745E12" w:rsidRDefault="00CA7F22" w:rsidP="009F11E6">
            <w:pPr>
              <w:widowControl w:val="0"/>
              <w:suppressLineNumbers/>
              <w:suppressAutoHyphens/>
              <w:autoSpaceDE w:val="0"/>
              <w:autoSpaceDN w:val="0"/>
              <w:adjustRightInd w:val="0"/>
              <w:jc w:val="center"/>
              <w:rPr>
                <w:rFonts w:cs="Times New Roman"/>
                <w:color w:val="000000"/>
                <w:lang w:eastAsia="en-US"/>
              </w:rPr>
            </w:pPr>
            <w:r w:rsidRPr="00745E12">
              <w:rPr>
                <w:rFonts w:cs="Times New Roman"/>
                <w:sz w:val="22"/>
                <w:szCs w:val="22"/>
                <w:lang w:eastAsia="en-US"/>
              </w:rPr>
              <w:t>07</w:t>
            </w:r>
            <w:r w:rsidRPr="00745E12">
              <w:rPr>
                <w:rFonts w:cs="Times New Roman"/>
                <w:sz w:val="22"/>
                <w:szCs w:val="22"/>
              </w:rPr>
              <w:t xml:space="preserve"> </w:t>
            </w:r>
          </w:p>
          <w:p w:rsidR="00CA7F22" w:rsidRPr="00745E12" w:rsidRDefault="00CA7F22" w:rsidP="009F11E6">
            <w:pPr>
              <w:widowControl w:val="0"/>
              <w:suppressLineNumbers/>
              <w:suppressAutoHyphens/>
              <w:autoSpaceDE w:val="0"/>
              <w:autoSpaceDN w:val="0"/>
              <w:adjustRightInd w:val="0"/>
              <w:jc w:val="center"/>
              <w:rPr>
                <w:rFonts w:cs="Times New Roman"/>
                <w:lang w:eastAsia="en-US"/>
              </w:rPr>
            </w:pPr>
          </w:p>
        </w:tc>
      </w:tr>
      <w:tr w:rsidR="00CA7F22" w:rsidRPr="00745E12" w:rsidTr="009F11E6">
        <w:tc>
          <w:tcPr>
            <w:tcW w:w="569" w:type="dxa"/>
          </w:tcPr>
          <w:p w:rsidR="00CA7F22" w:rsidRPr="00745E12" w:rsidRDefault="00CA7F22" w:rsidP="009F11E6">
            <w:pPr>
              <w:pStyle w:val="ConsPlusNormal"/>
              <w:jc w:val="center"/>
              <w:rPr>
                <w:rFonts w:ascii="Times New Roman" w:hAnsi="Times New Roman" w:cs="Times New Roman"/>
                <w:szCs w:val="22"/>
              </w:rPr>
            </w:pPr>
            <w:r w:rsidRPr="00745E12">
              <w:rPr>
                <w:rFonts w:ascii="Times New Roman" w:hAnsi="Times New Roman" w:cs="Times New Roman"/>
                <w:szCs w:val="22"/>
              </w:rPr>
              <w:t>2.</w:t>
            </w:r>
          </w:p>
        </w:tc>
        <w:tc>
          <w:tcPr>
            <w:tcW w:w="13011" w:type="dxa"/>
            <w:gridSpan w:val="9"/>
          </w:tcPr>
          <w:p w:rsidR="00CA7F22" w:rsidRPr="00745E12" w:rsidRDefault="00CA7F22" w:rsidP="009F11E6">
            <w:pPr>
              <w:pStyle w:val="ConsPlusNormal"/>
              <w:rPr>
                <w:rFonts w:ascii="Times New Roman" w:hAnsi="Times New Roman" w:cs="Times New Roman"/>
                <w:szCs w:val="22"/>
              </w:rPr>
            </w:pPr>
            <w:r w:rsidRPr="00745E12">
              <w:rPr>
                <w:rFonts w:ascii="Times New Roman" w:hAnsi="Times New Roman" w:cs="Times New Roman"/>
                <w:szCs w:val="22"/>
              </w:rPr>
              <w:t xml:space="preserve">Подпрограмма </w:t>
            </w:r>
            <w:r w:rsidRPr="00745E12">
              <w:rPr>
                <w:rFonts w:ascii="Times New Roman" w:hAnsi="Times New Roman" w:cs="Times New Roman"/>
                <w:szCs w:val="22"/>
                <w:lang w:val="en-US"/>
              </w:rPr>
              <w:t>III</w:t>
            </w:r>
            <w:r w:rsidRPr="00745E12">
              <w:rPr>
                <w:rFonts w:ascii="Times New Roman" w:hAnsi="Times New Roman" w:cs="Times New Roman"/>
                <w:szCs w:val="22"/>
              </w:rPr>
              <w:t xml:space="preserve"> «Совершенствование муниципальной службы»</w:t>
            </w:r>
          </w:p>
        </w:tc>
        <w:tc>
          <w:tcPr>
            <w:tcW w:w="2038" w:type="dxa"/>
          </w:tcPr>
          <w:p w:rsidR="00CA7F22" w:rsidRPr="00745E12" w:rsidRDefault="00CA7F22" w:rsidP="009F11E6">
            <w:pPr>
              <w:pStyle w:val="ConsPlusNormal"/>
              <w:jc w:val="center"/>
              <w:rPr>
                <w:rFonts w:ascii="Times New Roman" w:hAnsi="Times New Roman" w:cs="Times New Roman"/>
                <w:szCs w:val="22"/>
              </w:rPr>
            </w:pPr>
            <w:r w:rsidRPr="00745E12">
              <w:rPr>
                <w:rFonts w:ascii="Times New Roman" w:hAnsi="Times New Roman" w:cs="Times New Roman"/>
                <w:szCs w:val="22"/>
              </w:rPr>
              <w:t>Х</w:t>
            </w:r>
          </w:p>
        </w:tc>
      </w:tr>
      <w:tr w:rsidR="00CA7F22" w:rsidRPr="00745E12" w:rsidTr="009F11E6">
        <w:tc>
          <w:tcPr>
            <w:tcW w:w="569" w:type="dxa"/>
          </w:tcPr>
          <w:p w:rsidR="00CA7F22" w:rsidRPr="00745E12" w:rsidRDefault="00CA7F22" w:rsidP="009F11E6">
            <w:pPr>
              <w:pStyle w:val="ConsPlusNormal"/>
              <w:jc w:val="center"/>
              <w:rPr>
                <w:rFonts w:ascii="Times New Roman" w:hAnsi="Times New Roman" w:cs="Times New Roman"/>
                <w:szCs w:val="22"/>
              </w:rPr>
            </w:pPr>
            <w:r w:rsidRPr="00745E12">
              <w:rPr>
                <w:rFonts w:ascii="Times New Roman" w:hAnsi="Times New Roman" w:cs="Times New Roman"/>
                <w:szCs w:val="22"/>
              </w:rPr>
              <w:t>2.1.</w:t>
            </w:r>
          </w:p>
        </w:tc>
        <w:tc>
          <w:tcPr>
            <w:tcW w:w="2834" w:type="dxa"/>
          </w:tcPr>
          <w:p w:rsidR="00CA7F22" w:rsidRPr="00745E12" w:rsidRDefault="00CA7F22" w:rsidP="009F11E6">
            <w:pPr>
              <w:pStyle w:val="ConsPlusNormal"/>
              <w:rPr>
                <w:rFonts w:ascii="Times New Roman" w:hAnsi="Times New Roman" w:cs="Times New Roman"/>
                <w:szCs w:val="22"/>
              </w:rPr>
            </w:pPr>
            <w:r w:rsidRPr="00745E12">
              <w:rPr>
                <w:rFonts w:ascii="Times New Roman" w:hAnsi="Times New Roman" w:cs="Times New Roman"/>
                <w:szCs w:val="22"/>
              </w:rPr>
              <w:t>Доля муниципальных служащих соответствующих квалификационным требованиям</w:t>
            </w:r>
          </w:p>
        </w:tc>
        <w:tc>
          <w:tcPr>
            <w:tcW w:w="1700" w:type="dxa"/>
          </w:tcPr>
          <w:p w:rsidR="00CA7F22" w:rsidRPr="00745E12" w:rsidRDefault="002528A8" w:rsidP="003C31AA">
            <w:pPr>
              <w:pStyle w:val="ConsPlusNormal"/>
              <w:rPr>
                <w:rFonts w:ascii="Times New Roman" w:hAnsi="Times New Roman" w:cs="Times New Roman"/>
                <w:szCs w:val="22"/>
              </w:rPr>
            </w:pPr>
            <w:r>
              <w:rPr>
                <w:rFonts w:ascii="Times New Roman" w:hAnsi="Times New Roman" w:cs="Times New Roman"/>
                <w:szCs w:val="22"/>
              </w:rPr>
              <w:t>Показатель муниципальной программы</w:t>
            </w:r>
          </w:p>
        </w:tc>
        <w:tc>
          <w:tcPr>
            <w:tcW w:w="906" w:type="dxa"/>
          </w:tcPr>
          <w:p w:rsidR="00CA7F22" w:rsidRPr="00745E12" w:rsidRDefault="00CA7F22" w:rsidP="009F11E6">
            <w:pPr>
              <w:pStyle w:val="ConsPlusNormal"/>
              <w:jc w:val="center"/>
              <w:rPr>
                <w:rFonts w:ascii="Times New Roman" w:hAnsi="Times New Roman" w:cs="Times New Roman"/>
                <w:szCs w:val="22"/>
              </w:rPr>
            </w:pPr>
            <w:r w:rsidRPr="00745E12">
              <w:rPr>
                <w:rFonts w:ascii="Times New Roman" w:hAnsi="Times New Roman" w:cs="Times New Roman"/>
                <w:szCs w:val="22"/>
              </w:rPr>
              <w:t>%</w:t>
            </w:r>
          </w:p>
        </w:tc>
        <w:tc>
          <w:tcPr>
            <w:tcW w:w="1814" w:type="dxa"/>
          </w:tcPr>
          <w:p w:rsidR="00CA7F22" w:rsidRPr="00745E12" w:rsidRDefault="00CA7F22" w:rsidP="009F11E6">
            <w:pPr>
              <w:pStyle w:val="ConsPlusNormal"/>
              <w:jc w:val="center"/>
              <w:rPr>
                <w:rFonts w:ascii="Times New Roman" w:hAnsi="Times New Roman" w:cs="Times New Roman"/>
                <w:szCs w:val="22"/>
              </w:rPr>
            </w:pPr>
            <w:r>
              <w:rPr>
                <w:rFonts w:ascii="Times New Roman" w:hAnsi="Times New Roman" w:cs="Times New Roman"/>
                <w:szCs w:val="22"/>
              </w:rPr>
              <w:t>100</w:t>
            </w:r>
          </w:p>
        </w:tc>
        <w:tc>
          <w:tcPr>
            <w:tcW w:w="1221" w:type="dxa"/>
          </w:tcPr>
          <w:p w:rsidR="00CA7F22" w:rsidRPr="00745E12" w:rsidRDefault="00CA7F22" w:rsidP="009F11E6">
            <w:pPr>
              <w:pStyle w:val="ConsPlusNormal"/>
              <w:jc w:val="center"/>
              <w:rPr>
                <w:rFonts w:ascii="Times New Roman" w:hAnsi="Times New Roman" w:cs="Times New Roman"/>
                <w:szCs w:val="22"/>
              </w:rPr>
            </w:pPr>
            <w:r>
              <w:rPr>
                <w:rFonts w:ascii="Times New Roman" w:hAnsi="Times New Roman" w:cs="Times New Roman"/>
                <w:szCs w:val="22"/>
              </w:rPr>
              <w:t>100</w:t>
            </w:r>
          </w:p>
        </w:tc>
        <w:tc>
          <w:tcPr>
            <w:tcW w:w="1134" w:type="dxa"/>
          </w:tcPr>
          <w:p w:rsidR="00CA7F22" w:rsidRPr="00745E12" w:rsidRDefault="00CA7F22" w:rsidP="009F11E6">
            <w:pPr>
              <w:pStyle w:val="ConsPlusNormal"/>
              <w:jc w:val="center"/>
              <w:rPr>
                <w:rFonts w:ascii="Times New Roman" w:hAnsi="Times New Roman" w:cs="Times New Roman"/>
                <w:szCs w:val="22"/>
              </w:rPr>
            </w:pPr>
            <w:r>
              <w:rPr>
                <w:rFonts w:ascii="Times New Roman" w:hAnsi="Times New Roman" w:cs="Times New Roman"/>
                <w:szCs w:val="22"/>
              </w:rPr>
              <w:t>100</w:t>
            </w:r>
          </w:p>
        </w:tc>
        <w:tc>
          <w:tcPr>
            <w:tcW w:w="1134" w:type="dxa"/>
          </w:tcPr>
          <w:p w:rsidR="00CA7F22" w:rsidRPr="00745E12" w:rsidRDefault="00CA7F22" w:rsidP="009F11E6">
            <w:pPr>
              <w:pStyle w:val="ConsPlusNormal"/>
              <w:jc w:val="center"/>
              <w:rPr>
                <w:rFonts w:ascii="Times New Roman" w:hAnsi="Times New Roman" w:cs="Times New Roman"/>
                <w:szCs w:val="22"/>
              </w:rPr>
            </w:pPr>
            <w:r>
              <w:rPr>
                <w:rFonts w:ascii="Times New Roman" w:hAnsi="Times New Roman" w:cs="Times New Roman"/>
                <w:szCs w:val="22"/>
              </w:rPr>
              <w:t>100</w:t>
            </w:r>
          </w:p>
        </w:tc>
        <w:tc>
          <w:tcPr>
            <w:tcW w:w="1134" w:type="dxa"/>
          </w:tcPr>
          <w:p w:rsidR="00CA7F22" w:rsidRPr="00745E12" w:rsidRDefault="00CA7F22" w:rsidP="009F11E6">
            <w:pPr>
              <w:pStyle w:val="ConsPlusNormal"/>
              <w:jc w:val="center"/>
              <w:rPr>
                <w:rFonts w:ascii="Times New Roman" w:hAnsi="Times New Roman" w:cs="Times New Roman"/>
                <w:szCs w:val="22"/>
              </w:rPr>
            </w:pPr>
            <w:r>
              <w:rPr>
                <w:rFonts w:ascii="Times New Roman" w:hAnsi="Times New Roman" w:cs="Times New Roman"/>
                <w:szCs w:val="22"/>
              </w:rPr>
              <w:t>100</w:t>
            </w:r>
          </w:p>
        </w:tc>
        <w:tc>
          <w:tcPr>
            <w:tcW w:w="1134" w:type="dxa"/>
          </w:tcPr>
          <w:p w:rsidR="00CA7F22" w:rsidRPr="00745E12" w:rsidRDefault="00CA7F22" w:rsidP="009F11E6">
            <w:pPr>
              <w:pStyle w:val="ConsPlusNormal"/>
              <w:jc w:val="center"/>
              <w:rPr>
                <w:rFonts w:ascii="Times New Roman" w:hAnsi="Times New Roman" w:cs="Times New Roman"/>
                <w:szCs w:val="22"/>
              </w:rPr>
            </w:pPr>
            <w:r>
              <w:rPr>
                <w:rFonts w:ascii="Times New Roman" w:hAnsi="Times New Roman" w:cs="Times New Roman"/>
                <w:szCs w:val="22"/>
              </w:rPr>
              <w:t>100</w:t>
            </w:r>
          </w:p>
        </w:tc>
        <w:tc>
          <w:tcPr>
            <w:tcW w:w="2038" w:type="dxa"/>
          </w:tcPr>
          <w:p w:rsidR="00CA7F22" w:rsidRDefault="004867E0" w:rsidP="009F11E6">
            <w:pPr>
              <w:pStyle w:val="ConsPlusNormal"/>
              <w:jc w:val="center"/>
              <w:rPr>
                <w:rFonts w:ascii="Times New Roman" w:hAnsi="Times New Roman" w:cs="Times New Roman"/>
                <w:szCs w:val="22"/>
              </w:rPr>
            </w:pPr>
            <w:r>
              <w:rPr>
                <w:rFonts w:ascii="Times New Roman" w:hAnsi="Times New Roman" w:cs="Times New Roman"/>
                <w:szCs w:val="22"/>
              </w:rPr>
              <w:t>03</w:t>
            </w:r>
          </w:p>
          <w:p w:rsidR="004867E0" w:rsidRPr="00745E12" w:rsidRDefault="004867E0" w:rsidP="009F11E6">
            <w:pPr>
              <w:pStyle w:val="ConsPlusNormal"/>
              <w:jc w:val="center"/>
              <w:rPr>
                <w:rFonts w:ascii="Times New Roman" w:hAnsi="Times New Roman" w:cs="Times New Roman"/>
                <w:szCs w:val="22"/>
              </w:rPr>
            </w:pPr>
          </w:p>
        </w:tc>
      </w:tr>
      <w:tr w:rsidR="00CA7F22" w:rsidRPr="00745E12" w:rsidTr="009F11E6">
        <w:tc>
          <w:tcPr>
            <w:tcW w:w="569" w:type="dxa"/>
          </w:tcPr>
          <w:p w:rsidR="00CA7F22" w:rsidRPr="00541748" w:rsidRDefault="00CA7F22" w:rsidP="009F11E6">
            <w:pPr>
              <w:pStyle w:val="ConsPlusNormal"/>
              <w:jc w:val="center"/>
              <w:rPr>
                <w:rFonts w:ascii="Times New Roman" w:hAnsi="Times New Roman" w:cs="Times New Roman"/>
                <w:szCs w:val="22"/>
              </w:rPr>
            </w:pPr>
            <w:r w:rsidRPr="00541748">
              <w:rPr>
                <w:rFonts w:ascii="Times New Roman" w:hAnsi="Times New Roman" w:cs="Times New Roman"/>
                <w:szCs w:val="22"/>
              </w:rPr>
              <w:t>3.</w:t>
            </w:r>
          </w:p>
        </w:tc>
        <w:tc>
          <w:tcPr>
            <w:tcW w:w="13011" w:type="dxa"/>
            <w:gridSpan w:val="9"/>
          </w:tcPr>
          <w:p w:rsidR="00CA7F22" w:rsidRPr="00541748" w:rsidRDefault="00CA7F22" w:rsidP="009F11E6">
            <w:pPr>
              <w:pStyle w:val="ConsPlusNormal"/>
              <w:rPr>
                <w:rFonts w:ascii="Times New Roman" w:hAnsi="Times New Roman" w:cs="Times New Roman"/>
                <w:szCs w:val="22"/>
              </w:rPr>
            </w:pPr>
            <w:r w:rsidRPr="00541748">
              <w:rPr>
                <w:rFonts w:ascii="Times New Roman" w:hAnsi="Times New Roman" w:cs="Times New Roman"/>
                <w:szCs w:val="22"/>
              </w:rPr>
              <w:t xml:space="preserve">Подпрограмма </w:t>
            </w:r>
            <w:r w:rsidRPr="00541748">
              <w:rPr>
                <w:rFonts w:ascii="Times New Roman" w:hAnsi="Times New Roman" w:cs="Times New Roman"/>
                <w:szCs w:val="22"/>
                <w:lang w:val="en-US"/>
              </w:rPr>
              <w:t>IV</w:t>
            </w:r>
            <w:r w:rsidRPr="00541748">
              <w:rPr>
                <w:rFonts w:ascii="Times New Roman" w:hAnsi="Times New Roman" w:cs="Times New Roman"/>
                <w:szCs w:val="22"/>
              </w:rPr>
              <w:t xml:space="preserve"> «Управление муниципальными финансами»</w:t>
            </w:r>
          </w:p>
        </w:tc>
        <w:tc>
          <w:tcPr>
            <w:tcW w:w="2038" w:type="dxa"/>
          </w:tcPr>
          <w:p w:rsidR="00CA7F22" w:rsidRPr="00541748" w:rsidRDefault="00CA7F22" w:rsidP="009F11E6">
            <w:pPr>
              <w:pStyle w:val="ConsPlusNormal"/>
              <w:jc w:val="center"/>
              <w:rPr>
                <w:rFonts w:ascii="Times New Roman" w:hAnsi="Times New Roman" w:cs="Times New Roman"/>
                <w:szCs w:val="22"/>
              </w:rPr>
            </w:pPr>
            <w:r w:rsidRPr="00541748">
              <w:rPr>
                <w:rFonts w:ascii="Times New Roman" w:hAnsi="Times New Roman" w:cs="Times New Roman"/>
                <w:szCs w:val="22"/>
              </w:rPr>
              <w:t>Х</w:t>
            </w:r>
          </w:p>
        </w:tc>
      </w:tr>
      <w:tr w:rsidR="00CA7F22" w:rsidRPr="00745E12" w:rsidTr="009F11E6">
        <w:tc>
          <w:tcPr>
            <w:tcW w:w="569" w:type="dxa"/>
          </w:tcPr>
          <w:p w:rsidR="00CA7F22" w:rsidRPr="00541748" w:rsidRDefault="00CA7F22" w:rsidP="009F11E6">
            <w:pPr>
              <w:pStyle w:val="ConsPlusNormal"/>
              <w:jc w:val="center"/>
              <w:rPr>
                <w:rFonts w:ascii="Times New Roman" w:hAnsi="Times New Roman" w:cs="Times New Roman"/>
                <w:szCs w:val="22"/>
              </w:rPr>
            </w:pPr>
            <w:r w:rsidRPr="00541748">
              <w:rPr>
                <w:rFonts w:ascii="Times New Roman" w:hAnsi="Times New Roman" w:cs="Times New Roman"/>
                <w:szCs w:val="22"/>
              </w:rPr>
              <w:t>3.1.</w:t>
            </w:r>
          </w:p>
        </w:tc>
        <w:tc>
          <w:tcPr>
            <w:tcW w:w="2834" w:type="dxa"/>
          </w:tcPr>
          <w:p w:rsidR="00CA7F22" w:rsidRPr="00541748" w:rsidRDefault="00CA7F22" w:rsidP="009F11E6">
            <w:pPr>
              <w:pStyle w:val="ConsPlusNormal"/>
              <w:rPr>
                <w:rFonts w:ascii="Times New Roman" w:hAnsi="Times New Roman" w:cs="Times New Roman"/>
                <w:szCs w:val="22"/>
              </w:rPr>
            </w:pPr>
            <w:r w:rsidRPr="00541748">
              <w:rPr>
                <w:rFonts w:ascii="Times New Roman" w:eastAsiaTheme="minorHAnsi" w:hAnsi="Times New Roman" w:cs="Times New Roman"/>
                <w:szCs w:val="22"/>
                <w:lang w:eastAsia="en-US"/>
              </w:rPr>
              <w:t>Снижение доли налоговой задолженности к собственным налоговым поступлениям в консолидированный бюджет Московской области</w:t>
            </w:r>
          </w:p>
        </w:tc>
        <w:tc>
          <w:tcPr>
            <w:tcW w:w="1700" w:type="dxa"/>
          </w:tcPr>
          <w:p w:rsidR="00CA7F22" w:rsidRPr="00541748" w:rsidRDefault="003A41C9" w:rsidP="009F11E6">
            <w:pPr>
              <w:pStyle w:val="ConsPlusNormal"/>
              <w:jc w:val="center"/>
              <w:rPr>
                <w:rFonts w:ascii="Times New Roman" w:hAnsi="Times New Roman" w:cs="Times New Roman"/>
                <w:szCs w:val="22"/>
              </w:rPr>
            </w:pPr>
            <w:r>
              <w:rPr>
                <w:rFonts w:ascii="Times New Roman" w:hAnsi="Times New Roman" w:cs="Times New Roman"/>
                <w:szCs w:val="22"/>
              </w:rPr>
              <w:t>Показатель муниципальной программы</w:t>
            </w:r>
          </w:p>
        </w:tc>
        <w:tc>
          <w:tcPr>
            <w:tcW w:w="906" w:type="dxa"/>
          </w:tcPr>
          <w:p w:rsidR="00CA7F22" w:rsidRPr="00541748" w:rsidRDefault="00CA7F22" w:rsidP="009F11E6">
            <w:pPr>
              <w:pStyle w:val="ConsPlusNormal"/>
              <w:jc w:val="center"/>
              <w:rPr>
                <w:rFonts w:ascii="Times New Roman" w:hAnsi="Times New Roman" w:cs="Times New Roman"/>
                <w:szCs w:val="22"/>
              </w:rPr>
            </w:pPr>
            <w:r w:rsidRPr="00541748">
              <w:rPr>
                <w:rFonts w:ascii="Times New Roman" w:hAnsi="Times New Roman" w:cs="Times New Roman"/>
                <w:szCs w:val="22"/>
              </w:rPr>
              <w:t>%</w:t>
            </w:r>
          </w:p>
        </w:tc>
        <w:tc>
          <w:tcPr>
            <w:tcW w:w="1814" w:type="dxa"/>
          </w:tcPr>
          <w:p w:rsidR="00CA7F22" w:rsidRPr="00541748" w:rsidRDefault="00CA7F22" w:rsidP="009F11E6">
            <w:pPr>
              <w:autoSpaceDE w:val="0"/>
              <w:autoSpaceDN w:val="0"/>
              <w:adjustRightInd w:val="0"/>
              <w:jc w:val="center"/>
              <w:rPr>
                <w:rFonts w:eastAsiaTheme="minorHAnsi" w:cs="Times New Roman"/>
                <w:lang w:eastAsia="en-US"/>
              </w:rPr>
            </w:pPr>
            <w:r w:rsidRPr="00541748">
              <w:rPr>
                <w:rFonts w:eastAsiaTheme="minorHAnsi" w:cs="Times New Roman"/>
                <w:sz w:val="22"/>
                <w:szCs w:val="22"/>
                <w:lang w:eastAsia="en-US"/>
              </w:rPr>
              <w:t>&lt; 5,0</w:t>
            </w:r>
          </w:p>
        </w:tc>
        <w:tc>
          <w:tcPr>
            <w:tcW w:w="1221" w:type="dxa"/>
          </w:tcPr>
          <w:p w:rsidR="00CA7F22" w:rsidRPr="00541748" w:rsidRDefault="00CA7F22" w:rsidP="009F11E6">
            <w:pPr>
              <w:autoSpaceDE w:val="0"/>
              <w:autoSpaceDN w:val="0"/>
              <w:adjustRightInd w:val="0"/>
              <w:jc w:val="center"/>
              <w:rPr>
                <w:rFonts w:eastAsiaTheme="minorHAnsi" w:cs="Times New Roman"/>
                <w:lang w:eastAsia="en-US"/>
              </w:rPr>
            </w:pPr>
            <w:r w:rsidRPr="00541748">
              <w:rPr>
                <w:rFonts w:eastAsiaTheme="minorHAnsi" w:cs="Times New Roman"/>
                <w:sz w:val="22"/>
                <w:szCs w:val="22"/>
                <w:lang w:eastAsia="en-US"/>
              </w:rPr>
              <w:t>&lt; 4,9</w:t>
            </w:r>
          </w:p>
        </w:tc>
        <w:tc>
          <w:tcPr>
            <w:tcW w:w="1134" w:type="dxa"/>
          </w:tcPr>
          <w:p w:rsidR="00CA7F22" w:rsidRPr="00541748" w:rsidRDefault="00CA7F22" w:rsidP="009F11E6">
            <w:pPr>
              <w:autoSpaceDE w:val="0"/>
              <w:autoSpaceDN w:val="0"/>
              <w:adjustRightInd w:val="0"/>
              <w:jc w:val="center"/>
              <w:rPr>
                <w:rFonts w:eastAsiaTheme="minorHAnsi" w:cs="Times New Roman"/>
                <w:lang w:eastAsia="en-US"/>
              </w:rPr>
            </w:pPr>
            <w:r w:rsidRPr="00541748">
              <w:rPr>
                <w:rFonts w:eastAsiaTheme="minorHAnsi" w:cs="Times New Roman"/>
                <w:sz w:val="22"/>
                <w:szCs w:val="22"/>
                <w:lang w:eastAsia="en-US"/>
              </w:rPr>
              <w:t>&lt; 4,8</w:t>
            </w:r>
          </w:p>
        </w:tc>
        <w:tc>
          <w:tcPr>
            <w:tcW w:w="1134" w:type="dxa"/>
          </w:tcPr>
          <w:p w:rsidR="00CA7F22" w:rsidRPr="00541748" w:rsidRDefault="00CA7F22" w:rsidP="009F11E6">
            <w:pPr>
              <w:autoSpaceDE w:val="0"/>
              <w:autoSpaceDN w:val="0"/>
              <w:adjustRightInd w:val="0"/>
              <w:jc w:val="center"/>
              <w:rPr>
                <w:rFonts w:eastAsiaTheme="minorHAnsi" w:cs="Times New Roman"/>
                <w:lang w:eastAsia="en-US"/>
              </w:rPr>
            </w:pPr>
            <w:r w:rsidRPr="00541748">
              <w:rPr>
                <w:rFonts w:eastAsiaTheme="minorHAnsi" w:cs="Times New Roman"/>
                <w:sz w:val="22"/>
                <w:szCs w:val="22"/>
                <w:lang w:eastAsia="en-US"/>
              </w:rPr>
              <w:t>&lt; 4,7</w:t>
            </w:r>
          </w:p>
        </w:tc>
        <w:tc>
          <w:tcPr>
            <w:tcW w:w="1134" w:type="dxa"/>
          </w:tcPr>
          <w:p w:rsidR="00CA7F22" w:rsidRPr="00541748" w:rsidRDefault="00CA7F22" w:rsidP="009F11E6">
            <w:pPr>
              <w:autoSpaceDE w:val="0"/>
              <w:autoSpaceDN w:val="0"/>
              <w:adjustRightInd w:val="0"/>
              <w:jc w:val="center"/>
              <w:rPr>
                <w:rFonts w:eastAsiaTheme="minorHAnsi" w:cs="Times New Roman"/>
                <w:lang w:eastAsia="en-US"/>
              </w:rPr>
            </w:pPr>
            <w:r w:rsidRPr="00541748">
              <w:rPr>
                <w:rFonts w:eastAsiaTheme="minorHAnsi" w:cs="Times New Roman"/>
                <w:sz w:val="22"/>
                <w:szCs w:val="22"/>
                <w:lang w:eastAsia="en-US"/>
              </w:rPr>
              <w:t>&lt; 4,6</w:t>
            </w:r>
          </w:p>
        </w:tc>
        <w:tc>
          <w:tcPr>
            <w:tcW w:w="1134" w:type="dxa"/>
          </w:tcPr>
          <w:p w:rsidR="00CA7F22" w:rsidRPr="00541748" w:rsidRDefault="00CA7F22" w:rsidP="009F11E6">
            <w:pPr>
              <w:autoSpaceDE w:val="0"/>
              <w:autoSpaceDN w:val="0"/>
              <w:adjustRightInd w:val="0"/>
              <w:jc w:val="center"/>
              <w:rPr>
                <w:rFonts w:eastAsiaTheme="minorHAnsi" w:cs="Times New Roman"/>
                <w:lang w:eastAsia="en-US"/>
              </w:rPr>
            </w:pPr>
            <w:r w:rsidRPr="00541748">
              <w:rPr>
                <w:rFonts w:eastAsiaTheme="minorHAnsi" w:cs="Times New Roman"/>
                <w:sz w:val="22"/>
                <w:szCs w:val="22"/>
                <w:lang w:eastAsia="en-US"/>
              </w:rPr>
              <w:t>&lt; 4,5</w:t>
            </w:r>
          </w:p>
        </w:tc>
        <w:tc>
          <w:tcPr>
            <w:tcW w:w="2038" w:type="dxa"/>
          </w:tcPr>
          <w:p w:rsidR="00CA7F22" w:rsidRDefault="004867E0" w:rsidP="009F11E6">
            <w:pPr>
              <w:pStyle w:val="ConsPlusNormal"/>
              <w:jc w:val="center"/>
              <w:rPr>
                <w:rFonts w:ascii="Times New Roman" w:hAnsi="Times New Roman" w:cs="Times New Roman"/>
                <w:szCs w:val="22"/>
              </w:rPr>
            </w:pPr>
            <w:r>
              <w:rPr>
                <w:rFonts w:ascii="Times New Roman" w:hAnsi="Times New Roman" w:cs="Times New Roman"/>
                <w:szCs w:val="22"/>
              </w:rPr>
              <w:t>01</w:t>
            </w:r>
          </w:p>
          <w:p w:rsidR="004867E0" w:rsidRPr="00541748" w:rsidRDefault="004867E0" w:rsidP="009F11E6">
            <w:pPr>
              <w:pStyle w:val="ConsPlusNormal"/>
              <w:jc w:val="center"/>
              <w:rPr>
                <w:rFonts w:ascii="Times New Roman" w:hAnsi="Times New Roman" w:cs="Times New Roman"/>
                <w:szCs w:val="22"/>
              </w:rPr>
            </w:pPr>
          </w:p>
        </w:tc>
      </w:tr>
      <w:tr w:rsidR="00CA7F22" w:rsidRPr="00745E12" w:rsidTr="009F11E6">
        <w:tc>
          <w:tcPr>
            <w:tcW w:w="569" w:type="dxa"/>
          </w:tcPr>
          <w:p w:rsidR="00CA7F22" w:rsidRPr="00541748" w:rsidRDefault="00CA7F22" w:rsidP="009F11E6">
            <w:pPr>
              <w:pStyle w:val="ConsPlusNormal"/>
              <w:jc w:val="center"/>
              <w:rPr>
                <w:rFonts w:ascii="Times New Roman" w:hAnsi="Times New Roman" w:cs="Times New Roman"/>
                <w:szCs w:val="22"/>
              </w:rPr>
            </w:pPr>
            <w:r w:rsidRPr="00541748">
              <w:rPr>
                <w:rFonts w:ascii="Times New Roman" w:hAnsi="Times New Roman" w:cs="Times New Roman"/>
                <w:szCs w:val="22"/>
              </w:rPr>
              <w:t>3.2.</w:t>
            </w:r>
          </w:p>
        </w:tc>
        <w:tc>
          <w:tcPr>
            <w:tcW w:w="2834" w:type="dxa"/>
          </w:tcPr>
          <w:p w:rsidR="00CA7F22" w:rsidRPr="00541748" w:rsidRDefault="00CA7F22" w:rsidP="009F11E6">
            <w:pPr>
              <w:pStyle w:val="ConsPlusNormal"/>
              <w:rPr>
                <w:rFonts w:ascii="Times New Roman" w:hAnsi="Times New Roman" w:cs="Times New Roman"/>
                <w:szCs w:val="22"/>
              </w:rPr>
            </w:pPr>
            <w:r w:rsidRPr="00541748">
              <w:rPr>
                <w:rFonts w:ascii="Times New Roman" w:eastAsiaTheme="minorHAnsi" w:hAnsi="Times New Roman" w:cs="Times New Roman"/>
                <w:szCs w:val="22"/>
                <w:lang w:eastAsia="en-US"/>
              </w:rPr>
              <w:t>Ежегодный прирост налоговых и неналоговых доходов бюджета городского округа  (без учета доходов по дополнительным нормативам отчислений)  в отчетном финансовом году к поступлениям в году, предшествующем отчетному финансовому году</w:t>
            </w:r>
          </w:p>
        </w:tc>
        <w:tc>
          <w:tcPr>
            <w:tcW w:w="1700" w:type="dxa"/>
          </w:tcPr>
          <w:p w:rsidR="00CA7F22" w:rsidRPr="00541748" w:rsidRDefault="003A41C9" w:rsidP="009F11E6">
            <w:pPr>
              <w:pStyle w:val="ConsPlusNormal"/>
              <w:jc w:val="center"/>
              <w:rPr>
                <w:rFonts w:ascii="Times New Roman" w:hAnsi="Times New Roman" w:cs="Times New Roman"/>
                <w:szCs w:val="22"/>
              </w:rPr>
            </w:pPr>
            <w:r>
              <w:rPr>
                <w:rFonts w:ascii="Times New Roman" w:hAnsi="Times New Roman" w:cs="Times New Roman"/>
                <w:szCs w:val="22"/>
              </w:rPr>
              <w:t>Показатель муниципальной программы</w:t>
            </w:r>
          </w:p>
        </w:tc>
        <w:tc>
          <w:tcPr>
            <w:tcW w:w="906" w:type="dxa"/>
          </w:tcPr>
          <w:p w:rsidR="00CA7F22" w:rsidRPr="00541748" w:rsidRDefault="00CA7F22" w:rsidP="009F11E6">
            <w:pPr>
              <w:pStyle w:val="ConsPlusNormal"/>
              <w:jc w:val="center"/>
              <w:rPr>
                <w:rFonts w:ascii="Times New Roman" w:hAnsi="Times New Roman" w:cs="Times New Roman"/>
                <w:szCs w:val="22"/>
              </w:rPr>
            </w:pPr>
            <w:r w:rsidRPr="00541748">
              <w:rPr>
                <w:rFonts w:ascii="Times New Roman" w:hAnsi="Times New Roman" w:cs="Times New Roman"/>
                <w:szCs w:val="22"/>
              </w:rPr>
              <w:t>%</w:t>
            </w:r>
          </w:p>
        </w:tc>
        <w:tc>
          <w:tcPr>
            <w:tcW w:w="1814" w:type="dxa"/>
          </w:tcPr>
          <w:p w:rsidR="00CA7F22" w:rsidRPr="00541748" w:rsidRDefault="00CA7F22" w:rsidP="009F11E6">
            <w:pPr>
              <w:autoSpaceDE w:val="0"/>
              <w:autoSpaceDN w:val="0"/>
              <w:adjustRightInd w:val="0"/>
              <w:jc w:val="center"/>
              <w:rPr>
                <w:rFonts w:eastAsiaTheme="minorHAnsi" w:cs="Times New Roman"/>
                <w:lang w:eastAsia="en-US"/>
              </w:rPr>
            </w:pPr>
            <w:r w:rsidRPr="00541748">
              <w:rPr>
                <w:rFonts w:eastAsiaTheme="minorHAnsi" w:cs="Times New Roman"/>
                <w:sz w:val="22"/>
                <w:szCs w:val="22"/>
                <w:lang w:eastAsia="en-US"/>
              </w:rPr>
              <w:t>9,6</w:t>
            </w:r>
          </w:p>
        </w:tc>
        <w:tc>
          <w:tcPr>
            <w:tcW w:w="1221" w:type="dxa"/>
          </w:tcPr>
          <w:p w:rsidR="00CA7F22" w:rsidRPr="00541748" w:rsidRDefault="00CA7F22" w:rsidP="009F11E6">
            <w:pPr>
              <w:autoSpaceDE w:val="0"/>
              <w:autoSpaceDN w:val="0"/>
              <w:adjustRightInd w:val="0"/>
              <w:jc w:val="center"/>
              <w:rPr>
                <w:rFonts w:eastAsiaTheme="minorHAnsi" w:cs="Times New Roman"/>
                <w:lang w:eastAsia="en-US"/>
              </w:rPr>
            </w:pPr>
            <w:r w:rsidRPr="00541748">
              <w:rPr>
                <w:rFonts w:eastAsiaTheme="minorHAnsi" w:cs="Times New Roman"/>
                <w:sz w:val="22"/>
                <w:szCs w:val="22"/>
                <w:lang w:eastAsia="en-US"/>
              </w:rPr>
              <w:t>2,6</w:t>
            </w:r>
          </w:p>
        </w:tc>
        <w:tc>
          <w:tcPr>
            <w:tcW w:w="1134" w:type="dxa"/>
          </w:tcPr>
          <w:p w:rsidR="00CA7F22" w:rsidRPr="00541748" w:rsidRDefault="00CA7F22" w:rsidP="009F11E6">
            <w:pPr>
              <w:autoSpaceDE w:val="0"/>
              <w:autoSpaceDN w:val="0"/>
              <w:adjustRightInd w:val="0"/>
              <w:jc w:val="center"/>
              <w:rPr>
                <w:rFonts w:eastAsiaTheme="minorHAnsi" w:cs="Times New Roman"/>
                <w:lang w:eastAsia="en-US"/>
              </w:rPr>
            </w:pPr>
            <w:r w:rsidRPr="00541748">
              <w:rPr>
                <w:rFonts w:eastAsiaTheme="minorHAnsi" w:cs="Times New Roman"/>
                <w:sz w:val="22"/>
                <w:szCs w:val="22"/>
                <w:lang w:eastAsia="en-US"/>
              </w:rPr>
              <w:t>3,0</w:t>
            </w:r>
          </w:p>
        </w:tc>
        <w:tc>
          <w:tcPr>
            <w:tcW w:w="1134" w:type="dxa"/>
          </w:tcPr>
          <w:p w:rsidR="00CA7F22" w:rsidRPr="00541748" w:rsidRDefault="00CA7F22" w:rsidP="009F11E6">
            <w:pPr>
              <w:autoSpaceDE w:val="0"/>
              <w:autoSpaceDN w:val="0"/>
              <w:adjustRightInd w:val="0"/>
              <w:jc w:val="center"/>
              <w:rPr>
                <w:rFonts w:eastAsiaTheme="minorHAnsi" w:cs="Times New Roman"/>
                <w:lang w:eastAsia="en-US"/>
              </w:rPr>
            </w:pPr>
            <w:r w:rsidRPr="00541748">
              <w:rPr>
                <w:rFonts w:eastAsiaTheme="minorHAnsi" w:cs="Times New Roman"/>
                <w:sz w:val="22"/>
                <w:szCs w:val="22"/>
                <w:lang w:eastAsia="en-US"/>
              </w:rPr>
              <w:t>3,5</w:t>
            </w:r>
          </w:p>
        </w:tc>
        <w:tc>
          <w:tcPr>
            <w:tcW w:w="1134" w:type="dxa"/>
          </w:tcPr>
          <w:p w:rsidR="00CA7F22" w:rsidRPr="00541748" w:rsidRDefault="00CA7F22" w:rsidP="009F11E6">
            <w:pPr>
              <w:autoSpaceDE w:val="0"/>
              <w:autoSpaceDN w:val="0"/>
              <w:adjustRightInd w:val="0"/>
              <w:jc w:val="center"/>
              <w:rPr>
                <w:rFonts w:eastAsiaTheme="minorHAnsi" w:cs="Times New Roman"/>
                <w:lang w:eastAsia="en-US"/>
              </w:rPr>
            </w:pPr>
            <w:r w:rsidRPr="00541748">
              <w:rPr>
                <w:rFonts w:eastAsiaTheme="minorHAnsi" w:cs="Times New Roman"/>
                <w:sz w:val="22"/>
                <w:szCs w:val="22"/>
                <w:lang w:eastAsia="en-US"/>
              </w:rPr>
              <w:t>4,0</w:t>
            </w:r>
          </w:p>
        </w:tc>
        <w:tc>
          <w:tcPr>
            <w:tcW w:w="1134" w:type="dxa"/>
          </w:tcPr>
          <w:p w:rsidR="00CA7F22" w:rsidRPr="00541748" w:rsidRDefault="00CA7F22" w:rsidP="009F11E6">
            <w:pPr>
              <w:autoSpaceDE w:val="0"/>
              <w:autoSpaceDN w:val="0"/>
              <w:adjustRightInd w:val="0"/>
              <w:jc w:val="center"/>
              <w:rPr>
                <w:rFonts w:eastAsiaTheme="minorHAnsi" w:cs="Times New Roman"/>
                <w:lang w:eastAsia="en-US"/>
              </w:rPr>
            </w:pPr>
            <w:r w:rsidRPr="00541748">
              <w:rPr>
                <w:rFonts w:eastAsiaTheme="minorHAnsi" w:cs="Times New Roman"/>
                <w:sz w:val="22"/>
                <w:szCs w:val="22"/>
                <w:lang w:eastAsia="en-US"/>
              </w:rPr>
              <w:t>4,5</w:t>
            </w:r>
          </w:p>
        </w:tc>
        <w:tc>
          <w:tcPr>
            <w:tcW w:w="2038" w:type="dxa"/>
          </w:tcPr>
          <w:p w:rsidR="004867E0" w:rsidRDefault="004867E0" w:rsidP="004867E0">
            <w:pPr>
              <w:pStyle w:val="ConsPlusNormal"/>
              <w:jc w:val="center"/>
              <w:rPr>
                <w:rFonts w:ascii="Times New Roman" w:hAnsi="Times New Roman" w:cs="Times New Roman"/>
                <w:szCs w:val="22"/>
              </w:rPr>
            </w:pPr>
            <w:r>
              <w:rPr>
                <w:rFonts w:ascii="Times New Roman" w:hAnsi="Times New Roman" w:cs="Times New Roman"/>
                <w:szCs w:val="22"/>
              </w:rPr>
              <w:t>01</w:t>
            </w:r>
          </w:p>
          <w:p w:rsidR="00CA7F22" w:rsidRPr="00541748" w:rsidRDefault="00CA7F22" w:rsidP="004867E0">
            <w:pPr>
              <w:pStyle w:val="ConsPlusNormal"/>
              <w:jc w:val="center"/>
              <w:rPr>
                <w:rFonts w:ascii="Times New Roman" w:hAnsi="Times New Roman" w:cs="Times New Roman"/>
                <w:szCs w:val="22"/>
              </w:rPr>
            </w:pPr>
          </w:p>
        </w:tc>
      </w:tr>
      <w:tr w:rsidR="00CA7F22" w:rsidRPr="00745E12" w:rsidTr="009F11E6">
        <w:tc>
          <w:tcPr>
            <w:tcW w:w="569" w:type="dxa"/>
          </w:tcPr>
          <w:p w:rsidR="00CA7F22" w:rsidRPr="00541748" w:rsidRDefault="00CA7F22" w:rsidP="009F11E6">
            <w:pPr>
              <w:pStyle w:val="ConsPlusNormal"/>
              <w:jc w:val="center"/>
              <w:rPr>
                <w:rFonts w:ascii="Times New Roman" w:hAnsi="Times New Roman" w:cs="Times New Roman"/>
                <w:szCs w:val="22"/>
              </w:rPr>
            </w:pPr>
            <w:r w:rsidRPr="00541748">
              <w:rPr>
                <w:rFonts w:ascii="Times New Roman" w:hAnsi="Times New Roman" w:cs="Times New Roman"/>
                <w:szCs w:val="22"/>
              </w:rPr>
              <w:lastRenderedPageBreak/>
              <w:t>3.3.</w:t>
            </w:r>
          </w:p>
        </w:tc>
        <w:tc>
          <w:tcPr>
            <w:tcW w:w="2834" w:type="dxa"/>
          </w:tcPr>
          <w:p w:rsidR="00CA7F22" w:rsidRPr="00541748" w:rsidRDefault="00CA7F22" w:rsidP="009F11E6">
            <w:pPr>
              <w:pStyle w:val="ConsPlusNormal"/>
              <w:rPr>
                <w:rFonts w:ascii="Times New Roman" w:hAnsi="Times New Roman" w:cs="Times New Roman"/>
                <w:szCs w:val="22"/>
              </w:rPr>
            </w:pPr>
            <w:r w:rsidRPr="00541748">
              <w:rPr>
                <w:rFonts w:ascii="Times New Roman" w:eastAsiaTheme="minorHAnsi" w:hAnsi="Times New Roman" w:cs="Times New Roman"/>
                <w:szCs w:val="22"/>
                <w:lang w:eastAsia="en-US"/>
              </w:rPr>
              <w:t>Отношение объема муниципального долга городского округа  к общему годовому объему доходов (без учета объема безвозмездных поступлений) бюджета городского округа</w:t>
            </w:r>
          </w:p>
        </w:tc>
        <w:tc>
          <w:tcPr>
            <w:tcW w:w="1700" w:type="dxa"/>
          </w:tcPr>
          <w:p w:rsidR="00CA7F22" w:rsidRPr="00541748" w:rsidRDefault="003A41C9" w:rsidP="009F11E6">
            <w:pPr>
              <w:pStyle w:val="ConsPlusNormal"/>
              <w:jc w:val="center"/>
              <w:rPr>
                <w:rFonts w:ascii="Times New Roman" w:hAnsi="Times New Roman" w:cs="Times New Roman"/>
                <w:szCs w:val="22"/>
              </w:rPr>
            </w:pPr>
            <w:r>
              <w:rPr>
                <w:rFonts w:ascii="Times New Roman" w:hAnsi="Times New Roman" w:cs="Times New Roman"/>
                <w:szCs w:val="22"/>
              </w:rPr>
              <w:t>Показатель муниципальной программы</w:t>
            </w:r>
          </w:p>
        </w:tc>
        <w:tc>
          <w:tcPr>
            <w:tcW w:w="906" w:type="dxa"/>
          </w:tcPr>
          <w:p w:rsidR="00CA7F22" w:rsidRPr="00541748" w:rsidRDefault="00CA7F22" w:rsidP="009F11E6">
            <w:pPr>
              <w:pStyle w:val="ConsPlusNormal"/>
              <w:jc w:val="center"/>
              <w:rPr>
                <w:rFonts w:ascii="Times New Roman" w:hAnsi="Times New Roman" w:cs="Times New Roman"/>
                <w:szCs w:val="22"/>
              </w:rPr>
            </w:pPr>
            <w:r w:rsidRPr="00541748">
              <w:rPr>
                <w:rFonts w:ascii="Times New Roman" w:hAnsi="Times New Roman" w:cs="Times New Roman"/>
                <w:szCs w:val="22"/>
              </w:rPr>
              <w:t>%</w:t>
            </w:r>
          </w:p>
        </w:tc>
        <w:tc>
          <w:tcPr>
            <w:tcW w:w="1814" w:type="dxa"/>
          </w:tcPr>
          <w:p w:rsidR="00CA7F22" w:rsidRPr="00541748" w:rsidRDefault="00CA7F22" w:rsidP="009F11E6">
            <w:pPr>
              <w:pStyle w:val="ConsPlusNormal"/>
              <w:jc w:val="center"/>
              <w:rPr>
                <w:rFonts w:ascii="Times New Roman" w:hAnsi="Times New Roman" w:cs="Times New Roman"/>
                <w:szCs w:val="22"/>
              </w:rPr>
            </w:pPr>
            <w:r w:rsidRPr="00541748">
              <w:rPr>
                <w:rFonts w:ascii="Times New Roman" w:hAnsi="Times New Roman" w:cs="Times New Roman"/>
                <w:szCs w:val="22"/>
                <w:lang w:val="en-US"/>
              </w:rPr>
              <w:t>&lt;</w:t>
            </w:r>
            <w:r w:rsidRPr="00541748">
              <w:rPr>
                <w:rFonts w:ascii="Times New Roman" w:hAnsi="Times New Roman" w:cs="Times New Roman"/>
                <w:szCs w:val="22"/>
              </w:rPr>
              <w:t xml:space="preserve"> 50</w:t>
            </w:r>
          </w:p>
        </w:tc>
        <w:tc>
          <w:tcPr>
            <w:tcW w:w="1221" w:type="dxa"/>
          </w:tcPr>
          <w:p w:rsidR="00CA7F22" w:rsidRPr="00541748" w:rsidRDefault="00CA7F22" w:rsidP="009F11E6">
            <w:pPr>
              <w:pStyle w:val="ConsPlusNormal"/>
              <w:jc w:val="center"/>
              <w:rPr>
                <w:rFonts w:ascii="Times New Roman" w:hAnsi="Times New Roman" w:cs="Times New Roman"/>
                <w:szCs w:val="22"/>
              </w:rPr>
            </w:pPr>
            <w:r w:rsidRPr="00541748">
              <w:rPr>
                <w:rFonts w:ascii="Times New Roman" w:hAnsi="Times New Roman" w:cs="Times New Roman"/>
                <w:szCs w:val="22"/>
                <w:lang w:val="en-US"/>
              </w:rPr>
              <w:t>&lt;</w:t>
            </w:r>
            <w:r w:rsidRPr="00541748">
              <w:rPr>
                <w:rFonts w:ascii="Times New Roman" w:hAnsi="Times New Roman" w:cs="Times New Roman"/>
                <w:szCs w:val="22"/>
              </w:rPr>
              <w:t xml:space="preserve"> 50 </w:t>
            </w:r>
          </w:p>
        </w:tc>
        <w:tc>
          <w:tcPr>
            <w:tcW w:w="1134" w:type="dxa"/>
          </w:tcPr>
          <w:p w:rsidR="00CA7F22" w:rsidRPr="00541748" w:rsidRDefault="00CA7F22" w:rsidP="009F11E6">
            <w:pPr>
              <w:pStyle w:val="ConsPlusNormal"/>
              <w:jc w:val="center"/>
              <w:rPr>
                <w:rFonts w:ascii="Times New Roman" w:hAnsi="Times New Roman" w:cs="Times New Roman"/>
                <w:szCs w:val="22"/>
                <w:lang w:val="en-US"/>
              </w:rPr>
            </w:pPr>
            <w:r w:rsidRPr="00541748">
              <w:rPr>
                <w:rFonts w:ascii="Times New Roman" w:hAnsi="Times New Roman" w:cs="Times New Roman"/>
                <w:szCs w:val="22"/>
                <w:lang w:val="en-US"/>
              </w:rPr>
              <w:t>&lt;</w:t>
            </w:r>
            <w:r w:rsidRPr="00541748">
              <w:rPr>
                <w:rFonts w:ascii="Times New Roman" w:hAnsi="Times New Roman" w:cs="Times New Roman"/>
                <w:szCs w:val="22"/>
              </w:rPr>
              <w:t xml:space="preserve"> 50</w:t>
            </w:r>
          </w:p>
        </w:tc>
        <w:tc>
          <w:tcPr>
            <w:tcW w:w="1134" w:type="dxa"/>
          </w:tcPr>
          <w:p w:rsidR="00CA7F22" w:rsidRPr="00541748" w:rsidRDefault="00CA7F22" w:rsidP="009F11E6">
            <w:pPr>
              <w:pStyle w:val="ConsPlusNormal"/>
              <w:jc w:val="center"/>
              <w:rPr>
                <w:rFonts w:ascii="Times New Roman" w:hAnsi="Times New Roman" w:cs="Times New Roman"/>
                <w:szCs w:val="22"/>
                <w:lang w:val="en-US"/>
              </w:rPr>
            </w:pPr>
            <w:r w:rsidRPr="00541748">
              <w:rPr>
                <w:rFonts w:ascii="Times New Roman" w:hAnsi="Times New Roman" w:cs="Times New Roman"/>
                <w:szCs w:val="22"/>
                <w:lang w:val="en-US"/>
              </w:rPr>
              <w:t>&lt;</w:t>
            </w:r>
            <w:r w:rsidRPr="00541748">
              <w:rPr>
                <w:rFonts w:ascii="Times New Roman" w:hAnsi="Times New Roman" w:cs="Times New Roman"/>
                <w:szCs w:val="22"/>
              </w:rPr>
              <w:t xml:space="preserve"> 50</w:t>
            </w:r>
          </w:p>
        </w:tc>
        <w:tc>
          <w:tcPr>
            <w:tcW w:w="1134" w:type="dxa"/>
          </w:tcPr>
          <w:p w:rsidR="00CA7F22" w:rsidRPr="00541748" w:rsidRDefault="00CA7F22" w:rsidP="009F11E6">
            <w:pPr>
              <w:pStyle w:val="ConsPlusNormal"/>
              <w:jc w:val="center"/>
              <w:rPr>
                <w:rFonts w:ascii="Times New Roman" w:hAnsi="Times New Roman" w:cs="Times New Roman"/>
                <w:szCs w:val="22"/>
                <w:lang w:val="en-US"/>
              </w:rPr>
            </w:pPr>
            <w:r w:rsidRPr="00541748">
              <w:rPr>
                <w:rFonts w:ascii="Times New Roman" w:hAnsi="Times New Roman" w:cs="Times New Roman"/>
                <w:szCs w:val="22"/>
                <w:lang w:val="en-US"/>
              </w:rPr>
              <w:t>&lt;</w:t>
            </w:r>
            <w:r w:rsidRPr="00541748">
              <w:rPr>
                <w:rFonts w:ascii="Times New Roman" w:hAnsi="Times New Roman" w:cs="Times New Roman"/>
                <w:szCs w:val="22"/>
              </w:rPr>
              <w:t xml:space="preserve"> 50</w:t>
            </w:r>
          </w:p>
        </w:tc>
        <w:tc>
          <w:tcPr>
            <w:tcW w:w="1134" w:type="dxa"/>
          </w:tcPr>
          <w:p w:rsidR="00CA7F22" w:rsidRPr="00541748" w:rsidRDefault="00CA7F22" w:rsidP="009F11E6">
            <w:pPr>
              <w:pStyle w:val="ConsPlusNormal"/>
              <w:jc w:val="center"/>
              <w:rPr>
                <w:rFonts w:ascii="Times New Roman" w:hAnsi="Times New Roman" w:cs="Times New Roman"/>
                <w:szCs w:val="22"/>
                <w:lang w:val="en-US"/>
              </w:rPr>
            </w:pPr>
            <w:r w:rsidRPr="00541748">
              <w:rPr>
                <w:rFonts w:ascii="Times New Roman" w:hAnsi="Times New Roman" w:cs="Times New Roman"/>
                <w:szCs w:val="22"/>
                <w:lang w:val="en-US"/>
              </w:rPr>
              <w:t>&lt;</w:t>
            </w:r>
            <w:r w:rsidRPr="00541748">
              <w:rPr>
                <w:rFonts w:ascii="Times New Roman" w:hAnsi="Times New Roman" w:cs="Times New Roman"/>
                <w:szCs w:val="22"/>
              </w:rPr>
              <w:t xml:space="preserve"> 50</w:t>
            </w:r>
          </w:p>
        </w:tc>
        <w:tc>
          <w:tcPr>
            <w:tcW w:w="2038" w:type="dxa"/>
          </w:tcPr>
          <w:p w:rsidR="00CA7F22" w:rsidRDefault="004867E0" w:rsidP="004867E0">
            <w:pPr>
              <w:pStyle w:val="ConsPlusNormal"/>
              <w:jc w:val="center"/>
              <w:rPr>
                <w:rFonts w:ascii="Times New Roman" w:hAnsi="Times New Roman" w:cs="Times New Roman"/>
                <w:szCs w:val="22"/>
              </w:rPr>
            </w:pPr>
            <w:r>
              <w:rPr>
                <w:rFonts w:ascii="Times New Roman" w:hAnsi="Times New Roman" w:cs="Times New Roman"/>
                <w:szCs w:val="22"/>
              </w:rPr>
              <w:t>0</w:t>
            </w:r>
            <w:r w:rsidR="007B1A54">
              <w:rPr>
                <w:rFonts w:ascii="Times New Roman" w:hAnsi="Times New Roman" w:cs="Times New Roman"/>
                <w:szCs w:val="22"/>
              </w:rPr>
              <w:t>6</w:t>
            </w:r>
          </w:p>
          <w:p w:rsidR="004867E0" w:rsidRPr="00541748" w:rsidRDefault="004867E0" w:rsidP="004867E0">
            <w:pPr>
              <w:pStyle w:val="ConsPlusNormal"/>
              <w:jc w:val="center"/>
              <w:rPr>
                <w:rFonts w:ascii="Times New Roman" w:hAnsi="Times New Roman" w:cs="Times New Roman"/>
                <w:szCs w:val="22"/>
              </w:rPr>
            </w:pPr>
          </w:p>
        </w:tc>
      </w:tr>
      <w:tr w:rsidR="00CA7F22" w:rsidRPr="00745E12" w:rsidTr="009F11E6">
        <w:tc>
          <w:tcPr>
            <w:tcW w:w="569" w:type="dxa"/>
          </w:tcPr>
          <w:p w:rsidR="00CA7F22" w:rsidRPr="00541748" w:rsidRDefault="00CA7F22" w:rsidP="009F11E6">
            <w:pPr>
              <w:pStyle w:val="ConsPlusNormal"/>
              <w:jc w:val="center"/>
              <w:rPr>
                <w:rFonts w:ascii="Times New Roman" w:hAnsi="Times New Roman" w:cs="Times New Roman"/>
                <w:szCs w:val="22"/>
              </w:rPr>
            </w:pPr>
            <w:r w:rsidRPr="00541748">
              <w:rPr>
                <w:rFonts w:ascii="Times New Roman" w:hAnsi="Times New Roman" w:cs="Times New Roman"/>
                <w:szCs w:val="22"/>
              </w:rPr>
              <w:t>3.4.</w:t>
            </w:r>
          </w:p>
        </w:tc>
        <w:tc>
          <w:tcPr>
            <w:tcW w:w="2834" w:type="dxa"/>
          </w:tcPr>
          <w:p w:rsidR="00CA7F22" w:rsidRPr="00541748" w:rsidRDefault="00CA7F22" w:rsidP="009F11E6">
            <w:pPr>
              <w:pStyle w:val="ConsPlusNormal"/>
              <w:rPr>
                <w:rFonts w:ascii="Times New Roman" w:hAnsi="Times New Roman" w:cs="Times New Roman"/>
                <w:szCs w:val="22"/>
              </w:rPr>
            </w:pPr>
            <w:r w:rsidRPr="00541748">
              <w:rPr>
                <w:rFonts w:ascii="Times New Roman" w:eastAsiaTheme="minorHAnsi" w:hAnsi="Times New Roman" w:cs="Times New Roman"/>
                <w:szCs w:val="22"/>
                <w:lang w:eastAsia="en-US"/>
              </w:rPr>
              <w:t>Обеспечение отношения объема расходов на обслуживание муниципального долга городского округа  к объему расходов бюджета Московской области (за исключением расходов, которые осуществляются за счет субвенций) на уровне, не превышающем 5 процентов</w:t>
            </w:r>
          </w:p>
        </w:tc>
        <w:tc>
          <w:tcPr>
            <w:tcW w:w="1700" w:type="dxa"/>
          </w:tcPr>
          <w:p w:rsidR="00CA7F22" w:rsidRPr="00541748" w:rsidRDefault="003A41C9" w:rsidP="009F11E6">
            <w:pPr>
              <w:pStyle w:val="ConsPlusNormal"/>
              <w:jc w:val="center"/>
              <w:rPr>
                <w:rFonts w:ascii="Times New Roman" w:hAnsi="Times New Roman" w:cs="Times New Roman"/>
                <w:szCs w:val="22"/>
              </w:rPr>
            </w:pPr>
            <w:r>
              <w:rPr>
                <w:rFonts w:ascii="Times New Roman" w:hAnsi="Times New Roman" w:cs="Times New Roman"/>
                <w:szCs w:val="22"/>
              </w:rPr>
              <w:t>Показатель муниципальной программы</w:t>
            </w:r>
          </w:p>
        </w:tc>
        <w:tc>
          <w:tcPr>
            <w:tcW w:w="906" w:type="dxa"/>
          </w:tcPr>
          <w:p w:rsidR="00CA7F22" w:rsidRPr="00541748" w:rsidRDefault="00CA7F22" w:rsidP="009F11E6">
            <w:pPr>
              <w:pStyle w:val="ConsPlusNormal"/>
              <w:jc w:val="center"/>
              <w:rPr>
                <w:rFonts w:ascii="Times New Roman" w:hAnsi="Times New Roman" w:cs="Times New Roman"/>
                <w:szCs w:val="22"/>
              </w:rPr>
            </w:pPr>
            <w:r w:rsidRPr="00541748">
              <w:rPr>
                <w:rFonts w:ascii="Times New Roman" w:hAnsi="Times New Roman" w:cs="Times New Roman"/>
                <w:szCs w:val="22"/>
              </w:rPr>
              <w:t>%</w:t>
            </w:r>
          </w:p>
        </w:tc>
        <w:tc>
          <w:tcPr>
            <w:tcW w:w="1814" w:type="dxa"/>
          </w:tcPr>
          <w:p w:rsidR="00CA7F22" w:rsidRPr="00541748" w:rsidRDefault="00CA7F22" w:rsidP="009F11E6">
            <w:pPr>
              <w:pStyle w:val="ConsPlusNormal"/>
              <w:jc w:val="center"/>
              <w:rPr>
                <w:rFonts w:ascii="Times New Roman" w:hAnsi="Times New Roman" w:cs="Times New Roman"/>
                <w:szCs w:val="22"/>
                <w:lang w:val="en-US"/>
              </w:rPr>
            </w:pPr>
            <w:r w:rsidRPr="00541748">
              <w:rPr>
                <w:rFonts w:ascii="Times New Roman" w:hAnsi="Times New Roman" w:cs="Times New Roman"/>
                <w:szCs w:val="22"/>
                <w:lang w:val="en-US"/>
              </w:rPr>
              <w:t>&lt;= 5</w:t>
            </w:r>
          </w:p>
        </w:tc>
        <w:tc>
          <w:tcPr>
            <w:tcW w:w="1221" w:type="dxa"/>
          </w:tcPr>
          <w:p w:rsidR="00CA7F22" w:rsidRPr="00541748" w:rsidRDefault="00CA7F22" w:rsidP="009F11E6">
            <w:pPr>
              <w:pStyle w:val="ConsPlusNormal"/>
              <w:jc w:val="center"/>
              <w:rPr>
                <w:rFonts w:ascii="Times New Roman" w:hAnsi="Times New Roman" w:cs="Times New Roman"/>
                <w:szCs w:val="22"/>
              </w:rPr>
            </w:pPr>
            <w:r w:rsidRPr="00541748">
              <w:rPr>
                <w:rFonts w:ascii="Times New Roman" w:hAnsi="Times New Roman" w:cs="Times New Roman"/>
                <w:szCs w:val="22"/>
                <w:lang w:val="en-US"/>
              </w:rPr>
              <w:t>&lt;= 5</w:t>
            </w:r>
          </w:p>
        </w:tc>
        <w:tc>
          <w:tcPr>
            <w:tcW w:w="1134" w:type="dxa"/>
          </w:tcPr>
          <w:p w:rsidR="00CA7F22" w:rsidRPr="00541748" w:rsidRDefault="00CA7F22" w:rsidP="009F11E6">
            <w:pPr>
              <w:pStyle w:val="ConsPlusNormal"/>
              <w:jc w:val="center"/>
              <w:rPr>
                <w:rFonts w:ascii="Times New Roman" w:hAnsi="Times New Roman" w:cs="Times New Roman"/>
                <w:szCs w:val="22"/>
              </w:rPr>
            </w:pPr>
            <w:r w:rsidRPr="00541748">
              <w:rPr>
                <w:rFonts w:ascii="Times New Roman" w:hAnsi="Times New Roman" w:cs="Times New Roman"/>
                <w:szCs w:val="22"/>
                <w:lang w:val="en-US"/>
              </w:rPr>
              <w:t>&lt;= 5</w:t>
            </w:r>
          </w:p>
        </w:tc>
        <w:tc>
          <w:tcPr>
            <w:tcW w:w="1134" w:type="dxa"/>
          </w:tcPr>
          <w:p w:rsidR="00CA7F22" w:rsidRPr="00541748" w:rsidRDefault="00CA7F22" w:rsidP="009F11E6">
            <w:pPr>
              <w:pStyle w:val="ConsPlusNormal"/>
              <w:jc w:val="center"/>
              <w:rPr>
                <w:rFonts w:ascii="Times New Roman" w:hAnsi="Times New Roman" w:cs="Times New Roman"/>
                <w:szCs w:val="22"/>
              </w:rPr>
            </w:pPr>
            <w:r w:rsidRPr="00541748">
              <w:rPr>
                <w:rFonts w:ascii="Times New Roman" w:hAnsi="Times New Roman" w:cs="Times New Roman"/>
                <w:szCs w:val="22"/>
                <w:lang w:val="en-US"/>
              </w:rPr>
              <w:t>&lt;= 5</w:t>
            </w:r>
          </w:p>
        </w:tc>
        <w:tc>
          <w:tcPr>
            <w:tcW w:w="1134" w:type="dxa"/>
          </w:tcPr>
          <w:p w:rsidR="00CA7F22" w:rsidRPr="00541748" w:rsidRDefault="00CA7F22" w:rsidP="009F11E6">
            <w:pPr>
              <w:pStyle w:val="ConsPlusNormal"/>
              <w:jc w:val="center"/>
              <w:rPr>
                <w:rFonts w:ascii="Times New Roman" w:hAnsi="Times New Roman" w:cs="Times New Roman"/>
                <w:szCs w:val="22"/>
              </w:rPr>
            </w:pPr>
            <w:r w:rsidRPr="00541748">
              <w:rPr>
                <w:rFonts w:ascii="Times New Roman" w:hAnsi="Times New Roman" w:cs="Times New Roman"/>
                <w:szCs w:val="22"/>
                <w:lang w:val="en-US"/>
              </w:rPr>
              <w:t>&lt;= 5</w:t>
            </w:r>
          </w:p>
        </w:tc>
        <w:tc>
          <w:tcPr>
            <w:tcW w:w="1134" w:type="dxa"/>
          </w:tcPr>
          <w:p w:rsidR="00CA7F22" w:rsidRPr="00541748" w:rsidRDefault="00CA7F22" w:rsidP="009F11E6">
            <w:pPr>
              <w:pStyle w:val="ConsPlusNormal"/>
              <w:jc w:val="center"/>
              <w:rPr>
                <w:rFonts w:ascii="Times New Roman" w:hAnsi="Times New Roman" w:cs="Times New Roman"/>
                <w:szCs w:val="22"/>
              </w:rPr>
            </w:pPr>
            <w:r w:rsidRPr="00541748">
              <w:rPr>
                <w:rFonts w:ascii="Times New Roman" w:hAnsi="Times New Roman" w:cs="Times New Roman"/>
                <w:szCs w:val="22"/>
                <w:lang w:val="en-US"/>
              </w:rPr>
              <w:t>&lt;= 5</w:t>
            </w:r>
          </w:p>
        </w:tc>
        <w:tc>
          <w:tcPr>
            <w:tcW w:w="2038" w:type="dxa"/>
          </w:tcPr>
          <w:p w:rsidR="00A14D3E" w:rsidRDefault="00BA6DDA" w:rsidP="00A14D3E">
            <w:pPr>
              <w:pStyle w:val="ConsPlusNormal"/>
              <w:jc w:val="center"/>
              <w:rPr>
                <w:rFonts w:ascii="Times New Roman" w:hAnsi="Times New Roman" w:cs="Times New Roman"/>
                <w:szCs w:val="22"/>
              </w:rPr>
            </w:pPr>
            <w:r>
              <w:rPr>
                <w:rFonts w:ascii="Times New Roman" w:hAnsi="Times New Roman" w:cs="Times New Roman"/>
                <w:szCs w:val="22"/>
              </w:rPr>
              <w:t>06</w:t>
            </w:r>
          </w:p>
          <w:p w:rsidR="00CA7F22" w:rsidRPr="00541748" w:rsidRDefault="00CA7F22" w:rsidP="00A14D3E">
            <w:pPr>
              <w:pStyle w:val="ConsPlusNormal"/>
              <w:jc w:val="center"/>
              <w:rPr>
                <w:rFonts w:ascii="Times New Roman" w:hAnsi="Times New Roman" w:cs="Times New Roman"/>
                <w:szCs w:val="22"/>
              </w:rPr>
            </w:pPr>
          </w:p>
        </w:tc>
      </w:tr>
    </w:tbl>
    <w:p w:rsidR="00CA7F22" w:rsidRDefault="00CA7F22" w:rsidP="00CA7F22">
      <w:pPr>
        <w:tabs>
          <w:tab w:val="left" w:pos="851"/>
        </w:tabs>
        <w:ind w:firstLine="567"/>
        <w:jc w:val="both"/>
        <w:rPr>
          <w:rFonts w:cs="Times New Roman"/>
        </w:rPr>
      </w:pPr>
    </w:p>
    <w:p w:rsidR="00CA7F22" w:rsidRPr="00915F62" w:rsidRDefault="00CA7F22" w:rsidP="00CA7F22">
      <w:pPr>
        <w:spacing w:after="160" w:line="259" w:lineRule="auto"/>
        <w:jc w:val="center"/>
        <w:rPr>
          <w:rFonts w:cs="Times New Roman"/>
          <w:sz w:val="22"/>
        </w:rPr>
      </w:pPr>
      <w:r>
        <w:rPr>
          <w:rFonts w:cs="Times New Roman"/>
          <w:sz w:val="22"/>
        </w:rPr>
        <w:br w:type="page"/>
      </w:r>
      <w:r w:rsidRPr="00915F62">
        <w:rPr>
          <w:rFonts w:cs="Times New Roman"/>
        </w:rPr>
        <w:lastRenderedPageBreak/>
        <w:t>7. Методика расчета значений планируемых результатов реализации муниципальной программы</w:t>
      </w:r>
    </w:p>
    <w:tbl>
      <w:tblPr>
        <w:tblW w:w="154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93"/>
        <w:gridCol w:w="4122"/>
        <w:gridCol w:w="1403"/>
        <w:gridCol w:w="6256"/>
        <w:gridCol w:w="2977"/>
      </w:tblGrid>
      <w:tr w:rsidR="00CA7F22" w:rsidRPr="00287299" w:rsidTr="009F11E6">
        <w:trPr>
          <w:trHeight w:val="759"/>
          <w:jc w:val="center"/>
        </w:trPr>
        <w:tc>
          <w:tcPr>
            <w:tcW w:w="693" w:type="dxa"/>
          </w:tcPr>
          <w:p w:rsidR="00CA7F22" w:rsidRPr="00287299" w:rsidRDefault="00CA7F22" w:rsidP="009F11E6">
            <w:pPr>
              <w:widowControl w:val="0"/>
              <w:suppressAutoHyphens/>
              <w:jc w:val="center"/>
              <w:rPr>
                <w:rFonts w:cs="Times New Roman"/>
              </w:rPr>
            </w:pPr>
            <w:r w:rsidRPr="00287299">
              <w:rPr>
                <w:rFonts w:cs="Times New Roman"/>
                <w:sz w:val="22"/>
                <w:szCs w:val="22"/>
              </w:rPr>
              <w:t>№ п/п</w:t>
            </w:r>
          </w:p>
        </w:tc>
        <w:tc>
          <w:tcPr>
            <w:tcW w:w="4122" w:type="dxa"/>
          </w:tcPr>
          <w:p w:rsidR="00CA7F22" w:rsidRPr="00287299" w:rsidRDefault="00CA7F22" w:rsidP="009F11E6">
            <w:pPr>
              <w:widowControl w:val="0"/>
              <w:suppressAutoHyphens/>
              <w:jc w:val="center"/>
              <w:rPr>
                <w:rFonts w:cs="Times New Roman"/>
              </w:rPr>
            </w:pPr>
            <w:r w:rsidRPr="00287299">
              <w:rPr>
                <w:rFonts w:cs="Times New Roman"/>
                <w:sz w:val="22"/>
                <w:szCs w:val="22"/>
              </w:rPr>
              <w:t>Наименование показателя, характеризующего планируемые результаты реализации программы</w:t>
            </w:r>
          </w:p>
        </w:tc>
        <w:tc>
          <w:tcPr>
            <w:tcW w:w="1403" w:type="dxa"/>
          </w:tcPr>
          <w:p w:rsidR="00CA7F22" w:rsidRPr="00287299" w:rsidRDefault="00CA7F22" w:rsidP="009F11E6">
            <w:pPr>
              <w:widowControl w:val="0"/>
              <w:suppressAutoHyphens/>
              <w:jc w:val="center"/>
              <w:rPr>
                <w:rFonts w:cs="Times New Roman"/>
              </w:rPr>
            </w:pPr>
            <w:r w:rsidRPr="00287299">
              <w:rPr>
                <w:rFonts w:cs="Times New Roman"/>
                <w:sz w:val="22"/>
                <w:szCs w:val="22"/>
              </w:rPr>
              <w:t>Единица измерения</w:t>
            </w:r>
          </w:p>
        </w:tc>
        <w:tc>
          <w:tcPr>
            <w:tcW w:w="6256" w:type="dxa"/>
          </w:tcPr>
          <w:p w:rsidR="00CA7F22" w:rsidRPr="00287299" w:rsidRDefault="00CA7F22" w:rsidP="009F11E6">
            <w:pPr>
              <w:widowControl w:val="0"/>
              <w:suppressAutoHyphens/>
              <w:jc w:val="center"/>
              <w:rPr>
                <w:rFonts w:cs="Times New Roman"/>
              </w:rPr>
            </w:pPr>
            <w:r w:rsidRPr="00287299">
              <w:rPr>
                <w:rFonts w:cs="Times New Roman"/>
                <w:sz w:val="22"/>
                <w:szCs w:val="22"/>
              </w:rPr>
              <w:t>Порядок расчета</w:t>
            </w:r>
          </w:p>
        </w:tc>
        <w:tc>
          <w:tcPr>
            <w:tcW w:w="2977" w:type="dxa"/>
          </w:tcPr>
          <w:p w:rsidR="00CA7F22" w:rsidRPr="00287299" w:rsidRDefault="00CA7F22" w:rsidP="009F11E6">
            <w:pPr>
              <w:widowControl w:val="0"/>
              <w:suppressAutoHyphens/>
              <w:jc w:val="center"/>
              <w:rPr>
                <w:rFonts w:cs="Times New Roman"/>
              </w:rPr>
            </w:pPr>
            <w:r w:rsidRPr="00287299">
              <w:rPr>
                <w:rFonts w:cs="Times New Roman"/>
                <w:sz w:val="22"/>
                <w:szCs w:val="22"/>
              </w:rPr>
              <w:t>Источник данных</w:t>
            </w:r>
          </w:p>
        </w:tc>
      </w:tr>
      <w:tr w:rsidR="00CA7F22" w:rsidRPr="00287299" w:rsidTr="009F11E6">
        <w:trPr>
          <w:jc w:val="center"/>
        </w:trPr>
        <w:tc>
          <w:tcPr>
            <w:tcW w:w="693" w:type="dxa"/>
          </w:tcPr>
          <w:p w:rsidR="00CA7F22" w:rsidRPr="00287299" w:rsidRDefault="00CA7F22" w:rsidP="009F11E6">
            <w:pPr>
              <w:widowControl w:val="0"/>
              <w:suppressAutoHyphens/>
              <w:jc w:val="center"/>
              <w:rPr>
                <w:rFonts w:cs="Times New Roman"/>
              </w:rPr>
            </w:pPr>
            <w:r w:rsidRPr="00287299">
              <w:rPr>
                <w:rFonts w:cs="Times New Roman"/>
                <w:sz w:val="22"/>
                <w:szCs w:val="22"/>
              </w:rPr>
              <w:t>1</w:t>
            </w:r>
          </w:p>
        </w:tc>
        <w:tc>
          <w:tcPr>
            <w:tcW w:w="4122" w:type="dxa"/>
          </w:tcPr>
          <w:p w:rsidR="00CA7F22" w:rsidRPr="00287299" w:rsidRDefault="00CA7F22" w:rsidP="009F11E6">
            <w:pPr>
              <w:widowControl w:val="0"/>
              <w:suppressAutoHyphens/>
              <w:jc w:val="center"/>
              <w:rPr>
                <w:rFonts w:cs="Times New Roman"/>
              </w:rPr>
            </w:pPr>
            <w:r w:rsidRPr="00287299">
              <w:rPr>
                <w:rFonts w:cs="Times New Roman"/>
                <w:sz w:val="22"/>
                <w:szCs w:val="22"/>
              </w:rPr>
              <w:t>2</w:t>
            </w:r>
          </w:p>
        </w:tc>
        <w:tc>
          <w:tcPr>
            <w:tcW w:w="1403" w:type="dxa"/>
          </w:tcPr>
          <w:p w:rsidR="00CA7F22" w:rsidRPr="00287299" w:rsidRDefault="00CA7F22" w:rsidP="009F11E6">
            <w:pPr>
              <w:widowControl w:val="0"/>
              <w:suppressAutoHyphens/>
              <w:jc w:val="center"/>
              <w:rPr>
                <w:rFonts w:cs="Times New Roman"/>
              </w:rPr>
            </w:pPr>
            <w:r w:rsidRPr="00287299">
              <w:rPr>
                <w:rFonts w:cs="Times New Roman"/>
                <w:sz w:val="22"/>
                <w:szCs w:val="22"/>
              </w:rPr>
              <w:t>3</w:t>
            </w:r>
          </w:p>
        </w:tc>
        <w:tc>
          <w:tcPr>
            <w:tcW w:w="6256" w:type="dxa"/>
          </w:tcPr>
          <w:p w:rsidR="00CA7F22" w:rsidRPr="00287299" w:rsidRDefault="00CA7F22" w:rsidP="009F11E6">
            <w:pPr>
              <w:widowControl w:val="0"/>
              <w:suppressAutoHyphens/>
              <w:jc w:val="center"/>
              <w:rPr>
                <w:rFonts w:cs="Times New Roman"/>
              </w:rPr>
            </w:pPr>
            <w:r w:rsidRPr="00287299">
              <w:rPr>
                <w:rFonts w:cs="Times New Roman"/>
                <w:sz w:val="22"/>
                <w:szCs w:val="22"/>
              </w:rPr>
              <w:t>4</w:t>
            </w:r>
          </w:p>
        </w:tc>
        <w:tc>
          <w:tcPr>
            <w:tcW w:w="2977" w:type="dxa"/>
          </w:tcPr>
          <w:p w:rsidR="00CA7F22" w:rsidRPr="00287299" w:rsidRDefault="00CA7F22" w:rsidP="009F11E6">
            <w:pPr>
              <w:widowControl w:val="0"/>
              <w:suppressAutoHyphens/>
              <w:jc w:val="center"/>
              <w:rPr>
                <w:rFonts w:cs="Times New Roman"/>
              </w:rPr>
            </w:pPr>
            <w:r w:rsidRPr="00287299">
              <w:rPr>
                <w:rFonts w:cs="Times New Roman"/>
                <w:sz w:val="22"/>
                <w:szCs w:val="22"/>
              </w:rPr>
              <w:t>5</w:t>
            </w:r>
          </w:p>
        </w:tc>
      </w:tr>
      <w:tr w:rsidR="00CA7F22" w:rsidRPr="00287299" w:rsidTr="009F11E6">
        <w:trPr>
          <w:jc w:val="center"/>
        </w:trPr>
        <w:tc>
          <w:tcPr>
            <w:tcW w:w="693" w:type="dxa"/>
          </w:tcPr>
          <w:p w:rsidR="00CA7F22" w:rsidRPr="00287299" w:rsidRDefault="00CA7F22" w:rsidP="009F11E6">
            <w:pPr>
              <w:widowControl w:val="0"/>
              <w:suppressAutoHyphens/>
              <w:jc w:val="center"/>
              <w:rPr>
                <w:rFonts w:cs="Times New Roman"/>
              </w:rPr>
            </w:pPr>
            <w:r w:rsidRPr="00287299">
              <w:rPr>
                <w:rFonts w:cs="Times New Roman"/>
                <w:sz w:val="22"/>
                <w:szCs w:val="22"/>
              </w:rPr>
              <w:t>1.</w:t>
            </w:r>
          </w:p>
        </w:tc>
        <w:tc>
          <w:tcPr>
            <w:tcW w:w="11781" w:type="dxa"/>
            <w:gridSpan w:val="3"/>
          </w:tcPr>
          <w:p w:rsidR="00CA7F22" w:rsidRPr="00287299" w:rsidRDefault="00CA7F22" w:rsidP="009F11E6">
            <w:pPr>
              <w:pStyle w:val="ConsPlusNormal"/>
              <w:rPr>
                <w:rFonts w:ascii="Times New Roman" w:hAnsi="Times New Roman" w:cs="Times New Roman"/>
                <w:szCs w:val="22"/>
              </w:rPr>
            </w:pPr>
            <w:r w:rsidRPr="00287299">
              <w:rPr>
                <w:rFonts w:ascii="Times New Roman" w:hAnsi="Times New Roman" w:cs="Times New Roman"/>
                <w:szCs w:val="22"/>
              </w:rPr>
              <w:t xml:space="preserve">Подпрограмма </w:t>
            </w:r>
            <w:r w:rsidR="00D901F8" w:rsidRPr="00D901F8">
              <w:rPr>
                <w:rFonts w:ascii="Times New Roman" w:hAnsi="Times New Roman" w:cs="Times New Roman"/>
                <w:szCs w:val="22"/>
              </w:rPr>
              <w:t xml:space="preserve"> </w:t>
            </w:r>
            <w:r w:rsidR="00D901F8">
              <w:rPr>
                <w:rFonts w:ascii="Times New Roman" w:hAnsi="Times New Roman" w:cs="Times New Roman"/>
                <w:szCs w:val="22"/>
                <w:lang w:val="en-US"/>
              </w:rPr>
              <w:t>I</w:t>
            </w:r>
            <w:r w:rsidR="00D901F8">
              <w:rPr>
                <w:rFonts w:ascii="Times New Roman" w:hAnsi="Times New Roman" w:cs="Times New Roman"/>
                <w:szCs w:val="22"/>
              </w:rPr>
              <w:t xml:space="preserve"> </w:t>
            </w:r>
            <w:r w:rsidRPr="00287299">
              <w:rPr>
                <w:rFonts w:ascii="Times New Roman" w:hAnsi="Times New Roman" w:cs="Times New Roman"/>
                <w:szCs w:val="22"/>
              </w:rPr>
              <w:t>«Развитие имущественного комплекса»</w:t>
            </w:r>
          </w:p>
        </w:tc>
        <w:tc>
          <w:tcPr>
            <w:tcW w:w="2977" w:type="dxa"/>
          </w:tcPr>
          <w:p w:rsidR="00CA7F22" w:rsidRPr="00287299" w:rsidRDefault="00CA7F22" w:rsidP="009F11E6">
            <w:pPr>
              <w:pStyle w:val="ConsPlusNormal"/>
              <w:rPr>
                <w:rFonts w:ascii="Times New Roman" w:hAnsi="Times New Roman" w:cs="Times New Roman"/>
                <w:szCs w:val="22"/>
              </w:rPr>
            </w:pPr>
          </w:p>
        </w:tc>
      </w:tr>
      <w:tr w:rsidR="00CA7F22" w:rsidRPr="00287299" w:rsidTr="009F11E6">
        <w:trPr>
          <w:jc w:val="center"/>
        </w:trPr>
        <w:tc>
          <w:tcPr>
            <w:tcW w:w="693" w:type="dxa"/>
          </w:tcPr>
          <w:p w:rsidR="00CA7F22" w:rsidRPr="00287299" w:rsidRDefault="00CA7F22" w:rsidP="009F11E6">
            <w:pPr>
              <w:pStyle w:val="ConsPlusNormal"/>
              <w:jc w:val="center"/>
              <w:rPr>
                <w:rFonts w:ascii="Times New Roman" w:hAnsi="Times New Roman" w:cs="Times New Roman"/>
                <w:szCs w:val="22"/>
              </w:rPr>
            </w:pPr>
            <w:r w:rsidRPr="00287299">
              <w:rPr>
                <w:rFonts w:ascii="Times New Roman" w:hAnsi="Times New Roman" w:cs="Times New Roman"/>
                <w:szCs w:val="22"/>
              </w:rPr>
              <w:t>1.1.</w:t>
            </w:r>
          </w:p>
        </w:tc>
        <w:tc>
          <w:tcPr>
            <w:tcW w:w="4122" w:type="dxa"/>
          </w:tcPr>
          <w:p w:rsidR="00CA7F22" w:rsidRPr="00287299" w:rsidRDefault="00CA7F22" w:rsidP="009F11E6">
            <w:pPr>
              <w:widowControl w:val="0"/>
              <w:autoSpaceDE w:val="0"/>
              <w:autoSpaceDN w:val="0"/>
              <w:adjustRightInd w:val="0"/>
              <w:rPr>
                <w:rFonts w:eastAsiaTheme="minorEastAsia" w:cs="Times New Roman"/>
              </w:rPr>
            </w:pPr>
            <w:r w:rsidRPr="00287299">
              <w:rPr>
                <w:rFonts w:eastAsiaTheme="minorEastAsia" w:cs="Times New Roman"/>
                <w:sz w:val="22"/>
                <w:szCs w:val="22"/>
              </w:rPr>
              <w:t>Эффективность работы по взысканию задолженности по арендной плате за земельные участки, государственная собственность на которые не разграничена</w:t>
            </w:r>
          </w:p>
        </w:tc>
        <w:tc>
          <w:tcPr>
            <w:tcW w:w="1403" w:type="dxa"/>
          </w:tcPr>
          <w:p w:rsidR="00CA7F22" w:rsidRPr="00287299" w:rsidRDefault="00CA7F22" w:rsidP="009F11E6">
            <w:pPr>
              <w:widowControl w:val="0"/>
              <w:autoSpaceDE w:val="0"/>
              <w:autoSpaceDN w:val="0"/>
              <w:adjustRightInd w:val="0"/>
              <w:jc w:val="center"/>
              <w:rPr>
                <w:rFonts w:eastAsiaTheme="minorEastAsia" w:cs="Times New Roman"/>
              </w:rPr>
            </w:pPr>
            <w:r w:rsidRPr="00287299">
              <w:rPr>
                <w:rFonts w:cs="Times New Roman"/>
                <w:sz w:val="22"/>
                <w:szCs w:val="22"/>
              </w:rPr>
              <w:t>%</w:t>
            </w:r>
          </w:p>
        </w:tc>
        <w:tc>
          <w:tcPr>
            <w:tcW w:w="6256" w:type="dxa"/>
          </w:tcPr>
          <w:p w:rsidR="00CA7F22" w:rsidRPr="009F11E6" w:rsidRDefault="00CA7F22" w:rsidP="009F11E6">
            <w:pPr>
              <w:shd w:val="clear" w:color="auto" w:fill="FFFFFF"/>
              <w:tabs>
                <w:tab w:val="left" w:pos="3830"/>
                <w:tab w:val="left" w:pos="6010"/>
                <w:tab w:val="left" w:pos="8131"/>
              </w:tabs>
              <w:jc w:val="both"/>
              <w:rPr>
                <w:rFonts w:cs="Times New Roman"/>
              </w:rPr>
            </w:pPr>
            <w:r w:rsidRPr="009F11E6">
              <w:rPr>
                <w:rFonts w:cs="Times New Roman"/>
                <w:sz w:val="22"/>
                <w:szCs w:val="22"/>
              </w:rPr>
              <w:t>Основной целью показателя «Эффективность работы по взысканию задолженности по арендной плате за земельные участки, собственность на которые не разграничена» (далее - ЭФ), является максимальное снижение задолженности по арендной плате за земельные участки и 100 % принятие мер для снижения задолженности.</w:t>
            </w:r>
          </w:p>
          <w:p w:rsidR="00CA7F22" w:rsidRPr="009F11E6" w:rsidRDefault="00CA7F22" w:rsidP="009F11E6">
            <w:pPr>
              <w:shd w:val="clear" w:color="auto" w:fill="FFFFFF"/>
              <w:tabs>
                <w:tab w:val="left" w:pos="3830"/>
                <w:tab w:val="left" w:pos="6010"/>
                <w:tab w:val="left" w:pos="8131"/>
              </w:tabs>
              <w:jc w:val="both"/>
              <w:rPr>
                <w:rFonts w:cs="Times New Roman"/>
              </w:rPr>
            </w:pPr>
            <w:r w:rsidRPr="009F11E6">
              <w:rPr>
                <w:rFonts w:cs="Times New Roman"/>
                <w:sz w:val="22"/>
                <w:szCs w:val="22"/>
              </w:rPr>
              <w:t>Показатель ЭФ рассчитывается по следующей формуле:</w:t>
            </w:r>
          </w:p>
          <w:p w:rsidR="00CA7F22" w:rsidRPr="009F11E6" w:rsidRDefault="00CA7F22" w:rsidP="009F11E6">
            <w:pPr>
              <w:jc w:val="both"/>
              <w:rPr>
                <w:rFonts w:cs="Times New Roman"/>
              </w:rPr>
            </w:pPr>
            <w:r w:rsidRPr="009F11E6">
              <w:rPr>
                <w:rFonts w:cs="Times New Roman"/>
                <w:sz w:val="22"/>
                <w:szCs w:val="22"/>
              </w:rPr>
              <w:t xml:space="preserve">                 ЭФ = СЗ ± ДЗ * </w:t>
            </w:r>
            <w:proofErr w:type="spellStart"/>
            <w:r w:rsidRPr="009F11E6">
              <w:rPr>
                <w:rFonts w:cs="Times New Roman"/>
                <w:sz w:val="22"/>
                <w:szCs w:val="22"/>
              </w:rPr>
              <w:t>Коэф</w:t>
            </w:r>
            <w:proofErr w:type="spellEnd"/>
            <w:r w:rsidRPr="009F11E6">
              <w:rPr>
                <w:rFonts w:cs="Times New Roman"/>
                <w:sz w:val="22"/>
                <w:szCs w:val="22"/>
              </w:rPr>
              <w:t>, где</w:t>
            </w:r>
          </w:p>
          <w:p w:rsidR="00CA7F22" w:rsidRPr="009F11E6" w:rsidRDefault="00CA7F22" w:rsidP="009F11E6">
            <w:pPr>
              <w:ind w:left="1559"/>
              <w:jc w:val="both"/>
              <w:rPr>
                <w:rFonts w:cs="Times New Roman"/>
              </w:rPr>
            </w:pPr>
            <w:r w:rsidRPr="009F11E6">
              <w:rPr>
                <w:rFonts w:cs="Times New Roman"/>
                <w:sz w:val="22"/>
                <w:szCs w:val="22"/>
              </w:rPr>
              <w:t xml:space="preserve">                      (п.1)    (п.2)   (п.3)          (п.4)</w:t>
            </w:r>
          </w:p>
          <w:p w:rsidR="00CA7F22" w:rsidRPr="009F11E6" w:rsidRDefault="00CA7F22" w:rsidP="009F11E6">
            <w:pPr>
              <w:jc w:val="both"/>
              <w:rPr>
                <w:rFonts w:cs="Times New Roman"/>
                <w:i/>
                <w:u w:val="single"/>
              </w:rPr>
            </w:pPr>
            <w:r w:rsidRPr="009F11E6">
              <w:rPr>
                <w:rFonts w:cs="Times New Roman"/>
                <w:i/>
                <w:sz w:val="22"/>
                <w:szCs w:val="22"/>
                <w:u w:val="single"/>
              </w:rPr>
              <w:t xml:space="preserve">Пункт 1 </w:t>
            </w:r>
          </w:p>
          <w:p w:rsidR="00CA7F22" w:rsidRPr="009F11E6" w:rsidRDefault="00CA7F22" w:rsidP="009F11E6">
            <w:pPr>
              <w:jc w:val="both"/>
              <w:rPr>
                <w:rFonts w:cs="Times New Roman"/>
              </w:rPr>
            </w:pPr>
            <w:r w:rsidRPr="009F11E6">
              <w:rPr>
                <w:rFonts w:cs="Times New Roman"/>
                <w:sz w:val="22"/>
                <w:szCs w:val="22"/>
              </w:rPr>
              <w:t>СЗ - проведенная муниципальным образованием работа по взысканию задолженности, которая рассчитывается по следующей формуле:</w:t>
            </w:r>
          </w:p>
          <w:p w:rsidR="00CA7F22" w:rsidRPr="009F11E6" w:rsidRDefault="009F11E6" w:rsidP="009F11E6">
            <w:pPr>
              <w:jc w:val="center"/>
              <w:rPr>
                <w:rFonts w:cs="Times New Roman"/>
              </w:rPr>
            </w:pPr>
            <m:oMath>
              <m:r>
                <m:rPr>
                  <m:sty m:val="p"/>
                </m:rPr>
                <w:rPr>
                  <w:rFonts w:ascii="Cambria Math" w:cs="Times New Roman"/>
                  <w:sz w:val="22"/>
                  <w:szCs w:val="22"/>
                </w:rPr>
                <m:t>СЗ</m:t>
              </m:r>
              <m:r>
                <m:rPr>
                  <m:sty m:val="p"/>
                </m:rPr>
                <w:rPr>
                  <w:rFonts w:ascii="Cambria Math" w:cs="Times New Roman"/>
                  <w:sz w:val="22"/>
                  <w:szCs w:val="22"/>
                </w:rPr>
                <m:t>=</m:t>
              </m:r>
              <m:f>
                <m:fPr>
                  <m:ctrlPr>
                    <w:rPr>
                      <w:rFonts w:ascii="Cambria Math" w:hAnsi="Cambria Math" w:cs="Times New Roman"/>
                      <w:sz w:val="22"/>
                      <w:szCs w:val="22"/>
                    </w:rPr>
                  </m:ctrlPr>
                </m:fPr>
                <m:num>
                  <m:r>
                    <m:rPr>
                      <m:sty m:val="p"/>
                    </m:rPr>
                    <w:rPr>
                      <w:rFonts w:ascii="Cambria Math" w:cs="Times New Roman"/>
                      <w:sz w:val="22"/>
                      <w:szCs w:val="22"/>
                    </w:rPr>
                    <m:t>Пмз</m:t>
                  </m:r>
                  <m:r>
                    <m:rPr>
                      <m:sty m:val="p"/>
                    </m:rPr>
                    <w:rPr>
                      <w:rFonts w:ascii="Cambria Math" w:cs="Times New Roman"/>
                      <w:sz w:val="22"/>
                      <w:szCs w:val="22"/>
                    </w:rPr>
                    <m:t>+</m:t>
                  </m:r>
                  <m:r>
                    <m:rPr>
                      <m:sty m:val="p"/>
                    </m:rPr>
                    <w:rPr>
                      <w:rFonts w:ascii="Cambria Math" w:cs="Times New Roman"/>
                      <w:sz w:val="22"/>
                      <w:szCs w:val="22"/>
                    </w:rPr>
                    <m:t>Бмз</m:t>
                  </m:r>
                </m:num>
                <m:den>
                  <m:r>
                    <m:rPr>
                      <m:sty m:val="p"/>
                    </m:rPr>
                    <w:rPr>
                      <w:rFonts w:ascii="Cambria Math" w:cs="Times New Roman"/>
                      <w:sz w:val="22"/>
                      <w:szCs w:val="22"/>
                    </w:rPr>
                    <m:t>Осз</m:t>
                  </m:r>
                </m:den>
              </m:f>
              <m:r>
                <m:rPr>
                  <m:sty m:val="p"/>
                </m:rPr>
                <w:rPr>
                  <w:rFonts w:ascii="Cambria Math" w:hAnsi="Cambria Math" w:cs="Times New Roman"/>
                  <w:sz w:val="22"/>
                  <w:szCs w:val="22"/>
                </w:rPr>
                <m:t>*</m:t>
              </m:r>
              <m:r>
                <m:rPr>
                  <m:sty m:val="p"/>
                </m:rPr>
                <w:rPr>
                  <w:rFonts w:ascii="Cambria Math" w:cs="Times New Roman"/>
                  <w:sz w:val="22"/>
                  <w:szCs w:val="22"/>
                </w:rPr>
                <m:t>100</m:t>
              </m:r>
            </m:oMath>
            <w:r w:rsidR="00CA7F22" w:rsidRPr="009F11E6">
              <w:rPr>
                <w:rFonts w:cs="Times New Roman"/>
                <w:sz w:val="22"/>
                <w:szCs w:val="22"/>
              </w:rPr>
              <w:t>, где</w:t>
            </w:r>
          </w:p>
          <w:p w:rsidR="00CA7F22" w:rsidRPr="009F11E6" w:rsidRDefault="00CA7F22" w:rsidP="009F11E6">
            <w:pPr>
              <w:jc w:val="both"/>
              <w:rPr>
                <w:rFonts w:cs="Times New Roman"/>
              </w:rPr>
            </w:pPr>
            <w:proofErr w:type="spellStart"/>
            <w:r w:rsidRPr="009F11E6">
              <w:rPr>
                <w:rFonts w:cs="Times New Roman"/>
                <w:sz w:val="22"/>
                <w:szCs w:val="22"/>
              </w:rPr>
              <w:t>Осз</w:t>
            </w:r>
            <w:proofErr w:type="spellEnd"/>
            <w:r w:rsidRPr="009F11E6">
              <w:rPr>
                <w:rFonts w:cs="Times New Roman"/>
                <w:sz w:val="22"/>
                <w:szCs w:val="22"/>
              </w:rPr>
              <w:t xml:space="preserve"> – общая сумма задолженности по арендной плате за земельные участки, государственная собственность на которые не разграничена, по состоянию на 01 число отчетного месяца.</w:t>
            </w:r>
          </w:p>
          <w:p w:rsidR="00CA7F22" w:rsidRPr="00287299" w:rsidRDefault="00CA7F22" w:rsidP="009F11E6">
            <w:pPr>
              <w:jc w:val="both"/>
              <w:rPr>
                <w:rFonts w:cs="Times New Roman"/>
              </w:rPr>
            </w:pPr>
            <w:proofErr w:type="spellStart"/>
            <w:r w:rsidRPr="009F11E6">
              <w:rPr>
                <w:rFonts w:cs="Times New Roman"/>
                <w:sz w:val="22"/>
                <w:szCs w:val="22"/>
              </w:rPr>
              <w:t>Пмз</w:t>
            </w:r>
            <w:proofErr w:type="spellEnd"/>
            <w:r w:rsidRPr="009F11E6">
              <w:rPr>
                <w:rFonts w:cs="Times New Roman"/>
                <w:sz w:val="22"/>
                <w:szCs w:val="22"/>
              </w:rPr>
              <w:t xml:space="preserve"> – сумма задолженности, в отношении</w:t>
            </w:r>
            <w:r w:rsidRPr="00287299">
              <w:rPr>
                <w:rFonts w:cs="Times New Roman"/>
                <w:sz w:val="22"/>
                <w:szCs w:val="22"/>
              </w:rPr>
              <w:t xml:space="preserve"> которой приняты следующие меры по взысканию, по состоянию на 01 число отчетного месяца:</w:t>
            </w:r>
          </w:p>
          <w:p w:rsidR="00CA7F22" w:rsidRPr="00287299" w:rsidRDefault="00CA7F22" w:rsidP="009F11E6">
            <w:pPr>
              <w:jc w:val="both"/>
              <w:rPr>
                <w:rFonts w:cs="Times New Roman"/>
              </w:rPr>
            </w:pPr>
            <w:r w:rsidRPr="00287299">
              <w:rPr>
                <w:rFonts w:cs="Times New Roman"/>
                <w:sz w:val="22"/>
                <w:szCs w:val="22"/>
              </w:rPr>
              <w:t>- подано исковое заявление о взыскании задолженности;</w:t>
            </w:r>
          </w:p>
          <w:p w:rsidR="00CA7F22" w:rsidRPr="00287299" w:rsidRDefault="00CA7F22" w:rsidP="009F11E6">
            <w:pPr>
              <w:jc w:val="both"/>
              <w:rPr>
                <w:rFonts w:cs="Times New Roman"/>
                <w:color w:val="000000" w:themeColor="text1"/>
              </w:rPr>
            </w:pPr>
            <w:r w:rsidRPr="00287299">
              <w:rPr>
                <w:rFonts w:cs="Times New Roman"/>
                <w:color w:val="000000" w:themeColor="text1"/>
                <w:sz w:val="22"/>
                <w:szCs w:val="22"/>
              </w:rPr>
              <w:t>- исковое заявление о взыскании задолженности находится на рассмотрении в суде;</w:t>
            </w:r>
          </w:p>
          <w:p w:rsidR="00CA7F22" w:rsidRPr="00287299" w:rsidRDefault="00CA7F22" w:rsidP="009F11E6">
            <w:pPr>
              <w:jc w:val="both"/>
              <w:rPr>
                <w:rFonts w:cs="Times New Roman"/>
              </w:rPr>
            </w:pPr>
            <w:r w:rsidRPr="00287299">
              <w:rPr>
                <w:rFonts w:cs="Times New Roman"/>
                <w:sz w:val="22"/>
                <w:szCs w:val="22"/>
              </w:rPr>
              <w:t>- судебное решение вступило в законную силу;</w:t>
            </w:r>
          </w:p>
          <w:p w:rsidR="00CA7F22" w:rsidRPr="00287299" w:rsidRDefault="00CA7F22" w:rsidP="009F11E6">
            <w:pPr>
              <w:jc w:val="both"/>
              <w:rPr>
                <w:rFonts w:cs="Times New Roman"/>
              </w:rPr>
            </w:pPr>
            <w:r w:rsidRPr="00287299">
              <w:rPr>
                <w:rFonts w:cs="Times New Roman"/>
                <w:sz w:val="22"/>
                <w:szCs w:val="22"/>
              </w:rPr>
              <w:lastRenderedPageBreak/>
              <w:t>- исполнительный лист направлен в Федеральную службу судебных приставов;</w:t>
            </w:r>
          </w:p>
          <w:p w:rsidR="00CA7F22" w:rsidRPr="00287299" w:rsidRDefault="00CA7F22" w:rsidP="009F11E6">
            <w:pPr>
              <w:jc w:val="both"/>
              <w:rPr>
                <w:rFonts w:cs="Times New Roman"/>
                <w:color w:val="000000" w:themeColor="text1"/>
              </w:rPr>
            </w:pPr>
            <w:r w:rsidRPr="00287299">
              <w:rPr>
                <w:rFonts w:cs="Times New Roman"/>
                <w:color w:val="000000" w:themeColor="text1"/>
                <w:sz w:val="22"/>
                <w:szCs w:val="22"/>
              </w:rPr>
              <w:t>- ведется исполнительное производство;</w:t>
            </w:r>
          </w:p>
          <w:p w:rsidR="00CA7F22" w:rsidRPr="00287299" w:rsidRDefault="00CA7F22" w:rsidP="009F11E6">
            <w:pPr>
              <w:jc w:val="both"/>
              <w:rPr>
                <w:rFonts w:cs="Times New Roman"/>
              </w:rPr>
            </w:pPr>
            <w:r w:rsidRPr="00287299">
              <w:rPr>
                <w:rFonts w:cs="Times New Roman"/>
                <w:sz w:val="22"/>
                <w:szCs w:val="22"/>
              </w:rPr>
              <w:t>- исполнительное производство окончено, ввиду невозможности взыскания;</w:t>
            </w:r>
          </w:p>
          <w:p w:rsidR="00CA7F22" w:rsidRPr="00287299" w:rsidRDefault="00CA7F22" w:rsidP="009F11E6">
            <w:pPr>
              <w:jc w:val="both"/>
              <w:rPr>
                <w:rFonts w:cs="Times New Roman"/>
              </w:rPr>
            </w:pPr>
            <w:r w:rsidRPr="00287299">
              <w:rPr>
                <w:rFonts w:cs="Times New Roman"/>
                <w:sz w:val="22"/>
                <w:szCs w:val="22"/>
              </w:rPr>
              <w:t>- с должником заключено мировое соглашение в рамках судопроизводства.</w:t>
            </w:r>
          </w:p>
          <w:p w:rsidR="00CA7F22" w:rsidRPr="008C78EE" w:rsidRDefault="00CA7F22" w:rsidP="009F11E6">
            <w:pPr>
              <w:jc w:val="both"/>
              <w:rPr>
                <w:rFonts w:cs="Times New Roman"/>
              </w:rPr>
            </w:pPr>
            <w:proofErr w:type="spellStart"/>
            <w:r w:rsidRPr="008C78EE">
              <w:rPr>
                <w:rFonts w:cs="Times New Roman"/>
                <w:sz w:val="22"/>
                <w:szCs w:val="22"/>
              </w:rPr>
              <w:t>Бмз</w:t>
            </w:r>
            <w:proofErr w:type="spellEnd"/>
            <w:r w:rsidRPr="008C78EE">
              <w:rPr>
                <w:rFonts w:cs="Times New Roman"/>
                <w:sz w:val="22"/>
                <w:szCs w:val="22"/>
              </w:rPr>
              <w:t xml:space="preserve"> – общая сумма задолженности по должникам, находящимся в одной из стадии банкротства, по состоянию на 01 число отчетного месяца.</w:t>
            </w:r>
          </w:p>
          <w:p w:rsidR="00CA7F22" w:rsidRPr="008C78EE" w:rsidRDefault="00CA7F22" w:rsidP="009F11E6">
            <w:pPr>
              <w:jc w:val="both"/>
              <w:rPr>
                <w:rFonts w:cs="Times New Roman"/>
              </w:rPr>
            </w:pPr>
            <w:r w:rsidRPr="008C78EE">
              <w:rPr>
                <w:rFonts w:cs="Times New Roman"/>
                <w:sz w:val="22"/>
                <w:szCs w:val="22"/>
              </w:rPr>
              <w:t>При этом, если в отчетный период принято несколько из перечисленных мер по взысканию задолженности в отношении одного периода задолженности по одному договору аренды земельного участка, сумма долга по такому договору учитывается один раз.</w:t>
            </w:r>
          </w:p>
          <w:p w:rsidR="00CA7F22" w:rsidRPr="008C78EE" w:rsidRDefault="00CA7F22" w:rsidP="009F11E6">
            <w:pPr>
              <w:jc w:val="both"/>
              <w:rPr>
                <w:rFonts w:cs="Times New Roman"/>
                <w:i/>
                <w:u w:val="single"/>
              </w:rPr>
            </w:pPr>
            <w:r w:rsidRPr="008C78EE">
              <w:rPr>
                <w:rFonts w:cs="Times New Roman"/>
                <w:i/>
                <w:sz w:val="22"/>
                <w:szCs w:val="22"/>
                <w:u w:val="single"/>
              </w:rPr>
              <w:t xml:space="preserve">Пункт 2 </w:t>
            </w:r>
          </w:p>
          <w:p w:rsidR="00CA7F22" w:rsidRPr="008C78EE" w:rsidRDefault="00CA7F22" w:rsidP="009F11E6">
            <w:pPr>
              <w:shd w:val="clear" w:color="auto" w:fill="FFFFFF"/>
              <w:tabs>
                <w:tab w:val="left" w:pos="3830"/>
                <w:tab w:val="left" w:pos="6010"/>
                <w:tab w:val="left" w:pos="8131"/>
              </w:tabs>
              <w:jc w:val="both"/>
              <w:rPr>
                <w:rFonts w:cs="Times New Roman"/>
              </w:rPr>
            </w:pPr>
            <w:r w:rsidRPr="008C78EE">
              <w:rPr>
                <w:rFonts w:cs="Times New Roman"/>
                <w:sz w:val="22"/>
                <w:szCs w:val="22"/>
              </w:rPr>
              <w:t xml:space="preserve">СЗ + ДЗ - в случае, если задолженность муниципального образования </w:t>
            </w:r>
            <w:r w:rsidRPr="008C78EE">
              <w:rPr>
                <w:rFonts w:cs="Times New Roman"/>
                <w:sz w:val="22"/>
                <w:szCs w:val="22"/>
              </w:rPr>
              <w:br/>
              <w:t>с 01 января отчетного года снизилась.</w:t>
            </w:r>
          </w:p>
          <w:p w:rsidR="00CA7F22" w:rsidRPr="008C78EE" w:rsidRDefault="00CA7F22" w:rsidP="009F11E6">
            <w:pPr>
              <w:shd w:val="clear" w:color="auto" w:fill="FFFFFF"/>
              <w:tabs>
                <w:tab w:val="left" w:pos="3830"/>
                <w:tab w:val="left" w:pos="6010"/>
                <w:tab w:val="left" w:pos="8131"/>
              </w:tabs>
              <w:jc w:val="both"/>
              <w:rPr>
                <w:rFonts w:cs="Times New Roman"/>
              </w:rPr>
            </w:pPr>
            <w:r w:rsidRPr="008C78EE">
              <w:rPr>
                <w:rFonts w:cs="Times New Roman"/>
                <w:sz w:val="22"/>
                <w:szCs w:val="22"/>
              </w:rPr>
              <w:t xml:space="preserve">СЗ - ДЗ - в случае, если задолженность муниципального образования </w:t>
            </w:r>
            <w:r w:rsidRPr="008C78EE">
              <w:rPr>
                <w:rFonts w:cs="Times New Roman"/>
                <w:sz w:val="22"/>
                <w:szCs w:val="22"/>
              </w:rPr>
              <w:br/>
              <w:t>с 01 января отчетного года увеличилась.</w:t>
            </w:r>
          </w:p>
          <w:p w:rsidR="00CA7F22" w:rsidRPr="008C78EE" w:rsidRDefault="00CA7F22" w:rsidP="009F11E6">
            <w:pPr>
              <w:shd w:val="clear" w:color="auto" w:fill="FFFFFF"/>
              <w:tabs>
                <w:tab w:val="left" w:pos="3830"/>
                <w:tab w:val="left" w:pos="6010"/>
                <w:tab w:val="left" w:pos="8131"/>
              </w:tabs>
              <w:jc w:val="both"/>
              <w:rPr>
                <w:rFonts w:cs="Times New Roman"/>
                <w:i/>
                <w:u w:val="single"/>
              </w:rPr>
            </w:pPr>
            <w:r w:rsidRPr="008C78EE">
              <w:rPr>
                <w:rFonts w:cs="Times New Roman"/>
                <w:i/>
                <w:sz w:val="22"/>
                <w:szCs w:val="22"/>
                <w:u w:val="single"/>
              </w:rPr>
              <w:t>Пункт 3</w:t>
            </w:r>
          </w:p>
          <w:p w:rsidR="00CA7F22" w:rsidRPr="008C78EE" w:rsidRDefault="00CA7F22" w:rsidP="009F11E6">
            <w:pPr>
              <w:shd w:val="clear" w:color="auto" w:fill="FFFFFF"/>
              <w:tabs>
                <w:tab w:val="left" w:pos="3830"/>
                <w:tab w:val="left" w:pos="6010"/>
                <w:tab w:val="left" w:pos="8131"/>
              </w:tabs>
              <w:jc w:val="both"/>
              <w:rPr>
                <w:rFonts w:cs="Times New Roman"/>
              </w:rPr>
            </w:pPr>
            <w:r w:rsidRPr="008C78EE">
              <w:rPr>
                <w:rFonts w:cs="Times New Roman"/>
                <w:sz w:val="22"/>
                <w:szCs w:val="22"/>
              </w:rPr>
              <w:t>ДЗ - показатель снижения /роста задолженности по арендной плате за земельные участки (динамика задолженности) рассчитывается по следующей формуле:</w:t>
            </w:r>
          </w:p>
          <w:p w:rsidR="00CA7F22" w:rsidRPr="008C78EE" w:rsidRDefault="008C78EE" w:rsidP="009F11E6">
            <w:pPr>
              <w:ind w:left="1560"/>
              <w:jc w:val="both"/>
              <w:rPr>
                <w:rFonts w:cs="Times New Roman"/>
              </w:rPr>
            </w:pPr>
            <m:oMath>
              <m:r>
                <m:rPr>
                  <m:sty m:val="p"/>
                </m:rPr>
                <w:rPr>
                  <w:rFonts w:ascii="Cambria Math" w:cs="Times New Roman"/>
                  <w:sz w:val="22"/>
                  <w:szCs w:val="22"/>
                </w:rPr>
                <m:t>ДЗ</m:t>
              </m:r>
              <m:r>
                <m:rPr>
                  <m:sty m:val="p"/>
                </m:rPr>
                <w:rPr>
                  <w:rFonts w:ascii="Cambria Math" w:cs="Times New Roman"/>
                  <w:sz w:val="22"/>
                  <w:szCs w:val="22"/>
                </w:rPr>
                <m:t>=</m:t>
              </m:r>
              <m:f>
                <m:fPr>
                  <m:ctrlPr>
                    <w:rPr>
                      <w:rFonts w:ascii="Cambria Math" w:hAnsi="Cambria Math" w:cs="Times New Roman"/>
                      <w:sz w:val="22"/>
                      <w:szCs w:val="22"/>
                    </w:rPr>
                  </m:ctrlPr>
                </m:fPr>
                <m:num>
                  <m:r>
                    <m:rPr>
                      <m:sty m:val="p"/>
                    </m:rPr>
                    <w:rPr>
                      <w:rFonts w:ascii="Cambria Math" w:cs="Times New Roman"/>
                      <w:sz w:val="22"/>
                      <w:szCs w:val="22"/>
                    </w:rPr>
                    <m:t>Осз-Знг</m:t>
                  </m:r>
                </m:num>
                <m:den>
                  <m:r>
                    <w:rPr>
                      <w:rFonts w:ascii="Cambria Math" w:cs="Times New Roman"/>
                      <w:sz w:val="22"/>
                      <w:szCs w:val="22"/>
                    </w:rPr>
                    <m:t>Знг</m:t>
                  </m:r>
                </m:den>
              </m:f>
              <m:r>
                <m:rPr>
                  <m:sty m:val="p"/>
                </m:rPr>
                <w:rPr>
                  <w:rFonts w:ascii="Cambria Math" w:hAnsi="Cambria Math" w:cs="Times New Roman"/>
                  <w:sz w:val="22"/>
                  <w:szCs w:val="22"/>
                </w:rPr>
                <m:t>*</m:t>
              </m:r>
              <m:r>
                <m:rPr>
                  <m:sty m:val="p"/>
                </m:rPr>
                <w:rPr>
                  <w:rFonts w:ascii="Cambria Math" w:cs="Times New Roman"/>
                  <w:sz w:val="22"/>
                  <w:szCs w:val="22"/>
                </w:rPr>
                <m:t>100</m:t>
              </m:r>
            </m:oMath>
            <w:r w:rsidR="00CA7F22" w:rsidRPr="008C78EE">
              <w:rPr>
                <w:rFonts w:cs="Times New Roman"/>
                <w:sz w:val="22"/>
                <w:szCs w:val="22"/>
              </w:rPr>
              <w:t>, где</w:t>
            </w:r>
          </w:p>
          <w:p w:rsidR="00CA7F22" w:rsidRPr="008C78EE" w:rsidRDefault="00CA7F22" w:rsidP="009F11E6">
            <w:pPr>
              <w:jc w:val="both"/>
              <w:rPr>
                <w:rFonts w:cs="Times New Roman"/>
              </w:rPr>
            </w:pPr>
            <w:proofErr w:type="spellStart"/>
            <w:r w:rsidRPr="008C78EE">
              <w:rPr>
                <w:rFonts w:cs="Times New Roman"/>
                <w:sz w:val="22"/>
                <w:szCs w:val="22"/>
              </w:rPr>
              <w:t>Осз</w:t>
            </w:r>
            <w:proofErr w:type="spellEnd"/>
            <w:r w:rsidRPr="008C78EE">
              <w:rPr>
                <w:rFonts w:cs="Times New Roman"/>
                <w:sz w:val="22"/>
                <w:szCs w:val="22"/>
              </w:rPr>
              <w:t xml:space="preserve"> – общая сумма задолженности по арендной плате за земельные участки, государственная собственность на которые не разграничена, по состоянию на 01 число отчетного месяца.</w:t>
            </w:r>
          </w:p>
          <w:p w:rsidR="00CA7F22" w:rsidRPr="00287299" w:rsidRDefault="00CA7F22" w:rsidP="009F11E6">
            <w:pPr>
              <w:jc w:val="both"/>
              <w:rPr>
                <w:rFonts w:cs="Times New Roman"/>
              </w:rPr>
            </w:pPr>
            <w:proofErr w:type="spellStart"/>
            <w:r w:rsidRPr="008C78EE">
              <w:rPr>
                <w:rFonts w:cs="Times New Roman"/>
                <w:sz w:val="22"/>
                <w:szCs w:val="22"/>
              </w:rPr>
              <w:t>Знг</w:t>
            </w:r>
            <w:proofErr w:type="spellEnd"/>
            <w:r w:rsidRPr="008C78EE">
              <w:rPr>
                <w:rFonts w:cs="Times New Roman"/>
                <w:sz w:val="22"/>
                <w:szCs w:val="22"/>
              </w:rPr>
              <w:t xml:space="preserve"> – общая сумма задолженности по арендной плате за земельные участки, государственная собственность на которые не разграничена, по состоянию</w:t>
            </w:r>
            <w:r w:rsidRPr="00287299">
              <w:rPr>
                <w:rFonts w:cs="Times New Roman"/>
                <w:sz w:val="22"/>
                <w:szCs w:val="22"/>
              </w:rPr>
              <w:t xml:space="preserve"> на 01 января отчетного года.</w:t>
            </w:r>
          </w:p>
          <w:p w:rsidR="00CA7F22" w:rsidRPr="008C78EE" w:rsidRDefault="00CA7F22" w:rsidP="009F11E6">
            <w:pPr>
              <w:shd w:val="clear" w:color="auto" w:fill="FFFFFF"/>
              <w:tabs>
                <w:tab w:val="left" w:pos="3830"/>
                <w:tab w:val="left" w:pos="6010"/>
                <w:tab w:val="left" w:pos="8131"/>
              </w:tabs>
              <w:jc w:val="both"/>
              <w:rPr>
                <w:rFonts w:cs="Times New Roman"/>
                <w:i/>
                <w:u w:val="single"/>
              </w:rPr>
            </w:pPr>
            <w:r w:rsidRPr="008C78EE">
              <w:rPr>
                <w:rFonts w:cs="Times New Roman"/>
                <w:i/>
                <w:sz w:val="22"/>
                <w:szCs w:val="22"/>
                <w:u w:val="single"/>
              </w:rPr>
              <w:lastRenderedPageBreak/>
              <w:t>Пункт 4</w:t>
            </w:r>
          </w:p>
          <w:p w:rsidR="00CA7F22" w:rsidRPr="008C78EE" w:rsidRDefault="00CA7F22" w:rsidP="009F11E6">
            <w:pPr>
              <w:shd w:val="clear" w:color="auto" w:fill="FFFFFF"/>
              <w:tabs>
                <w:tab w:val="left" w:pos="3830"/>
                <w:tab w:val="left" w:pos="6010"/>
                <w:tab w:val="left" w:pos="8131"/>
              </w:tabs>
              <w:jc w:val="both"/>
              <w:rPr>
                <w:rFonts w:cs="Times New Roman"/>
              </w:rPr>
            </w:pPr>
            <w:proofErr w:type="spellStart"/>
            <w:r w:rsidRPr="008C78EE">
              <w:rPr>
                <w:rFonts w:cs="Times New Roman"/>
                <w:sz w:val="22"/>
                <w:szCs w:val="22"/>
              </w:rPr>
              <w:t>Коэф</w:t>
            </w:r>
            <w:proofErr w:type="spellEnd"/>
            <w:r w:rsidRPr="008C78EE">
              <w:rPr>
                <w:rFonts w:cs="Times New Roman"/>
                <w:sz w:val="22"/>
                <w:szCs w:val="22"/>
              </w:rPr>
              <w:t xml:space="preserve"> –понижающий/повышающий коэффициент, устанавливается в следующих значениях:</w:t>
            </w:r>
          </w:p>
          <w:p w:rsidR="00CA7F22" w:rsidRPr="008C78EE" w:rsidRDefault="00CA7F22" w:rsidP="009F11E6">
            <w:pPr>
              <w:shd w:val="clear" w:color="auto" w:fill="FFFFFF"/>
              <w:tabs>
                <w:tab w:val="left" w:pos="3830"/>
                <w:tab w:val="left" w:pos="6010"/>
                <w:tab w:val="left" w:pos="8131"/>
              </w:tabs>
              <w:jc w:val="both"/>
              <w:rPr>
                <w:rFonts w:cs="Times New Roman"/>
              </w:rPr>
            </w:pPr>
            <w:r w:rsidRPr="008C78EE">
              <w:rPr>
                <w:rFonts w:cs="Times New Roman"/>
                <w:sz w:val="22"/>
                <w:szCs w:val="22"/>
              </w:rPr>
              <w:t xml:space="preserve">1. В случае, если задолженность муниципального образования </w:t>
            </w:r>
            <w:r w:rsidRPr="008C78EE">
              <w:rPr>
                <w:rFonts w:cs="Times New Roman"/>
                <w:sz w:val="22"/>
                <w:szCs w:val="22"/>
              </w:rPr>
              <w:br/>
              <w:t>с 01 января отчетного года снизилась на:</w:t>
            </w:r>
          </w:p>
          <w:p w:rsidR="00CA7F22" w:rsidRPr="008C78EE" w:rsidRDefault="00CA7F22" w:rsidP="009F11E6">
            <w:pPr>
              <w:shd w:val="clear" w:color="auto" w:fill="FFFFFF"/>
              <w:tabs>
                <w:tab w:val="left" w:pos="3830"/>
                <w:tab w:val="left" w:pos="6010"/>
                <w:tab w:val="left" w:pos="8131"/>
              </w:tabs>
              <w:jc w:val="both"/>
              <w:rPr>
                <w:rFonts w:cs="Times New Roman"/>
              </w:rPr>
            </w:pPr>
            <w:r w:rsidRPr="008C78EE">
              <w:rPr>
                <w:rFonts w:cs="Times New Roman"/>
                <w:sz w:val="22"/>
                <w:szCs w:val="22"/>
              </w:rPr>
              <w:t xml:space="preserve">- 30% и более - </w:t>
            </w:r>
            <w:proofErr w:type="spellStart"/>
            <w:r w:rsidRPr="008C78EE">
              <w:rPr>
                <w:rFonts w:cs="Times New Roman"/>
                <w:sz w:val="22"/>
                <w:szCs w:val="22"/>
              </w:rPr>
              <w:t>коэф</w:t>
            </w:r>
            <w:proofErr w:type="spellEnd"/>
            <w:r w:rsidRPr="008C78EE">
              <w:rPr>
                <w:rFonts w:cs="Times New Roman"/>
                <w:sz w:val="22"/>
                <w:szCs w:val="22"/>
              </w:rPr>
              <w:t>.= 1;</w:t>
            </w:r>
          </w:p>
          <w:p w:rsidR="00CA7F22" w:rsidRPr="008C78EE" w:rsidRDefault="00CA7F22" w:rsidP="009F11E6">
            <w:pPr>
              <w:shd w:val="clear" w:color="auto" w:fill="FFFFFF"/>
              <w:tabs>
                <w:tab w:val="left" w:pos="3830"/>
                <w:tab w:val="left" w:pos="6010"/>
                <w:tab w:val="left" w:pos="8131"/>
              </w:tabs>
              <w:jc w:val="both"/>
              <w:rPr>
                <w:rFonts w:cs="Times New Roman"/>
              </w:rPr>
            </w:pPr>
            <w:r w:rsidRPr="008C78EE">
              <w:rPr>
                <w:rFonts w:cs="Times New Roman"/>
                <w:sz w:val="22"/>
                <w:szCs w:val="22"/>
              </w:rPr>
              <w:t xml:space="preserve">- менее 30% - </w:t>
            </w:r>
            <w:proofErr w:type="spellStart"/>
            <w:r w:rsidRPr="008C78EE">
              <w:rPr>
                <w:rFonts w:cs="Times New Roman"/>
                <w:sz w:val="22"/>
                <w:szCs w:val="22"/>
              </w:rPr>
              <w:t>коэф</w:t>
            </w:r>
            <w:proofErr w:type="spellEnd"/>
            <w:r w:rsidRPr="008C78EE">
              <w:rPr>
                <w:rFonts w:cs="Times New Roman"/>
                <w:sz w:val="22"/>
                <w:szCs w:val="22"/>
              </w:rPr>
              <w:t>. = 0,4.</w:t>
            </w:r>
          </w:p>
          <w:p w:rsidR="00CA7F22" w:rsidRPr="008C78EE" w:rsidRDefault="00CA7F22" w:rsidP="009F11E6">
            <w:pPr>
              <w:shd w:val="clear" w:color="auto" w:fill="FFFFFF"/>
              <w:tabs>
                <w:tab w:val="left" w:pos="3830"/>
                <w:tab w:val="left" w:pos="6010"/>
                <w:tab w:val="left" w:pos="8131"/>
              </w:tabs>
              <w:jc w:val="both"/>
              <w:rPr>
                <w:rFonts w:cs="Times New Roman"/>
              </w:rPr>
            </w:pPr>
            <w:r w:rsidRPr="008C78EE">
              <w:rPr>
                <w:rFonts w:cs="Times New Roman"/>
                <w:sz w:val="22"/>
                <w:szCs w:val="22"/>
              </w:rPr>
              <w:t xml:space="preserve">2. В случае, если задолженность муниципального образования </w:t>
            </w:r>
            <w:r w:rsidRPr="008C78EE">
              <w:rPr>
                <w:rFonts w:cs="Times New Roman"/>
                <w:sz w:val="22"/>
                <w:szCs w:val="22"/>
              </w:rPr>
              <w:br/>
              <w:t>с 01 января отчетного года увеличилась на:</w:t>
            </w:r>
          </w:p>
          <w:p w:rsidR="00CA7F22" w:rsidRPr="008C78EE" w:rsidRDefault="00CA7F22" w:rsidP="009F11E6">
            <w:pPr>
              <w:shd w:val="clear" w:color="auto" w:fill="FFFFFF"/>
              <w:tabs>
                <w:tab w:val="left" w:pos="3830"/>
                <w:tab w:val="left" w:pos="6010"/>
                <w:tab w:val="left" w:pos="8131"/>
              </w:tabs>
              <w:jc w:val="both"/>
              <w:rPr>
                <w:rFonts w:cs="Times New Roman"/>
              </w:rPr>
            </w:pPr>
            <w:r w:rsidRPr="008C78EE">
              <w:rPr>
                <w:rFonts w:cs="Times New Roman"/>
                <w:sz w:val="22"/>
                <w:szCs w:val="22"/>
              </w:rPr>
              <w:t xml:space="preserve">- 10% и более – </w:t>
            </w:r>
            <w:proofErr w:type="spellStart"/>
            <w:r w:rsidRPr="008C78EE">
              <w:rPr>
                <w:rFonts w:cs="Times New Roman"/>
                <w:sz w:val="22"/>
                <w:szCs w:val="22"/>
              </w:rPr>
              <w:t>коэф</w:t>
            </w:r>
            <w:proofErr w:type="spellEnd"/>
            <w:r w:rsidRPr="008C78EE">
              <w:rPr>
                <w:rFonts w:cs="Times New Roman"/>
                <w:sz w:val="22"/>
                <w:szCs w:val="22"/>
              </w:rPr>
              <w:t>. = 0,7;</w:t>
            </w:r>
          </w:p>
          <w:p w:rsidR="00CA7F22" w:rsidRPr="00287299" w:rsidRDefault="00CA7F22" w:rsidP="009F11E6">
            <w:pPr>
              <w:shd w:val="clear" w:color="auto" w:fill="FFFFFF"/>
              <w:tabs>
                <w:tab w:val="left" w:pos="3830"/>
                <w:tab w:val="left" w:pos="6010"/>
                <w:tab w:val="left" w:pos="8131"/>
              </w:tabs>
              <w:jc w:val="both"/>
              <w:rPr>
                <w:rFonts w:eastAsiaTheme="minorEastAsia" w:cs="Times New Roman"/>
              </w:rPr>
            </w:pPr>
            <w:r w:rsidRPr="008C78EE">
              <w:rPr>
                <w:rFonts w:cs="Times New Roman"/>
                <w:sz w:val="22"/>
                <w:szCs w:val="22"/>
              </w:rPr>
              <w:t xml:space="preserve">- менее 10% - </w:t>
            </w:r>
            <w:proofErr w:type="spellStart"/>
            <w:r w:rsidRPr="008C78EE">
              <w:rPr>
                <w:rFonts w:cs="Times New Roman"/>
                <w:sz w:val="22"/>
                <w:szCs w:val="22"/>
              </w:rPr>
              <w:t>коэф</w:t>
            </w:r>
            <w:proofErr w:type="spellEnd"/>
            <w:r w:rsidRPr="008C78EE">
              <w:rPr>
                <w:rFonts w:cs="Times New Roman"/>
                <w:sz w:val="22"/>
                <w:szCs w:val="22"/>
              </w:rPr>
              <w:t>. = 0,3.</w:t>
            </w:r>
          </w:p>
        </w:tc>
        <w:tc>
          <w:tcPr>
            <w:tcW w:w="2977" w:type="dxa"/>
          </w:tcPr>
          <w:p w:rsidR="00CA7F22" w:rsidRPr="00552064" w:rsidRDefault="00CA7F22" w:rsidP="009F11E6">
            <w:pPr>
              <w:widowControl w:val="0"/>
              <w:autoSpaceDE w:val="0"/>
              <w:autoSpaceDN w:val="0"/>
              <w:adjustRightInd w:val="0"/>
              <w:jc w:val="center"/>
              <w:rPr>
                <w:rFonts w:eastAsiaTheme="minorEastAsia" w:cs="Times New Roman"/>
              </w:rPr>
            </w:pPr>
            <w:r w:rsidRPr="00552064">
              <w:rPr>
                <w:rFonts w:eastAsiaTheme="minorEastAsia" w:cs="Times New Roman"/>
                <w:sz w:val="22"/>
                <w:szCs w:val="22"/>
              </w:rPr>
              <w:lastRenderedPageBreak/>
              <w:t>Система ГАС «Управление»</w:t>
            </w:r>
          </w:p>
        </w:tc>
      </w:tr>
      <w:tr w:rsidR="00CA7F22" w:rsidRPr="00287299" w:rsidTr="009F11E6">
        <w:trPr>
          <w:jc w:val="center"/>
        </w:trPr>
        <w:tc>
          <w:tcPr>
            <w:tcW w:w="693" w:type="dxa"/>
          </w:tcPr>
          <w:p w:rsidR="00CA7F22" w:rsidRPr="00287299" w:rsidRDefault="00CA7F22" w:rsidP="009F11E6">
            <w:pPr>
              <w:pStyle w:val="ConsPlusNormal"/>
              <w:jc w:val="center"/>
              <w:rPr>
                <w:rFonts w:ascii="Times New Roman" w:hAnsi="Times New Roman" w:cs="Times New Roman"/>
                <w:szCs w:val="22"/>
              </w:rPr>
            </w:pPr>
            <w:r w:rsidRPr="00287299">
              <w:rPr>
                <w:rFonts w:ascii="Times New Roman" w:hAnsi="Times New Roman" w:cs="Times New Roman"/>
                <w:szCs w:val="22"/>
              </w:rPr>
              <w:lastRenderedPageBreak/>
              <w:t>1.2.</w:t>
            </w:r>
          </w:p>
        </w:tc>
        <w:tc>
          <w:tcPr>
            <w:tcW w:w="4122" w:type="dxa"/>
          </w:tcPr>
          <w:p w:rsidR="00CA7F22" w:rsidRPr="00287299" w:rsidRDefault="00CA7F22" w:rsidP="009F11E6">
            <w:pPr>
              <w:widowControl w:val="0"/>
              <w:suppressLineNumbers/>
              <w:suppressAutoHyphens/>
              <w:autoSpaceDE w:val="0"/>
              <w:autoSpaceDN w:val="0"/>
              <w:adjustRightInd w:val="0"/>
              <w:rPr>
                <w:rFonts w:cs="Times New Roman"/>
              </w:rPr>
            </w:pPr>
            <w:r w:rsidRPr="00287299">
              <w:rPr>
                <w:rFonts w:eastAsiaTheme="minorEastAsia" w:cs="Times New Roman"/>
                <w:sz w:val="22"/>
                <w:szCs w:val="22"/>
              </w:rPr>
              <w:t>Эффективность работы по взысканию задолженности по арендной плате за муниципальное имущество</w:t>
            </w:r>
          </w:p>
        </w:tc>
        <w:tc>
          <w:tcPr>
            <w:tcW w:w="1403" w:type="dxa"/>
          </w:tcPr>
          <w:p w:rsidR="00CA7F22" w:rsidRPr="00287299" w:rsidRDefault="00CA7F22" w:rsidP="009F11E6">
            <w:pPr>
              <w:widowControl w:val="0"/>
              <w:suppressLineNumbers/>
              <w:suppressAutoHyphens/>
              <w:autoSpaceDE w:val="0"/>
              <w:autoSpaceDN w:val="0"/>
              <w:adjustRightInd w:val="0"/>
              <w:jc w:val="center"/>
              <w:outlineLvl w:val="1"/>
              <w:rPr>
                <w:rFonts w:cs="Times New Roman"/>
              </w:rPr>
            </w:pPr>
            <w:r w:rsidRPr="00287299">
              <w:rPr>
                <w:rFonts w:cs="Times New Roman"/>
                <w:sz w:val="22"/>
                <w:szCs w:val="22"/>
              </w:rPr>
              <w:t>%</w:t>
            </w:r>
          </w:p>
        </w:tc>
        <w:tc>
          <w:tcPr>
            <w:tcW w:w="6256" w:type="dxa"/>
          </w:tcPr>
          <w:p w:rsidR="00CA7F22" w:rsidRPr="008C78EE" w:rsidRDefault="00CA7F22" w:rsidP="009F11E6">
            <w:pPr>
              <w:shd w:val="clear" w:color="auto" w:fill="FFFFFF"/>
              <w:tabs>
                <w:tab w:val="left" w:pos="3830"/>
                <w:tab w:val="left" w:pos="6010"/>
                <w:tab w:val="left" w:pos="8131"/>
              </w:tabs>
              <w:jc w:val="both"/>
              <w:rPr>
                <w:rFonts w:cs="Times New Roman"/>
              </w:rPr>
            </w:pPr>
            <w:r w:rsidRPr="008C78EE">
              <w:rPr>
                <w:rFonts w:cs="Times New Roman"/>
                <w:sz w:val="22"/>
                <w:szCs w:val="22"/>
              </w:rPr>
              <w:t>Основной целью показателя «Эффективность работы по взысканию задолженности по арендной плате за муниципальное имущество» (далее - ЭФ), является максимальное снижение задолженности по арендной плате за имущество и 100 % принятие мер для снижения задолженности.</w:t>
            </w:r>
          </w:p>
          <w:p w:rsidR="00CA7F22" w:rsidRPr="008C78EE" w:rsidRDefault="00CA7F22" w:rsidP="009F11E6">
            <w:pPr>
              <w:shd w:val="clear" w:color="auto" w:fill="FFFFFF"/>
              <w:tabs>
                <w:tab w:val="left" w:pos="3830"/>
                <w:tab w:val="left" w:pos="6010"/>
                <w:tab w:val="left" w:pos="8131"/>
              </w:tabs>
              <w:jc w:val="both"/>
              <w:rPr>
                <w:rFonts w:cs="Times New Roman"/>
              </w:rPr>
            </w:pPr>
            <w:r w:rsidRPr="008C78EE">
              <w:rPr>
                <w:rFonts w:cs="Times New Roman"/>
                <w:sz w:val="22"/>
                <w:szCs w:val="22"/>
              </w:rPr>
              <w:t>Показатель ЭФ рассчитывается по следующей формуле:</w:t>
            </w:r>
          </w:p>
          <w:p w:rsidR="00CA7F22" w:rsidRPr="008C78EE" w:rsidRDefault="00CA7F22" w:rsidP="009F11E6">
            <w:pPr>
              <w:ind w:left="1559"/>
              <w:jc w:val="both"/>
              <w:rPr>
                <w:rFonts w:cs="Times New Roman"/>
              </w:rPr>
            </w:pPr>
            <w:r w:rsidRPr="008C78EE">
              <w:rPr>
                <w:rFonts w:cs="Times New Roman"/>
                <w:sz w:val="22"/>
                <w:szCs w:val="22"/>
              </w:rPr>
              <w:t xml:space="preserve">ЭФ = СЗ ± ДЗ * </w:t>
            </w:r>
            <w:proofErr w:type="spellStart"/>
            <w:r w:rsidRPr="008C78EE">
              <w:rPr>
                <w:rFonts w:cs="Times New Roman"/>
                <w:sz w:val="22"/>
                <w:szCs w:val="22"/>
              </w:rPr>
              <w:t>Коэф</w:t>
            </w:r>
            <w:proofErr w:type="spellEnd"/>
            <w:r w:rsidRPr="008C78EE">
              <w:rPr>
                <w:rFonts w:cs="Times New Roman"/>
                <w:sz w:val="22"/>
                <w:szCs w:val="22"/>
              </w:rPr>
              <w:t>, где</w:t>
            </w:r>
          </w:p>
          <w:p w:rsidR="00CA7F22" w:rsidRPr="008C78EE" w:rsidRDefault="00CA7F22" w:rsidP="009F11E6">
            <w:pPr>
              <w:ind w:left="1559"/>
              <w:jc w:val="both"/>
              <w:rPr>
                <w:rFonts w:cs="Times New Roman"/>
              </w:rPr>
            </w:pPr>
            <w:r w:rsidRPr="008C78EE">
              <w:rPr>
                <w:rFonts w:cs="Times New Roman"/>
                <w:sz w:val="22"/>
                <w:szCs w:val="22"/>
              </w:rPr>
              <w:t xml:space="preserve">                     (п.1)    (п.2)   (п.3)               (п.4)</w:t>
            </w:r>
          </w:p>
          <w:p w:rsidR="00CA7F22" w:rsidRPr="008C78EE" w:rsidRDefault="00CA7F22" w:rsidP="009F11E6">
            <w:pPr>
              <w:jc w:val="both"/>
              <w:rPr>
                <w:rFonts w:cs="Times New Roman"/>
                <w:i/>
                <w:u w:val="single"/>
              </w:rPr>
            </w:pPr>
            <w:r w:rsidRPr="008C78EE">
              <w:rPr>
                <w:rFonts w:cs="Times New Roman"/>
                <w:i/>
                <w:sz w:val="22"/>
                <w:szCs w:val="22"/>
                <w:u w:val="single"/>
              </w:rPr>
              <w:t xml:space="preserve">Пункт 1 </w:t>
            </w:r>
          </w:p>
          <w:p w:rsidR="00CA7F22" w:rsidRPr="008C78EE" w:rsidRDefault="00CA7F22" w:rsidP="009F11E6">
            <w:pPr>
              <w:jc w:val="both"/>
              <w:rPr>
                <w:rFonts w:cs="Times New Roman"/>
              </w:rPr>
            </w:pPr>
            <w:r w:rsidRPr="008C78EE">
              <w:rPr>
                <w:rFonts w:cs="Times New Roman"/>
                <w:sz w:val="22"/>
                <w:szCs w:val="22"/>
              </w:rPr>
              <w:t>СЗ - проведенная муниципальным образованием работа по взысканию задолженности, которая рассчитывается по следующей формуле:</w:t>
            </w:r>
          </w:p>
          <w:p w:rsidR="00CA7F22" w:rsidRPr="008C78EE" w:rsidRDefault="008C78EE" w:rsidP="009F11E6">
            <w:pPr>
              <w:jc w:val="center"/>
              <w:rPr>
                <w:rFonts w:cs="Times New Roman"/>
              </w:rPr>
            </w:pPr>
            <m:oMath>
              <m:r>
                <m:rPr>
                  <m:sty m:val="p"/>
                </m:rPr>
                <w:rPr>
                  <w:rFonts w:ascii="Cambria Math" w:cs="Times New Roman"/>
                  <w:sz w:val="22"/>
                  <w:szCs w:val="22"/>
                </w:rPr>
                <m:t>СЗ</m:t>
              </m:r>
              <m:r>
                <m:rPr>
                  <m:sty m:val="p"/>
                </m:rPr>
                <w:rPr>
                  <w:rFonts w:ascii="Cambria Math" w:cs="Times New Roman"/>
                  <w:sz w:val="22"/>
                  <w:szCs w:val="22"/>
                </w:rPr>
                <m:t>=</m:t>
              </m:r>
              <m:f>
                <m:fPr>
                  <m:ctrlPr>
                    <w:rPr>
                      <w:rFonts w:ascii="Cambria Math" w:hAnsi="Cambria Math" w:cs="Times New Roman"/>
                      <w:sz w:val="22"/>
                      <w:szCs w:val="22"/>
                    </w:rPr>
                  </m:ctrlPr>
                </m:fPr>
                <m:num>
                  <m:r>
                    <m:rPr>
                      <m:sty m:val="p"/>
                    </m:rPr>
                    <w:rPr>
                      <w:rFonts w:ascii="Cambria Math" w:cs="Times New Roman"/>
                      <w:sz w:val="22"/>
                      <w:szCs w:val="22"/>
                    </w:rPr>
                    <m:t>Пмз</m:t>
                  </m:r>
                  <m:r>
                    <m:rPr>
                      <m:sty m:val="p"/>
                    </m:rPr>
                    <w:rPr>
                      <w:rFonts w:ascii="Cambria Math" w:cs="Times New Roman"/>
                      <w:sz w:val="22"/>
                      <w:szCs w:val="22"/>
                    </w:rPr>
                    <m:t>+</m:t>
                  </m:r>
                  <m:r>
                    <m:rPr>
                      <m:sty m:val="p"/>
                    </m:rPr>
                    <w:rPr>
                      <w:rFonts w:ascii="Cambria Math" w:cs="Times New Roman"/>
                      <w:sz w:val="22"/>
                      <w:szCs w:val="22"/>
                    </w:rPr>
                    <m:t>Бмз</m:t>
                  </m:r>
                </m:num>
                <m:den>
                  <m:r>
                    <m:rPr>
                      <m:sty m:val="p"/>
                    </m:rPr>
                    <w:rPr>
                      <w:rFonts w:ascii="Cambria Math" w:cs="Times New Roman"/>
                      <w:sz w:val="22"/>
                      <w:szCs w:val="22"/>
                    </w:rPr>
                    <m:t>Осз</m:t>
                  </m:r>
                </m:den>
              </m:f>
              <m:r>
                <m:rPr>
                  <m:sty m:val="p"/>
                </m:rPr>
                <w:rPr>
                  <w:rFonts w:ascii="Cambria Math" w:hAnsi="Cambria Math" w:cs="Times New Roman"/>
                  <w:sz w:val="22"/>
                  <w:szCs w:val="22"/>
                </w:rPr>
                <m:t>*</m:t>
              </m:r>
              <m:r>
                <m:rPr>
                  <m:sty m:val="p"/>
                </m:rPr>
                <w:rPr>
                  <w:rFonts w:ascii="Cambria Math" w:cs="Times New Roman"/>
                  <w:sz w:val="22"/>
                  <w:szCs w:val="22"/>
                </w:rPr>
                <m:t>100</m:t>
              </m:r>
            </m:oMath>
            <w:r w:rsidR="00CA7F22" w:rsidRPr="008C78EE">
              <w:rPr>
                <w:rFonts w:cs="Times New Roman"/>
                <w:sz w:val="22"/>
                <w:szCs w:val="22"/>
              </w:rPr>
              <w:t>, где</w:t>
            </w:r>
          </w:p>
          <w:p w:rsidR="00CA7F22" w:rsidRPr="008C78EE" w:rsidRDefault="00CA7F22" w:rsidP="009F11E6">
            <w:pPr>
              <w:jc w:val="both"/>
              <w:rPr>
                <w:rFonts w:cs="Times New Roman"/>
              </w:rPr>
            </w:pPr>
            <w:proofErr w:type="spellStart"/>
            <w:r w:rsidRPr="008C78EE">
              <w:rPr>
                <w:rFonts w:cs="Times New Roman"/>
                <w:sz w:val="22"/>
                <w:szCs w:val="22"/>
              </w:rPr>
              <w:t>Осз</w:t>
            </w:r>
            <w:proofErr w:type="spellEnd"/>
            <w:r w:rsidRPr="008C78EE">
              <w:rPr>
                <w:rFonts w:cs="Times New Roman"/>
                <w:sz w:val="22"/>
                <w:szCs w:val="22"/>
              </w:rPr>
              <w:t xml:space="preserve"> – общая сумма задолженности за муниципальное имущество (за исключением земельных участков) по состоянию на 01 число отчетного месяца.</w:t>
            </w:r>
          </w:p>
          <w:p w:rsidR="00CA7F22" w:rsidRPr="008C78EE" w:rsidRDefault="00CA7F22" w:rsidP="009F11E6">
            <w:pPr>
              <w:jc w:val="both"/>
              <w:rPr>
                <w:rFonts w:cs="Times New Roman"/>
              </w:rPr>
            </w:pPr>
            <w:proofErr w:type="spellStart"/>
            <w:r w:rsidRPr="008C78EE">
              <w:rPr>
                <w:rFonts w:cs="Times New Roman"/>
                <w:sz w:val="22"/>
                <w:szCs w:val="22"/>
              </w:rPr>
              <w:t>Пмз</w:t>
            </w:r>
            <w:proofErr w:type="spellEnd"/>
            <w:r w:rsidRPr="008C78EE">
              <w:rPr>
                <w:rFonts w:cs="Times New Roman"/>
                <w:sz w:val="22"/>
                <w:szCs w:val="22"/>
              </w:rPr>
              <w:t xml:space="preserve"> – сумма задолженности, в отношении которой приняты следующие меры по взысканию, по состоянию на 01 число отчетного месяца:</w:t>
            </w:r>
          </w:p>
          <w:p w:rsidR="00CA7F22" w:rsidRPr="008C78EE" w:rsidRDefault="00CA7F22" w:rsidP="009F11E6">
            <w:pPr>
              <w:jc w:val="both"/>
              <w:rPr>
                <w:rFonts w:cs="Times New Roman"/>
              </w:rPr>
            </w:pPr>
            <w:r w:rsidRPr="008C78EE">
              <w:rPr>
                <w:rFonts w:cs="Times New Roman"/>
                <w:sz w:val="22"/>
                <w:szCs w:val="22"/>
              </w:rPr>
              <w:t>- подано исковое заявление о взыскании задолженности;</w:t>
            </w:r>
          </w:p>
          <w:p w:rsidR="00CA7F22" w:rsidRPr="008C78EE" w:rsidRDefault="00CA7F22" w:rsidP="009F11E6">
            <w:pPr>
              <w:jc w:val="both"/>
              <w:rPr>
                <w:rFonts w:cs="Times New Roman"/>
                <w:color w:val="000000" w:themeColor="text1"/>
              </w:rPr>
            </w:pPr>
            <w:r w:rsidRPr="008C78EE">
              <w:rPr>
                <w:rFonts w:cs="Times New Roman"/>
                <w:color w:val="000000" w:themeColor="text1"/>
                <w:sz w:val="22"/>
                <w:szCs w:val="22"/>
              </w:rPr>
              <w:t>- исковое заявление о взыскании задолженности находится на рассмотрении в суде;</w:t>
            </w:r>
          </w:p>
          <w:p w:rsidR="00CA7F22" w:rsidRPr="00287299" w:rsidRDefault="00CA7F22" w:rsidP="009F11E6">
            <w:pPr>
              <w:jc w:val="both"/>
              <w:rPr>
                <w:rFonts w:cs="Times New Roman"/>
              </w:rPr>
            </w:pPr>
            <w:r w:rsidRPr="00287299">
              <w:rPr>
                <w:rFonts w:cs="Times New Roman"/>
                <w:sz w:val="22"/>
                <w:szCs w:val="22"/>
              </w:rPr>
              <w:lastRenderedPageBreak/>
              <w:t>- судебное решение вступило в законную силу;</w:t>
            </w:r>
          </w:p>
          <w:p w:rsidR="00CA7F22" w:rsidRPr="00287299" w:rsidRDefault="00CA7F22" w:rsidP="009F11E6">
            <w:pPr>
              <w:jc w:val="both"/>
              <w:rPr>
                <w:rFonts w:cs="Times New Roman"/>
              </w:rPr>
            </w:pPr>
            <w:r w:rsidRPr="00287299">
              <w:rPr>
                <w:rFonts w:cs="Times New Roman"/>
                <w:sz w:val="22"/>
                <w:szCs w:val="22"/>
              </w:rPr>
              <w:t>- исполнительный лист направлен в Федеральную службу судебных приставов;</w:t>
            </w:r>
          </w:p>
          <w:p w:rsidR="00CA7F22" w:rsidRPr="00287299" w:rsidRDefault="00CA7F22" w:rsidP="009F11E6">
            <w:pPr>
              <w:jc w:val="both"/>
              <w:rPr>
                <w:rFonts w:cs="Times New Roman"/>
                <w:color w:val="000000" w:themeColor="text1"/>
              </w:rPr>
            </w:pPr>
            <w:r w:rsidRPr="00287299">
              <w:rPr>
                <w:rFonts w:cs="Times New Roman"/>
                <w:color w:val="000000" w:themeColor="text1"/>
                <w:sz w:val="22"/>
                <w:szCs w:val="22"/>
              </w:rPr>
              <w:t>- ведется исполнительное производство;</w:t>
            </w:r>
          </w:p>
          <w:p w:rsidR="00CA7F22" w:rsidRPr="00287299" w:rsidRDefault="00CA7F22" w:rsidP="009F11E6">
            <w:pPr>
              <w:jc w:val="both"/>
              <w:rPr>
                <w:rFonts w:cs="Times New Roman"/>
              </w:rPr>
            </w:pPr>
            <w:r w:rsidRPr="00287299">
              <w:rPr>
                <w:rFonts w:cs="Times New Roman"/>
                <w:sz w:val="22"/>
                <w:szCs w:val="22"/>
              </w:rPr>
              <w:t>- исполнительное производство окончено, ввиду невозможности взыскания;</w:t>
            </w:r>
          </w:p>
          <w:p w:rsidR="00CA7F22" w:rsidRPr="00287299" w:rsidRDefault="00CA7F22" w:rsidP="009F11E6">
            <w:pPr>
              <w:jc w:val="both"/>
              <w:rPr>
                <w:rFonts w:cs="Times New Roman"/>
              </w:rPr>
            </w:pPr>
            <w:r w:rsidRPr="00287299">
              <w:rPr>
                <w:rFonts w:cs="Times New Roman"/>
                <w:sz w:val="22"/>
                <w:szCs w:val="22"/>
              </w:rPr>
              <w:t>- с должником заключено мировое соглашение в рамках судопроизводства.</w:t>
            </w:r>
          </w:p>
          <w:p w:rsidR="00CA7F22" w:rsidRPr="008C78EE" w:rsidRDefault="00CA7F22" w:rsidP="009F11E6">
            <w:pPr>
              <w:jc w:val="both"/>
              <w:rPr>
                <w:rFonts w:cs="Times New Roman"/>
              </w:rPr>
            </w:pPr>
            <w:proofErr w:type="spellStart"/>
            <w:r w:rsidRPr="008C78EE">
              <w:rPr>
                <w:rFonts w:cs="Times New Roman"/>
                <w:sz w:val="22"/>
                <w:szCs w:val="22"/>
              </w:rPr>
              <w:t>Бмз</w:t>
            </w:r>
            <w:proofErr w:type="spellEnd"/>
            <w:r w:rsidRPr="008C78EE">
              <w:rPr>
                <w:rFonts w:cs="Times New Roman"/>
                <w:sz w:val="22"/>
                <w:szCs w:val="22"/>
              </w:rPr>
              <w:t xml:space="preserve"> – общая сумма задолженности по должникам, находящимся в одной из стадии банкротства, по состоянию на 01 число отчетного месяца.</w:t>
            </w:r>
          </w:p>
          <w:p w:rsidR="00CA7F22" w:rsidRPr="008C78EE" w:rsidRDefault="00CA7F22" w:rsidP="009F11E6">
            <w:pPr>
              <w:jc w:val="both"/>
              <w:rPr>
                <w:rFonts w:cs="Times New Roman"/>
              </w:rPr>
            </w:pPr>
            <w:r w:rsidRPr="008C78EE">
              <w:rPr>
                <w:rFonts w:cs="Times New Roman"/>
                <w:sz w:val="22"/>
                <w:szCs w:val="22"/>
              </w:rPr>
              <w:t>При этом, если в отчетный период принято несколько из перечисленных мер по взысканию задолженности в отношении одного периода задолженности по одному договору аренды земельного участка, сумма долга по такому договору учитывается один раз.</w:t>
            </w:r>
          </w:p>
          <w:p w:rsidR="00CA7F22" w:rsidRPr="008C78EE" w:rsidRDefault="00CA7F22" w:rsidP="009F11E6">
            <w:pPr>
              <w:jc w:val="both"/>
              <w:rPr>
                <w:rFonts w:cs="Times New Roman"/>
                <w:i/>
                <w:u w:val="single"/>
              </w:rPr>
            </w:pPr>
            <w:r w:rsidRPr="008C78EE">
              <w:rPr>
                <w:rFonts w:cs="Times New Roman"/>
                <w:i/>
                <w:sz w:val="22"/>
                <w:szCs w:val="22"/>
                <w:u w:val="single"/>
              </w:rPr>
              <w:t xml:space="preserve">Пункт 2 </w:t>
            </w:r>
          </w:p>
          <w:p w:rsidR="00CA7F22" w:rsidRPr="008C78EE" w:rsidRDefault="00CA7F22" w:rsidP="009F11E6">
            <w:pPr>
              <w:shd w:val="clear" w:color="auto" w:fill="FFFFFF"/>
              <w:tabs>
                <w:tab w:val="left" w:pos="3830"/>
                <w:tab w:val="left" w:pos="6010"/>
                <w:tab w:val="left" w:pos="8131"/>
              </w:tabs>
              <w:jc w:val="both"/>
              <w:rPr>
                <w:rFonts w:cs="Times New Roman"/>
              </w:rPr>
            </w:pPr>
            <w:r w:rsidRPr="008C78EE">
              <w:rPr>
                <w:rFonts w:cs="Times New Roman"/>
                <w:sz w:val="22"/>
                <w:szCs w:val="22"/>
              </w:rPr>
              <w:t xml:space="preserve">СЗ + ДЗ - в случае, если задолженность муниципального образования </w:t>
            </w:r>
            <w:r w:rsidRPr="008C78EE">
              <w:rPr>
                <w:rFonts w:cs="Times New Roman"/>
                <w:sz w:val="22"/>
                <w:szCs w:val="22"/>
              </w:rPr>
              <w:br/>
              <w:t>с 01 января отчетного года снизилась.</w:t>
            </w:r>
          </w:p>
          <w:p w:rsidR="00CA7F22" w:rsidRPr="008C78EE" w:rsidRDefault="00CA7F22" w:rsidP="009F11E6">
            <w:pPr>
              <w:shd w:val="clear" w:color="auto" w:fill="FFFFFF"/>
              <w:tabs>
                <w:tab w:val="left" w:pos="3830"/>
                <w:tab w:val="left" w:pos="6010"/>
                <w:tab w:val="left" w:pos="8131"/>
              </w:tabs>
              <w:jc w:val="both"/>
              <w:rPr>
                <w:rFonts w:cs="Times New Roman"/>
              </w:rPr>
            </w:pPr>
            <w:r w:rsidRPr="008C78EE">
              <w:rPr>
                <w:rFonts w:cs="Times New Roman"/>
                <w:sz w:val="22"/>
                <w:szCs w:val="22"/>
              </w:rPr>
              <w:t xml:space="preserve">СЗ - ДЗ - в случае, если задолженность муниципального образования </w:t>
            </w:r>
            <w:r w:rsidRPr="008C78EE">
              <w:rPr>
                <w:rFonts w:cs="Times New Roman"/>
                <w:sz w:val="22"/>
                <w:szCs w:val="22"/>
              </w:rPr>
              <w:br/>
              <w:t>с 01 января отчетного года увеличилась.</w:t>
            </w:r>
          </w:p>
          <w:p w:rsidR="00CA7F22" w:rsidRPr="008C78EE" w:rsidRDefault="00CA7F22" w:rsidP="009F11E6">
            <w:pPr>
              <w:shd w:val="clear" w:color="auto" w:fill="FFFFFF"/>
              <w:tabs>
                <w:tab w:val="left" w:pos="3830"/>
                <w:tab w:val="left" w:pos="6010"/>
                <w:tab w:val="left" w:pos="8131"/>
              </w:tabs>
              <w:jc w:val="both"/>
              <w:rPr>
                <w:rFonts w:cs="Times New Roman"/>
                <w:i/>
                <w:u w:val="single"/>
              </w:rPr>
            </w:pPr>
            <w:r w:rsidRPr="008C78EE">
              <w:rPr>
                <w:rFonts w:cs="Times New Roman"/>
                <w:i/>
                <w:sz w:val="22"/>
                <w:szCs w:val="22"/>
                <w:u w:val="single"/>
              </w:rPr>
              <w:t>Пункт 3</w:t>
            </w:r>
          </w:p>
          <w:p w:rsidR="00CA7F22" w:rsidRPr="008C78EE" w:rsidRDefault="00CA7F22" w:rsidP="009F11E6">
            <w:pPr>
              <w:shd w:val="clear" w:color="auto" w:fill="FFFFFF"/>
              <w:tabs>
                <w:tab w:val="left" w:pos="3830"/>
                <w:tab w:val="left" w:pos="6010"/>
                <w:tab w:val="left" w:pos="8131"/>
              </w:tabs>
              <w:jc w:val="both"/>
              <w:rPr>
                <w:rFonts w:cs="Times New Roman"/>
              </w:rPr>
            </w:pPr>
            <w:r w:rsidRPr="008C78EE">
              <w:rPr>
                <w:rFonts w:cs="Times New Roman"/>
                <w:sz w:val="22"/>
                <w:szCs w:val="22"/>
              </w:rPr>
              <w:t>ДЗ - показатель снижения /роста задолженности по арендной плате за муниципальное имущество (динамика задолженности) рассчитывается по следующей формуле:</w:t>
            </w:r>
          </w:p>
          <w:p w:rsidR="00CA7F22" w:rsidRPr="008C78EE" w:rsidRDefault="008C78EE" w:rsidP="009F11E6">
            <w:pPr>
              <w:ind w:left="1560"/>
              <w:jc w:val="both"/>
              <w:rPr>
                <w:rFonts w:cs="Times New Roman"/>
              </w:rPr>
            </w:pPr>
            <m:oMath>
              <m:r>
                <m:rPr>
                  <m:sty m:val="p"/>
                </m:rPr>
                <w:rPr>
                  <w:rFonts w:ascii="Cambria Math" w:cs="Times New Roman"/>
                  <w:sz w:val="22"/>
                  <w:szCs w:val="22"/>
                </w:rPr>
                <m:t>ДЗ</m:t>
              </m:r>
              <m:r>
                <m:rPr>
                  <m:sty m:val="p"/>
                </m:rPr>
                <w:rPr>
                  <w:rFonts w:ascii="Cambria Math" w:cs="Times New Roman"/>
                  <w:sz w:val="22"/>
                  <w:szCs w:val="22"/>
                </w:rPr>
                <m:t>=</m:t>
              </m:r>
              <m:f>
                <m:fPr>
                  <m:ctrlPr>
                    <w:rPr>
                      <w:rFonts w:ascii="Cambria Math" w:hAnsi="Cambria Math" w:cs="Times New Roman"/>
                      <w:sz w:val="22"/>
                      <w:szCs w:val="22"/>
                    </w:rPr>
                  </m:ctrlPr>
                </m:fPr>
                <m:num>
                  <m:r>
                    <m:rPr>
                      <m:sty m:val="p"/>
                    </m:rPr>
                    <w:rPr>
                      <w:rFonts w:ascii="Cambria Math" w:cs="Times New Roman"/>
                      <w:sz w:val="22"/>
                      <w:szCs w:val="22"/>
                    </w:rPr>
                    <m:t>Осз-Знг</m:t>
                  </m:r>
                </m:num>
                <m:den>
                  <m:r>
                    <w:rPr>
                      <w:rFonts w:ascii="Cambria Math" w:cs="Times New Roman"/>
                      <w:sz w:val="22"/>
                      <w:szCs w:val="22"/>
                    </w:rPr>
                    <m:t>Знг</m:t>
                  </m:r>
                </m:den>
              </m:f>
              <m:r>
                <m:rPr>
                  <m:sty m:val="p"/>
                </m:rPr>
                <w:rPr>
                  <w:rFonts w:ascii="Cambria Math" w:hAnsi="Cambria Math" w:cs="Times New Roman"/>
                  <w:sz w:val="22"/>
                  <w:szCs w:val="22"/>
                </w:rPr>
                <m:t>*</m:t>
              </m:r>
              <m:r>
                <m:rPr>
                  <m:sty m:val="p"/>
                </m:rPr>
                <w:rPr>
                  <w:rFonts w:ascii="Cambria Math" w:cs="Times New Roman"/>
                  <w:sz w:val="22"/>
                  <w:szCs w:val="22"/>
                </w:rPr>
                <m:t>100</m:t>
              </m:r>
            </m:oMath>
            <w:r w:rsidR="00CA7F22" w:rsidRPr="008C78EE">
              <w:rPr>
                <w:rFonts w:cs="Times New Roman"/>
                <w:sz w:val="22"/>
                <w:szCs w:val="22"/>
              </w:rPr>
              <w:t>, где</w:t>
            </w:r>
          </w:p>
          <w:p w:rsidR="00CA7F22" w:rsidRPr="008C78EE" w:rsidRDefault="00CA7F22" w:rsidP="009F11E6">
            <w:pPr>
              <w:jc w:val="both"/>
              <w:rPr>
                <w:rFonts w:cs="Times New Roman"/>
              </w:rPr>
            </w:pPr>
            <w:proofErr w:type="spellStart"/>
            <w:r w:rsidRPr="008C78EE">
              <w:rPr>
                <w:rFonts w:cs="Times New Roman"/>
                <w:sz w:val="22"/>
                <w:szCs w:val="22"/>
              </w:rPr>
              <w:t>Осз</w:t>
            </w:r>
            <w:proofErr w:type="spellEnd"/>
            <w:r w:rsidRPr="008C78EE">
              <w:rPr>
                <w:rFonts w:cs="Times New Roman"/>
                <w:sz w:val="22"/>
                <w:szCs w:val="22"/>
              </w:rPr>
              <w:t xml:space="preserve"> – общая сумма задолженности по арендной плате за муниципальное имущество (за исключением земельных участков) по состоянию на 01 число отчетного месяца.</w:t>
            </w:r>
          </w:p>
          <w:p w:rsidR="00CA7F22" w:rsidRPr="008C78EE" w:rsidRDefault="00CA7F22" w:rsidP="009F11E6">
            <w:pPr>
              <w:jc w:val="both"/>
              <w:rPr>
                <w:rFonts w:cs="Times New Roman"/>
              </w:rPr>
            </w:pPr>
            <w:proofErr w:type="spellStart"/>
            <w:r w:rsidRPr="008C78EE">
              <w:rPr>
                <w:rFonts w:cs="Times New Roman"/>
                <w:sz w:val="22"/>
                <w:szCs w:val="22"/>
              </w:rPr>
              <w:lastRenderedPageBreak/>
              <w:t>Знг</w:t>
            </w:r>
            <w:proofErr w:type="spellEnd"/>
            <w:r w:rsidRPr="008C78EE">
              <w:rPr>
                <w:rFonts w:cs="Times New Roman"/>
                <w:sz w:val="22"/>
                <w:szCs w:val="22"/>
              </w:rPr>
              <w:t xml:space="preserve"> – общая сумма задолженности по арендной плате за муниципальное имущество (за исключением земельных</w:t>
            </w:r>
            <w:r w:rsidRPr="00287299">
              <w:rPr>
                <w:rFonts w:cs="Times New Roman"/>
                <w:sz w:val="22"/>
                <w:szCs w:val="22"/>
              </w:rPr>
              <w:t xml:space="preserve"> </w:t>
            </w:r>
            <w:r w:rsidRPr="008C78EE">
              <w:rPr>
                <w:rFonts w:cs="Times New Roman"/>
                <w:sz w:val="22"/>
                <w:szCs w:val="22"/>
              </w:rPr>
              <w:t>участков) по состоянию на 01 января отчетного года.</w:t>
            </w:r>
          </w:p>
          <w:p w:rsidR="00CA7F22" w:rsidRPr="008C78EE" w:rsidRDefault="00CA7F22" w:rsidP="009F11E6">
            <w:pPr>
              <w:shd w:val="clear" w:color="auto" w:fill="FFFFFF"/>
              <w:tabs>
                <w:tab w:val="left" w:pos="3830"/>
                <w:tab w:val="left" w:pos="6010"/>
                <w:tab w:val="left" w:pos="8131"/>
              </w:tabs>
              <w:jc w:val="both"/>
              <w:rPr>
                <w:rFonts w:cs="Times New Roman"/>
                <w:i/>
                <w:u w:val="single"/>
              </w:rPr>
            </w:pPr>
            <w:r w:rsidRPr="008C78EE">
              <w:rPr>
                <w:rFonts w:cs="Times New Roman"/>
                <w:i/>
                <w:sz w:val="22"/>
                <w:szCs w:val="22"/>
                <w:u w:val="single"/>
              </w:rPr>
              <w:t>Пункт 4</w:t>
            </w:r>
          </w:p>
          <w:p w:rsidR="00CA7F22" w:rsidRPr="008C78EE" w:rsidRDefault="00CA7F22" w:rsidP="009F11E6">
            <w:pPr>
              <w:shd w:val="clear" w:color="auto" w:fill="FFFFFF"/>
              <w:tabs>
                <w:tab w:val="left" w:pos="3830"/>
                <w:tab w:val="left" w:pos="6010"/>
                <w:tab w:val="left" w:pos="8131"/>
              </w:tabs>
              <w:jc w:val="both"/>
              <w:rPr>
                <w:rFonts w:cs="Times New Roman"/>
              </w:rPr>
            </w:pPr>
            <w:proofErr w:type="spellStart"/>
            <w:r w:rsidRPr="008C78EE">
              <w:rPr>
                <w:rFonts w:cs="Times New Roman"/>
                <w:sz w:val="22"/>
                <w:szCs w:val="22"/>
              </w:rPr>
              <w:t>Коэф</w:t>
            </w:r>
            <w:proofErr w:type="spellEnd"/>
            <w:r w:rsidRPr="008C78EE">
              <w:rPr>
                <w:rFonts w:cs="Times New Roman"/>
                <w:sz w:val="22"/>
                <w:szCs w:val="22"/>
              </w:rPr>
              <w:t xml:space="preserve"> –понижающий/повышающий коэффициент, устанавливается в следующих значениях:</w:t>
            </w:r>
          </w:p>
          <w:p w:rsidR="00CA7F22" w:rsidRPr="008C78EE" w:rsidRDefault="00CA7F22" w:rsidP="009F11E6">
            <w:pPr>
              <w:shd w:val="clear" w:color="auto" w:fill="FFFFFF"/>
              <w:tabs>
                <w:tab w:val="left" w:pos="3830"/>
                <w:tab w:val="left" w:pos="6010"/>
                <w:tab w:val="left" w:pos="8131"/>
              </w:tabs>
              <w:jc w:val="both"/>
              <w:rPr>
                <w:rFonts w:cs="Times New Roman"/>
              </w:rPr>
            </w:pPr>
            <w:r w:rsidRPr="008C78EE">
              <w:rPr>
                <w:rFonts w:cs="Times New Roman"/>
                <w:sz w:val="22"/>
                <w:szCs w:val="22"/>
              </w:rPr>
              <w:t xml:space="preserve">1. В случае, если задолженность муниципального образования </w:t>
            </w:r>
            <w:r w:rsidRPr="008C78EE">
              <w:rPr>
                <w:rFonts w:cs="Times New Roman"/>
                <w:sz w:val="22"/>
                <w:szCs w:val="22"/>
              </w:rPr>
              <w:br/>
              <w:t>с 01 января отчетного года снизилась на:</w:t>
            </w:r>
          </w:p>
          <w:p w:rsidR="00CA7F22" w:rsidRPr="008C78EE" w:rsidRDefault="00CA7F22" w:rsidP="009F11E6">
            <w:pPr>
              <w:shd w:val="clear" w:color="auto" w:fill="FFFFFF"/>
              <w:tabs>
                <w:tab w:val="left" w:pos="3830"/>
                <w:tab w:val="left" w:pos="6010"/>
                <w:tab w:val="left" w:pos="8131"/>
              </w:tabs>
              <w:jc w:val="both"/>
              <w:rPr>
                <w:rFonts w:cs="Times New Roman"/>
              </w:rPr>
            </w:pPr>
            <w:r w:rsidRPr="008C78EE">
              <w:rPr>
                <w:rFonts w:cs="Times New Roman"/>
                <w:sz w:val="22"/>
                <w:szCs w:val="22"/>
              </w:rPr>
              <w:t xml:space="preserve">- 30% и более - </w:t>
            </w:r>
            <w:proofErr w:type="spellStart"/>
            <w:r w:rsidRPr="008C78EE">
              <w:rPr>
                <w:rFonts w:cs="Times New Roman"/>
                <w:sz w:val="22"/>
                <w:szCs w:val="22"/>
              </w:rPr>
              <w:t>коэф</w:t>
            </w:r>
            <w:proofErr w:type="spellEnd"/>
            <w:r w:rsidRPr="008C78EE">
              <w:rPr>
                <w:rFonts w:cs="Times New Roman"/>
                <w:sz w:val="22"/>
                <w:szCs w:val="22"/>
              </w:rPr>
              <w:t>.= 1;</w:t>
            </w:r>
          </w:p>
          <w:p w:rsidR="00CA7F22" w:rsidRPr="008C78EE" w:rsidRDefault="00CA7F22" w:rsidP="009F11E6">
            <w:pPr>
              <w:shd w:val="clear" w:color="auto" w:fill="FFFFFF"/>
              <w:tabs>
                <w:tab w:val="left" w:pos="3830"/>
                <w:tab w:val="left" w:pos="6010"/>
                <w:tab w:val="left" w:pos="8131"/>
              </w:tabs>
              <w:jc w:val="both"/>
              <w:rPr>
                <w:rFonts w:cs="Times New Roman"/>
              </w:rPr>
            </w:pPr>
            <w:r w:rsidRPr="008C78EE">
              <w:rPr>
                <w:rFonts w:cs="Times New Roman"/>
                <w:sz w:val="22"/>
                <w:szCs w:val="22"/>
              </w:rPr>
              <w:t xml:space="preserve">- менее 30% - </w:t>
            </w:r>
            <w:proofErr w:type="spellStart"/>
            <w:r w:rsidRPr="008C78EE">
              <w:rPr>
                <w:rFonts w:cs="Times New Roman"/>
                <w:sz w:val="22"/>
                <w:szCs w:val="22"/>
              </w:rPr>
              <w:t>коэф</w:t>
            </w:r>
            <w:proofErr w:type="spellEnd"/>
            <w:r w:rsidRPr="008C78EE">
              <w:rPr>
                <w:rFonts w:cs="Times New Roman"/>
                <w:sz w:val="22"/>
                <w:szCs w:val="22"/>
              </w:rPr>
              <w:t>. = 0,4.</w:t>
            </w:r>
          </w:p>
          <w:p w:rsidR="00CA7F22" w:rsidRPr="008C78EE" w:rsidRDefault="00CA7F22" w:rsidP="009F11E6">
            <w:pPr>
              <w:shd w:val="clear" w:color="auto" w:fill="FFFFFF"/>
              <w:tabs>
                <w:tab w:val="left" w:pos="3830"/>
                <w:tab w:val="left" w:pos="6010"/>
                <w:tab w:val="left" w:pos="8131"/>
              </w:tabs>
              <w:jc w:val="both"/>
              <w:rPr>
                <w:rFonts w:cs="Times New Roman"/>
              </w:rPr>
            </w:pPr>
            <w:r w:rsidRPr="008C78EE">
              <w:rPr>
                <w:rFonts w:cs="Times New Roman"/>
                <w:sz w:val="22"/>
                <w:szCs w:val="22"/>
              </w:rPr>
              <w:t xml:space="preserve">2. В случае, если задолженность муниципального образования </w:t>
            </w:r>
            <w:r w:rsidRPr="008C78EE">
              <w:rPr>
                <w:rFonts w:cs="Times New Roman"/>
                <w:sz w:val="22"/>
                <w:szCs w:val="22"/>
              </w:rPr>
              <w:br/>
              <w:t>с 01 января отчетного года увеличилась на:</w:t>
            </w:r>
          </w:p>
          <w:p w:rsidR="00CA7F22" w:rsidRPr="008C78EE" w:rsidRDefault="00CA7F22" w:rsidP="009F11E6">
            <w:pPr>
              <w:shd w:val="clear" w:color="auto" w:fill="FFFFFF"/>
              <w:tabs>
                <w:tab w:val="left" w:pos="3830"/>
                <w:tab w:val="left" w:pos="6010"/>
                <w:tab w:val="left" w:pos="8131"/>
              </w:tabs>
              <w:rPr>
                <w:rFonts w:cs="Times New Roman"/>
              </w:rPr>
            </w:pPr>
            <w:r w:rsidRPr="008C78EE">
              <w:rPr>
                <w:rFonts w:cs="Times New Roman"/>
                <w:sz w:val="22"/>
                <w:szCs w:val="22"/>
              </w:rPr>
              <w:t xml:space="preserve">- 10% и более – </w:t>
            </w:r>
            <w:proofErr w:type="spellStart"/>
            <w:r w:rsidRPr="008C78EE">
              <w:rPr>
                <w:rFonts w:cs="Times New Roman"/>
                <w:sz w:val="22"/>
                <w:szCs w:val="22"/>
              </w:rPr>
              <w:t>коэф</w:t>
            </w:r>
            <w:proofErr w:type="spellEnd"/>
            <w:r w:rsidRPr="008C78EE">
              <w:rPr>
                <w:rFonts w:cs="Times New Roman"/>
                <w:sz w:val="22"/>
                <w:szCs w:val="22"/>
              </w:rPr>
              <w:t>. = 0,7;</w:t>
            </w:r>
          </w:p>
          <w:p w:rsidR="00CA7F22" w:rsidRPr="00287299" w:rsidRDefault="00CA7F22" w:rsidP="009F11E6">
            <w:pPr>
              <w:jc w:val="both"/>
              <w:rPr>
                <w:rFonts w:cs="Times New Roman"/>
              </w:rPr>
            </w:pPr>
            <w:r w:rsidRPr="008C78EE">
              <w:rPr>
                <w:rFonts w:cs="Times New Roman"/>
                <w:sz w:val="22"/>
                <w:szCs w:val="22"/>
              </w:rPr>
              <w:t xml:space="preserve">- менее 10% - </w:t>
            </w:r>
            <w:proofErr w:type="spellStart"/>
            <w:r w:rsidRPr="008C78EE">
              <w:rPr>
                <w:rFonts w:cs="Times New Roman"/>
                <w:sz w:val="22"/>
                <w:szCs w:val="22"/>
              </w:rPr>
              <w:t>коэф</w:t>
            </w:r>
            <w:proofErr w:type="spellEnd"/>
            <w:r w:rsidRPr="008C78EE">
              <w:rPr>
                <w:rFonts w:cs="Times New Roman"/>
                <w:sz w:val="22"/>
                <w:szCs w:val="22"/>
              </w:rPr>
              <w:t>. = 0,3.</w:t>
            </w:r>
          </w:p>
        </w:tc>
        <w:tc>
          <w:tcPr>
            <w:tcW w:w="2977" w:type="dxa"/>
          </w:tcPr>
          <w:p w:rsidR="00CA7F22" w:rsidRPr="00552064" w:rsidRDefault="00CA7F22" w:rsidP="009F11E6">
            <w:pPr>
              <w:widowControl w:val="0"/>
              <w:suppressAutoHyphens/>
              <w:jc w:val="center"/>
              <w:rPr>
                <w:rFonts w:cs="Times New Roman"/>
              </w:rPr>
            </w:pPr>
            <w:r w:rsidRPr="00552064">
              <w:rPr>
                <w:rFonts w:eastAsiaTheme="minorEastAsia" w:cs="Times New Roman"/>
                <w:sz w:val="22"/>
                <w:szCs w:val="22"/>
              </w:rPr>
              <w:lastRenderedPageBreak/>
              <w:t>Система ГАС «Управление»</w:t>
            </w:r>
          </w:p>
        </w:tc>
      </w:tr>
      <w:tr w:rsidR="00CA7F22" w:rsidRPr="00287299" w:rsidTr="009F11E6">
        <w:trPr>
          <w:jc w:val="center"/>
        </w:trPr>
        <w:tc>
          <w:tcPr>
            <w:tcW w:w="693" w:type="dxa"/>
          </w:tcPr>
          <w:p w:rsidR="00CA7F22" w:rsidRPr="00287299" w:rsidRDefault="00CA7F22" w:rsidP="009F11E6">
            <w:pPr>
              <w:pStyle w:val="ConsPlusNormal"/>
              <w:jc w:val="center"/>
              <w:rPr>
                <w:rFonts w:ascii="Times New Roman" w:hAnsi="Times New Roman" w:cs="Times New Roman"/>
                <w:szCs w:val="22"/>
              </w:rPr>
            </w:pPr>
            <w:r w:rsidRPr="00287299">
              <w:rPr>
                <w:rFonts w:ascii="Times New Roman" w:hAnsi="Times New Roman" w:cs="Times New Roman"/>
                <w:szCs w:val="22"/>
              </w:rPr>
              <w:lastRenderedPageBreak/>
              <w:t>1.3.</w:t>
            </w:r>
          </w:p>
        </w:tc>
        <w:tc>
          <w:tcPr>
            <w:tcW w:w="4122" w:type="dxa"/>
          </w:tcPr>
          <w:p w:rsidR="00CA7F22" w:rsidRPr="00287299" w:rsidRDefault="00CA7F22" w:rsidP="009F11E6">
            <w:pPr>
              <w:rPr>
                <w:rFonts w:cs="Times New Roman"/>
              </w:rPr>
            </w:pPr>
            <w:r w:rsidRPr="00287299">
              <w:rPr>
                <w:rFonts w:cs="Times New Roman"/>
                <w:sz w:val="22"/>
                <w:szCs w:val="22"/>
              </w:rPr>
              <w:t xml:space="preserve">Поступления средств </w:t>
            </w:r>
          </w:p>
          <w:p w:rsidR="00CA7F22" w:rsidRPr="00287299" w:rsidRDefault="00CA7F22" w:rsidP="009F11E6">
            <w:pPr>
              <w:rPr>
                <w:rFonts w:eastAsiaTheme="minorEastAsia" w:cs="Times New Roman"/>
              </w:rPr>
            </w:pPr>
            <w:r w:rsidRPr="00287299">
              <w:rPr>
                <w:rFonts w:cs="Times New Roman"/>
                <w:sz w:val="22"/>
                <w:szCs w:val="22"/>
              </w:rPr>
              <w:t>в бюджет от аренды и продажи земельных участков, государственная собственность на которые не разграничена</w:t>
            </w:r>
          </w:p>
        </w:tc>
        <w:tc>
          <w:tcPr>
            <w:tcW w:w="1403" w:type="dxa"/>
          </w:tcPr>
          <w:p w:rsidR="00CA7F22" w:rsidRPr="00287299" w:rsidRDefault="00CA7F22" w:rsidP="009F11E6">
            <w:pPr>
              <w:widowControl w:val="0"/>
              <w:autoSpaceDE w:val="0"/>
              <w:autoSpaceDN w:val="0"/>
              <w:adjustRightInd w:val="0"/>
              <w:jc w:val="center"/>
              <w:rPr>
                <w:rFonts w:eastAsiaTheme="minorEastAsia" w:cs="Times New Roman"/>
              </w:rPr>
            </w:pPr>
            <w:r w:rsidRPr="00287299">
              <w:rPr>
                <w:rFonts w:eastAsiaTheme="minorEastAsia" w:cs="Times New Roman"/>
                <w:sz w:val="22"/>
                <w:szCs w:val="22"/>
              </w:rPr>
              <w:t>%</w:t>
            </w:r>
          </w:p>
        </w:tc>
        <w:tc>
          <w:tcPr>
            <w:tcW w:w="6256" w:type="dxa"/>
          </w:tcPr>
          <w:p w:rsidR="00CA7F22" w:rsidRPr="008C78EE" w:rsidRDefault="00CA7F22" w:rsidP="009F11E6">
            <w:pPr>
              <w:jc w:val="both"/>
              <w:rPr>
                <w:rFonts w:cs="Times New Roman"/>
              </w:rPr>
            </w:pPr>
            <w:r w:rsidRPr="008C78EE">
              <w:rPr>
                <w:rFonts w:cs="Times New Roman"/>
                <w:sz w:val="22"/>
                <w:szCs w:val="22"/>
              </w:rPr>
              <w:t>Основной целью показателя является максимальные поступления в бюджет от арендной платы и продажи земельных участков, государственная собственность на которые не разграничена.</w:t>
            </w:r>
          </w:p>
          <w:p w:rsidR="00CA7F22" w:rsidRPr="008C78EE" w:rsidRDefault="00CA7F22" w:rsidP="009F11E6">
            <w:pPr>
              <w:jc w:val="both"/>
              <w:rPr>
                <w:rFonts w:cs="Times New Roman"/>
              </w:rPr>
            </w:pPr>
            <w:r w:rsidRPr="008C78EE">
              <w:rPr>
                <w:rFonts w:cs="Times New Roman"/>
                <w:sz w:val="22"/>
                <w:szCs w:val="22"/>
              </w:rPr>
              <w:t>Расчет показателя осуществляется по следующей формуле:</w:t>
            </w:r>
          </w:p>
          <w:p w:rsidR="00CA7F22" w:rsidRPr="008C78EE" w:rsidRDefault="008C78EE" w:rsidP="009F11E6">
            <w:pPr>
              <w:ind w:left="1560"/>
              <w:jc w:val="both"/>
              <w:rPr>
                <w:rFonts w:cs="Times New Roman"/>
                <w:color w:val="FF0000"/>
              </w:rPr>
            </w:pPr>
            <m:oMath>
              <m:r>
                <m:rPr>
                  <m:sty m:val="p"/>
                </m:rPr>
                <w:rPr>
                  <w:rFonts w:ascii="Cambria Math" w:cs="Times New Roman"/>
                  <w:sz w:val="22"/>
                  <w:szCs w:val="22"/>
                </w:rPr>
                <m:t>Сап</m:t>
              </m:r>
              <m:r>
                <m:rPr>
                  <m:sty m:val="p"/>
                </m:rPr>
                <w:rPr>
                  <w:rFonts w:ascii="Cambria Math" w:cs="Times New Roman"/>
                  <w:sz w:val="22"/>
                  <w:szCs w:val="22"/>
                </w:rPr>
                <m:t>=</m:t>
              </m:r>
              <m:f>
                <m:fPr>
                  <m:ctrlPr>
                    <w:rPr>
                      <w:rFonts w:ascii="Cambria Math" w:hAnsi="Cambria Math" w:cs="Times New Roman"/>
                      <w:sz w:val="22"/>
                      <w:szCs w:val="22"/>
                    </w:rPr>
                  </m:ctrlPr>
                </m:fPr>
                <m:num>
                  <m:r>
                    <w:rPr>
                      <w:rFonts w:ascii="Cambria Math" w:cs="Times New Roman"/>
                      <w:sz w:val="22"/>
                      <w:szCs w:val="22"/>
                    </w:rPr>
                    <m:t>ФП</m:t>
                  </m:r>
                  <m:r>
                    <w:rPr>
                      <w:rFonts w:ascii="Cambria Math" w:cs="Times New Roman"/>
                      <w:sz w:val="22"/>
                      <w:szCs w:val="22"/>
                    </w:rPr>
                    <m:t xml:space="preserve"> </m:t>
                  </m:r>
                  <m:r>
                    <m:rPr>
                      <m:sty m:val="p"/>
                    </m:rPr>
                    <w:rPr>
                      <w:rFonts w:ascii="Cambria Math" w:cs="Times New Roman"/>
                      <w:sz w:val="22"/>
                      <w:szCs w:val="22"/>
                    </w:rPr>
                    <m:t>(</m:t>
                  </m:r>
                  <m:r>
                    <m:rPr>
                      <m:sty m:val="p"/>
                    </m:rPr>
                    <w:rPr>
                      <w:rFonts w:ascii="Cambria Math" w:cs="Times New Roman"/>
                      <w:sz w:val="22"/>
                      <w:szCs w:val="22"/>
                    </w:rPr>
                    <m:t>п</m:t>
                  </m:r>
                  <m:r>
                    <m:rPr>
                      <m:sty m:val="p"/>
                    </m:rPr>
                    <w:rPr>
                      <w:rFonts w:ascii="Cambria Math" w:cs="Times New Roman"/>
                      <w:sz w:val="22"/>
                      <w:szCs w:val="22"/>
                    </w:rPr>
                    <m:t>.2)</m:t>
                  </m:r>
                </m:num>
                <m:den>
                  <m:r>
                    <w:rPr>
                      <w:rFonts w:ascii="Cambria Math" w:cs="Times New Roman"/>
                      <w:sz w:val="22"/>
                      <w:szCs w:val="22"/>
                    </w:rPr>
                    <m:t>БП</m:t>
                  </m:r>
                  <m:r>
                    <w:rPr>
                      <w:rFonts w:ascii="Cambria Math" w:cs="Times New Roman"/>
                      <w:sz w:val="22"/>
                      <w:szCs w:val="22"/>
                    </w:rPr>
                    <m:t xml:space="preserve"> </m:t>
                  </m:r>
                  <m:r>
                    <m:rPr>
                      <m:sty m:val="p"/>
                    </m:rPr>
                    <w:rPr>
                      <w:rFonts w:ascii="Cambria Math" w:cs="Times New Roman"/>
                      <w:sz w:val="22"/>
                      <w:szCs w:val="22"/>
                    </w:rPr>
                    <m:t>(</m:t>
                  </m:r>
                  <m:r>
                    <m:rPr>
                      <m:sty m:val="p"/>
                    </m:rPr>
                    <w:rPr>
                      <w:rFonts w:ascii="Cambria Math" w:cs="Times New Roman"/>
                      <w:sz w:val="22"/>
                      <w:szCs w:val="22"/>
                    </w:rPr>
                    <m:t>п</m:t>
                  </m:r>
                  <m:r>
                    <m:rPr>
                      <m:sty m:val="p"/>
                    </m:rPr>
                    <w:rPr>
                      <w:rFonts w:ascii="Cambria Math" w:cs="Times New Roman"/>
                      <w:sz w:val="22"/>
                      <w:szCs w:val="22"/>
                    </w:rPr>
                    <m:t>.1)</m:t>
                  </m:r>
                </m:den>
              </m:f>
              <m:r>
                <m:rPr>
                  <m:sty m:val="p"/>
                </m:rPr>
                <w:rPr>
                  <w:rFonts w:ascii="Cambria Math" w:hAnsi="Cambria Math" w:cs="Times New Roman"/>
                  <w:sz w:val="22"/>
                  <w:szCs w:val="22"/>
                </w:rPr>
                <m:t>*</m:t>
              </m:r>
              <m:r>
                <m:rPr>
                  <m:sty m:val="p"/>
                </m:rPr>
                <w:rPr>
                  <w:rFonts w:ascii="Cambria Math" w:cs="Times New Roman"/>
                  <w:sz w:val="22"/>
                  <w:szCs w:val="22"/>
                </w:rPr>
                <m:t>100</m:t>
              </m:r>
            </m:oMath>
            <w:r w:rsidR="00CA7F22" w:rsidRPr="008C78EE">
              <w:rPr>
                <w:rFonts w:eastAsiaTheme="minorEastAsia" w:cs="Times New Roman"/>
                <w:sz w:val="22"/>
                <w:szCs w:val="22"/>
              </w:rPr>
              <w:t xml:space="preserve">, где </w:t>
            </w:r>
          </w:p>
          <w:p w:rsidR="00CA7F22" w:rsidRPr="008C78EE" w:rsidRDefault="00CA7F22" w:rsidP="009F11E6">
            <w:pPr>
              <w:jc w:val="both"/>
              <w:rPr>
                <w:rFonts w:cs="Times New Roman"/>
              </w:rPr>
            </w:pPr>
            <w:r w:rsidRPr="008C78EE">
              <w:rPr>
                <w:rFonts w:cs="Times New Roman"/>
                <w:sz w:val="22"/>
                <w:szCs w:val="22"/>
              </w:rPr>
              <w:t xml:space="preserve">Сап – показатель «Поступления средств в бюджет от аренды и продажи земельных участков, государственная собственность на которые не разграничена». </w:t>
            </w:r>
          </w:p>
          <w:p w:rsidR="00CA7F22" w:rsidRPr="008C78EE" w:rsidRDefault="00CA7F22" w:rsidP="009F11E6">
            <w:pPr>
              <w:jc w:val="both"/>
              <w:rPr>
                <w:rFonts w:cs="Times New Roman"/>
                <w:i/>
                <w:u w:val="single"/>
              </w:rPr>
            </w:pPr>
            <w:r w:rsidRPr="008C78EE">
              <w:rPr>
                <w:rFonts w:cs="Times New Roman"/>
                <w:i/>
                <w:sz w:val="22"/>
                <w:szCs w:val="22"/>
                <w:u w:val="single"/>
              </w:rPr>
              <w:t xml:space="preserve">Пункт 1 </w:t>
            </w:r>
          </w:p>
          <w:p w:rsidR="00CA7F22" w:rsidRPr="008C78EE" w:rsidRDefault="00CA7F22" w:rsidP="009F11E6">
            <w:pPr>
              <w:jc w:val="both"/>
              <w:rPr>
                <w:rFonts w:cs="Times New Roman"/>
              </w:rPr>
            </w:pPr>
            <w:r w:rsidRPr="008C78EE">
              <w:rPr>
                <w:rFonts w:cs="Times New Roman"/>
                <w:sz w:val="22"/>
                <w:szCs w:val="22"/>
              </w:rPr>
              <w:t>БП – бюджетный показатель по доходам от арендной платы и продажи земельных участков, государственная собственность на которые не разграничена, рассчитывается по следующей формуле:</w:t>
            </w:r>
          </w:p>
          <w:p w:rsidR="00CA7F22" w:rsidRPr="008C78EE" w:rsidRDefault="008C78EE" w:rsidP="009F11E6">
            <w:pPr>
              <w:ind w:left="1560"/>
              <w:jc w:val="both"/>
              <w:rPr>
                <w:rFonts w:cs="Times New Roman"/>
                <w:color w:val="FF0000"/>
              </w:rPr>
            </w:pPr>
            <m:oMath>
              <m:r>
                <m:rPr>
                  <m:sty m:val="p"/>
                </m:rPr>
                <w:rPr>
                  <w:rFonts w:ascii="Cambria Math" w:cs="Times New Roman"/>
                  <w:sz w:val="22"/>
                  <w:szCs w:val="22"/>
                </w:rPr>
                <m:t>БП</m:t>
              </m:r>
              <m:r>
                <m:rPr>
                  <m:sty m:val="p"/>
                </m:rPr>
                <w:rPr>
                  <w:rFonts w:ascii="Cambria Math" w:cs="Times New Roman"/>
                  <w:sz w:val="22"/>
                  <w:szCs w:val="22"/>
                </w:rPr>
                <m:t>=</m:t>
              </m:r>
              <m:r>
                <m:rPr>
                  <m:sty m:val="p"/>
                </m:rPr>
                <w:rPr>
                  <w:rFonts w:ascii="Cambria Math" w:cs="Times New Roman"/>
                  <w:sz w:val="22"/>
                  <w:szCs w:val="22"/>
                </w:rPr>
                <m:t>БПар</m:t>
              </m:r>
              <m:r>
                <m:rPr>
                  <m:sty m:val="p"/>
                </m:rPr>
                <w:rPr>
                  <w:rFonts w:ascii="Cambria Math" w:cs="Times New Roman"/>
                  <w:sz w:val="22"/>
                  <w:szCs w:val="22"/>
                </w:rPr>
                <m:t>+</m:t>
              </m:r>
              <m:r>
                <m:rPr>
                  <m:sty m:val="p"/>
                </m:rPr>
                <w:rPr>
                  <w:rFonts w:ascii="Cambria Math" w:cs="Times New Roman"/>
                  <w:sz w:val="22"/>
                  <w:szCs w:val="22"/>
                </w:rPr>
                <m:t>БПпр</m:t>
              </m:r>
            </m:oMath>
            <w:r w:rsidR="00CA7F22" w:rsidRPr="008C78EE">
              <w:rPr>
                <w:rFonts w:eastAsiaTheme="minorEastAsia" w:cs="Times New Roman"/>
                <w:sz w:val="22"/>
                <w:szCs w:val="22"/>
              </w:rPr>
              <w:t xml:space="preserve">, где </w:t>
            </w:r>
          </w:p>
          <w:p w:rsidR="00CA7F22" w:rsidRPr="008C78EE" w:rsidRDefault="00CA7F22" w:rsidP="009F11E6">
            <w:pPr>
              <w:jc w:val="both"/>
              <w:rPr>
                <w:rFonts w:cs="Times New Roman"/>
              </w:rPr>
            </w:pPr>
            <w:proofErr w:type="spellStart"/>
            <w:r w:rsidRPr="008C78EE">
              <w:rPr>
                <w:rFonts w:cs="Times New Roman"/>
                <w:sz w:val="22"/>
                <w:szCs w:val="22"/>
              </w:rPr>
              <w:t>БПар</w:t>
            </w:r>
            <w:proofErr w:type="spellEnd"/>
            <w:r w:rsidRPr="008C78EE">
              <w:rPr>
                <w:rFonts w:cs="Times New Roman"/>
                <w:sz w:val="22"/>
                <w:szCs w:val="22"/>
              </w:rPr>
              <w:t xml:space="preserve"> – доход, получаемый в виде арендной платы за земельные участки, государственная собственность на которые не разграничена, а также средства от продажи права на заключение </w:t>
            </w:r>
            <w:r w:rsidRPr="008C78EE">
              <w:rPr>
                <w:rFonts w:cs="Times New Roman"/>
                <w:sz w:val="22"/>
                <w:szCs w:val="22"/>
              </w:rPr>
              <w:lastRenderedPageBreak/>
              <w:t>договоров аренды указанных земельных участков, заложенный в бюджет муниципального образования на текущий год.</w:t>
            </w:r>
          </w:p>
          <w:p w:rsidR="00CA7F22" w:rsidRPr="008C78EE" w:rsidRDefault="00CA7F22" w:rsidP="009F11E6">
            <w:pPr>
              <w:jc w:val="both"/>
              <w:rPr>
                <w:rFonts w:cs="Times New Roman"/>
              </w:rPr>
            </w:pPr>
            <w:proofErr w:type="spellStart"/>
            <w:r w:rsidRPr="008C78EE">
              <w:rPr>
                <w:rFonts w:cs="Times New Roman"/>
                <w:sz w:val="22"/>
                <w:szCs w:val="22"/>
              </w:rPr>
              <w:t>БПпр</w:t>
            </w:r>
            <w:proofErr w:type="spellEnd"/>
            <w:r w:rsidRPr="008C78EE">
              <w:rPr>
                <w:rFonts w:cs="Times New Roman"/>
                <w:sz w:val="22"/>
                <w:szCs w:val="22"/>
              </w:rPr>
              <w:t xml:space="preserve"> – доход, получаемый от продажи земельных участков, государственная собственность на которые не разграничена, а также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находящихся в государственной или муниципальной собственности, заложенный в бюджет муниципального образования на текущий год.</w:t>
            </w:r>
          </w:p>
          <w:p w:rsidR="00CA7F22" w:rsidRPr="008C78EE" w:rsidRDefault="00CA7F22" w:rsidP="009F11E6">
            <w:pPr>
              <w:jc w:val="both"/>
              <w:rPr>
                <w:rFonts w:cs="Times New Roman"/>
                <w:i/>
                <w:u w:val="single"/>
              </w:rPr>
            </w:pPr>
            <w:r w:rsidRPr="008C78EE">
              <w:rPr>
                <w:rFonts w:cs="Times New Roman"/>
                <w:i/>
                <w:sz w:val="22"/>
                <w:szCs w:val="22"/>
                <w:u w:val="single"/>
              </w:rPr>
              <w:t xml:space="preserve">Пункт 2 </w:t>
            </w:r>
          </w:p>
          <w:p w:rsidR="00CA7F22" w:rsidRPr="008C78EE" w:rsidRDefault="00CA7F22" w:rsidP="009F11E6">
            <w:pPr>
              <w:jc w:val="both"/>
              <w:rPr>
                <w:rFonts w:cs="Times New Roman"/>
              </w:rPr>
            </w:pPr>
            <w:r w:rsidRPr="008C78EE">
              <w:rPr>
                <w:rFonts w:cs="Times New Roman"/>
                <w:sz w:val="22"/>
                <w:szCs w:val="22"/>
              </w:rPr>
              <w:t>ФП – Фактические поступления от арендной платы и продажи земельных участков, государственная собственность на которые не разграничена, рассчитывается по следующей формуле:</w:t>
            </w:r>
          </w:p>
          <w:p w:rsidR="00CA7F22" w:rsidRPr="008C78EE" w:rsidRDefault="008C78EE" w:rsidP="009F11E6">
            <w:pPr>
              <w:ind w:left="1560"/>
              <w:jc w:val="both"/>
              <w:rPr>
                <w:rFonts w:cs="Times New Roman"/>
                <w:color w:val="FF0000"/>
              </w:rPr>
            </w:pPr>
            <m:oMath>
              <m:r>
                <m:rPr>
                  <m:sty m:val="p"/>
                </m:rPr>
                <w:rPr>
                  <w:rFonts w:ascii="Cambria Math" w:cs="Times New Roman"/>
                  <w:sz w:val="22"/>
                  <w:szCs w:val="22"/>
                </w:rPr>
                <m:t>ФП</m:t>
              </m:r>
              <m:r>
                <m:rPr>
                  <m:sty m:val="p"/>
                </m:rPr>
                <w:rPr>
                  <w:rFonts w:ascii="Cambria Math" w:cs="Times New Roman"/>
                  <w:sz w:val="22"/>
                  <w:szCs w:val="22"/>
                </w:rPr>
                <m:t>=</m:t>
              </m:r>
              <m:r>
                <m:rPr>
                  <m:sty m:val="p"/>
                </m:rPr>
                <w:rPr>
                  <w:rFonts w:ascii="Cambria Math" w:cs="Times New Roman"/>
                  <w:sz w:val="22"/>
                  <w:szCs w:val="22"/>
                </w:rPr>
                <m:t>ФПар</m:t>
              </m:r>
              <m:r>
                <m:rPr>
                  <m:sty m:val="p"/>
                </m:rPr>
                <w:rPr>
                  <w:rFonts w:ascii="Cambria Math" w:cs="Times New Roman"/>
                  <w:sz w:val="22"/>
                  <w:szCs w:val="22"/>
                </w:rPr>
                <m:t>+</m:t>
              </m:r>
              <m:r>
                <m:rPr>
                  <m:sty m:val="p"/>
                </m:rPr>
                <w:rPr>
                  <w:rFonts w:ascii="Cambria Math" w:cs="Times New Roman"/>
                  <w:sz w:val="22"/>
                  <w:szCs w:val="22"/>
                </w:rPr>
                <m:t>ФПпр</m:t>
              </m:r>
            </m:oMath>
            <w:r w:rsidR="00CA7F22" w:rsidRPr="008C78EE">
              <w:rPr>
                <w:rFonts w:eastAsiaTheme="minorEastAsia" w:cs="Times New Roman"/>
                <w:sz w:val="22"/>
                <w:szCs w:val="22"/>
              </w:rPr>
              <w:t xml:space="preserve">, где </w:t>
            </w:r>
          </w:p>
          <w:p w:rsidR="00CA7F22" w:rsidRPr="008C78EE" w:rsidRDefault="00CA7F22" w:rsidP="009F11E6">
            <w:pPr>
              <w:jc w:val="both"/>
              <w:rPr>
                <w:rFonts w:cs="Times New Roman"/>
              </w:rPr>
            </w:pPr>
            <w:proofErr w:type="spellStart"/>
            <w:r w:rsidRPr="008C78EE">
              <w:rPr>
                <w:rFonts w:cs="Times New Roman"/>
                <w:sz w:val="22"/>
                <w:szCs w:val="22"/>
              </w:rPr>
              <w:t>ФПар</w:t>
            </w:r>
            <w:proofErr w:type="spellEnd"/>
            <w:r w:rsidRPr="008C78EE">
              <w:rPr>
                <w:rFonts w:cs="Times New Roman"/>
                <w:sz w:val="22"/>
                <w:szCs w:val="22"/>
              </w:rPr>
              <w:t xml:space="preserve"> – фактические поступления от арендной платы за земельные участки, государственная собственность на которые не разграничена, а также поступления от продажи права на заключение договоров аренды указанных земельных участков, за текущий год по состоянию на 01 число отчетного месяца.</w:t>
            </w:r>
          </w:p>
          <w:p w:rsidR="00CA7F22" w:rsidRPr="008C78EE" w:rsidRDefault="00CA7F22" w:rsidP="005A0A16">
            <w:pPr>
              <w:tabs>
                <w:tab w:val="left" w:pos="2040"/>
              </w:tabs>
              <w:jc w:val="both"/>
              <w:rPr>
                <w:rFonts w:cs="Times New Roman"/>
              </w:rPr>
            </w:pPr>
            <w:proofErr w:type="spellStart"/>
            <w:r w:rsidRPr="008C78EE">
              <w:rPr>
                <w:rFonts w:cs="Times New Roman"/>
                <w:sz w:val="22"/>
                <w:szCs w:val="22"/>
              </w:rPr>
              <w:t>ФПпр</w:t>
            </w:r>
            <w:proofErr w:type="spellEnd"/>
            <w:r w:rsidRPr="008C78EE">
              <w:rPr>
                <w:rFonts w:cs="Times New Roman"/>
                <w:sz w:val="22"/>
                <w:szCs w:val="22"/>
              </w:rPr>
              <w:t xml:space="preserve"> – фактические поступления от продажи земельных участков, государственная собственность на которые не разграничена, а также поступления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находящихся в государственной или муниципальной собственности, за текущий год по состоянию на 01 число отчетного месяца.</w:t>
            </w:r>
          </w:p>
        </w:tc>
        <w:tc>
          <w:tcPr>
            <w:tcW w:w="2977" w:type="dxa"/>
          </w:tcPr>
          <w:p w:rsidR="00CA7F22" w:rsidRPr="00552064" w:rsidRDefault="00CA7F22" w:rsidP="009F11E6">
            <w:pPr>
              <w:widowControl w:val="0"/>
              <w:suppressAutoHyphens/>
              <w:jc w:val="center"/>
              <w:rPr>
                <w:rFonts w:eastAsiaTheme="minorEastAsia" w:cs="Times New Roman"/>
              </w:rPr>
            </w:pPr>
            <w:r w:rsidRPr="00552064">
              <w:rPr>
                <w:rFonts w:eastAsiaTheme="minorEastAsia" w:cs="Times New Roman"/>
                <w:sz w:val="22"/>
                <w:szCs w:val="22"/>
              </w:rPr>
              <w:lastRenderedPageBreak/>
              <w:t xml:space="preserve">Система ГАС «Управление», </w:t>
            </w:r>
          </w:p>
          <w:p w:rsidR="00CA7F22" w:rsidRPr="00287299" w:rsidRDefault="00CC7EB8" w:rsidP="009F11E6">
            <w:pPr>
              <w:widowControl w:val="0"/>
              <w:suppressAutoHyphens/>
              <w:jc w:val="center"/>
              <w:rPr>
                <w:rFonts w:cs="Times New Roman"/>
              </w:rPr>
            </w:pPr>
            <w:r w:rsidRPr="004667EA">
              <w:rPr>
                <w:rFonts w:eastAsiaTheme="minorHAnsi" w:cs="Times New Roman"/>
                <w:sz w:val="22"/>
                <w:szCs w:val="22"/>
                <w:lang w:eastAsia="en-US"/>
              </w:rPr>
              <w:t>Отчет об исполнении бюджета городского округа  за отчетный финансовый год</w:t>
            </w:r>
          </w:p>
        </w:tc>
      </w:tr>
      <w:tr w:rsidR="00CA7F22" w:rsidRPr="00287299" w:rsidTr="009F11E6">
        <w:trPr>
          <w:jc w:val="center"/>
        </w:trPr>
        <w:tc>
          <w:tcPr>
            <w:tcW w:w="693" w:type="dxa"/>
          </w:tcPr>
          <w:p w:rsidR="00CA7F22" w:rsidRPr="00287299" w:rsidRDefault="00CA7F22" w:rsidP="009F11E6">
            <w:pPr>
              <w:widowControl w:val="0"/>
              <w:suppressAutoHyphens/>
              <w:jc w:val="center"/>
              <w:rPr>
                <w:rFonts w:cs="Times New Roman"/>
              </w:rPr>
            </w:pPr>
            <w:r w:rsidRPr="00287299">
              <w:rPr>
                <w:rFonts w:cs="Times New Roman"/>
                <w:sz w:val="22"/>
                <w:szCs w:val="22"/>
              </w:rPr>
              <w:lastRenderedPageBreak/>
              <w:t>1.4.</w:t>
            </w:r>
          </w:p>
        </w:tc>
        <w:tc>
          <w:tcPr>
            <w:tcW w:w="4122" w:type="dxa"/>
          </w:tcPr>
          <w:p w:rsidR="00CA7F22" w:rsidRPr="00287299" w:rsidRDefault="00CA7F22" w:rsidP="009F11E6">
            <w:pPr>
              <w:rPr>
                <w:rFonts w:eastAsiaTheme="minorEastAsia" w:cs="Times New Roman"/>
              </w:rPr>
            </w:pPr>
            <w:r w:rsidRPr="00287299">
              <w:rPr>
                <w:rFonts w:cs="Times New Roman"/>
                <w:sz w:val="22"/>
                <w:szCs w:val="22"/>
              </w:rPr>
              <w:t>Поступления средств в бюджет от аренды и продажи муниципального имущества</w:t>
            </w:r>
          </w:p>
        </w:tc>
        <w:tc>
          <w:tcPr>
            <w:tcW w:w="1403" w:type="dxa"/>
          </w:tcPr>
          <w:p w:rsidR="00CA7F22" w:rsidRPr="00287299" w:rsidRDefault="00CA7F22" w:rsidP="009F11E6">
            <w:pPr>
              <w:widowControl w:val="0"/>
              <w:autoSpaceDE w:val="0"/>
              <w:autoSpaceDN w:val="0"/>
              <w:adjustRightInd w:val="0"/>
              <w:jc w:val="center"/>
              <w:rPr>
                <w:rFonts w:eastAsiaTheme="minorEastAsia" w:cs="Times New Roman"/>
              </w:rPr>
            </w:pPr>
            <w:r>
              <w:rPr>
                <w:rFonts w:eastAsiaTheme="minorEastAsia" w:cs="Times New Roman"/>
                <w:sz w:val="22"/>
                <w:szCs w:val="22"/>
              </w:rPr>
              <w:t>%</w:t>
            </w:r>
          </w:p>
        </w:tc>
        <w:tc>
          <w:tcPr>
            <w:tcW w:w="6256" w:type="dxa"/>
          </w:tcPr>
          <w:p w:rsidR="00CA7F22" w:rsidRPr="008C78EE" w:rsidRDefault="00CA7F22" w:rsidP="009F11E6">
            <w:pPr>
              <w:jc w:val="both"/>
              <w:rPr>
                <w:rFonts w:cs="Times New Roman"/>
              </w:rPr>
            </w:pPr>
            <w:r w:rsidRPr="008C78EE">
              <w:rPr>
                <w:rFonts w:cs="Times New Roman"/>
                <w:sz w:val="22"/>
                <w:szCs w:val="22"/>
              </w:rPr>
              <w:t>Основной целью показателя является максимальные поступления в бюджет от арендной платы и продажи муниципального имущества.</w:t>
            </w:r>
          </w:p>
          <w:p w:rsidR="00CA7F22" w:rsidRPr="008C78EE" w:rsidRDefault="00CA7F22" w:rsidP="009F11E6">
            <w:pPr>
              <w:jc w:val="both"/>
              <w:rPr>
                <w:rFonts w:cs="Times New Roman"/>
              </w:rPr>
            </w:pPr>
            <w:r w:rsidRPr="008C78EE">
              <w:rPr>
                <w:rFonts w:cs="Times New Roman"/>
                <w:sz w:val="22"/>
                <w:szCs w:val="22"/>
              </w:rPr>
              <w:t>Расчет показателя осуществляется по следующей формуле:</w:t>
            </w:r>
          </w:p>
          <w:p w:rsidR="00CA7F22" w:rsidRPr="008C78EE" w:rsidRDefault="008C78EE" w:rsidP="009F11E6">
            <w:pPr>
              <w:ind w:left="1560"/>
              <w:jc w:val="both"/>
              <w:rPr>
                <w:rFonts w:cs="Times New Roman"/>
                <w:color w:val="FF0000"/>
              </w:rPr>
            </w:pPr>
            <m:oMath>
              <m:r>
                <m:rPr>
                  <m:sty m:val="p"/>
                </m:rPr>
                <w:rPr>
                  <w:rFonts w:ascii="Cambria Math" w:cs="Times New Roman"/>
                  <w:sz w:val="22"/>
                  <w:szCs w:val="22"/>
                </w:rPr>
                <w:lastRenderedPageBreak/>
                <m:t>Сап</m:t>
              </m:r>
              <m:r>
                <m:rPr>
                  <m:sty m:val="p"/>
                </m:rPr>
                <w:rPr>
                  <w:rFonts w:ascii="Cambria Math" w:cs="Times New Roman"/>
                  <w:sz w:val="22"/>
                  <w:szCs w:val="22"/>
                </w:rPr>
                <m:t>=</m:t>
              </m:r>
              <m:f>
                <m:fPr>
                  <m:ctrlPr>
                    <w:rPr>
                      <w:rFonts w:ascii="Cambria Math" w:hAnsi="Cambria Math" w:cs="Times New Roman"/>
                      <w:sz w:val="22"/>
                      <w:szCs w:val="22"/>
                    </w:rPr>
                  </m:ctrlPr>
                </m:fPr>
                <m:num>
                  <m:r>
                    <w:rPr>
                      <w:rFonts w:ascii="Cambria Math" w:cs="Times New Roman"/>
                      <w:sz w:val="22"/>
                      <w:szCs w:val="22"/>
                    </w:rPr>
                    <m:t>ФП</m:t>
                  </m:r>
                  <m:r>
                    <w:rPr>
                      <w:rFonts w:ascii="Cambria Math" w:cs="Times New Roman"/>
                      <w:sz w:val="22"/>
                      <w:szCs w:val="22"/>
                    </w:rPr>
                    <m:t xml:space="preserve"> </m:t>
                  </m:r>
                  <m:r>
                    <m:rPr>
                      <m:sty m:val="p"/>
                    </m:rPr>
                    <w:rPr>
                      <w:rFonts w:ascii="Cambria Math" w:cs="Times New Roman"/>
                      <w:sz w:val="22"/>
                      <w:szCs w:val="22"/>
                    </w:rPr>
                    <m:t>(</m:t>
                  </m:r>
                  <m:r>
                    <m:rPr>
                      <m:sty m:val="p"/>
                    </m:rPr>
                    <w:rPr>
                      <w:rFonts w:ascii="Cambria Math" w:cs="Times New Roman"/>
                      <w:sz w:val="22"/>
                      <w:szCs w:val="22"/>
                    </w:rPr>
                    <m:t>п</m:t>
                  </m:r>
                  <m:r>
                    <m:rPr>
                      <m:sty m:val="p"/>
                    </m:rPr>
                    <w:rPr>
                      <w:rFonts w:ascii="Cambria Math" w:cs="Times New Roman"/>
                      <w:sz w:val="22"/>
                      <w:szCs w:val="22"/>
                    </w:rPr>
                    <m:t>.2)</m:t>
                  </m:r>
                </m:num>
                <m:den>
                  <m:r>
                    <w:rPr>
                      <w:rFonts w:ascii="Cambria Math" w:cs="Times New Roman"/>
                      <w:sz w:val="22"/>
                      <w:szCs w:val="22"/>
                    </w:rPr>
                    <m:t>БП</m:t>
                  </m:r>
                  <m:r>
                    <w:rPr>
                      <w:rFonts w:ascii="Cambria Math" w:cs="Times New Roman"/>
                      <w:sz w:val="22"/>
                      <w:szCs w:val="22"/>
                    </w:rPr>
                    <m:t xml:space="preserve"> </m:t>
                  </m:r>
                  <m:r>
                    <m:rPr>
                      <m:sty m:val="p"/>
                    </m:rPr>
                    <w:rPr>
                      <w:rFonts w:ascii="Cambria Math" w:cs="Times New Roman"/>
                      <w:sz w:val="22"/>
                      <w:szCs w:val="22"/>
                    </w:rPr>
                    <m:t>(</m:t>
                  </m:r>
                  <m:r>
                    <m:rPr>
                      <m:sty m:val="p"/>
                    </m:rPr>
                    <w:rPr>
                      <w:rFonts w:ascii="Cambria Math" w:cs="Times New Roman"/>
                      <w:sz w:val="22"/>
                      <w:szCs w:val="22"/>
                    </w:rPr>
                    <m:t>п</m:t>
                  </m:r>
                  <m:r>
                    <m:rPr>
                      <m:sty m:val="p"/>
                    </m:rPr>
                    <w:rPr>
                      <w:rFonts w:ascii="Cambria Math" w:cs="Times New Roman"/>
                      <w:sz w:val="22"/>
                      <w:szCs w:val="22"/>
                    </w:rPr>
                    <m:t>.1)</m:t>
                  </m:r>
                </m:den>
              </m:f>
              <m:r>
                <m:rPr>
                  <m:sty m:val="p"/>
                </m:rPr>
                <w:rPr>
                  <w:rFonts w:ascii="Cambria Math" w:hAnsi="Cambria Math" w:cs="Times New Roman"/>
                  <w:sz w:val="22"/>
                  <w:szCs w:val="22"/>
                </w:rPr>
                <m:t>*</m:t>
              </m:r>
              <m:r>
                <m:rPr>
                  <m:sty m:val="p"/>
                </m:rPr>
                <w:rPr>
                  <w:rFonts w:ascii="Cambria Math" w:cs="Times New Roman"/>
                  <w:sz w:val="22"/>
                  <w:szCs w:val="22"/>
                </w:rPr>
                <m:t>100</m:t>
              </m:r>
            </m:oMath>
            <w:r w:rsidR="00CA7F22" w:rsidRPr="008C78EE">
              <w:rPr>
                <w:rFonts w:eastAsiaTheme="minorEastAsia" w:cs="Times New Roman"/>
                <w:sz w:val="22"/>
                <w:szCs w:val="22"/>
              </w:rPr>
              <w:t xml:space="preserve">, где </w:t>
            </w:r>
          </w:p>
          <w:p w:rsidR="00CA7F22" w:rsidRPr="008C78EE" w:rsidRDefault="00CA7F22" w:rsidP="009F11E6">
            <w:pPr>
              <w:rPr>
                <w:rFonts w:cs="Times New Roman"/>
              </w:rPr>
            </w:pPr>
            <w:r w:rsidRPr="008C78EE">
              <w:rPr>
                <w:rFonts w:cs="Times New Roman"/>
                <w:sz w:val="22"/>
                <w:szCs w:val="22"/>
              </w:rPr>
              <w:t xml:space="preserve">Сап – показатель «Поступления средств в бюджет от аренды и продажи муниципального имущества». </w:t>
            </w:r>
          </w:p>
          <w:p w:rsidR="00CA7F22" w:rsidRPr="008C78EE" w:rsidRDefault="00CA7F22" w:rsidP="009F11E6">
            <w:pPr>
              <w:jc w:val="both"/>
              <w:rPr>
                <w:rFonts w:cs="Times New Roman"/>
                <w:i/>
                <w:u w:val="single"/>
              </w:rPr>
            </w:pPr>
            <w:r w:rsidRPr="008C78EE">
              <w:rPr>
                <w:rFonts w:cs="Times New Roman"/>
                <w:i/>
                <w:sz w:val="22"/>
                <w:szCs w:val="22"/>
                <w:u w:val="single"/>
              </w:rPr>
              <w:t xml:space="preserve">Пункт 1 </w:t>
            </w:r>
          </w:p>
          <w:p w:rsidR="00CA7F22" w:rsidRPr="008C78EE" w:rsidRDefault="00CA7F22" w:rsidP="009F11E6">
            <w:pPr>
              <w:jc w:val="both"/>
              <w:rPr>
                <w:rFonts w:cs="Times New Roman"/>
              </w:rPr>
            </w:pPr>
            <w:r w:rsidRPr="008C78EE">
              <w:rPr>
                <w:rFonts w:cs="Times New Roman"/>
                <w:sz w:val="22"/>
                <w:szCs w:val="22"/>
              </w:rPr>
              <w:t>БП – бюджетный показатель по доходам от арендной платы и продажи муниципального имущества (за исключением земельных участков), рассчитывается по следующей формуле:</w:t>
            </w:r>
          </w:p>
          <w:p w:rsidR="00CA7F22" w:rsidRPr="008C78EE" w:rsidRDefault="008C78EE" w:rsidP="009F11E6">
            <w:pPr>
              <w:ind w:left="1560"/>
              <w:jc w:val="both"/>
              <w:rPr>
                <w:rFonts w:cs="Times New Roman"/>
                <w:color w:val="FF0000"/>
              </w:rPr>
            </w:pPr>
            <m:oMath>
              <m:r>
                <m:rPr>
                  <m:sty m:val="p"/>
                </m:rPr>
                <w:rPr>
                  <w:rFonts w:ascii="Cambria Math" w:cs="Times New Roman"/>
                  <w:sz w:val="22"/>
                  <w:szCs w:val="22"/>
                </w:rPr>
                <m:t>БП</m:t>
              </m:r>
              <m:r>
                <m:rPr>
                  <m:sty m:val="p"/>
                </m:rPr>
                <w:rPr>
                  <w:rFonts w:ascii="Cambria Math" w:cs="Times New Roman"/>
                  <w:sz w:val="22"/>
                  <w:szCs w:val="22"/>
                </w:rPr>
                <m:t>=</m:t>
              </m:r>
              <m:r>
                <m:rPr>
                  <m:sty m:val="p"/>
                </m:rPr>
                <w:rPr>
                  <w:rFonts w:ascii="Cambria Math" w:cs="Times New Roman"/>
                  <w:sz w:val="22"/>
                  <w:szCs w:val="22"/>
                </w:rPr>
                <m:t>БПар</m:t>
              </m:r>
              <m:r>
                <m:rPr>
                  <m:sty m:val="p"/>
                </m:rPr>
                <w:rPr>
                  <w:rFonts w:ascii="Cambria Math" w:cs="Times New Roman"/>
                  <w:sz w:val="22"/>
                  <w:szCs w:val="22"/>
                </w:rPr>
                <m:t>+</m:t>
              </m:r>
              <m:r>
                <m:rPr>
                  <m:sty m:val="p"/>
                </m:rPr>
                <w:rPr>
                  <w:rFonts w:ascii="Cambria Math" w:cs="Times New Roman"/>
                  <w:sz w:val="22"/>
                  <w:szCs w:val="22"/>
                </w:rPr>
                <m:t>БПпр</m:t>
              </m:r>
            </m:oMath>
            <w:r w:rsidR="00CA7F22" w:rsidRPr="008C78EE">
              <w:rPr>
                <w:rFonts w:eastAsiaTheme="minorEastAsia" w:cs="Times New Roman"/>
                <w:sz w:val="22"/>
                <w:szCs w:val="22"/>
              </w:rPr>
              <w:t xml:space="preserve">, где </w:t>
            </w:r>
          </w:p>
          <w:p w:rsidR="00CA7F22" w:rsidRPr="008C78EE" w:rsidRDefault="00CA7F22" w:rsidP="009F11E6">
            <w:pPr>
              <w:jc w:val="both"/>
              <w:rPr>
                <w:rFonts w:cs="Times New Roman"/>
              </w:rPr>
            </w:pPr>
            <w:proofErr w:type="spellStart"/>
            <w:r w:rsidRPr="008C78EE">
              <w:rPr>
                <w:rFonts w:cs="Times New Roman"/>
                <w:sz w:val="22"/>
                <w:szCs w:val="22"/>
              </w:rPr>
              <w:t>БПар</w:t>
            </w:r>
            <w:proofErr w:type="spellEnd"/>
            <w:r w:rsidRPr="008C78EE">
              <w:rPr>
                <w:rFonts w:cs="Times New Roman"/>
                <w:sz w:val="22"/>
                <w:szCs w:val="22"/>
              </w:rPr>
              <w:t xml:space="preserve"> – доход, получаемый от сдачи в аренду имущества, составляющего муниципальную казну (за исключением земельных участков), заложенный в бюджет муниципального образования на текущий год.</w:t>
            </w:r>
          </w:p>
          <w:p w:rsidR="00CA7F22" w:rsidRPr="008C78EE" w:rsidRDefault="00CA7F22" w:rsidP="009F11E6">
            <w:pPr>
              <w:jc w:val="both"/>
              <w:rPr>
                <w:rFonts w:cs="Times New Roman"/>
              </w:rPr>
            </w:pPr>
            <w:proofErr w:type="spellStart"/>
            <w:r w:rsidRPr="008C78EE">
              <w:rPr>
                <w:rFonts w:cs="Times New Roman"/>
                <w:sz w:val="22"/>
                <w:szCs w:val="22"/>
              </w:rPr>
              <w:t>БПпр</w:t>
            </w:r>
            <w:proofErr w:type="spellEnd"/>
            <w:r w:rsidRPr="008C78EE">
              <w:rPr>
                <w:rFonts w:cs="Times New Roman"/>
                <w:sz w:val="22"/>
                <w:szCs w:val="22"/>
              </w:rPr>
              <w:t xml:space="preserve"> – доход, получаемый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 заложенный в бюджет муниципального образования на текущий год.</w:t>
            </w:r>
          </w:p>
          <w:p w:rsidR="00CA7F22" w:rsidRPr="008C78EE" w:rsidRDefault="00CA7F22" w:rsidP="009F11E6">
            <w:pPr>
              <w:jc w:val="both"/>
              <w:rPr>
                <w:rFonts w:cs="Times New Roman"/>
                <w:i/>
                <w:u w:val="single"/>
              </w:rPr>
            </w:pPr>
            <w:r w:rsidRPr="008C78EE">
              <w:rPr>
                <w:rFonts w:cs="Times New Roman"/>
                <w:i/>
                <w:sz w:val="22"/>
                <w:szCs w:val="22"/>
                <w:u w:val="single"/>
              </w:rPr>
              <w:t xml:space="preserve">Пункт 2 </w:t>
            </w:r>
          </w:p>
          <w:p w:rsidR="00CA7F22" w:rsidRPr="008C78EE" w:rsidRDefault="00CA7F22" w:rsidP="009F11E6">
            <w:pPr>
              <w:jc w:val="both"/>
              <w:rPr>
                <w:rFonts w:cs="Times New Roman"/>
              </w:rPr>
            </w:pPr>
            <w:r w:rsidRPr="008C78EE">
              <w:rPr>
                <w:rFonts w:cs="Times New Roman"/>
                <w:sz w:val="22"/>
                <w:szCs w:val="22"/>
              </w:rPr>
              <w:t>ФП – Фактические поступления от арендной платы и продажи муниципального имущества (за исключением земельных участков), рассчитывается по следующей формуле:</w:t>
            </w:r>
          </w:p>
          <w:p w:rsidR="00CA7F22" w:rsidRPr="008C78EE" w:rsidRDefault="008C78EE" w:rsidP="009F11E6">
            <w:pPr>
              <w:ind w:left="1560"/>
              <w:jc w:val="both"/>
              <w:rPr>
                <w:rFonts w:cs="Times New Roman"/>
                <w:color w:val="FF0000"/>
              </w:rPr>
            </w:pPr>
            <m:oMath>
              <m:r>
                <m:rPr>
                  <m:sty m:val="p"/>
                </m:rPr>
                <w:rPr>
                  <w:rFonts w:ascii="Cambria Math" w:cs="Times New Roman"/>
                  <w:sz w:val="22"/>
                  <w:szCs w:val="22"/>
                </w:rPr>
                <m:t>ФП</m:t>
              </m:r>
              <m:r>
                <m:rPr>
                  <m:sty m:val="p"/>
                </m:rPr>
                <w:rPr>
                  <w:rFonts w:ascii="Cambria Math" w:cs="Times New Roman"/>
                  <w:sz w:val="22"/>
                  <w:szCs w:val="22"/>
                </w:rPr>
                <m:t>=</m:t>
              </m:r>
              <m:r>
                <m:rPr>
                  <m:sty m:val="p"/>
                </m:rPr>
                <w:rPr>
                  <w:rFonts w:ascii="Cambria Math" w:cs="Times New Roman"/>
                  <w:sz w:val="22"/>
                  <w:szCs w:val="22"/>
                </w:rPr>
                <m:t>ФПар</m:t>
              </m:r>
              <m:r>
                <m:rPr>
                  <m:sty m:val="p"/>
                </m:rPr>
                <w:rPr>
                  <w:rFonts w:ascii="Cambria Math" w:cs="Times New Roman"/>
                  <w:sz w:val="22"/>
                  <w:szCs w:val="22"/>
                </w:rPr>
                <m:t>+</m:t>
              </m:r>
              <m:r>
                <m:rPr>
                  <m:sty m:val="p"/>
                </m:rPr>
                <w:rPr>
                  <w:rFonts w:ascii="Cambria Math" w:cs="Times New Roman"/>
                  <w:sz w:val="22"/>
                  <w:szCs w:val="22"/>
                </w:rPr>
                <m:t>ФПпр</m:t>
              </m:r>
            </m:oMath>
            <w:r w:rsidR="00CA7F22" w:rsidRPr="008C78EE">
              <w:rPr>
                <w:rFonts w:eastAsiaTheme="minorEastAsia" w:cs="Times New Roman"/>
                <w:sz w:val="22"/>
                <w:szCs w:val="22"/>
              </w:rPr>
              <w:t xml:space="preserve">, где </w:t>
            </w:r>
          </w:p>
          <w:p w:rsidR="00CA7F22" w:rsidRPr="008C78EE" w:rsidRDefault="00CA7F22" w:rsidP="009F11E6">
            <w:pPr>
              <w:jc w:val="both"/>
              <w:rPr>
                <w:rFonts w:cs="Times New Roman"/>
              </w:rPr>
            </w:pPr>
            <w:proofErr w:type="spellStart"/>
            <w:r w:rsidRPr="008C78EE">
              <w:rPr>
                <w:rFonts w:cs="Times New Roman"/>
                <w:sz w:val="22"/>
                <w:szCs w:val="22"/>
              </w:rPr>
              <w:t>ФПар</w:t>
            </w:r>
            <w:proofErr w:type="spellEnd"/>
            <w:r w:rsidRPr="008C78EE">
              <w:rPr>
                <w:rFonts w:cs="Times New Roman"/>
                <w:sz w:val="22"/>
                <w:szCs w:val="22"/>
              </w:rPr>
              <w:t xml:space="preserve"> – фактические поступления, получаемые от сдачи в аренду имущества, составляющего муниципальную казну (за исключением земельных участков), за текущий год по состоянию на 01 число отчетного месяца.</w:t>
            </w:r>
          </w:p>
          <w:p w:rsidR="00CA7F22" w:rsidRPr="008C78EE" w:rsidRDefault="00CA7F22" w:rsidP="009F11E6">
            <w:pPr>
              <w:jc w:val="both"/>
              <w:rPr>
                <w:rFonts w:cs="Times New Roman"/>
              </w:rPr>
            </w:pPr>
            <w:proofErr w:type="spellStart"/>
            <w:r w:rsidRPr="008C78EE">
              <w:rPr>
                <w:rFonts w:cs="Times New Roman"/>
                <w:sz w:val="22"/>
                <w:szCs w:val="22"/>
              </w:rPr>
              <w:t>ФПпр</w:t>
            </w:r>
            <w:proofErr w:type="spellEnd"/>
            <w:r w:rsidRPr="008C78EE">
              <w:rPr>
                <w:rFonts w:cs="Times New Roman"/>
                <w:sz w:val="22"/>
                <w:szCs w:val="22"/>
              </w:rPr>
              <w:t xml:space="preserve"> – фактические поступления, получаемые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w:t>
            </w:r>
            <w:r w:rsidRPr="008C78EE">
              <w:rPr>
                <w:rFonts w:cs="Times New Roman"/>
                <w:sz w:val="22"/>
                <w:szCs w:val="22"/>
              </w:rPr>
              <w:lastRenderedPageBreak/>
              <w:t>том числе казенных), за текущий год по состоянию на 01 число отчетного месяца.</w:t>
            </w:r>
          </w:p>
        </w:tc>
        <w:tc>
          <w:tcPr>
            <w:tcW w:w="2977" w:type="dxa"/>
          </w:tcPr>
          <w:p w:rsidR="00CA7F22" w:rsidRPr="00552064" w:rsidRDefault="00CA7F22" w:rsidP="009F11E6">
            <w:pPr>
              <w:widowControl w:val="0"/>
              <w:suppressAutoHyphens/>
              <w:jc w:val="center"/>
              <w:rPr>
                <w:rFonts w:eastAsiaTheme="minorEastAsia" w:cs="Times New Roman"/>
              </w:rPr>
            </w:pPr>
            <w:r w:rsidRPr="00552064">
              <w:rPr>
                <w:rFonts w:eastAsiaTheme="minorEastAsia" w:cs="Times New Roman"/>
                <w:sz w:val="22"/>
                <w:szCs w:val="22"/>
              </w:rPr>
              <w:lastRenderedPageBreak/>
              <w:t xml:space="preserve">Система ГАС «Управление», </w:t>
            </w:r>
          </w:p>
          <w:p w:rsidR="00CA7F22" w:rsidRPr="00287299" w:rsidRDefault="00CC7EB8" w:rsidP="009F11E6">
            <w:pPr>
              <w:widowControl w:val="0"/>
              <w:suppressAutoHyphens/>
              <w:jc w:val="center"/>
              <w:rPr>
                <w:rFonts w:cs="Times New Roman"/>
              </w:rPr>
            </w:pPr>
            <w:r w:rsidRPr="004667EA">
              <w:rPr>
                <w:rFonts w:eastAsiaTheme="minorHAnsi" w:cs="Times New Roman"/>
                <w:sz w:val="22"/>
                <w:szCs w:val="22"/>
                <w:lang w:eastAsia="en-US"/>
              </w:rPr>
              <w:t>Отчет об исполнении бюджета городского округа  за отчетный финансовый год</w:t>
            </w:r>
          </w:p>
        </w:tc>
      </w:tr>
      <w:tr w:rsidR="00CA7F22" w:rsidRPr="00287299" w:rsidTr="009F11E6">
        <w:trPr>
          <w:jc w:val="center"/>
        </w:trPr>
        <w:tc>
          <w:tcPr>
            <w:tcW w:w="693" w:type="dxa"/>
          </w:tcPr>
          <w:p w:rsidR="00CA7F22" w:rsidRPr="00287299" w:rsidRDefault="00CA7F22" w:rsidP="009F11E6">
            <w:pPr>
              <w:widowControl w:val="0"/>
              <w:suppressAutoHyphens/>
              <w:jc w:val="center"/>
              <w:rPr>
                <w:rFonts w:cs="Times New Roman"/>
              </w:rPr>
            </w:pPr>
            <w:r w:rsidRPr="00287299">
              <w:rPr>
                <w:rFonts w:cs="Times New Roman"/>
                <w:sz w:val="22"/>
                <w:szCs w:val="22"/>
              </w:rPr>
              <w:lastRenderedPageBreak/>
              <w:t>1.5.</w:t>
            </w:r>
          </w:p>
        </w:tc>
        <w:tc>
          <w:tcPr>
            <w:tcW w:w="4122" w:type="dxa"/>
          </w:tcPr>
          <w:p w:rsidR="00CA7F22" w:rsidRPr="00287299" w:rsidRDefault="00CA7F22" w:rsidP="009F11E6">
            <w:pPr>
              <w:widowControl w:val="0"/>
              <w:autoSpaceDE w:val="0"/>
              <w:autoSpaceDN w:val="0"/>
              <w:adjustRightInd w:val="0"/>
              <w:rPr>
                <w:rFonts w:eastAsiaTheme="minorEastAsia" w:cs="Times New Roman"/>
              </w:rPr>
            </w:pPr>
            <w:r w:rsidRPr="00287299">
              <w:rPr>
                <w:rFonts w:eastAsiaTheme="minorEastAsia" w:cs="Times New Roman"/>
                <w:sz w:val="22"/>
                <w:szCs w:val="22"/>
              </w:rPr>
              <w:t>Предоставление земельных участков многодетным семьям</w:t>
            </w:r>
          </w:p>
        </w:tc>
        <w:tc>
          <w:tcPr>
            <w:tcW w:w="1403" w:type="dxa"/>
          </w:tcPr>
          <w:p w:rsidR="00CA7F22" w:rsidRPr="00287299" w:rsidRDefault="00CA7F22" w:rsidP="009F11E6">
            <w:pPr>
              <w:widowControl w:val="0"/>
              <w:autoSpaceDE w:val="0"/>
              <w:autoSpaceDN w:val="0"/>
              <w:adjustRightInd w:val="0"/>
              <w:jc w:val="center"/>
              <w:rPr>
                <w:rFonts w:eastAsiaTheme="minorEastAsia" w:cs="Times New Roman"/>
              </w:rPr>
            </w:pPr>
            <w:r>
              <w:rPr>
                <w:rFonts w:eastAsiaTheme="minorEastAsia" w:cs="Times New Roman"/>
                <w:sz w:val="22"/>
                <w:szCs w:val="22"/>
              </w:rPr>
              <w:t>%</w:t>
            </w:r>
          </w:p>
        </w:tc>
        <w:tc>
          <w:tcPr>
            <w:tcW w:w="6256" w:type="dxa"/>
          </w:tcPr>
          <w:p w:rsidR="00CA7F22" w:rsidRPr="008C78EE" w:rsidRDefault="00CA7F22" w:rsidP="009F11E6">
            <w:pPr>
              <w:jc w:val="both"/>
              <w:rPr>
                <w:rFonts w:cs="Times New Roman"/>
              </w:rPr>
            </w:pPr>
            <w:r w:rsidRPr="008C78EE">
              <w:rPr>
                <w:rFonts w:cs="Times New Roman"/>
                <w:sz w:val="22"/>
                <w:szCs w:val="22"/>
              </w:rPr>
              <w:t>Показатель отражает работу органов местного самоуправления, проводимую в рамках реализации Закона Московской области от 01.06.2011 № 73/2011-03 «О бесплатном предоставлении земельных участков многодетным семьям в Московской области» (далее - Закон).</w:t>
            </w:r>
          </w:p>
          <w:p w:rsidR="00CA7F22" w:rsidRPr="008C78EE" w:rsidRDefault="00CA7F22" w:rsidP="009F11E6">
            <w:pPr>
              <w:jc w:val="both"/>
              <w:rPr>
                <w:rFonts w:cs="Times New Roman"/>
              </w:rPr>
            </w:pPr>
            <w:r w:rsidRPr="008C78EE">
              <w:rPr>
                <w:rFonts w:cs="Times New Roman"/>
                <w:sz w:val="22"/>
                <w:szCs w:val="22"/>
              </w:rPr>
              <w:t>Органы местного самоуправления должны проводить системную работу по предоставлению земельных участков многодетным семьям, состоящим на учете многодетных семей, признанных нуждающимися в обеспечении земельными участками. Основной целью показателя является 100% предоставление земель такой льготной категории граждан как многодетные семьи.</w:t>
            </w:r>
          </w:p>
          <w:p w:rsidR="00CA7F22" w:rsidRPr="008C78EE" w:rsidRDefault="00CA7F22" w:rsidP="009F11E6">
            <w:pPr>
              <w:jc w:val="both"/>
              <w:rPr>
                <w:rFonts w:cs="Times New Roman"/>
              </w:rPr>
            </w:pPr>
            <w:r w:rsidRPr="008C78EE">
              <w:rPr>
                <w:rFonts w:cs="Times New Roman"/>
                <w:sz w:val="22"/>
                <w:szCs w:val="22"/>
              </w:rPr>
              <w:t>Показатель рассчитывается по следующей формуле:</w:t>
            </w:r>
          </w:p>
          <w:p w:rsidR="00CA7F22" w:rsidRPr="008C78EE" w:rsidRDefault="00CA7F22" w:rsidP="009F11E6">
            <w:pPr>
              <w:jc w:val="both"/>
              <w:rPr>
                <w:rFonts w:cs="Times New Roman"/>
              </w:rPr>
            </w:pPr>
            <w:r w:rsidRPr="008C78EE">
              <w:rPr>
                <w:rFonts w:cs="Times New Roman"/>
                <w:sz w:val="22"/>
                <w:szCs w:val="22"/>
              </w:rPr>
              <w:t>МС=</w:t>
            </w:r>
            <w:proofErr w:type="spellStart"/>
            <w:r w:rsidRPr="008C78EE">
              <w:rPr>
                <w:rFonts w:cs="Times New Roman"/>
                <w:sz w:val="22"/>
                <w:szCs w:val="22"/>
              </w:rPr>
              <w:t>Кпр</w:t>
            </w:r>
            <w:proofErr w:type="spellEnd"/>
            <w:r w:rsidRPr="008C78EE">
              <w:rPr>
                <w:rFonts w:cs="Times New Roman"/>
                <w:sz w:val="22"/>
                <w:szCs w:val="22"/>
              </w:rPr>
              <w:t>/Кс*100, где</w:t>
            </w:r>
          </w:p>
          <w:p w:rsidR="00CA7F22" w:rsidRPr="008C78EE" w:rsidRDefault="00CA7F22" w:rsidP="009F11E6">
            <w:pPr>
              <w:jc w:val="both"/>
              <w:rPr>
                <w:rFonts w:cs="Times New Roman"/>
              </w:rPr>
            </w:pPr>
            <w:r w:rsidRPr="008C78EE">
              <w:rPr>
                <w:rFonts w:cs="Times New Roman"/>
                <w:sz w:val="22"/>
                <w:szCs w:val="22"/>
              </w:rPr>
              <w:t>МС – показатель «Предоставление земельных участков многодетным семьям» (%).</w:t>
            </w:r>
          </w:p>
          <w:p w:rsidR="00CA7F22" w:rsidRPr="008C78EE" w:rsidRDefault="00CA7F22" w:rsidP="009F11E6">
            <w:pPr>
              <w:jc w:val="both"/>
              <w:rPr>
                <w:rFonts w:cs="Times New Roman"/>
              </w:rPr>
            </w:pPr>
            <w:proofErr w:type="spellStart"/>
            <w:r w:rsidRPr="008C78EE">
              <w:rPr>
                <w:rFonts w:cs="Times New Roman"/>
                <w:sz w:val="22"/>
                <w:szCs w:val="22"/>
              </w:rPr>
              <w:t>Кпр</w:t>
            </w:r>
            <w:proofErr w:type="spellEnd"/>
            <w:r w:rsidRPr="008C78EE">
              <w:rPr>
                <w:rFonts w:cs="Times New Roman"/>
                <w:sz w:val="22"/>
                <w:szCs w:val="22"/>
              </w:rPr>
              <w:t xml:space="preserve"> – количество предоставленных земельных участков многодетным семьям, по состоянию на отчетную дату.</w:t>
            </w:r>
          </w:p>
          <w:p w:rsidR="00CA7F22" w:rsidRPr="008C78EE" w:rsidRDefault="00CA7F22" w:rsidP="009F11E6">
            <w:pPr>
              <w:jc w:val="both"/>
              <w:rPr>
                <w:rFonts w:cs="Times New Roman"/>
              </w:rPr>
            </w:pPr>
            <w:r w:rsidRPr="008C78EE">
              <w:rPr>
                <w:rFonts w:cs="Times New Roman"/>
                <w:sz w:val="22"/>
                <w:szCs w:val="22"/>
              </w:rPr>
              <w:t xml:space="preserve">Указывается количество земельных участков, предоставленных многодетным семьям за период с момента реализации Закона по отчетную дату. Под количеством предоставленных земельных участков следует понимать количество земельных участков, на которые в соответствии с действующим законодательством зарегистрировано право долевой собственности членов многодетной семьи. </w:t>
            </w:r>
          </w:p>
          <w:p w:rsidR="00CA7F22" w:rsidRPr="008C78EE" w:rsidRDefault="00CA7F22" w:rsidP="009F11E6">
            <w:pPr>
              <w:jc w:val="both"/>
              <w:rPr>
                <w:rFonts w:cs="Times New Roman"/>
              </w:rPr>
            </w:pPr>
            <w:r w:rsidRPr="008C78EE">
              <w:rPr>
                <w:rFonts w:cs="Times New Roman"/>
                <w:sz w:val="22"/>
                <w:szCs w:val="22"/>
              </w:rPr>
              <w:t>Кс - количество многодетных семей, состоящих на учете многодетных семей, признанных нуждающимися в обеспечении землей.</w:t>
            </w:r>
          </w:p>
          <w:p w:rsidR="00CA7F22" w:rsidRPr="008C78EE" w:rsidRDefault="00CA7F22" w:rsidP="009F11E6">
            <w:pPr>
              <w:jc w:val="both"/>
              <w:rPr>
                <w:rFonts w:cs="Times New Roman"/>
              </w:rPr>
            </w:pPr>
            <w:r w:rsidRPr="008C78EE">
              <w:rPr>
                <w:rFonts w:cs="Times New Roman"/>
                <w:sz w:val="22"/>
                <w:szCs w:val="22"/>
              </w:rPr>
              <w:t xml:space="preserve">Указывается количество многодетных семей, поставленных на учет многодетных семей, признанных нуждающимися в обеспечении земельными участками в соответствии с </w:t>
            </w:r>
            <w:r w:rsidRPr="008C78EE">
              <w:rPr>
                <w:rFonts w:cs="Times New Roman"/>
                <w:sz w:val="22"/>
                <w:szCs w:val="22"/>
              </w:rPr>
              <w:lastRenderedPageBreak/>
              <w:t>требованиями Закона с момента реализации Закона по отчетную дату.</w:t>
            </w:r>
          </w:p>
        </w:tc>
        <w:tc>
          <w:tcPr>
            <w:tcW w:w="2977" w:type="dxa"/>
          </w:tcPr>
          <w:p w:rsidR="00CA7F22" w:rsidRPr="00552064" w:rsidRDefault="00CA7F22" w:rsidP="009F11E6">
            <w:pPr>
              <w:widowControl w:val="0"/>
              <w:suppressAutoHyphens/>
              <w:jc w:val="center"/>
              <w:rPr>
                <w:rFonts w:cs="Times New Roman"/>
              </w:rPr>
            </w:pPr>
            <w:r w:rsidRPr="00552064">
              <w:rPr>
                <w:rFonts w:eastAsiaTheme="minorEastAsia" w:cs="Times New Roman"/>
                <w:sz w:val="22"/>
                <w:szCs w:val="22"/>
              </w:rPr>
              <w:lastRenderedPageBreak/>
              <w:t>Система ГАС «Управление»</w:t>
            </w:r>
          </w:p>
        </w:tc>
      </w:tr>
      <w:tr w:rsidR="00CA7F22" w:rsidRPr="00287299" w:rsidTr="009F11E6">
        <w:trPr>
          <w:jc w:val="center"/>
        </w:trPr>
        <w:tc>
          <w:tcPr>
            <w:tcW w:w="693" w:type="dxa"/>
          </w:tcPr>
          <w:p w:rsidR="00CA7F22" w:rsidRPr="00287299" w:rsidRDefault="00CA7F22" w:rsidP="009F11E6">
            <w:pPr>
              <w:widowControl w:val="0"/>
              <w:suppressLineNumbers/>
              <w:suppressAutoHyphens/>
              <w:autoSpaceDE w:val="0"/>
              <w:autoSpaceDN w:val="0"/>
              <w:adjustRightInd w:val="0"/>
              <w:outlineLvl w:val="1"/>
              <w:rPr>
                <w:rFonts w:cs="Times New Roman"/>
              </w:rPr>
            </w:pPr>
            <w:r w:rsidRPr="00287299">
              <w:rPr>
                <w:rFonts w:cs="Times New Roman"/>
                <w:sz w:val="22"/>
                <w:szCs w:val="22"/>
              </w:rPr>
              <w:lastRenderedPageBreak/>
              <w:t>1.6</w:t>
            </w:r>
          </w:p>
        </w:tc>
        <w:tc>
          <w:tcPr>
            <w:tcW w:w="4122" w:type="dxa"/>
          </w:tcPr>
          <w:p w:rsidR="00CA7F22" w:rsidRPr="00287299" w:rsidRDefault="00CA7F22" w:rsidP="009F11E6">
            <w:pPr>
              <w:widowControl w:val="0"/>
              <w:suppressLineNumbers/>
              <w:suppressAutoHyphens/>
              <w:autoSpaceDE w:val="0"/>
              <w:autoSpaceDN w:val="0"/>
              <w:adjustRightInd w:val="0"/>
              <w:rPr>
                <w:rFonts w:cs="Times New Roman"/>
                <w:lang w:eastAsia="en-US"/>
              </w:rPr>
            </w:pPr>
            <w:r w:rsidRPr="00287299">
              <w:rPr>
                <w:rFonts w:cs="Times New Roman"/>
                <w:sz w:val="22"/>
                <w:szCs w:val="22"/>
              </w:rPr>
              <w:t>Проверка использования земель</w:t>
            </w:r>
          </w:p>
        </w:tc>
        <w:tc>
          <w:tcPr>
            <w:tcW w:w="1403" w:type="dxa"/>
          </w:tcPr>
          <w:p w:rsidR="00CA7F22" w:rsidRPr="00287299" w:rsidRDefault="00CA7F22" w:rsidP="009F11E6">
            <w:pPr>
              <w:widowControl w:val="0"/>
              <w:suppressLineNumbers/>
              <w:suppressAutoHyphens/>
              <w:autoSpaceDE w:val="0"/>
              <w:autoSpaceDN w:val="0"/>
              <w:adjustRightInd w:val="0"/>
              <w:jc w:val="center"/>
              <w:outlineLvl w:val="1"/>
              <w:rPr>
                <w:rFonts w:cs="Times New Roman"/>
              </w:rPr>
            </w:pPr>
            <w:r>
              <w:rPr>
                <w:rFonts w:cs="Times New Roman"/>
                <w:sz w:val="22"/>
                <w:szCs w:val="22"/>
              </w:rPr>
              <w:t>%</w:t>
            </w:r>
          </w:p>
        </w:tc>
        <w:tc>
          <w:tcPr>
            <w:tcW w:w="6256" w:type="dxa"/>
          </w:tcPr>
          <w:p w:rsidR="00CA7F22" w:rsidRPr="008C78EE" w:rsidRDefault="00CA7F22" w:rsidP="009F11E6">
            <w:pPr>
              <w:jc w:val="both"/>
              <w:rPr>
                <w:rFonts w:cs="Times New Roman"/>
              </w:rPr>
            </w:pPr>
            <w:r w:rsidRPr="008C78EE">
              <w:rPr>
                <w:rFonts w:cs="Times New Roman"/>
                <w:sz w:val="22"/>
                <w:szCs w:val="22"/>
              </w:rPr>
              <w:t>Показатель отражает работу органов местного самоуправления в части контроля за использованием земель сельскохозяйственного назначения, а также земель иных категорий с использованием автоматизированных систем.</w:t>
            </w:r>
          </w:p>
          <w:p w:rsidR="00CA7F22" w:rsidRPr="008C78EE" w:rsidRDefault="00CA7F22" w:rsidP="009F11E6">
            <w:pPr>
              <w:jc w:val="both"/>
              <w:rPr>
                <w:rFonts w:cs="Times New Roman"/>
              </w:rPr>
            </w:pPr>
            <w:r w:rsidRPr="008C78EE">
              <w:rPr>
                <w:rFonts w:cs="Times New Roman"/>
                <w:sz w:val="22"/>
                <w:szCs w:val="22"/>
              </w:rPr>
              <w:t>Основной задачей является 100% выполнение органом местного самоуправления плана по осмотрам и проверкам, сформированного при помощи выборки с применением автоматизированного риск-ориентированного подхода. Цель - максимальное вовлечение в оборот неиспользуемых земель.</w:t>
            </w:r>
          </w:p>
          <w:p w:rsidR="00CA7F22" w:rsidRPr="008C78EE" w:rsidRDefault="00CA7F22" w:rsidP="009F11E6">
            <w:pPr>
              <w:jc w:val="both"/>
              <w:rPr>
                <w:rFonts w:cs="Times New Roman"/>
                <w:color w:val="000000" w:themeColor="text1"/>
              </w:rPr>
            </w:pPr>
            <w:r w:rsidRPr="008C78EE">
              <w:rPr>
                <w:rFonts w:cs="Times New Roman"/>
                <w:color w:val="000000" w:themeColor="text1"/>
                <w:sz w:val="22"/>
                <w:szCs w:val="22"/>
              </w:rPr>
              <w:t>Исполнение показателя вычисляется, исходя из выполнения плана по:</w:t>
            </w:r>
          </w:p>
          <w:p w:rsidR="00CA7F22" w:rsidRPr="008C78EE" w:rsidRDefault="00CA7F22" w:rsidP="009F11E6">
            <w:pPr>
              <w:jc w:val="both"/>
              <w:rPr>
                <w:rFonts w:cs="Times New Roman"/>
                <w:color w:val="000000" w:themeColor="text1"/>
              </w:rPr>
            </w:pPr>
            <w:r w:rsidRPr="008C78EE">
              <w:rPr>
                <w:rFonts w:cs="Times New Roman"/>
                <w:color w:val="000000" w:themeColor="text1"/>
                <w:sz w:val="22"/>
                <w:szCs w:val="22"/>
              </w:rPr>
              <w:t xml:space="preserve">- осмотрам земель </w:t>
            </w:r>
            <w:proofErr w:type="spellStart"/>
            <w:r w:rsidRPr="008C78EE">
              <w:rPr>
                <w:rFonts w:cs="Times New Roman"/>
                <w:color w:val="000000" w:themeColor="text1"/>
                <w:sz w:val="22"/>
                <w:szCs w:val="22"/>
              </w:rPr>
              <w:t>сельхозназначения</w:t>
            </w:r>
            <w:proofErr w:type="spellEnd"/>
            <w:r w:rsidRPr="008C78EE">
              <w:rPr>
                <w:rFonts w:cs="Times New Roman"/>
                <w:color w:val="000000" w:themeColor="text1"/>
                <w:sz w:val="22"/>
                <w:szCs w:val="22"/>
              </w:rPr>
              <w:t xml:space="preserve"> и иных категорий;</w:t>
            </w:r>
          </w:p>
          <w:p w:rsidR="00CA7F22" w:rsidRPr="008C78EE" w:rsidRDefault="00CA7F22" w:rsidP="009F11E6">
            <w:pPr>
              <w:rPr>
                <w:rFonts w:cs="Times New Roman"/>
                <w:color w:val="000000" w:themeColor="text1"/>
              </w:rPr>
            </w:pPr>
            <w:r w:rsidRPr="008C78EE">
              <w:rPr>
                <w:rFonts w:cs="Times New Roman"/>
                <w:color w:val="000000" w:themeColor="text1"/>
                <w:sz w:val="22"/>
                <w:szCs w:val="22"/>
              </w:rPr>
              <w:t xml:space="preserve">- проверкам земель </w:t>
            </w:r>
            <w:proofErr w:type="spellStart"/>
            <w:r w:rsidRPr="008C78EE">
              <w:rPr>
                <w:rFonts w:cs="Times New Roman"/>
                <w:color w:val="000000" w:themeColor="text1"/>
                <w:sz w:val="22"/>
                <w:szCs w:val="22"/>
              </w:rPr>
              <w:t>сельхозназначения</w:t>
            </w:r>
            <w:proofErr w:type="spellEnd"/>
            <w:r w:rsidRPr="008C78EE">
              <w:rPr>
                <w:rFonts w:cs="Times New Roman"/>
                <w:color w:val="000000" w:themeColor="text1"/>
                <w:sz w:val="22"/>
                <w:szCs w:val="22"/>
              </w:rPr>
              <w:t xml:space="preserve"> и иных категорий;</w:t>
            </w:r>
          </w:p>
          <w:p w:rsidR="00CA7F22" w:rsidRPr="008C78EE" w:rsidRDefault="00CA7F22" w:rsidP="009F11E6">
            <w:pPr>
              <w:jc w:val="both"/>
              <w:rPr>
                <w:rFonts w:cs="Times New Roman"/>
                <w:color w:val="000000" w:themeColor="text1"/>
              </w:rPr>
            </w:pPr>
            <w:r w:rsidRPr="008C78EE">
              <w:rPr>
                <w:rFonts w:cs="Times New Roman"/>
                <w:color w:val="000000" w:themeColor="text1"/>
                <w:sz w:val="22"/>
                <w:szCs w:val="22"/>
              </w:rPr>
              <w:t>- вовлечению в оборот неиспользуемых сельхозземель;</w:t>
            </w:r>
          </w:p>
          <w:p w:rsidR="00CA7F22" w:rsidRPr="008C78EE" w:rsidRDefault="00CA7F22" w:rsidP="009F11E6">
            <w:pPr>
              <w:jc w:val="both"/>
              <w:rPr>
                <w:rFonts w:cs="Times New Roman"/>
                <w:color w:val="000000" w:themeColor="text1"/>
              </w:rPr>
            </w:pPr>
            <w:r w:rsidRPr="008C78EE">
              <w:rPr>
                <w:rFonts w:cs="Times New Roman"/>
                <w:color w:val="000000" w:themeColor="text1"/>
                <w:sz w:val="22"/>
                <w:szCs w:val="22"/>
              </w:rPr>
              <w:t>- наложенным штрафам.</w:t>
            </w:r>
          </w:p>
          <w:p w:rsidR="00CA7F22" w:rsidRPr="008C78EE" w:rsidRDefault="00CA7F22" w:rsidP="009F11E6">
            <w:pPr>
              <w:jc w:val="both"/>
              <w:rPr>
                <w:rFonts w:cs="Times New Roman"/>
                <w:color w:val="000000" w:themeColor="text1"/>
              </w:rPr>
            </w:pPr>
            <w:r w:rsidRPr="008C78EE">
              <w:rPr>
                <w:rFonts w:cs="Times New Roman"/>
                <w:color w:val="000000" w:themeColor="text1"/>
                <w:sz w:val="22"/>
                <w:szCs w:val="22"/>
              </w:rPr>
              <w:t>Расчет показателя «проверка использования земель» осуществляется по следующей формуле:</w:t>
            </w:r>
          </w:p>
          <w:p w:rsidR="00CA7F22" w:rsidRPr="008C78EE" w:rsidRDefault="008C78EE" w:rsidP="009F11E6">
            <w:pPr>
              <w:jc w:val="center"/>
              <w:rPr>
                <w:rFonts w:cs="Times New Roman"/>
                <w:color w:val="000000" w:themeColor="text1"/>
              </w:rPr>
            </w:pPr>
            <m:oMath>
              <m:r>
                <m:rPr>
                  <m:sty m:val="p"/>
                </m:rPr>
                <w:rPr>
                  <w:rFonts w:ascii="Cambria Math" w:cs="Times New Roman"/>
                  <w:color w:val="000000" w:themeColor="text1"/>
                  <w:sz w:val="22"/>
                  <w:szCs w:val="22"/>
                </w:rPr>
                <m:t>Пз</m:t>
              </m:r>
              <m:r>
                <m:rPr>
                  <m:sty m:val="p"/>
                </m:rPr>
                <w:rPr>
                  <w:rFonts w:ascii="Cambria Math" w:cs="Times New Roman"/>
                  <w:color w:val="000000" w:themeColor="text1"/>
                  <w:sz w:val="22"/>
                  <w:szCs w:val="22"/>
                </w:rPr>
                <m:t>=</m:t>
              </m:r>
              <m:r>
                <m:rPr>
                  <m:sty m:val="p"/>
                </m:rPr>
                <w:rPr>
                  <w:rFonts w:ascii="Cambria Math" w:cs="Times New Roman"/>
                  <w:color w:val="000000" w:themeColor="text1"/>
                  <w:sz w:val="22"/>
                  <w:szCs w:val="22"/>
                </w:rPr>
                <m:t>СХ</m:t>
              </m:r>
              <m:r>
                <m:rPr>
                  <m:sty m:val="p"/>
                </m:rPr>
                <w:rPr>
                  <w:rFonts w:ascii="Cambria Math" w:hAnsi="Cambria Math" w:cs="Times New Roman"/>
                  <w:color w:val="000000" w:themeColor="text1"/>
                  <w:sz w:val="22"/>
                  <w:szCs w:val="22"/>
                </w:rPr>
                <m:t>*</m:t>
              </m:r>
              <m:r>
                <m:rPr>
                  <m:sty m:val="p"/>
                </m:rPr>
                <w:rPr>
                  <w:rFonts w:ascii="Cambria Math" w:cs="Times New Roman"/>
                  <w:color w:val="000000" w:themeColor="text1"/>
                  <w:sz w:val="22"/>
                  <w:szCs w:val="22"/>
                </w:rPr>
                <m:t>0,6+</m:t>
              </m:r>
              <m:r>
                <m:rPr>
                  <m:sty m:val="p"/>
                </m:rPr>
                <w:rPr>
                  <w:rFonts w:ascii="Cambria Math" w:cs="Times New Roman"/>
                  <w:color w:val="000000" w:themeColor="text1"/>
                  <w:sz w:val="22"/>
                  <w:szCs w:val="22"/>
                </w:rPr>
                <m:t>ИК</m:t>
              </m:r>
              <m:r>
                <m:rPr>
                  <m:sty m:val="p"/>
                </m:rPr>
                <w:rPr>
                  <w:rFonts w:ascii="Cambria Math" w:hAnsi="Cambria Math" w:cs="Times New Roman"/>
                  <w:color w:val="000000" w:themeColor="text1"/>
                  <w:sz w:val="22"/>
                  <w:szCs w:val="22"/>
                </w:rPr>
                <m:t>*</m:t>
              </m:r>
              <m:r>
                <m:rPr>
                  <m:sty m:val="p"/>
                </m:rPr>
                <w:rPr>
                  <w:rFonts w:ascii="Cambria Math" w:cs="Times New Roman"/>
                  <w:color w:val="000000" w:themeColor="text1"/>
                  <w:sz w:val="22"/>
                  <w:szCs w:val="22"/>
                </w:rPr>
                <m:t>0,4</m:t>
              </m:r>
            </m:oMath>
            <w:r w:rsidR="00CA7F22" w:rsidRPr="008C78EE">
              <w:rPr>
                <w:rFonts w:cs="Times New Roman"/>
                <w:color w:val="000000" w:themeColor="text1"/>
                <w:sz w:val="22"/>
                <w:szCs w:val="22"/>
              </w:rPr>
              <w:t>, где</w:t>
            </w:r>
          </w:p>
          <w:p w:rsidR="00CA7F22" w:rsidRPr="008C78EE" w:rsidRDefault="00CA7F22" w:rsidP="009F11E6">
            <w:pPr>
              <w:jc w:val="both"/>
              <w:rPr>
                <w:rFonts w:cs="Times New Roman"/>
                <w:color w:val="000000" w:themeColor="text1"/>
              </w:rPr>
            </w:pPr>
            <w:proofErr w:type="spellStart"/>
            <w:r w:rsidRPr="008C78EE">
              <w:rPr>
                <w:rFonts w:cs="Times New Roman"/>
                <w:color w:val="000000" w:themeColor="text1"/>
                <w:sz w:val="22"/>
                <w:szCs w:val="22"/>
              </w:rPr>
              <w:t>Пз</w:t>
            </w:r>
            <w:proofErr w:type="spellEnd"/>
            <w:r w:rsidRPr="008C78EE">
              <w:rPr>
                <w:rFonts w:cs="Times New Roman"/>
                <w:color w:val="000000" w:themeColor="text1"/>
                <w:sz w:val="22"/>
                <w:szCs w:val="22"/>
              </w:rPr>
              <w:t xml:space="preserve"> – показатель «Проверка использования земель» (%). </w:t>
            </w:r>
          </w:p>
          <w:p w:rsidR="00CA7F22" w:rsidRPr="008C78EE" w:rsidRDefault="00CA7F22" w:rsidP="009F11E6">
            <w:pPr>
              <w:jc w:val="both"/>
              <w:rPr>
                <w:rFonts w:cs="Times New Roman"/>
                <w:color w:val="000000" w:themeColor="text1"/>
              </w:rPr>
            </w:pPr>
            <w:r w:rsidRPr="008C78EE">
              <w:rPr>
                <w:rFonts w:cs="Times New Roman"/>
                <w:color w:val="000000" w:themeColor="text1"/>
                <w:sz w:val="22"/>
                <w:szCs w:val="22"/>
              </w:rPr>
              <w:t>СХ – процентное исполнение показателя по проверкам сельхозземель.</w:t>
            </w:r>
          </w:p>
          <w:p w:rsidR="00CA7F22" w:rsidRPr="008C78EE" w:rsidRDefault="00CA7F22" w:rsidP="009F11E6">
            <w:pPr>
              <w:jc w:val="both"/>
              <w:rPr>
                <w:rFonts w:cs="Times New Roman"/>
                <w:color w:val="000000" w:themeColor="text1"/>
              </w:rPr>
            </w:pPr>
            <w:r w:rsidRPr="008C78EE">
              <w:rPr>
                <w:rFonts w:cs="Times New Roman"/>
                <w:color w:val="000000" w:themeColor="text1"/>
                <w:sz w:val="22"/>
                <w:szCs w:val="22"/>
              </w:rPr>
              <w:t>ИК – процентное исполнение показателя по проверкам земель иных категорий.</w:t>
            </w:r>
          </w:p>
          <w:p w:rsidR="00CA7F22" w:rsidRPr="008C78EE" w:rsidRDefault="00CA7F22" w:rsidP="009F11E6">
            <w:pPr>
              <w:jc w:val="both"/>
              <w:rPr>
                <w:rFonts w:cs="Times New Roman"/>
                <w:color w:val="000000" w:themeColor="text1"/>
              </w:rPr>
            </w:pPr>
            <w:r w:rsidRPr="008C78EE">
              <w:rPr>
                <w:rFonts w:cs="Times New Roman"/>
                <w:color w:val="000000" w:themeColor="text1"/>
                <w:sz w:val="22"/>
                <w:szCs w:val="22"/>
              </w:rPr>
              <w:t>0,6 и 0,4 – веса, присвоенные категориям земель из расчета приоритета по осуществлению мероприятий в отношении земель различных категорий.</w:t>
            </w:r>
          </w:p>
          <w:p w:rsidR="00CA7F22" w:rsidRPr="008C78EE" w:rsidRDefault="00CA7F22" w:rsidP="009F11E6">
            <w:pPr>
              <w:shd w:val="clear" w:color="auto" w:fill="FFFFFF"/>
              <w:jc w:val="both"/>
              <w:rPr>
                <w:rFonts w:cs="Times New Roman"/>
                <w:color w:val="000000" w:themeColor="text1"/>
              </w:rPr>
            </w:pPr>
            <w:r w:rsidRPr="008C78EE">
              <w:rPr>
                <w:rFonts w:cs="Times New Roman"/>
                <w:color w:val="000000" w:themeColor="text1"/>
                <w:sz w:val="22"/>
                <w:szCs w:val="22"/>
              </w:rPr>
              <w:t>Расчет процентного исполнения показателя по проверкам сельхозземель (СХ) осуществляется по следующей формуле:</w:t>
            </w:r>
          </w:p>
          <w:p w:rsidR="00CA7F22" w:rsidRPr="008C78EE" w:rsidRDefault="008C78EE" w:rsidP="009F11E6">
            <w:pPr>
              <w:shd w:val="clear" w:color="auto" w:fill="FFFFFF"/>
              <w:jc w:val="center"/>
              <w:rPr>
                <w:rFonts w:cs="Times New Roman"/>
                <w:color w:val="000000" w:themeColor="text1"/>
              </w:rPr>
            </w:pPr>
            <m:oMath>
              <m:r>
                <m:rPr>
                  <m:sty m:val="p"/>
                </m:rPr>
                <w:rPr>
                  <w:rFonts w:ascii="Cambria Math" w:cs="Times New Roman"/>
                  <w:color w:val="000000" w:themeColor="text1"/>
                  <w:sz w:val="22"/>
                  <w:szCs w:val="22"/>
                </w:rPr>
                <m:t>СХ</m:t>
              </m:r>
              <m:r>
                <m:rPr>
                  <m:sty m:val="p"/>
                </m:rPr>
                <w:rPr>
                  <w:rFonts w:ascii="Cambria Math" w:cs="Times New Roman"/>
                  <w:color w:val="000000" w:themeColor="text1"/>
                  <w:sz w:val="22"/>
                  <w:szCs w:val="22"/>
                </w:rPr>
                <m:t>=</m:t>
              </m:r>
              <m:d>
                <m:dPr>
                  <m:ctrlPr>
                    <w:rPr>
                      <w:rFonts w:ascii="Cambria Math" w:hAnsi="Cambria Math" w:cs="Times New Roman"/>
                      <w:color w:val="000000" w:themeColor="text1"/>
                      <w:sz w:val="22"/>
                      <w:szCs w:val="22"/>
                    </w:rPr>
                  </m:ctrlPr>
                </m:dPr>
                <m:e>
                  <m:f>
                    <m:fPr>
                      <m:ctrlPr>
                        <w:rPr>
                          <w:rFonts w:ascii="Cambria Math" w:hAnsi="Cambria Math" w:cs="Times New Roman"/>
                          <w:color w:val="000000" w:themeColor="text1"/>
                          <w:sz w:val="22"/>
                          <w:szCs w:val="22"/>
                        </w:rPr>
                      </m:ctrlPr>
                    </m:fPr>
                    <m:num>
                      <m:r>
                        <m:rPr>
                          <m:sty m:val="p"/>
                        </m:rPr>
                        <w:rPr>
                          <w:rFonts w:ascii="Cambria Math" w:cs="Times New Roman"/>
                          <w:color w:val="000000" w:themeColor="text1"/>
                          <w:sz w:val="22"/>
                          <w:szCs w:val="22"/>
                        </w:rPr>
                        <m:t>СХ</m:t>
                      </m:r>
                      <m:r>
                        <w:rPr>
                          <w:rFonts w:ascii="Cambria Math" w:cs="Times New Roman"/>
                          <w:color w:val="000000" w:themeColor="text1"/>
                          <w:sz w:val="22"/>
                          <w:szCs w:val="22"/>
                        </w:rPr>
                        <m:t>осм</m:t>
                      </m:r>
                      <m:d>
                        <m:dPr>
                          <m:ctrlPr>
                            <w:rPr>
                              <w:rFonts w:ascii="Cambria Math" w:hAnsi="Cambria Math" w:cs="Times New Roman"/>
                              <w:color w:val="000000" w:themeColor="text1"/>
                              <w:sz w:val="22"/>
                              <w:szCs w:val="22"/>
                            </w:rPr>
                          </m:ctrlPr>
                        </m:dPr>
                        <m:e>
                          <m:r>
                            <m:rPr>
                              <m:sty m:val="p"/>
                            </m:rPr>
                            <w:rPr>
                              <w:rFonts w:ascii="Cambria Math" w:cs="Times New Roman"/>
                              <w:color w:val="000000" w:themeColor="text1"/>
                              <w:sz w:val="22"/>
                              <w:szCs w:val="22"/>
                            </w:rPr>
                            <m:t>факт</m:t>
                          </m:r>
                        </m:e>
                      </m:d>
                    </m:num>
                    <m:den>
                      <m:r>
                        <m:rPr>
                          <m:sty m:val="p"/>
                        </m:rPr>
                        <w:rPr>
                          <w:rFonts w:ascii="Cambria Math" w:cs="Times New Roman"/>
                          <w:color w:val="000000" w:themeColor="text1"/>
                          <w:sz w:val="22"/>
                          <w:szCs w:val="22"/>
                        </w:rPr>
                        <m:t>СХосм</m:t>
                      </m:r>
                      <m:d>
                        <m:dPr>
                          <m:ctrlPr>
                            <w:rPr>
                              <w:rFonts w:ascii="Cambria Math" w:hAnsi="Cambria Math" w:cs="Times New Roman"/>
                              <w:color w:val="000000" w:themeColor="text1"/>
                              <w:sz w:val="22"/>
                              <w:szCs w:val="22"/>
                            </w:rPr>
                          </m:ctrlPr>
                        </m:dPr>
                        <m:e>
                          <m:r>
                            <m:rPr>
                              <m:sty m:val="p"/>
                            </m:rPr>
                            <w:rPr>
                              <w:rFonts w:ascii="Cambria Math" w:cs="Times New Roman"/>
                              <w:color w:val="000000" w:themeColor="text1"/>
                              <w:sz w:val="22"/>
                              <w:szCs w:val="22"/>
                            </w:rPr>
                            <m:t>план</m:t>
                          </m:r>
                        </m:e>
                      </m:d>
                    </m:den>
                  </m:f>
                  <m:r>
                    <w:rPr>
                      <w:rFonts w:ascii="Cambria Math" w:hAnsi="Cambria Math" w:cs="Times New Roman"/>
                      <w:color w:val="000000" w:themeColor="text1"/>
                      <w:sz w:val="22"/>
                      <w:szCs w:val="22"/>
                    </w:rPr>
                    <m:t>*0</m:t>
                  </m:r>
                  <m:r>
                    <w:rPr>
                      <w:rFonts w:ascii="Cambria Math" w:cs="Times New Roman"/>
                      <w:color w:val="000000" w:themeColor="text1"/>
                      <w:sz w:val="22"/>
                      <w:szCs w:val="22"/>
                    </w:rPr>
                    <m:t>,</m:t>
                  </m:r>
                  <m:r>
                    <w:rPr>
                      <w:rFonts w:ascii="Cambria Math" w:hAnsi="Cambria Math" w:cs="Times New Roman"/>
                      <w:color w:val="000000" w:themeColor="text1"/>
                      <w:sz w:val="22"/>
                      <w:szCs w:val="22"/>
                    </w:rPr>
                    <m:t>3</m:t>
                  </m:r>
                  <m:r>
                    <w:rPr>
                      <w:rFonts w:ascii="Cambria Math" w:cs="Times New Roman"/>
                      <w:color w:val="000000" w:themeColor="text1"/>
                      <w:sz w:val="22"/>
                      <w:szCs w:val="22"/>
                    </w:rPr>
                    <m:t>+</m:t>
                  </m:r>
                  <m:f>
                    <m:fPr>
                      <m:ctrlPr>
                        <w:rPr>
                          <w:rFonts w:ascii="Cambria Math" w:hAnsi="Cambria Math" w:cs="Times New Roman"/>
                          <w:color w:val="000000" w:themeColor="text1"/>
                          <w:sz w:val="22"/>
                          <w:szCs w:val="22"/>
                        </w:rPr>
                      </m:ctrlPr>
                    </m:fPr>
                    <m:num>
                      <m:r>
                        <m:rPr>
                          <m:sty m:val="p"/>
                        </m:rPr>
                        <w:rPr>
                          <w:rFonts w:ascii="Cambria Math" w:cs="Times New Roman"/>
                          <w:color w:val="000000" w:themeColor="text1"/>
                          <w:sz w:val="22"/>
                          <w:szCs w:val="22"/>
                        </w:rPr>
                        <m:t>СХпр</m:t>
                      </m:r>
                      <m:d>
                        <m:dPr>
                          <m:ctrlPr>
                            <w:rPr>
                              <w:rFonts w:ascii="Cambria Math" w:hAnsi="Cambria Math" w:cs="Times New Roman"/>
                              <w:color w:val="000000" w:themeColor="text1"/>
                              <w:sz w:val="22"/>
                              <w:szCs w:val="22"/>
                            </w:rPr>
                          </m:ctrlPr>
                        </m:dPr>
                        <m:e>
                          <m:r>
                            <m:rPr>
                              <m:sty m:val="p"/>
                            </m:rPr>
                            <w:rPr>
                              <w:rFonts w:ascii="Cambria Math" w:cs="Times New Roman"/>
                              <w:color w:val="000000" w:themeColor="text1"/>
                              <w:sz w:val="22"/>
                              <w:szCs w:val="22"/>
                            </w:rPr>
                            <m:t>факт</m:t>
                          </m:r>
                        </m:e>
                      </m:d>
                    </m:num>
                    <m:den>
                      <m:r>
                        <m:rPr>
                          <m:sty m:val="p"/>
                        </m:rPr>
                        <w:rPr>
                          <w:rFonts w:ascii="Cambria Math" w:cs="Times New Roman"/>
                          <w:color w:val="000000" w:themeColor="text1"/>
                          <w:sz w:val="22"/>
                          <w:szCs w:val="22"/>
                        </w:rPr>
                        <m:t>СХпр</m:t>
                      </m:r>
                      <m:d>
                        <m:dPr>
                          <m:ctrlPr>
                            <w:rPr>
                              <w:rFonts w:ascii="Cambria Math" w:hAnsi="Cambria Math" w:cs="Times New Roman"/>
                              <w:color w:val="000000" w:themeColor="text1"/>
                              <w:sz w:val="22"/>
                              <w:szCs w:val="22"/>
                            </w:rPr>
                          </m:ctrlPr>
                        </m:dPr>
                        <m:e>
                          <m:r>
                            <m:rPr>
                              <m:sty m:val="p"/>
                            </m:rPr>
                            <w:rPr>
                              <w:rFonts w:ascii="Cambria Math" w:cs="Times New Roman"/>
                              <w:color w:val="000000" w:themeColor="text1"/>
                              <w:sz w:val="22"/>
                              <w:szCs w:val="22"/>
                            </w:rPr>
                            <m:t>план</m:t>
                          </m:r>
                        </m:e>
                      </m:d>
                    </m:den>
                  </m:f>
                  <m:r>
                    <w:rPr>
                      <w:rFonts w:ascii="Cambria Math" w:hAnsi="Cambria Math" w:cs="Times New Roman"/>
                      <w:color w:val="000000" w:themeColor="text1"/>
                      <w:sz w:val="22"/>
                      <w:szCs w:val="22"/>
                    </w:rPr>
                    <m:t>*0</m:t>
                  </m:r>
                  <m:r>
                    <w:rPr>
                      <w:rFonts w:ascii="Cambria Math" w:cs="Times New Roman"/>
                      <w:color w:val="000000" w:themeColor="text1"/>
                      <w:sz w:val="22"/>
                      <w:szCs w:val="22"/>
                    </w:rPr>
                    <m:t>,</m:t>
                  </m:r>
                  <m:r>
                    <w:rPr>
                      <w:rFonts w:ascii="Cambria Math" w:hAnsi="Cambria Math" w:cs="Times New Roman"/>
                      <w:color w:val="000000" w:themeColor="text1"/>
                      <w:sz w:val="22"/>
                      <w:szCs w:val="22"/>
                    </w:rPr>
                    <m:t>5</m:t>
                  </m:r>
                  <m:r>
                    <w:rPr>
                      <w:rFonts w:ascii="Cambria Math" w:cs="Times New Roman"/>
                      <w:color w:val="000000" w:themeColor="text1"/>
                      <w:sz w:val="22"/>
                      <w:szCs w:val="22"/>
                    </w:rPr>
                    <m:t>+</m:t>
                  </m:r>
                  <m:f>
                    <m:fPr>
                      <m:ctrlPr>
                        <w:rPr>
                          <w:rFonts w:ascii="Cambria Math" w:hAnsi="Cambria Math" w:cs="Times New Roman"/>
                          <w:color w:val="000000" w:themeColor="text1"/>
                          <w:sz w:val="22"/>
                          <w:szCs w:val="22"/>
                        </w:rPr>
                      </m:ctrlPr>
                    </m:fPr>
                    <m:num>
                      <m:r>
                        <m:rPr>
                          <m:sty m:val="p"/>
                        </m:rPr>
                        <w:rPr>
                          <w:rFonts w:ascii="Cambria Math" w:cs="Times New Roman"/>
                          <w:color w:val="000000" w:themeColor="text1"/>
                          <w:sz w:val="22"/>
                          <w:szCs w:val="22"/>
                        </w:rPr>
                        <m:t>В</m:t>
                      </m:r>
                      <m:r>
                        <m:rPr>
                          <m:sty m:val="p"/>
                        </m:rPr>
                        <w:rPr>
                          <w:rFonts w:ascii="Cambria Math" w:cs="Times New Roman"/>
                          <w:color w:val="000000" w:themeColor="text1"/>
                          <w:sz w:val="22"/>
                          <w:szCs w:val="22"/>
                        </w:rPr>
                        <m:t xml:space="preserve"> </m:t>
                      </m:r>
                      <m:d>
                        <m:dPr>
                          <m:ctrlPr>
                            <w:rPr>
                              <w:rFonts w:ascii="Cambria Math" w:hAnsi="Cambria Math" w:cs="Times New Roman"/>
                              <w:color w:val="000000" w:themeColor="text1"/>
                              <w:sz w:val="22"/>
                              <w:szCs w:val="22"/>
                            </w:rPr>
                          </m:ctrlPr>
                        </m:dPr>
                        <m:e>
                          <m:r>
                            <m:rPr>
                              <m:sty m:val="p"/>
                            </m:rPr>
                            <w:rPr>
                              <w:rFonts w:ascii="Cambria Math" w:cs="Times New Roman"/>
                              <w:color w:val="000000" w:themeColor="text1"/>
                              <w:sz w:val="22"/>
                              <w:szCs w:val="22"/>
                            </w:rPr>
                            <m:t>факт</m:t>
                          </m:r>
                        </m:e>
                      </m:d>
                    </m:num>
                    <m:den>
                      <m:r>
                        <m:rPr>
                          <m:sty m:val="p"/>
                        </m:rPr>
                        <w:rPr>
                          <w:rFonts w:ascii="Cambria Math" w:cs="Times New Roman"/>
                          <w:color w:val="000000" w:themeColor="text1"/>
                          <w:sz w:val="22"/>
                          <w:szCs w:val="22"/>
                        </w:rPr>
                        <m:t>В</m:t>
                      </m:r>
                      <m:r>
                        <m:rPr>
                          <m:sty m:val="p"/>
                        </m:rPr>
                        <w:rPr>
                          <w:rFonts w:ascii="Cambria Math" w:cs="Times New Roman"/>
                          <w:color w:val="000000" w:themeColor="text1"/>
                          <w:sz w:val="22"/>
                          <w:szCs w:val="22"/>
                        </w:rPr>
                        <m:t xml:space="preserve"> </m:t>
                      </m:r>
                      <m:d>
                        <m:dPr>
                          <m:ctrlPr>
                            <w:rPr>
                              <w:rFonts w:ascii="Cambria Math" w:hAnsi="Cambria Math" w:cs="Times New Roman"/>
                              <w:color w:val="000000" w:themeColor="text1"/>
                              <w:sz w:val="22"/>
                              <w:szCs w:val="22"/>
                            </w:rPr>
                          </m:ctrlPr>
                        </m:dPr>
                        <m:e>
                          <m:r>
                            <m:rPr>
                              <m:sty m:val="p"/>
                            </m:rPr>
                            <w:rPr>
                              <w:rFonts w:ascii="Cambria Math" w:cs="Times New Roman"/>
                              <w:color w:val="000000" w:themeColor="text1"/>
                              <w:sz w:val="22"/>
                              <w:szCs w:val="22"/>
                            </w:rPr>
                            <m:t>план</m:t>
                          </m:r>
                        </m:e>
                      </m:d>
                    </m:den>
                  </m:f>
                  <m:r>
                    <w:rPr>
                      <w:rFonts w:ascii="Cambria Math" w:hAnsi="Cambria Math" w:cs="Times New Roman"/>
                      <w:color w:val="000000" w:themeColor="text1"/>
                      <w:sz w:val="22"/>
                      <w:szCs w:val="22"/>
                    </w:rPr>
                    <m:t>*0</m:t>
                  </m:r>
                  <m:r>
                    <w:rPr>
                      <w:rFonts w:ascii="Cambria Math" w:cs="Times New Roman"/>
                      <w:color w:val="000000" w:themeColor="text1"/>
                      <w:sz w:val="22"/>
                      <w:szCs w:val="22"/>
                    </w:rPr>
                    <m:t>,</m:t>
                  </m:r>
                  <m:r>
                    <w:rPr>
                      <w:rFonts w:ascii="Cambria Math" w:hAnsi="Cambria Math" w:cs="Times New Roman"/>
                      <w:color w:val="000000" w:themeColor="text1"/>
                      <w:sz w:val="22"/>
                      <w:szCs w:val="22"/>
                    </w:rPr>
                    <m:t>1</m:t>
                  </m:r>
                </m:e>
              </m:d>
              <m:r>
                <m:rPr>
                  <m:sty m:val="p"/>
                </m:rPr>
                <w:rPr>
                  <w:rFonts w:ascii="Cambria Math" w:hAnsi="Cambria Math" w:cs="Times New Roman"/>
                  <w:color w:val="000000" w:themeColor="text1"/>
                  <w:sz w:val="22"/>
                  <w:szCs w:val="22"/>
                </w:rPr>
                <m:t>*100</m:t>
              </m:r>
              <m:r>
                <m:rPr>
                  <m:sty m:val="p"/>
                </m:rPr>
                <w:rPr>
                  <w:rFonts w:ascii="Cambria Math" w:cs="Times New Roman"/>
                  <w:color w:val="000000" w:themeColor="text1"/>
                  <w:sz w:val="22"/>
                  <w:szCs w:val="22"/>
                </w:rPr>
                <m:t>%+</m:t>
              </m:r>
              <m:r>
                <m:rPr>
                  <m:sty m:val="p"/>
                </m:rPr>
                <w:rPr>
                  <w:rFonts w:ascii="Cambria Math" w:cs="Times New Roman"/>
                  <w:color w:val="000000" w:themeColor="text1"/>
                  <w:sz w:val="22"/>
                  <w:szCs w:val="22"/>
                </w:rPr>
                <m:t>Ш</m:t>
              </m:r>
            </m:oMath>
            <w:r w:rsidR="00CA7F22" w:rsidRPr="008C78EE">
              <w:rPr>
                <w:rFonts w:cs="Times New Roman"/>
                <w:color w:val="000000" w:themeColor="text1"/>
                <w:sz w:val="22"/>
                <w:szCs w:val="22"/>
              </w:rPr>
              <w:t>, где</w:t>
            </w:r>
          </w:p>
          <w:p w:rsidR="00CA7F22" w:rsidRPr="008C78EE" w:rsidRDefault="00CA7F22" w:rsidP="009F11E6">
            <w:pPr>
              <w:shd w:val="clear" w:color="auto" w:fill="FFFFFF"/>
              <w:jc w:val="both"/>
              <w:rPr>
                <w:rFonts w:cs="Times New Roman"/>
                <w:color w:val="000000" w:themeColor="text1"/>
              </w:rPr>
            </w:pPr>
            <w:r w:rsidRPr="008C78EE">
              <w:rPr>
                <w:rFonts w:cs="Times New Roman"/>
                <w:color w:val="000000" w:themeColor="text1"/>
                <w:sz w:val="22"/>
                <w:szCs w:val="22"/>
              </w:rPr>
              <w:lastRenderedPageBreak/>
              <w:t>СХ – процентное исполнение показателя по проверкам сельхозземель.</w:t>
            </w:r>
          </w:p>
          <w:p w:rsidR="00CA7F22" w:rsidRPr="008C78EE" w:rsidRDefault="00CA7F22" w:rsidP="009F11E6">
            <w:pPr>
              <w:jc w:val="both"/>
              <w:rPr>
                <w:rFonts w:cs="Times New Roman"/>
                <w:color w:val="000000" w:themeColor="text1"/>
              </w:rPr>
            </w:pPr>
            <w:proofErr w:type="spellStart"/>
            <w:r w:rsidRPr="008C78EE">
              <w:rPr>
                <w:rFonts w:cs="Times New Roman"/>
                <w:color w:val="000000" w:themeColor="text1"/>
                <w:sz w:val="22"/>
                <w:szCs w:val="22"/>
              </w:rPr>
              <w:t>СХосм</w:t>
            </w:r>
            <w:proofErr w:type="spellEnd"/>
            <w:r w:rsidRPr="008C78EE">
              <w:rPr>
                <w:rFonts w:cs="Times New Roman"/>
                <w:color w:val="000000" w:themeColor="text1"/>
                <w:sz w:val="22"/>
                <w:szCs w:val="22"/>
              </w:rPr>
              <w:t xml:space="preserve"> – количество осмотров </w:t>
            </w:r>
            <w:r w:rsidRPr="008C78EE">
              <w:rPr>
                <w:rFonts w:cs="Times New Roman"/>
                <w:bCs/>
                <w:color w:val="000000" w:themeColor="text1"/>
                <w:sz w:val="22"/>
                <w:szCs w:val="22"/>
              </w:rPr>
              <w:t xml:space="preserve">земельных участков </w:t>
            </w:r>
            <w:proofErr w:type="spellStart"/>
            <w:r w:rsidRPr="008C78EE">
              <w:rPr>
                <w:rFonts w:cs="Times New Roman"/>
                <w:bCs/>
                <w:color w:val="000000" w:themeColor="text1"/>
                <w:sz w:val="22"/>
                <w:szCs w:val="22"/>
              </w:rPr>
              <w:t>сельхозназначения</w:t>
            </w:r>
            <w:proofErr w:type="spellEnd"/>
            <w:r w:rsidRPr="008C78EE">
              <w:rPr>
                <w:rFonts w:cs="Times New Roman"/>
                <w:color w:val="000000" w:themeColor="text1"/>
                <w:sz w:val="22"/>
                <w:szCs w:val="22"/>
              </w:rPr>
              <w:t>, включая арендованные земли.</w:t>
            </w:r>
          </w:p>
          <w:p w:rsidR="00CA7F22" w:rsidRPr="008C78EE" w:rsidRDefault="00CA7F22" w:rsidP="009F11E6">
            <w:pPr>
              <w:tabs>
                <w:tab w:val="right" w:pos="9922"/>
              </w:tabs>
              <w:jc w:val="both"/>
              <w:rPr>
                <w:rFonts w:cs="Times New Roman"/>
                <w:color w:val="000000" w:themeColor="text1"/>
              </w:rPr>
            </w:pPr>
            <w:proofErr w:type="spellStart"/>
            <w:r w:rsidRPr="008C78EE">
              <w:rPr>
                <w:rFonts w:cs="Times New Roman"/>
                <w:color w:val="000000" w:themeColor="text1"/>
                <w:sz w:val="22"/>
                <w:szCs w:val="22"/>
              </w:rPr>
              <w:t>СХпр</w:t>
            </w:r>
            <w:proofErr w:type="spellEnd"/>
            <w:r w:rsidRPr="008C78EE">
              <w:rPr>
                <w:rFonts w:cs="Times New Roman"/>
                <w:color w:val="000000" w:themeColor="text1"/>
                <w:sz w:val="22"/>
                <w:szCs w:val="22"/>
              </w:rPr>
              <w:t xml:space="preserve"> – количество участков </w:t>
            </w:r>
            <w:proofErr w:type="spellStart"/>
            <w:r w:rsidRPr="008C78EE">
              <w:rPr>
                <w:rFonts w:cs="Times New Roman"/>
                <w:bCs/>
                <w:color w:val="000000" w:themeColor="text1"/>
                <w:sz w:val="22"/>
                <w:szCs w:val="22"/>
              </w:rPr>
              <w:t>сельхозназначения</w:t>
            </w:r>
            <w:proofErr w:type="spellEnd"/>
            <w:r w:rsidRPr="008C78EE">
              <w:rPr>
                <w:rFonts w:cs="Times New Roman"/>
                <w:color w:val="000000" w:themeColor="text1"/>
                <w:sz w:val="22"/>
                <w:szCs w:val="22"/>
              </w:rPr>
              <w:t xml:space="preserve"> для проверок.</w:t>
            </w:r>
            <w:r w:rsidRPr="008C78EE">
              <w:rPr>
                <w:rFonts w:cs="Times New Roman"/>
                <w:color w:val="000000" w:themeColor="text1"/>
                <w:sz w:val="22"/>
                <w:szCs w:val="22"/>
              </w:rPr>
              <w:tab/>
            </w:r>
          </w:p>
          <w:p w:rsidR="00CA7F22" w:rsidRPr="008C78EE" w:rsidRDefault="00CA7F22" w:rsidP="009F11E6">
            <w:pPr>
              <w:jc w:val="both"/>
              <w:rPr>
                <w:rFonts w:cs="Times New Roman"/>
                <w:color w:val="000000" w:themeColor="text1"/>
              </w:rPr>
            </w:pPr>
            <w:r w:rsidRPr="008C78EE">
              <w:rPr>
                <w:rFonts w:cs="Times New Roman"/>
                <w:color w:val="000000" w:themeColor="text1"/>
                <w:sz w:val="22"/>
                <w:szCs w:val="22"/>
              </w:rPr>
              <w:t>В – вовлечение в оборот неиспользуемых сельхозземель.</w:t>
            </w:r>
          </w:p>
          <w:p w:rsidR="00CA7F22" w:rsidRPr="008C78EE" w:rsidRDefault="00CA7F22" w:rsidP="009F11E6">
            <w:pPr>
              <w:jc w:val="both"/>
              <w:rPr>
                <w:rFonts w:cs="Times New Roman"/>
                <w:color w:val="000000" w:themeColor="text1"/>
              </w:rPr>
            </w:pPr>
            <w:r w:rsidRPr="008C78EE">
              <w:rPr>
                <w:rFonts w:cs="Times New Roman"/>
                <w:color w:val="000000" w:themeColor="text1"/>
                <w:sz w:val="22"/>
                <w:szCs w:val="22"/>
              </w:rPr>
              <w:t>Ш – наложенные штрафы. Значение переменной равно 10% в случае, если штрафы наложены. Значение переменной равно нулю, если штрафы не наложены.</w:t>
            </w:r>
          </w:p>
          <w:p w:rsidR="00CA7F22" w:rsidRPr="008C78EE" w:rsidRDefault="00CA7F22" w:rsidP="009F11E6">
            <w:pPr>
              <w:jc w:val="both"/>
              <w:rPr>
                <w:rFonts w:cs="Times New Roman"/>
                <w:color w:val="000000" w:themeColor="text1"/>
              </w:rPr>
            </w:pPr>
            <w:r w:rsidRPr="008C78EE">
              <w:rPr>
                <w:rFonts w:cs="Times New Roman"/>
                <w:color w:val="000000" w:themeColor="text1"/>
                <w:sz w:val="22"/>
                <w:szCs w:val="22"/>
              </w:rPr>
              <w:t>0,1, 0,3 и 0,5 – веса, присвоенные значениям, исходя из значимости осуществления тех или иных мероприятий (значения весов могут изменяться в зависимости от приоритетности мероприятий).</w:t>
            </w:r>
          </w:p>
          <w:p w:rsidR="00CA7F22" w:rsidRPr="008C78EE" w:rsidRDefault="00CA7F22" w:rsidP="009F11E6">
            <w:pPr>
              <w:shd w:val="clear" w:color="auto" w:fill="FFFFFF"/>
              <w:jc w:val="both"/>
              <w:rPr>
                <w:rFonts w:cs="Times New Roman"/>
              </w:rPr>
            </w:pPr>
            <w:r w:rsidRPr="008C78EE">
              <w:rPr>
                <w:rFonts w:cs="Times New Roman"/>
                <w:sz w:val="22"/>
                <w:szCs w:val="22"/>
              </w:rPr>
              <w:t>Расчет процентного исполнения показателя по проверкам земель иных категорий (ИК) осуществляется по следующей формуле:</w:t>
            </w:r>
          </w:p>
          <w:p w:rsidR="00CA7F22" w:rsidRPr="008C78EE" w:rsidRDefault="008C78EE" w:rsidP="009F11E6">
            <w:pPr>
              <w:jc w:val="center"/>
              <w:rPr>
                <w:rFonts w:cs="Times New Roman"/>
                <w:color w:val="000000" w:themeColor="text1"/>
              </w:rPr>
            </w:pPr>
            <m:oMath>
              <m:r>
                <m:rPr>
                  <m:sty m:val="p"/>
                </m:rPr>
                <w:rPr>
                  <w:rFonts w:ascii="Cambria Math" w:cs="Times New Roman"/>
                  <w:color w:val="000000" w:themeColor="text1"/>
                  <w:sz w:val="22"/>
                  <w:szCs w:val="22"/>
                </w:rPr>
                <m:t>ИК</m:t>
              </m:r>
              <m:r>
                <m:rPr>
                  <m:sty m:val="p"/>
                </m:rPr>
                <w:rPr>
                  <w:rFonts w:ascii="Cambria Math" w:cs="Times New Roman"/>
                  <w:color w:val="000000" w:themeColor="text1"/>
                  <w:sz w:val="22"/>
                  <w:szCs w:val="22"/>
                </w:rPr>
                <m:t>=</m:t>
              </m:r>
              <m:d>
                <m:dPr>
                  <m:ctrlPr>
                    <w:rPr>
                      <w:rFonts w:ascii="Cambria Math" w:hAnsi="Cambria Math" w:cs="Times New Roman"/>
                      <w:color w:val="000000" w:themeColor="text1"/>
                      <w:sz w:val="22"/>
                      <w:szCs w:val="22"/>
                    </w:rPr>
                  </m:ctrlPr>
                </m:dPr>
                <m:e>
                  <m:f>
                    <m:fPr>
                      <m:ctrlPr>
                        <w:rPr>
                          <w:rFonts w:ascii="Cambria Math" w:hAnsi="Cambria Math" w:cs="Times New Roman"/>
                          <w:color w:val="000000" w:themeColor="text1"/>
                          <w:sz w:val="22"/>
                          <w:szCs w:val="22"/>
                        </w:rPr>
                      </m:ctrlPr>
                    </m:fPr>
                    <m:num>
                      <m:r>
                        <m:rPr>
                          <m:sty m:val="p"/>
                        </m:rPr>
                        <w:rPr>
                          <w:rFonts w:ascii="Cambria Math" w:cs="Times New Roman"/>
                          <w:color w:val="000000" w:themeColor="text1"/>
                          <w:sz w:val="22"/>
                          <w:szCs w:val="22"/>
                        </w:rPr>
                        <m:t>ИКосм</m:t>
                      </m:r>
                      <m:d>
                        <m:dPr>
                          <m:ctrlPr>
                            <w:rPr>
                              <w:rFonts w:ascii="Cambria Math" w:hAnsi="Cambria Math" w:cs="Times New Roman"/>
                              <w:color w:val="000000" w:themeColor="text1"/>
                              <w:sz w:val="22"/>
                              <w:szCs w:val="22"/>
                            </w:rPr>
                          </m:ctrlPr>
                        </m:dPr>
                        <m:e>
                          <m:r>
                            <m:rPr>
                              <m:sty m:val="p"/>
                            </m:rPr>
                            <w:rPr>
                              <w:rFonts w:ascii="Cambria Math" w:cs="Times New Roman"/>
                              <w:color w:val="000000" w:themeColor="text1"/>
                              <w:sz w:val="22"/>
                              <w:szCs w:val="22"/>
                            </w:rPr>
                            <m:t>факт</m:t>
                          </m:r>
                        </m:e>
                      </m:d>
                    </m:num>
                    <m:den>
                      <m:r>
                        <m:rPr>
                          <m:sty m:val="p"/>
                        </m:rPr>
                        <w:rPr>
                          <w:rFonts w:ascii="Cambria Math" w:cs="Times New Roman"/>
                          <w:color w:val="000000" w:themeColor="text1"/>
                          <w:sz w:val="22"/>
                          <w:szCs w:val="22"/>
                        </w:rPr>
                        <m:t>ИКосм</m:t>
                      </m:r>
                      <m:d>
                        <m:dPr>
                          <m:ctrlPr>
                            <w:rPr>
                              <w:rFonts w:ascii="Cambria Math" w:hAnsi="Cambria Math" w:cs="Times New Roman"/>
                              <w:color w:val="000000" w:themeColor="text1"/>
                              <w:sz w:val="22"/>
                              <w:szCs w:val="22"/>
                            </w:rPr>
                          </m:ctrlPr>
                        </m:dPr>
                        <m:e>
                          <m:r>
                            <m:rPr>
                              <m:sty m:val="p"/>
                            </m:rPr>
                            <w:rPr>
                              <w:rFonts w:ascii="Cambria Math" w:cs="Times New Roman"/>
                              <w:color w:val="000000" w:themeColor="text1"/>
                              <w:sz w:val="22"/>
                              <w:szCs w:val="22"/>
                            </w:rPr>
                            <m:t>план</m:t>
                          </m:r>
                        </m:e>
                      </m:d>
                    </m:den>
                  </m:f>
                  <m:r>
                    <w:rPr>
                      <w:rFonts w:ascii="Cambria Math" w:hAnsi="Cambria Math" w:cs="Times New Roman"/>
                      <w:color w:val="000000" w:themeColor="text1"/>
                      <w:sz w:val="22"/>
                      <w:szCs w:val="22"/>
                    </w:rPr>
                    <m:t>*0</m:t>
                  </m:r>
                  <m:r>
                    <w:rPr>
                      <w:rFonts w:ascii="Cambria Math" w:cs="Times New Roman"/>
                      <w:color w:val="000000" w:themeColor="text1"/>
                      <w:sz w:val="22"/>
                      <w:szCs w:val="22"/>
                    </w:rPr>
                    <m:t>,</m:t>
                  </m:r>
                  <m:r>
                    <w:rPr>
                      <w:rFonts w:ascii="Cambria Math" w:hAnsi="Cambria Math" w:cs="Times New Roman"/>
                      <w:color w:val="000000" w:themeColor="text1"/>
                      <w:sz w:val="22"/>
                      <w:szCs w:val="22"/>
                    </w:rPr>
                    <m:t>3</m:t>
                  </m:r>
                  <m:r>
                    <w:rPr>
                      <w:rFonts w:ascii="Cambria Math" w:cs="Times New Roman"/>
                      <w:color w:val="000000" w:themeColor="text1"/>
                      <w:sz w:val="22"/>
                      <w:szCs w:val="22"/>
                    </w:rPr>
                    <m:t>+</m:t>
                  </m:r>
                  <m:f>
                    <m:fPr>
                      <m:ctrlPr>
                        <w:rPr>
                          <w:rFonts w:ascii="Cambria Math" w:hAnsi="Cambria Math" w:cs="Times New Roman"/>
                          <w:color w:val="000000" w:themeColor="text1"/>
                          <w:sz w:val="22"/>
                          <w:szCs w:val="22"/>
                        </w:rPr>
                      </m:ctrlPr>
                    </m:fPr>
                    <m:num>
                      <m:r>
                        <m:rPr>
                          <m:sty m:val="p"/>
                        </m:rPr>
                        <w:rPr>
                          <w:rFonts w:ascii="Cambria Math" w:cs="Times New Roman"/>
                          <w:color w:val="000000" w:themeColor="text1"/>
                          <w:sz w:val="22"/>
                          <w:szCs w:val="22"/>
                        </w:rPr>
                        <m:t>ИКпр</m:t>
                      </m:r>
                      <m:d>
                        <m:dPr>
                          <m:ctrlPr>
                            <w:rPr>
                              <w:rFonts w:ascii="Cambria Math" w:hAnsi="Cambria Math" w:cs="Times New Roman"/>
                              <w:color w:val="000000" w:themeColor="text1"/>
                              <w:sz w:val="22"/>
                              <w:szCs w:val="22"/>
                            </w:rPr>
                          </m:ctrlPr>
                        </m:dPr>
                        <m:e>
                          <m:r>
                            <m:rPr>
                              <m:sty m:val="p"/>
                            </m:rPr>
                            <w:rPr>
                              <w:rFonts w:ascii="Cambria Math" w:cs="Times New Roman"/>
                              <w:color w:val="000000" w:themeColor="text1"/>
                              <w:sz w:val="22"/>
                              <w:szCs w:val="22"/>
                            </w:rPr>
                            <m:t>факт</m:t>
                          </m:r>
                        </m:e>
                      </m:d>
                    </m:num>
                    <m:den>
                      <m:r>
                        <m:rPr>
                          <m:sty m:val="p"/>
                        </m:rPr>
                        <w:rPr>
                          <w:rFonts w:ascii="Cambria Math" w:cs="Times New Roman"/>
                          <w:color w:val="000000" w:themeColor="text1"/>
                          <w:sz w:val="22"/>
                          <w:szCs w:val="22"/>
                        </w:rPr>
                        <m:t>ИКпр</m:t>
                      </m:r>
                      <m:d>
                        <m:dPr>
                          <m:ctrlPr>
                            <w:rPr>
                              <w:rFonts w:ascii="Cambria Math" w:hAnsi="Cambria Math" w:cs="Times New Roman"/>
                              <w:color w:val="000000" w:themeColor="text1"/>
                              <w:sz w:val="22"/>
                              <w:szCs w:val="22"/>
                            </w:rPr>
                          </m:ctrlPr>
                        </m:dPr>
                        <m:e>
                          <m:r>
                            <m:rPr>
                              <m:sty m:val="p"/>
                            </m:rPr>
                            <w:rPr>
                              <w:rFonts w:ascii="Cambria Math" w:cs="Times New Roman"/>
                              <w:color w:val="000000" w:themeColor="text1"/>
                              <w:sz w:val="22"/>
                              <w:szCs w:val="22"/>
                            </w:rPr>
                            <m:t>план</m:t>
                          </m:r>
                        </m:e>
                      </m:d>
                    </m:den>
                  </m:f>
                  <m:r>
                    <w:rPr>
                      <w:rFonts w:ascii="Cambria Math" w:hAnsi="Cambria Math" w:cs="Times New Roman"/>
                      <w:color w:val="000000" w:themeColor="text1"/>
                      <w:sz w:val="22"/>
                      <w:szCs w:val="22"/>
                    </w:rPr>
                    <m:t>*0</m:t>
                  </m:r>
                  <m:r>
                    <w:rPr>
                      <w:rFonts w:ascii="Cambria Math" w:cs="Times New Roman"/>
                      <w:color w:val="000000" w:themeColor="text1"/>
                      <w:sz w:val="22"/>
                      <w:szCs w:val="22"/>
                    </w:rPr>
                    <m:t>,</m:t>
                  </m:r>
                  <m:r>
                    <w:rPr>
                      <w:rFonts w:ascii="Cambria Math" w:hAnsi="Cambria Math" w:cs="Times New Roman"/>
                      <w:color w:val="000000" w:themeColor="text1"/>
                      <w:sz w:val="22"/>
                      <w:szCs w:val="22"/>
                    </w:rPr>
                    <m:t>6</m:t>
                  </m:r>
                </m:e>
              </m:d>
              <m:r>
                <m:rPr>
                  <m:sty m:val="p"/>
                </m:rPr>
                <w:rPr>
                  <w:rFonts w:ascii="Cambria Math" w:hAnsi="Cambria Math" w:cs="Times New Roman"/>
                  <w:color w:val="000000" w:themeColor="text1"/>
                  <w:sz w:val="22"/>
                  <w:szCs w:val="22"/>
                </w:rPr>
                <m:t>*100</m:t>
              </m:r>
              <m:r>
                <m:rPr>
                  <m:sty m:val="p"/>
                </m:rPr>
                <w:rPr>
                  <w:rFonts w:ascii="Cambria Math" w:cs="Times New Roman"/>
                  <w:color w:val="000000" w:themeColor="text1"/>
                  <w:sz w:val="22"/>
                  <w:szCs w:val="22"/>
                </w:rPr>
                <m:t>%+</m:t>
              </m:r>
              <m:r>
                <m:rPr>
                  <m:sty m:val="p"/>
                </m:rPr>
                <w:rPr>
                  <w:rFonts w:ascii="Cambria Math" w:cs="Times New Roman"/>
                  <w:color w:val="000000" w:themeColor="text1"/>
                  <w:sz w:val="22"/>
                  <w:szCs w:val="22"/>
                </w:rPr>
                <m:t>Ш</m:t>
              </m:r>
            </m:oMath>
            <w:r w:rsidR="00CA7F22" w:rsidRPr="008C78EE">
              <w:rPr>
                <w:rFonts w:cs="Times New Roman"/>
                <w:color w:val="000000" w:themeColor="text1"/>
                <w:sz w:val="22"/>
                <w:szCs w:val="22"/>
              </w:rPr>
              <w:t>, где</w:t>
            </w:r>
          </w:p>
          <w:p w:rsidR="00CA7F22" w:rsidRPr="008C78EE" w:rsidRDefault="00CA7F22" w:rsidP="009F11E6">
            <w:pPr>
              <w:jc w:val="both"/>
              <w:rPr>
                <w:rFonts w:cs="Times New Roman"/>
              </w:rPr>
            </w:pPr>
            <w:r w:rsidRPr="008C78EE">
              <w:rPr>
                <w:rFonts w:cs="Times New Roman"/>
                <w:sz w:val="22"/>
                <w:szCs w:val="22"/>
              </w:rPr>
              <w:t>ИК – процентное исполнение показателя по проверкам земель иных категорий.</w:t>
            </w:r>
          </w:p>
          <w:p w:rsidR="00CA7F22" w:rsidRPr="008C78EE" w:rsidRDefault="00CA7F22" w:rsidP="009F11E6">
            <w:pPr>
              <w:jc w:val="both"/>
              <w:rPr>
                <w:rFonts w:cs="Times New Roman"/>
              </w:rPr>
            </w:pPr>
            <w:proofErr w:type="spellStart"/>
            <w:r w:rsidRPr="008C78EE">
              <w:rPr>
                <w:rFonts w:cs="Times New Roman"/>
                <w:sz w:val="22"/>
                <w:szCs w:val="22"/>
              </w:rPr>
              <w:t>ИКосм</w:t>
            </w:r>
            <w:proofErr w:type="spellEnd"/>
            <w:r w:rsidRPr="008C78EE">
              <w:rPr>
                <w:rFonts w:cs="Times New Roman"/>
                <w:sz w:val="22"/>
                <w:szCs w:val="22"/>
              </w:rPr>
              <w:t xml:space="preserve"> – количество осмотров </w:t>
            </w:r>
            <w:r w:rsidRPr="008C78EE">
              <w:rPr>
                <w:rFonts w:cs="Times New Roman"/>
                <w:bCs/>
                <w:sz w:val="22"/>
                <w:szCs w:val="22"/>
              </w:rPr>
              <w:t>земельных участков иных категорий</w:t>
            </w:r>
            <w:r w:rsidRPr="008C78EE">
              <w:rPr>
                <w:rFonts w:cs="Times New Roman"/>
                <w:sz w:val="22"/>
                <w:szCs w:val="22"/>
              </w:rPr>
              <w:t>,</w:t>
            </w:r>
            <w:r w:rsidRPr="008C78EE">
              <w:rPr>
                <w:rFonts w:cs="Times New Roman"/>
                <w:color w:val="000000" w:themeColor="text1"/>
                <w:sz w:val="22"/>
                <w:szCs w:val="22"/>
              </w:rPr>
              <w:t xml:space="preserve"> включая арендованные земли.</w:t>
            </w:r>
          </w:p>
          <w:p w:rsidR="00CA7F22" w:rsidRPr="008C78EE" w:rsidRDefault="00CA7F22" w:rsidP="009F11E6">
            <w:pPr>
              <w:jc w:val="both"/>
              <w:rPr>
                <w:rFonts w:cs="Times New Roman"/>
              </w:rPr>
            </w:pPr>
            <w:proofErr w:type="spellStart"/>
            <w:r w:rsidRPr="008C78EE">
              <w:rPr>
                <w:rFonts w:cs="Times New Roman"/>
                <w:sz w:val="22"/>
                <w:szCs w:val="22"/>
              </w:rPr>
              <w:t>ИКпр</w:t>
            </w:r>
            <w:proofErr w:type="spellEnd"/>
            <w:r w:rsidRPr="008C78EE">
              <w:rPr>
                <w:rFonts w:cs="Times New Roman"/>
                <w:sz w:val="22"/>
                <w:szCs w:val="22"/>
              </w:rPr>
              <w:t xml:space="preserve"> – </w:t>
            </w:r>
            <w:r w:rsidRPr="008C78EE">
              <w:rPr>
                <w:rFonts w:cs="Times New Roman"/>
                <w:color w:val="000000" w:themeColor="text1"/>
                <w:sz w:val="22"/>
                <w:szCs w:val="22"/>
              </w:rPr>
              <w:t xml:space="preserve">количество участков </w:t>
            </w:r>
            <w:r w:rsidRPr="008C78EE">
              <w:rPr>
                <w:rFonts w:cs="Times New Roman"/>
                <w:bCs/>
                <w:color w:val="000000" w:themeColor="text1"/>
                <w:sz w:val="22"/>
                <w:szCs w:val="22"/>
              </w:rPr>
              <w:t>иных категорий</w:t>
            </w:r>
            <w:r w:rsidRPr="008C78EE">
              <w:rPr>
                <w:rFonts w:cs="Times New Roman"/>
                <w:color w:val="000000" w:themeColor="text1"/>
                <w:sz w:val="22"/>
                <w:szCs w:val="22"/>
              </w:rPr>
              <w:t xml:space="preserve"> для проверок.</w:t>
            </w:r>
          </w:p>
          <w:p w:rsidR="00CA7F22" w:rsidRPr="008C78EE" w:rsidRDefault="00CA7F22" w:rsidP="009F11E6">
            <w:pPr>
              <w:jc w:val="both"/>
              <w:rPr>
                <w:rFonts w:cs="Times New Roman"/>
              </w:rPr>
            </w:pPr>
            <w:r w:rsidRPr="008C78EE">
              <w:rPr>
                <w:rFonts w:cs="Times New Roman"/>
                <w:sz w:val="22"/>
                <w:szCs w:val="22"/>
              </w:rPr>
              <w:t>Ш – наложенные штрафы. Значение переменной равно 10% в случае, если штрафы наложены. Значение переменной равно нулю, если штрафы не наложены.</w:t>
            </w:r>
          </w:p>
          <w:p w:rsidR="00CA7F22" w:rsidRPr="008C78EE" w:rsidRDefault="00CA7F22" w:rsidP="009F11E6">
            <w:pPr>
              <w:jc w:val="both"/>
              <w:rPr>
                <w:rFonts w:cs="Times New Roman"/>
              </w:rPr>
            </w:pPr>
            <w:r w:rsidRPr="008C78EE">
              <w:rPr>
                <w:rFonts w:cs="Times New Roman"/>
                <w:sz w:val="22"/>
                <w:szCs w:val="22"/>
              </w:rPr>
              <w:t xml:space="preserve">0,3 и 0,6 – веса, присвоенные значениям, исходя из значимости осуществления тех или иных мероприятий </w:t>
            </w:r>
            <w:r w:rsidRPr="008C78EE">
              <w:rPr>
                <w:rFonts w:cs="Times New Roman"/>
                <w:color w:val="000000" w:themeColor="text1"/>
                <w:sz w:val="22"/>
                <w:szCs w:val="22"/>
              </w:rPr>
              <w:t>(значения весов могут изменяться в зависимости от приоритетности мероприятий)</w:t>
            </w:r>
            <w:r w:rsidRPr="008C78EE">
              <w:rPr>
                <w:rFonts w:cs="Times New Roman"/>
                <w:sz w:val="22"/>
                <w:szCs w:val="22"/>
              </w:rPr>
              <w:t>.</w:t>
            </w:r>
          </w:p>
          <w:p w:rsidR="00CA7F22" w:rsidRPr="008C78EE" w:rsidRDefault="00CA7F22" w:rsidP="009F11E6">
            <w:pPr>
              <w:autoSpaceDE w:val="0"/>
              <w:autoSpaceDN w:val="0"/>
              <w:adjustRightInd w:val="0"/>
              <w:rPr>
                <w:rFonts w:cs="Times New Roman"/>
                <w:color w:val="000000"/>
                <w:highlight w:val="green"/>
              </w:rPr>
            </w:pPr>
            <w:r w:rsidRPr="008C78EE">
              <w:rPr>
                <w:rFonts w:cs="Times New Roman"/>
                <w:bCs/>
                <w:sz w:val="22"/>
                <w:szCs w:val="22"/>
              </w:rPr>
              <w:t>Для муниципальных образований, не имеющих земель сельскохозяйственного назначения, итоговый процент исполнения равен проценту исполнения по проверкам земель иных категорий.</w:t>
            </w:r>
          </w:p>
        </w:tc>
        <w:tc>
          <w:tcPr>
            <w:tcW w:w="2977" w:type="dxa"/>
          </w:tcPr>
          <w:p w:rsidR="00CA7F22" w:rsidRPr="00552064" w:rsidRDefault="00CA7F22" w:rsidP="009F11E6">
            <w:pPr>
              <w:widowControl w:val="0"/>
              <w:suppressAutoHyphens/>
              <w:jc w:val="center"/>
              <w:rPr>
                <w:rFonts w:eastAsiaTheme="minorEastAsia" w:cs="Times New Roman"/>
              </w:rPr>
            </w:pPr>
            <w:r w:rsidRPr="00552064">
              <w:rPr>
                <w:rFonts w:eastAsiaTheme="minorEastAsia" w:cs="Times New Roman"/>
                <w:sz w:val="22"/>
                <w:szCs w:val="22"/>
              </w:rPr>
              <w:lastRenderedPageBreak/>
              <w:t>Система ГАС «Управление»/</w:t>
            </w:r>
          </w:p>
          <w:p w:rsidR="00CA7F22" w:rsidRPr="00287299" w:rsidRDefault="00CA7F22" w:rsidP="009F11E6">
            <w:pPr>
              <w:widowControl w:val="0"/>
              <w:suppressAutoHyphens/>
              <w:jc w:val="center"/>
              <w:rPr>
                <w:rFonts w:cs="Times New Roman"/>
              </w:rPr>
            </w:pPr>
            <w:r w:rsidRPr="00552064">
              <w:rPr>
                <w:rFonts w:eastAsiaTheme="minorEastAsia" w:cs="Times New Roman"/>
                <w:sz w:val="22"/>
                <w:szCs w:val="22"/>
              </w:rPr>
              <w:t>ЕГИС ОКНД</w:t>
            </w:r>
          </w:p>
        </w:tc>
      </w:tr>
      <w:tr w:rsidR="00CA7F22" w:rsidRPr="00287299" w:rsidTr="009F11E6">
        <w:trPr>
          <w:jc w:val="center"/>
        </w:trPr>
        <w:tc>
          <w:tcPr>
            <w:tcW w:w="693" w:type="dxa"/>
          </w:tcPr>
          <w:p w:rsidR="00CA7F22" w:rsidRPr="00B547EF" w:rsidRDefault="00CA7F22" w:rsidP="009F11E6">
            <w:pPr>
              <w:widowControl w:val="0"/>
              <w:autoSpaceDE w:val="0"/>
              <w:autoSpaceDN w:val="0"/>
              <w:adjustRightInd w:val="0"/>
              <w:ind w:left="-704" w:firstLine="720"/>
              <w:jc w:val="center"/>
              <w:rPr>
                <w:rFonts w:eastAsiaTheme="minorEastAsia" w:cs="Times New Roman"/>
              </w:rPr>
            </w:pPr>
            <w:r w:rsidRPr="00B547EF">
              <w:rPr>
                <w:rFonts w:eastAsiaTheme="minorEastAsia" w:cs="Times New Roman"/>
                <w:sz w:val="22"/>
                <w:szCs w:val="22"/>
              </w:rPr>
              <w:lastRenderedPageBreak/>
              <w:t>1.7</w:t>
            </w:r>
          </w:p>
        </w:tc>
        <w:tc>
          <w:tcPr>
            <w:tcW w:w="4122" w:type="dxa"/>
          </w:tcPr>
          <w:p w:rsidR="00CA7F22" w:rsidRPr="00B547EF" w:rsidRDefault="00CA7F22" w:rsidP="009F11E6">
            <w:pPr>
              <w:widowControl w:val="0"/>
              <w:autoSpaceDE w:val="0"/>
              <w:autoSpaceDN w:val="0"/>
              <w:adjustRightInd w:val="0"/>
              <w:rPr>
                <w:rFonts w:eastAsiaTheme="minorEastAsia" w:cs="Times New Roman"/>
              </w:rPr>
            </w:pPr>
            <w:r w:rsidRPr="00B547EF">
              <w:rPr>
                <w:rFonts w:eastAsiaTheme="minorEastAsia" w:cs="Times New Roman"/>
                <w:sz w:val="22"/>
                <w:szCs w:val="22"/>
              </w:rPr>
              <w:t>Исключение незаконных решений по земле</w:t>
            </w:r>
          </w:p>
        </w:tc>
        <w:tc>
          <w:tcPr>
            <w:tcW w:w="1403" w:type="dxa"/>
          </w:tcPr>
          <w:p w:rsidR="00CA7F22" w:rsidRPr="00B547EF" w:rsidRDefault="00CA7F22" w:rsidP="009F11E6">
            <w:pPr>
              <w:widowControl w:val="0"/>
              <w:autoSpaceDE w:val="0"/>
              <w:autoSpaceDN w:val="0"/>
              <w:adjustRightInd w:val="0"/>
              <w:jc w:val="center"/>
              <w:rPr>
                <w:rFonts w:eastAsiaTheme="minorEastAsia" w:cs="Times New Roman"/>
              </w:rPr>
            </w:pPr>
            <w:r w:rsidRPr="00B547EF">
              <w:rPr>
                <w:rFonts w:eastAsiaTheme="minorEastAsia" w:cs="Times New Roman"/>
                <w:sz w:val="22"/>
                <w:szCs w:val="22"/>
              </w:rPr>
              <w:t>Штук</w:t>
            </w:r>
          </w:p>
        </w:tc>
        <w:tc>
          <w:tcPr>
            <w:tcW w:w="6256" w:type="dxa"/>
          </w:tcPr>
          <w:p w:rsidR="00CA7F22" w:rsidRPr="008C78EE" w:rsidRDefault="00CA7F22" w:rsidP="009F11E6">
            <w:pPr>
              <w:jc w:val="both"/>
              <w:rPr>
                <w:rFonts w:cs="Times New Roman"/>
              </w:rPr>
            </w:pPr>
            <w:r w:rsidRPr="008C78EE">
              <w:rPr>
                <w:rFonts w:cs="Times New Roman"/>
                <w:sz w:val="22"/>
                <w:szCs w:val="22"/>
              </w:rPr>
              <w:t>Методика оценки эффективности работы органов местного самоуправления Московской области по обеспечению достижения целевых показателей развития Московской области в 2019 году по показателю «Исключение незаконных решений по земле» разработана с целью осуществления оценки качества работы органов местного самоуправления во исполнение закона Московской области от 26 декабря 2018 года №242/2018-ОЗ «О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 в области земельных отношений» вступившего в силу 1 января 2019 года.</w:t>
            </w:r>
          </w:p>
          <w:p w:rsidR="00CA7F22" w:rsidRPr="008C78EE" w:rsidRDefault="00CA7F22" w:rsidP="009F11E6">
            <w:pPr>
              <w:pStyle w:val="a3"/>
              <w:autoSpaceDE w:val="0"/>
              <w:autoSpaceDN w:val="0"/>
              <w:adjustRightInd w:val="0"/>
              <w:ind w:left="0"/>
              <w:jc w:val="both"/>
            </w:pPr>
            <w:r w:rsidRPr="008C78EE">
              <w:rPr>
                <w:sz w:val="22"/>
                <w:szCs w:val="22"/>
              </w:rPr>
              <w:t>Основной целью показателя является достижение 0 незаконных решений и решений, подготовленных с нарушением установленной формы или порядка их подготовки (далее – инцидент</w:t>
            </w:r>
            <w:proofErr w:type="gramStart"/>
            <w:r w:rsidRPr="008C78EE">
              <w:rPr>
                <w:sz w:val="22"/>
                <w:szCs w:val="22"/>
              </w:rPr>
              <w:t>)..</w:t>
            </w:r>
            <w:proofErr w:type="gramEnd"/>
          </w:p>
          <w:p w:rsidR="00CA7F22" w:rsidRPr="008C78EE" w:rsidRDefault="00CA7F22" w:rsidP="009F11E6">
            <w:pPr>
              <w:pStyle w:val="ab"/>
              <w:spacing w:line="240" w:lineRule="exact"/>
              <w:jc w:val="both"/>
              <w:rPr>
                <w:rFonts w:ascii="Times New Roman" w:hAnsi="Times New Roman"/>
              </w:rPr>
            </w:pPr>
            <w:r w:rsidRPr="008C78EE">
              <w:rPr>
                <w:rFonts w:ascii="Times New Roman" w:hAnsi="Times New Roman"/>
              </w:rPr>
              <w:t>Инциденты делятся на три вида, которым присваиваются следующие веса:</w:t>
            </w:r>
          </w:p>
          <w:p w:rsidR="00CA7F22" w:rsidRPr="008C78EE" w:rsidRDefault="00CA7F22" w:rsidP="009F11E6">
            <w:pPr>
              <w:pStyle w:val="ab"/>
              <w:spacing w:line="240" w:lineRule="exact"/>
              <w:jc w:val="both"/>
              <w:rPr>
                <w:rFonts w:ascii="Times New Roman" w:hAnsi="Times New Roman"/>
              </w:rPr>
            </w:pPr>
            <w:r w:rsidRPr="008C78EE">
              <w:rPr>
                <w:rFonts w:ascii="Times New Roman" w:hAnsi="Times New Roman"/>
              </w:rPr>
              <w:t>0,2 в случае допущения нарушения при подготовке проекта решения и направления его на согласование в Министерство;</w:t>
            </w:r>
          </w:p>
          <w:p w:rsidR="00CA7F22" w:rsidRPr="008C78EE" w:rsidRDefault="00CA7F22" w:rsidP="009F11E6">
            <w:pPr>
              <w:pStyle w:val="ab"/>
              <w:spacing w:line="240" w:lineRule="exact"/>
              <w:jc w:val="both"/>
              <w:rPr>
                <w:rFonts w:ascii="Times New Roman" w:hAnsi="Times New Roman"/>
              </w:rPr>
            </w:pPr>
            <w:r w:rsidRPr="008C78EE">
              <w:rPr>
                <w:rFonts w:ascii="Times New Roman" w:hAnsi="Times New Roman"/>
              </w:rPr>
              <w:t>0,5 в случае подготовки и предоставления заявителю некачественно подготовленного решения (ошибки, помарки и.т.п. при подготовке решения);</w:t>
            </w:r>
          </w:p>
          <w:p w:rsidR="00CA7F22" w:rsidRPr="008C78EE" w:rsidRDefault="00CA7F22" w:rsidP="009F11E6">
            <w:pPr>
              <w:pStyle w:val="ab"/>
              <w:spacing w:line="240" w:lineRule="exact"/>
              <w:jc w:val="both"/>
              <w:rPr>
                <w:rFonts w:ascii="Times New Roman" w:hAnsi="Times New Roman"/>
              </w:rPr>
            </w:pPr>
            <w:r w:rsidRPr="008C78EE">
              <w:rPr>
                <w:rFonts w:ascii="Times New Roman" w:hAnsi="Times New Roman"/>
              </w:rPr>
              <w:t>1 в случае незаконно принятого решения, не соответствующего решению, принятому в Министерстве.</w:t>
            </w:r>
          </w:p>
          <w:p w:rsidR="00CA7F22" w:rsidRPr="008C78EE" w:rsidRDefault="00CA7F22" w:rsidP="009F11E6">
            <w:pPr>
              <w:spacing w:line="240" w:lineRule="exact"/>
              <w:jc w:val="both"/>
              <w:rPr>
                <w:rFonts w:cs="Times New Roman"/>
              </w:rPr>
            </w:pPr>
            <w:r w:rsidRPr="008C78EE">
              <w:rPr>
                <w:rFonts w:cs="Times New Roman"/>
                <w:sz w:val="22"/>
                <w:szCs w:val="22"/>
              </w:rPr>
              <w:t xml:space="preserve">Оценка проводится специалистами министерства имущественных отношений Московской области на соответствие решения земельному законодательству, регламентам предоставления услуг, а также на соответствие сводному заключению </w:t>
            </w:r>
            <w:proofErr w:type="spellStart"/>
            <w:r w:rsidRPr="008C78EE">
              <w:rPr>
                <w:rFonts w:cs="Times New Roman"/>
                <w:sz w:val="22"/>
                <w:szCs w:val="22"/>
              </w:rPr>
              <w:t>Минмособлимущества</w:t>
            </w:r>
            <w:proofErr w:type="spellEnd"/>
            <w:r w:rsidRPr="008C78EE">
              <w:rPr>
                <w:rFonts w:cs="Times New Roman"/>
                <w:sz w:val="22"/>
                <w:szCs w:val="22"/>
              </w:rPr>
              <w:t>. Расчет производится по количеству инцидентов в муниципальном образовании с учетом веса инцидента, по формуле:</w:t>
            </w:r>
          </w:p>
          <w:p w:rsidR="00CA7F22" w:rsidRPr="008C78EE" w:rsidRDefault="008C78EE" w:rsidP="009F11E6">
            <w:pPr>
              <w:spacing w:line="240" w:lineRule="exact"/>
              <w:jc w:val="both"/>
              <w:rPr>
                <w:rFonts w:cs="Times New Roman"/>
              </w:rPr>
            </w:pPr>
            <m:oMath>
              <m:r>
                <w:rPr>
                  <w:rFonts w:ascii="Cambria Math" w:cs="Times New Roman"/>
                  <w:sz w:val="22"/>
                  <w:szCs w:val="22"/>
                </w:rPr>
                <m:t>И</m:t>
              </m:r>
              <m:r>
                <w:rPr>
                  <w:rFonts w:ascii="Cambria Math" w:cs="Times New Roman"/>
                  <w:sz w:val="22"/>
                  <w:szCs w:val="22"/>
                </w:rPr>
                <m:t>=</m:t>
              </m:r>
              <m:nary>
                <m:naryPr>
                  <m:chr m:val="∑"/>
                  <m:limLoc m:val="undOvr"/>
                  <m:subHide m:val="1"/>
                  <m:supHide m:val="1"/>
                  <m:ctrlPr>
                    <w:rPr>
                      <w:rFonts w:ascii="Cambria Math" w:hAnsi="Cambria Math" w:cs="Times New Roman"/>
                      <w:i/>
                      <w:sz w:val="22"/>
                      <w:szCs w:val="22"/>
                    </w:rPr>
                  </m:ctrlPr>
                </m:naryPr>
                <m:sub/>
                <m:sup/>
                <m:e>
                  <m:r>
                    <w:rPr>
                      <w:rFonts w:ascii="Cambria Math" w:cs="Times New Roman"/>
                      <w:sz w:val="22"/>
                      <w:szCs w:val="22"/>
                    </w:rPr>
                    <m:t>Ин</m:t>
                  </m:r>
                </m:e>
              </m:nary>
              <m:r>
                <w:rPr>
                  <w:rFonts w:ascii="Cambria Math" w:cs="Times New Roman"/>
                  <w:sz w:val="22"/>
                  <w:szCs w:val="22"/>
                </w:rPr>
                <m:t>+0,5</m:t>
              </m:r>
              <m:r>
                <w:rPr>
                  <w:rFonts w:ascii="Cambria Math" w:hAnsi="Cambria Math" w:cs="Times New Roman"/>
                  <w:sz w:val="22"/>
                  <w:szCs w:val="22"/>
                </w:rPr>
                <m:t>*</m:t>
              </m:r>
              <m:nary>
                <m:naryPr>
                  <m:chr m:val="∑"/>
                  <m:limLoc m:val="undOvr"/>
                  <m:subHide m:val="1"/>
                  <m:supHide m:val="1"/>
                  <m:ctrlPr>
                    <w:rPr>
                      <w:rFonts w:ascii="Cambria Math" w:hAnsi="Cambria Math" w:cs="Times New Roman"/>
                      <w:i/>
                      <w:sz w:val="22"/>
                      <w:szCs w:val="22"/>
                    </w:rPr>
                  </m:ctrlPr>
                </m:naryPr>
                <m:sub/>
                <m:sup/>
                <m:e>
                  <m:r>
                    <w:rPr>
                      <w:rFonts w:ascii="Cambria Math" w:cs="Times New Roman"/>
                      <w:sz w:val="22"/>
                      <w:szCs w:val="22"/>
                    </w:rPr>
                    <m:t>Ио</m:t>
                  </m:r>
                  <m:r>
                    <w:rPr>
                      <w:rFonts w:ascii="Cambria Math" w:cs="Times New Roman"/>
                      <w:sz w:val="22"/>
                      <w:szCs w:val="22"/>
                    </w:rPr>
                    <m:t>+</m:t>
                  </m:r>
                </m:e>
              </m:nary>
              <m:r>
                <w:rPr>
                  <w:rFonts w:ascii="Cambria Math" w:cs="Times New Roman"/>
                  <w:sz w:val="22"/>
                  <w:szCs w:val="22"/>
                </w:rPr>
                <m:t>0,2</m:t>
              </m:r>
              <m:r>
                <w:rPr>
                  <w:rFonts w:ascii="Cambria Math" w:hAnsi="Cambria Math" w:cs="Times New Roman"/>
                  <w:sz w:val="22"/>
                  <w:szCs w:val="22"/>
                </w:rPr>
                <m:t>*</m:t>
              </m:r>
              <m:nary>
                <m:naryPr>
                  <m:chr m:val="∑"/>
                  <m:limLoc m:val="undOvr"/>
                  <m:subHide m:val="1"/>
                  <m:supHide m:val="1"/>
                  <m:ctrlPr>
                    <w:rPr>
                      <w:rFonts w:ascii="Cambria Math" w:hAnsi="Cambria Math" w:cs="Times New Roman"/>
                      <w:i/>
                      <w:sz w:val="22"/>
                      <w:szCs w:val="22"/>
                    </w:rPr>
                  </m:ctrlPr>
                </m:naryPr>
                <m:sub/>
                <m:sup/>
                <m:e>
                  <m:r>
                    <w:rPr>
                      <w:rFonts w:ascii="Cambria Math" w:cs="Times New Roman"/>
                      <w:sz w:val="22"/>
                      <w:szCs w:val="22"/>
                    </w:rPr>
                    <m:t>Ипр</m:t>
                  </m:r>
                </m:e>
              </m:nary>
            </m:oMath>
            <w:r w:rsidR="00CA7F22" w:rsidRPr="008C78EE">
              <w:rPr>
                <w:rFonts w:cs="Times New Roman"/>
                <w:sz w:val="22"/>
                <w:szCs w:val="22"/>
              </w:rPr>
              <w:t>, где:</w:t>
            </w:r>
          </w:p>
          <w:p w:rsidR="00CA7F22" w:rsidRPr="008C78EE" w:rsidRDefault="00CA7F22" w:rsidP="009F11E6">
            <w:pPr>
              <w:autoSpaceDE w:val="0"/>
              <w:autoSpaceDN w:val="0"/>
              <w:adjustRightInd w:val="0"/>
              <w:spacing w:line="240" w:lineRule="exact"/>
              <w:jc w:val="both"/>
              <w:rPr>
                <w:rFonts w:cs="Times New Roman"/>
              </w:rPr>
            </w:pPr>
            <w:r w:rsidRPr="008C78EE">
              <w:rPr>
                <w:rFonts w:cs="Times New Roman"/>
                <w:sz w:val="22"/>
                <w:szCs w:val="22"/>
              </w:rPr>
              <w:t>И – доля инцидентов;</w:t>
            </w:r>
          </w:p>
          <w:p w:rsidR="00CA7F22" w:rsidRPr="008C78EE" w:rsidRDefault="00CA7F22" w:rsidP="009F11E6">
            <w:pPr>
              <w:autoSpaceDE w:val="0"/>
              <w:autoSpaceDN w:val="0"/>
              <w:adjustRightInd w:val="0"/>
              <w:spacing w:line="240" w:lineRule="exact"/>
              <w:jc w:val="both"/>
              <w:rPr>
                <w:rFonts w:cs="Times New Roman"/>
              </w:rPr>
            </w:pPr>
            <w:r w:rsidRPr="008C78EE">
              <w:rPr>
                <w:rFonts w:cs="Times New Roman"/>
                <w:sz w:val="22"/>
                <w:szCs w:val="22"/>
              </w:rPr>
              <w:lastRenderedPageBreak/>
              <w:t>Ипр – количество инцидентов, допущенных органом местного самоуправления при подготовке проекта решения и направления его на согласование в Министерство;</w:t>
            </w:r>
          </w:p>
          <w:p w:rsidR="00CA7F22" w:rsidRPr="008C78EE" w:rsidRDefault="00CA7F22" w:rsidP="009F11E6">
            <w:pPr>
              <w:autoSpaceDE w:val="0"/>
              <w:autoSpaceDN w:val="0"/>
              <w:adjustRightInd w:val="0"/>
              <w:spacing w:line="240" w:lineRule="exact"/>
              <w:jc w:val="both"/>
              <w:rPr>
                <w:rFonts w:cs="Times New Roman"/>
              </w:rPr>
            </w:pPr>
            <w:r w:rsidRPr="008C78EE">
              <w:rPr>
                <w:rFonts w:cs="Times New Roman"/>
                <w:sz w:val="22"/>
                <w:szCs w:val="22"/>
              </w:rPr>
              <w:t>Ио – количество инцидентов, допущенных органом местного самоуправления при предоставлении заявителю некачественно подготовленного решения;</w:t>
            </w:r>
          </w:p>
          <w:p w:rsidR="00CA7F22" w:rsidRPr="008C78EE" w:rsidRDefault="00CA7F22" w:rsidP="009F11E6">
            <w:pPr>
              <w:autoSpaceDE w:val="0"/>
              <w:autoSpaceDN w:val="0"/>
              <w:adjustRightInd w:val="0"/>
              <w:spacing w:line="240" w:lineRule="exact"/>
              <w:jc w:val="both"/>
              <w:rPr>
                <w:rFonts w:cs="Times New Roman"/>
              </w:rPr>
            </w:pPr>
            <w:r w:rsidRPr="008C78EE">
              <w:rPr>
                <w:rFonts w:cs="Times New Roman"/>
                <w:sz w:val="22"/>
                <w:szCs w:val="22"/>
              </w:rPr>
              <w:t>Ин – количество инцидентов с незаконно принятом решении, не соответствующего решению, принятому в Министерстве.</w:t>
            </w:r>
          </w:p>
          <w:p w:rsidR="00CA7F22" w:rsidRPr="008C78EE" w:rsidRDefault="00CA7F22" w:rsidP="009F11E6">
            <w:pPr>
              <w:autoSpaceDE w:val="0"/>
              <w:autoSpaceDN w:val="0"/>
              <w:adjustRightInd w:val="0"/>
              <w:spacing w:line="240" w:lineRule="exact"/>
              <w:jc w:val="both"/>
              <w:rPr>
                <w:rFonts w:cs="Times New Roman"/>
              </w:rPr>
            </w:pPr>
            <w:r w:rsidRPr="008C78EE">
              <w:rPr>
                <w:rFonts w:cs="Times New Roman"/>
                <w:sz w:val="22"/>
                <w:szCs w:val="22"/>
              </w:rPr>
              <w:t>Плановое значение показателя – 0.</w:t>
            </w:r>
          </w:p>
          <w:p w:rsidR="00CA7F22" w:rsidRPr="008C78EE" w:rsidRDefault="00CA7F22" w:rsidP="009F11E6">
            <w:pPr>
              <w:autoSpaceDE w:val="0"/>
              <w:autoSpaceDN w:val="0"/>
              <w:adjustRightInd w:val="0"/>
              <w:spacing w:line="240" w:lineRule="exact"/>
              <w:jc w:val="both"/>
              <w:rPr>
                <w:rFonts w:cs="Times New Roman"/>
              </w:rPr>
            </w:pPr>
            <w:r w:rsidRPr="008C78EE">
              <w:rPr>
                <w:rFonts w:cs="Times New Roman"/>
                <w:sz w:val="22"/>
                <w:szCs w:val="22"/>
              </w:rPr>
              <w:t>Единица измерения – количество.</w:t>
            </w:r>
          </w:p>
          <w:p w:rsidR="00CA7F22" w:rsidRPr="008C78EE" w:rsidRDefault="00CA7F22" w:rsidP="009F11E6">
            <w:pPr>
              <w:pStyle w:val="a3"/>
              <w:autoSpaceDE w:val="0"/>
              <w:autoSpaceDN w:val="0"/>
              <w:adjustRightInd w:val="0"/>
              <w:ind w:left="0"/>
              <w:jc w:val="both"/>
            </w:pPr>
            <w:r w:rsidRPr="008C78EE">
              <w:rPr>
                <w:sz w:val="22"/>
                <w:szCs w:val="22"/>
              </w:rPr>
              <w:t>Статистические источники – данные ЕИСОУ.</w:t>
            </w:r>
          </w:p>
        </w:tc>
        <w:tc>
          <w:tcPr>
            <w:tcW w:w="2977" w:type="dxa"/>
          </w:tcPr>
          <w:p w:rsidR="00CA7F22" w:rsidRPr="00552064" w:rsidRDefault="00CA7F22" w:rsidP="009F11E6">
            <w:pPr>
              <w:widowControl w:val="0"/>
              <w:suppressAutoHyphens/>
              <w:jc w:val="center"/>
              <w:rPr>
                <w:rFonts w:cs="Times New Roman"/>
              </w:rPr>
            </w:pPr>
            <w:r w:rsidRPr="00552064">
              <w:rPr>
                <w:rFonts w:cs="Times New Roman"/>
                <w:sz w:val="22"/>
                <w:szCs w:val="22"/>
              </w:rPr>
              <w:lastRenderedPageBreak/>
              <w:t>ЕИСОУ</w:t>
            </w:r>
          </w:p>
        </w:tc>
      </w:tr>
      <w:tr w:rsidR="00CA7F22" w:rsidRPr="00287299" w:rsidTr="009F11E6">
        <w:trPr>
          <w:jc w:val="center"/>
        </w:trPr>
        <w:tc>
          <w:tcPr>
            <w:tcW w:w="693" w:type="dxa"/>
          </w:tcPr>
          <w:p w:rsidR="00CA7F22" w:rsidRPr="00C938EB" w:rsidRDefault="00CA7F22" w:rsidP="009F11E6">
            <w:pPr>
              <w:widowControl w:val="0"/>
              <w:autoSpaceDE w:val="0"/>
              <w:autoSpaceDN w:val="0"/>
              <w:adjustRightInd w:val="0"/>
              <w:ind w:left="-704" w:firstLine="720"/>
              <w:jc w:val="center"/>
              <w:rPr>
                <w:rFonts w:eastAsiaTheme="minorEastAsia" w:cs="Times New Roman"/>
              </w:rPr>
            </w:pPr>
            <w:r w:rsidRPr="00C938EB">
              <w:rPr>
                <w:rFonts w:eastAsiaTheme="minorEastAsia" w:cs="Times New Roman"/>
                <w:sz w:val="22"/>
                <w:szCs w:val="22"/>
              </w:rPr>
              <w:lastRenderedPageBreak/>
              <w:t>1.8</w:t>
            </w:r>
          </w:p>
        </w:tc>
        <w:tc>
          <w:tcPr>
            <w:tcW w:w="4122" w:type="dxa"/>
          </w:tcPr>
          <w:p w:rsidR="00CA7F22" w:rsidRPr="00C938EB" w:rsidRDefault="00CA7F22" w:rsidP="009F11E6">
            <w:pPr>
              <w:widowControl w:val="0"/>
              <w:autoSpaceDE w:val="0"/>
              <w:autoSpaceDN w:val="0"/>
              <w:adjustRightInd w:val="0"/>
              <w:rPr>
                <w:rFonts w:eastAsiaTheme="minorEastAsia" w:cs="Times New Roman"/>
              </w:rPr>
            </w:pPr>
            <w:r w:rsidRPr="00C938EB">
              <w:rPr>
                <w:rFonts w:eastAsiaTheme="minorEastAsia" w:cs="Times New Roman"/>
                <w:sz w:val="22"/>
                <w:szCs w:val="22"/>
              </w:rPr>
              <w:t>Доля государственных и муниципальных услуг в области земельных отношений, по которым соблюдены регламентные сроки оказания услуг, к общему количеству государственных и муниципальных услуг в области земельных отношений, оказанных ОМСУ</w:t>
            </w:r>
          </w:p>
        </w:tc>
        <w:tc>
          <w:tcPr>
            <w:tcW w:w="1403" w:type="dxa"/>
          </w:tcPr>
          <w:p w:rsidR="00CA7F22" w:rsidRPr="00C938EB" w:rsidRDefault="00CA7F22" w:rsidP="009F11E6">
            <w:pPr>
              <w:widowControl w:val="0"/>
              <w:autoSpaceDE w:val="0"/>
              <w:autoSpaceDN w:val="0"/>
              <w:adjustRightInd w:val="0"/>
              <w:jc w:val="center"/>
              <w:rPr>
                <w:rFonts w:eastAsiaTheme="minorEastAsia" w:cs="Times New Roman"/>
              </w:rPr>
            </w:pPr>
            <w:r>
              <w:rPr>
                <w:rFonts w:cs="Times New Roman"/>
                <w:sz w:val="22"/>
                <w:szCs w:val="22"/>
              </w:rPr>
              <w:t>%</w:t>
            </w:r>
          </w:p>
        </w:tc>
        <w:tc>
          <w:tcPr>
            <w:tcW w:w="6256" w:type="dxa"/>
          </w:tcPr>
          <w:p w:rsidR="00CA7F22" w:rsidRPr="008C78EE" w:rsidRDefault="00CA7F22" w:rsidP="009F11E6">
            <w:pPr>
              <w:jc w:val="both"/>
              <w:rPr>
                <w:rFonts w:cs="Times New Roman"/>
              </w:rPr>
            </w:pPr>
            <w:r w:rsidRPr="008C78EE">
              <w:rPr>
                <w:rFonts w:cs="Times New Roman"/>
                <w:sz w:val="22"/>
                <w:szCs w:val="22"/>
              </w:rPr>
              <w:t>Показатель отражает эффективность работы органов местного самоуправления, по предоставлению государственных и муниципальных услуг в части соблюдения регламентных сроков предоставления государственных и муниципальных услуг в области земельных отношений.</w:t>
            </w:r>
          </w:p>
          <w:p w:rsidR="00CA7F22" w:rsidRPr="008C78EE" w:rsidRDefault="00CA7F22" w:rsidP="009F11E6">
            <w:pPr>
              <w:jc w:val="both"/>
              <w:rPr>
                <w:rFonts w:cs="Times New Roman"/>
              </w:rPr>
            </w:pPr>
            <w:r w:rsidRPr="008C78EE">
              <w:rPr>
                <w:rFonts w:cs="Times New Roman"/>
                <w:sz w:val="22"/>
                <w:szCs w:val="22"/>
              </w:rPr>
              <w:t>Основной целью показателя является достижение к концу второго полугодия значения более 98 %, исходя из данных информационной системы Модуль оказания услуг ЕИСОУ. При значении показателя 100 % - коэффициент 1, при значении показателя от 98 % до 99 % - коэффициент 0,5, при значении показателя ниже 98 % - коэффициент 0.</w:t>
            </w:r>
          </w:p>
          <w:p w:rsidR="00CA7F22" w:rsidRPr="008C78EE" w:rsidRDefault="00CA7F22" w:rsidP="009F11E6">
            <w:pPr>
              <w:jc w:val="both"/>
              <w:rPr>
                <w:rFonts w:cs="Times New Roman"/>
              </w:rPr>
            </w:pPr>
            <w:proofErr w:type="spellStart"/>
            <w:r w:rsidRPr="008C78EE">
              <w:rPr>
                <w:rFonts w:cs="Times New Roman"/>
                <w:sz w:val="22"/>
                <w:szCs w:val="22"/>
              </w:rPr>
              <w:t>Рейтингование</w:t>
            </w:r>
            <w:proofErr w:type="spellEnd"/>
            <w:r w:rsidRPr="008C78EE">
              <w:rPr>
                <w:rFonts w:cs="Times New Roman"/>
                <w:sz w:val="22"/>
                <w:szCs w:val="22"/>
              </w:rPr>
              <w:t xml:space="preserve"> органов местного самоуправления осуществляется с учетом показателя «доля государственных и муниципальных услуг в области земельных отношений, по которым соблюдены регламентные сроки оказания услуг, к общему количеству государственных и муниципальных услуг в области земельных отношений, оказанных ОМС» и периода, в отношении которого, подводятся итоги проведенной органом местного самоуправления работы.</w:t>
            </w:r>
          </w:p>
          <w:p w:rsidR="00CA7F22" w:rsidRPr="008C78EE" w:rsidRDefault="00CA7F22" w:rsidP="009F11E6">
            <w:pPr>
              <w:jc w:val="both"/>
              <w:rPr>
                <w:rFonts w:cs="Times New Roman"/>
              </w:rPr>
            </w:pPr>
            <w:r w:rsidRPr="008C78EE">
              <w:rPr>
                <w:rFonts w:cs="Times New Roman"/>
                <w:sz w:val="22"/>
                <w:szCs w:val="22"/>
              </w:rPr>
              <w:t xml:space="preserve">Расчет показателя «доля государственных и муниципальных услуг в области земельных отношений, по которым соблюдены регламентные сроки оказания услуг, к общему количеству государственных и муниципальных услуг в области земельных </w:t>
            </w:r>
            <w:r w:rsidRPr="008C78EE">
              <w:rPr>
                <w:rFonts w:cs="Times New Roman"/>
                <w:sz w:val="22"/>
                <w:szCs w:val="22"/>
              </w:rPr>
              <w:lastRenderedPageBreak/>
              <w:t>отношений, оказанных ОМС» осуществляется по следующей формуле       П=</w:t>
            </w:r>
            <m:oMath>
              <m:r>
                <w:rPr>
                  <w:rFonts w:ascii="Cambria Math" w:cs="Times New Roman"/>
                  <w:sz w:val="22"/>
                  <w:szCs w:val="22"/>
                </w:rPr>
                <m:t xml:space="preserve">    </m:t>
              </m:r>
              <m:f>
                <m:fPr>
                  <m:ctrlPr>
                    <w:rPr>
                      <w:rFonts w:ascii="Cambria Math" w:hAnsi="Cambria Math" w:cs="Times New Roman"/>
                      <w:i/>
                      <w:sz w:val="22"/>
                      <w:szCs w:val="22"/>
                    </w:rPr>
                  </m:ctrlPr>
                </m:fPr>
                <m:num>
                  <m:r>
                    <w:rPr>
                      <w:rFonts w:ascii="Cambria Math" w:cs="Times New Roman"/>
                      <w:sz w:val="22"/>
                      <w:szCs w:val="22"/>
                    </w:rPr>
                    <m:t>КЗп</m:t>
                  </m:r>
                  <m:ctrlPr>
                    <w:rPr>
                      <w:rFonts w:ascii="Cambria Math" w:hAnsi="Cambria Math" w:cs="Times New Roman"/>
                      <w:sz w:val="22"/>
                      <w:szCs w:val="22"/>
                      <w:vertAlign w:val="subscript"/>
                    </w:rPr>
                  </m:ctrlPr>
                </m:num>
                <m:den>
                  <m:r>
                    <m:rPr>
                      <m:sty m:val="p"/>
                    </m:rPr>
                    <w:rPr>
                      <w:rFonts w:ascii="Cambria Math" w:cs="Times New Roman"/>
                      <w:sz w:val="22"/>
                      <w:szCs w:val="22"/>
                    </w:rPr>
                    <m:t>ОКЗ</m:t>
                  </m:r>
                </m:den>
              </m:f>
            </m:oMath>
            <w:r w:rsidRPr="008C78EE">
              <w:rPr>
                <w:rFonts w:cs="Times New Roman"/>
                <w:sz w:val="22"/>
                <w:szCs w:val="22"/>
              </w:rPr>
              <w:t xml:space="preserve"> * 100, где:</w:t>
            </w:r>
          </w:p>
          <w:p w:rsidR="00CA7F22" w:rsidRPr="008C78EE" w:rsidRDefault="00CA7F22" w:rsidP="009F11E6">
            <w:pPr>
              <w:autoSpaceDE w:val="0"/>
              <w:autoSpaceDN w:val="0"/>
              <w:adjustRightInd w:val="0"/>
              <w:jc w:val="both"/>
              <w:rPr>
                <w:rFonts w:cs="Times New Roman"/>
              </w:rPr>
            </w:pPr>
            <w:r w:rsidRPr="008C78EE">
              <w:rPr>
                <w:rFonts w:cs="Times New Roman"/>
                <w:sz w:val="22"/>
                <w:szCs w:val="22"/>
              </w:rPr>
              <w:t>П – доля заявлений, предоставленных без нарушения срока;</w:t>
            </w:r>
          </w:p>
          <w:p w:rsidR="00CA7F22" w:rsidRPr="008C78EE" w:rsidRDefault="00CA7F22" w:rsidP="009F11E6">
            <w:pPr>
              <w:autoSpaceDE w:val="0"/>
              <w:autoSpaceDN w:val="0"/>
              <w:adjustRightInd w:val="0"/>
              <w:jc w:val="both"/>
              <w:rPr>
                <w:rFonts w:cs="Times New Roman"/>
              </w:rPr>
            </w:pPr>
            <w:proofErr w:type="spellStart"/>
            <w:r w:rsidRPr="008C78EE">
              <w:rPr>
                <w:rFonts w:cs="Times New Roman"/>
                <w:sz w:val="22"/>
                <w:szCs w:val="22"/>
              </w:rPr>
              <w:t>КЗп</w:t>
            </w:r>
            <w:proofErr w:type="spellEnd"/>
            <w:r w:rsidRPr="008C78EE">
              <w:rPr>
                <w:rFonts w:cs="Times New Roman"/>
                <w:sz w:val="22"/>
                <w:szCs w:val="22"/>
              </w:rPr>
              <w:t xml:space="preserve"> – количество заявлений, предоставленных без нарушения срока;</w:t>
            </w:r>
          </w:p>
          <w:p w:rsidR="00CA7F22" w:rsidRPr="008C78EE" w:rsidRDefault="00CA7F22" w:rsidP="009F11E6">
            <w:pPr>
              <w:autoSpaceDE w:val="0"/>
              <w:autoSpaceDN w:val="0"/>
              <w:adjustRightInd w:val="0"/>
              <w:jc w:val="both"/>
              <w:rPr>
                <w:rFonts w:cs="Times New Roman"/>
              </w:rPr>
            </w:pPr>
            <w:r w:rsidRPr="008C78EE">
              <w:rPr>
                <w:rFonts w:cs="Times New Roman"/>
                <w:sz w:val="22"/>
                <w:szCs w:val="22"/>
              </w:rPr>
              <w:t>ОКЗ – общее количество заявлений, предоставленных ОМС, нарастающим итогом за отчетный период.</w:t>
            </w:r>
          </w:p>
          <w:p w:rsidR="00CA7F22" w:rsidRPr="008C78EE" w:rsidRDefault="00CA7F22" w:rsidP="009F11E6">
            <w:pPr>
              <w:jc w:val="both"/>
              <w:rPr>
                <w:rFonts w:cs="Times New Roman"/>
              </w:rPr>
            </w:pPr>
            <w:r w:rsidRPr="008C78EE">
              <w:rPr>
                <w:rFonts w:cs="Times New Roman"/>
                <w:sz w:val="22"/>
                <w:szCs w:val="22"/>
              </w:rPr>
              <w:t xml:space="preserve">Единица измерения – процент. </w:t>
            </w:r>
          </w:p>
          <w:p w:rsidR="00CA7F22" w:rsidRPr="008C78EE" w:rsidRDefault="00CA7F22" w:rsidP="009F11E6">
            <w:pPr>
              <w:jc w:val="both"/>
              <w:rPr>
                <w:rFonts w:eastAsiaTheme="minorEastAsia" w:cs="Times New Roman"/>
              </w:rPr>
            </w:pPr>
            <w:r w:rsidRPr="008C78EE">
              <w:rPr>
                <w:rFonts w:cs="Times New Roman"/>
                <w:sz w:val="22"/>
                <w:szCs w:val="22"/>
              </w:rPr>
              <w:t xml:space="preserve">Источник: Данные информационной системы Модуль оказания услуг ЕИСОУ. </w:t>
            </w:r>
          </w:p>
        </w:tc>
        <w:tc>
          <w:tcPr>
            <w:tcW w:w="2977" w:type="dxa"/>
          </w:tcPr>
          <w:p w:rsidR="00CA7F22" w:rsidRPr="00552064" w:rsidRDefault="00CA7F22" w:rsidP="009F11E6">
            <w:pPr>
              <w:widowControl w:val="0"/>
              <w:suppressAutoHyphens/>
              <w:jc w:val="center"/>
              <w:rPr>
                <w:rFonts w:cs="Times New Roman"/>
              </w:rPr>
            </w:pPr>
            <w:r w:rsidRPr="00552064">
              <w:rPr>
                <w:rFonts w:cs="Times New Roman"/>
                <w:sz w:val="22"/>
                <w:szCs w:val="22"/>
              </w:rPr>
              <w:lastRenderedPageBreak/>
              <w:t>ЕИСОУ</w:t>
            </w:r>
          </w:p>
        </w:tc>
      </w:tr>
      <w:tr w:rsidR="00CA7F22" w:rsidRPr="00287299" w:rsidTr="009F11E6">
        <w:trPr>
          <w:jc w:val="center"/>
        </w:trPr>
        <w:tc>
          <w:tcPr>
            <w:tcW w:w="693" w:type="dxa"/>
          </w:tcPr>
          <w:p w:rsidR="00CA7F22" w:rsidRPr="00321A97" w:rsidRDefault="00CA7F22" w:rsidP="009F11E6">
            <w:pPr>
              <w:widowControl w:val="0"/>
              <w:autoSpaceDE w:val="0"/>
              <w:autoSpaceDN w:val="0"/>
              <w:adjustRightInd w:val="0"/>
              <w:ind w:left="-704" w:firstLine="720"/>
              <w:jc w:val="center"/>
              <w:rPr>
                <w:rFonts w:eastAsiaTheme="minorEastAsia" w:cs="Times New Roman"/>
              </w:rPr>
            </w:pPr>
            <w:r w:rsidRPr="00321A97">
              <w:rPr>
                <w:rFonts w:eastAsiaTheme="minorEastAsia" w:cs="Times New Roman"/>
                <w:sz w:val="22"/>
                <w:szCs w:val="22"/>
              </w:rPr>
              <w:lastRenderedPageBreak/>
              <w:t>1.9</w:t>
            </w:r>
          </w:p>
        </w:tc>
        <w:tc>
          <w:tcPr>
            <w:tcW w:w="4122" w:type="dxa"/>
          </w:tcPr>
          <w:p w:rsidR="00CA7F22" w:rsidRPr="00321A97" w:rsidRDefault="00CA7F22" w:rsidP="009F11E6">
            <w:pPr>
              <w:widowControl w:val="0"/>
              <w:autoSpaceDE w:val="0"/>
              <w:autoSpaceDN w:val="0"/>
              <w:adjustRightInd w:val="0"/>
              <w:rPr>
                <w:rFonts w:eastAsiaTheme="minorEastAsia" w:cs="Times New Roman"/>
              </w:rPr>
            </w:pPr>
            <w:r w:rsidRPr="00321A97">
              <w:rPr>
                <w:rFonts w:eastAsiaTheme="minorEastAsia" w:cs="Times New Roman"/>
                <w:sz w:val="22"/>
                <w:szCs w:val="22"/>
              </w:rPr>
              <w:t>Доля объектов недвижимого имущества, поставленных на кадастровый учет от выявленных земельных участков с объектами без прав</w:t>
            </w:r>
          </w:p>
        </w:tc>
        <w:tc>
          <w:tcPr>
            <w:tcW w:w="1403" w:type="dxa"/>
          </w:tcPr>
          <w:p w:rsidR="00CA7F22" w:rsidRPr="00321A97" w:rsidRDefault="00CA7F22" w:rsidP="009F11E6">
            <w:pPr>
              <w:widowControl w:val="0"/>
              <w:autoSpaceDE w:val="0"/>
              <w:autoSpaceDN w:val="0"/>
              <w:adjustRightInd w:val="0"/>
              <w:jc w:val="center"/>
              <w:rPr>
                <w:rFonts w:eastAsiaTheme="minorEastAsia" w:cs="Times New Roman"/>
              </w:rPr>
            </w:pPr>
            <w:r>
              <w:rPr>
                <w:rFonts w:eastAsiaTheme="minorEastAsia" w:cs="Times New Roman"/>
                <w:sz w:val="22"/>
                <w:szCs w:val="22"/>
              </w:rPr>
              <w:t>%</w:t>
            </w:r>
          </w:p>
        </w:tc>
        <w:tc>
          <w:tcPr>
            <w:tcW w:w="6256" w:type="dxa"/>
          </w:tcPr>
          <w:p w:rsidR="00CA7F22" w:rsidRPr="008C78EE" w:rsidRDefault="00CA7F22" w:rsidP="009F11E6">
            <w:pPr>
              <w:widowControl w:val="0"/>
              <w:autoSpaceDE w:val="0"/>
              <w:autoSpaceDN w:val="0"/>
              <w:adjustRightInd w:val="0"/>
              <w:jc w:val="both"/>
              <w:rPr>
                <w:rFonts w:eastAsiaTheme="minorEastAsia" w:cs="Times New Roman"/>
              </w:rPr>
            </w:pPr>
            <w:r w:rsidRPr="008C78EE">
              <w:rPr>
                <w:rFonts w:eastAsiaTheme="minorEastAsia" w:cs="Times New Roman"/>
                <w:sz w:val="22"/>
                <w:szCs w:val="22"/>
              </w:rPr>
              <w:t>Значение показателя определяется по формуле:</w:t>
            </w:r>
          </w:p>
          <w:p w:rsidR="00CA7F22" w:rsidRPr="008C78EE" w:rsidRDefault="00CA7F22" w:rsidP="009F11E6">
            <w:pPr>
              <w:widowControl w:val="0"/>
              <w:autoSpaceDE w:val="0"/>
              <w:autoSpaceDN w:val="0"/>
              <w:adjustRightInd w:val="0"/>
              <w:jc w:val="both"/>
              <w:rPr>
                <w:rFonts w:eastAsiaTheme="minorEastAsia" w:cs="Times New Roman"/>
              </w:rPr>
            </w:pPr>
            <w:r w:rsidRPr="008C78EE">
              <w:rPr>
                <w:rFonts w:eastAsiaTheme="minorEastAsia" w:cs="Times New Roman"/>
                <w:sz w:val="22"/>
                <w:szCs w:val="22"/>
              </w:rPr>
              <w:t xml:space="preserve"> Д=</w:t>
            </w:r>
            <w:proofErr w:type="spellStart"/>
            <w:r w:rsidRPr="008C78EE">
              <w:rPr>
                <w:rFonts w:eastAsiaTheme="minorEastAsia" w:cs="Times New Roman"/>
                <w:sz w:val="22"/>
                <w:szCs w:val="22"/>
              </w:rPr>
              <w:t>Кп</w:t>
            </w:r>
            <w:proofErr w:type="spellEnd"/>
            <w:r w:rsidRPr="008C78EE">
              <w:rPr>
                <w:rFonts w:eastAsiaTheme="minorEastAsia" w:cs="Times New Roman"/>
                <w:sz w:val="22"/>
                <w:szCs w:val="22"/>
              </w:rPr>
              <w:t>/(</w:t>
            </w:r>
            <w:proofErr w:type="spellStart"/>
            <w:r w:rsidRPr="008C78EE">
              <w:rPr>
                <w:rFonts w:eastAsiaTheme="minorEastAsia" w:cs="Times New Roman"/>
                <w:sz w:val="22"/>
                <w:szCs w:val="22"/>
              </w:rPr>
              <w:t>Кв</w:t>
            </w:r>
            <w:proofErr w:type="spellEnd"/>
            <w:r w:rsidRPr="008C78EE">
              <w:rPr>
                <w:rFonts w:eastAsiaTheme="minorEastAsia" w:cs="Times New Roman"/>
                <w:sz w:val="22"/>
                <w:szCs w:val="22"/>
              </w:rPr>
              <w:t xml:space="preserve"> - Ку)*100%,где:</w:t>
            </w:r>
          </w:p>
          <w:p w:rsidR="00CA7F22" w:rsidRPr="008C78EE" w:rsidRDefault="00CA7F22" w:rsidP="009F11E6">
            <w:pPr>
              <w:widowControl w:val="0"/>
              <w:autoSpaceDE w:val="0"/>
              <w:autoSpaceDN w:val="0"/>
              <w:adjustRightInd w:val="0"/>
              <w:jc w:val="both"/>
              <w:rPr>
                <w:rFonts w:eastAsiaTheme="minorEastAsia" w:cs="Times New Roman"/>
              </w:rPr>
            </w:pPr>
            <w:r w:rsidRPr="008C78EE">
              <w:rPr>
                <w:rFonts w:eastAsiaTheme="minorEastAsia" w:cs="Times New Roman"/>
                <w:sz w:val="22"/>
                <w:szCs w:val="22"/>
              </w:rPr>
              <w:t>Д - доля объектов недвижимого имущества, поставленных на кадастровый учет от выявленных земельных участков с объектами без прав;</w:t>
            </w:r>
          </w:p>
          <w:p w:rsidR="00CA7F22" w:rsidRPr="008C78EE" w:rsidRDefault="00CA7F22" w:rsidP="009F11E6">
            <w:pPr>
              <w:widowControl w:val="0"/>
              <w:autoSpaceDE w:val="0"/>
              <w:autoSpaceDN w:val="0"/>
              <w:adjustRightInd w:val="0"/>
              <w:jc w:val="both"/>
              <w:rPr>
                <w:rFonts w:eastAsiaTheme="minorEastAsia" w:cs="Times New Roman"/>
              </w:rPr>
            </w:pPr>
            <w:proofErr w:type="spellStart"/>
            <w:r w:rsidRPr="008C78EE">
              <w:rPr>
                <w:rFonts w:eastAsiaTheme="minorEastAsia" w:cs="Times New Roman"/>
                <w:sz w:val="22"/>
                <w:szCs w:val="22"/>
              </w:rPr>
              <w:t>Кп</w:t>
            </w:r>
            <w:proofErr w:type="spellEnd"/>
            <w:r w:rsidRPr="008C78EE">
              <w:rPr>
                <w:rFonts w:eastAsiaTheme="minorEastAsia" w:cs="Times New Roman"/>
                <w:sz w:val="22"/>
                <w:szCs w:val="22"/>
              </w:rPr>
              <w:t xml:space="preserve"> - количество объектов недвижимого имущества, поставленных на кадастровый учет, нарастающим итогом с начала года;</w:t>
            </w:r>
          </w:p>
          <w:p w:rsidR="00CA7F22" w:rsidRPr="008C78EE" w:rsidRDefault="00CA7F22" w:rsidP="009F11E6">
            <w:pPr>
              <w:widowControl w:val="0"/>
              <w:autoSpaceDE w:val="0"/>
              <w:autoSpaceDN w:val="0"/>
              <w:adjustRightInd w:val="0"/>
              <w:jc w:val="both"/>
              <w:rPr>
                <w:rFonts w:eastAsiaTheme="minorEastAsia" w:cs="Times New Roman"/>
              </w:rPr>
            </w:pPr>
            <w:r w:rsidRPr="008C78EE">
              <w:rPr>
                <w:rFonts w:eastAsiaTheme="minorEastAsia" w:cs="Times New Roman"/>
                <w:sz w:val="22"/>
                <w:szCs w:val="22"/>
              </w:rPr>
              <w:t xml:space="preserve"> </w:t>
            </w:r>
            <w:proofErr w:type="spellStart"/>
            <w:r w:rsidRPr="008C78EE">
              <w:rPr>
                <w:rFonts w:eastAsiaTheme="minorEastAsia" w:cs="Times New Roman"/>
                <w:sz w:val="22"/>
                <w:szCs w:val="22"/>
              </w:rPr>
              <w:t>Кв</w:t>
            </w:r>
            <w:proofErr w:type="spellEnd"/>
            <w:r w:rsidRPr="008C78EE">
              <w:rPr>
                <w:rFonts w:eastAsiaTheme="minorEastAsia" w:cs="Times New Roman"/>
                <w:sz w:val="22"/>
                <w:szCs w:val="22"/>
              </w:rPr>
              <w:t xml:space="preserve"> - количество выявленных земельных участков, на которых расположены объекты без прав, включенных в реестр земельных участков с неоформленными объектами недвижимого имущества по состоянию на начало текущего календарного года;</w:t>
            </w:r>
          </w:p>
          <w:p w:rsidR="00CA7F22" w:rsidRPr="008C78EE" w:rsidRDefault="00CA7F22" w:rsidP="009F11E6">
            <w:pPr>
              <w:widowControl w:val="0"/>
              <w:autoSpaceDE w:val="0"/>
              <w:autoSpaceDN w:val="0"/>
              <w:adjustRightInd w:val="0"/>
              <w:jc w:val="both"/>
              <w:rPr>
                <w:rFonts w:eastAsiaTheme="minorEastAsia" w:cs="Times New Roman"/>
              </w:rPr>
            </w:pPr>
            <w:r w:rsidRPr="008C78EE">
              <w:rPr>
                <w:rFonts w:eastAsiaTheme="minorEastAsia" w:cs="Times New Roman"/>
                <w:sz w:val="22"/>
                <w:szCs w:val="22"/>
              </w:rPr>
              <w:t>Ку – количество земельных участков удаленных из Реестра земельных участков с неоформленными объектами недвижимого имущества, по следующим причинам:</w:t>
            </w:r>
          </w:p>
          <w:p w:rsidR="00CA7F22" w:rsidRPr="008C78EE" w:rsidRDefault="00CA7F22" w:rsidP="009F11E6">
            <w:pPr>
              <w:widowControl w:val="0"/>
              <w:autoSpaceDE w:val="0"/>
              <w:autoSpaceDN w:val="0"/>
              <w:adjustRightInd w:val="0"/>
              <w:jc w:val="both"/>
              <w:rPr>
                <w:rFonts w:eastAsiaTheme="minorEastAsia" w:cs="Times New Roman"/>
              </w:rPr>
            </w:pPr>
            <w:r w:rsidRPr="008C78EE">
              <w:rPr>
                <w:rFonts w:eastAsiaTheme="minorEastAsia" w:cs="Times New Roman"/>
                <w:sz w:val="22"/>
                <w:szCs w:val="22"/>
              </w:rPr>
              <w:t>выявленные объекты на этих земельных участках не являются капитальными;</w:t>
            </w:r>
          </w:p>
          <w:p w:rsidR="00CA7F22" w:rsidRPr="008C78EE" w:rsidRDefault="00CA7F22" w:rsidP="009F11E6">
            <w:pPr>
              <w:widowControl w:val="0"/>
              <w:autoSpaceDE w:val="0"/>
              <w:autoSpaceDN w:val="0"/>
              <w:adjustRightInd w:val="0"/>
              <w:jc w:val="both"/>
              <w:rPr>
                <w:rFonts w:eastAsiaTheme="minorEastAsia" w:cs="Times New Roman"/>
              </w:rPr>
            </w:pPr>
            <w:r w:rsidRPr="008C78EE">
              <w:rPr>
                <w:rFonts w:eastAsiaTheme="minorEastAsia" w:cs="Times New Roman"/>
                <w:sz w:val="22"/>
                <w:szCs w:val="22"/>
              </w:rPr>
              <w:t>на выявленные объекты на этих земельных участках установлены ранее возникшие права или эти объекты находятся в процессе оформления;</w:t>
            </w:r>
          </w:p>
          <w:p w:rsidR="00CA7F22" w:rsidRPr="008C78EE" w:rsidRDefault="00CA7F22" w:rsidP="009F11E6">
            <w:pPr>
              <w:widowControl w:val="0"/>
              <w:autoSpaceDE w:val="0"/>
              <w:autoSpaceDN w:val="0"/>
              <w:adjustRightInd w:val="0"/>
              <w:jc w:val="both"/>
              <w:rPr>
                <w:rFonts w:eastAsiaTheme="minorEastAsia" w:cs="Times New Roman"/>
              </w:rPr>
            </w:pPr>
            <w:r w:rsidRPr="008C78EE">
              <w:rPr>
                <w:rFonts w:eastAsiaTheme="minorEastAsia" w:cs="Times New Roman"/>
                <w:sz w:val="22"/>
                <w:szCs w:val="22"/>
              </w:rPr>
              <w:t>на земельном участке имеются ограничения, запрещающие капитальное строительство;</w:t>
            </w:r>
          </w:p>
          <w:p w:rsidR="00CA7F22" w:rsidRPr="008C78EE" w:rsidRDefault="00CA7F22" w:rsidP="009F11E6">
            <w:pPr>
              <w:widowControl w:val="0"/>
              <w:autoSpaceDE w:val="0"/>
              <w:autoSpaceDN w:val="0"/>
              <w:adjustRightInd w:val="0"/>
              <w:jc w:val="both"/>
              <w:rPr>
                <w:rFonts w:eastAsiaTheme="minorEastAsia" w:cs="Times New Roman"/>
              </w:rPr>
            </w:pPr>
            <w:r w:rsidRPr="008C78EE">
              <w:rPr>
                <w:rFonts w:eastAsiaTheme="minorEastAsia" w:cs="Times New Roman"/>
                <w:sz w:val="22"/>
                <w:szCs w:val="22"/>
              </w:rPr>
              <w:t xml:space="preserve">выявленные объекты являются объектами незавершенного </w:t>
            </w:r>
            <w:r w:rsidRPr="008C78EE">
              <w:rPr>
                <w:rFonts w:eastAsiaTheme="minorEastAsia" w:cs="Times New Roman"/>
                <w:sz w:val="22"/>
                <w:szCs w:val="22"/>
              </w:rPr>
              <w:lastRenderedPageBreak/>
              <w:t>строительства.</w:t>
            </w:r>
          </w:p>
        </w:tc>
        <w:tc>
          <w:tcPr>
            <w:tcW w:w="2977" w:type="dxa"/>
          </w:tcPr>
          <w:p w:rsidR="00CA7F22" w:rsidRPr="00552064" w:rsidRDefault="00CA7F22" w:rsidP="00EF1A8A">
            <w:pPr>
              <w:widowControl w:val="0"/>
              <w:suppressAutoHyphens/>
              <w:jc w:val="center"/>
              <w:rPr>
                <w:rFonts w:cs="Times New Roman"/>
              </w:rPr>
            </w:pPr>
            <w:r w:rsidRPr="00552064">
              <w:rPr>
                <w:rFonts w:cs="Times New Roman"/>
                <w:sz w:val="22"/>
                <w:szCs w:val="22"/>
              </w:rPr>
              <w:lastRenderedPageBreak/>
              <w:t>Статистическ</w:t>
            </w:r>
            <w:r w:rsidR="00EF1A8A">
              <w:rPr>
                <w:rFonts w:cs="Times New Roman"/>
                <w:sz w:val="22"/>
                <w:szCs w:val="22"/>
              </w:rPr>
              <w:t>ая отчетность</w:t>
            </w:r>
            <w:r w:rsidRPr="00552064">
              <w:rPr>
                <w:rFonts w:cs="Times New Roman"/>
                <w:sz w:val="22"/>
                <w:szCs w:val="22"/>
              </w:rPr>
              <w:t>/иные источники – Федеральная служба государственной регистрации, кадастра и картографии (</w:t>
            </w:r>
            <w:proofErr w:type="spellStart"/>
            <w:r w:rsidRPr="00552064">
              <w:rPr>
                <w:rFonts w:cs="Times New Roman"/>
                <w:sz w:val="22"/>
                <w:szCs w:val="22"/>
              </w:rPr>
              <w:t>Росреестр</w:t>
            </w:r>
            <w:proofErr w:type="spellEnd"/>
            <w:r w:rsidRPr="00552064">
              <w:rPr>
                <w:rFonts w:cs="Times New Roman"/>
                <w:sz w:val="22"/>
                <w:szCs w:val="22"/>
              </w:rPr>
              <w:t>)</w:t>
            </w:r>
          </w:p>
        </w:tc>
      </w:tr>
      <w:tr w:rsidR="00CA7F22" w:rsidRPr="00287299" w:rsidTr="009F11E6">
        <w:trPr>
          <w:jc w:val="center"/>
        </w:trPr>
        <w:tc>
          <w:tcPr>
            <w:tcW w:w="693" w:type="dxa"/>
          </w:tcPr>
          <w:p w:rsidR="00CA7F22" w:rsidRPr="003D722B" w:rsidRDefault="00CA7F22" w:rsidP="009F11E6">
            <w:pPr>
              <w:widowControl w:val="0"/>
              <w:autoSpaceDE w:val="0"/>
              <w:autoSpaceDN w:val="0"/>
              <w:adjustRightInd w:val="0"/>
              <w:ind w:left="-704" w:firstLine="720"/>
              <w:jc w:val="center"/>
              <w:rPr>
                <w:rFonts w:eastAsiaTheme="minorEastAsia" w:cs="Times New Roman"/>
              </w:rPr>
            </w:pPr>
            <w:r w:rsidRPr="003D722B">
              <w:rPr>
                <w:rFonts w:eastAsiaTheme="minorEastAsia" w:cs="Times New Roman"/>
                <w:sz w:val="22"/>
                <w:szCs w:val="22"/>
              </w:rPr>
              <w:lastRenderedPageBreak/>
              <w:t>1.10.</w:t>
            </w:r>
          </w:p>
        </w:tc>
        <w:tc>
          <w:tcPr>
            <w:tcW w:w="4122" w:type="dxa"/>
          </w:tcPr>
          <w:p w:rsidR="00CA7F22" w:rsidRPr="003D722B" w:rsidRDefault="00CA7F22" w:rsidP="009F11E6">
            <w:pPr>
              <w:widowControl w:val="0"/>
              <w:autoSpaceDE w:val="0"/>
              <w:autoSpaceDN w:val="0"/>
              <w:adjustRightInd w:val="0"/>
              <w:rPr>
                <w:rFonts w:eastAsiaTheme="minorEastAsia" w:cs="Times New Roman"/>
              </w:rPr>
            </w:pPr>
            <w:r w:rsidRPr="003D722B">
              <w:rPr>
                <w:rFonts w:eastAsiaTheme="minorEastAsia" w:cs="Times New Roman"/>
                <w:sz w:val="22"/>
                <w:szCs w:val="22"/>
              </w:rPr>
              <w:t>Прирост земельного налога</w:t>
            </w:r>
          </w:p>
        </w:tc>
        <w:tc>
          <w:tcPr>
            <w:tcW w:w="1403" w:type="dxa"/>
          </w:tcPr>
          <w:p w:rsidR="00CA7F22" w:rsidRPr="003D722B" w:rsidRDefault="00CA7F22" w:rsidP="009F11E6">
            <w:pPr>
              <w:widowControl w:val="0"/>
              <w:autoSpaceDE w:val="0"/>
              <w:autoSpaceDN w:val="0"/>
              <w:adjustRightInd w:val="0"/>
              <w:jc w:val="center"/>
              <w:rPr>
                <w:rFonts w:eastAsiaTheme="minorEastAsia" w:cs="Times New Roman"/>
              </w:rPr>
            </w:pPr>
            <w:r>
              <w:rPr>
                <w:rFonts w:eastAsiaTheme="minorEastAsia" w:cs="Times New Roman"/>
                <w:sz w:val="22"/>
                <w:szCs w:val="22"/>
              </w:rPr>
              <w:t>%</w:t>
            </w:r>
          </w:p>
        </w:tc>
        <w:tc>
          <w:tcPr>
            <w:tcW w:w="6256" w:type="dxa"/>
          </w:tcPr>
          <w:p w:rsidR="00CA7F22" w:rsidRPr="008C78EE" w:rsidRDefault="00CA7F22" w:rsidP="009F11E6">
            <w:pPr>
              <w:widowControl w:val="0"/>
              <w:autoSpaceDE w:val="0"/>
              <w:autoSpaceDN w:val="0"/>
              <w:adjustRightInd w:val="0"/>
              <w:jc w:val="both"/>
              <w:rPr>
                <w:rFonts w:eastAsiaTheme="minorEastAsia" w:cs="Times New Roman"/>
              </w:rPr>
            </w:pPr>
            <w:r w:rsidRPr="008C78EE">
              <w:rPr>
                <w:rFonts w:eastAsiaTheme="minorEastAsia" w:cs="Times New Roman"/>
                <w:sz w:val="22"/>
                <w:szCs w:val="22"/>
              </w:rPr>
              <w:t>Значение показателя определяется по формуле:</w:t>
            </w:r>
          </w:p>
          <w:p w:rsidR="00CA7F22" w:rsidRPr="008C78EE" w:rsidRDefault="00CA7F22" w:rsidP="009F11E6">
            <w:pPr>
              <w:widowControl w:val="0"/>
              <w:autoSpaceDE w:val="0"/>
              <w:autoSpaceDN w:val="0"/>
              <w:adjustRightInd w:val="0"/>
              <w:jc w:val="both"/>
              <w:rPr>
                <w:rFonts w:eastAsiaTheme="minorEastAsia" w:cs="Times New Roman"/>
              </w:rPr>
            </w:pPr>
            <w:proofErr w:type="spellStart"/>
            <w:r w:rsidRPr="008C78EE">
              <w:rPr>
                <w:rFonts w:eastAsiaTheme="minorEastAsia" w:cs="Times New Roman"/>
                <w:sz w:val="22"/>
                <w:szCs w:val="22"/>
              </w:rPr>
              <w:t>Пзн</w:t>
            </w:r>
            <w:proofErr w:type="spellEnd"/>
            <w:r w:rsidRPr="008C78EE">
              <w:rPr>
                <w:rFonts w:eastAsiaTheme="minorEastAsia" w:cs="Times New Roman"/>
                <w:sz w:val="22"/>
                <w:szCs w:val="22"/>
              </w:rPr>
              <w:t>=</w:t>
            </w:r>
            <w:proofErr w:type="spellStart"/>
            <w:r w:rsidRPr="008C78EE">
              <w:rPr>
                <w:rFonts w:eastAsiaTheme="minorEastAsia" w:cs="Times New Roman"/>
                <w:sz w:val="22"/>
                <w:szCs w:val="22"/>
              </w:rPr>
              <w:t>Фп</w:t>
            </w:r>
            <w:proofErr w:type="spellEnd"/>
            <w:r w:rsidRPr="008C78EE">
              <w:rPr>
                <w:rFonts w:eastAsiaTheme="minorEastAsia" w:cs="Times New Roman"/>
                <w:sz w:val="22"/>
                <w:szCs w:val="22"/>
              </w:rPr>
              <w:t>/(</w:t>
            </w:r>
            <w:proofErr w:type="spellStart"/>
            <w:r w:rsidRPr="008C78EE">
              <w:rPr>
                <w:rFonts w:eastAsiaTheme="minorEastAsia" w:cs="Times New Roman"/>
                <w:sz w:val="22"/>
                <w:szCs w:val="22"/>
              </w:rPr>
              <w:t>Гп</w:t>
            </w:r>
            <w:proofErr w:type="spellEnd"/>
            <w:r w:rsidRPr="008C78EE">
              <w:rPr>
                <w:rFonts w:eastAsiaTheme="minorEastAsia" w:cs="Times New Roman"/>
                <w:sz w:val="22"/>
                <w:szCs w:val="22"/>
              </w:rPr>
              <w:t>*101%)*100%,где:</w:t>
            </w:r>
          </w:p>
          <w:p w:rsidR="00CA7F22" w:rsidRPr="008C78EE" w:rsidRDefault="00CA7F22" w:rsidP="009F11E6">
            <w:pPr>
              <w:widowControl w:val="0"/>
              <w:autoSpaceDE w:val="0"/>
              <w:autoSpaceDN w:val="0"/>
              <w:adjustRightInd w:val="0"/>
              <w:jc w:val="both"/>
              <w:rPr>
                <w:rFonts w:eastAsiaTheme="minorEastAsia" w:cs="Times New Roman"/>
              </w:rPr>
            </w:pPr>
            <w:proofErr w:type="spellStart"/>
            <w:r w:rsidRPr="008C78EE">
              <w:rPr>
                <w:rFonts w:eastAsiaTheme="minorEastAsia" w:cs="Times New Roman"/>
                <w:sz w:val="22"/>
                <w:szCs w:val="22"/>
              </w:rPr>
              <w:t>Пзн</w:t>
            </w:r>
            <w:proofErr w:type="spellEnd"/>
            <w:r w:rsidRPr="008C78EE">
              <w:rPr>
                <w:rFonts w:eastAsiaTheme="minorEastAsia" w:cs="Times New Roman"/>
                <w:sz w:val="22"/>
                <w:szCs w:val="22"/>
              </w:rPr>
              <w:t xml:space="preserve"> - показатель «% собираемости земельного налога»;</w:t>
            </w:r>
          </w:p>
          <w:p w:rsidR="00CA7F22" w:rsidRPr="008C78EE" w:rsidRDefault="00CA7F22" w:rsidP="009F11E6">
            <w:pPr>
              <w:widowControl w:val="0"/>
              <w:autoSpaceDE w:val="0"/>
              <w:autoSpaceDN w:val="0"/>
              <w:adjustRightInd w:val="0"/>
              <w:jc w:val="both"/>
              <w:rPr>
                <w:rFonts w:eastAsiaTheme="minorEastAsia" w:cs="Times New Roman"/>
              </w:rPr>
            </w:pPr>
            <w:proofErr w:type="spellStart"/>
            <w:r w:rsidRPr="008C78EE">
              <w:rPr>
                <w:rFonts w:eastAsiaTheme="minorEastAsia" w:cs="Times New Roman"/>
                <w:sz w:val="22"/>
                <w:szCs w:val="22"/>
              </w:rPr>
              <w:t>Гп</w:t>
            </w:r>
            <w:proofErr w:type="spellEnd"/>
            <w:r w:rsidRPr="008C78EE">
              <w:rPr>
                <w:rFonts w:eastAsiaTheme="minorEastAsia" w:cs="Times New Roman"/>
                <w:sz w:val="22"/>
                <w:szCs w:val="22"/>
              </w:rPr>
              <w:t xml:space="preserve"> - годовое плановое значение показателя, установленное органу местного самоуправления по земельному налогу на текущий финансовый год. Годовое плановое значение показателя, устанавливается в размере 101% от земельного налога, начисленного в отчетном финансовом году и поступившего в бюджет органов местного самоуправления;</w:t>
            </w:r>
          </w:p>
          <w:p w:rsidR="00CA7F22" w:rsidRPr="008C78EE" w:rsidRDefault="00CA7F22" w:rsidP="009F11E6">
            <w:pPr>
              <w:widowControl w:val="0"/>
              <w:autoSpaceDE w:val="0"/>
              <w:autoSpaceDN w:val="0"/>
              <w:adjustRightInd w:val="0"/>
              <w:jc w:val="both"/>
              <w:rPr>
                <w:rFonts w:eastAsiaTheme="minorEastAsia" w:cs="Times New Roman"/>
              </w:rPr>
            </w:pPr>
            <w:proofErr w:type="spellStart"/>
            <w:r w:rsidRPr="008C78EE">
              <w:rPr>
                <w:rFonts w:eastAsiaTheme="minorEastAsia" w:cs="Times New Roman"/>
                <w:sz w:val="22"/>
                <w:szCs w:val="22"/>
              </w:rPr>
              <w:t>Фп</w:t>
            </w:r>
            <w:proofErr w:type="spellEnd"/>
            <w:r w:rsidRPr="008C78EE">
              <w:rPr>
                <w:rFonts w:eastAsiaTheme="minorEastAsia" w:cs="Times New Roman"/>
                <w:sz w:val="22"/>
                <w:szCs w:val="22"/>
              </w:rPr>
              <w:t xml:space="preserve"> - общая сумма денежных средств, поступивших в бюджет муниципального образования по земельному налогу за отчетный период (квартал, год).</w:t>
            </w:r>
          </w:p>
          <w:p w:rsidR="00CA7F22" w:rsidRPr="008C78EE" w:rsidRDefault="00CA7F22" w:rsidP="009F11E6">
            <w:pPr>
              <w:widowControl w:val="0"/>
              <w:autoSpaceDE w:val="0"/>
              <w:autoSpaceDN w:val="0"/>
              <w:adjustRightInd w:val="0"/>
              <w:jc w:val="both"/>
              <w:rPr>
                <w:rFonts w:eastAsiaTheme="minorEastAsia" w:cs="Times New Roman"/>
              </w:rPr>
            </w:pPr>
            <w:r w:rsidRPr="008C78EE">
              <w:rPr>
                <w:rFonts w:eastAsiaTheme="minorEastAsia" w:cs="Times New Roman"/>
                <w:sz w:val="22"/>
                <w:szCs w:val="22"/>
              </w:rPr>
              <w:t>Показатель не устанавливается для муниципальных образований, на территории которых отсутствуют земли, признанные объектами налогообложения</w:t>
            </w:r>
          </w:p>
        </w:tc>
        <w:tc>
          <w:tcPr>
            <w:tcW w:w="2977" w:type="dxa"/>
          </w:tcPr>
          <w:p w:rsidR="00CA7F22" w:rsidRPr="00552064" w:rsidRDefault="00CA7F22" w:rsidP="009F11E6">
            <w:pPr>
              <w:widowControl w:val="0"/>
              <w:suppressAutoHyphens/>
              <w:jc w:val="center"/>
              <w:rPr>
                <w:rFonts w:eastAsiaTheme="minorEastAsia" w:cs="Times New Roman"/>
              </w:rPr>
            </w:pPr>
            <w:r w:rsidRPr="00552064">
              <w:rPr>
                <w:rFonts w:eastAsiaTheme="minorEastAsia" w:cs="Times New Roman"/>
                <w:sz w:val="22"/>
                <w:szCs w:val="22"/>
              </w:rPr>
              <w:t xml:space="preserve">Система ГАС «Управление», </w:t>
            </w:r>
          </w:p>
          <w:p w:rsidR="00CA7F22" w:rsidRPr="00287299" w:rsidRDefault="00CC7EB8" w:rsidP="009F11E6">
            <w:pPr>
              <w:widowControl w:val="0"/>
              <w:suppressAutoHyphens/>
              <w:jc w:val="center"/>
              <w:rPr>
                <w:rFonts w:cs="Times New Roman"/>
              </w:rPr>
            </w:pPr>
            <w:r w:rsidRPr="004667EA">
              <w:rPr>
                <w:rFonts w:eastAsiaTheme="minorHAnsi" w:cs="Times New Roman"/>
                <w:sz w:val="22"/>
                <w:szCs w:val="22"/>
                <w:lang w:eastAsia="en-US"/>
              </w:rPr>
              <w:t>Отчет об исполнении бюджета городского округа  за отчетный финансовый год</w:t>
            </w:r>
          </w:p>
        </w:tc>
      </w:tr>
      <w:tr w:rsidR="00CA7F22" w:rsidRPr="00287299" w:rsidTr="009F11E6">
        <w:trPr>
          <w:jc w:val="center"/>
        </w:trPr>
        <w:tc>
          <w:tcPr>
            <w:tcW w:w="693" w:type="dxa"/>
          </w:tcPr>
          <w:p w:rsidR="00CA7F22" w:rsidRPr="00287299" w:rsidRDefault="00CA7F22" w:rsidP="009F11E6">
            <w:pPr>
              <w:widowControl w:val="0"/>
              <w:suppressAutoHyphens/>
              <w:jc w:val="center"/>
              <w:rPr>
                <w:rFonts w:cs="Times New Roman"/>
              </w:rPr>
            </w:pPr>
            <w:r w:rsidRPr="00287299">
              <w:rPr>
                <w:rFonts w:cs="Times New Roman"/>
                <w:sz w:val="22"/>
                <w:szCs w:val="22"/>
              </w:rPr>
              <w:t>2.</w:t>
            </w:r>
          </w:p>
        </w:tc>
        <w:tc>
          <w:tcPr>
            <w:tcW w:w="11781" w:type="dxa"/>
            <w:gridSpan w:val="3"/>
          </w:tcPr>
          <w:p w:rsidR="00CA7F22" w:rsidRPr="00287299" w:rsidRDefault="00CA7F22" w:rsidP="009F11E6">
            <w:pPr>
              <w:widowControl w:val="0"/>
              <w:suppressAutoHyphens/>
              <w:rPr>
                <w:rFonts w:cs="Times New Roman"/>
              </w:rPr>
            </w:pPr>
            <w:r w:rsidRPr="00287299">
              <w:rPr>
                <w:rFonts w:cs="Times New Roman"/>
                <w:sz w:val="22"/>
                <w:szCs w:val="22"/>
              </w:rPr>
              <w:t xml:space="preserve">Подпрограмма </w:t>
            </w:r>
            <w:r w:rsidR="00D901F8">
              <w:rPr>
                <w:rFonts w:cs="Times New Roman"/>
                <w:sz w:val="22"/>
                <w:szCs w:val="22"/>
                <w:lang w:val="en-US"/>
              </w:rPr>
              <w:t>III</w:t>
            </w:r>
            <w:r w:rsidR="00D901F8" w:rsidRPr="00D901F8">
              <w:rPr>
                <w:rFonts w:cs="Times New Roman"/>
                <w:sz w:val="22"/>
                <w:szCs w:val="22"/>
              </w:rPr>
              <w:t xml:space="preserve"> </w:t>
            </w:r>
            <w:r w:rsidRPr="00287299">
              <w:rPr>
                <w:rFonts w:cs="Times New Roman"/>
                <w:sz w:val="22"/>
                <w:szCs w:val="22"/>
              </w:rPr>
              <w:t>«Совершенствование муниципальной службы»</w:t>
            </w:r>
          </w:p>
        </w:tc>
        <w:tc>
          <w:tcPr>
            <w:tcW w:w="2977" w:type="dxa"/>
          </w:tcPr>
          <w:p w:rsidR="00CA7F22" w:rsidRPr="00287299" w:rsidRDefault="00CA7F22" w:rsidP="009F11E6">
            <w:pPr>
              <w:widowControl w:val="0"/>
              <w:suppressAutoHyphens/>
              <w:rPr>
                <w:rFonts w:cs="Times New Roman"/>
              </w:rPr>
            </w:pPr>
          </w:p>
        </w:tc>
      </w:tr>
      <w:tr w:rsidR="00CA7F22" w:rsidRPr="00287299" w:rsidTr="009F11E6">
        <w:trPr>
          <w:jc w:val="center"/>
        </w:trPr>
        <w:tc>
          <w:tcPr>
            <w:tcW w:w="693" w:type="dxa"/>
          </w:tcPr>
          <w:p w:rsidR="00CA7F22" w:rsidRPr="00287299" w:rsidRDefault="00CA7F22" w:rsidP="009F11E6">
            <w:pPr>
              <w:widowControl w:val="0"/>
              <w:suppressAutoHyphens/>
              <w:jc w:val="center"/>
              <w:rPr>
                <w:rFonts w:cs="Times New Roman"/>
              </w:rPr>
            </w:pPr>
            <w:r w:rsidRPr="00287299">
              <w:rPr>
                <w:rFonts w:cs="Times New Roman"/>
                <w:sz w:val="22"/>
                <w:szCs w:val="22"/>
              </w:rPr>
              <w:t>2.1.</w:t>
            </w:r>
          </w:p>
        </w:tc>
        <w:tc>
          <w:tcPr>
            <w:tcW w:w="4122" w:type="dxa"/>
          </w:tcPr>
          <w:p w:rsidR="00CA7F22" w:rsidRPr="00287299" w:rsidRDefault="00CA7F22" w:rsidP="009F11E6">
            <w:pPr>
              <w:pStyle w:val="ConsPlusNormal"/>
              <w:rPr>
                <w:rFonts w:ascii="Times New Roman" w:hAnsi="Times New Roman" w:cs="Times New Roman"/>
                <w:szCs w:val="22"/>
              </w:rPr>
            </w:pPr>
            <w:r w:rsidRPr="00287299">
              <w:rPr>
                <w:rFonts w:ascii="Times New Roman" w:hAnsi="Times New Roman" w:cs="Times New Roman"/>
                <w:szCs w:val="22"/>
              </w:rPr>
              <w:t>Доля муниципальных служащих соответствующих квалификационным требованиям</w:t>
            </w:r>
          </w:p>
        </w:tc>
        <w:tc>
          <w:tcPr>
            <w:tcW w:w="1403" w:type="dxa"/>
          </w:tcPr>
          <w:p w:rsidR="00CA7F22" w:rsidRPr="00287299" w:rsidRDefault="00CA7F22" w:rsidP="009F11E6">
            <w:pPr>
              <w:widowControl w:val="0"/>
              <w:suppressAutoHyphens/>
              <w:jc w:val="center"/>
              <w:rPr>
                <w:rFonts w:cs="Times New Roman"/>
              </w:rPr>
            </w:pPr>
            <w:r>
              <w:rPr>
                <w:rFonts w:cs="Times New Roman"/>
                <w:sz w:val="22"/>
                <w:szCs w:val="22"/>
              </w:rPr>
              <w:t>%</w:t>
            </w:r>
          </w:p>
        </w:tc>
        <w:tc>
          <w:tcPr>
            <w:tcW w:w="6256" w:type="dxa"/>
          </w:tcPr>
          <w:p w:rsidR="00CA7F22" w:rsidRPr="00C64AB9" w:rsidRDefault="00CA7F22" w:rsidP="009F11E6">
            <w:pPr>
              <w:widowControl w:val="0"/>
              <w:suppressAutoHyphens/>
              <w:jc w:val="both"/>
              <w:rPr>
                <w:rFonts w:cs="Times New Roman"/>
              </w:rPr>
            </w:pPr>
            <w:r w:rsidRPr="00C64AB9">
              <w:rPr>
                <w:rFonts w:cs="Times New Roman"/>
                <w:sz w:val="22"/>
                <w:szCs w:val="22"/>
              </w:rPr>
              <w:t>Значение показателя определяется по формуле:</w:t>
            </w:r>
          </w:p>
          <w:p w:rsidR="00CA7F22" w:rsidRPr="00C64AB9" w:rsidRDefault="00CA7F22" w:rsidP="009F11E6">
            <w:pPr>
              <w:widowControl w:val="0"/>
              <w:suppressAutoHyphens/>
              <w:jc w:val="both"/>
              <w:rPr>
                <w:rFonts w:cs="Times New Roman"/>
              </w:rPr>
            </w:pPr>
            <w:r w:rsidRPr="00C64AB9">
              <w:rPr>
                <w:rFonts w:cs="Times New Roman"/>
                <w:sz w:val="22"/>
                <w:szCs w:val="22"/>
              </w:rPr>
              <w:t>ДКТ = ЧМСКТ/ЧМС, где:</w:t>
            </w:r>
          </w:p>
          <w:p w:rsidR="00CA7F22" w:rsidRPr="00C64AB9" w:rsidRDefault="00CA7F22" w:rsidP="009F11E6">
            <w:pPr>
              <w:widowControl w:val="0"/>
              <w:suppressAutoHyphens/>
              <w:jc w:val="both"/>
              <w:rPr>
                <w:rFonts w:cs="Times New Roman"/>
              </w:rPr>
            </w:pPr>
            <w:r w:rsidRPr="00C64AB9">
              <w:rPr>
                <w:rFonts w:cs="Times New Roman"/>
                <w:sz w:val="22"/>
                <w:szCs w:val="22"/>
              </w:rPr>
              <w:t>ДКТ - доля муниципальных служащих соответствующих квалификационным требованиям;</w:t>
            </w:r>
          </w:p>
          <w:p w:rsidR="00CA7F22" w:rsidRPr="00C64AB9" w:rsidRDefault="00CA7F22" w:rsidP="009F11E6">
            <w:pPr>
              <w:widowControl w:val="0"/>
              <w:suppressAutoHyphens/>
              <w:jc w:val="both"/>
              <w:rPr>
                <w:rFonts w:cs="Times New Roman"/>
              </w:rPr>
            </w:pPr>
            <w:r w:rsidRPr="00C64AB9">
              <w:rPr>
                <w:rFonts w:cs="Times New Roman"/>
                <w:sz w:val="22"/>
                <w:szCs w:val="22"/>
              </w:rPr>
              <w:t>ЧМСКТ – численность муниципальных служащих, соответствующих квалификационным требованиям;</w:t>
            </w:r>
          </w:p>
          <w:p w:rsidR="00CA7F22" w:rsidRPr="00287299" w:rsidRDefault="00CA7F22" w:rsidP="009F11E6">
            <w:pPr>
              <w:widowControl w:val="0"/>
              <w:suppressAutoHyphens/>
              <w:jc w:val="both"/>
              <w:rPr>
                <w:rFonts w:cs="Times New Roman"/>
              </w:rPr>
            </w:pPr>
            <w:r w:rsidRPr="00C64AB9">
              <w:rPr>
                <w:rFonts w:cs="Times New Roman"/>
                <w:sz w:val="22"/>
                <w:szCs w:val="22"/>
              </w:rPr>
              <w:t>ЧМС – общая численность муниципальных служащих.</w:t>
            </w:r>
          </w:p>
        </w:tc>
        <w:tc>
          <w:tcPr>
            <w:tcW w:w="2977" w:type="dxa"/>
          </w:tcPr>
          <w:p w:rsidR="00CA7F22" w:rsidRPr="00287299" w:rsidRDefault="00CA7F22" w:rsidP="009F11E6">
            <w:pPr>
              <w:widowControl w:val="0"/>
              <w:suppressAutoHyphens/>
              <w:jc w:val="center"/>
              <w:rPr>
                <w:rFonts w:cs="Times New Roman"/>
              </w:rPr>
            </w:pPr>
            <w:r>
              <w:rPr>
                <w:rFonts w:cs="Times New Roman"/>
                <w:sz w:val="22"/>
                <w:szCs w:val="22"/>
              </w:rPr>
              <w:t>Статистическая отчетность</w:t>
            </w:r>
          </w:p>
        </w:tc>
      </w:tr>
      <w:tr w:rsidR="00CA7F22" w:rsidRPr="00287299" w:rsidTr="009F11E6">
        <w:trPr>
          <w:jc w:val="center"/>
        </w:trPr>
        <w:tc>
          <w:tcPr>
            <w:tcW w:w="693" w:type="dxa"/>
          </w:tcPr>
          <w:p w:rsidR="00CA7F22" w:rsidRPr="004667EA" w:rsidRDefault="00CA7F22" w:rsidP="009F11E6">
            <w:pPr>
              <w:widowControl w:val="0"/>
              <w:suppressAutoHyphens/>
              <w:jc w:val="center"/>
              <w:rPr>
                <w:rFonts w:cs="Times New Roman"/>
              </w:rPr>
            </w:pPr>
            <w:r w:rsidRPr="004667EA">
              <w:rPr>
                <w:rFonts w:cs="Times New Roman"/>
                <w:sz w:val="22"/>
                <w:szCs w:val="22"/>
              </w:rPr>
              <w:t>3.</w:t>
            </w:r>
          </w:p>
        </w:tc>
        <w:tc>
          <w:tcPr>
            <w:tcW w:w="11781" w:type="dxa"/>
            <w:gridSpan w:val="3"/>
          </w:tcPr>
          <w:p w:rsidR="00CA7F22" w:rsidRPr="004667EA" w:rsidRDefault="00CA7F22" w:rsidP="009F11E6">
            <w:pPr>
              <w:widowControl w:val="0"/>
              <w:suppressAutoHyphens/>
              <w:rPr>
                <w:rFonts w:cs="Times New Roman"/>
              </w:rPr>
            </w:pPr>
            <w:r w:rsidRPr="004667EA">
              <w:rPr>
                <w:rFonts w:cs="Times New Roman"/>
                <w:sz w:val="22"/>
                <w:szCs w:val="22"/>
              </w:rPr>
              <w:t xml:space="preserve">Подпрограмма </w:t>
            </w:r>
            <w:r w:rsidR="00D901F8">
              <w:rPr>
                <w:rFonts w:cs="Times New Roman"/>
                <w:sz w:val="22"/>
                <w:szCs w:val="22"/>
                <w:lang w:val="en-US"/>
              </w:rPr>
              <w:t>IV</w:t>
            </w:r>
            <w:r w:rsidR="00D901F8" w:rsidRPr="00D901F8">
              <w:rPr>
                <w:rFonts w:cs="Times New Roman"/>
                <w:sz w:val="22"/>
                <w:szCs w:val="22"/>
              </w:rPr>
              <w:t xml:space="preserve"> </w:t>
            </w:r>
            <w:r w:rsidRPr="004667EA">
              <w:rPr>
                <w:rFonts w:cs="Times New Roman"/>
                <w:sz w:val="22"/>
                <w:szCs w:val="22"/>
              </w:rPr>
              <w:t>«Управление муниципальными финансами»</w:t>
            </w:r>
          </w:p>
        </w:tc>
        <w:tc>
          <w:tcPr>
            <w:tcW w:w="2977" w:type="dxa"/>
          </w:tcPr>
          <w:p w:rsidR="00CA7F22" w:rsidRPr="004667EA" w:rsidRDefault="00CA7F22" w:rsidP="009F11E6">
            <w:pPr>
              <w:widowControl w:val="0"/>
              <w:suppressAutoHyphens/>
              <w:rPr>
                <w:rFonts w:cs="Times New Roman"/>
              </w:rPr>
            </w:pPr>
          </w:p>
        </w:tc>
      </w:tr>
      <w:tr w:rsidR="00CA7F22" w:rsidRPr="00287299" w:rsidTr="009F11E6">
        <w:trPr>
          <w:jc w:val="center"/>
        </w:trPr>
        <w:tc>
          <w:tcPr>
            <w:tcW w:w="693" w:type="dxa"/>
          </w:tcPr>
          <w:p w:rsidR="00CA7F22" w:rsidRPr="004667EA" w:rsidRDefault="00CA7F22" w:rsidP="009F11E6">
            <w:pPr>
              <w:widowControl w:val="0"/>
              <w:suppressAutoHyphens/>
              <w:jc w:val="center"/>
              <w:rPr>
                <w:rFonts w:cs="Times New Roman"/>
              </w:rPr>
            </w:pPr>
            <w:r w:rsidRPr="004667EA">
              <w:rPr>
                <w:rFonts w:cs="Times New Roman"/>
                <w:sz w:val="22"/>
                <w:szCs w:val="22"/>
              </w:rPr>
              <w:t>3.1.</w:t>
            </w:r>
          </w:p>
        </w:tc>
        <w:tc>
          <w:tcPr>
            <w:tcW w:w="4122" w:type="dxa"/>
          </w:tcPr>
          <w:p w:rsidR="00CA7F22" w:rsidRPr="004667EA" w:rsidRDefault="00CA7F22" w:rsidP="009F11E6">
            <w:pPr>
              <w:pStyle w:val="ConsPlusNormal"/>
              <w:rPr>
                <w:rFonts w:ascii="Times New Roman" w:hAnsi="Times New Roman" w:cs="Times New Roman"/>
                <w:szCs w:val="22"/>
              </w:rPr>
            </w:pPr>
            <w:r w:rsidRPr="004667EA">
              <w:rPr>
                <w:rFonts w:ascii="Times New Roman" w:eastAsiaTheme="minorHAnsi" w:hAnsi="Times New Roman" w:cs="Times New Roman"/>
                <w:szCs w:val="22"/>
                <w:lang w:eastAsia="en-US"/>
              </w:rPr>
              <w:t>Снижение доли  налоговой задолженности к собственным налоговым поступлениям в консолидированный бюджет Московской области</w:t>
            </w:r>
          </w:p>
        </w:tc>
        <w:tc>
          <w:tcPr>
            <w:tcW w:w="1403" w:type="dxa"/>
          </w:tcPr>
          <w:p w:rsidR="00CA7F22" w:rsidRPr="004667EA" w:rsidRDefault="00CA7F22" w:rsidP="009F11E6">
            <w:pPr>
              <w:widowControl w:val="0"/>
              <w:suppressAutoHyphens/>
              <w:jc w:val="center"/>
              <w:rPr>
                <w:rFonts w:cs="Times New Roman"/>
              </w:rPr>
            </w:pPr>
            <w:r w:rsidRPr="004667EA">
              <w:rPr>
                <w:rFonts w:cs="Times New Roman"/>
                <w:sz w:val="22"/>
                <w:szCs w:val="22"/>
              </w:rPr>
              <w:t>%</w:t>
            </w:r>
          </w:p>
        </w:tc>
        <w:tc>
          <w:tcPr>
            <w:tcW w:w="6256" w:type="dxa"/>
          </w:tcPr>
          <w:p w:rsidR="00CA7F22" w:rsidRPr="004667EA" w:rsidRDefault="00CA7F22" w:rsidP="009F11E6">
            <w:pPr>
              <w:autoSpaceDE w:val="0"/>
              <w:autoSpaceDN w:val="0"/>
              <w:adjustRightInd w:val="0"/>
              <w:rPr>
                <w:rFonts w:eastAsiaTheme="minorHAnsi" w:cs="Times New Roman"/>
                <w:lang w:eastAsia="en-US"/>
              </w:rPr>
            </w:pPr>
            <w:r w:rsidRPr="004667EA">
              <w:rPr>
                <w:rFonts w:eastAsiaTheme="minorHAnsi" w:cs="Times New Roman"/>
                <w:sz w:val="22"/>
                <w:szCs w:val="22"/>
                <w:lang w:eastAsia="en-US"/>
              </w:rPr>
              <w:t>Значение показателя определяется по формуле:</w:t>
            </w:r>
          </w:p>
          <w:p w:rsidR="00CA7F22" w:rsidRPr="004667EA" w:rsidRDefault="00CA7F22" w:rsidP="009F11E6">
            <w:pPr>
              <w:autoSpaceDE w:val="0"/>
              <w:autoSpaceDN w:val="0"/>
              <w:adjustRightInd w:val="0"/>
              <w:outlineLvl w:val="0"/>
              <w:rPr>
                <w:rFonts w:eastAsiaTheme="minorHAnsi" w:cs="Times New Roman"/>
                <w:lang w:eastAsia="en-US"/>
              </w:rPr>
            </w:pPr>
          </w:p>
          <w:p w:rsidR="00CA7F22" w:rsidRPr="004667EA" w:rsidRDefault="00CA7F22" w:rsidP="009F11E6">
            <w:pPr>
              <w:autoSpaceDE w:val="0"/>
              <w:autoSpaceDN w:val="0"/>
              <w:adjustRightInd w:val="0"/>
              <w:rPr>
                <w:rFonts w:eastAsiaTheme="minorHAnsi" w:cs="Times New Roman"/>
                <w:lang w:eastAsia="en-US"/>
              </w:rPr>
            </w:pPr>
            <w:r w:rsidRPr="004667EA">
              <w:rPr>
                <w:rFonts w:eastAsiaTheme="minorHAnsi" w:cs="Times New Roman"/>
                <w:sz w:val="22"/>
                <w:szCs w:val="22"/>
                <w:lang w:eastAsia="en-US"/>
              </w:rPr>
              <w:t>СЗ = (ЗН-ЗНП) x 100 / ПН, где:</w:t>
            </w:r>
          </w:p>
          <w:p w:rsidR="00CA7F22" w:rsidRPr="004667EA" w:rsidRDefault="00CA7F22" w:rsidP="009F11E6">
            <w:pPr>
              <w:autoSpaceDE w:val="0"/>
              <w:autoSpaceDN w:val="0"/>
              <w:adjustRightInd w:val="0"/>
              <w:rPr>
                <w:rFonts w:eastAsiaTheme="minorHAnsi" w:cs="Times New Roman"/>
                <w:lang w:eastAsia="en-US"/>
              </w:rPr>
            </w:pPr>
          </w:p>
          <w:p w:rsidR="00CA7F22" w:rsidRPr="004667EA" w:rsidRDefault="00CA7F22" w:rsidP="009F11E6">
            <w:pPr>
              <w:autoSpaceDE w:val="0"/>
              <w:autoSpaceDN w:val="0"/>
              <w:adjustRightInd w:val="0"/>
              <w:rPr>
                <w:rFonts w:eastAsiaTheme="minorHAnsi" w:cs="Times New Roman"/>
                <w:lang w:eastAsia="en-US"/>
              </w:rPr>
            </w:pPr>
            <w:r w:rsidRPr="004667EA">
              <w:rPr>
                <w:rFonts w:eastAsiaTheme="minorHAnsi" w:cs="Times New Roman"/>
                <w:sz w:val="22"/>
                <w:szCs w:val="22"/>
                <w:lang w:eastAsia="en-US"/>
              </w:rPr>
              <w:lastRenderedPageBreak/>
              <w:t>ЗН - задолженность по налоговым платежам в консолидированный бюджет Московской области в отчетном календарном году;</w:t>
            </w:r>
          </w:p>
          <w:p w:rsidR="00CA7F22" w:rsidRPr="004667EA" w:rsidRDefault="00CA7F22" w:rsidP="009F11E6">
            <w:pPr>
              <w:autoSpaceDE w:val="0"/>
              <w:autoSpaceDN w:val="0"/>
              <w:adjustRightInd w:val="0"/>
              <w:rPr>
                <w:rFonts w:eastAsiaTheme="minorHAnsi" w:cs="Times New Roman"/>
                <w:lang w:eastAsia="en-US"/>
              </w:rPr>
            </w:pPr>
            <w:r w:rsidRPr="004667EA">
              <w:rPr>
                <w:rFonts w:eastAsiaTheme="minorHAnsi" w:cs="Times New Roman"/>
                <w:sz w:val="22"/>
                <w:szCs w:val="22"/>
                <w:lang w:eastAsia="en-US"/>
              </w:rPr>
              <w:t>ЗНП – приостановленная к взысканию задолженность;</w:t>
            </w:r>
          </w:p>
          <w:p w:rsidR="00CA7F22" w:rsidRPr="004667EA" w:rsidRDefault="00CA7F22" w:rsidP="009F11E6">
            <w:pPr>
              <w:autoSpaceDE w:val="0"/>
              <w:autoSpaceDN w:val="0"/>
              <w:adjustRightInd w:val="0"/>
              <w:rPr>
                <w:rFonts w:eastAsiaTheme="minorHAnsi" w:cs="Times New Roman"/>
                <w:lang w:eastAsia="en-US"/>
              </w:rPr>
            </w:pPr>
            <w:r w:rsidRPr="004667EA">
              <w:rPr>
                <w:rFonts w:eastAsiaTheme="minorHAnsi" w:cs="Times New Roman"/>
                <w:sz w:val="22"/>
                <w:szCs w:val="22"/>
                <w:lang w:eastAsia="en-US"/>
              </w:rPr>
              <w:t>ПН - поступления налоговых доходов в консолидированный бюджет Московской области в году, предшествующем отчетному финансовому году.</w:t>
            </w:r>
          </w:p>
          <w:p w:rsidR="00CA7F22" w:rsidRPr="004667EA" w:rsidRDefault="00CA7F22" w:rsidP="009F11E6">
            <w:pPr>
              <w:autoSpaceDE w:val="0"/>
              <w:autoSpaceDN w:val="0"/>
              <w:adjustRightInd w:val="0"/>
              <w:rPr>
                <w:rFonts w:eastAsiaTheme="minorHAnsi" w:cs="Times New Roman"/>
                <w:lang w:eastAsia="en-US"/>
              </w:rPr>
            </w:pPr>
          </w:p>
          <w:p w:rsidR="00CA7F22" w:rsidRPr="004667EA" w:rsidRDefault="00CA7F22" w:rsidP="009F11E6">
            <w:pPr>
              <w:autoSpaceDE w:val="0"/>
              <w:autoSpaceDN w:val="0"/>
              <w:adjustRightInd w:val="0"/>
              <w:rPr>
                <w:rFonts w:eastAsiaTheme="minorHAnsi" w:cs="Times New Roman"/>
                <w:lang w:eastAsia="en-US"/>
              </w:rPr>
            </w:pPr>
            <w:r w:rsidRPr="004667EA">
              <w:rPr>
                <w:rFonts w:eastAsiaTheme="minorHAnsi" w:cs="Times New Roman"/>
                <w:sz w:val="22"/>
                <w:szCs w:val="22"/>
                <w:lang w:eastAsia="en-US"/>
              </w:rPr>
              <w:t>Единица измерения - процент.</w:t>
            </w:r>
          </w:p>
          <w:p w:rsidR="00CA7F22" w:rsidRPr="004667EA" w:rsidRDefault="00CA7F22" w:rsidP="009F11E6">
            <w:pPr>
              <w:autoSpaceDE w:val="0"/>
              <w:autoSpaceDN w:val="0"/>
              <w:adjustRightInd w:val="0"/>
              <w:rPr>
                <w:rFonts w:eastAsiaTheme="minorHAnsi" w:cs="Times New Roman"/>
                <w:lang w:eastAsia="en-US"/>
              </w:rPr>
            </w:pPr>
            <w:r w:rsidRPr="004667EA">
              <w:rPr>
                <w:rFonts w:eastAsiaTheme="minorHAnsi" w:cs="Times New Roman"/>
                <w:sz w:val="22"/>
                <w:szCs w:val="22"/>
                <w:lang w:eastAsia="en-US"/>
              </w:rPr>
              <w:t>Значение базового показателя - &lt; 5,0.</w:t>
            </w:r>
          </w:p>
        </w:tc>
        <w:tc>
          <w:tcPr>
            <w:tcW w:w="2977" w:type="dxa"/>
          </w:tcPr>
          <w:p w:rsidR="00CA7F22" w:rsidRPr="004667EA" w:rsidRDefault="00CA7F22" w:rsidP="009F11E6">
            <w:pPr>
              <w:widowControl w:val="0"/>
              <w:suppressAutoHyphens/>
              <w:rPr>
                <w:rFonts w:cs="Times New Roman"/>
              </w:rPr>
            </w:pPr>
            <w:r w:rsidRPr="004667EA">
              <w:rPr>
                <w:rFonts w:eastAsiaTheme="minorHAnsi" w:cs="Times New Roman"/>
                <w:sz w:val="22"/>
                <w:szCs w:val="22"/>
                <w:lang w:eastAsia="en-US"/>
              </w:rPr>
              <w:lastRenderedPageBreak/>
              <w:t>Отчеты о поступлениях и задолженности за отчетный календарный год и год, предшествующий отчетному календарному году</w:t>
            </w:r>
          </w:p>
        </w:tc>
      </w:tr>
      <w:tr w:rsidR="00CA7F22" w:rsidRPr="00287299" w:rsidTr="009F11E6">
        <w:trPr>
          <w:jc w:val="center"/>
        </w:trPr>
        <w:tc>
          <w:tcPr>
            <w:tcW w:w="693" w:type="dxa"/>
          </w:tcPr>
          <w:p w:rsidR="00CA7F22" w:rsidRPr="004667EA" w:rsidRDefault="00CA7F22" w:rsidP="009F11E6">
            <w:pPr>
              <w:widowControl w:val="0"/>
              <w:suppressAutoHyphens/>
              <w:jc w:val="center"/>
              <w:rPr>
                <w:rFonts w:cs="Times New Roman"/>
              </w:rPr>
            </w:pPr>
            <w:r w:rsidRPr="004667EA">
              <w:rPr>
                <w:rFonts w:cs="Times New Roman"/>
                <w:sz w:val="22"/>
                <w:szCs w:val="22"/>
              </w:rPr>
              <w:lastRenderedPageBreak/>
              <w:t>3.2.</w:t>
            </w:r>
          </w:p>
        </w:tc>
        <w:tc>
          <w:tcPr>
            <w:tcW w:w="4122" w:type="dxa"/>
          </w:tcPr>
          <w:p w:rsidR="00CA7F22" w:rsidRPr="004667EA" w:rsidRDefault="00CA7F22" w:rsidP="009F11E6">
            <w:pPr>
              <w:pStyle w:val="ConsPlusNormal"/>
              <w:rPr>
                <w:rFonts w:ascii="Times New Roman" w:hAnsi="Times New Roman" w:cs="Times New Roman"/>
                <w:szCs w:val="22"/>
              </w:rPr>
            </w:pPr>
            <w:r w:rsidRPr="004667EA">
              <w:rPr>
                <w:rFonts w:ascii="Times New Roman" w:eastAsiaTheme="minorHAnsi" w:hAnsi="Times New Roman" w:cs="Times New Roman"/>
                <w:szCs w:val="22"/>
                <w:lang w:eastAsia="en-US"/>
              </w:rPr>
              <w:t>Ежегодный прирост налоговых и неналоговых доходов бюджета городского округа  (без учета доходов по дополнительным нормативам отчислений)  в отчетном финансовом году к поступлениям в году, предшествующем отчетному финансовому году</w:t>
            </w:r>
          </w:p>
        </w:tc>
        <w:tc>
          <w:tcPr>
            <w:tcW w:w="1403" w:type="dxa"/>
          </w:tcPr>
          <w:p w:rsidR="00CA7F22" w:rsidRPr="004667EA" w:rsidRDefault="00CA7F22" w:rsidP="009F11E6">
            <w:pPr>
              <w:widowControl w:val="0"/>
              <w:suppressAutoHyphens/>
              <w:jc w:val="center"/>
              <w:rPr>
                <w:rFonts w:cs="Times New Roman"/>
              </w:rPr>
            </w:pPr>
            <w:r w:rsidRPr="004667EA">
              <w:rPr>
                <w:rFonts w:cs="Times New Roman"/>
                <w:sz w:val="22"/>
                <w:szCs w:val="22"/>
              </w:rPr>
              <w:t>%</w:t>
            </w:r>
          </w:p>
        </w:tc>
        <w:tc>
          <w:tcPr>
            <w:tcW w:w="6256" w:type="dxa"/>
          </w:tcPr>
          <w:p w:rsidR="00CA7F22" w:rsidRPr="004667EA" w:rsidRDefault="00CA7F22" w:rsidP="009F11E6">
            <w:pPr>
              <w:autoSpaceDE w:val="0"/>
              <w:autoSpaceDN w:val="0"/>
              <w:adjustRightInd w:val="0"/>
              <w:rPr>
                <w:rFonts w:eastAsiaTheme="minorHAnsi" w:cs="Times New Roman"/>
                <w:lang w:eastAsia="en-US"/>
              </w:rPr>
            </w:pPr>
            <w:r w:rsidRPr="004667EA">
              <w:rPr>
                <w:rFonts w:eastAsiaTheme="minorHAnsi" w:cs="Times New Roman"/>
                <w:sz w:val="22"/>
                <w:szCs w:val="22"/>
                <w:lang w:eastAsia="en-US"/>
              </w:rPr>
              <w:t>Значение показателя определяется по формуле:</w:t>
            </w:r>
          </w:p>
          <w:p w:rsidR="00CA7F22" w:rsidRPr="004667EA" w:rsidRDefault="00CA7F22" w:rsidP="009F11E6">
            <w:pPr>
              <w:autoSpaceDE w:val="0"/>
              <w:autoSpaceDN w:val="0"/>
              <w:adjustRightInd w:val="0"/>
              <w:rPr>
                <w:rFonts w:eastAsiaTheme="minorHAnsi" w:cs="Times New Roman"/>
                <w:lang w:eastAsia="en-US"/>
              </w:rPr>
            </w:pPr>
          </w:p>
          <w:p w:rsidR="00CA7F22" w:rsidRPr="004667EA" w:rsidRDefault="00CA7F22" w:rsidP="009F11E6">
            <w:pPr>
              <w:autoSpaceDE w:val="0"/>
              <w:autoSpaceDN w:val="0"/>
              <w:adjustRightInd w:val="0"/>
              <w:rPr>
                <w:rFonts w:eastAsiaTheme="minorHAnsi" w:cs="Times New Roman"/>
                <w:lang w:eastAsia="en-US"/>
              </w:rPr>
            </w:pPr>
            <w:proofErr w:type="spellStart"/>
            <w:r w:rsidRPr="004667EA">
              <w:rPr>
                <w:rFonts w:eastAsiaTheme="minorHAnsi" w:cs="Times New Roman"/>
                <w:sz w:val="22"/>
                <w:szCs w:val="22"/>
                <w:lang w:eastAsia="en-US"/>
              </w:rPr>
              <w:t>Рниндо</w:t>
            </w:r>
            <w:proofErr w:type="spellEnd"/>
            <w:r w:rsidRPr="004667EA">
              <w:rPr>
                <w:rFonts w:eastAsiaTheme="minorHAnsi" w:cs="Times New Roman"/>
                <w:sz w:val="22"/>
                <w:szCs w:val="22"/>
                <w:lang w:eastAsia="en-US"/>
              </w:rPr>
              <w:t xml:space="preserve"> = </w:t>
            </w:r>
            <w:proofErr w:type="spellStart"/>
            <w:r w:rsidRPr="004667EA">
              <w:rPr>
                <w:rFonts w:eastAsiaTheme="minorHAnsi" w:cs="Times New Roman"/>
                <w:sz w:val="22"/>
                <w:szCs w:val="22"/>
                <w:lang w:eastAsia="en-US"/>
              </w:rPr>
              <w:t>Пниндо</w:t>
            </w:r>
            <w:proofErr w:type="spellEnd"/>
            <w:r w:rsidRPr="004667EA">
              <w:rPr>
                <w:rFonts w:eastAsiaTheme="minorHAnsi" w:cs="Times New Roman"/>
                <w:sz w:val="22"/>
                <w:szCs w:val="22"/>
                <w:lang w:eastAsia="en-US"/>
              </w:rPr>
              <w:t xml:space="preserve"> / </w:t>
            </w:r>
            <w:proofErr w:type="spellStart"/>
            <w:r w:rsidRPr="004667EA">
              <w:rPr>
                <w:rFonts w:eastAsiaTheme="minorHAnsi" w:cs="Times New Roman"/>
                <w:sz w:val="22"/>
                <w:szCs w:val="22"/>
                <w:lang w:eastAsia="en-US"/>
              </w:rPr>
              <w:t>Пниндп</w:t>
            </w:r>
            <w:proofErr w:type="spellEnd"/>
            <w:r w:rsidRPr="004667EA">
              <w:rPr>
                <w:rFonts w:eastAsiaTheme="minorHAnsi" w:cs="Times New Roman"/>
                <w:sz w:val="22"/>
                <w:szCs w:val="22"/>
                <w:lang w:eastAsia="en-US"/>
              </w:rPr>
              <w:t xml:space="preserve"> x 100% - 100%, где:</w:t>
            </w:r>
          </w:p>
          <w:p w:rsidR="00CA7F22" w:rsidRPr="004667EA" w:rsidRDefault="00CA7F22" w:rsidP="009F11E6">
            <w:pPr>
              <w:autoSpaceDE w:val="0"/>
              <w:autoSpaceDN w:val="0"/>
              <w:adjustRightInd w:val="0"/>
              <w:rPr>
                <w:rFonts w:eastAsiaTheme="minorHAnsi" w:cs="Times New Roman"/>
                <w:lang w:eastAsia="en-US"/>
              </w:rPr>
            </w:pPr>
          </w:p>
          <w:p w:rsidR="00CA7F22" w:rsidRPr="004667EA" w:rsidRDefault="00CA7F22" w:rsidP="009F11E6">
            <w:pPr>
              <w:autoSpaceDE w:val="0"/>
              <w:autoSpaceDN w:val="0"/>
              <w:adjustRightInd w:val="0"/>
              <w:rPr>
                <w:rFonts w:eastAsiaTheme="minorHAnsi" w:cs="Times New Roman"/>
                <w:lang w:eastAsia="en-US"/>
              </w:rPr>
            </w:pPr>
            <w:proofErr w:type="spellStart"/>
            <w:r w:rsidRPr="004667EA">
              <w:rPr>
                <w:rFonts w:eastAsiaTheme="minorHAnsi" w:cs="Times New Roman"/>
                <w:sz w:val="22"/>
                <w:szCs w:val="22"/>
                <w:lang w:eastAsia="en-US"/>
              </w:rPr>
              <w:t>Пниндо</w:t>
            </w:r>
            <w:proofErr w:type="spellEnd"/>
            <w:r w:rsidRPr="004667EA">
              <w:rPr>
                <w:rFonts w:eastAsiaTheme="minorHAnsi" w:cs="Times New Roman"/>
                <w:sz w:val="22"/>
                <w:szCs w:val="22"/>
                <w:lang w:eastAsia="en-US"/>
              </w:rPr>
              <w:t xml:space="preserve"> - поступления налоговых и неналоговых доходов (без учета доходов по дополнительным нормативам отчислений)   в отчетном финансовом году;</w:t>
            </w:r>
          </w:p>
          <w:p w:rsidR="00CA7F22" w:rsidRPr="004667EA" w:rsidRDefault="00CA7F22" w:rsidP="009F11E6">
            <w:pPr>
              <w:autoSpaceDE w:val="0"/>
              <w:autoSpaceDN w:val="0"/>
              <w:adjustRightInd w:val="0"/>
              <w:rPr>
                <w:rFonts w:eastAsiaTheme="minorHAnsi" w:cs="Times New Roman"/>
                <w:lang w:eastAsia="en-US"/>
              </w:rPr>
            </w:pPr>
            <w:proofErr w:type="spellStart"/>
            <w:r w:rsidRPr="004667EA">
              <w:rPr>
                <w:rFonts w:eastAsiaTheme="minorHAnsi" w:cs="Times New Roman"/>
                <w:sz w:val="22"/>
                <w:szCs w:val="22"/>
                <w:lang w:eastAsia="en-US"/>
              </w:rPr>
              <w:t>Пниндп</w:t>
            </w:r>
            <w:proofErr w:type="spellEnd"/>
            <w:r w:rsidRPr="004667EA">
              <w:rPr>
                <w:rFonts w:eastAsiaTheme="minorHAnsi" w:cs="Times New Roman"/>
                <w:sz w:val="22"/>
                <w:szCs w:val="22"/>
                <w:lang w:eastAsia="en-US"/>
              </w:rPr>
              <w:t xml:space="preserve"> - поступления налоговых и неналоговых доходов (без учета доходов по дополнительным нормативам отчислений)  в году, предшествующем отчетному финансовому году.</w:t>
            </w:r>
          </w:p>
          <w:p w:rsidR="00CA7F22" w:rsidRPr="004667EA" w:rsidRDefault="00CA7F22" w:rsidP="009F11E6">
            <w:pPr>
              <w:autoSpaceDE w:val="0"/>
              <w:autoSpaceDN w:val="0"/>
              <w:adjustRightInd w:val="0"/>
              <w:rPr>
                <w:rFonts w:eastAsiaTheme="minorHAnsi" w:cs="Times New Roman"/>
                <w:lang w:eastAsia="en-US"/>
              </w:rPr>
            </w:pPr>
          </w:p>
          <w:p w:rsidR="00CA7F22" w:rsidRPr="004667EA" w:rsidRDefault="00CA7F22" w:rsidP="009F11E6">
            <w:pPr>
              <w:autoSpaceDE w:val="0"/>
              <w:autoSpaceDN w:val="0"/>
              <w:adjustRightInd w:val="0"/>
              <w:rPr>
                <w:rFonts w:eastAsiaTheme="minorHAnsi" w:cs="Times New Roman"/>
                <w:lang w:eastAsia="en-US"/>
              </w:rPr>
            </w:pPr>
            <w:r w:rsidRPr="004667EA">
              <w:rPr>
                <w:rFonts w:eastAsiaTheme="minorHAnsi" w:cs="Times New Roman"/>
                <w:sz w:val="22"/>
                <w:szCs w:val="22"/>
                <w:lang w:eastAsia="en-US"/>
              </w:rPr>
              <w:t>Единица измерения - процент.</w:t>
            </w:r>
          </w:p>
          <w:p w:rsidR="00CA7F22" w:rsidRPr="004667EA" w:rsidRDefault="00CA7F22" w:rsidP="009F11E6">
            <w:pPr>
              <w:autoSpaceDE w:val="0"/>
              <w:autoSpaceDN w:val="0"/>
              <w:adjustRightInd w:val="0"/>
              <w:rPr>
                <w:rFonts w:eastAsiaTheme="minorHAnsi" w:cs="Times New Roman"/>
                <w:lang w:eastAsia="en-US"/>
              </w:rPr>
            </w:pPr>
            <w:r w:rsidRPr="004667EA">
              <w:rPr>
                <w:rFonts w:eastAsiaTheme="minorHAnsi" w:cs="Times New Roman"/>
                <w:sz w:val="22"/>
                <w:szCs w:val="22"/>
                <w:lang w:eastAsia="en-US"/>
              </w:rPr>
              <w:t>Значение базового показателя – 9,6.</w:t>
            </w:r>
          </w:p>
        </w:tc>
        <w:tc>
          <w:tcPr>
            <w:tcW w:w="2977" w:type="dxa"/>
          </w:tcPr>
          <w:p w:rsidR="00CA7F22" w:rsidRPr="004667EA" w:rsidRDefault="00CA7F22" w:rsidP="009F11E6">
            <w:pPr>
              <w:rPr>
                <w:rFonts w:cs="Times New Roman"/>
              </w:rPr>
            </w:pPr>
            <w:r w:rsidRPr="004667EA">
              <w:rPr>
                <w:rFonts w:eastAsiaTheme="minorHAnsi" w:cs="Times New Roman"/>
                <w:sz w:val="22"/>
                <w:szCs w:val="22"/>
                <w:lang w:eastAsia="en-US"/>
              </w:rPr>
              <w:t>Отчеты об исполнении бюджета городского округа  за отчетный финансовый год и финансовый год, предшествующий отчетному финансовому году</w:t>
            </w:r>
          </w:p>
        </w:tc>
      </w:tr>
      <w:tr w:rsidR="00CA7F22" w:rsidRPr="00287299" w:rsidTr="009F11E6">
        <w:trPr>
          <w:jc w:val="center"/>
        </w:trPr>
        <w:tc>
          <w:tcPr>
            <w:tcW w:w="693" w:type="dxa"/>
          </w:tcPr>
          <w:p w:rsidR="00CA7F22" w:rsidRPr="004667EA" w:rsidRDefault="00CA7F22" w:rsidP="009F11E6">
            <w:pPr>
              <w:widowControl w:val="0"/>
              <w:suppressAutoHyphens/>
              <w:jc w:val="center"/>
              <w:rPr>
                <w:rFonts w:cs="Times New Roman"/>
              </w:rPr>
            </w:pPr>
            <w:r w:rsidRPr="004667EA">
              <w:rPr>
                <w:rFonts w:cs="Times New Roman"/>
                <w:sz w:val="22"/>
                <w:szCs w:val="22"/>
              </w:rPr>
              <w:t>3.3.</w:t>
            </w:r>
          </w:p>
        </w:tc>
        <w:tc>
          <w:tcPr>
            <w:tcW w:w="4122" w:type="dxa"/>
          </w:tcPr>
          <w:p w:rsidR="00CA7F22" w:rsidRPr="004667EA" w:rsidRDefault="00CA7F22" w:rsidP="009F11E6">
            <w:pPr>
              <w:pStyle w:val="ConsPlusNormal"/>
              <w:rPr>
                <w:rFonts w:ascii="Times New Roman" w:hAnsi="Times New Roman" w:cs="Times New Roman"/>
                <w:szCs w:val="22"/>
              </w:rPr>
            </w:pPr>
            <w:r w:rsidRPr="004667EA">
              <w:rPr>
                <w:rFonts w:ascii="Times New Roman" w:eastAsiaTheme="minorHAnsi" w:hAnsi="Times New Roman" w:cs="Times New Roman"/>
                <w:szCs w:val="22"/>
                <w:lang w:eastAsia="en-US"/>
              </w:rPr>
              <w:t>Отношение объема муниципального долга городского округа  к общему годовому объему доходов (без учета объема безвозмездных поступлений) бюджета городского округа</w:t>
            </w:r>
          </w:p>
        </w:tc>
        <w:tc>
          <w:tcPr>
            <w:tcW w:w="1403" w:type="dxa"/>
          </w:tcPr>
          <w:p w:rsidR="00CA7F22" w:rsidRPr="004667EA" w:rsidRDefault="00CA7F22" w:rsidP="009F11E6">
            <w:pPr>
              <w:widowControl w:val="0"/>
              <w:suppressAutoHyphens/>
              <w:jc w:val="center"/>
              <w:rPr>
                <w:rFonts w:cs="Times New Roman"/>
              </w:rPr>
            </w:pPr>
            <w:r w:rsidRPr="004667EA">
              <w:rPr>
                <w:rFonts w:cs="Times New Roman"/>
                <w:sz w:val="22"/>
                <w:szCs w:val="22"/>
              </w:rPr>
              <w:t>%</w:t>
            </w:r>
          </w:p>
        </w:tc>
        <w:tc>
          <w:tcPr>
            <w:tcW w:w="6256" w:type="dxa"/>
          </w:tcPr>
          <w:p w:rsidR="00CA7F22" w:rsidRPr="004667EA" w:rsidRDefault="00CA7F22" w:rsidP="009F11E6">
            <w:pPr>
              <w:autoSpaceDE w:val="0"/>
              <w:autoSpaceDN w:val="0"/>
              <w:adjustRightInd w:val="0"/>
              <w:rPr>
                <w:rFonts w:eastAsiaTheme="minorHAnsi" w:cs="Times New Roman"/>
                <w:lang w:eastAsia="en-US"/>
              </w:rPr>
            </w:pPr>
            <w:r w:rsidRPr="004667EA">
              <w:rPr>
                <w:rFonts w:eastAsiaTheme="minorHAnsi" w:cs="Times New Roman"/>
                <w:sz w:val="22"/>
                <w:szCs w:val="22"/>
                <w:lang w:eastAsia="en-US"/>
              </w:rPr>
              <w:t>Значение показателя определяется по формуле:</w:t>
            </w:r>
          </w:p>
          <w:p w:rsidR="00CA7F22" w:rsidRPr="004667EA" w:rsidRDefault="00CA7F22" w:rsidP="009F11E6">
            <w:pPr>
              <w:autoSpaceDE w:val="0"/>
              <w:autoSpaceDN w:val="0"/>
              <w:adjustRightInd w:val="0"/>
              <w:rPr>
                <w:rFonts w:eastAsiaTheme="minorHAnsi" w:cs="Times New Roman"/>
                <w:lang w:eastAsia="en-US"/>
              </w:rPr>
            </w:pPr>
          </w:p>
          <w:p w:rsidR="00CA7F22" w:rsidRPr="004667EA" w:rsidRDefault="00CA7F22" w:rsidP="009F11E6">
            <w:pPr>
              <w:autoSpaceDE w:val="0"/>
              <w:autoSpaceDN w:val="0"/>
              <w:adjustRightInd w:val="0"/>
              <w:rPr>
                <w:rFonts w:eastAsiaTheme="minorHAnsi" w:cs="Times New Roman"/>
                <w:lang w:eastAsia="en-US"/>
              </w:rPr>
            </w:pPr>
            <w:proofErr w:type="spellStart"/>
            <w:r w:rsidRPr="004667EA">
              <w:rPr>
                <w:rFonts w:eastAsiaTheme="minorHAnsi" w:cs="Times New Roman"/>
                <w:sz w:val="22"/>
                <w:szCs w:val="22"/>
                <w:lang w:eastAsia="en-US"/>
              </w:rPr>
              <w:t>Рмд</w:t>
            </w:r>
            <w:proofErr w:type="spellEnd"/>
            <w:r w:rsidRPr="004667EA">
              <w:rPr>
                <w:rFonts w:eastAsiaTheme="minorHAnsi" w:cs="Times New Roman"/>
                <w:sz w:val="22"/>
                <w:szCs w:val="22"/>
                <w:lang w:eastAsia="en-US"/>
              </w:rPr>
              <w:t xml:space="preserve"> = МД / (Д - БП) x 100%, где:</w:t>
            </w:r>
          </w:p>
          <w:p w:rsidR="00CA7F22" w:rsidRPr="004667EA" w:rsidRDefault="00CA7F22" w:rsidP="009F11E6">
            <w:pPr>
              <w:autoSpaceDE w:val="0"/>
              <w:autoSpaceDN w:val="0"/>
              <w:adjustRightInd w:val="0"/>
              <w:rPr>
                <w:rFonts w:eastAsiaTheme="minorHAnsi" w:cs="Times New Roman"/>
                <w:lang w:eastAsia="en-US"/>
              </w:rPr>
            </w:pPr>
          </w:p>
          <w:p w:rsidR="00CA7F22" w:rsidRPr="004667EA" w:rsidRDefault="00CA7F22" w:rsidP="009F11E6">
            <w:pPr>
              <w:autoSpaceDE w:val="0"/>
              <w:autoSpaceDN w:val="0"/>
              <w:adjustRightInd w:val="0"/>
              <w:rPr>
                <w:rFonts w:eastAsiaTheme="minorHAnsi" w:cs="Times New Roman"/>
                <w:lang w:eastAsia="en-US"/>
              </w:rPr>
            </w:pPr>
            <w:r w:rsidRPr="004667EA">
              <w:rPr>
                <w:rFonts w:eastAsiaTheme="minorHAnsi" w:cs="Times New Roman"/>
                <w:sz w:val="22"/>
                <w:szCs w:val="22"/>
                <w:lang w:eastAsia="en-US"/>
              </w:rPr>
              <w:t>МД - объем муниципального долга городского на 1 января текущего финансового года;</w:t>
            </w:r>
          </w:p>
          <w:p w:rsidR="00CA7F22" w:rsidRPr="004667EA" w:rsidRDefault="00CA7F22" w:rsidP="009F11E6">
            <w:pPr>
              <w:autoSpaceDE w:val="0"/>
              <w:autoSpaceDN w:val="0"/>
              <w:adjustRightInd w:val="0"/>
              <w:rPr>
                <w:rFonts w:eastAsiaTheme="minorHAnsi" w:cs="Times New Roman"/>
                <w:lang w:eastAsia="en-US"/>
              </w:rPr>
            </w:pPr>
            <w:r w:rsidRPr="004667EA">
              <w:rPr>
                <w:rFonts w:eastAsiaTheme="minorHAnsi" w:cs="Times New Roman"/>
                <w:sz w:val="22"/>
                <w:szCs w:val="22"/>
                <w:lang w:eastAsia="en-US"/>
              </w:rPr>
              <w:t>Д - объем доходов бюджета городского округа в отчетном финансовом году;</w:t>
            </w:r>
          </w:p>
          <w:p w:rsidR="00CA7F22" w:rsidRPr="004667EA" w:rsidRDefault="00CA7F22" w:rsidP="009F11E6">
            <w:pPr>
              <w:autoSpaceDE w:val="0"/>
              <w:autoSpaceDN w:val="0"/>
              <w:adjustRightInd w:val="0"/>
              <w:rPr>
                <w:rFonts w:eastAsiaTheme="minorHAnsi" w:cs="Times New Roman"/>
                <w:lang w:eastAsia="en-US"/>
              </w:rPr>
            </w:pPr>
            <w:r w:rsidRPr="004667EA">
              <w:rPr>
                <w:rFonts w:eastAsiaTheme="minorHAnsi" w:cs="Times New Roman"/>
                <w:sz w:val="22"/>
                <w:szCs w:val="22"/>
                <w:lang w:eastAsia="en-US"/>
              </w:rPr>
              <w:lastRenderedPageBreak/>
              <w:t>БП - объем безвозмездных поступлений в отчетном финансовом году.</w:t>
            </w:r>
          </w:p>
          <w:p w:rsidR="00CA7F22" w:rsidRPr="004667EA" w:rsidRDefault="00CA7F22" w:rsidP="009F11E6">
            <w:pPr>
              <w:autoSpaceDE w:val="0"/>
              <w:autoSpaceDN w:val="0"/>
              <w:adjustRightInd w:val="0"/>
              <w:rPr>
                <w:rFonts w:eastAsiaTheme="minorHAnsi" w:cs="Times New Roman"/>
                <w:lang w:eastAsia="en-US"/>
              </w:rPr>
            </w:pPr>
          </w:p>
          <w:p w:rsidR="00CA7F22" w:rsidRPr="004667EA" w:rsidRDefault="00CA7F22" w:rsidP="009F11E6">
            <w:pPr>
              <w:autoSpaceDE w:val="0"/>
              <w:autoSpaceDN w:val="0"/>
              <w:adjustRightInd w:val="0"/>
              <w:rPr>
                <w:rFonts w:eastAsiaTheme="minorHAnsi" w:cs="Times New Roman"/>
                <w:lang w:eastAsia="en-US"/>
              </w:rPr>
            </w:pPr>
            <w:r w:rsidRPr="004667EA">
              <w:rPr>
                <w:rFonts w:eastAsiaTheme="minorHAnsi" w:cs="Times New Roman"/>
                <w:sz w:val="22"/>
                <w:szCs w:val="22"/>
                <w:lang w:eastAsia="en-US"/>
              </w:rPr>
              <w:t>Единица измерения - процент.</w:t>
            </w:r>
          </w:p>
          <w:p w:rsidR="00CA7F22" w:rsidRPr="004667EA" w:rsidRDefault="00CA7F22" w:rsidP="009F11E6">
            <w:pPr>
              <w:autoSpaceDE w:val="0"/>
              <w:autoSpaceDN w:val="0"/>
              <w:adjustRightInd w:val="0"/>
              <w:rPr>
                <w:rFonts w:eastAsiaTheme="minorHAnsi" w:cs="Times New Roman"/>
                <w:lang w:eastAsia="en-US"/>
              </w:rPr>
            </w:pPr>
            <w:r w:rsidRPr="004667EA">
              <w:rPr>
                <w:rFonts w:eastAsiaTheme="minorHAnsi" w:cs="Times New Roman"/>
                <w:sz w:val="22"/>
                <w:szCs w:val="22"/>
                <w:lang w:eastAsia="en-US"/>
              </w:rPr>
              <w:t>Значение базового показателя - &lt; 50.</w:t>
            </w:r>
          </w:p>
        </w:tc>
        <w:tc>
          <w:tcPr>
            <w:tcW w:w="2977" w:type="dxa"/>
          </w:tcPr>
          <w:p w:rsidR="00CA7F22" w:rsidRPr="004667EA" w:rsidRDefault="00CA7F22" w:rsidP="009F11E6">
            <w:pPr>
              <w:widowControl w:val="0"/>
              <w:suppressAutoHyphens/>
              <w:rPr>
                <w:rFonts w:cs="Times New Roman"/>
              </w:rPr>
            </w:pPr>
            <w:r w:rsidRPr="004667EA">
              <w:rPr>
                <w:rFonts w:eastAsiaTheme="minorHAnsi" w:cs="Times New Roman"/>
                <w:sz w:val="22"/>
                <w:szCs w:val="22"/>
                <w:lang w:eastAsia="en-US"/>
              </w:rPr>
              <w:lastRenderedPageBreak/>
              <w:t>Отчет об исполнении бюджета городского округа  за отчетный финансовый год, данные муниципальной долговой книги городского округа  за отчетный финансовый год</w:t>
            </w:r>
          </w:p>
        </w:tc>
      </w:tr>
      <w:tr w:rsidR="00CA7F22" w:rsidRPr="00287299" w:rsidTr="009F11E6">
        <w:trPr>
          <w:jc w:val="center"/>
        </w:trPr>
        <w:tc>
          <w:tcPr>
            <w:tcW w:w="693" w:type="dxa"/>
          </w:tcPr>
          <w:p w:rsidR="00CA7F22" w:rsidRPr="004667EA" w:rsidRDefault="00CA7F22" w:rsidP="009F11E6">
            <w:pPr>
              <w:widowControl w:val="0"/>
              <w:suppressAutoHyphens/>
              <w:jc w:val="center"/>
              <w:rPr>
                <w:rFonts w:cs="Times New Roman"/>
              </w:rPr>
            </w:pPr>
            <w:r w:rsidRPr="004667EA">
              <w:rPr>
                <w:rFonts w:cs="Times New Roman"/>
                <w:sz w:val="22"/>
                <w:szCs w:val="22"/>
              </w:rPr>
              <w:lastRenderedPageBreak/>
              <w:t>3.4.</w:t>
            </w:r>
          </w:p>
        </w:tc>
        <w:tc>
          <w:tcPr>
            <w:tcW w:w="4122" w:type="dxa"/>
          </w:tcPr>
          <w:p w:rsidR="00CA7F22" w:rsidRPr="004667EA" w:rsidRDefault="00CA7F22" w:rsidP="009F11E6">
            <w:pPr>
              <w:autoSpaceDE w:val="0"/>
              <w:autoSpaceDN w:val="0"/>
              <w:adjustRightInd w:val="0"/>
              <w:rPr>
                <w:rFonts w:eastAsiaTheme="minorHAnsi" w:cs="Times New Roman"/>
                <w:lang w:eastAsia="en-US"/>
              </w:rPr>
            </w:pPr>
            <w:r w:rsidRPr="004667EA">
              <w:rPr>
                <w:rFonts w:eastAsiaTheme="minorHAnsi" w:cs="Times New Roman"/>
                <w:sz w:val="22"/>
                <w:szCs w:val="22"/>
                <w:lang w:eastAsia="en-US"/>
              </w:rPr>
              <w:t>Обеспечение отношения объема расходов на обслуживание муниципального долга городского округа  к объему расходов бюджета Московской области (за исключением расходов, которые осуществляются за счет субвенций) на уровне, не превышающем 5 процентов</w:t>
            </w:r>
          </w:p>
        </w:tc>
        <w:tc>
          <w:tcPr>
            <w:tcW w:w="1403" w:type="dxa"/>
          </w:tcPr>
          <w:p w:rsidR="00CA7F22" w:rsidRPr="004667EA" w:rsidRDefault="00CA7F22" w:rsidP="009F11E6">
            <w:pPr>
              <w:widowControl w:val="0"/>
              <w:suppressAutoHyphens/>
              <w:jc w:val="center"/>
              <w:rPr>
                <w:rFonts w:cs="Times New Roman"/>
              </w:rPr>
            </w:pPr>
            <w:r w:rsidRPr="004667EA">
              <w:rPr>
                <w:rFonts w:cs="Times New Roman"/>
                <w:sz w:val="22"/>
                <w:szCs w:val="22"/>
              </w:rPr>
              <w:t>%</w:t>
            </w:r>
          </w:p>
        </w:tc>
        <w:tc>
          <w:tcPr>
            <w:tcW w:w="6256" w:type="dxa"/>
          </w:tcPr>
          <w:p w:rsidR="00CA7F22" w:rsidRPr="004667EA" w:rsidRDefault="00CA7F22" w:rsidP="009F11E6">
            <w:pPr>
              <w:autoSpaceDE w:val="0"/>
              <w:autoSpaceDN w:val="0"/>
              <w:adjustRightInd w:val="0"/>
              <w:rPr>
                <w:rFonts w:eastAsiaTheme="minorHAnsi" w:cs="Times New Roman"/>
                <w:lang w:eastAsia="en-US"/>
              </w:rPr>
            </w:pPr>
            <w:r w:rsidRPr="004667EA">
              <w:rPr>
                <w:rFonts w:eastAsiaTheme="minorHAnsi" w:cs="Times New Roman"/>
                <w:sz w:val="22"/>
                <w:szCs w:val="22"/>
                <w:lang w:eastAsia="en-US"/>
              </w:rPr>
              <w:t>Значение показателя определяется по формуле:</w:t>
            </w:r>
          </w:p>
          <w:p w:rsidR="00CA7F22" w:rsidRPr="004667EA" w:rsidRDefault="00CA7F22" w:rsidP="009F11E6">
            <w:pPr>
              <w:autoSpaceDE w:val="0"/>
              <w:autoSpaceDN w:val="0"/>
              <w:adjustRightInd w:val="0"/>
              <w:rPr>
                <w:rFonts w:eastAsiaTheme="minorHAnsi" w:cs="Times New Roman"/>
                <w:lang w:eastAsia="en-US"/>
              </w:rPr>
            </w:pPr>
          </w:p>
          <w:p w:rsidR="00CA7F22" w:rsidRPr="004667EA" w:rsidRDefault="00CA7F22" w:rsidP="009F11E6">
            <w:pPr>
              <w:autoSpaceDE w:val="0"/>
              <w:autoSpaceDN w:val="0"/>
              <w:adjustRightInd w:val="0"/>
              <w:rPr>
                <w:rFonts w:eastAsiaTheme="minorHAnsi" w:cs="Times New Roman"/>
                <w:lang w:eastAsia="en-US"/>
              </w:rPr>
            </w:pPr>
            <w:proofErr w:type="spellStart"/>
            <w:r w:rsidRPr="004667EA">
              <w:rPr>
                <w:rFonts w:eastAsiaTheme="minorHAnsi" w:cs="Times New Roman"/>
                <w:sz w:val="22"/>
                <w:szCs w:val="22"/>
                <w:lang w:eastAsia="en-US"/>
              </w:rPr>
              <w:t>Рогд</w:t>
            </w:r>
            <w:proofErr w:type="spellEnd"/>
            <w:r w:rsidRPr="004667EA">
              <w:rPr>
                <w:rFonts w:eastAsiaTheme="minorHAnsi" w:cs="Times New Roman"/>
                <w:sz w:val="22"/>
                <w:szCs w:val="22"/>
                <w:lang w:eastAsia="en-US"/>
              </w:rPr>
              <w:t xml:space="preserve"> = ОМД / (РБГО - РС) x 100%, где:</w:t>
            </w:r>
          </w:p>
          <w:p w:rsidR="00CA7F22" w:rsidRPr="004667EA" w:rsidRDefault="00CA7F22" w:rsidP="009F11E6">
            <w:pPr>
              <w:autoSpaceDE w:val="0"/>
              <w:autoSpaceDN w:val="0"/>
              <w:adjustRightInd w:val="0"/>
              <w:rPr>
                <w:rFonts w:eastAsiaTheme="minorHAnsi" w:cs="Times New Roman"/>
                <w:lang w:eastAsia="en-US"/>
              </w:rPr>
            </w:pPr>
          </w:p>
          <w:p w:rsidR="00CA7F22" w:rsidRPr="004667EA" w:rsidRDefault="00CA7F22" w:rsidP="009F11E6">
            <w:pPr>
              <w:autoSpaceDE w:val="0"/>
              <w:autoSpaceDN w:val="0"/>
              <w:adjustRightInd w:val="0"/>
              <w:rPr>
                <w:rFonts w:eastAsiaTheme="minorHAnsi" w:cs="Times New Roman"/>
                <w:lang w:eastAsia="en-US"/>
              </w:rPr>
            </w:pPr>
            <w:r w:rsidRPr="004667EA">
              <w:rPr>
                <w:rFonts w:eastAsiaTheme="minorHAnsi" w:cs="Times New Roman"/>
                <w:sz w:val="22"/>
                <w:szCs w:val="22"/>
                <w:lang w:eastAsia="en-US"/>
              </w:rPr>
              <w:t>ОМД - объем расходов бюджета городского округа  на обслуживание муниципального долга городского округа  в отчетном финансовом году;</w:t>
            </w:r>
          </w:p>
          <w:p w:rsidR="00CA7F22" w:rsidRPr="004667EA" w:rsidRDefault="00CA7F22" w:rsidP="009F11E6">
            <w:pPr>
              <w:autoSpaceDE w:val="0"/>
              <w:autoSpaceDN w:val="0"/>
              <w:adjustRightInd w:val="0"/>
              <w:rPr>
                <w:rFonts w:eastAsiaTheme="minorHAnsi" w:cs="Times New Roman"/>
                <w:lang w:eastAsia="en-US"/>
              </w:rPr>
            </w:pPr>
            <w:r w:rsidRPr="004667EA">
              <w:rPr>
                <w:rFonts w:eastAsiaTheme="minorHAnsi" w:cs="Times New Roman"/>
                <w:sz w:val="22"/>
                <w:szCs w:val="22"/>
                <w:lang w:eastAsia="en-US"/>
              </w:rPr>
              <w:t>РБГО - объем расходов бюджета городского округа  в отчетном финансовом году;</w:t>
            </w:r>
          </w:p>
          <w:p w:rsidR="00CA7F22" w:rsidRPr="004667EA" w:rsidRDefault="00CA7F22" w:rsidP="009F11E6">
            <w:pPr>
              <w:autoSpaceDE w:val="0"/>
              <w:autoSpaceDN w:val="0"/>
              <w:adjustRightInd w:val="0"/>
              <w:rPr>
                <w:rFonts w:eastAsiaTheme="minorHAnsi" w:cs="Times New Roman"/>
                <w:lang w:eastAsia="en-US"/>
              </w:rPr>
            </w:pPr>
            <w:r w:rsidRPr="004667EA">
              <w:rPr>
                <w:rFonts w:eastAsiaTheme="minorHAnsi" w:cs="Times New Roman"/>
                <w:sz w:val="22"/>
                <w:szCs w:val="22"/>
                <w:lang w:eastAsia="en-US"/>
              </w:rPr>
              <w:t>РС - объем расходов, осуществляемых за счет субвенций в отчетном финансовом году.</w:t>
            </w:r>
          </w:p>
          <w:p w:rsidR="00CA7F22" w:rsidRPr="004667EA" w:rsidRDefault="00CA7F22" w:rsidP="009F11E6">
            <w:pPr>
              <w:autoSpaceDE w:val="0"/>
              <w:autoSpaceDN w:val="0"/>
              <w:adjustRightInd w:val="0"/>
              <w:rPr>
                <w:rFonts w:eastAsiaTheme="minorHAnsi" w:cs="Times New Roman"/>
                <w:lang w:eastAsia="en-US"/>
              </w:rPr>
            </w:pPr>
          </w:p>
          <w:p w:rsidR="00CA7F22" w:rsidRPr="004667EA" w:rsidRDefault="00CA7F22" w:rsidP="009F11E6">
            <w:pPr>
              <w:autoSpaceDE w:val="0"/>
              <w:autoSpaceDN w:val="0"/>
              <w:adjustRightInd w:val="0"/>
              <w:rPr>
                <w:rFonts w:eastAsiaTheme="minorHAnsi" w:cs="Times New Roman"/>
                <w:lang w:eastAsia="en-US"/>
              </w:rPr>
            </w:pPr>
            <w:r w:rsidRPr="004667EA">
              <w:rPr>
                <w:rFonts w:eastAsiaTheme="minorHAnsi" w:cs="Times New Roman"/>
                <w:sz w:val="22"/>
                <w:szCs w:val="22"/>
                <w:lang w:eastAsia="en-US"/>
              </w:rPr>
              <w:t>Единица измерения - процент.</w:t>
            </w:r>
          </w:p>
          <w:p w:rsidR="00CA7F22" w:rsidRPr="004667EA" w:rsidRDefault="00CA7F22" w:rsidP="009F11E6">
            <w:pPr>
              <w:autoSpaceDE w:val="0"/>
              <w:autoSpaceDN w:val="0"/>
              <w:adjustRightInd w:val="0"/>
              <w:rPr>
                <w:rFonts w:eastAsiaTheme="minorHAnsi" w:cs="Times New Roman"/>
                <w:lang w:eastAsia="en-US"/>
              </w:rPr>
            </w:pPr>
            <w:r w:rsidRPr="004667EA">
              <w:rPr>
                <w:rFonts w:eastAsiaTheme="minorHAnsi" w:cs="Times New Roman"/>
                <w:sz w:val="22"/>
                <w:szCs w:val="22"/>
                <w:lang w:eastAsia="en-US"/>
              </w:rPr>
              <w:t>Значение базового показателя - &lt;=5.</w:t>
            </w:r>
          </w:p>
        </w:tc>
        <w:tc>
          <w:tcPr>
            <w:tcW w:w="2977" w:type="dxa"/>
          </w:tcPr>
          <w:p w:rsidR="00CA7F22" w:rsidRPr="004667EA" w:rsidRDefault="00CA7F22" w:rsidP="009F11E6">
            <w:pPr>
              <w:rPr>
                <w:rFonts w:cs="Times New Roman"/>
              </w:rPr>
            </w:pPr>
            <w:r w:rsidRPr="004667EA">
              <w:rPr>
                <w:rFonts w:eastAsiaTheme="minorHAnsi" w:cs="Times New Roman"/>
                <w:sz w:val="22"/>
                <w:szCs w:val="22"/>
                <w:lang w:eastAsia="en-US"/>
              </w:rPr>
              <w:t>Отчет об исполнении бюджета городского округа  за отчетный финансовый год</w:t>
            </w:r>
          </w:p>
        </w:tc>
      </w:tr>
    </w:tbl>
    <w:p w:rsidR="00CA7F22" w:rsidRPr="00520DCB" w:rsidRDefault="00CA7F22" w:rsidP="00CA7F22">
      <w:pPr>
        <w:tabs>
          <w:tab w:val="left" w:pos="851"/>
        </w:tabs>
        <w:jc w:val="center"/>
        <w:rPr>
          <w:rFonts w:cs="Times New Roman"/>
          <w:b/>
        </w:rPr>
      </w:pPr>
    </w:p>
    <w:p w:rsidR="00CA7F22" w:rsidRDefault="00CA7F22" w:rsidP="00CA7F22">
      <w:pPr>
        <w:spacing w:after="160" w:line="259" w:lineRule="auto"/>
        <w:rPr>
          <w:rFonts w:cs="Times New Roman"/>
          <w:b/>
        </w:rPr>
      </w:pPr>
      <w:r>
        <w:rPr>
          <w:rFonts w:cs="Times New Roman"/>
          <w:b/>
        </w:rPr>
        <w:br w:type="page"/>
      </w:r>
    </w:p>
    <w:p w:rsidR="00CA7F22" w:rsidRDefault="00CA7F22" w:rsidP="00CA7F22">
      <w:pPr>
        <w:tabs>
          <w:tab w:val="left" w:pos="851"/>
        </w:tabs>
        <w:jc w:val="center"/>
        <w:rPr>
          <w:rFonts w:cs="Times New Roman"/>
          <w:b/>
        </w:rPr>
        <w:sectPr w:rsidR="00CA7F22" w:rsidSect="00520DCB">
          <w:pgSz w:w="16838" w:h="11906" w:orient="landscape"/>
          <w:pgMar w:top="851" w:right="1134" w:bottom="1701" w:left="1134" w:header="709" w:footer="709" w:gutter="0"/>
          <w:cols w:space="708"/>
          <w:docGrid w:linePitch="360"/>
        </w:sectPr>
      </w:pPr>
    </w:p>
    <w:p w:rsidR="00CA7F22" w:rsidRPr="00915F62" w:rsidRDefault="00CA7F22" w:rsidP="00CA7F22">
      <w:pPr>
        <w:tabs>
          <w:tab w:val="left" w:pos="851"/>
        </w:tabs>
        <w:jc w:val="center"/>
        <w:rPr>
          <w:rFonts w:cs="Times New Roman"/>
        </w:rPr>
      </w:pPr>
      <w:r w:rsidRPr="00915F62">
        <w:rPr>
          <w:rFonts w:cs="Times New Roman"/>
        </w:rPr>
        <w:lastRenderedPageBreak/>
        <w:t>8. Порядок взаимодействия ответственного за выполнение мероприятия с муниципальным заказчиком подпрограммы</w:t>
      </w:r>
    </w:p>
    <w:p w:rsidR="00CA7F22" w:rsidRPr="00915F62" w:rsidRDefault="00CA7F22" w:rsidP="00CA7F22">
      <w:pPr>
        <w:tabs>
          <w:tab w:val="left" w:pos="851"/>
        </w:tabs>
        <w:jc w:val="center"/>
        <w:rPr>
          <w:rFonts w:cs="Times New Roman"/>
        </w:rPr>
      </w:pPr>
    </w:p>
    <w:p w:rsidR="00CA7F22" w:rsidRPr="00E27A7D" w:rsidRDefault="00CA7F22" w:rsidP="00CA7F22">
      <w:pPr>
        <w:widowControl w:val="0"/>
        <w:tabs>
          <w:tab w:val="left" w:pos="851"/>
        </w:tabs>
        <w:autoSpaceDE w:val="0"/>
        <w:autoSpaceDN w:val="0"/>
        <w:adjustRightInd w:val="0"/>
        <w:ind w:firstLine="540"/>
        <w:jc w:val="both"/>
        <w:rPr>
          <w:rFonts w:cs="Times New Roman"/>
        </w:rPr>
      </w:pPr>
      <w:r w:rsidRPr="00E27A7D">
        <w:rPr>
          <w:rFonts w:cs="Times New Roman"/>
        </w:rPr>
        <w:t>Муниципальный заказчик подпрограммы:</w:t>
      </w:r>
    </w:p>
    <w:p w:rsidR="00CA7F22" w:rsidRPr="00E27A7D" w:rsidRDefault="00CA7F22" w:rsidP="00CA7F22">
      <w:pPr>
        <w:pStyle w:val="ConsPlusNormal"/>
        <w:ind w:firstLine="539"/>
        <w:jc w:val="both"/>
        <w:rPr>
          <w:rFonts w:ascii="Times New Roman" w:hAnsi="Times New Roman" w:cs="Times New Roman"/>
          <w:sz w:val="24"/>
          <w:szCs w:val="24"/>
        </w:rPr>
      </w:pPr>
      <w:r w:rsidRPr="00E27A7D">
        <w:rPr>
          <w:rFonts w:ascii="Times New Roman" w:hAnsi="Times New Roman" w:cs="Times New Roman"/>
          <w:sz w:val="24"/>
          <w:szCs w:val="24"/>
        </w:rPr>
        <w:t>1) разрабатывает подпрограмму;</w:t>
      </w:r>
    </w:p>
    <w:p w:rsidR="00CA7F22" w:rsidRPr="00E27A7D" w:rsidRDefault="00CA7F22" w:rsidP="00CA7F22">
      <w:pPr>
        <w:pStyle w:val="ConsPlusNormal"/>
        <w:ind w:firstLine="539"/>
        <w:jc w:val="both"/>
        <w:rPr>
          <w:rFonts w:ascii="Times New Roman" w:hAnsi="Times New Roman" w:cs="Times New Roman"/>
          <w:sz w:val="24"/>
          <w:szCs w:val="24"/>
        </w:rPr>
      </w:pPr>
      <w:r w:rsidRPr="00E27A7D">
        <w:rPr>
          <w:rFonts w:ascii="Times New Roman" w:hAnsi="Times New Roman" w:cs="Times New Roman"/>
          <w:sz w:val="24"/>
          <w:szCs w:val="24"/>
        </w:rPr>
        <w:t>2) формирует прогноз расходов на реализацию мероприятий и готовит финансовое экономическое обоснование;</w:t>
      </w:r>
    </w:p>
    <w:p w:rsidR="00CA7F22" w:rsidRPr="00E27A7D" w:rsidRDefault="00CA7F22" w:rsidP="00CA7F22">
      <w:pPr>
        <w:widowControl w:val="0"/>
        <w:tabs>
          <w:tab w:val="left" w:pos="851"/>
        </w:tabs>
        <w:autoSpaceDE w:val="0"/>
        <w:autoSpaceDN w:val="0"/>
        <w:adjustRightInd w:val="0"/>
        <w:ind w:firstLine="539"/>
        <w:jc w:val="both"/>
        <w:rPr>
          <w:rFonts w:cs="Times New Roman"/>
        </w:rPr>
      </w:pPr>
      <w:r w:rsidRPr="00E27A7D">
        <w:rPr>
          <w:rFonts w:cs="Times New Roman"/>
        </w:rPr>
        <w:t>3) вводит в подсистему ГАСУ МО отчеты о реализации подпрограммы;</w:t>
      </w:r>
    </w:p>
    <w:p w:rsidR="00CA7F22" w:rsidRPr="00E27A7D" w:rsidRDefault="00CA7F22" w:rsidP="00CA7F22">
      <w:pPr>
        <w:pStyle w:val="ConsPlusNormal"/>
        <w:ind w:firstLine="539"/>
        <w:jc w:val="both"/>
        <w:rPr>
          <w:rFonts w:ascii="Times New Roman" w:hAnsi="Times New Roman" w:cs="Times New Roman"/>
          <w:sz w:val="24"/>
          <w:szCs w:val="24"/>
        </w:rPr>
      </w:pPr>
      <w:r w:rsidRPr="00E27A7D">
        <w:rPr>
          <w:rFonts w:ascii="Times New Roman" w:hAnsi="Times New Roman" w:cs="Times New Roman"/>
          <w:sz w:val="24"/>
          <w:szCs w:val="24"/>
        </w:rPr>
        <w:t>4)</w:t>
      </w:r>
      <w:r>
        <w:rPr>
          <w:rFonts w:ascii="Times New Roman" w:hAnsi="Times New Roman" w:cs="Times New Roman"/>
          <w:sz w:val="24"/>
          <w:szCs w:val="24"/>
        </w:rPr>
        <w:t> </w:t>
      </w:r>
      <w:r w:rsidRPr="00E27A7D">
        <w:rPr>
          <w:rFonts w:ascii="Times New Roman" w:hAnsi="Times New Roman" w:cs="Times New Roman"/>
          <w:sz w:val="24"/>
          <w:szCs w:val="24"/>
        </w:rPr>
        <w:t>осуществляет координацию деятельности ответственных за выполнение мероприятий при реализации подпрограммы;</w:t>
      </w:r>
    </w:p>
    <w:p w:rsidR="00CA7F22" w:rsidRPr="00E27A7D" w:rsidRDefault="00CA7F22" w:rsidP="00CA7F22">
      <w:pPr>
        <w:pStyle w:val="ConsPlusNormal"/>
        <w:ind w:firstLine="539"/>
        <w:jc w:val="both"/>
        <w:rPr>
          <w:rFonts w:ascii="Times New Roman" w:hAnsi="Times New Roman" w:cs="Times New Roman"/>
          <w:sz w:val="24"/>
          <w:szCs w:val="24"/>
        </w:rPr>
      </w:pPr>
      <w:r w:rsidRPr="00E27A7D">
        <w:rPr>
          <w:rFonts w:ascii="Times New Roman" w:hAnsi="Times New Roman" w:cs="Times New Roman"/>
          <w:sz w:val="24"/>
          <w:szCs w:val="24"/>
        </w:rPr>
        <w:t>5) участвует в обсуждении вопросов, связанных с реализацией и финансированием подпрограммы;</w:t>
      </w:r>
    </w:p>
    <w:p w:rsidR="00CA7F22" w:rsidRPr="00870297" w:rsidRDefault="00CA7F22" w:rsidP="00CA7F22">
      <w:pPr>
        <w:pStyle w:val="ConsPlusNormal"/>
        <w:ind w:firstLine="539"/>
        <w:jc w:val="both"/>
        <w:rPr>
          <w:rFonts w:ascii="Times New Roman" w:hAnsi="Times New Roman" w:cs="Times New Roman"/>
          <w:sz w:val="24"/>
          <w:szCs w:val="24"/>
        </w:rPr>
      </w:pPr>
      <w:r w:rsidRPr="00E27A7D">
        <w:rPr>
          <w:rFonts w:ascii="Times New Roman" w:hAnsi="Times New Roman" w:cs="Times New Roman"/>
          <w:sz w:val="24"/>
          <w:szCs w:val="24"/>
        </w:rPr>
        <w:t>6) согласовывает «</w:t>
      </w:r>
      <w:r w:rsidRPr="00870297">
        <w:rPr>
          <w:rFonts w:ascii="Times New Roman" w:hAnsi="Times New Roman" w:cs="Times New Roman"/>
          <w:sz w:val="24"/>
          <w:szCs w:val="24"/>
        </w:rPr>
        <w:t>Дорожные карты» (при необходимости их разработки), внесение в них изменений и отчеты об их исполнении.</w:t>
      </w:r>
    </w:p>
    <w:p w:rsidR="00CA7F22" w:rsidRPr="00E27A7D" w:rsidRDefault="00CA7F22" w:rsidP="00CA7F22">
      <w:pPr>
        <w:widowControl w:val="0"/>
        <w:tabs>
          <w:tab w:val="left" w:pos="851"/>
        </w:tabs>
        <w:autoSpaceDE w:val="0"/>
        <w:autoSpaceDN w:val="0"/>
        <w:adjustRightInd w:val="0"/>
        <w:ind w:firstLine="540"/>
        <w:jc w:val="both"/>
        <w:rPr>
          <w:rFonts w:cs="Times New Roman"/>
        </w:rPr>
      </w:pPr>
      <w:r w:rsidRPr="00E27A7D">
        <w:rPr>
          <w:rFonts w:cs="Times New Roman"/>
        </w:rPr>
        <w:t>Ответственный за выполнение мероприятия:</w:t>
      </w:r>
    </w:p>
    <w:p w:rsidR="00CA7F22" w:rsidRPr="00E27A7D" w:rsidRDefault="00CA7F22" w:rsidP="00CA7F22">
      <w:pPr>
        <w:widowControl w:val="0"/>
        <w:tabs>
          <w:tab w:val="left" w:pos="851"/>
        </w:tabs>
        <w:autoSpaceDE w:val="0"/>
        <w:autoSpaceDN w:val="0"/>
        <w:adjustRightInd w:val="0"/>
        <w:ind w:firstLine="540"/>
        <w:jc w:val="both"/>
        <w:rPr>
          <w:rFonts w:cs="Times New Roman"/>
        </w:rPr>
      </w:pPr>
      <w:r w:rsidRPr="00E27A7D">
        <w:rPr>
          <w:rFonts w:cs="Times New Roman"/>
        </w:rPr>
        <w:t>1) формирует прогноз расходов на реализацию мероприятия и направляет его муниципальному заказчику подпрограммы;</w:t>
      </w:r>
    </w:p>
    <w:p w:rsidR="00CA7F22" w:rsidRPr="00E27A7D" w:rsidRDefault="00CA7F22" w:rsidP="00CA7F22">
      <w:pPr>
        <w:widowControl w:val="0"/>
        <w:tabs>
          <w:tab w:val="left" w:pos="851"/>
        </w:tabs>
        <w:autoSpaceDE w:val="0"/>
        <w:autoSpaceDN w:val="0"/>
        <w:adjustRightInd w:val="0"/>
        <w:ind w:firstLine="540"/>
        <w:jc w:val="both"/>
        <w:rPr>
          <w:rFonts w:cs="Times New Roman"/>
        </w:rPr>
      </w:pPr>
      <w:r w:rsidRPr="00E27A7D">
        <w:rPr>
          <w:rFonts w:cs="Times New Roman"/>
        </w:rPr>
        <w:t>2) участвует в обсуждении вопросов, связанных с реализацией и финансированием подпрограммы в части соответствующего мероприятия;</w:t>
      </w:r>
    </w:p>
    <w:p w:rsidR="00CA7F22" w:rsidRPr="00E27A7D" w:rsidRDefault="00CA7F22" w:rsidP="00CA7F22">
      <w:pPr>
        <w:widowControl w:val="0"/>
        <w:tabs>
          <w:tab w:val="left" w:pos="851"/>
        </w:tabs>
        <w:autoSpaceDE w:val="0"/>
        <w:autoSpaceDN w:val="0"/>
        <w:adjustRightInd w:val="0"/>
        <w:ind w:firstLine="540"/>
        <w:jc w:val="both"/>
        <w:rPr>
          <w:rFonts w:cs="Times New Roman"/>
        </w:rPr>
      </w:pPr>
      <w:r w:rsidRPr="00E27A7D">
        <w:rPr>
          <w:rFonts w:cs="Times New Roman"/>
        </w:rPr>
        <w:t>3) разрабатывает</w:t>
      </w:r>
      <w:r>
        <w:rPr>
          <w:rFonts w:cs="Times New Roman"/>
        </w:rPr>
        <w:t xml:space="preserve"> (при необходимости)</w:t>
      </w:r>
      <w:r w:rsidRPr="00E27A7D">
        <w:rPr>
          <w:rFonts w:cs="Times New Roman"/>
        </w:rPr>
        <w:t xml:space="preserve"> «Дорожные карты» по основным мероприятиям, ответственным за выполнение которых является;</w:t>
      </w:r>
    </w:p>
    <w:p w:rsidR="00CA7F22" w:rsidRDefault="00CA7F22" w:rsidP="00CA7F22">
      <w:pPr>
        <w:widowControl w:val="0"/>
        <w:tabs>
          <w:tab w:val="left" w:pos="851"/>
        </w:tabs>
        <w:autoSpaceDE w:val="0"/>
        <w:autoSpaceDN w:val="0"/>
        <w:adjustRightInd w:val="0"/>
        <w:ind w:firstLine="540"/>
        <w:jc w:val="both"/>
        <w:rPr>
          <w:rFonts w:cs="Times New Roman"/>
        </w:rPr>
      </w:pPr>
      <w:r w:rsidRPr="00E27A7D">
        <w:rPr>
          <w:rFonts w:cs="Times New Roman"/>
        </w:rPr>
        <w:t>4) направляет муниципальному заказчику подпрограммы отчет о реализации мероприятия, отчет об исполнении «Дорожных карт».</w:t>
      </w:r>
    </w:p>
    <w:p w:rsidR="00CA7F22" w:rsidRPr="00915F62" w:rsidRDefault="00CA7F22" w:rsidP="00CA7F22">
      <w:pPr>
        <w:tabs>
          <w:tab w:val="left" w:pos="851"/>
        </w:tabs>
        <w:jc w:val="center"/>
        <w:rPr>
          <w:rFonts w:cs="Times New Roman"/>
        </w:rPr>
      </w:pPr>
    </w:p>
    <w:p w:rsidR="00CA7F22" w:rsidRPr="00915F62" w:rsidRDefault="00CA7F22" w:rsidP="00CA7F22">
      <w:pPr>
        <w:tabs>
          <w:tab w:val="left" w:pos="851"/>
        </w:tabs>
        <w:jc w:val="center"/>
        <w:rPr>
          <w:rFonts w:cs="Times New Roman"/>
        </w:rPr>
      </w:pPr>
      <w:r w:rsidRPr="00915F62">
        <w:rPr>
          <w:rFonts w:cs="Times New Roman"/>
        </w:rPr>
        <w:t xml:space="preserve">9. Состав, форма и сроки представления отчетности </w:t>
      </w:r>
    </w:p>
    <w:p w:rsidR="00CA7F22" w:rsidRPr="00915F62" w:rsidRDefault="00CA7F22" w:rsidP="00CA7F22">
      <w:pPr>
        <w:tabs>
          <w:tab w:val="left" w:pos="851"/>
        </w:tabs>
        <w:jc w:val="center"/>
        <w:rPr>
          <w:rFonts w:cs="Times New Roman"/>
        </w:rPr>
      </w:pPr>
      <w:proofErr w:type="gramStart"/>
      <w:r w:rsidRPr="00915F62">
        <w:rPr>
          <w:rFonts w:cs="Times New Roman"/>
        </w:rPr>
        <w:t>о</w:t>
      </w:r>
      <w:proofErr w:type="gramEnd"/>
      <w:r w:rsidRPr="00915F62">
        <w:rPr>
          <w:rFonts w:cs="Times New Roman"/>
        </w:rPr>
        <w:t xml:space="preserve"> ходе реализации мероприятия ответственным за выполнение мероприятия муниципальному заказчику подпрограммы</w:t>
      </w:r>
    </w:p>
    <w:p w:rsidR="00CA7F22" w:rsidRPr="00915F62" w:rsidRDefault="00CA7F22" w:rsidP="00CA7F22">
      <w:pPr>
        <w:tabs>
          <w:tab w:val="left" w:pos="851"/>
        </w:tabs>
        <w:ind w:firstLine="567"/>
        <w:jc w:val="both"/>
        <w:rPr>
          <w:rFonts w:cs="Times New Roman"/>
        </w:rPr>
      </w:pPr>
    </w:p>
    <w:p w:rsidR="00CA7F22" w:rsidRPr="00E27A7D" w:rsidRDefault="00CA7F22" w:rsidP="00CA7F22">
      <w:pPr>
        <w:ind w:firstLine="708"/>
        <w:jc w:val="both"/>
        <w:rPr>
          <w:rFonts w:cs="Times New Roman"/>
        </w:rPr>
      </w:pPr>
      <w:r w:rsidRPr="00E27A7D">
        <w:rPr>
          <w:rFonts w:cs="Times New Roman"/>
        </w:rPr>
        <w:t>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w:t>
      </w:r>
    </w:p>
    <w:p w:rsidR="00CA7F22" w:rsidRPr="00E27A7D" w:rsidRDefault="00CA7F22" w:rsidP="00CA7F22">
      <w:pPr>
        <w:ind w:firstLine="708"/>
        <w:jc w:val="both"/>
        <w:rPr>
          <w:rFonts w:cs="Times New Roman"/>
        </w:rPr>
      </w:pPr>
      <w:r w:rsidRPr="00E27A7D">
        <w:rPr>
          <w:rFonts w:cs="Times New Roman"/>
        </w:rPr>
        <w:t>1) ежеквартально до 15 числа месяца, следующего за отчетным кварталом, - оперативный отчет о реализации мероприятий, ответственным за выполнение которых является;</w:t>
      </w:r>
    </w:p>
    <w:p w:rsidR="00CA7F22" w:rsidRPr="00E27A7D" w:rsidRDefault="00CA7F22" w:rsidP="00CA7F22">
      <w:pPr>
        <w:ind w:firstLine="708"/>
        <w:jc w:val="both"/>
        <w:rPr>
          <w:rFonts w:cs="Times New Roman"/>
        </w:rPr>
      </w:pPr>
      <w:r w:rsidRPr="00E27A7D">
        <w:rPr>
          <w:rFonts w:cs="Times New Roman"/>
        </w:rPr>
        <w:t>2) ежегодно в срок до 15 февраля года, следующего за отчетным, - годовой отчет о реализации мероприятий, ответственным за выполнение которых является, для оценки эффективности реализации муниципальной программы.</w:t>
      </w:r>
    </w:p>
    <w:p w:rsidR="00CA7F22" w:rsidRPr="00E27A7D" w:rsidRDefault="00CA7F22" w:rsidP="00CA7F22">
      <w:pPr>
        <w:ind w:firstLine="708"/>
        <w:jc w:val="both"/>
        <w:rPr>
          <w:rFonts w:cs="Times New Roman"/>
        </w:rPr>
      </w:pPr>
      <w:r w:rsidRPr="00E27A7D">
        <w:rPr>
          <w:rFonts w:cs="Times New Roman"/>
        </w:rPr>
        <w:t>Форма представления отчетов определяется муниципальным заказчиком подпрограммы.</w:t>
      </w:r>
    </w:p>
    <w:p w:rsidR="00CA7F22" w:rsidRPr="00E27A7D" w:rsidRDefault="00CA7F22" w:rsidP="00CA7F22">
      <w:pPr>
        <w:ind w:firstLine="708"/>
        <w:jc w:val="both"/>
        <w:rPr>
          <w:rFonts w:cs="Times New Roman"/>
        </w:rPr>
      </w:pPr>
      <w:r w:rsidRPr="00E27A7D">
        <w:rPr>
          <w:rFonts w:cs="Times New Roman"/>
        </w:rPr>
        <w:t>Одновременно с отчетами о реализации мероприятий представляются отчеты о реализации «дорожных карт».</w:t>
      </w:r>
    </w:p>
    <w:p w:rsidR="00CA7F22" w:rsidRPr="00E27A7D" w:rsidRDefault="00CA7F22" w:rsidP="00CA7F22">
      <w:pPr>
        <w:ind w:firstLine="708"/>
        <w:jc w:val="both"/>
        <w:rPr>
          <w:rFonts w:cs="Times New Roman"/>
        </w:rPr>
      </w:pPr>
      <w:r w:rsidRPr="00E27A7D">
        <w:rPr>
          <w:rFonts w:cs="Times New Roman"/>
        </w:rPr>
        <w:t>Муниципальный заказчик подпрограммы с учетом представленной ответственным за выполнение мероприятия информации формирует в ГАСУ МО</w:t>
      </w:r>
      <w:r w:rsidR="00BB3BDD">
        <w:rPr>
          <w:rFonts w:cs="Times New Roman"/>
        </w:rPr>
        <w:t xml:space="preserve"> </w:t>
      </w:r>
      <w:r w:rsidRPr="00E27A7D">
        <w:rPr>
          <w:rFonts w:cs="Times New Roman"/>
        </w:rPr>
        <w:t xml:space="preserve">отчетность о реализации муниципальной программы. </w:t>
      </w:r>
    </w:p>
    <w:p w:rsidR="00CA7F22" w:rsidRPr="00E27A7D" w:rsidRDefault="00CA7F22" w:rsidP="00CA7F22">
      <w:pPr>
        <w:ind w:firstLine="708"/>
        <w:jc w:val="both"/>
        <w:rPr>
          <w:rFonts w:cs="Times New Roman"/>
        </w:rPr>
      </w:pPr>
      <w:r w:rsidRPr="00E27A7D">
        <w:rPr>
          <w:rFonts w:cs="Times New Roman"/>
        </w:rPr>
        <w:t>Состав,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27.08.2013 №651/8 (с последующими изменениями и дополнениями).</w:t>
      </w:r>
    </w:p>
    <w:p w:rsidR="00CA7F22" w:rsidRDefault="00CA7F22" w:rsidP="00CA7F22">
      <w:pPr>
        <w:spacing w:after="160" w:line="259" w:lineRule="auto"/>
        <w:rPr>
          <w:rFonts w:cs="Times New Roman"/>
        </w:rPr>
      </w:pPr>
      <w:r>
        <w:rPr>
          <w:rFonts w:cs="Times New Roman"/>
        </w:rPr>
        <w:br w:type="page"/>
      </w:r>
    </w:p>
    <w:p w:rsidR="00CA7F22" w:rsidRDefault="00CA7F22" w:rsidP="00CA7F22">
      <w:pPr>
        <w:tabs>
          <w:tab w:val="left" w:pos="851"/>
        </w:tabs>
        <w:ind w:left="4253" w:firstLine="992"/>
        <w:jc w:val="both"/>
        <w:rPr>
          <w:rFonts w:cs="Times New Roman"/>
        </w:rPr>
        <w:sectPr w:rsidR="00CA7F22" w:rsidSect="00E27A7D">
          <w:pgSz w:w="11906" w:h="16838"/>
          <w:pgMar w:top="1134" w:right="851" w:bottom="1134" w:left="1701" w:header="709" w:footer="709" w:gutter="0"/>
          <w:cols w:space="708"/>
          <w:docGrid w:linePitch="360"/>
        </w:sectPr>
      </w:pPr>
    </w:p>
    <w:p w:rsidR="00CA7F22" w:rsidRPr="00E27A7D" w:rsidRDefault="00CA7F22" w:rsidP="00CA7F22">
      <w:pPr>
        <w:tabs>
          <w:tab w:val="left" w:pos="851"/>
        </w:tabs>
        <w:ind w:left="4253" w:firstLine="5386"/>
        <w:jc w:val="both"/>
        <w:rPr>
          <w:rFonts w:cs="Times New Roman"/>
        </w:rPr>
      </w:pPr>
      <w:r w:rsidRPr="00E27A7D">
        <w:rPr>
          <w:rFonts w:cs="Times New Roman"/>
        </w:rPr>
        <w:lastRenderedPageBreak/>
        <w:t xml:space="preserve">Приложение №1 </w:t>
      </w:r>
    </w:p>
    <w:p w:rsidR="00CA7F22" w:rsidRDefault="00CA7F22" w:rsidP="00CA7F22">
      <w:pPr>
        <w:autoSpaceDE w:val="0"/>
        <w:autoSpaceDN w:val="0"/>
        <w:adjustRightInd w:val="0"/>
        <w:ind w:left="4253" w:firstLine="5386"/>
        <w:rPr>
          <w:rFonts w:cs="Times New Roman"/>
        </w:rPr>
      </w:pPr>
      <w:r w:rsidRPr="00E27A7D">
        <w:rPr>
          <w:rFonts w:cs="Times New Roman"/>
        </w:rPr>
        <w:t xml:space="preserve">к муниципальной программе </w:t>
      </w:r>
      <w:r>
        <w:rPr>
          <w:rFonts w:cs="Times New Roman"/>
        </w:rPr>
        <w:t>городского округа</w:t>
      </w:r>
    </w:p>
    <w:p w:rsidR="00CA7F22" w:rsidRPr="00E27A7D" w:rsidRDefault="00CA7F22" w:rsidP="00CA7F22">
      <w:pPr>
        <w:autoSpaceDE w:val="0"/>
        <w:autoSpaceDN w:val="0"/>
        <w:adjustRightInd w:val="0"/>
        <w:ind w:left="4253" w:firstLine="5386"/>
        <w:rPr>
          <w:rFonts w:cs="Times New Roman"/>
        </w:rPr>
      </w:pPr>
      <w:r>
        <w:rPr>
          <w:rFonts w:cs="Times New Roman"/>
        </w:rPr>
        <w:t>Электросталь Московской области</w:t>
      </w:r>
    </w:p>
    <w:p w:rsidR="00CA7F22" w:rsidRDefault="00CA7F22" w:rsidP="00CA7F22">
      <w:pPr>
        <w:autoSpaceDE w:val="0"/>
        <w:autoSpaceDN w:val="0"/>
        <w:adjustRightInd w:val="0"/>
        <w:ind w:left="4253" w:firstLine="5386"/>
        <w:rPr>
          <w:rFonts w:cs="Times New Roman"/>
        </w:rPr>
      </w:pPr>
      <w:r w:rsidRPr="00E27A7D">
        <w:rPr>
          <w:rFonts w:cs="Times New Roman"/>
        </w:rPr>
        <w:t>«</w:t>
      </w:r>
      <w:r w:rsidRPr="0046096B">
        <w:rPr>
          <w:rFonts w:cs="Times New Roman"/>
        </w:rPr>
        <w:t xml:space="preserve">Управление имуществом и муниципальными </w:t>
      </w:r>
    </w:p>
    <w:p w:rsidR="00CA7F22" w:rsidRDefault="00CA7F22" w:rsidP="00CA7F22">
      <w:pPr>
        <w:autoSpaceDE w:val="0"/>
        <w:autoSpaceDN w:val="0"/>
        <w:adjustRightInd w:val="0"/>
        <w:ind w:left="4253" w:firstLine="5386"/>
        <w:rPr>
          <w:rFonts w:cs="Times New Roman"/>
        </w:rPr>
      </w:pPr>
      <w:r w:rsidRPr="0046096B">
        <w:rPr>
          <w:rFonts w:cs="Times New Roman"/>
        </w:rPr>
        <w:t>финансами</w:t>
      </w:r>
      <w:r w:rsidRPr="00E27A7D">
        <w:rPr>
          <w:rFonts w:cs="Times New Roman"/>
        </w:rPr>
        <w:t>»</w:t>
      </w:r>
    </w:p>
    <w:p w:rsidR="00CA7F22" w:rsidRDefault="00CA7F22" w:rsidP="00CA7F22">
      <w:pPr>
        <w:autoSpaceDE w:val="0"/>
        <w:autoSpaceDN w:val="0"/>
        <w:adjustRightInd w:val="0"/>
        <w:ind w:left="4253" w:firstLine="5386"/>
        <w:rPr>
          <w:rFonts w:cs="Times New Roman"/>
        </w:rPr>
      </w:pPr>
    </w:p>
    <w:p w:rsidR="00CA7F22" w:rsidRDefault="00CA7F22" w:rsidP="00CA7F22">
      <w:pPr>
        <w:tabs>
          <w:tab w:val="left" w:pos="851"/>
        </w:tabs>
        <w:jc w:val="center"/>
        <w:rPr>
          <w:rFonts w:cs="Times New Roman"/>
        </w:rPr>
      </w:pPr>
    </w:p>
    <w:p w:rsidR="00CA7F22" w:rsidRPr="001C344D" w:rsidRDefault="00CA7F22" w:rsidP="00CA7F22">
      <w:pPr>
        <w:tabs>
          <w:tab w:val="left" w:pos="851"/>
        </w:tabs>
        <w:jc w:val="center"/>
        <w:rPr>
          <w:rFonts w:cs="Times New Roman"/>
        </w:rPr>
      </w:pPr>
      <w:r>
        <w:rPr>
          <w:rFonts w:cs="Times New Roman"/>
        </w:rPr>
        <w:t>1. П</w:t>
      </w:r>
      <w:r w:rsidRPr="00163DE6">
        <w:rPr>
          <w:rFonts w:cs="Times New Roman"/>
        </w:rPr>
        <w:t xml:space="preserve">аспорт подпрограммы </w:t>
      </w:r>
      <w:r>
        <w:rPr>
          <w:rFonts w:cs="Times New Roman"/>
          <w:lang w:val="en-US"/>
        </w:rPr>
        <w:t>I</w:t>
      </w:r>
    </w:p>
    <w:p w:rsidR="00CA7F22" w:rsidRPr="00F74241" w:rsidRDefault="00CA7F22" w:rsidP="00CA7F22">
      <w:pPr>
        <w:pStyle w:val="ConsPlusNormal"/>
        <w:jc w:val="center"/>
        <w:rPr>
          <w:rFonts w:ascii="Times New Roman" w:hAnsi="Times New Roman" w:cs="Times New Roman"/>
          <w:sz w:val="24"/>
          <w:szCs w:val="24"/>
        </w:rPr>
      </w:pPr>
      <w:r w:rsidRPr="00F74241">
        <w:rPr>
          <w:rFonts w:ascii="Times New Roman" w:hAnsi="Times New Roman" w:cs="Times New Roman"/>
          <w:sz w:val="24"/>
          <w:szCs w:val="24"/>
        </w:rPr>
        <w:t>«Развитие имущественного комплекса»</w:t>
      </w:r>
    </w:p>
    <w:p w:rsidR="00CA7F22" w:rsidRPr="00025001" w:rsidRDefault="00CA7F22" w:rsidP="00CA7F22">
      <w:pPr>
        <w:pStyle w:val="ConsPlusNormal"/>
        <w:jc w:val="center"/>
        <w:rPr>
          <w:rFonts w:ascii="Times New Roman" w:hAnsi="Times New Roman" w:cs="Times New Roman"/>
          <w:sz w:val="24"/>
          <w:szCs w:val="24"/>
        </w:rPr>
      </w:pPr>
      <w:r>
        <w:rPr>
          <w:rFonts w:ascii="Times New Roman" w:hAnsi="Times New Roman" w:cs="Times New Roman"/>
          <w:sz w:val="24"/>
          <w:szCs w:val="24"/>
        </w:rPr>
        <w:t>на срок 2020-2024 годы</w:t>
      </w:r>
    </w:p>
    <w:p w:rsidR="00CA7F22" w:rsidRPr="00163DE6" w:rsidRDefault="00CA7F22" w:rsidP="00CA7F22">
      <w:pPr>
        <w:pStyle w:val="ConsPlusNormal"/>
        <w:jc w:val="both"/>
        <w:rPr>
          <w:rFonts w:ascii="Times New Roman" w:hAnsi="Times New Roman" w:cs="Times New Roman"/>
        </w:rPr>
      </w:pPr>
    </w:p>
    <w:tbl>
      <w:tblPr>
        <w:tblW w:w="15613"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77"/>
        <w:gridCol w:w="1844"/>
        <w:gridCol w:w="3051"/>
        <w:gridCol w:w="1275"/>
        <w:gridCol w:w="1351"/>
        <w:gridCol w:w="1276"/>
        <w:gridCol w:w="1275"/>
        <w:gridCol w:w="1276"/>
        <w:gridCol w:w="1288"/>
      </w:tblGrid>
      <w:tr w:rsidR="00CA7F22" w:rsidRPr="00025001" w:rsidTr="009F11E6">
        <w:tc>
          <w:tcPr>
            <w:tcW w:w="2977" w:type="dxa"/>
          </w:tcPr>
          <w:p w:rsidR="00CA7F22" w:rsidRPr="00025001" w:rsidRDefault="00CA7F22" w:rsidP="009F11E6">
            <w:pPr>
              <w:pStyle w:val="ConsPlusNormal"/>
              <w:rPr>
                <w:rFonts w:ascii="Times New Roman" w:hAnsi="Times New Roman" w:cs="Times New Roman"/>
                <w:szCs w:val="22"/>
              </w:rPr>
            </w:pPr>
            <w:r w:rsidRPr="00025001">
              <w:rPr>
                <w:rFonts w:ascii="Times New Roman" w:hAnsi="Times New Roman" w:cs="Times New Roman"/>
                <w:szCs w:val="22"/>
              </w:rPr>
              <w:t>Муниципальный заказчик подпрограммы</w:t>
            </w:r>
          </w:p>
        </w:tc>
        <w:tc>
          <w:tcPr>
            <w:tcW w:w="12636" w:type="dxa"/>
            <w:gridSpan w:val="8"/>
          </w:tcPr>
          <w:p w:rsidR="00CA7F22" w:rsidRPr="00025001" w:rsidRDefault="00CA7F22" w:rsidP="009F11E6">
            <w:pPr>
              <w:pStyle w:val="ConsPlusNormal"/>
              <w:rPr>
                <w:rFonts w:ascii="Times New Roman" w:hAnsi="Times New Roman" w:cs="Times New Roman"/>
                <w:szCs w:val="22"/>
              </w:rPr>
            </w:pPr>
            <w:r>
              <w:rPr>
                <w:rFonts w:ascii="Times New Roman" w:hAnsi="Times New Roman" w:cs="Times New Roman"/>
                <w:szCs w:val="22"/>
              </w:rPr>
              <w:t>Комитет имущественных отношений Администрации городского округа Электросталь Московской области</w:t>
            </w:r>
          </w:p>
        </w:tc>
      </w:tr>
      <w:tr w:rsidR="00003E7F" w:rsidRPr="00025001" w:rsidTr="009F11E6">
        <w:tc>
          <w:tcPr>
            <w:tcW w:w="2977" w:type="dxa"/>
            <w:vMerge w:val="restart"/>
          </w:tcPr>
          <w:p w:rsidR="00003E7F" w:rsidRPr="00025001" w:rsidRDefault="00003E7F" w:rsidP="009F11E6">
            <w:pPr>
              <w:pStyle w:val="ConsPlusNormal"/>
              <w:rPr>
                <w:rFonts w:ascii="Times New Roman" w:hAnsi="Times New Roman" w:cs="Times New Roman"/>
                <w:szCs w:val="22"/>
              </w:rPr>
            </w:pPr>
            <w:r w:rsidRPr="00025001">
              <w:rPr>
                <w:rFonts w:ascii="Times New Roman" w:hAnsi="Times New Roman" w:cs="Times New Roman"/>
                <w:szCs w:val="22"/>
              </w:rPr>
              <w:t>Источники финансирования подпрограммы по годам реализации и главным распорядителям бюджетных средств, в том числе по годам:</w:t>
            </w:r>
          </w:p>
          <w:p w:rsidR="00003E7F" w:rsidRPr="00025001" w:rsidRDefault="00003E7F" w:rsidP="009F11E6">
            <w:pPr>
              <w:pStyle w:val="ConsPlusNormal"/>
              <w:rPr>
                <w:rFonts w:ascii="Times New Roman" w:hAnsi="Times New Roman" w:cs="Times New Roman"/>
                <w:szCs w:val="22"/>
              </w:rPr>
            </w:pPr>
          </w:p>
        </w:tc>
        <w:tc>
          <w:tcPr>
            <w:tcW w:w="1844" w:type="dxa"/>
            <w:vMerge w:val="restart"/>
          </w:tcPr>
          <w:p w:rsidR="00003E7F" w:rsidRPr="009F0812" w:rsidRDefault="00003E7F" w:rsidP="009F11E6">
            <w:pPr>
              <w:pStyle w:val="ConsPlusNormal"/>
              <w:rPr>
                <w:rFonts w:ascii="Times New Roman" w:hAnsi="Times New Roman" w:cs="Times New Roman"/>
                <w:szCs w:val="22"/>
              </w:rPr>
            </w:pPr>
            <w:r w:rsidRPr="009F0812">
              <w:rPr>
                <w:rFonts w:ascii="Times New Roman" w:hAnsi="Times New Roman" w:cs="Times New Roman"/>
                <w:szCs w:val="22"/>
              </w:rPr>
              <w:t>Главный распорядитель бюджетных средств</w:t>
            </w:r>
          </w:p>
        </w:tc>
        <w:tc>
          <w:tcPr>
            <w:tcW w:w="3051" w:type="dxa"/>
            <w:vMerge w:val="restart"/>
          </w:tcPr>
          <w:p w:rsidR="00003E7F" w:rsidRPr="009F0812" w:rsidRDefault="00003E7F" w:rsidP="009F11E6">
            <w:pPr>
              <w:pStyle w:val="ConsPlusNormal"/>
              <w:rPr>
                <w:rFonts w:ascii="Times New Roman" w:hAnsi="Times New Roman" w:cs="Times New Roman"/>
                <w:szCs w:val="22"/>
              </w:rPr>
            </w:pPr>
            <w:r w:rsidRPr="009F0812">
              <w:rPr>
                <w:rFonts w:ascii="Times New Roman" w:hAnsi="Times New Roman" w:cs="Times New Roman"/>
                <w:szCs w:val="22"/>
              </w:rPr>
              <w:t>Источник финансирования</w:t>
            </w:r>
          </w:p>
        </w:tc>
        <w:tc>
          <w:tcPr>
            <w:tcW w:w="7741" w:type="dxa"/>
            <w:gridSpan w:val="6"/>
          </w:tcPr>
          <w:p w:rsidR="00003E7F" w:rsidRPr="00025001" w:rsidRDefault="00003E7F" w:rsidP="009F11E6">
            <w:pPr>
              <w:pStyle w:val="ConsPlusNormal"/>
              <w:rPr>
                <w:rFonts w:ascii="Times New Roman" w:hAnsi="Times New Roman" w:cs="Times New Roman"/>
                <w:szCs w:val="22"/>
              </w:rPr>
            </w:pPr>
            <w:r w:rsidRPr="00025001">
              <w:rPr>
                <w:rFonts w:ascii="Times New Roman" w:hAnsi="Times New Roman" w:cs="Times New Roman"/>
                <w:szCs w:val="22"/>
              </w:rPr>
              <w:t>Расходы (тыс. рублей)</w:t>
            </w:r>
          </w:p>
        </w:tc>
      </w:tr>
      <w:tr w:rsidR="00003E7F" w:rsidRPr="00025001" w:rsidTr="009F11E6">
        <w:tc>
          <w:tcPr>
            <w:tcW w:w="2977" w:type="dxa"/>
            <w:vMerge/>
          </w:tcPr>
          <w:p w:rsidR="00003E7F" w:rsidRPr="00025001" w:rsidRDefault="00003E7F" w:rsidP="009F11E6">
            <w:pPr>
              <w:pStyle w:val="ConsPlusNormal"/>
              <w:rPr>
                <w:rFonts w:cs="Times New Roman"/>
                <w:szCs w:val="22"/>
              </w:rPr>
            </w:pPr>
          </w:p>
        </w:tc>
        <w:tc>
          <w:tcPr>
            <w:tcW w:w="1844" w:type="dxa"/>
            <w:vMerge/>
          </w:tcPr>
          <w:p w:rsidR="00003E7F" w:rsidRPr="009F0812" w:rsidRDefault="00003E7F" w:rsidP="009F11E6">
            <w:pPr>
              <w:rPr>
                <w:rFonts w:cs="Times New Roman"/>
              </w:rPr>
            </w:pPr>
          </w:p>
        </w:tc>
        <w:tc>
          <w:tcPr>
            <w:tcW w:w="3051" w:type="dxa"/>
            <w:vMerge/>
          </w:tcPr>
          <w:p w:rsidR="00003E7F" w:rsidRPr="009F0812" w:rsidRDefault="00003E7F" w:rsidP="009F11E6">
            <w:pPr>
              <w:rPr>
                <w:rFonts w:cs="Times New Roman"/>
              </w:rPr>
            </w:pPr>
          </w:p>
        </w:tc>
        <w:tc>
          <w:tcPr>
            <w:tcW w:w="1275" w:type="dxa"/>
          </w:tcPr>
          <w:p w:rsidR="00003E7F" w:rsidRPr="00025001" w:rsidRDefault="00003E7F" w:rsidP="009F11E6">
            <w:pPr>
              <w:pStyle w:val="ConsPlusNormal"/>
              <w:jc w:val="center"/>
              <w:rPr>
                <w:rFonts w:ascii="Times New Roman" w:hAnsi="Times New Roman" w:cs="Times New Roman"/>
                <w:sz w:val="20"/>
                <w:szCs w:val="22"/>
              </w:rPr>
            </w:pPr>
            <w:r w:rsidRPr="00025001">
              <w:rPr>
                <w:rFonts w:ascii="Times New Roman" w:hAnsi="Times New Roman" w:cs="Times New Roman"/>
                <w:sz w:val="20"/>
                <w:szCs w:val="22"/>
              </w:rPr>
              <w:t>Итого</w:t>
            </w:r>
          </w:p>
        </w:tc>
        <w:tc>
          <w:tcPr>
            <w:tcW w:w="1351" w:type="dxa"/>
          </w:tcPr>
          <w:p w:rsidR="00003E7F" w:rsidRPr="00025001" w:rsidRDefault="00003E7F" w:rsidP="009F11E6">
            <w:pPr>
              <w:pStyle w:val="ConsPlusNormal"/>
              <w:jc w:val="center"/>
              <w:rPr>
                <w:rFonts w:ascii="Times New Roman" w:hAnsi="Times New Roman" w:cs="Times New Roman"/>
                <w:sz w:val="20"/>
                <w:szCs w:val="22"/>
              </w:rPr>
            </w:pPr>
            <w:r>
              <w:rPr>
                <w:rFonts w:ascii="Times New Roman" w:hAnsi="Times New Roman" w:cs="Times New Roman"/>
                <w:sz w:val="20"/>
                <w:szCs w:val="22"/>
              </w:rPr>
              <w:t>2020 год</w:t>
            </w:r>
          </w:p>
        </w:tc>
        <w:tc>
          <w:tcPr>
            <w:tcW w:w="1276" w:type="dxa"/>
          </w:tcPr>
          <w:p w:rsidR="00003E7F" w:rsidRPr="00025001" w:rsidRDefault="00003E7F" w:rsidP="009F11E6">
            <w:pPr>
              <w:pStyle w:val="ConsPlusNormal"/>
              <w:jc w:val="center"/>
              <w:rPr>
                <w:rFonts w:ascii="Times New Roman" w:hAnsi="Times New Roman" w:cs="Times New Roman"/>
                <w:sz w:val="20"/>
                <w:szCs w:val="22"/>
              </w:rPr>
            </w:pPr>
            <w:r>
              <w:rPr>
                <w:rFonts w:ascii="Times New Roman" w:hAnsi="Times New Roman" w:cs="Times New Roman"/>
                <w:sz w:val="20"/>
                <w:szCs w:val="22"/>
              </w:rPr>
              <w:t>2021 год</w:t>
            </w:r>
          </w:p>
        </w:tc>
        <w:tc>
          <w:tcPr>
            <w:tcW w:w="1275" w:type="dxa"/>
          </w:tcPr>
          <w:p w:rsidR="00003E7F" w:rsidRPr="00025001" w:rsidRDefault="00003E7F" w:rsidP="009F11E6">
            <w:pPr>
              <w:pStyle w:val="ConsPlusNormal"/>
              <w:jc w:val="center"/>
              <w:rPr>
                <w:rFonts w:ascii="Times New Roman" w:hAnsi="Times New Roman" w:cs="Times New Roman"/>
                <w:sz w:val="20"/>
                <w:szCs w:val="22"/>
              </w:rPr>
            </w:pPr>
            <w:r>
              <w:rPr>
                <w:rFonts w:ascii="Times New Roman" w:hAnsi="Times New Roman" w:cs="Times New Roman"/>
                <w:sz w:val="20"/>
                <w:szCs w:val="22"/>
              </w:rPr>
              <w:t>2022 год</w:t>
            </w:r>
          </w:p>
        </w:tc>
        <w:tc>
          <w:tcPr>
            <w:tcW w:w="1276" w:type="dxa"/>
          </w:tcPr>
          <w:p w:rsidR="00003E7F" w:rsidRPr="00025001" w:rsidRDefault="00003E7F" w:rsidP="009F11E6">
            <w:pPr>
              <w:pStyle w:val="ConsPlusNormal"/>
              <w:jc w:val="center"/>
              <w:rPr>
                <w:rFonts w:ascii="Times New Roman" w:hAnsi="Times New Roman" w:cs="Times New Roman"/>
                <w:sz w:val="20"/>
                <w:szCs w:val="22"/>
              </w:rPr>
            </w:pPr>
            <w:r>
              <w:rPr>
                <w:rFonts w:ascii="Times New Roman" w:hAnsi="Times New Roman" w:cs="Times New Roman"/>
                <w:sz w:val="20"/>
                <w:szCs w:val="22"/>
              </w:rPr>
              <w:t>2023 год</w:t>
            </w:r>
          </w:p>
        </w:tc>
        <w:tc>
          <w:tcPr>
            <w:tcW w:w="1288" w:type="dxa"/>
          </w:tcPr>
          <w:p w:rsidR="00003E7F" w:rsidRPr="00025001" w:rsidRDefault="00003E7F" w:rsidP="009F11E6">
            <w:pPr>
              <w:pStyle w:val="ConsPlusNormal"/>
              <w:jc w:val="center"/>
              <w:rPr>
                <w:rFonts w:ascii="Times New Roman" w:hAnsi="Times New Roman" w:cs="Times New Roman"/>
                <w:sz w:val="20"/>
                <w:szCs w:val="22"/>
              </w:rPr>
            </w:pPr>
            <w:r>
              <w:rPr>
                <w:rFonts w:ascii="Times New Roman" w:hAnsi="Times New Roman" w:cs="Times New Roman"/>
                <w:sz w:val="20"/>
                <w:szCs w:val="22"/>
              </w:rPr>
              <w:t>2024 год</w:t>
            </w:r>
          </w:p>
        </w:tc>
      </w:tr>
      <w:tr w:rsidR="00003E7F" w:rsidRPr="00025001" w:rsidTr="009F11E6">
        <w:tc>
          <w:tcPr>
            <w:tcW w:w="2977" w:type="dxa"/>
            <w:vMerge/>
          </w:tcPr>
          <w:p w:rsidR="00003E7F" w:rsidRPr="00025001" w:rsidRDefault="00003E7F" w:rsidP="009F11E6">
            <w:pPr>
              <w:pStyle w:val="ConsPlusNormal"/>
              <w:rPr>
                <w:rFonts w:ascii="Times New Roman" w:hAnsi="Times New Roman" w:cs="Times New Roman"/>
                <w:szCs w:val="22"/>
              </w:rPr>
            </w:pPr>
          </w:p>
        </w:tc>
        <w:tc>
          <w:tcPr>
            <w:tcW w:w="1844" w:type="dxa"/>
            <w:vMerge w:val="restart"/>
          </w:tcPr>
          <w:p w:rsidR="00003E7F" w:rsidRPr="009F0812" w:rsidRDefault="00003E7F" w:rsidP="00D901F8">
            <w:pPr>
              <w:pStyle w:val="ConsPlusNormal"/>
              <w:rPr>
                <w:rFonts w:ascii="Times New Roman" w:hAnsi="Times New Roman" w:cs="Times New Roman"/>
                <w:szCs w:val="22"/>
              </w:rPr>
            </w:pPr>
            <w:r w:rsidRPr="009F0812">
              <w:rPr>
                <w:rFonts w:cs="Times New Roman"/>
                <w:szCs w:val="22"/>
              </w:rPr>
              <w:t xml:space="preserve"> </w:t>
            </w:r>
            <w:r w:rsidRPr="009F0812">
              <w:rPr>
                <w:rFonts w:ascii="Times New Roman" w:hAnsi="Times New Roman" w:cs="Times New Roman"/>
                <w:szCs w:val="22"/>
              </w:rPr>
              <w:t xml:space="preserve"> Подпрограмма </w:t>
            </w:r>
            <w:r w:rsidRPr="009F0812">
              <w:rPr>
                <w:rFonts w:ascii="Times New Roman" w:hAnsi="Times New Roman" w:cs="Times New Roman"/>
                <w:szCs w:val="22"/>
                <w:lang w:val="en-US"/>
              </w:rPr>
              <w:t>I</w:t>
            </w:r>
            <w:r w:rsidRPr="009F0812">
              <w:rPr>
                <w:rFonts w:ascii="Times New Roman" w:hAnsi="Times New Roman" w:cs="Times New Roman"/>
                <w:szCs w:val="22"/>
              </w:rPr>
              <w:t xml:space="preserve"> </w:t>
            </w:r>
          </w:p>
          <w:p w:rsidR="00003E7F" w:rsidRPr="009F0812" w:rsidRDefault="00003E7F" w:rsidP="00D901F8">
            <w:pPr>
              <w:pStyle w:val="ConsPlusNormal"/>
              <w:rPr>
                <w:rFonts w:ascii="Times New Roman" w:hAnsi="Times New Roman" w:cs="Times New Roman"/>
                <w:szCs w:val="22"/>
              </w:rPr>
            </w:pPr>
            <w:r w:rsidRPr="009F0812">
              <w:rPr>
                <w:rFonts w:ascii="Times New Roman" w:hAnsi="Times New Roman" w:cs="Times New Roman"/>
                <w:szCs w:val="22"/>
              </w:rPr>
              <w:t>«Развитие имущественного комплекса»</w:t>
            </w:r>
          </w:p>
          <w:p w:rsidR="00003E7F" w:rsidRPr="009F0812" w:rsidRDefault="00003E7F" w:rsidP="00BB5488">
            <w:pPr>
              <w:pStyle w:val="ConsPlusNormal"/>
              <w:rPr>
                <w:rFonts w:ascii="Times New Roman" w:hAnsi="Times New Roman" w:cs="Times New Roman"/>
                <w:szCs w:val="22"/>
              </w:rPr>
            </w:pPr>
          </w:p>
        </w:tc>
        <w:tc>
          <w:tcPr>
            <w:tcW w:w="3051" w:type="dxa"/>
          </w:tcPr>
          <w:p w:rsidR="00003E7F" w:rsidRPr="009F0812" w:rsidRDefault="00003E7F" w:rsidP="009F11E6">
            <w:pPr>
              <w:pStyle w:val="ConsPlusNormal"/>
              <w:rPr>
                <w:rFonts w:ascii="Times New Roman" w:hAnsi="Times New Roman" w:cs="Times New Roman"/>
                <w:szCs w:val="22"/>
              </w:rPr>
            </w:pPr>
            <w:r w:rsidRPr="009F0812">
              <w:rPr>
                <w:rFonts w:ascii="Times New Roman" w:hAnsi="Times New Roman" w:cs="Times New Roman"/>
                <w:szCs w:val="22"/>
              </w:rPr>
              <w:t>Всего:</w:t>
            </w:r>
          </w:p>
          <w:p w:rsidR="00003E7F" w:rsidRPr="009F0812" w:rsidRDefault="00003E7F" w:rsidP="009F11E6">
            <w:pPr>
              <w:pStyle w:val="ConsPlusNormal"/>
              <w:rPr>
                <w:rFonts w:ascii="Times New Roman" w:hAnsi="Times New Roman" w:cs="Times New Roman"/>
                <w:szCs w:val="22"/>
              </w:rPr>
            </w:pPr>
            <w:r w:rsidRPr="009F0812">
              <w:rPr>
                <w:rFonts w:ascii="Times New Roman" w:hAnsi="Times New Roman" w:cs="Times New Roman"/>
                <w:szCs w:val="22"/>
              </w:rPr>
              <w:t>в том числе:</w:t>
            </w:r>
          </w:p>
        </w:tc>
        <w:tc>
          <w:tcPr>
            <w:tcW w:w="1275" w:type="dxa"/>
          </w:tcPr>
          <w:p w:rsidR="00003E7F" w:rsidRPr="009D4293" w:rsidRDefault="00564052" w:rsidP="009F11E6">
            <w:pPr>
              <w:pStyle w:val="ConsPlusNormal"/>
              <w:jc w:val="center"/>
              <w:rPr>
                <w:rFonts w:ascii="Times New Roman" w:hAnsi="Times New Roman" w:cs="Times New Roman"/>
                <w:sz w:val="20"/>
              </w:rPr>
            </w:pPr>
            <w:r>
              <w:rPr>
                <w:rFonts w:ascii="Times New Roman" w:hAnsi="Times New Roman" w:cs="Times New Roman"/>
                <w:sz w:val="20"/>
              </w:rPr>
              <w:t>589 685,5</w:t>
            </w:r>
          </w:p>
        </w:tc>
        <w:tc>
          <w:tcPr>
            <w:tcW w:w="1351" w:type="dxa"/>
          </w:tcPr>
          <w:p w:rsidR="00003E7F" w:rsidRPr="009D4293" w:rsidRDefault="002D0DFA" w:rsidP="009F11E6">
            <w:pPr>
              <w:pStyle w:val="ConsPlusNormal"/>
              <w:jc w:val="center"/>
              <w:rPr>
                <w:rFonts w:ascii="Times New Roman" w:hAnsi="Times New Roman" w:cs="Times New Roman"/>
                <w:sz w:val="20"/>
              </w:rPr>
            </w:pPr>
            <w:r>
              <w:rPr>
                <w:rFonts w:ascii="Times New Roman" w:hAnsi="Times New Roman" w:cs="Times New Roman"/>
                <w:sz w:val="20"/>
              </w:rPr>
              <w:t>136 811,1</w:t>
            </w:r>
          </w:p>
        </w:tc>
        <w:tc>
          <w:tcPr>
            <w:tcW w:w="1276" w:type="dxa"/>
          </w:tcPr>
          <w:p w:rsidR="00003E7F" w:rsidRPr="009D4293" w:rsidRDefault="00003E7F" w:rsidP="009F11E6">
            <w:pPr>
              <w:pStyle w:val="ConsPlusNormal"/>
              <w:jc w:val="center"/>
              <w:rPr>
                <w:rFonts w:ascii="Times New Roman" w:hAnsi="Times New Roman" w:cs="Times New Roman"/>
                <w:sz w:val="20"/>
              </w:rPr>
            </w:pPr>
            <w:r>
              <w:rPr>
                <w:rFonts w:ascii="Times New Roman" w:hAnsi="Times New Roman" w:cs="Times New Roman"/>
                <w:sz w:val="20"/>
              </w:rPr>
              <w:t>115 159,6</w:t>
            </w:r>
          </w:p>
        </w:tc>
        <w:tc>
          <w:tcPr>
            <w:tcW w:w="1275" w:type="dxa"/>
          </w:tcPr>
          <w:p w:rsidR="00003E7F" w:rsidRPr="009D4293" w:rsidRDefault="00003E7F" w:rsidP="009F11E6">
            <w:pPr>
              <w:pStyle w:val="ConsPlusNormal"/>
              <w:jc w:val="center"/>
              <w:rPr>
                <w:rFonts w:ascii="Times New Roman" w:hAnsi="Times New Roman" w:cs="Times New Roman"/>
                <w:sz w:val="20"/>
              </w:rPr>
            </w:pPr>
            <w:r>
              <w:rPr>
                <w:rFonts w:ascii="Times New Roman" w:hAnsi="Times New Roman" w:cs="Times New Roman"/>
                <w:sz w:val="20"/>
              </w:rPr>
              <w:t>112 571,6</w:t>
            </w:r>
          </w:p>
        </w:tc>
        <w:tc>
          <w:tcPr>
            <w:tcW w:w="1276" w:type="dxa"/>
          </w:tcPr>
          <w:p w:rsidR="00003E7F" w:rsidRPr="009D4293" w:rsidRDefault="00003E7F" w:rsidP="009F11E6">
            <w:pPr>
              <w:pStyle w:val="ConsPlusNormal"/>
              <w:jc w:val="center"/>
              <w:rPr>
                <w:rFonts w:ascii="Times New Roman" w:hAnsi="Times New Roman" w:cs="Times New Roman"/>
                <w:sz w:val="20"/>
              </w:rPr>
            </w:pPr>
            <w:r>
              <w:rPr>
                <w:rFonts w:ascii="Times New Roman" w:hAnsi="Times New Roman" w:cs="Times New Roman"/>
                <w:sz w:val="20"/>
              </w:rPr>
              <w:t>112 571,6</w:t>
            </w:r>
          </w:p>
        </w:tc>
        <w:tc>
          <w:tcPr>
            <w:tcW w:w="1288" w:type="dxa"/>
          </w:tcPr>
          <w:p w:rsidR="00003E7F" w:rsidRPr="009D4293" w:rsidRDefault="00003E7F" w:rsidP="009F11E6">
            <w:pPr>
              <w:pStyle w:val="ConsPlusNormal"/>
              <w:jc w:val="center"/>
              <w:rPr>
                <w:rFonts w:ascii="Times New Roman" w:hAnsi="Times New Roman" w:cs="Times New Roman"/>
                <w:sz w:val="20"/>
              </w:rPr>
            </w:pPr>
            <w:r>
              <w:rPr>
                <w:rFonts w:ascii="Times New Roman" w:hAnsi="Times New Roman" w:cs="Times New Roman"/>
                <w:sz w:val="20"/>
              </w:rPr>
              <w:t>112</w:t>
            </w:r>
            <w:r w:rsidR="00564052">
              <w:rPr>
                <w:rFonts w:ascii="Times New Roman" w:hAnsi="Times New Roman" w:cs="Times New Roman"/>
                <w:sz w:val="20"/>
              </w:rPr>
              <w:t xml:space="preserve"> </w:t>
            </w:r>
            <w:r>
              <w:rPr>
                <w:rFonts w:ascii="Times New Roman" w:hAnsi="Times New Roman" w:cs="Times New Roman"/>
                <w:sz w:val="20"/>
              </w:rPr>
              <w:t>571,6</w:t>
            </w:r>
          </w:p>
        </w:tc>
      </w:tr>
      <w:tr w:rsidR="00003E7F" w:rsidRPr="00025001" w:rsidTr="009F11E6">
        <w:tc>
          <w:tcPr>
            <w:tcW w:w="2977" w:type="dxa"/>
            <w:vMerge/>
          </w:tcPr>
          <w:p w:rsidR="00003E7F" w:rsidRPr="00025001" w:rsidRDefault="00003E7F" w:rsidP="009F11E6">
            <w:pPr>
              <w:pStyle w:val="ConsPlusNormal"/>
              <w:rPr>
                <w:rFonts w:ascii="Times New Roman" w:hAnsi="Times New Roman" w:cs="Times New Roman"/>
                <w:szCs w:val="22"/>
              </w:rPr>
            </w:pPr>
          </w:p>
        </w:tc>
        <w:tc>
          <w:tcPr>
            <w:tcW w:w="1844" w:type="dxa"/>
            <w:vMerge/>
          </w:tcPr>
          <w:p w:rsidR="00003E7F" w:rsidRPr="009F0812" w:rsidRDefault="00003E7F" w:rsidP="009F11E6">
            <w:pPr>
              <w:pStyle w:val="ConsPlusNormal"/>
              <w:rPr>
                <w:rFonts w:ascii="Times New Roman" w:hAnsi="Times New Roman" w:cs="Times New Roman"/>
                <w:szCs w:val="22"/>
              </w:rPr>
            </w:pPr>
          </w:p>
        </w:tc>
        <w:tc>
          <w:tcPr>
            <w:tcW w:w="3051" w:type="dxa"/>
          </w:tcPr>
          <w:p w:rsidR="00003E7F" w:rsidRPr="009F0812" w:rsidRDefault="00003E7F" w:rsidP="009F11E6">
            <w:pPr>
              <w:pStyle w:val="ConsPlusNormal"/>
              <w:rPr>
                <w:rFonts w:ascii="Times New Roman" w:hAnsi="Times New Roman" w:cs="Times New Roman"/>
                <w:szCs w:val="22"/>
              </w:rPr>
            </w:pPr>
            <w:r w:rsidRPr="009F0812">
              <w:rPr>
                <w:rFonts w:ascii="Times New Roman" w:hAnsi="Times New Roman" w:cs="Times New Roman"/>
                <w:szCs w:val="22"/>
              </w:rPr>
              <w:t>Средства бюджета городского округа Электросталь Московской области</w:t>
            </w:r>
          </w:p>
        </w:tc>
        <w:tc>
          <w:tcPr>
            <w:tcW w:w="1275" w:type="dxa"/>
          </w:tcPr>
          <w:p w:rsidR="00003E7F" w:rsidRPr="009D4293" w:rsidRDefault="00564052" w:rsidP="009F11E6">
            <w:pPr>
              <w:pStyle w:val="ConsPlusNormal"/>
              <w:jc w:val="center"/>
              <w:rPr>
                <w:rFonts w:ascii="Times New Roman" w:hAnsi="Times New Roman" w:cs="Times New Roman"/>
                <w:sz w:val="20"/>
              </w:rPr>
            </w:pPr>
            <w:r>
              <w:rPr>
                <w:rFonts w:ascii="Times New Roman" w:hAnsi="Times New Roman" w:cs="Times New Roman"/>
                <w:sz w:val="20"/>
              </w:rPr>
              <w:t>585 608,5</w:t>
            </w:r>
          </w:p>
        </w:tc>
        <w:tc>
          <w:tcPr>
            <w:tcW w:w="1351" w:type="dxa"/>
          </w:tcPr>
          <w:p w:rsidR="00003E7F" w:rsidRPr="009D4293" w:rsidRDefault="00003E7F" w:rsidP="009C03BA">
            <w:pPr>
              <w:pStyle w:val="ConsPlusNormal"/>
              <w:jc w:val="center"/>
              <w:rPr>
                <w:rFonts w:ascii="Times New Roman" w:hAnsi="Times New Roman" w:cs="Times New Roman"/>
                <w:sz w:val="20"/>
              </w:rPr>
            </w:pPr>
            <w:r>
              <w:rPr>
                <w:rFonts w:ascii="Times New Roman" w:hAnsi="Times New Roman" w:cs="Times New Roman"/>
                <w:sz w:val="20"/>
              </w:rPr>
              <w:t>132</w:t>
            </w:r>
            <w:r w:rsidR="009C03BA">
              <w:rPr>
                <w:rFonts w:ascii="Times New Roman" w:hAnsi="Times New Roman" w:cs="Times New Roman"/>
                <w:sz w:val="20"/>
              </w:rPr>
              <w:t> 734,1</w:t>
            </w:r>
          </w:p>
        </w:tc>
        <w:tc>
          <w:tcPr>
            <w:tcW w:w="1276" w:type="dxa"/>
          </w:tcPr>
          <w:p w:rsidR="00003E7F" w:rsidRPr="009D4293" w:rsidRDefault="00003E7F" w:rsidP="009F11E6">
            <w:pPr>
              <w:pStyle w:val="ConsPlusNormal"/>
              <w:jc w:val="center"/>
              <w:rPr>
                <w:rFonts w:ascii="Times New Roman" w:hAnsi="Times New Roman" w:cs="Times New Roman"/>
                <w:sz w:val="20"/>
              </w:rPr>
            </w:pPr>
            <w:r>
              <w:rPr>
                <w:rFonts w:ascii="Times New Roman" w:hAnsi="Times New Roman" w:cs="Times New Roman"/>
                <w:sz w:val="20"/>
              </w:rPr>
              <w:t>115 159,6</w:t>
            </w:r>
          </w:p>
        </w:tc>
        <w:tc>
          <w:tcPr>
            <w:tcW w:w="1275" w:type="dxa"/>
          </w:tcPr>
          <w:p w:rsidR="00003E7F" w:rsidRPr="009D4293" w:rsidRDefault="00003E7F" w:rsidP="009F11E6">
            <w:pPr>
              <w:pStyle w:val="ConsPlusNormal"/>
              <w:jc w:val="center"/>
              <w:rPr>
                <w:rFonts w:ascii="Times New Roman" w:hAnsi="Times New Roman" w:cs="Times New Roman"/>
                <w:sz w:val="20"/>
              </w:rPr>
            </w:pPr>
            <w:r>
              <w:rPr>
                <w:rFonts w:ascii="Times New Roman" w:hAnsi="Times New Roman" w:cs="Times New Roman"/>
                <w:sz w:val="20"/>
              </w:rPr>
              <w:t>112 571,6</w:t>
            </w:r>
          </w:p>
        </w:tc>
        <w:tc>
          <w:tcPr>
            <w:tcW w:w="1276" w:type="dxa"/>
          </w:tcPr>
          <w:p w:rsidR="00003E7F" w:rsidRPr="009D4293" w:rsidRDefault="00003E7F" w:rsidP="009F11E6">
            <w:pPr>
              <w:pStyle w:val="ConsPlusNormal"/>
              <w:jc w:val="center"/>
              <w:rPr>
                <w:rFonts w:ascii="Times New Roman" w:hAnsi="Times New Roman" w:cs="Times New Roman"/>
                <w:sz w:val="20"/>
              </w:rPr>
            </w:pPr>
            <w:r>
              <w:rPr>
                <w:rFonts w:ascii="Times New Roman" w:hAnsi="Times New Roman" w:cs="Times New Roman"/>
                <w:sz w:val="20"/>
              </w:rPr>
              <w:t>112 571,6</w:t>
            </w:r>
          </w:p>
        </w:tc>
        <w:tc>
          <w:tcPr>
            <w:tcW w:w="1288" w:type="dxa"/>
          </w:tcPr>
          <w:p w:rsidR="00003E7F" w:rsidRPr="009D4293" w:rsidRDefault="00003E7F" w:rsidP="009F11E6">
            <w:pPr>
              <w:pStyle w:val="ConsPlusNormal"/>
              <w:jc w:val="center"/>
              <w:rPr>
                <w:rFonts w:ascii="Times New Roman" w:hAnsi="Times New Roman" w:cs="Times New Roman"/>
                <w:sz w:val="20"/>
              </w:rPr>
            </w:pPr>
            <w:r>
              <w:rPr>
                <w:rFonts w:ascii="Times New Roman" w:hAnsi="Times New Roman" w:cs="Times New Roman"/>
                <w:sz w:val="20"/>
              </w:rPr>
              <w:t>112</w:t>
            </w:r>
            <w:r w:rsidR="00564052">
              <w:rPr>
                <w:rFonts w:ascii="Times New Roman" w:hAnsi="Times New Roman" w:cs="Times New Roman"/>
                <w:sz w:val="20"/>
              </w:rPr>
              <w:t xml:space="preserve"> </w:t>
            </w:r>
            <w:r>
              <w:rPr>
                <w:rFonts w:ascii="Times New Roman" w:hAnsi="Times New Roman" w:cs="Times New Roman"/>
                <w:sz w:val="20"/>
              </w:rPr>
              <w:t>571,6</w:t>
            </w:r>
          </w:p>
        </w:tc>
      </w:tr>
      <w:tr w:rsidR="00003E7F" w:rsidRPr="00025001" w:rsidTr="009F11E6">
        <w:tc>
          <w:tcPr>
            <w:tcW w:w="2977" w:type="dxa"/>
            <w:vMerge/>
          </w:tcPr>
          <w:p w:rsidR="00003E7F" w:rsidRPr="00025001" w:rsidRDefault="00003E7F" w:rsidP="009F11E6">
            <w:pPr>
              <w:rPr>
                <w:rFonts w:cs="Times New Roman"/>
              </w:rPr>
            </w:pPr>
          </w:p>
        </w:tc>
        <w:tc>
          <w:tcPr>
            <w:tcW w:w="1844" w:type="dxa"/>
            <w:vMerge/>
          </w:tcPr>
          <w:p w:rsidR="00003E7F" w:rsidRPr="009F0812" w:rsidRDefault="00003E7F" w:rsidP="009F11E6">
            <w:pPr>
              <w:rPr>
                <w:rFonts w:cs="Times New Roman"/>
              </w:rPr>
            </w:pPr>
          </w:p>
        </w:tc>
        <w:tc>
          <w:tcPr>
            <w:tcW w:w="3051" w:type="dxa"/>
          </w:tcPr>
          <w:p w:rsidR="00003E7F" w:rsidRPr="009F0812" w:rsidRDefault="00003E7F" w:rsidP="009F11E6">
            <w:pPr>
              <w:pStyle w:val="ConsPlusNormal"/>
              <w:rPr>
                <w:rFonts w:ascii="Times New Roman" w:hAnsi="Times New Roman" w:cs="Times New Roman"/>
                <w:szCs w:val="22"/>
              </w:rPr>
            </w:pPr>
            <w:r w:rsidRPr="009F0812">
              <w:rPr>
                <w:rFonts w:ascii="Times New Roman" w:hAnsi="Times New Roman" w:cs="Times New Roman"/>
                <w:szCs w:val="22"/>
              </w:rPr>
              <w:t>Средства бюджета Московской области</w:t>
            </w:r>
          </w:p>
        </w:tc>
        <w:tc>
          <w:tcPr>
            <w:tcW w:w="1275" w:type="dxa"/>
          </w:tcPr>
          <w:p w:rsidR="00003E7F" w:rsidRPr="009D4293" w:rsidRDefault="00003E7F" w:rsidP="009F11E6">
            <w:pPr>
              <w:pStyle w:val="ConsPlusNormal"/>
              <w:jc w:val="center"/>
              <w:rPr>
                <w:rFonts w:ascii="Times New Roman" w:hAnsi="Times New Roman" w:cs="Times New Roman"/>
                <w:sz w:val="20"/>
              </w:rPr>
            </w:pPr>
            <w:r>
              <w:rPr>
                <w:rFonts w:ascii="Times New Roman" w:hAnsi="Times New Roman" w:cs="Times New Roman"/>
                <w:sz w:val="20"/>
              </w:rPr>
              <w:t>4 077,0</w:t>
            </w:r>
          </w:p>
        </w:tc>
        <w:tc>
          <w:tcPr>
            <w:tcW w:w="1351" w:type="dxa"/>
          </w:tcPr>
          <w:p w:rsidR="00003E7F" w:rsidRPr="009D4293" w:rsidRDefault="00003E7F" w:rsidP="009F11E6">
            <w:pPr>
              <w:pStyle w:val="ConsPlusNormal"/>
              <w:jc w:val="center"/>
              <w:rPr>
                <w:rFonts w:ascii="Times New Roman" w:hAnsi="Times New Roman" w:cs="Times New Roman"/>
                <w:sz w:val="20"/>
              </w:rPr>
            </w:pPr>
            <w:r>
              <w:rPr>
                <w:rFonts w:ascii="Times New Roman" w:hAnsi="Times New Roman" w:cs="Times New Roman"/>
                <w:sz w:val="20"/>
              </w:rPr>
              <w:t>4 077,0</w:t>
            </w:r>
          </w:p>
        </w:tc>
        <w:tc>
          <w:tcPr>
            <w:tcW w:w="1276" w:type="dxa"/>
          </w:tcPr>
          <w:p w:rsidR="00003E7F" w:rsidRPr="009D4293" w:rsidRDefault="00003E7F" w:rsidP="009F11E6">
            <w:pPr>
              <w:pStyle w:val="ConsPlusNormal"/>
              <w:jc w:val="center"/>
              <w:rPr>
                <w:rFonts w:ascii="Times New Roman" w:hAnsi="Times New Roman" w:cs="Times New Roman"/>
                <w:sz w:val="20"/>
              </w:rPr>
            </w:pPr>
            <w:r>
              <w:rPr>
                <w:rFonts w:ascii="Times New Roman" w:hAnsi="Times New Roman" w:cs="Times New Roman"/>
                <w:sz w:val="20"/>
              </w:rPr>
              <w:t>0</w:t>
            </w:r>
          </w:p>
        </w:tc>
        <w:tc>
          <w:tcPr>
            <w:tcW w:w="1275" w:type="dxa"/>
          </w:tcPr>
          <w:p w:rsidR="00003E7F" w:rsidRPr="009D4293" w:rsidRDefault="00003E7F" w:rsidP="009F11E6">
            <w:pPr>
              <w:pStyle w:val="ConsPlusNormal"/>
              <w:jc w:val="center"/>
              <w:rPr>
                <w:rFonts w:ascii="Times New Roman" w:hAnsi="Times New Roman" w:cs="Times New Roman"/>
                <w:sz w:val="20"/>
              </w:rPr>
            </w:pPr>
            <w:r>
              <w:rPr>
                <w:rFonts w:ascii="Times New Roman" w:hAnsi="Times New Roman" w:cs="Times New Roman"/>
                <w:sz w:val="20"/>
              </w:rPr>
              <w:t>0</w:t>
            </w:r>
          </w:p>
        </w:tc>
        <w:tc>
          <w:tcPr>
            <w:tcW w:w="1276" w:type="dxa"/>
          </w:tcPr>
          <w:p w:rsidR="00003E7F" w:rsidRPr="009D4293" w:rsidRDefault="00003E7F" w:rsidP="009F11E6">
            <w:pPr>
              <w:pStyle w:val="ConsPlusNormal"/>
              <w:jc w:val="center"/>
              <w:rPr>
                <w:rFonts w:ascii="Times New Roman" w:hAnsi="Times New Roman" w:cs="Times New Roman"/>
                <w:sz w:val="20"/>
              </w:rPr>
            </w:pPr>
            <w:r>
              <w:rPr>
                <w:rFonts w:ascii="Times New Roman" w:hAnsi="Times New Roman" w:cs="Times New Roman"/>
                <w:sz w:val="20"/>
              </w:rPr>
              <w:t>0</w:t>
            </w:r>
          </w:p>
        </w:tc>
        <w:tc>
          <w:tcPr>
            <w:tcW w:w="1288" w:type="dxa"/>
          </w:tcPr>
          <w:p w:rsidR="00003E7F" w:rsidRPr="009D4293" w:rsidRDefault="00003E7F" w:rsidP="009F11E6">
            <w:pPr>
              <w:pStyle w:val="ConsPlusNormal"/>
              <w:jc w:val="center"/>
              <w:rPr>
                <w:rFonts w:ascii="Times New Roman" w:hAnsi="Times New Roman" w:cs="Times New Roman"/>
                <w:sz w:val="20"/>
              </w:rPr>
            </w:pPr>
            <w:r>
              <w:rPr>
                <w:rFonts w:ascii="Times New Roman" w:hAnsi="Times New Roman" w:cs="Times New Roman"/>
                <w:sz w:val="20"/>
              </w:rPr>
              <w:t>0</w:t>
            </w:r>
          </w:p>
        </w:tc>
      </w:tr>
      <w:tr w:rsidR="00003E7F" w:rsidRPr="00025001" w:rsidTr="009F11E6">
        <w:tc>
          <w:tcPr>
            <w:tcW w:w="2977" w:type="dxa"/>
            <w:vMerge/>
          </w:tcPr>
          <w:p w:rsidR="00003E7F" w:rsidRPr="00025001" w:rsidRDefault="00003E7F" w:rsidP="009F11E6">
            <w:pPr>
              <w:rPr>
                <w:rFonts w:cs="Times New Roman"/>
              </w:rPr>
            </w:pPr>
          </w:p>
        </w:tc>
        <w:tc>
          <w:tcPr>
            <w:tcW w:w="1844" w:type="dxa"/>
            <w:vMerge w:val="restart"/>
          </w:tcPr>
          <w:p w:rsidR="00003E7F" w:rsidRPr="009F0812" w:rsidRDefault="00003E7F" w:rsidP="00003E7F">
            <w:pPr>
              <w:rPr>
                <w:rFonts w:cs="Times New Roman"/>
              </w:rPr>
            </w:pPr>
            <w:r w:rsidRPr="009F0812">
              <w:rPr>
                <w:rFonts w:cs="Times New Roman"/>
                <w:sz w:val="22"/>
                <w:szCs w:val="22"/>
              </w:rPr>
              <w:t xml:space="preserve">Комитет имущественных отношений Администрации </w:t>
            </w:r>
            <w:r w:rsidRPr="009F0812">
              <w:rPr>
                <w:rFonts w:cs="Times New Roman"/>
                <w:sz w:val="22"/>
                <w:szCs w:val="22"/>
              </w:rPr>
              <w:lastRenderedPageBreak/>
              <w:t>городского округа Электросталь</w:t>
            </w:r>
          </w:p>
        </w:tc>
        <w:tc>
          <w:tcPr>
            <w:tcW w:w="3051" w:type="dxa"/>
          </w:tcPr>
          <w:p w:rsidR="00003E7F" w:rsidRPr="009F0812" w:rsidRDefault="00003E7F" w:rsidP="006011B1">
            <w:pPr>
              <w:pStyle w:val="ConsPlusNormal"/>
              <w:rPr>
                <w:rFonts w:ascii="Times New Roman" w:hAnsi="Times New Roman" w:cs="Times New Roman"/>
                <w:szCs w:val="22"/>
              </w:rPr>
            </w:pPr>
            <w:r w:rsidRPr="009F0812">
              <w:rPr>
                <w:rFonts w:ascii="Times New Roman" w:hAnsi="Times New Roman" w:cs="Times New Roman"/>
                <w:szCs w:val="22"/>
              </w:rPr>
              <w:lastRenderedPageBreak/>
              <w:t>Всего:</w:t>
            </w:r>
          </w:p>
          <w:p w:rsidR="00003E7F" w:rsidRPr="009F0812" w:rsidRDefault="00003E7F" w:rsidP="006011B1">
            <w:pPr>
              <w:pStyle w:val="ConsPlusNormal"/>
              <w:rPr>
                <w:rFonts w:ascii="Times New Roman" w:hAnsi="Times New Roman" w:cs="Times New Roman"/>
                <w:szCs w:val="22"/>
              </w:rPr>
            </w:pPr>
            <w:r w:rsidRPr="009F0812">
              <w:rPr>
                <w:rFonts w:ascii="Times New Roman" w:hAnsi="Times New Roman" w:cs="Times New Roman"/>
                <w:szCs w:val="22"/>
              </w:rPr>
              <w:t>в том числе:</w:t>
            </w:r>
          </w:p>
        </w:tc>
        <w:tc>
          <w:tcPr>
            <w:tcW w:w="1275" w:type="dxa"/>
          </w:tcPr>
          <w:p w:rsidR="00003E7F" w:rsidRPr="009D4293" w:rsidRDefault="00564052" w:rsidP="006011B1">
            <w:pPr>
              <w:pStyle w:val="ConsPlusNormal"/>
              <w:jc w:val="center"/>
              <w:rPr>
                <w:rFonts w:ascii="Times New Roman" w:hAnsi="Times New Roman" w:cs="Times New Roman"/>
                <w:sz w:val="20"/>
              </w:rPr>
            </w:pPr>
            <w:r>
              <w:rPr>
                <w:rFonts w:ascii="Times New Roman" w:hAnsi="Times New Roman" w:cs="Times New Roman"/>
                <w:sz w:val="20"/>
              </w:rPr>
              <w:t>510 593,4</w:t>
            </w:r>
          </w:p>
        </w:tc>
        <w:tc>
          <w:tcPr>
            <w:tcW w:w="1351" w:type="dxa"/>
          </w:tcPr>
          <w:p w:rsidR="00003E7F" w:rsidRPr="009D4293" w:rsidRDefault="00C911A1" w:rsidP="006011B1">
            <w:pPr>
              <w:pStyle w:val="ConsPlusNormal"/>
              <w:jc w:val="center"/>
              <w:rPr>
                <w:rFonts w:ascii="Times New Roman" w:hAnsi="Times New Roman" w:cs="Times New Roman"/>
                <w:sz w:val="20"/>
              </w:rPr>
            </w:pPr>
            <w:r>
              <w:rPr>
                <w:rFonts w:ascii="Times New Roman" w:hAnsi="Times New Roman" w:cs="Times New Roman"/>
                <w:sz w:val="20"/>
              </w:rPr>
              <w:t>119 477,0</w:t>
            </w:r>
          </w:p>
        </w:tc>
        <w:tc>
          <w:tcPr>
            <w:tcW w:w="1276" w:type="dxa"/>
          </w:tcPr>
          <w:p w:rsidR="00003E7F" w:rsidRPr="009D4293" w:rsidRDefault="009C03BA" w:rsidP="006011B1">
            <w:pPr>
              <w:pStyle w:val="ConsPlusNormal"/>
              <w:jc w:val="center"/>
              <w:rPr>
                <w:rFonts w:ascii="Times New Roman" w:hAnsi="Times New Roman" w:cs="Times New Roman"/>
                <w:sz w:val="20"/>
              </w:rPr>
            </w:pPr>
            <w:r>
              <w:rPr>
                <w:rFonts w:ascii="Times New Roman" w:hAnsi="Times New Roman" w:cs="Times New Roman"/>
                <w:sz w:val="20"/>
              </w:rPr>
              <w:t>100 099,3</w:t>
            </w:r>
          </w:p>
        </w:tc>
        <w:tc>
          <w:tcPr>
            <w:tcW w:w="1275" w:type="dxa"/>
          </w:tcPr>
          <w:p w:rsidR="00003E7F" w:rsidRPr="009D4293" w:rsidRDefault="002D0DFA" w:rsidP="009C03BA">
            <w:pPr>
              <w:pStyle w:val="ConsPlusNormal"/>
              <w:jc w:val="center"/>
              <w:rPr>
                <w:rFonts w:ascii="Times New Roman" w:hAnsi="Times New Roman" w:cs="Times New Roman"/>
                <w:sz w:val="20"/>
              </w:rPr>
            </w:pPr>
            <w:r>
              <w:rPr>
                <w:rFonts w:ascii="Times New Roman" w:hAnsi="Times New Roman" w:cs="Times New Roman"/>
                <w:sz w:val="20"/>
              </w:rPr>
              <w:t>9</w:t>
            </w:r>
            <w:r w:rsidR="009C03BA">
              <w:rPr>
                <w:rFonts w:ascii="Times New Roman" w:hAnsi="Times New Roman" w:cs="Times New Roman"/>
                <w:sz w:val="20"/>
              </w:rPr>
              <w:t>7</w:t>
            </w:r>
            <w:r>
              <w:rPr>
                <w:rFonts w:ascii="Times New Roman" w:hAnsi="Times New Roman" w:cs="Times New Roman"/>
                <w:sz w:val="20"/>
              </w:rPr>
              <w:t> 005,7</w:t>
            </w:r>
          </w:p>
        </w:tc>
        <w:tc>
          <w:tcPr>
            <w:tcW w:w="1276" w:type="dxa"/>
          </w:tcPr>
          <w:p w:rsidR="00003E7F" w:rsidRPr="009D4293" w:rsidRDefault="002D0DFA" w:rsidP="009C03BA">
            <w:pPr>
              <w:pStyle w:val="ConsPlusNormal"/>
              <w:jc w:val="center"/>
              <w:rPr>
                <w:rFonts w:ascii="Times New Roman" w:hAnsi="Times New Roman" w:cs="Times New Roman"/>
                <w:sz w:val="20"/>
              </w:rPr>
            </w:pPr>
            <w:r>
              <w:rPr>
                <w:rFonts w:ascii="Times New Roman" w:hAnsi="Times New Roman" w:cs="Times New Roman"/>
                <w:sz w:val="20"/>
              </w:rPr>
              <w:t>9</w:t>
            </w:r>
            <w:r w:rsidR="009C03BA">
              <w:rPr>
                <w:rFonts w:ascii="Times New Roman" w:hAnsi="Times New Roman" w:cs="Times New Roman"/>
                <w:sz w:val="20"/>
              </w:rPr>
              <w:t>7</w:t>
            </w:r>
            <w:r>
              <w:rPr>
                <w:rFonts w:ascii="Times New Roman" w:hAnsi="Times New Roman" w:cs="Times New Roman"/>
                <w:sz w:val="20"/>
              </w:rPr>
              <w:t> 005,7</w:t>
            </w:r>
          </w:p>
        </w:tc>
        <w:tc>
          <w:tcPr>
            <w:tcW w:w="1288" w:type="dxa"/>
          </w:tcPr>
          <w:p w:rsidR="00003E7F" w:rsidRPr="009D4293" w:rsidRDefault="002D0DFA" w:rsidP="009C03BA">
            <w:pPr>
              <w:pStyle w:val="ConsPlusNormal"/>
              <w:jc w:val="center"/>
              <w:rPr>
                <w:rFonts w:ascii="Times New Roman" w:hAnsi="Times New Roman" w:cs="Times New Roman"/>
                <w:sz w:val="20"/>
              </w:rPr>
            </w:pPr>
            <w:r>
              <w:rPr>
                <w:rFonts w:ascii="Times New Roman" w:hAnsi="Times New Roman" w:cs="Times New Roman"/>
                <w:sz w:val="20"/>
              </w:rPr>
              <w:t>9</w:t>
            </w:r>
            <w:r w:rsidR="009C03BA">
              <w:rPr>
                <w:rFonts w:ascii="Times New Roman" w:hAnsi="Times New Roman" w:cs="Times New Roman"/>
                <w:sz w:val="20"/>
              </w:rPr>
              <w:t>7</w:t>
            </w:r>
            <w:r>
              <w:rPr>
                <w:rFonts w:ascii="Times New Roman" w:hAnsi="Times New Roman" w:cs="Times New Roman"/>
                <w:sz w:val="20"/>
              </w:rPr>
              <w:t> 005,7</w:t>
            </w:r>
          </w:p>
        </w:tc>
      </w:tr>
      <w:tr w:rsidR="00003E7F" w:rsidRPr="00025001" w:rsidTr="009F11E6">
        <w:tc>
          <w:tcPr>
            <w:tcW w:w="2977" w:type="dxa"/>
            <w:vMerge/>
          </w:tcPr>
          <w:p w:rsidR="00003E7F" w:rsidRPr="00025001" w:rsidRDefault="00003E7F" w:rsidP="009F11E6">
            <w:pPr>
              <w:rPr>
                <w:rFonts w:cs="Times New Roman"/>
              </w:rPr>
            </w:pPr>
          </w:p>
        </w:tc>
        <w:tc>
          <w:tcPr>
            <w:tcW w:w="1844" w:type="dxa"/>
            <w:vMerge/>
          </w:tcPr>
          <w:p w:rsidR="00003E7F" w:rsidRPr="009F0812" w:rsidRDefault="00003E7F" w:rsidP="009F11E6">
            <w:pPr>
              <w:rPr>
                <w:rFonts w:cs="Times New Roman"/>
              </w:rPr>
            </w:pPr>
          </w:p>
        </w:tc>
        <w:tc>
          <w:tcPr>
            <w:tcW w:w="3051" w:type="dxa"/>
          </w:tcPr>
          <w:p w:rsidR="00003E7F" w:rsidRPr="009F0812" w:rsidRDefault="00003E7F" w:rsidP="006011B1">
            <w:pPr>
              <w:pStyle w:val="ConsPlusNormal"/>
              <w:rPr>
                <w:rFonts w:ascii="Times New Roman" w:hAnsi="Times New Roman" w:cs="Times New Roman"/>
                <w:szCs w:val="22"/>
              </w:rPr>
            </w:pPr>
            <w:r w:rsidRPr="009F0812">
              <w:rPr>
                <w:rFonts w:ascii="Times New Roman" w:hAnsi="Times New Roman" w:cs="Times New Roman"/>
                <w:szCs w:val="22"/>
              </w:rPr>
              <w:t xml:space="preserve">Средства бюджета городского округа Электросталь </w:t>
            </w:r>
            <w:r w:rsidRPr="009F0812">
              <w:rPr>
                <w:rFonts w:ascii="Times New Roman" w:hAnsi="Times New Roman" w:cs="Times New Roman"/>
                <w:szCs w:val="22"/>
              </w:rPr>
              <w:lastRenderedPageBreak/>
              <w:t>Московской области</w:t>
            </w:r>
          </w:p>
        </w:tc>
        <w:tc>
          <w:tcPr>
            <w:tcW w:w="1275" w:type="dxa"/>
          </w:tcPr>
          <w:p w:rsidR="00003E7F" w:rsidRPr="009D4293" w:rsidRDefault="00564052" w:rsidP="006011B1">
            <w:pPr>
              <w:pStyle w:val="ConsPlusNormal"/>
              <w:jc w:val="center"/>
              <w:rPr>
                <w:rFonts w:ascii="Times New Roman" w:hAnsi="Times New Roman" w:cs="Times New Roman"/>
                <w:sz w:val="20"/>
              </w:rPr>
            </w:pPr>
            <w:r>
              <w:rPr>
                <w:rFonts w:ascii="Times New Roman" w:hAnsi="Times New Roman" w:cs="Times New Roman"/>
                <w:sz w:val="20"/>
              </w:rPr>
              <w:lastRenderedPageBreak/>
              <w:t>506 516,4</w:t>
            </w:r>
          </w:p>
        </w:tc>
        <w:tc>
          <w:tcPr>
            <w:tcW w:w="1351" w:type="dxa"/>
          </w:tcPr>
          <w:p w:rsidR="00003E7F" w:rsidRPr="009D4293" w:rsidRDefault="00C911A1" w:rsidP="006011B1">
            <w:pPr>
              <w:pStyle w:val="ConsPlusNormal"/>
              <w:jc w:val="center"/>
              <w:rPr>
                <w:rFonts w:ascii="Times New Roman" w:hAnsi="Times New Roman" w:cs="Times New Roman"/>
                <w:sz w:val="20"/>
              </w:rPr>
            </w:pPr>
            <w:r>
              <w:rPr>
                <w:rFonts w:ascii="Times New Roman" w:hAnsi="Times New Roman" w:cs="Times New Roman"/>
                <w:sz w:val="20"/>
              </w:rPr>
              <w:t>115 400,0</w:t>
            </w:r>
          </w:p>
        </w:tc>
        <w:tc>
          <w:tcPr>
            <w:tcW w:w="1276" w:type="dxa"/>
          </w:tcPr>
          <w:p w:rsidR="00003E7F" w:rsidRPr="009D4293" w:rsidRDefault="009C03BA" w:rsidP="006011B1">
            <w:pPr>
              <w:pStyle w:val="ConsPlusNormal"/>
              <w:jc w:val="center"/>
              <w:rPr>
                <w:rFonts w:ascii="Times New Roman" w:hAnsi="Times New Roman" w:cs="Times New Roman"/>
                <w:sz w:val="20"/>
              </w:rPr>
            </w:pPr>
            <w:r>
              <w:rPr>
                <w:rFonts w:ascii="Times New Roman" w:hAnsi="Times New Roman" w:cs="Times New Roman"/>
                <w:sz w:val="20"/>
              </w:rPr>
              <w:t>100 099,3</w:t>
            </w:r>
          </w:p>
        </w:tc>
        <w:tc>
          <w:tcPr>
            <w:tcW w:w="1275" w:type="dxa"/>
          </w:tcPr>
          <w:p w:rsidR="00003E7F" w:rsidRPr="009D4293" w:rsidRDefault="002D0DFA" w:rsidP="009C03BA">
            <w:pPr>
              <w:pStyle w:val="ConsPlusNormal"/>
              <w:jc w:val="center"/>
              <w:rPr>
                <w:rFonts w:ascii="Times New Roman" w:hAnsi="Times New Roman" w:cs="Times New Roman"/>
                <w:sz w:val="20"/>
              </w:rPr>
            </w:pPr>
            <w:r>
              <w:rPr>
                <w:rFonts w:ascii="Times New Roman" w:hAnsi="Times New Roman" w:cs="Times New Roman"/>
                <w:sz w:val="20"/>
              </w:rPr>
              <w:t>9</w:t>
            </w:r>
            <w:r w:rsidR="009C03BA">
              <w:rPr>
                <w:rFonts w:ascii="Times New Roman" w:hAnsi="Times New Roman" w:cs="Times New Roman"/>
                <w:sz w:val="20"/>
              </w:rPr>
              <w:t>7</w:t>
            </w:r>
            <w:r>
              <w:rPr>
                <w:rFonts w:ascii="Times New Roman" w:hAnsi="Times New Roman" w:cs="Times New Roman"/>
                <w:sz w:val="20"/>
              </w:rPr>
              <w:t> 005,7</w:t>
            </w:r>
          </w:p>
        </w:tc>
        <w:tc>
          <w:tcPr>
            <w:tcW w:w="1276" w:type="dxa"/>
          </w:tcPr>
          <w:p w:rsidR="00003E7F" w:rsidRPr="009D4293" w:rsidRDefault="002D0DFA" w:rsidP="009C03BA">
            <w:pPr>
              <w:pStyle w:val="ConsPlusNormal"/>
              <w:jc w:val="center"/>
              <w:rPr>
                <w:rFonts w:ascii="Times New Roman" w:hAnsi="Times New Roman" w:cs="Times New Roman"/>
                <w:sz w:val="20"/>
              </w:rPr>
            </w:pPr>
            <w:r>
              <w:rPr>
                <w:rFonts w:ascii="Times New Roman" w:hAnsi="Times New Roman" w:cs="Times New Roman"/>
                <w:sz w:val="20"/>
              </w:rPr>
              <w:t>9</w:t>
            </w:r>
            <w:r w:rsidR="009C03BA">
              <w:rPr>
                <w:rFonts w:ascii="Times New Roman" w:hAnsi="Times New Roman" w:cs="Times New Roman"/>
                <w:sz w:val="20"/>
              </w:rPr>
              <w:t>7</w:t>
            </w:r>
            <w:r>
              <w:rPr>
                <w:rFonts w:ascii="Times New Roman" w:hAnsi="Times New Roman" w:cs="Times New Roman"/>
                <w:sz w:val="20"/>
              </w:rPr>
              <w:t> 005,7</w:t>
            </w:r>
          </w:p>
        </w:tc>
        <w:tc>
          <w:tcPr>
            <w:tcW w:w="1288" w:type="dxa"/>
          </w:tcPr>
          <w:p w:rsidR="00003E7F" w:rsidRPr="009D4293" w:rsidRDefault="002D0DFA" w:rsidP="009C03BA">
            <w:pPr>
              <w:pStyle w:val="ConsPlusNormal"/>
              <w:jc w:val="center"/>
              <w:rPr>
                <w:rFonts w:ascii="Times New Roman" w:hAnsi="Times New Roman" w:cs="Times New Roman"/>
                <w:sz w:val="20"/>
              </w:rPr>
            </w:pPr>
            <w:r>
              <w:rPr>
                <w:rFonts w:ascii="Times New Roman" w:hAnsi="Times New Roman" w:cs="Times New Roman"/>
                <w:sz w:val="20"/>
              </w:rPr>
              <w:t>9</w:t>
            </w:r>
            <w:r w:rsidR="009C03BA">
              <w:rPr>
                <w:rFonts w:ascii="Times New Roman" w:hAnsi="Times New Roman" w:cs="Times New Roman"/>
                <w:sz w:val="20"/>
              </w:rPr>
              <w:t>7</w:t>
            </w:r>
            <w:r>
              <w:rPr>
                <w:rFonts w:ascii="Times New Roman" w:hAnsi="Times New Roman" w:cs="Times New Roman"/>
                <w:sz w:val="20"/>
              </w:rPr>
              <w:t> 005,7</w:t>
            </w:r>
          </w:p>
        </w:tc>
      </w:tr>
      <w:tr w:rsidR="00003E7F" w:rsidRPr="00025001" w:rsidTr="009F11E6">
        <w:tc>
          <w:tcPr>
            <w:tcW w:w="2977" w:type="dxa"/>
            <w:vMerge/>
          </w:tcPr>
          <w:p w:rsidR="00003E7F" w:rsidRPr="00025001" w:rsidRDefault="00003E7F" w:rsidP="009F11E6">
            <w:pPr>
              <w:rPr>
                <w:rFonts w:cs="Times New Roman"/>
              </w:rPr>
            </w:pPr>
          </w:p>
        </w:tc>
        <w:tc>
          <w:tcPr>
            <w:tcW w:w="1844" w:type="dxa"/>
            <w:vMerge/>
          </w:tcPr>
          <w:p w:rsidR="00003E7F" w:rsidRPr="009F0812" w:rsidRDefault="00003E7F" w:rsidP="009F11E6">
            <w:pPr>
              <w:rPr>
                <w:rFonts w:cs="Times New Roman"/>
              </w:rPr>
            </w:pPr>
          </w:p>
        </w:tc>
        <w:tc>
          <w:tcPr>
            <w:tcW w:w="3051" w:type="dxa"/>
          </w:tcPr>
          <w:p w:rsidR="00003E7F" w:rsidRPr="009F0812" w:rsidRDefault="00003E7F" w:rsidP="006011B1">
            <w:pPr>
              <w:pStyle w:val="ConsPlusNormal"/>
              <w:rPr>
                <w:rFonts w:ascii="Times New Roman" w:hAnsi="Times New Roman" w:cs="Times New Roman"/>
                <w:szCs w:val="22"/>
              </w:rPr>
            </w:pPr>
            <w:r w:rsidRPr="009F0812">
              <w:rPr>
                <w:rFonts w:ascii="Times New Roman" w:hAnsi="Times New Roman" w:cs="Times New Roman"/>
                <w:szCs w:val="22"/>
              </w:rPr>
              <w:t>Средства бюджета Московской области</w:t>
            </w:r>
          </w:p>
        </w:tc>
        <w:tc>
          <w:tcPr>
            <w:tcW w:w="1275" w:type="dxa"/>
          </w:tcPr>
          <w:p w:rsidR="00003E7F" w:rsidRPr="009D4293" w:rsidRDefault="00003E7F" w:rsidP="006011B1">
            <w:pPr>
              <w:pStyle w:val="ConsPlusNormal"/>
              <w:jc w:val="center"/>
              <w:rPr>
                <w:rFonts w:ascii="Times New Roman" w:hAnsi="Times New Roman" w:cs="Times New Roman"/>
                <w:sz w:val="20"/>
              </w:rPr>
            </w:pPr>
            <w:r>
              <w:rPr>
                <w:rFonts w:ascii="Times New Roman" w:hAnsi="Times New Roman" w:cs="Times New Roman"/>
                <w:sz w:val="20"/>
              </w:rPr>
              <w:t>4 077,0</w:t>
            </w:r>
          </w:p>
        </w:tc>
        <w:tc>
          <w:tcPr>
            <w:tcW w:w="1351" w:type="dxa"/>
          </w:tcPr>
          <w:p w:rsidR="00003E7F" w:rsidRPr="009D4293" w:rsidRDefault="00003E7F" w:rsidP="006011B1">
            <w:pPr>
              <w:pStyle w:val="ConsPlusNormal"/>
              <w:jc w:val="center"/>
              <w:rPr>
                <w:rFonts w:ascii="Times New Roman" w:hAnsi="Times New Roman" w:cs="Times New Roman"/>
                <w:sz w:val="20"/>
              </w:rPr>
            </w:pPr>
            <w:r>
              <w:rPr>
                <w:rFonts w:ascii="Times New Roman" w:hAnsi="Times New Roman" w:cs="Times New Roman"/>
                <w:sz w:val="20"/>
              </w:rPr>
              <w:t>4 077,0</w:t>
            </w:r>
          </w:p>
        </w:tc>
        <w:tc>
          <w:tcPr>
            <w:tcW w:w="1276" w:type="dxa"/>
          </w:tcPr>
          <w:p w:rsidR="00003E7F" w:rsidRPr="009D4293" w:rsidRDefault="00003E7F" w:rsidP="006011B1">
            <w:pPr>
              <w:pStyle w:val="ConsPlusNormal"/>
              <w:jc w:val="center"/>
              <w:rPr>
                <w:rFonts w:ascii="Times New Roman" w:hAnsi="Times New Roman" w:cs="Times New Roman"/>
                <w:sz w:val="20"/>
              </w:rPr>
            </w:pPr>
            <w:r>
              <w:rPr>
                <w:rFonts w:ascii="Times New Roman" w:hAnsi="Times New Roman" w:cs="Times New Roman"/>
                <w:sz w:val="20"/>
              </w:rPr>
              <w:t>0</w:t>
            </w:r>
          </w:p>
        </w:tc>
        <w:tc>
          <w:tcPr>
            <w:tcW w:w="1275" w:type="dxa"/>
          </w:tcPr>
          <w:p w:rsidR="00003E7F" w:rsidRPr="009D4293" w:rsidRDefault="00003E7F" w:rsidP="006011B1">
            <w:pPr>
              <w:pStyle w:val="ConsPlusNormal"/>
              <w:jc w:val="center"/>
              <w:rPr>
                <w:rFonts w:ascii="Times New Roman" w:hAnsi="Times New Roman" w:cs="Times New Roman"/>
                <w:sz w:val="20"/>
              </w:rPr>
            </w:pPr>
            <w:r>
              <w:rPr>
                <w:rFonts w:ascii="Times New Roman" w:hAnsi="Times New Roman" w:cs="Times New Roman"/>
                <w:sz w:val="20"/>
              </w:rPr>
              <w:t>0</w:t>
            </w:r>
          </w:p>
        </w:tc>
        <w:tc>
          <w:tcPr>
            <w:tcW w:w="1276" w:type="dxa"/>
          </w:tcPr>
          <w:p w:rsidR="00003E7F" w:rsidRPr="009D4293" w:rsidRDefault="00003E7F" w:rsidP="006011B1">
            <w:pPr>
              <w:pStyle w:val="ConsPlusNormal"/>
              <w:jc w:val="center"/>
              <w:rPr>
                <w:rFonts w:ascii="Times New Roman" w:hAnsi="Times New Roman" w:cs="Times New Roman"/>
                <w:sz w:val="20"/>
              </w:rPr>
            </w:pPr>
            <w:r>
              <w:rPr>
                <w:rFonts w:ascii="Times New Roman" w:hAnsi="Times New Roman" w:cs="Times New Roman"/>
                <w:sz w:val="20"/>
              </w:rPr>
              <w:t>0</w:t>
            </w:r>
          </w:p>
        </w:tc>
        <w:tc>
          <w:tcPr>
            <w:tcW w:w="1288" w:type="dxa"/>
          </w:tcPr>
          <w:p w:rsidR="00003E7F" w:rsidRPr="009D4293" w:rsidRDefault="00003E7F" w:rsidP="006011B1">
            <w:pPr>
              <w:pStyle w:val="ConsPlusNormal"/>
              <w:jc w:val="center"/>
              <w:rPr>
                <w:rFonts w:ascii="Times New Roman" w:hAnsi="Times New Roman" w:cs="Times New Roman"/>
                <w:sz w:val="20"/>
              </w:rPr>
            </w:pPr>
            <w:r>
              <w:rPr>
                <w:rFonts w:ascii="Times New Roman" w:hAnsi="Times New Roman" w:cs="Times New Roman"/>
                <w:sz w:val="20"/>
              </w:rPr>
              <w:t>0</w:t>
            </w:r>
          </w:p>
        </w:tc>
      </w:tr>
      <w:tr w:rsidR="009C03BA" w:rsidRPr="00025001" w:rsidTr="009F11E6">
        <w:tc>
          <w:tcPr>
            <w:tcW w:w="2977" w:type="dxa"/>
            <w:vMerge/>
          </w:tcPr>
          <w:p w:rsidR="009C03BA" w:rsidRPr="00025001" w:rsidRDefault="009C03BA" w:rsidP="009F11E6">
            <w:pPr>
              <w:rPr>
                <w:rFonts w:cs="Times New Roman"/>
              </w:rPr>
            </w:pPr>
          </w:p>
        </w:tc>
        <w:tc>
          <w:tcPr>
            <w:tcW w:w="1844" w:type="dxa"/>
            <w:vMerge w:val="restart"/>
          </w:tcPr>
          <w:p w:rsidR="009C03BA" w:rsidRPr="009F0812" w:rsidRDefault="009C03BA" w:rsidP="009F11E6">
            <w:pPr>
              <w:rPr>
                <w:rFonts w:cs="Times New Roman"/>
              </w:rPr>
            </w:pPr>
            <w:r w:rsidRPr="009F0812">
              <w:rPr>
                <w:rFonts w:cs="Times New Roman"/>
                <w:sz w:val="22"/>
                <w:szCs w:val="22"/>
              </w:rPr>
              <w:t>Администрация городского округа Электросталь московской области</w:t>
            </w:r>
          </w:p>
        </w:tc>
        <w:tc>
          <w:tcPr>
            <w:tcW w:w="3051" w:type="dxa"/>
          </w:tcPr>
          <w:p w:rsidR="009C03BA" w:rsidRPr="009F0812" w:rsidRDefault="009C03BA" w:rsidP="006011B1">
            <w:pPr>
              <w:pStyle w:val="ConsPlusNormal"/>
              <w:rPr>
                <w:rFonts w:ascii="Times New Roman" w:hAnsi="Times New Roman" w:cs="Times New Roman"/>
                <w:szCs w:val="22"/>
              </w:rPr>
            </w:pPr>
            <w:r w:rsidRPr="009F0812">
              <w:rPr>
                <w:rFonts w:ascii="Times New Roman" w:hAnsi="Times New Roman" w:cs="Times New Roman"/>
                <w:szCs w:val="22"/>
              </w:rPr>
              <w:t>Всего:</w:t>
            </w:r>
          </w:p>
          <w:p w:rsidR="009C03BA" w:rsidRPr="009F0812" w:rsidRDefault="009C03BA" w:rsidP="006011B1">
            <w:pPr>
              <w:pStyle w:val="ConsPlusNormal"/>
              <w:rPr>
                <w:rFonts w:ascii="Times New Roman" w:hAnsi="Times New Roman" w:cs="Times New Roman"/>
                <w:szCs w:val="22"/>
              </w:rPr>
            </w:pPr>
            <w:r w:rsidRPr="009F0812">
              <w:rPr>
                <w:rFonts w:ascii="Times New Roman" w:hAnsi="Times New Roman" w:cs="Times New Roman"/>
                <w:szCs w:val="22"/>
              </w:rPr>
              <w:t>в том числе:</w:t>
            </w:r>
          </w:p>
        </w:tc>
        <w:tc>
          <w:tcPr>
            <w:tcW w:w="1275" w:type="dxa"/>
          </w:tcPr>
          <w:p w:rsidR="009C03BA" w:rsidRDefault="009C03BA" w:rsidP="009F11E6">
            <w:pPr>
              <w:pStyle w:val="ConsPlusNormal"/>
              <w:jc w:val="center"/>
              <w:rPr>
                <w:rFonts w:ascii="Times New Roman" w:hAnsi="Times New Roman" w:cs="Times New Roman"/>
                <w:sz w:val="20"/>
              </w:rPr>
            </w:pPr>
            <w:r>
              <w:rPr>
                <w:rFonts w:ascii="Times New Roman" w:hAnsi="Times New Roman" w:cs="Times New Roman"/>
                <w:sz w:val="20"/>
              </w:rPr>
              <w:t>50 862,1</w:t>
            </w:r>
          </w:p>
        </w:tc>
        <w:tc>
          <w:tcPr>
            <w:tcW w:w="1351" w:type="dxa"/>
          </w:tcPr>
          <w:p w:rsidR="009C03BA" w:rsidRDefault="009C03BA" w:rsidP="009F11E6">
            <w:pPr>
              <w:pStyle w:val="ConsPlusNormal"/>
              <w:jc w:val="center"/>
              <w:rPr>
                <w:rFonts w:ascii="Times New Roman" w:hAnsi="Times New Roman" w:cs="Times New Roman"/>
                <w:sz w:val="20"/>
              </w:rPr>
            </w:pPr>
            <w:r>
              <w:rPr>
                <w:rFonts w:ascii="Times New Roman" w:hAnsi="Times New Roman" w:cs="Times New Roman"/>
                <w:sz w:val="20"/>
              </w:rPr>
              <w:t>11 334,1</w:t>
            </w:r>
          </w:p>
        </w:tc>
        <w:tc>
          <w:tcPr>
            <w:tcW w:w="1276" w:type="dxa"/>
          </w:tcPr>
          <w:p w:rsidR="009C03BA" w:rsidRDefault="009C03BA" w:rsidP="009F11E6">
            <w:pPr>
              <w:pStyle w:val="ConsPlusNormal"/>
              <w:jc w:val="center"/>
              <w:rPr>
                <w:rFonts w:ascii="Times New Roman" w:hAnsi="Times New Roman" w:cs="Times New Roman"/>
                <w:sz w:val="20"/>
              </w:rPr>
            </w:pPr>
            <w:r>
              <w:rPr>
                <w:rFonts w:ascii="Times New Roman" w:hAnsi="Times New Roman" w:cs="Times New Roman"/>
                <w:sz w:val="20"/>
              </w:rPr>
              <w:t>10 560,3</w:t>
            </w:r>
          </w:p>
        </w:tc>
        <w:tc>
          <w:tcPr>
            <w:tcW w:w="1275" w:type="dxa"/>
          </w:tcPr>
          <w:p w:rsidR="009C03BA" w:rsidRDefault="009C03BA" w:rsidP="009F11E6">
            <w:pPr>
              <w:pStyle w:val="ConsPlusNormal"/>
              <w:jc w:val="center"/>
              <w:rPr>
                <w:rFonts w:ascii="Times New Roman" w:hAnsi="Times New Roman" w:cs="Times New Roman"/>
                <w:sz w:val="20"/>
              </w:rPr>
            </w:pPr>
            <w:r>
              <w:rPr>
                <w:rFonts w:ascii="Times New Roman" w:hAnsi="Times New Roman" w:cs="Times New Roman"/>
                <w:sz w:val="20"/>
              </w:rPr>
              <w:t>9 655,9</w:t>
            </w:r>
          </w:p>
        </w:tc>
        <w:tc>
          <w:tcPr>
            <w:tcW w:w="1276" w:type="dxa"/>
          </w:tcPr>
          <w:p w:rsidR="009C03BA" w:rsidRDefault="009C03BA" w:rsidP="006011B1">
            <w:pPr>
              <w:pStyle w:val="ConsPlusNormal"/>
              <w:jc w:val="center"/>
              <w:rPr>
                <w:rFonts w:ascii="Times New Roman" w:hAnsi="Times New Roman" w:cs="Times New Roman"/>
                <w:sz w:val="20"/>
              </w:rPr>
            </w:pPr>
            <w:r>
              <w:rPr>
                <w:rFonts w:ascii="Times New Roman" w:hAnsi="Times New Roman" w:cs="Times New Roman"/>
                <w:sz w:val="20"/>
              </w:rPr>
              <w:t>9 655,9</w:t>
            </w:r>
          </w:p>
        </w:tc>
        <w:tc>
          <w:tcPr>
            <w:tcW w:w="1288" w:type="dxa"/>
          </w:tcPr>
          <w:p w:rsidR="009C03BA" w:rsidRDefault="009C03BA" w:rsidP="006011B1">
            <w:pPr>
              <w:pStyle w:val="ConsPlusNormal"/>
              <w:jc w:val="center"/>
              <w:rPr>
                <w:rFonts w:ascii="Times New Roman" w:hAnsi="Times New Roman" w:cs="Times New Roman"/>
                <w:sz w:val="20"/>
              </w:rPr>
            </w:pPr>
            <w:r>
              <w:rPr>
                <w:rFonts w:ascii="Times New Roman" w:hAnsi="Times New Roman" w:cs="Times New Roman"/>
                <w:sz w:val="20"/>
              </w:rPr>
              <w:t>9 655,9</w:t>
            </w:r>
          </w:p>
        </w:tc>
      </w:tr>
      <w:tr w:rsidR="009C03BA" w:rsidRPr="00025001" w:rsidTr="009F11E6">
        <w:tc>
          <w:tcPr>
            <w:tcW w:w="2977" w:type="dxa"/>
            <w:vMerge/>
          </w:tcPr>
          <w:p w:rsidR="009C03BA" w:rsidRPr="00025001" w:rsidRDefault="009C03BA" w:rsidP="009F11E6">
            <w:pPr>
              <w:rPr>
                <w:rFonts w:cs="Times New Roman"/>
              </w:rPr>
            </w:pPr>
          </w:p>
        </w:tc>
        <w:tc>
          <w:tcPr>
            <w:tcW w:w="1844" w:type="dxa"/>
            <w:vMerge/>
          </w:tcPr>
          <w:p w:rsidR="009C03BA" w:rsidRPr="009F0812" w:rsidRDefault="009C03BA" w:rsidP="009F11E6">
            <w:pPr>
              <w:rPr>
                <w:rFonts w:cs="Times New Roman"/>
              </w:rPr>
            </w:pPr>
          </w:p>
        </w:tc>
        <w:tc>
          <w:tcPr>
            <w:tcW w:w="3051" w:type="dxa"/>
          </w:tcPr>
          <w:p w:rsidR="009C03BA" w:rsidRPr="009F0812" w:rsidRDefault="009C03BA" w:rsidP="006011B1">
            <w:pPr>
              <w:pStyle w:val="ConsPlusNormal"/>
              <w:rPr>
                <w:rFonts w:ascii="Times New Roman" w:hAnsi="Times New Roman" w:cs="Times New Roman"/>
                <w:szCs w:val="22"/>
              </w:rPr>
            </w:pPr>
            <w:r w:rsidRPr="009F0812">
              <w:rPr>
                <w:rFonts w:ascii="Times New Roman" w:hAnsi="Times New Roman" w:cs="Times New Roman"/>
                <w:szCs w:val="22"/>
              </w:rPr>
              <w:t>Средства бюджета городского округа Электросталь Московской области</w:t>
            </w:r>
          </w:p>
        </w:tc>
        <w:tc>
          <w:tcPr>
            <w:tcW w:w="1275" w:type="dxa"/>
          </w:tcPr>
          <w:p w:rsidR="009C03BA" w:rsidRDefault="009C03BA" w:rsidP="009F11E6">
            <w:pPr>
              <w:pStyle w:val="ConsPlusNormal"/>
              <w:jc w:val="center"/>
              <w:rPr>
                <w:rFonts w:ascii="Times New Roman" w:hAnsi="Times New Roman" w:cs="Times New Roman"/>
                <w:sz w:val="20"/>
              </w:rPr>
            </w:pPr>
            <w:r>
              <w:rPr>
                <w:rFonts w:ascii="Times New Roman" w:hAnsi="Times New Roman" w:cs="Times New Roman"/>
                <w:sz w:val="20"/>
              </w:rPr>
              <w:t>50 862,1</w:t>
            </w:r>
          </w:p>
        </w:tc>
        <w:tc>
          <w:tcPr>
            <w:tcW w:w="1351" w:type="dxa"/>
          </w:tcPr>
          <w:p w:rsidR="009C03BA" w:rsidRDefault="009C03BA" w:rsidP="009F11E6">
            <w:pPr>
              <w:pStyle w:val="ConsPlusNormal"/>
              <w:jc w:val="center"/>
              <w:rPr>
                <w:rFonts w:ascii="Times New Roman" w:hAnsi="Times New Roman" w:cs="Times New Roman"/>
                <w:sz w:val="20"/>
              </w:rPr>
            </w:pPr>
            <w:r>
              <w:rPr>
                <w:rFonts w:ascii="Times New Roman" w:hAnsi="Times New Roman" w:cs="Times New Roman"/>
                <w:sz w:val="20"/>
              </w:rPr>
              <w:t>11 334,1</w:t>
            </w:r>
          </w:p>
        </w:tc>
        <w:tc>
          <w:tcPr>
            <w:tcW w:w="1276" w:type="dxa"/>
          </w:tcPr>
          <w:p w:rsidR="009C03BA" w:rsidRDefault="009C03BA" w:rsidP="009F11E6">
            <w:pPr>
              <w:pStyle w:val="ConsPlusNormal"/>
              <w:jc w:val="center"/>
              <w:rPr>
                <w:rFonts w:ascii="Times New Roman" w:hAnsi="Times New Roman" w:cs="Times New Roman"/>
                <w:sz w:val="20"/>
              </w:rPr>
            </w:pPr>
            <w:r>
              <w:rPr>
                <w:rFonts w:ascii="Times New Roman" w:hAnsi="Times New Roman" w:cs="Times New Roman"/>
                <w:sz w:val="20"/>
              </w:rPr>
              <w:t>10 560,3</w:t>
            </w:r>
          </w:p>
        </w:tc>
        <w:tc>
          <w:tcPr>
            <w:tcW w:w="1275" w:type="dxa"/>
          </w:tcPr>
          <w:p w:rsidR="009C03BA" w:rsidRDefault="009C03BA" w:rsidP="009F11E6">
            <w:pPr>
              <w:pStyle w:val="ConsPlusNormal"/>
              <w:jc w:val="center"/>
              <w:rPr>
                <w:rFonts w:ascii="Times New Roman" w:hAnsi="Times New Roman" w:cs="Times New Roman"/>
                <w:sz w:val="20"/>
              </w:rPr>
            </w:pPr>
            <w:r>
              <w:rPr>
                <w:rFonts w:ascii="Times New Roman" w:hAnsi="Times New Roman" w:cs="Times New Roman"/>
                <w:sz w:val="20"/>
              </w:rPr>
              <w:t>9 655,9</w:t>
            </w:r>
          </w:p>
        </w:tc>
        <w:tc>
          <w:tcPr>
            <w:tcW w:w="1276" w:type="dxa"/>
          </w:tcPr>
          <w:p w:rsidR="009C03BA" w:rsidRDefault="009C03BA" w:rsidP="006011B1">
            <w:pPr>
              <w:pStyle w:val="ConsPlusNormal"/>
              <w:jc w:val="center"/>
              <w:rPr>
                <w:rFonts w:ascii="Times New Roman" w:hAnsi="Times New Roman" w:cs="Times New Roman"/>
                <w:sz w:val="20"/>
              </w:rPr>
            </w:pPr>
            <w:r>
              <w:rPr>
                <w:rFonts w:ascii="Times New Roman" w:hAnsi="Times New Roman" w:cs="Times New Roman"/>
                <w:sz w:val="20"/>
              </w:rPr>
              <w:t>9 655,9</w:t>
            </w:r>
          </w:p>
        </w:tc>
        <w:tc>
          <w:tcPr>
            <w:tcW w:w="1288" w:type="dxa"/>
          </w:tcPr>
          <w:p w:rsidR="009C03BA" w:rsidRDefault="009C03BA" w:rsidP="006011B1">
            <w:pPr>
              <w:pStyle w:val="ConsPlusNormal"/>
              <w:jc w:val="center"/>
              <w:rPr>
                <w:rFonts w:ascii="Times New Roman" w:hAnsi="Times New Roman" w:cs="Times New Roman"/>
                <w:sz w:val="20"/>
              </w:rPr>
            </w:pPr>
            <w:r>
              <w:rPr>
                <w:rFonts w:ascii="Times New Roman" w:hAnsi="Times New Roman" w:cs="Times New Roman"/>
                <w:sz w:val="20"/>
              </w:rPr>
              <w:t>9 655,9</w:t>
            </w:r>
          </w:p>
        </w:tc>
      </w:tr>
      <w:tr w:rsidR="009C03BA" w:rsidRPr="00025001" w:rsidTr="009F11E6">
        <w:tc>
          <w:tcPr>
            <w:tcW w:w="2977" w:type="dxa"/>
            <w:vMerge/>
          </w:tcPr>
          <w:p w:rsidR="009C03BA" w:rsidRPr="00025001" w:rsidRDefault="009C03BA" w:rsidP="009F11E6">
            <w:pPr>
              <w:rPr>
                <w:rFonts w:cs="Times New Roman"/>
              </w:rPr>
            </w:pPr>
          </w:p>
        </w:tc>
        <w:tc>
          <w:tcPr>
            <w:tcW w:w="1844" w:type="dxa"/>
            <w:vMerge w:val="restart"/>
          </w:tcPr>
          <w:p w:rsidR="009C03BA" w:rsidRPr="009F0812" w:rsidRDefault="009C03BA" w:rsidP="009F11E6">
            <w:pPr>
              <w:rPr>
                <w:rFonts w:cs="Times New Roman"/>
              </w:rPr>
            </w:pPr>
            <w:r w:rsidRPr="009F0812">
              <w:rPr>
                <w:rFonts w:cs="Times New Roman"/>
                <w:sz w:val="22"/>
                <w:szCs w:val="22"/>
              </w:rPr>
              <w:t>Управление городского жилищного и коммунального хозяйства Администрации городского округа Электросталь Московской области</w:t>
            </w:r>
          </w:p>
        </w:tc>
        <w:tc>
          <w:tcPr>
            <w:tcW w:w="3051" w:type="dxa"/>
          </w:tcPr>
          <w:p w:rsidR="009C03BA" w:rsidRPr="009F0812" w:rsidRDefault="009C03BA" w:rsidP="006011B1">
            <w:pPr>
              <w:pStyle w:val="ConsPlusNormal"/>
              <w:rPr>
                <w:rFonts w:ascii="Times New Roman" w:hAnsi="Times New Roman" w:cs="Times New Roman"/>
                <w:szCs w:val="22"/>
              </w:rPr>
            </w:pPr>
            <w:r w:rsidRPr="009F0812">
              <w:rPr>
                <w:rFonts w:ascii="Times New Roman" w:hAnsi="Times New Roman" w:cs="Times New Roman"/>
                <w:szCs w:val="22"/>
              </w:rPr>
              <w:t>Всего:</w:t>
            </w:r>
          </w:p>
          <w:p w:rsidR="009C03BA" w:rsidRPr="009F0812" w:rsidRDefault="009C03BA" w:rsidP="006011B1">
            <w:pPr>
              <w:pStyle w:val="ConsPlusNormal"/>
              <w:rPr>
                <w:rFonts w:ascii="Times New Roman" w:hAnsi="Times New Roman" w:cs="Times New Roman"/>
                <w:szCs w:val="22"/>
              </w:rPr>
            </w:pPr>
            <w:r w:rsidRPr="009F0812">
              <w:rPr>
                <w:rFonts w:ascii="Times New Roman" w:hAnsi="Times New Roman" w:cs="Times New Roman"/>
                <w:szCs w:val="22"/>
              </w:rPr>
              <w:t>в том числе:</w:t>
            </w:r>
          </w:p>
        </w:tc>
        <w:tc>
          <w:tcPr>
            <w:tcW w:w="1275" w:type="dxa"/>
          </w:tcPr>
          <w:p w:rsidR="009C03BA" w:rsidRDefault="009C03BA" w:rsidP="009F11E6">
            <w:pPr>
              <w:pStyle w:val="ConsPlusNormal"/>
              <w:jc w:val="center"/>
              <w:rPr>
                <w:rFonts w:ascii="Times New Roman" w:hAnsi="Times New Roman" w:cs="Times New Roman"/>
                <w:sz w:val="20"/>
              </w:rPr>
            </w:pPr>
            <w:r>
              <w:rPr>
                <w:rFonts w:ascii="Times New Roman" w:hAnsi="Times New Roman" w:cs="Times New Roman"/>
                <w:sz w:val="20"/>
              </w:rPr>
              <w:t>28 230,0</w:t>
            </w:r>
          </w:p>
        </w:tc>
        <w:tc>
          <w:tcPr>
            <w:tcW w:w="1351" w:type="dxa"/>
          </w:tcPr>
          <w:p w:rsidR="009C03BA" w:rsidRDefault="009C03BA" w:rsidP="009F11E6">
            <w:pPr>
              <w:pStyle w:val="ConsPlusNormal"/>
              <w:jc w:val="center"/>
              <w:rPr>
                <w:rFonts w:ascii="Times New Roman" w:hAnsi="Times New Roman" w:cs="Times New Roman"/>
                <w:sz w:val="20"/>
              </w:rPr>
            </w:pPr>
            <w:r>
              <w:rPr>
                <w:rFonts w:ascii="Times New Roman" w:hAnsi="Times New Roman" w:cs="Times New Roman"/>
                <w:sz w:val="20"/>
              </w:rPr>
              <w:t>6 000,0</w:t>
            </w:r>
          </w:p>
        </w:tc>
        <w:tc>
          <w:tcPr>
            <w:tcW w:w="1276" w:type="dxa"/>
          </w:tcPr>
          <w:p w:rsidR="009C03BA" w:rsidRDefault="009C03BA" w:rsidP="009F11E6">
            <w:pPr>
              <w:pStyle w:val="ConsPlusNormal"/>
              <w:jc w:val="center"/>
              <w:rPr>
                <w:rFonts w:ascii="Times New Roman" w:hAnsi="Times New Roman" w:cs="Times New Roman"/>
                <w:sz w:val="20"/>
              </w:rPr>
            </w:pPr>
            <w:r>
              <w:rPr>
                <w:rFonts w:ascii="Times New Roman" w:hAnsi="Times New Roman" w:cs="Times New Roman"/>
                <w:sz w:val="20"/>
              </w:rPr>
              <w:t>4 500,0</w:t>
            </w:r>
          </w:p>
        </w:tc>
        <w:tc>
          <w:tcPr>
            <w:tcW w:w="1275" w:type="dxa"/>
          </w:tcPr>
          <w:p w:rsidR="009C03BA" w:rsidRDefault="009C03BA" w:rsidP="009F11E6">
            <w:pPr>
              <w:pStyle w:val="ConsPlusNormal"/>
              <w:jc w:val="center"/>
              <w:rPr>
                <w:rFonts w:ascii="Times New Roman" w:hAnsi="Times New Roman" w:cs="Times New Roman"/>
                <w:sz w:val="20"/>
              </w:rPr>
            </w:pPr>
            <w:r>
              <w:rPr>
                <w:rFonts w:ascii="Times New Roman" w:hAnsi="Times New Roman" w:cs="Times New Roman"/>
                <w:sz w:val="20"/>
              </w:rPr>
              <w:t>5 910,0</w:t>
            </w:r>
          </w:p>
        </w:tc>
        <w:tc>
          <w:tcPr>
            <w:tcW w:w="1276" w:type="dxa"/>
          </w:tcPr>
          <w:p w:rsidR="009C03BA" w:rsidRDefault="009C03BA" w:rsidP="006011B1">
            <w:pPr>
              <w:pStyle w:val="ConsPlusNormal"/>
              <w:jc w:val="center"/>
              <w:rPr>
                <w:rFonts w:ascii="Times New Roman" w:hAnsi="Times New Roman" w:cs="Times New Roman"/>
                <w:sz w:val="20"/>
              </w:rPr>
            </w:pPr>
            <w:r>
              <w:rPr>
                <w:rFonts w:ascii="Times New Roman" w:hAnsi="Times New Roman" w:cs="Times New Roman"/>
                <w:sz w:val="20"/>
              </w:rPr>
              <w:t>5 910,0</w:t>
            </w:r>
          </w:p>
        </w:tc>
        <w:tc>
          <w:tcPr>
            <w:tcW w:w="1288" w:type="dxa"/>
          </w:tcPr>
          <w:p w:rsidR="009C03BA" w:rsidRDefault="009C03BA" w:rsidP="006011B1">
            <w:pPr>
              <w:pStyle w:val="ConsPlusNormal"/>
              <w:jc w:val="center"/>
              <w:rPr>
                <w:rFonts w:ascii="Times New Roman" w:hAnsi="Times New Roman" w:cs="Times New Roman"/>
                <w:sz w:val="20"/>
              </w:rPr>
            </w:pPr>
            <w:r>
              <w:rPr>
                <w:rFonts w:ascii="Times New Roman" w:hAnsi="Times New Roman" w:cs="Times New Roman"/>
                <w:sz w:val="20"/>
              </w:rPr>
              <w:t>5 910,0</w:t>
            </w:r>
          </w:p>
        </w:tc>
      </w:tr>
      <w:tr w:rsidR="009C03BA" w:rsidRPr="00025001" w:rsidTr="009F11E6">
        <w:tc>
          <w:tcPr>
            <w:tcW w:w="2977" w:type="dxa"/>
            <w:vMerge/>
          </w:tcPr>
          <w:p w:rsidR="009C03BA" w:rsidRPr="00025001" w:rsidRDefault="009C03BA" w:rsidP="009F11E6">
            <w:pPr>
              <w:rPr>
                <w:rFonts w:cs="Times New Roman"/>
              </w:rPr>
            </w:pPr>
          </w:p>
        </w:tc>
        <w:tc>
          <w:tcPr>
            <w:tcW w:w="1844" w:type="dxa"/>
            <w:vMerge/>
          </w:tcPr>
          <w:p w:rsidR="009C03BA" w:rsidRPr="009F0812" w:rsidRDefault="009C03BA" w:rsidP="009F11E6">
            <w:pPr>
              <w:rPr>
                <w:rFonts w:cs="Times New Roman"/>
              </w:rPr>
            </w:pPr>
          </w:p>
        </w:tc>
        <w:tc>
          <w:tcPr>
            <w:tcW w:w="3051" w:type="dxa"/>
          </w:tcPr>
          <w:p w:rsidR="009C03BA" w:rsidRPr="009F0812" w:rsidRDefault="009C03BA" w:rsidP="006011B1">
            <w:pPr>
              <w:pStyle w:val="ConsPlusNormal"/>
              <w:rPr>
                <w:rFonts w:ascii="Times New Roman" w:hAnsi="Times New Roman" w:cs="Times New Roman"/>
                <w:szCs w:val="22"/>
              </w:rPr>
            </w:pPr>
            <w:r w:rsidRPr="009F0812">
              <w:rPr>
                <w:rFonts w:ascii="Times New Roman" w:hAnsi="Times New Roman" w:cs="Times New Roman"/>
                <w:szCs w:val="22"/>
              </w:rPr>
              <w:t>Средства бюджета городского округа Электросталь Московской области</w:t>
            </w:r>
          </w:p>
        </w:tc>
        <w:tc>
          <w:tcPr>
            <w:tcW w:w="1275" w:type="dxa"/>
          </w:tcPr>
          <w:p w:rsidR="009C03BA" w:rsidRDefault="009C03BA" w:rsidP="009F11E6">
            <w:pPr>
              <w:pStyle w:val="ConsPlusNormal"/>
              <w:jc w:val="center"/>
              <w:rPr>
                <w:rFonts w:ascii="Times New Roman" w:hAnsi="Times New Roman" w:cs="Times New Roman"/>
                <w:sz w:val="20"/>
              </w:rPr>
            </w:pPr>
            <w:r>
              <w:rPr>
                <w:rFonts w:ascii="Times New Roman" w:hAnsi="Times New Roman" w:cs="Times New Roman"/>
                <w:sz w:val="20"/>
              </w:rPr>
              <w:t>28 230,0</w:t>
            </w:r>
          </w:p>
        </w:tc>
        <w:tc>
          <w:tcPr>
            <w:tcW w:w="1351" w:type="dxa"/>
          </w:tcPr>
          <w:p w:rsidR="009C03BA" w:rsidRDefault="009C03BA" w:rsidP="009F11E6">
            <w:pPr>
              <w:pStyle w:val="ConsPlusNormal"/>
              <w:jc w:val="center"/>
              <w:rPr>
                <w:rFonts w:ascii="Times New Roman" w:hAnsi="Times New Roman" w:cs="Times New Roman"/>
                <w:sz w:val="20"/>
              </w:rPr>
            </w:pPr>
            <w:r>
              <w:rPr>
                <w:rFonts w:ascii="Times New Roman" w:hAnsi="Times New Roman" w:cs="Times New Roman"/>
                <w:sz w:val="20"/>
              </w:rPr>
              <w:t>6 000,0</w:t>
            </w:r>
          </w:p>
        </w:tc>
        <w:tc>
          <w:tcPr>
            <w:tcW w:w="1276" w:type="dxa"/>
          </w:tcPr>
          <w:p w:rsidR="009C03BA" w:rsidRDefault="009C03BA" w:rsidP="006011B1">
            <w:pPr>
              <w:pStyle w:val="ConsPlusNormal"/>
              <w:jc w:val="center"/>
              <w:rPr>
                <w:rFonts w:ascii="Times New Roman" w:hAnsi="Times New Roman" w:cs="Times New Roman"/>
                <w:sz w:val="20"/>
              </w:rPr>
            </w:pPr>
            <w:r>
              <w:rPr>
                <w:rFonts w:ascii="Times New Roman" w:hAnsi="Times New Roman" w:cs="Times New Roman"/>
                <w:sz w:val="20"/>
              </w:rPr>
              <w:t>4 500,0</w:t>
            </w:r>
          </w:p>
        </w:tc>
        <w:tc>
          <w:tcPr>
            <w:tcW w:w="1275" w:type="dxa"/>
          </w:tcPr>
          <w:p w:rsidR="009C03BA" w:rsidRDefault="009C03BA" w:rsidP="006011B1">
            <w:pPr>
              <w:pStyle w:val="ConsPlusNormal"/>
              <w:jc w:val="center"/>
              <w:rPr>
                <w:rFonts w:ascii="Times New Roman" w:hAnsi="Times New Roman" w:cs="Times New Roman"/>
                <w:sz w:val="20"/>
              </w:rPr>
            </w:pPr>
            <w:r>
              <w:rPr>
                <w:rFonts w:ascii="Times New Roman" w:hAnsi="Times New Roman" w:cs="Times New Roman"/>
                <w:sz w:val="20"/>
              </w:rPr>
              <w:t>5 910,0</w:t>
            </w:r>
          </w:p>
        </w:tc>
        <w:tc>
          <w:tcPr>
            <w:tcW w:w="1276" w:type="dxa"/>
          </w:tcPr>
          <w:p w:rsidR="009C03BA" w:rsidRDefault="009C03BA" w:rsidP="006011B1">
            <w:pPr>
              <w:pStyle w:val="ConsPlusNormal"/>
              <w:jc w:val="center"/>
              <w:rPr>
                <w:rFonts w:ascii="Times New Roman" w:hAnsi="Times New Roman" w:cs="Times New Roman"/>
                <w:sz w:val="20"/>
              </w:rPr>
            </w:pPr>
            <w:r>
              <w:rPr>
                <w:rFonts w:ascii="Times New Roman" w:hAnsi="Times New Roman" w:cs="Times New Roman"/>
                <w:sz w:val="20"/>
              </w:rPr>
              <w:t>5 910,0</w:t>
            </w:r>
          </w:p>
        </w:tc>
        <w:tc>
          <w:tcPr>
            <w:tcW w:w="1288" w:type="dxa"/>
          </w:tcPr>
          <w:p w:rsidR="009C03BA" w:rsidRDefault="009C03BA" w:rsidP="006011B1">
            <w:pPr>
              <w:pStyle w:val="ConsPlusNormal"/>
              <w:jc w:val="center"/>
              <w:rPr>
                <w:rFonts w:ascii="Times New Roman" w:hAnsi="Times New Roman" w:cs="Times New Roman"/>
                <w:sz w:val="20"/>
              </w:rPr>
            </w:pPr>
            <w:r>
              <w:rPr>
                <w:rFonts w:ascii="Times New Roman" w:hAnsi="Times New Roman" w:cs="Times New Roman"/>
                <w:sz w:val="20"/>
              </w:rPr>
              <w:t>5 910,0</w:t>
            </w:r>
          </w:p>
        </w:tc>
      </w:tr>
    </w:tbl>
    <w:p w:rsidR="00CA7F22" w:rsidRDefault="00CA7F22" w:rsidP="00CA7F22">
      <w:pPr>
        <w:tabs>
          <w:tab w:val="left" w:pos="851"/>
        </w:tabs>
        <w:jc w:val="center"/>
        <w:rPr>
          <w:rFonts w:cs="Times New Roman"/>
        </w:rPr>
      </w:pPr>
    </w:p>
    <w:p w:rsidR="00CA7F22" w:rsidRDefault="00CA7F22" w:rsidP="00CA7F22">
      <w:pPr>
        <w:tabs>
          <w:tab w:val="left" w:pos="851"/>
        </w:tabs>
        <w:jc w:val="center"/>
        <w:rPr>
          <w:rFonts w:cs="Times New Roman"/>
        </w:rPr>
      </w:pPr>
    </w:p>
    <w:p w:rsidR="00CA7F22" w:rsidRDefault="00CA7F22" w:rsidP="00CA7F22">
      <w:pPr>
        <w:tabs>
          <w:tab w:val="left" w:pos="851"/>
        </w:tabs>
        <w:jc w:val="center"/>
        <w:rPr>
          <w:rFonts w:cs="Times New Roman"/>
        </w:rPr>
      </w:pPr>
    </w:p>
    <w:p w:rsidR="00CA7F22" w:rsidRDefault="00CA7F22" w:rsidP="00CA7F22">
      <w:pPr>
        <w:tabs>
          <w:tab w:val="left" w:pos="851"/>
        </w:tabs>
        <w:jc w:val="center"/>
        <w:rPr>
          <w:rFonts w:cs="Times New Roman"/>
        </w:rPr>
      </w:pPr>
    </w:p>
    <w:p w:rsidR="00CA7F22" w:rsidRDefault="00CA7F22" w:rsidP="00CA7F22">
      <w:pPr>
        <w:tabs>
          <w:tab w:val="left" w:pos="851"/>
        </w:tabs>
        <w:jc w:val="center"/>
        <w:rPr>
          <w:rFonts w:cs="Times New Roman"/>
        </w:rPr>
      </w:pPr>
    </w:p>
    <w:p w:rsidR="00CA7F22" w:rsidRDefault="00CA7F22" w:rsidP="00CA7F22">
      <w:pPr>
        <w:tabs>
          <w:tab w:val="left" w:pos="851"/>
        </w:tabs>
        <w:jc w:val="center"/>
        <w:rPr>
          <w:rFonts w:cs="Times New Roman"/>
        </w:rPr>
      </w:pPr>
    </w:p>
    <w:p w:rsidR="00CA7F22" w:rsidRDefault="00CA7F22" w:rsidP="00CA7F22">
      <w:pPr>
        <w:tabs>
          <w:tab w:val="left" w:pos="851"/>
        </w:tabs>
        <w:jc w:val="center"/>
        <w:rPr>
          <w:rFonts w:cs="Times New Roman"/>
        </w:rPr>
      </w:pPr>
    </w:p>
    <w:p w:rsidR="00CA7F22" w:rsidRDefault="00CA7F22" w:rsidP="00CA7F22">
      <w:pPr>
        <w:tabs>
          <w:tab w:val="left" w:pos="851"/>
        </w:tabs>
        <w:jc w:val="center"/>
        <w:rPr>
          <w:rFonts w:cs="Times New Roman"/>
        </w:rPr>
      </w:pPr>
    </w:p>
    <w:p w:rsidR="00CA7F22" w:rsidRDefault="00CA7F22" w:rsidP="00CA7F22">
      <w:pPr>
        <w:tabs>
          <w:tab w:val="left" w:pos="851"/>
        </w:tabs>
        <w:jc w:val="center"/>
        <w:rPr>
          <w:rFonts w:cs="Times New Roman"/>
        </w:rPr>
      </w:pPr>
    </w:p>
    <w:p w:rsidR="00CA7F22" w:rsidRDefault="00CA7F22" w:rsidP="00CA7F22">
      <w:pPr>
        <w:tabs>
          <w:tab w:val="left" w:pos="851"/>
        </w:tabs>
        <w:jc w:val="center"/>
        <w:rPr>
          <w:rFonts w:cs="Times New Roman"/>
        </w:rPr>
        <w:sectPr w:rsidR="00CA7F22" w:rsidSect="00E27A7D">
          <w:pgSz w:w="16838" w:h="11906" w:orient="landscape"/>
          <w:pgMar w:top="851" w:right="1134" w:bottom="1701" w:left="1134" w:header="709" w:footer="709" w:gutter="0"/>
          <w:cols w:space="708"/>
          <w:docGrid w:linePitch="360"/>
        </w:sectPr>
      </w:pPr>
    </w:p>
    <w:p w:rsidR="00CA7F22" w:rsidRPr="007C3B3C" w:rsidRDefault="00CA7F22" w:rsidP="00CA7F22">
      <w:pPr>
        <w:tabs>
          <w:tab w:val="left" w:pos="851"/>
        </w:tabs>
        <w:ind w:right="140"/>
        <w:jc w:val="center"/>
        <w:rPr>
          <w:rFonts w:cs="Times New Roman"/>
        </w:rPr>
      </w:pPr>
      <w:r w:rsidRPr="007C3B3C">
        <w:rPr>
          <w:rFonts w:cs="Times New Roman"/>
        </w:rPr>
        <w:lastRenderedPageBreak/>
        <w:t>2. Характеристика проблем, решаемых посредством мероприятий подпрограммы</w:t>
      </w:r>
    </w:p>
    <w:p w:rsidR="00CA7F22" w:rsidRPr="007C3B3C" w:rsidRDefault="00CA7F22" w:rsidP="00CA7F22">
      <w:pPr>
        <w:tabs>
          <w:tab w:val="left" w:pos="851"/>
        </w:tabs>
        <w:ind w:right="140" w:firstLine="567"/>
        <w:jc w:val="both"/>
        <w:rPr>
          <w:rFonts w:cs="Times New Roman"/>
        </w:rPr>
      </w:pPr>
    </w:p>
    <w:p w:rsidR="00CA7F22" w:rsidRPr="007C3B3C" w:rsidRDefault="00CA7F22" w:rsidP="00CA7F22">
      <w:pPr>
        <w:widowControl w:val="0"/>
        <w:suppressLineNumbers/>
        <w:suppressAutoHyphens/>
        <w:ind w:left="-567" w:firstLine="567"/>
        <w:jc w:val="both"/>
        <w:rPr>
          <w:rFonts w:cs="Times New Roman"/>
          <w:lang w:eastAsia="en-US"/>
        </w:rPr>
      </w:pPr>
      <w:r w:rsidRPr="007C3B3C">
        <w:rPr>
          <w:rFonts w:cs="Times New Roman"/>
          <w:lang w:eastAsia="en-US"/>
        </w:rPr>
        <w:t xml:space="preserve">Уровень развития </w:t>
      </w:r>
      <w:proofErr w:type="spellStart"/>
      <w:r w:rsidRPr="007C3B3C">
        <w:rPr>
          <w:rFonts w:cs="Times New Roman"/>
          <w:lang w:eastAsia="en-US"/>
        </w:rPr>
        <w:t>имущественно</w:t>
      </w:r>
      <w:proofErr w:type="spellEnd"/>
      <w:r w:rsidRPr="007C3B3C">
        <w:rPr>
          <w:rFonts w:cs="Times New Roman"/>
          <w:lang w:eastAsia="en-US"/>
        </w:rPr>
        <w:t>-земельных отношений во многом определяет степень устойчивости экономики городского округа Электросталь Московской области и возможность её стабильного развития в рыночных условиях.</w:t>
      </w:r>
    </w:p>
    <w:p w:rsidR="00CA7F22" w:rsidRPr="007C3B3C" w:rsidRDefault="00CA7F22" w:rsidP="00CA7F22">
      <w:pPr>
        <w:widowControl w:val="0"/>
        <w:suppressLineNumbers/>
        <w:suppressAutoHyphens/>
        <w:ind w:left="-567" w:firstLine="567"/>
        <w:jc w:val="both"/>
        <w:rPr>
          <w:rFonts w:cs="Times New Roman"/>
          <w:lang w:eastAsia="en-US"/>
        </w:rPr>
      </w:pPr>
      <w:r w:rsidRPr="007C3B3C">
        <w:rPr>
          <w:rFonts w:cs="Times New Roman"/>
          <w:lang w:eastAsia="en-US"/>
        </w:rPr>
        <w:t xml:space="preserve">Повышение эффективности управления и распоряжения имуществом, находящимся в собственности муниципального образования «городской округ Электросталь Московской области» (далее - городского округа Электросталь), является важной стратегической целью проведения политики городского округа Электросталь в сфере </w:t>
      </w:r>
      <w:proofErr w:type="spellStart"/>
      <w:r w:rsidRPr="007C3B3C">
        <w:rPr>
          <w:rFonts w:cs="Times New Roman"/>
          <w:lang w:eastAsia="en-US"/>
        </w:rPr>
        <w:t>имущественно</w:t>
      </w:r>
      <w:proofErr w:type="spellEnd"/>
      <w:r w:rsidRPr="007C3B3C">
        <w:rPr>
          <w:rFonts w:cs="Times New Roman"/>
          <w:lang w:eastAsia="en-US"/>
        </w:rPr>
        <w:t>-земельных отношений для обеспечения устойчивого социально-экономического развития города.</w:t>
      </w:r>
    </w:p>
    <w:p w:rsidR="00CA7F22" w:rsidRPr="007C3B3C" w:rsidRDefault="00CA7F22" w:rsidP="00CA7F22">
      <w:pPr>
        <w:pStyle w:val="ConsPlusNormal"/>
        <w:ind w:left="-567" w:right="-1" w:firstLine="567"/>
        <w:jc w:val="both"/>
        <w:rPr>
          <w:rFonts w:ascii="Times New Roman" w:hAnsi="Times New Roman" w:cs="Times New Roman"/>
          <w:sz w:val="24"/>
          <w:szCs w:val="24"/>
        </w:rPr>
      </w:pPr>
      <w:r w:rsidRPr="007C3B3C">
        <w:rPr>
          <w:rFonts w:ascii="Times New Roman" w:hAnsi="Times New Roman" w:cs="Times New Roman"/>
          <w:sz w:val="24"/>
          <w:szCs w:val="24"/>
        </w:rPr>
        <w:t>Существенные поступления в бюджет городского округа Электросталь Московской области приносят доходы, получаемые в виде арендной платы, а также средства от продажи права на заключение договоров аренды за земли, находящиеся в муниципальной     собственности, а также приватизации муниципального имущества.</w:t>
      </w:r>
    </w:p>
    <w:p w:rsidR="00CA7F22" w:rsidRPr="007C3B3C" w:rsidRDefault="00CA7F22" w:rsidP="00CA7F22">
      <w:pPr>
        <w:pStyle w:val="ConsPlusNormal"/>
        <w:ind w:left="-567" w:right="-1" w:firstLine="567"/>
        <w:jc w:val="both"/>
        <w:rPr>
          <w:rFonts w:ascii="Times New Roman" w:hAnsi="Times New Roman" w:cs="Times New Roman"/>
          <w:sz w:val="24"/>
          <w:szCs w:val="24"/>
        </w:rPr>
      </w:pPr>
      <w:r w:rsidRPr="007C3B3C">
        <w:rPr>
          <w:rFonts w:ascii="Times New Roman" w:hAnsi="Times New Roman" w:cs="Times New Roman"/>
          <w:sz w:val="24"/>
          <w:szCs w:val="24"/>
        </w:rPr>
        <w:t>Деятельность в сфере земельно-имущественных отношений направлена на использование земли как базового актива, обеспечивающего поступление средств в бюджет городского округа Электросталь Московской области, а также удовлетворяющего потребности граждан и организаций в размещении объектов различного назначения - от жилых домов и административных зданий до улично-дорожной сети и природных комплексов.</w:t>
      </w:r>
    </w:p>
    <w:p w:rsidR="00CA7F22" w:rsidRPr="007C3B3C" w:rsidRDefault="00CA7F22" w:rsidP="00CA7F22">
      <w:pPr>
        <w:pStyle w:val="ConsPlusNormal"/>
        <w:ind w:left="-567" w:right="-1" w:firstLine="567"/>
        <w:jc w:val="both"/>
        <w:rPr>
          <w:rFonts w:ascii="Times New Roman" w:hAnsi="Times New Roman" w:cs="Times New Roman"/>
          <w:sz w:val="24"/>
          <w:szCs w:val="24"/>
        </w:rPr>
      </w:pPr>
      <w:r w:rsidRPr="007C3B3C">
        <w:rPr>
          <w:rFonts w:ascii="Times New Roman" w:hAnsi="Times New Roman" w:cs="Times New Roman"/>
          <w:sz w:val="24"/>
          <w:szCs w:val="24"/>
        </w:rPr>
        <w:t xml:space="preserve">Для повышения эффективности управления и использования земельных участков, находящихся в муниципальной собственности, а также в иных случаях, установленных законодательством Российской Федерации, ведется работа по инвентаризации земельных участков, отнесенных к муниципальной собственности, в рамках разграничения государственной собственности на землю в соответствии с Федеральным </w:t>
      </w:r>
      <w:hyperlink r:id="rId12" w:history="1">
        <w:r w:rsidRPr="007C3B3C">
          <w:rPr>
            <w:rFonts w:ascii="Times New Roman" w:hAnsi="Times New Roman" w:cs="Times New Roman"/>
            <w:sz w:val="24"/>
            <w:szCs w:val="24"/>
          </w:rPr>
          <w:t>законом</w:t>
        </w:r>
      </w:hyperlink>
      <w:r w:rsidRPr="007C3B3C">
        <w:rPr>
          <w:rFonts w:ascii="Times New Roman" w:hAnsi="Times New Roman" w:cs="Times New Roman"/>
          <w:sz w:val="24"/>
          <w:szCs w:val="24"/>
        </w:rPr>
        <w:t xml:space="preserve"> от 25.10.2001 N 137-ФЗ «О введении в действие Земельного кодекса Российской Федерации».</w:t>
      </w:r>
    </w:p>
    <w:p w:rsidR="00CA7F22" w:rsidRPr="007C3B3C" w:rsidRDefault="00CA7F22" w:rsidP="00CA7F22">
      <w:pPr>
        <w:pStyle w:val="ConsPlusNormal"/>
        <w:ind w:left="-567" w:right="-1" w:firstLine="567"/>
        <w:jc w:val="both"/>
        <w:rPr>
          <w:rFonts w:ascii="Times New Roman" w:hAnsi="Times New Roman" w:cs="Times New Roman"/>
          <w:sz w:val="24"/>
          <w:szCs w:val="24"/>
        </w:rPr>
      </w:pPr>
      <w:r w:rsidRPr="007C3B3C">
        <w:rPr>
          <w:rFonts w:ascii="Times New Roman" w:hAnsi="Times New Roman" w:cs="Times New Roman"/>
          <w:sz w:val="24"/>
          <w:szCs w:val="24"/>
        </w:rPr>
        <w:t>В этих целях выполняются кадастровые работы, в том числе подготовка межевых планов на земельные участки, находящиеся в муниципальной собственности, а также работы по образованию, формированию земельных участков при разграничении государственной собственности на землю, а также в отношении земельных участков, право собственности на которые зарегистрировано.</w:t>
      </w:r>
    </w:p>
    <w:p w:rsidR="00CA7F22" w:rsidRPr="007C3B3C" w:rsidRDefault="00CA7F22" w:rsidP="00CA7F22">
      <w:pPr>
        <w:ind w:left="-567" w:firstLine="567"/>
        <w:jc w:val="both"/>
        <w:rPr>
          <w:rFonts w:cs="Times New Roman"/>
        </w:rPr>
      </w:pPr>
      <w:r w:rsidRPr="007C3B3C">
        <w:rPr>
          <w:rFonts w:cs="Times New Roman"/>
          <w:lang w:eastAsia="en-US"/>
        </w:rPr>
        <w:t xml:space="preserve">   </w:t>
      </w:r>
      <w:r w:rsidRPr="007C3B3C">
        <w:rPr>
          <w:rFonts w:cs="Times New Roman"/>
        </w:rPr>
        <w:t>В целях поддержки многодетных семей принят Закон Московской области от 01.06.2011 № 73/2011-ОЗ «О бесплатном предоставлении многодетным семьям земельных участков в Московской области» (далее – Закон МО), который дает право многодетным семьям приобрести бесплатно, в том числе для индивидуального жилищного строительства, земельные участки, находящиеся в муниципальной или государственной собственности.</w:t>
      </w:r>
    </w:p>
    <w:p w:rsidR="00CA7F22" w:rsidRPr="007C3B3C" w:rsidRDefault="00CA7F22" w:rsidP="00CA7F22">
      <w:pPr>
        <w:ind w:left="-567" w:firstLine="567"/>
        <w:jc w:val="both"/>
        <w:rPr>
          <w:rFonts w:cs="Times New Roman"/>
        </w:rPr>
      </w:pPr>
      <w:r w:rsidRPr="007C3B3C">
        <w:rPr>
          <w:rFonts w:cs="Times New Roman"/>
          <w:lang w:eastAsia="en-US"/>
        </w:rPr>
        <w:t xml:space="preserve">  </w:t>
      </w:r>
      <w:r w:rsidRPr="007C3B3C">
        <w:rPr>
          <w:rFonts w:cs="Times New Roman"/>
        </w:rPr>
        <w:t>В соответствии с законом МО в целях бесплатного получения земельных участков по состоянию на 01.10.2019 было поставлено на учет 669 многодетных семей. Для удовлетворения потребностей многодетных семей (поставленных на учет) требуется 125 га из расчета 1500 кв.метров на одну семью. В перспективе эта величина может возрасти до 150 га и более, которая по мере реализации подпрограммы будет корректироваться с учетом роста многодетных семей, поставленных на учет.</w:t>
      </w:r>
    </w:p>
    <w:p w:rsidR="00CA7F22" w:rsidRPr="007C3B3C" w:rsidRDefault="00CA7F22" w:rsidP="00CA7F22">
      <w:pPr>
        <w:ind w:left="-567" w:firstLine="567"/>
        <w:jc w:val="both"/>
        <w:rPr>
          <w:rFonts w:cs="Times New Roman"/>
        </w:rPr>
      </w:pPr>
      <w:r w:rsidRPr="007C3B3C">
        <w:rPr>
          <w:rFonts w:cs="Times New Roman"/>
        </w:rPr>
        <w:t xml:space="preserve"> Механизм реализации мероприятия предполагает оказание муниципальной поддержки многодетным семьям – участникам подпрограммы в улучшении жилищных условий и создания благоприятных условий среды обитания путем предоставления им бесплатно в собственность земельных участков для индивидуального жилищного строительства, ведения садоводства.</w:t>
      </w:r>
    </w:p>
    <w:p w:rsidR="00CA7F22" w:rsidRPr="007C3B3C" w:rsidRDefault="00CA7F22" w:rsidP="00CA7F22">
      <w:pPr>
        <w:widowControl w:val="0"/>
        <w:suppressLineNumbers/>
        <w:suppressAutoHyphens/>
        <w:ind w:left="-567" w:firstLine="567"/>
        <w:jc w:val="both"/>
        <w:rPr>
          <w:rFonts w:cs="Times New Roman"/>
          <w:lang w:eastAsia="en-US"/>
        </w:rPr>
      </w:pPr>
      <w:r w:rsidRPr="007C3B3C">
        <w:rPr>
          <w:rFonts w:cs="Times New Roman"/>
        </w:rPr>
        <w:t xml:space="preserve">Проблема реализации мероприятия заключается в отсутствии на территории городского округа земельных участков, пригодных для предоставления многодетным семьями обеспеченных инженерными коммуникациями и подъездами.  Кроме того дефицит земельных участков, необходимых для реализации </w:t>
      </w:r>
      <w:proofErr w:type="spellStart"/>
      <w:r>
        <w:rPr>
          <w:rFonts w:cs="Times New Roman"/>
          <w:lang w:eastAsia="en-US"/>
        </w:rPr>
        <w:t>инвестиционно</w:t>
      </w:r>
      <w:proofErr w:type="spellEnd"/>
      <w:r>
        <w:rPr>
          <w:rFonts w:cs="Times New Roman"/>
          <w:lang w:eastAsia="en-US"/>
        </w:rPr>
        <w:t xml:space="preserve"> </w:t>
      </w:r>
      <w:r w:rsidRPr="007C3B3C">
        <w:rPr>
          <w:rFonts w:cs="Times New Roman"/>
          <w:lang w:eastAsia="en-US"/>
        </w:rPr>
        <w:t>значимых или социальных проектов является препятствием повышению уровня доходов бюджета городского округа Электросталь от продажи или передачи в аренду земельных участков.</w:t>
      </w:r>
    </w:p>
    <w:p w:rsidR="00CA7F22" w:rsidRPr="007C3B3C" w:rsidRDefault="00CA7F22" w:rsidP="00CA7F22">
      <w:pPr>
        <w:widowControl w:val="0"/>
        <w:suppressLineNumbers/>
        <w:suppressAutoHyphens/>
        <w:ind w:left="-567" w:firstLine="567"/>
        <w:jc w:val="both"/>
        <w:rPr>
          <w:rFonts w:cs="Times New Roman"/>
          <w:lang w:eastAsia="en-US"/>
        </w:rPr>
      </w:pPr>
      <w:r w:rsidRPr="007C3B3C">
        <w:rPr>
          <w:rFonts w:cs="Times New Roman"/>
          <w:lang w:eastAsia="en-US"/>
        </w:rPr>
        <w:t xml:space="preserve">По состоянию на </w:t>
      </w:r>
      <w:r w:rsidRPr="00D02E77">
        <w:rPr>
          <w:rFonts w:cs="Times New Roman"/>
          <w:lang w:eastAsia="en-US"/>
        </w:rPr>
        <w:t>01.10.2019</w:t>
      </w:r>
      <w:r w:rsidRPr="007C3B3C">
        <w:rPr>
          <w:rFonts w:cs="Times New Roman"/>
          <w:lang w:eastAsia="en-US"/>
        </w:rPr>
        <w:t xml:space="preserve"> в реестре муниципальной собственности содержатся сведения о </w:t>
      </w:r>
      <w:r>
        <w:rPr>
          <w:rFonts w:cs="Times New Roman"/>
          <w:lang w:eastAsia="en-US"/>
        </w:rPr>
        <w:t>трех</w:t>
      </w:r>
      <w:r w:rsidRPr="007C3B3C">
        <w:rPr>
          <w:rFonts w:cs="Times New Roman"/>
          <w:lang w:eastAsia="en-US"/>
        </w:rPr>
        <w:t xml:space="preserve"> муниципальных унитарных предприятиях городского округа</w:t>
      </w:r>
      <w:r>
        <w:rPr>
          <w:rFonts w:cs="Times New Roman"/>
          <w:lang w:eastAsia="en-US"/>
        </w:rPr>
        <w:t xml:space="preserve"> Электросталь</w:t>
      </w:r>
      <w:r w:rsidRPr="007C3B3C">
        <w:rPr>
          <w:rFonts w:cs="Times New Roman"/>
          <w:lang w:eastAsia="en-US"/>
        </w:rPr>
        <w:t xml:space="preserve">, из которых </w:t>
      </w:r>
      <w:r w:rsidRPr="007C3B3C">
        <w:rPr>
          <w:rFonts w:cs="Times New Roman"/>
          <w:lang w:eastAsia="en-US"/>
        </w:rPr>
        <w:lastRenderedPageBreak/>
        <w:t xml:space="preserve">осуществляют свою деятельность в сфере оказания услуг ЖКХ </w:t>
      </w:r>
      <w:r>
        <w:rPr>
          <w:rFonts w:cs="Times New Roman"/>
          <w:lang w:eastAsia="en-US"/>
        </w:rPr>
        <w:t>два предприятия</w:t>
      </w:r>
      <w:r w:rsidRPr="007C3B3C">
        <w:rPr>
          <w:rFonts w:cs="Times New Roman"/>
          <w:lang w:eastAsia="en-US"/>
        </w:rPr>
        <w:t xml:space="preserve">, прочие виды деятельности </w:t>
      </w:r>
      <w:r>
        <w:rPr>
          <w:rFonts w:cs="Times New Roman"/>
          <w:lang w:eastAsia="en-US"/>
        </w:rPr>
        <w:t>одно предприятие, а также о 105 (</w:t>
      </w:r>
      <w:r w:rsidRPr="007C3B3C">
        <w:rPr>
          <w:rFonts w:cs="Times New Roman"/>
          <w:lang w:eastAsia="en-US"/>
        </w:rPr>
        <w:t xml:space="preserve">84-бюджетные,5-автономные,16-казенные) муниципальных учреждениях городского округа Электросталь, из которых: 66 – учреждения образования, 12 – учреждения культуры, 10-учреждения спорта, 17 – прочие учреждения. В реестре также содержатся сведения о </w:t>
      </w:r>
      <w:r>
        <w:rPr>
          <w:rFonts w:cs="Times New Roman"/>
          <w:lang w:eastAsia="en-US"/>
        </w:rPr>
        <w:t>семи</w:t>
      </w:r>
      <w:r w:rsidRPr="007C3B3C">
        <w:rPr>
          <w:rFonts w:cs="Times New Roman"/>
          <w:lang w:eastAsia="en-US"/>
        </w:rPr>
        <w:t xml:space="preserve"> хозяйственных обществах, акции или доли, в уставном капитале которых</w:t>
      </w:r>
      <w:r>
        <w:rPr>
          <w:rFonts w:cs="Times New Roman"/>
          <w:lang w:eastAsia="en-US"/>
        </w:rPr>
        <w:t>,</w:t>
      </w:r>
      <w:r w:rsidRPr="007C3B3C">
        <w:rPr>
          <w:rFonts w:cs="Times New Roman"/>
          <w:lang w:eastAsia="en-US"/>
        </w:rPr>
        <w:t xml:space="preserve"> находятся в собственности городского округа Электросталь (далее – хозяйственное общество).</w:t>
      </w:r>
    </w:p>
    <w:p w:rsidR="00CA7F22" w:rsidRPr="007C3B3C" w:rsidRDefault="00CA7F22" w:rsidP="00CA7F22">
      <w:pPr>
        <w:widowControl w:val="0"/>
        <w:suppressLineNumbers/>
        <w:suppressAutoHyphens/>
        <w:ind w:left="-567" w:firstLine="567"/>
        <w:jc w:val="both"/>
        <w:rPr>
          <w:rFonts w:cs="Times New Roman"/>
          <w:lang w:eastAsia="en-US"/>
        </w:rPr>
      </w:pPr>
      <w:r w:rsidRPr="007C3B3C">
        <w:rPr>
          <w:rFonts w:cs="Times New Roman"/>
          <w:lang w:eastAsia="en-US"/>
        </w:rPr>
        <w:t>Всего в реестре муниципальной собственности содержатся сведения о 51,7 тыс. объектах, в том числе: 40,8 тыс. объектов, закреплены за муниципальными унитарными предприятиями и муниципальными учреждениями городского округа Электросталь (включая инженерные сети и передаточные устройства), 10,9 тыс. объектов недвижимого имущества, составляющих казну городского округа Электросталь.</w:t>
      </w:r>
    </w:p>
    <w:p w:rsidR="00CA7F22" w:rsidRPr="007C3B3C" w:rsidRDefault="00CA7F22" w:rsidP="00CA7F22">
      <w:pPr>
        <w:widowControl w:val="0"/>
        <w:suppressLineNumbers/>
        <w:suppressAutoHyphens/>
        <w:ind w:left="-567" w:firstLine="567"/>
        <w:jc w:val="both"/>
        <w:rPr>
          <w:rFonts w:cs="Times New Roman"/>
          <w:lang w:eastAsia="en-US"/>
        </w:rPr>
      </w:pPr>
      <w:r w:rsidRPr="007C3B3C">
        <w:rPr>
          <w:rFonts w:cs="Times New Roman"/>
          <w:lang w:eastAsia="en-US"/>
        </w:rPr>
        <w:t>К объектам собственности муниципального образования относятся:</w:t>
      </w:r>
    </w:p>
    <w:p w:rsidR="00CA7F22" w:rsidRPr="007C3B3C" w:rsidRDefault="00CA7F22" w:rsidP="00CA7F22">
      <w:pPr>
        <w:widowControl w:val="0"/>
        <w:suppressLineNumbers/>
        <w:suppressAutoHyphens/>
        <w:ind w:left="-567" w:firstLine="567"/>
        <w:jc w:val="both"/>
        <w:rPr>
          <w:rFonts w:cs="Times New Roman"/>
          <w:lang w:eastAsia="en-US"/>
        </w:rPr>
      </w:pPr>
      <w:r w:rsidRPr="007C3B3C">
        <w:rPr>
          <w:rFonts w:cs="Times New Roman"/>
          <w:lang w:eastAsia="en-US"/>
        </w:rPr>
        <w:t>- недвижимое имущество (здания, строения, сооружения или объекты незавершенного строительства, земельные участки, жилые и нежилые помещения и иные прочно связанные с землей объекты, перемещение которых невозможно без соразмерного ущерба их назначению, либо иное имущество, отнесенное федеральным законом к объектам недвижимости);</w:t>
      </w:r>
    </w:p>
    <w:p w:rsidR="00CA7F22" w:rsidRPr="007C3B3C" w:rsidRDefault="00CA7F22" w:rsidP="00CA7F22">
      <w:pPr>
        <w:widowControl w:val="0"/>
        <w:suppressLineNumbers/>
        <w:suppressAutoHyphens/>
        <w:ind w:left="-567" w:firstLine="567"/>
        <w:jc w:val="both"/>
        <w:rPr>
          <w:rFonts w:cs="Times New Roman"/>
          <w:lang w:eastAsia="en-US"/>
        </w:rPr>
      </w:pPr>
      <w:r w:rsidRPr="007C3B3C">
        <w:rPr>
          <w:rFonts w:cs="Times New Roman"/>
          <w:lang w:eastAsia="en-US"/>
        </w:rPr>
        <w:t>- движимое имущество, в том числе акции, доли (вклады) в уставной (складочный капитал) хозяйственных обществ или товариществ либо иное не относящееся к недвижимости имущество, особо ценное движимое имущество, закрепленное за автономными и бюджетными муниципальными учреждениями;</w:t>
      </w:r>
    </w:p>
    <w:p w:rsidR="00CA7F22" w:rsidRPr="007C3B3C" w:rsidRDefault="00CA7F22" w:rsidP="00CA7F22">
      <w:pPr>
        <w:widowControl w:val="0"/>
        <w:suppressLineNumbers/>
        <w:suppressAutoHyphens/>
        <w:ind w:left="-567" w:firstLine="567"/>
        <w:jc w:val="both"/>
        <w:rPr>
          <w:rFonts w:cs="Times New Roman"/>
          <w:lang w:eastAsia="en-US"/>
        </w:rPr>
      </w:pPr>
      <w:r w:rsidRPr="007C3B3C">
        <w:rPr>
          <w:rFonts w:cs="Times New Roman"/>
          <w:lang w:eastAsia="en-US"/>
        </w:rPr>
        <w:t xml:space="preserve">-муниципальные унитарные предприятия, муниципальные учреждения, хозяйственные общества, товарищества, акции, доли (вклады) в уставном (складочном) капитале которых принадлежат городскому округу, иные юридические лица, учредителем которых является городской округ.           </w:t>
      </w:r>
    </w:p>
    <w:p w:rsidR="00CA7F22" w:rsidRPr="007C3B3C" w:rsidRDefault="00CA7F22" w:rsidP="00CA7F22">
      <w:pPr>
        <w:widowControl w:val="0"/>
        <w:suppressLineNumbers/>
        <w:suppressAutoHyphens/>
        <w:ind w:left="-567" w:firstLine="567"/>
        <w:jc w:val="both"/>
        <w:rPr>
          <w:rFonts w:cs="Times New Roman"/>
          <w:lang w:eastAsia="en-US"/>
        </w:rPr>
      </w:pPr>
      <w:r w:rsidRPr="007C3B3C">
        <w:rPr>
          <w:rFonts w:cs="Times New Roman"/>
          <w:lang w:eastAsia="en-US"/>
        </w:rPr>
        <w:t xml:space="preserve">Перед Администрацией городского округа Электросталь стоит задача в обеспечении государственной регистрации права собственности городского округа Электросталь на все недвижимое </w:t>
      </w:r>
      <w:proofErr w:type="gramStart"/>
      <w:r w:rsidRPr="007C3B3C">
        <w:rPr>
          <w:rFonts w:cs="Times New Roman"/>
          <w:lang w:eastAsia="en-US"/>
        </w:rPr>
        <w:t>имущество,  полученное</w:t>
      </w:r>
      <w:proofErr w:type="gramEnd"/>
      <w:r w:rsidRPr="007C3B3C">
        <w:rPr>
          <w:rFonts w:cs="Times New Roman"/>
          <w:lang w:eastAsia="en-US"/>
        </w:rPr>
        <w:t xml:space="preserve"> ранее в порядке разграничения прав на собственность, так и вновь приобретенное на различных основаниях, как муниципальными унитарными предприятиями, муниципальными учреждениями городского округа Электросталь, так и городским округом Электросталь  – как муниципальным образованием.</w:t>
      </w:r>
    </w:p>
    <w:p w:rsidR="00CA7F22" w:rsidRPr="007C3B3C" w:rsidRDefault="00CA7F22" w:rsidP="00CA7F22">
      <w:pPr>
        <w:widowControl w:val="0"/>
        <w:suppressLineNumbers/>
        <w:suppressAutoHyphens/>
        <w:ind w:left="-567" w:right="-1" w:firstLine="567"/>
        <w:jc w:val="both"/>
        <w:rPr>
          <w:rFonts w:cs="Times New Roman"/>
          <w:lang w:eastAsia="en-US"/>
        </w:rPr>
      </w:pPr>
      <w:r w:rsidRPr="007C3B3C">
        <w:rPr>
          <w:rFonts w:cs="Times New Roman"/>
          <w:lang w:eastAsia="en-US"/>
        </w:rPr>
        <w:t>Реализация указанной задачи позволит к концу 2024 года за счет средств бюджета городского округа Электросталь в полном объеме зарегистрировать право собственности городского округа Электросталь на все объекты недвижимого имущества, закрепленные на праве оперативного управления за муниципальными учреждениями городского округа Электросталь, а также составляющие казну городского округа Электросталь.</w:t>
      </w:r>
    </w:p>
    <w:p w:rsidR="00CA7F22" w:rsidRPr="007C3B3C" w:rsidRDefault="00CA7F22" w:rsidP="00CA7F22">
      <w:pPr>
        <w:pStyle w:val="ConsPlusNormal"/>
        <w:ind w:left="-567" w:right="-1" w:firstLine="567"/>
        <w:jc w:val="both"/>
        <w:rPr>
          <w:rFonts w:ascii="Times New Roman" w:hAnsi="Times New Roman" w:cs="Times New Roman"/>
          <w:sz w:val="24"/>
          <w:szCs w:val="24"/>
        </w:rPr>
      </w:pPr>
      <w:r w:rsidRPr="007C3B3C">
        <w:rPr>
          <w:rFonts w:ascii="Times New Roman" w:hAnsi="Times New Roman" w:cs="Times New Roman"/>
          <w:sz w:val="24"/>
          <w:szCs w:val="24"/>
        </w:rPr>
        <w:t xml:space="preserve">В рамках работы по организации торгов по продаже права аренды земельных участков, а также реализации торгов объектов недвижимого имущества, включенного в прогнозный план приватизации муниципального имущества, Комитетом  имущественных отношений Московской области проводятся мероприятия по соответствующей оценке имущества. </w:t>
      </w:r>
    </w:p>
    <w:p w:rsidR="00CA7F22" w:rsidRPr="007C3B3C" w:rsidRDefault="00CA7F22" w:rsidP="00CA7F22">
      <w:pPr>
        <w:widowControl w:val="0"/>
        <w:suppressLineNumbers/>
        <w:suppressAutoHyphens/>
        <w:ind w:left="-567" w:right="-1" w:firstLine="567"/>
        <w:jc w:val="both"/>
        <w:rPr>
          <w:rFonts w:cs="Times New Roman"/>
          <w:lang w:eastAsia="en-US"/>
        </w:rPr>
      </w:pPr>
      <w:r w:rsidRPr="007C3B3C">
        <w:rPr>
          <w:rFonts w:cs="Times New Roman"/>
          <w:lang w:eastAsia="en-US"/>
        </w:rPr>
        <w:t>Переход на программно-целевой метод управления позволит:</w:t>
      </w:r>
    </w:p>
    <w:p w:rsidR="00CA7F22" w:rsidRPr="007C3B3C" w:rsidRDefault="00CA7F22" w:rsidP="00CA7F22">
      <w:pPr>
        <w:widowControl w:val="0"/>
        <w:suppressLineNumbers/>
        <w:suppressAutoHyphens/>
        <w:ind w:left="-567" w:right="-1" w:firstLine="567"/>
        <w:jc w:val="both"/>
        <w:rPr>
          <w:rFonts w:cs="Times New Roman"/>
          <w:lang w:eastAsia="en-US"/>
        </w:rPr>
      </w:pPr>
      <w:r w:rsidRPr="007C3B3C">
        <w:rPr>
          <w:rFonts w:cs="Times New Roman"/>
          <w:lang w:eastAsia="en-US"/>
        </w:rPr>
        <w:t>- оптимизировать управление имуществом и земельными ресурсами, находящимися в собственности городского округа Электросталь, а также земельными участками, собственность на которые не разграничена;</w:t>
      </w:r>
    </w:p>
    <w:p w:rsidR="00CA7F22" w:rsidRPr="007C3B3C" w:rsidRDefault="00CA7F22" w:rsidP="00CA7F22">
      <w:pPr>
        <w:widowControl w:val="0"/>
        <w:suppressLineNumbers/>
        <w:suppressAutoHyphens/>
        <w:ind w:left="-567" w:right="-1" w:firstLine="567"/>
        <w:jc w:val="both"/>
        <w:rPr>
          <w:rFonts w:cs="Times New Roman"/>
          <w:lang w:eastAsia="en-US"/>
        </w:rPr>
      </w:pPr>
      <w:r w:rsidRPr="007C3B3C">
        <w:rPr>
          <w:rFonts w:cs="Times New Roman"/>
          <w:lang w:eastAsia="en-US"/>
        </w:rPr>
        <w:t>- стимулировать дальнейшее развитие рынка земли в городском округе Электросталь;</w:t>
      </w:r>
    </w:p>
    <w:p w:rsidR="00CA7F22" w:rsidRPr="007C3B3C" w:rsidRDefault="00CA7F22" w:rsidP="00CA7F22">
      <w:pPr>
        <w:widowControl w:val="0"/>
        <w:suppressLineNumbers/>
        <w:suppressAutoHyphens/>
        <w:ind w:left="-567" w:right="-1" w:firstLine="567"/>
        <w:jc w:val="both"/>
        <w:rPr>
          <w:rFonts w:cs="Times New Roman"/>
          <w:lang w:eastAsia="en-US"/>
        </w:rPr>
      </w:pPr>
      <w:r w:rsidRPr="007C3B3C">
        <w:rPr>
          <w:rFonts w:cs="Times New Roman"/>
          <w:lang w:eastAsia="en-US"/>
        </w:rPr>
        <w:t>- оптимизировать количество муниципальных учреждений городского округа Электросталь, а также состав имущества, закрепленного за ними на праве хозяйственного ведения и оперативного управления, изъять излишнее или используемое не по целевому назначению имущество и вовлечь его в хозяйственный оборот.</w:t>
      </w:r>
    </w:p>
    <w:p w:rsidR="00CA7F22" w:rsidRPr="007C3B3C" w:rsidRDefault="00CA7F22" w:rsidP="00CA7F22">
      <w:pPr>
        <w:ind w:left="-567" w:firstLine="567"/>
        <w:jc w:val="both"/>
        <w:rPr>
          <w:rFonts w:cs="Times New Roman"/>
          <w:lang w:eastAsia="en-US"/>
        </w:rPr>
      </w:pPr>
      <w:r w:rsidRPr="007C3B3C">
        <w:rPr>
          <w:rFonts w:cs="Times New Roman"/>
          <w:lang w:eastAsia="en-US"/>
        </w:rPr>
        <w:t xml:space="preserve">Формирование сбалансированного бюджета городского округа Электросталь на очередной финансовый год делает значимой проблему повышения доходности бюджета городского округа </w:t>
      </w:r>
      <w:r w:rsidRPr="007C3B3C">
        <w:rPr>
          <w:rFonts w:cs="Times New Roman"/>
          <w:lang w:eastAsia="en-US"/>
        </w:rPr>
        <w:lastRenderedPageBreak/>
        <w:t>Электросталь за счет повышения эффективности управления и распоряжения собственностью городского округа.</w:t>
      </w:r>
    </w:p>
    <w:p w:rsidR="00CA7F22" w:rsidRPr="00BC55E2" w:rsidRDefault="00CA7F22" w:rsidP="00CA7F22">
      <w:pPr>
        <w:spacing w:line="240" w:lineRule="exact"/>
        <w:ind w:left="-567" w:firstLine="567"/>
        <w:jc w:val="both"/>
        <w:rPr>
          <w:rFonts w:cs="Times New Roman"/>
          <w:b/>
          <w:bCs/>
        </w:rPr>
      </w:pPr>
      <w:r w:rsidRPr="007C3B3C">
        <w:rPr>
          <w:rFonts w:cs="Times New Roman"/>
          <w:lang w:eastAsia="en-US"/>
        </w:rPr>
        <w:t>Решение поставленной цели достигается путем реализации основных мероприятий, нацеленных на повышение эффективности управления и распоряжения имуществом, находящимся в собственности городского округа Электросталь.</w:t>
      </w:r>
      <w:r w:rsidRPr="007C3B3C">
        <w:rPr>
          <w:rFonts w:cs="Times New Roman"/>
          <w:b/>
          <w:bCs/>
        </w:rPr>
        <w:t xml:space="preserve">                                  </w:t>
      </w:r>
      <w:r w:rsidRPr="00BC55E2">
        <w:rPr>
          <w:bCs/>
        </w:rPr>
        <w:t xml:space="preserve">                                               </w:t>
      </w:r>
    </w:p>
    <w:p w:rsidR="00CA7F22" w:rsidRPr="007C3B3C" w:rsidRDefault="00CA7F22" w:rsidP="00CA7F22">
      <w:pPr>
        <w:widowControl w:val="0"/>
        <w:suppressLineNumbers/>
        <w:suppressAutoHyphens/>
        <w:spacing w:line="240" w:lineRule="exact"/>
        <w:ind w:left="-567" w:firstLine="567"/>
        <w:jc w:val="both"/>
        <w:rPr>
          <w:rFonts w:cs="Times New Roman"/>
          <w:lang w:eastAsia="en-US"/>
        </w:rPr>
      </w:pPr>
      <w:r w:rsidRPr="007C3B3C">
        <w:rPr>
          <w:rFonts w:cs="Times New Roman"/>
          <w:lang w:eastAsia="en-US"/>
        </w:rPr>
        <w:t xml:space="preserve">Целью подпрограммы является повышение эффективности управления и распоряжения имуществом, находящимся в собственности городского округа Электросталь. </w:t>
      </w:r>
    </w:p>
    <w:p w:rsidR="00CA7F22" w:rsidRPr="007C3B3C" w:rsidRDefault="00CA7F22" w:rsidP="00CA7F22">
      <w:pPr>
        <w:widowControl w:val="0"/>
        <w:suppressLineNumbers/>
        <w:suppressAutoHyphens/>
        <w:ind w:left="-567" w:firstLine="567"/>
        <w:jc w:val="both"/>
        <w:rPr>
          <w:rFonts w:cs="Times New Roman"/>
          <w:lang w:eastAsia="en-US"/>
        </w:rPr>
      </w:pPr>
      <w:r w:rsidRPr="007C3B3C">
        <w:rPr>
          <w:rFonts w:cs="Times New Roman"/>
          <w:lang w:eastAsia="en-US"/>
        </w:rPr>
        <w:t xml:space="preserve">Достижение поставленной цели приведет к формированию структуры муниципальной собственности и системы управления имуществом, позволяющих обеспечить исполнение Администрацией городского округа Электросталь возложенных на нее функций, максимизировать пополнение доходной части бюджета городского округа Электросталь и снизить расходы городского бюджета на содержание имущества. </w:t>
      </w:r>
    </w:p>
    <w:p w:rsidR="00CA7F22" w:rsidRPr="00915F62" w:rsidRDefault="00CA7F22" w:rsidP="00CA7F22">
      <w:pPr>
        <w:spacing w:after="160" w:line="259" w:lineRule="auto"/>
        <w:rPr>
          <w:rFonts w:ascii="Calibri" w:hAnsi="Calibri" w:cs="Times New Roman"/>
          <w:sz w:val="22"/>
          <w:szCs w:val="20"/>
        </w:rPr>
      </w:pPr>
      <w:r w:rsidRPr="00915F62">
        <w:rPr>
          <w:rFonts w:cs="Times New Roman"/>
        </w:rPr>
        <w:br w:type="page"/>
      </w:r>
    </w:p>
    <w:p w:rsidR="00CA7F22" w:rsidRDefault="00CA7F22" w:rsidP="00CA7F22">
      <w:pPr>
        <w:pStyle w:val="ConsPlusNormal"/>
        <w:jc w:val="center"/>
        <w:rPr>
          <w:rFonts w:ascii="Times New Roman" w:hAnsi="Times New Roman" w:cs="Times New Roman"/>
          <w:sz w:val="24"/>
          <w:szCs w:val="24"/>
        </w:rPr>
        <w:sectPr w:rsidR="00CA7F22" w:rsidSect="009F11E6">
          <w:pgSz w:w="11906" w:h="16838"/>
          <w:pgMar w:top="1134" w:right="566" w:bottom="1134" w:left="1701" w:header="709" w:footer="709" w:gutter="0"/>
          <w:cols w:space="708"/>
          <w:docGrid w:linePitch="360"/>
        </w:sectPr>
      </w:pPr>
    </w:p>
    <w:p w:rsidR="00CA7F22" w:rsidRPr="001C344D" w:rsidRDefault="00CA7F22" w:rsidP="00CA7F22">
      <w:pPr>
        <w:pStyle w:val="ConsPlusNormal"/>
        <w:jc w:val="center"/>
        <w:rPr>
          <w:rFonts w:ascii="Times New Roman" w:hAnsi="Times New Roman" w:cs="Times New Roman"/>
          <w:sz w:val="24"/>
          <w:szCs w:val="24"/>
        </w:rPr>
      </w:pPr>
      <w:r w:rsidRPr="00915F62">
        <w:rPr>
          <w:rFonts w:ascii="Times New Roman" w:hAnsi="Times New Roman" w:cs="Times New Roman"/>
          <w:sz w:val="24"/>
          <w:szCs w:val="24"/>
        </w:rPr>
        <w:lastRenderedPageBreak/>
        <w:t>3. Перечень мероприятий подпрограммы</w:t>
      </w:r>
      <w:r w:rsidRPr="001C344D">
        <w:rPr>
          <w:rFonts w:ascii="Times New Roman" w:hAnsi="Times New Roman" w:cs="Times New Roman"/>
          <w:sz w:val="24"/>
          <w:szCs w:val="24"/>
        </w:rPr>
        <w:t xml:space="preserve"> </w:t>
      </w:r>
      <w:r>
        <w:rPr>
          <w:rFonts w:ascii="Times New Roman" w:hAnsi="Times New Roman" w:cs="Times New Roman"/>
          <w:sz w:val="24"/>
          <w:szCs w:val="24"/>
          <w:lang w:val="en-US"/>
        </w:rPr>
        <w:t>I</w:t>
      </w:r>
    </w:p>
    <w:p w:rsidR="00CA7F22" w:rsidRPr="00915F62" w:rsidRDefault="00CA7F22" w:rsidP="00CA7F22">
      <w:pPr>
        <w:pStyle w:val="ConsPlusNormal"/>
        <w:jc w:val="center"/>
        <w:rPr>
          <w:rFonts w:ascii="Times New Roman" w:hAnsi="Times New Roman" w:cs="Times New Roman"/>
          <w:sz w:val="24"/>
          <w:szCs w:val="24"/>
        </w:rPr>
      </w:pPr>
      <w:r w:rsidRPr="00F74241">
        <w:rPr>
          <w:rFonts w:ascii="Times New Roman" w:hAnsi="Times New Roman" w:cs="Times New Roman"/>
          <w:sz w:val="24"/>
          <w:szCs w:val="24"/>
        </w:rPr>
        <w:t xml:space="preserve"> «Развитие имущественного комплекса</w:t>
      </w:r>
      <w:r w:rsidRPr="00915F62">
        <w:rPr>
          <w:rFonts w:ascii="Times New Roman" w:hAnsi="Times New Roman" w:cs="Times New Roman"/>
          <w:sz w:val="24"/>
          <w:szCs w:val="24"/>
        </w:rPr>
        <w:t>»</w:t>
      </w:r>
    </w:p>
    <w:p w:rsidR="00CA7F22" w:rsidRPr="00025001" w:rsidRDefault="00CA7F22" w:rsidP="00CA7F22">
      <w:pPr>
        <w:pStyle w:val="ConsPlusNormal"/>
        <w:jc w:val="both"/>
        <w:rPr>
          <w:rFonts w:ascii="Times New Roman" w:hAnsi="Times New Roman" w:cs="Times New Roman"/>
          <w:sz w:val="24"/>
          <w:szCs w:val="24"/>
        </w:rPr>
      </w:pPr>
    </w:p>
    <w:tbl>
      <w:tblPr>
        <w:tblW w:w="16370"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769"/>
        <w:gridCol w:w="1267"/>
        <w:gridCol w:w="1710"/>
        <w:gridCol w:w="1417"/>
        <w:gridCol w:w="1559"/>
        <w:gridCol w:w="992"/>
        <w:gridCol w:w="992"/>
        <w:gridCol w:w="992"/>
        <w:gridCol w:w="993"/>
        <w:gridCol w:w="992"/>
        <w:gridCol w:w="1702"/>
        <w:gridCol w:w="1418"/>
      </w:tblGrid>
      <w:tr w:rsidR="00CA7F22" w:rsidRPr="009D4293" w:rsidTr="009F11E6">
        <w:tc>
          <w:tcPr>
            <w:tcW w:w="567" w:type="dxa"/>
            <w:vMerge w:val="restart"/>
          </w:tcPr>
          <w:p w:rsidR="00CA7F22" w:rsidRPr="009D4293" w:rsidRDefault="00CA7F22" w:rsidP="009F11E6">
            <w:pPr>
              <w:pStyle w:val="ConsPlusNormal"/>
              <w:jc w:val="center"/>
              <w:rPr>
                <w:rFonts w:ascii="Times New Roman" w:hAnsi="Times New Roman" w:cs="Times New Roman"/>
                <w:sz w:val="20"/>
              </w:rPr>
            </w:pPr>
            <w:r w:rsidRPr="009D4293">
              <w:rPr>
                <w:rFonts w:ascii="Times New Roman" w:hAnsi="Times New Roman" w:cs="Times New Roman"/>
                <w:sz w:val="20"/>
              </w:rPr>
              <w:t>№</w:t>
            </w:r>
          </w:p>
          <w:p w:rsidR="00CA7F22" w:rsidRPr="009D4293" w:rsidRDefault="00CA7F22" w:rsidP="009F11E6">
            <w:pPr>
              <w:pStyle w:val="ConsPlusNormal"/>
              <w:jc w:val="center"/>
              <w:rPr>
                <w:rFonts w:ascii="Times New Roman" w:hAnsi="Times New Roman" w:cs="Times New Roman"/>
                <w:sz w:val="20"/>
              </w:rPr>
            </w:pPr>
            <w:proofErr w:type="gramStart"/>
            <w:r w:rsidRPr="009D4293">
              <w:rPr>
                <w:rFonts w:ascii="Times New Roman" w:hAnsi="Times New Roman" w:cs="Times New Roman"/>
                <w:sz w:val="20"/>
              </w:rPr>
              <w:t>п</w:t>
            </w:r>
            <w:proofErr w:type="gramEnd"/>
            <w:r w:rsidRPr="009D4293">
              <w:rPr>
                <w:rFonts w:ascii="Times New Roman" w:hAnsi="Times New Roman" w:cs="Times New Roman"/>
                <w:sz w:val="20"/>
              </w:rPr>
              <w:t>/п</w:t>
            </w:r>
          </w:p>
        </w:tc>
        <w:tc>
          <w:tcPr>
            <w:tcW w:w="1769" w:type="dxa"/>
            <w:vMerge w:val="restart"/>
          </w:tcPr>
          <w:p w:rsidR="00CA7F22" w:rsidRPr="009D4293" w:rsidRDefault="00CA7F22" w:rsidP="009F11E6">
            <w:pPr>
              <w:pStyle w:val="ConsPlusNormal"/>
              <w:jc w:val="center"/>
              <w:rPr>
                <w:rFonts w:ascii="Times New Roman" w:hAnsi="Times New Roman" w:cs="Times New Roman"/>
                <w:sz w:val="20"/>
              </w:rPr>
            </w:pPr>
            <w:r w:rsidRPr="009D4293">
              <w:rPr>
                <w:rFonts w:ascii="Times New Roman" w:hAnsi="Times New Roman" w:cs="Times New Roman"/>
                <w:sz w:val="20"/>
              </w:rPr>
              <w:t>Мероприятие  подпрограммы</w:t>
            </w:r>
          </w:p>
        </w:tc>
        <w:tc>
          <w:tcPr>
            <w:tcW w:w="1267" w:type="dxa"/>
            <w:vMerge w:val="restart"/>
          </w:tcPr>
          <w:p w:rsidR="00CA7F22" w:rsidRPr="009D4293" w:rsidRDefault="00CA7F22" w:rsidP="00AC7299">
            <w:pPr>
              <w:pStyle w:val="ConsPlusNormal"/>
              <w:jc w:val="center"/>
              <w:rPr>
                <w:rFonts w:ascii="Times New Roman" w:hAnsi="Times New Roman" w:cs="Times New Roman"/>
                <w:sz w:val="20"/>
              </w:rPr>
            </w:pPr>
            <w:r w:rsidRPr="009D4293">
              <w:rPr>
                <w:rFonts w:ascii="Times New Roman" w:hAnsi="Times New Roman" w:cs="Times New Roman"/>
                <w:sz w:val="20"/>
              </w:rPr>
              <w:t>Сроки исполнения мероприятия</w:t>
            </w:r>
          </w:p>
        </w:tc>
        <w:tc>
          <w:tcPr>
            <w:tcW w:w="1710" w:type="dxa"/>
            <w:vMerge w:val="restart"/>
          </w:tcPr>
          <w:p w:rsidR="00CA7F22" w:rsidRPr="009D4293" w:rsidRDefault="00CA7F22" w:rsidP="009F11E6">
            <w:pPr>
              <w:pStyle w:val="ConsPlusNormal"/>
              <w:jc w:val="center"/>
              <w:rPr>
                <w:rFonts w:ascii="Times New Roman" w:hAnsi="Times New Roman" w:cs="Times New Roman"/>
                <w:sz w:val="20"/>
              </w:rPr>
            </w:pPr>
            <w:r w:rsidRPr="009D4293">
              <w:rPr>
                <w:rFonts w:ascii="Times New Roman" w:hAnsi="Times New Roman" w:cs="Times New Roman"/>
                <w:sz w:val="20"/>
              </w:rPr>
              <w:t>Источники финансирования</w:t>
            </w:r>
          </w:p>
        </w:tc>
        <w:tc>
          <w:tcPr>
            <w:tcW w:w="1417" w:type="dxa"/>
            <w:vMerge w:val="restart"/>
          </w:tcPr>
          <w:p w:rsidR="00CA7F22" w:rsidRDefault="00CA7F22" w:rsidP="009F11E6">
            <w:pPr>
              <w:pStyle w:val="ConsPlusNormal"/>
              <w:jc w:val="center"/>
              <w:rPr>
                <w:rFonts w:ascii="Times New Roman" w:hAnsi="Times New Roman" w:cs="Times New Roman"/>
                <w:sz w:val="18"/>
              </w:rPr>
            </w:pPr>
            <w:r w:rsidRPr="00025001">
              <w:rPr>
                <w:rFonts w:ascii="Times New Roman" w:hAnsi="Times New Roman" w:cs="Times New Roman"/>
                <w:sz w:val="18"/>
              </w:rPr>
              <w:t xml:space="preserve">Объем финансирования мероприятия в году, предшествующем году реализации программы  </w:t>
            </w:r>
          </w:p>
          <w:p w:rsidR="00CA7F22" w:rsidRPr="009D4293" w:rsidRDefault="00CA7F22" w:rsidP="009F11E6">
            <w:pPr>
              <w:pStyle w:val="ConsPlusNormal"/>
              <w:jc w:val="center"/>
              <w:rPr>
                <w:rFonts w:ascii="Times New Roman" w:hAnsi="Times New Roman" w:cs="Times New Roman"/>
                <w:sz w:val="20"/>
              </w:rPr>
            </w:pPr>
            <w:r w:rsidRPr="00025001">
              <w:rPr>
                <w:rFonts w:ascii="Times New Roman" w:hAnsi="Times New Roman" w:cs="Times New Roman"/>
                <w:sz w:val="18"/>
              </w:rPr>
              <w:t xml:space="preserve">(тыс. руб.) </w:t>
            </w:r>
          </w:p>
        </w:tc>
        <w:tc>
          <w:tcPr>
            <w:tcW w:w="1559" w:type="dxa"/>
            <w:vMerge w:val="restart"/>
          </w:tcPr>
          <w:p w:rsidR="00CA7F22" w:rsidRDefault="00CA7F22" w:rsidP="009F11E6">
            <w:pPr>
              <w:pStyle w:val="ConsPlusNormal"/>
              <w:jc w:val="center"/>
              <w:rPr>
                <w:rFonts w:ascii="Times New Roman" w:hAnsi="Times New Roman" w:cs="Times New Roman"/>
                <w:sz w:val="20"/>
              </w:rPr>
            </w:pPr>
            <w:r w:rsidRPr="009D4293">
              <w:rPr>
                <w:rFonts w:ascii="Times New Roman" w:hAnsi="Times New Roman" w:cs="Times New Roman"/>
                <w:sz w:val="20"/>
              </w:rPr>
              <w:t xml:space="preserve">Всего </w:t>
            </w:r>
          </w:p>
          <w:p w:rsidR="00CA7F22" w:rsidRPr="009D4293" w:rsidRDefault="00CA7F22" w:rsidP="009F11E6">
            <w:pPr>
              <w:pStyle w:val="ConsPlusNormal"/>
              <w:jc w:val="center"/>
              <w:rPr>
                <w:rFonts w:ascii="Times New Roman" w:hAnsi="Times New Roman" w:cs="Times New Roman"/>
                <w:sz w:val="20"/>
              </w:rPr>
            </w:pPr>
            <w:r w:rsidRPr="009D4293">
              <w:rPr>
                <w:rFonts w:ascii="Times New Roman" w:hAnsi="Times New Roman" w:cs="Times New Roman"/>
                <w:sz w:val="20"/>
              </w:rPr>
              <w:t>(тыс. руб.)</w:t>
            </w:r>
          </w:p>
        </w:tc>
        <w:tc>
          <w:tcPr>
            <w:tcW w:w="4961" w:type="dxa"/>
            <w:gridSpan w:val="5"/>
          </w:tcPr>
          <w:p w:rsidR="00CA7F22" w:rsidRPr="009D4293" w:rsidRDefault="00CA7F22" w:rsidP="009F11E6">
            <w:pPr>
              <w:pStyle w:val="ConsPlusNormal"/>
              <w:jc w:val="center"/>
              <w:rPr>
                <w:rFonts w:ascii="Times New Roman" w:hAnsi="Times New Roman" w:cs="Times New Roman"/>
                <w:sz w:val="20"/>
              </w:rPr>
            </w:pPr>
            <w:r w:rsidRPr="009D4293">
              <w:rPr>
                <w:rFonts w:ascii="Times New Roman" w:hAnsi="Times New Roman" w:cs="Times New Roman"/>
                <w:sz w:val="20"/>
              </w:rPr>
              <w:t>Объем финансирования по годам (тыс. руб.)</w:t>
            </w:r>
          </w:p>
        </w:tc>
        <w:tc>
          <w:tcPr>
            <w:tcW w:w="1702" w:type="dxa"/>
            <w:vMerge w:val="restart"/>
          </w:tcPr>
          <w:p w:rsidR="00CA7F22" w:rsidRPr="009D4293" w:rsidRDefault="00CA7F22" w:rsidP="009F11E6">
            <w:pPr>
              <w:pStyle w:val="ConsPlusNormal"/>
              <w:jc w:val="center"/>
              <w:rPr>
                <w:rFonts w:ascii="Times New Roman" w:hAnsi="Times New Roman" w:cs="Times New Roman"/>
                <w:sz w:val="20"/>
              </w:rPr>
            </w:pPr>
            <w:r w:rsidRPr="009D4293">
              <w:rPr>
                <w:rFonts w:ascii="Times New Roman" w:hAnsi="Times New Roman" w:cs="Times New Roman"/>
                <w:sz w:val="20"/>
              </w:rPr>
              <w:t>Ответственный за выполнение мероприятия подпрограммы</w:t>
            </w:r>
          </w:p>
        </w:tc>
        <w:tc>
          <w:tcPr>
            <w:tcW w:w="1418" w:type="dxa"/>
            <w:vMerge w:val="restart"/>
          </w:tcPr>
          <w:p w:rsidR="00CA7F22" w:rsidRPr="009D4293" w:rsidRDefault="00CA7F22" w:rsidP="009F11E6">
            <w:pPr>
              <w:pStyle w:val="ConsPlusNormal"/>
              <w:jc w:val="center"/>
              <w:rPr>
                <w:rFonts w:ascii="Times New Roman" w:hAnsi="Times New Roman" w:cs="Times New Roman"/>
                <w:sz w:val="20"/>
              </w:rPr>
            </w:pPr>
            <w:r w:rsidRPr="009D4293">
              <w:rPr>
                <w:rFonts w:ascii="Times New Roman" w:hAnsi="Times New Roman" w:cs="Times New Roman"/>
                <w:sz w:val="20"/>
              </w:rPr>
              <w:t>Результаты выполнения мероприятий подпрограммы</w:t>
            </w:r>
          </w:p>
        </w:tc>
      </w:tr>
      <w:tr w:rsidR="00CA7F22" w:rsidRPr="009D4293" w:rsidTr="009F11E6">
        <w:tc>
          <w:tcPr>
            <w:tcW w:w="567" w:type="dxa"/>
            <w:vMerge/>
          </w:tcPr>
          <w:p w:rsidR="00CA7F22" w:rsidRPr="009D4293" w:rsidRDefault="00CA7F22" w:rsidP="009F11E6">
            <w:pPr>
              <w:jc w:val="center"/>
              <w:rPr>
                <w:rFonts w:cs="Times New Roman"/>
                <w:sz w:val="20"/>
                <w:szCs w:val="20"/>
              </w:rPr>
            </w:pPr>
          </w:p>
        </w:tc>
        <w:tc>
          <w:tcPr>
            <w:tcW w:w="1769" w:type="dxa"/>
            <w:vMerge/>
          </w:tcPr>
          <w:p w:rsidR="00CA7F22" w:rsidRPr="009D4293" w:rsidRDefault="00CA7F22" w:rsidP="009F11E6">
            <w:pPr>
              <w:rPr>
                <w:rFonts w:cs="Times New Roman"/>
                <w:sz w:val="20"/>
                <w:szCs w:val="20"/>
              </w:rPr>
            </w:pPr>
          </w:p>
        </w:tc>
        <w:tc>
          <w:tcPr>
            <w:tcW w:w="1267" w:type="dxa"/>
            <w:vMerge/>
          </w:tcPr>
          <w:p w:rsidR="00CA7F22" w:rsidRPr="009D4293" w:rsidRDefault="00CA7F22" w:rsidP="00AC7299">
            <w:pPr>
              <w:jc w:val="center"/>
              <w:rPr>
                <w:rFonts w:cs="Times New Roman"/>
                <w:sz w:val="20"/>
                <w:szCs w:val="20"/>
              </w:rPr>
            </w:pPr>
          </w:p>
        </w:tc>
        <w:tc>
          <w:tcPr>
            <w:tcW w:w="1710" w:type="dxa"/>
            <w:vMerge/>
          </w:tcPr>
          <w:p w:rsidR="00CA7F22" w:rsidRPr="009D4293" w:rsidRDefault="00CA7F22" w:rsidP="009F11E6">
            <w:pPr>
              <w:rPr>
                <w:rFonts w:cs="Times New Roman"/>
                <w:sz w:val="20"/>
                <w:szCs w:val="20"/>
              </w:rPr>
            </w:pPr>
          </w:p>
        </w:tc>
        <w:tc>
          <w:tcPr>
            <w:tcW w:w="1417" w:type="dxa"/>
            <w:vMerge/>
          </w:tcPr>
          <w:p w:rsidR="00CA7F22" w:rsidRPr="009D4293" w:rsidRDefault="00CA7F22" w:rsidP="009F11E6">
            <w:pPr>
              <w:rPr>
                <w:rFonts w:cs="Times New Roman"/>
                <w:sz w:val="20"/>
                <w:szCs w:val="20"/>
              </w:rPr>
            </w:pPr>
          </w:p>
        </w:tc>
        <w:tc>
          <w:tcPr>
            <w:tcW w:w="1559" w:type="dxa"/>
            <w:vMerge/>
          </w:tcPr>
          <w:p w:rsidR="00CA7F22" w:rsidRPr="009D4293" w:rsidRDefault="00CA7F22" w:rsidP="009F11E6">
            <w:pPr>
              <w:rPr>
                <w:rFonts w:cs="Times New Roman"/>
                <w:sz w:val="20"/>
                <w:szCs w:val="20"/>
              </w:rPr>
            </w:pPr>
          </w:p>
        </w:tc>
        <w:tc>
          <w:tcPr>
            <w:tcW w:w="992" w:type="dxa"/>
          </w:tcPr>
          <w:p w:rsidR="00CA7F22" w:rsidRPr="009D4293" w:rsidRDefault="00CA7F22" w:rsidP="009F11E6">
            <w:pPr>
              <w:pStyle w:val="ConsPlusNormal"/>
              <w:jc w:val="center"/>
              <w:rPr>
                <w:rFonts w:ascii="Times New Roman" w:hAnsi="Times New Roman" w:cs="Times New Roman"/>
                <w:sz w:val="20"/>
              </w:rPr>
            </w:pPr>
            <w:r>
              <w:rPr>
                <w:rFonts w:ascii="Times New Roman" w:hAnsi="Times New Roman" w:cs="Times New Roman"/>
                <w:sz w:val="20"/>
              </w:rPr>
              <w:t>2020 год</w:t>
            </w:r>
          </w:p>
        </w:tc>
        <w:tc>
          <w:tcPr>
            <w:tcW w:w="992" w:type="dxa"/>
          </w:tcPr>
          <w:p w:rsidR="00CA7F22" w:rsidRPr="009D4293" w:rsidRDefault="00CA7F22" w:rsidP="009F11E6">
            <w:pPr>
              <w:pStyle w:val="ConsPlusNormal"/>
              <w:jc w:val="center"/>
              <w:rPr>
                <w:rFonts w:ascii="Times New Roman" w:hAnsi="Times New Roman" w:cs="Times New Roman"/>
                <w:sz w:val="20"/>
              </w:rPr>
            </w:pPr>
            <w:r>
              <w:rPr>
                <w:rFonts w:ascii="Times New Roman" w:hAnsi="Times New Roman" w:cs="Times New Roman"/>
                <w:sz w:val="20"/>
              </w:rPr>
              <w:t>2021 год</w:t>
            </w:r>
          </w:p>
        </w:tc>
        <w:tc>
          <w:tcPr>
            <w:tcW w:w="992" w:type="dxa"/>
          </w:tcPr>
          <w:p w:rsidR="00CA7F22" w:rsidRPr="009D4293" w:rsidRDefault="00CA7F22" w:rsidP="009F11E6">
            <w:pPr>
              <w:pStyle w:val="ConsPlusNormal"/>
              <w:jc w:val="center"/>
              <w:rPr>
                <w:rFonts w:ascii="Times New Roman" w:hAnsi="Times New Roman" w:cs="Times New Roman"/>
                <w:sz w:val="20"/>
              </w:rPr>
            </w:pPr>
            <w:r>
              <w:rPr>
                <w:rFonts w:ascii="Times New Roman" w:hAnsi="Times New Roman" w:cs="Times New Roman"/>
                <w:sz w:val="20"/>
              </w:rPr>
              <w:t>2022 год</w:t>
            </w:r>
          </w:p>
        </w:tc>
        <w:tc>
          <w:tcPr>
            <w:tcW w:w="993" w:type="dxa"/>
          </w:tcPr>
          <w:p w:rsidR="00CA7F22" w:rsidRPr="009D4293" w:rsidRDefault="00CA7F22" w:rsidP="009F11E6">
            <w:pPr>
              <w:pStyle w:val="ConsPlusNormal"/>
              <w:jc w:val="center"/>
              <w:rPr>
                <w:rFonts w:ascii="Times New Roman" w:hAnsi="Times New Roman" w:cs="Times New Roman"/>
                <w:sz w:val="20"/>
              </w:rPr>
            </w:pPr>
            <w:r>
              <w:rPr>
                <w:rFonts w:ascii="Times New Roman" w:hAnsi="Times New Roman" w:cs="Times New Roman"/>
                <w:sz w:val="20"/>
              </w:rPr>
              <w:t>2023 год</w:t>
            </w:r>
          </w:p>
        </w:tc>
        <w:tc>
          <w:tcPr>
            <w:tcW w:w="992" w:type="dxa"/>
          </w:tcPr>
          <w:p w:rsidR="00CA7F22" w:rsidRPr="009D4293" w:rsidRDefault="00CA7F22" w:rsidP="009F11E6">
            <w:pPr>
              <w:pStyle w:val="ConsPlusNormal"/>
              <w:jc w:val="center"/>
              <w:rPr>
                <w:rFonts w:ascii="Times New Roman" w:hAnsi="Times New Roman" w:cs="Times New Roman"/>
                <w:sz w:val="20"/>
              </w:rPr>
            </w:pPr>
            <w:r>
              <w:rPr>
                <w:rFonts w:ascii="Times New Roman" w:hAnsi="Times New Roman" w:cs="Times New Roman"/>
                <w:sz w:val="20"/>
              </w:rPr>
              <w:t>2024 год</w:t>
            </w:r>
          </w:p>
        </w:tc>
        <w:tc>
          <w:tcPr>
            <w:tcW w:w="1702" w:type="dxa"/>
            <w:vMerge/>
          </w:tcPr>
          <w:p w:rsidR="00CA7F22" w:rsidRPr="009D4293" w:rsidRDefault="00CA7F22" w:rsidP="009F11E6">
            <w:pPr>
              <w:rPr>
                <w:rFonts w:cs="Times New Roman"/>
                <w:sz w:val="20"/>
                <w:szCs w:val="20"/>
              </w:rPr>
            </w:pPr>
          </w:p>
        </w:tc>
        <w:tc>
          <w:tcPr>
            <w:tcW w:w="1418" w:type="dxa"/>
            <w:vMerge/>
          </w:tcPr>
          <w:p w:rsidR="00CA7F22" w:rsidRPr="009D4293" w:rsidRDefault="00CA7F22" w:rsidP="009F11E6">
            <w:pPr>
              <w:rPr>
                <w:rFonts w:cs="Times New Roman"/>
                <w:sz w:val="20"/>
                <w:szCs w:val="20"/>
              </w:rPr>
            </w:pPr>
          </w:p>
        </w:tc>
      </w:tr>
      <w:tr w:rsidR="00CA7F22" w:rsidRPr="009D4293" w:rsidTr="009F11E6">
        <w:tc>
          <w:tcPr>
            <w:tcW w:w="567" w:type="dxa"/>
          </w:tcPr>
          <w:p w:rsidR="00CA7F22" w:rsidRPr="009D4293" w:rsidRDefault="00CA7F22" w:rsidP="009F11E6">
            <w:pPr>
              <w:pStyle w:val="ConsPlusNormal"/>
              <w:jc w:val="center"/>
              <w:rPr>
                <w:rFonts w:ascii="Times New Roman" w:hAnsi="Times New Roman" w:cs="Times New Roman"/>
                <w:sz w:val="20"/>
              </w:rPr>
            </w:pPr>
            <w:r w:rsidRPr="009D4293">
              <w:rPr>
                <w:rFonts w:ascii="Times New Roman" w:hAnsi="Times New Roman" w:cs="Times New Roman"/>
                <w:sz w:val="20"/>
              </w:rPr>
              <w:t>1</w:t>
            </w:r>
          </w:p>
        </w:tc>
        <w:tc>
          <w:tcPr>
            <w:tcW w:w="1769" w:type="dxa"/>
          </w:tcPr>
          <w:p w:rsidR="00CA7F22" w:rsidRPr="009D4293" w:rsidRDefault="00CA7F22" w:rsidP="009F11E6">
            <w:pPr>
              <w:pStyle w:val="ConsPlusNormal"/>
              <w:jc w:val="center"/>
              <w:rPr>
                <w:rFonts w:ascii="Times New Roman" w:hAnsi="Times New Roman" w:cs="Times New Roman"/>
                <w:sz w:val="20"/>
              </w:rPr>
            </w:pPr>
            <w:r w:rsidRPr="009D4293">
              <w:rPr>
                <w:rFonts w:ascii="Times New Roman" w:hAnsi="Times New Roman" w:cs="Times New Roman"/>
                <w:sz w:val="20"/>
              </w:rPr>
              <w:t>2</w:t>
            </w:r>
          </w:p>
        </w:tc>
        <w:tc>
          <w:tcPr>
            <w:tcW w:w="1267" w:type="dxa"/>
          </w:tcPr>
          <w:p w:rsidR="00CA7F22" w:rsidRPr="009D4293" w:rsidRDefault="00CA7F22" w:rsidP="00AC7299">
            <w:pPr>
              <w:pStyle w:val="ConsPlusNormal"/>
              <w:jc w:val="center"/>
              <w:rPr>
                <w:rFonts w:ascii="Times New Roman" w:hAnsi="Times New Roman" w:cs="Times New Roman"/>
                <w:sz w:val="20"/>
              </w:rPr>
            </w:pPr>
            <w:r w:rsidRPr="009D4293">
              <w:rPr>
                <w:rFonts w:ascii="Times New Roman" w:hAnsi="Times New Roman" w:cs="Times New Roman"/>
                <w:sz w:val="20"/>
              </w:rPr>
              <w:t>3</w:t>
            </w:r>
          </w:p>
        </w:tc>
        <w:tc>
          <w:tcPr>
            <w:tcW w:w="1710" w:type="dxa"/>
          </w:tcPr>
          <w:p w:rsidR="00CA7F22" w:rsidRPr="009D4293" w:rsidRDefault="00CA7F22" w:rsidP="009F11E6">
            <w:pPr>
              <w:pStyle w:val="ConsPlusNormal"/>
              <w:jc w:val="center"/>
              <w:rPr>
                <w:rFonts w:ascii="Times New Roman" w:hAnsi="Times New Roman" w:cs="Times New Roman"/>
                <w:sz w:val="20"/>
              </w:rPr>
            </w:pPr>
            <w:r w:rsidRPr="009D4293">
              <w:rPr>
                <w:rFonts w:ascii="Times New Roman" w:hAnsi="Times New Roman" w:cs="Times New Roman"/>
                <w:sz w:val="20"/>
              </w:rPr>
              <w:t>4</w:t>
            </w:r>
          </w:p>
        </w:tc>
        <w:tc>
          <w:tcPr>
            <w:tcW w:w="1417" w:type="dxa"/>
          </w:tcPr>
          <w:p w:rsidR="00CA7F22" w:rsidRPr="009D4293" w:rsidRDefault="00CA7F22" w:rsidP="009F11E6">
            <w:pPr>
              <w:pStyle w:val="ConsPlusNormal"/>
              <w:jc w:val="center"/>
              <w:rPr>
                <w:rFonts w:ascii="Times New Roman" w:hAnsi="Times New Roman" w:cs="Times New Roman"/>
                <w:sz w:val="20"/>
              </w:rPr>
            </w:pPr>
            <w:r w:rsidRPr="009D4293">
              <w:rPr>
                <w:rFonts w:ascii="Times New Roman" w:hAnsi="Times New Roman" w:cs="Times New Roman"/>
                <w:sz w:val="20"/>
              </w:rPr>
              <w:t>5</w:t>
            </w:r>
          </w:p>
        </w:tc>
        <w:tc>
          <w:tcPr>
            <w:tcW w:w="1559" w:type="dxa"/>
          </w:tcPr>
          <w:p w:rsidR="00CA7F22" w:rsidRPr="009D4293" w:rsidRDefault="00CA7F22" w:rsidP="009F11E6">
            <w:pPr>
              <w:pStyle w:val="ConsPlusNormal"/>
              <w:jc w:val="center"/>
              <w:rPr>
                <w:rFonts w:ascii="Times New Roman" w:hAnsi="Times New Roman" w:cs="Times New Roman"/>
                <w:sz w:val="20"/>
              </w:rPr>
            </w:pPr>
            <w:r w:rsidRPr="009D4293">
              <w:rPr>
                <w:rFonts w:ascii="Times New Roman" w:hAnsi="Times New Roman" w:cs="Times New Roman"/>
                <w:sz w:val="20"/>
              </w:rPr>
              <w:t>6</w:t>
            </w:r>
          </w:p>
        </w:tc>
        <w:tc>
          <w:tcPr>
            <w:tcW w:w="992" w:type="dxa"/>
          </w:tcPr>
          <w:p w:rsidR="00CA7F22" w:rsidRPr="009D4293" w:rsidRDefault="00CA7F22" w:rsidP="009F11E6">
            <w:pPr>
              <w:pStyle w:val="ConsPlusNormal"/>
              <w:jc w:val="center"/>
              <w:rPr>
                <w:rFonts w:ascii="Times New Roman" w:hAnsi="Times New Roman" w:cs="Times New Roman"/>
                <w:sz w:val="20"/>
              </w:rPr>
            </w:pPr>
            <w:r w:rsidRPr="009D4293">
              <w:rPr>
                <w:rFonts w:ascii="Times New Roman" w:hAnsi="Times New Roman" w:cs="Times New Roman"/>
                <w:sz w:val="20"/>
              </w:rPr>
              <w:t>7</w:t>
            </w:r>
          </w:p>
        </w:tc>
        <w:tc>
          <w:tcPr>
            <w:tcW w:w="992" w:type="dxa"/>
          </w:tcPr>
          <w:p w:rsidR="00CA7F22" w:rsidRPr="009D4293" w:rsidRDefault="00CA7F22" w:rsidP="009F11E6">
            <w:pPr>
              <w:pStyle w:val="ConsPlusNormal"/>
              <w:jc w:val="center"/>
              <w:rPr>
                <w:rFonts w:ascii="Times New Roman" w:hAnsi="Times New Roman" w:cs="Times New Roman"/>
                <w:sz w:val="20"/>
              </w:rPr>
            </w:pPr>
            <w:r w:rsidRPr="009D4293">
              <w:rPr>
                <w:rFonts w:ascii="Times New Roman" w:hAnsi="Times New Roman" w:cs="Times New Roman"/>
                <w:sz w:val="20"/>
              </w:rPr>
              <w:t>8</w:t>
            </w:r>
          </w:p>
        </w:tc>
        <w:tc>
          <w:tcPr>
            <w:tcW w:w="992" w:type="dxa"/>
          </w:tcPr>
          <w:p w:rsidR="00CA7F22" w:rsidRPr="009D4293" w:rsidRDefault="00CA7F22" w:rsidP="009F11E6">
            <w:pPr>
              <w:pStyle w:val="ConsPlusNormal"/>
              <w:jc w:val="center"/>
              <w:rPr>
                <w:rFonts w:ascii="Times New Roman" w:hAnsi="Times New Roman" w:cs="Times New Roman"/>
                <w:sz w:val="20"/>
              </w:rPr>
            </w:pPr>
            <w:r w:rsidRPr="009D4293">
              <w:rPr>
                <w:rFonts w:ascii="Times New Roman" w:hAnsi="Times New Roman" w:cs="Times New Roman"/>
                <w:sz w:val="20"/>
              </w:rPr>
              <w:t>9</w:t>
            </w:r>
          </w:p>
        </w:tc>
        <w:tc>
          <w:tcPr>
            <w:tcW w:w="993" w:type="dxa"/>
          </w:tcPr>
          <w:p w:rsidR="00CA7F22" w:rsidRPr="009D4293" w:rsidRDefault="00CA7F22" w:rsidP="009F11E6">
            <w:pPr>
              <w:pStyle w:val="ConsPlusNormal"/>
              <w:jc w:val="center"/>
              <w:rPr>
                <w:rFonts w:ascii="Times New Roman" w:hAnsi="Times New Roman" w:cs="Times New Roman"/>
                <w:sz w:val="20"/>
              </w:rPr>
            </w:pPr>
            <w:r w:rsidRPr="009D4293">
              <w:rPr>
                <w:rFonts w:ascii="Times New Roman" w:hAnsi="Times New Roman" w:cs="Times New Roman"/>
                <w:sz w:val="20"/>
              </w:rPr>
              <w:t>10</w:t>
            </w:r>
          </w:p>
        </w:tc>
        <w:tc>
          <w:tcPr>
            <w:tcW w:w="992" w:type="dxa"/>
          </w:tcPr>
          <w:p w:rsidR="00CA7F22" w:rsidRPr="009D4293" w:rsidRDefault="00CA7F22" w:rsidP="009F11E6">
            <w:pPr>
              <w:pStyle w:val="ConsPlusNormal"/>
              <w:jc w:val="center"/>
              <w:rPr>
                <w:rFonts w:ascii="Times New Roman" w:hAnsi="Times New Roman" w:cs="Times New Roman"/>
                <w:sz w:val="20"/>
              </w:rPr>
            </w:pPr>
            <w:r w:rsidRPr="009D4293">
              <w:rPr>
                <w:rFonts w:ascii="Times New Roman" w:hAnsi="Times New Roman" w:cs="Times New Roman"/>
                <w:sz w:val="20"/>
              </w:rPr>
              <w:t>11</w:t>
            </w:r>
          </w:p>
        </w:tc>
        <w:tc>
          <w:tcPr>
            <w:tcW w:w="1702" w:type="dxa"/>
          </w:tcPr>
          <w:p w:rsidR="00CA7F22" w:rsidRPr="009D4293" w:rsidRDefault="00CA7F22" w:rsidP="009F11E6">
            <w:pPr>
              <w:pStyle w:val="ConsPlusNormal"/>
              <w:jc w:val="center"/>
              <w:rPr>
                <w:rFonts w:ascii="Times New Roman" w:hAnsi="Times New Roman" w:cs="Times New Roman"/>
                <w:sz w:val="20"/>
              </w:rPr>
            </w:pPr>
            <w:r w:rsidRPr="009D4293">
              <w:rPr>
                <w:rFonts w:ascii="Times New Roman" w:hAnsi="Times New Roman" w:cs="Times New Roman"/>
                <w:sz w:val="20"/>
              </w:rPr>
              <w:t>12</w:t>
            </w:r>
          </w:p>
        </w:tc>
        <w:tc>
          <w:tcPr>
            <w:tcW w:w="1418" w:type="dxa"/>
          </w:tcPr>
          <w:p w:rsidR="00CA7F22" w:rsidRPr="009D4293" w:rsidRDefault="00CA7F22" w:rsidP="009F11E6">
            <w:pPr>
              <w:pStyle w:val="ConsPlusNormal"/>
              <w:jc w:val="center"/>
              <w:rPr>
                <w:rFonts w:ascii="Times New Roman" w:hAnsi="Times New Roman" w:cs="Times New Roman"/>
                <w:sz w:val="20"/>
              </w:rPr>
            </w:pPr>
            <w:r w:rsidRPr="009D4293">
              <w:rPr>
                <w:rFonts w:ascii="Times New Roman" w:hAnsi="Times New Roman" w:cs="Times New Roman"/>
                <w:sz w:val="20"/>
              </w:rPr>
              <w:t>13</w:t>
            </w:r>
          </w:p>
        </w:tc>
      </w:tr>
      <w:tr w:rsidR="00CA7F22" w:rsidRPr="009D4293" w:rsidTr="009F11E6">
        <w:tc>
          <w:tcPr>
            <w:tcW w:w="567" w:type="dxa"/>
            <w:vMerge w:val="restart"/>
          </w:tcPr>
          <w:p w:rsidR="00CA7F22" w:rsidRPr="009D4293" w:rsidRDefault="00CA7F22" w:rsidP="009F11E6">
            <w:pPr>
              <w:pStyle w:val="ConsPlusNormal"/>
              <w:jc w:val="center"/>
              <w:rPr>
                <w:rFonts w:ascii="Times New Roman" w:hAnsi="Times New Roman" w:cs="Times New Roman"/>
                <w:sz w:val="20"/>
              </w:rPr>
            </w:pPr>
            <w:r w:rsidRPr="009D4293">
              <w:rPr>
                <w:rFonts w:ascii="Times New Roman" w:hAnsi="Times New Roman" w:cs="Times New Roman"/>
                <w:sz w:val="20"/>
              </w:rPr>
              <w:t>1.</w:t>
            </w:r>
          </w:p>
        </w:tc>
        <w:tc>
          <w:tcPr>
            <w:tcW w:w="1769" w:type="dxa"/>
            <w:vMerge w:val="restart"/>
          </w:tcPr>
          <w:p w:rsidR="00CA7F22" w:rsidRPr="009D4293" w:rsidRDefault="00CA7F22" w:rsidP="009F11E6">
            <w:pPr>
              <w:pStyle w:val="ConsPlusNormal"/>
              <w:rPr>
                <w:rFonts w:ascii="Times New Roman" w:hAnsi="Times New Roman" w:cs="Times New Roman"/>
                <w:sz w:val="20"/>
              </w:rPr>
            </w:pPr>
            <w:r w:rsidRPr="00085735">
              <w:rPr>
                <w:rFonts w:ascii="Times New Roman" w:hAnsi="Times New Roman" w:cs="Times New Roman"/>
                <w:sz w:val="20"/>
              </w:rPr>
              <w:t>Основное мероприятие 02. Управление имуществом, находящимся в муниципальной собственности, и выполнение кадастровых работ</w:t>
            </w:r>
          </w:p>
        </w:tc>
        <w:tc>
          <w:tcPr>
            <w:tcW w:w="1267" w:type="dxa"/>
            <w:vMerge w:val="restart"/>
          </w:tcPr>
          <w:p w:rsidR="00CA7F22" w:rsidRPr="009D4293" w:rsidRDefault="00CA7F22" w:rsidP="00AC7299">
            <w:pPr>
              <w:pStyle w:val="ConsPlusNormal"/>
              <w:jc w:val="center"/>
              <w:rPr>
                <w:rFonts w:ascii="Times New Roman" w:hAnsi="Times New Roman" w:cs="Times New Roman"/>
                <w:sz w:val="20"/>
              </w:rPr>
            </w:pPr>
            <w:r>
              <w:rPr>
                <w:rFonts w:ascii="Times New Roman" w:hAnsi="Times New Roman" w:cs="Times New Roman"/>
                <w:sz w:val="20"/>
              </w:rPr>
              <w:t>2020-2024</w:t>
            </w:r>
          </w:p>
        </w:tc>
        <w:tc>
          <w:tcPr>
            <w:tcW w:w="1710" w:type="dxa"/>
          </w:tcPr>
          <w:p w:rsidR="00CA7F22" w:rsidRPr="009D4293" w:rsidRDefault="00CA7F22" w:rsidP="009F11E6">
            <w:pPr>
              <w:pStyle w:val="ConsPlusNormal"/>
              <w:rPr>
                <w:rFonts w:ascii="Times New Roman" w:hAnsi="Times New Roman" w:cs="Times New Roman"/>
                <w:sz w:val="20"/>
              </w:rPr>
            </w:pPr>
            <w:r w:rsidRPr="009D4293">
              <w:rPr>
                <w:rFonts w:ascii="Times New Roman" w:hAnsi="Times New Roman" w:cs="Times New Roman"/>
                <w:sz w:val="20"/>
              </w:rPr>
              <w:t>Итого</w:t>
            </w:r>
          </w:p>
        </w:tc>
        <w:tc>
          <w:tcPr>
            <w:tcW w:w="1417" w:type="dxa"/>
          </w:tcPr>
          <w:p w:rsidR="00CA7F22" w:rsidRPr="009D4293" w:rsidRDefault="00CA7F22" w:rsidP="009F11E6">
            <w:pPr>
              <w:pStyle w:val="ConsPlusNormal"/>
              <w:jc w:val="center"/>
              <w:rPr>
                <w:rFonts w:ascii="Times New Roman" w:hAnsi="Times New Roman" w:cs="Times New Roman"/>
                <w:sz w:val="20"/>
              </w:rPr>
            </w:pPr>
          </w:p>
        </w:tc>
        <w:tc>
          <w:tcPr>
            <w:tcW w:w="1559" w:type="dxa"/>
          </w:tcPr>
          <w:p w:rsidR="00CA7F22" w:rsidRPr="009D4293" w:rsidRDefault="00C162F8" w:rsidP="009F11E6">
            <w:pPr>
              <w:pStyle w:val="ConsPlusNormal"/>
              <w:jc w:val="center"/>
              <w:rPr>
                <w:rFonts w:ascii="Times New Roman" w:hAnsi="Times New Roman" w:cs="Times New Roman"/>
                <w:sz w:val="20"/>
              </w:rPr>
            </w:pPr>
            <w:r>
              <w:rPr>
                <w:rFonts w:ascii="Times New Roman" w:hAnsi="Times New Roman" w:cs="Times New Roman"/>
                <w:sz w:val="20"/>
              </w:rPr>
              <w:t>441 005,4</w:t>
            </w:r>
          </w:p>
        </w:tc>
        <w:tc>
          <w:tcPr>
            <w:tcW w:w="992" w:type="dxa"/>
          </w:tcPr>
          <w:p w:rsidR="00CA7F22" w:rsidRPr="009D4293" w:rsidRDefault="00CA7F22" w:rsidP="00C162F8">
            <w:pPr>
              <w:pStyle w:val="ConsPlusNormal"/>
              <w:jc w:val="center"/>
              <w:rPr>
                <w:rFonts w:ascii="Times New Roman" w:hAnsi="Times New Roman" w:cs="Times New Roman"/>
                <w:sz w:val="20"/>
              </w:rPr>
            </w:pPr>
            <w:r>
              <w:rPr>
                <w:rFonts w:ascii="Times New Roman" w:hAnsi="Times New Roman" w:cs="Times New Roman"/>
                <w:sz w:val="20"/>
              </w:rPr>
              <w:t>103</w:t>
            </w:r>
            <w:r w:rsidR="00C162F8">
              <w:rPr>
                <w:rFonts w:ascii="Times New Roman" w:hAnsi="Times New Roman" w:cs="Times New Roman"/>
                <w:sz w:val="20"/>
              </w:rPr>
              <w:t> 505,2</w:t>
            </w:r>
          </w:p>
        </w:tc>
        <w:tc>
          <w:tcPr>
            <w:tcW w:w="992" w:type="dxa"/>
          </w:tcPr>
          <w:p w:rsidR="00CA7F22" w:rsidRPr="009D4293" w:rsidRDefault="00CA7F22" w:rsidP="009F11E6">
            <w:pPr>
              <w:pStyle w:val="ConsPlusNormal"/>
              <w:jc w:val="center"/>
              <w:rPr>
                <w:rFonts w:ascii="Times New Roman" w:hAnsi="Times New Roman" w:cs="Times New Roman"/>
                <w:sz w:val="20"/>
              </w:rPr>
            </w:pPr>
            <w:r>
              <w:rPr>
                <w:rFonts w:ascii="Times New Roman" w:hAnsi="Times New Roman" w:cs="Times New Roman"/>
                <w:sz w:val="20"/>
              </w:rPr>
              <w:t>86 334,8</w:t>
            </w:r>
          </w:p>
        </w:tc>
        <w:tc>
          <w:tcPr>
            <w:tcW w:w="992" w:type="dxa"/>
          </w:tcPr>
          <w:p w:rsidR="00CA7F22" w:rsidRPr="009D4293" w:rsidRDefault="00CA7F22" w:rsidP="009F11E6">
            <w:pPr>
              <w:pStyle w:val="ConsPlusNormal"/>
              <w:jc w:val="center"/>
              <w:rPr>
                <w:rFonts w:ascii="Times New Roman" w:hAnsi="Times New Roman" w:cs="Times New Roman"/>
                <w:sz w:val="20"/>
              </w:rPr>
            </w:pPr>
            <w:r>
              <w:rPr>
                <w:rFonts w:ascii="Times New Roman" w:hAnsi="Times New Roman" w:cs="Times New Roman"/>
                <w:sz w:val="20"/>
              </w:rPr>
              <w:t>83 721,8</w:t>
            </w:r>
          </w:p>
        </w:tc>
        <w:tc>
          <w:tcPr>
            <w:tcW w:w="993" w:type="dxa"/>
          </w:tcPr>
          <w:p w:rsidR="00CA7F22" w:rsidRDefault="00CA7F22" w:rsidP="009F11E6">
            <w:r w:rsidRPr="00877BB7">
              <w:rPr>
                <w:rFonts w:cs="Times New Roman"/>
                <w:sz w:val="20"/>
              </w:rPr>
              <w:t>83 721,8</w:t>
            </w:r>
          </w:p>
        </w:tc>
        <w:tc>
          <w:tcPr>
            <w:tcW w:w="992" w:type="dxa"/>
          </w:tcPr>
          <w:p w:rsidR="00CA7F22" w:rsidRDefault="00CA7F22" w:rsidP="009F11E6">
            <w:r w:rsidRPr="00877BB7">
              <w:rPr>
                <w:rFonts w:cs="Times New Roman"/>
                <w:sz w:val="20"/>
              </w:rPr>
              <w:t>83 721,8</w:t>
            </w:r>
          </w:p>
        </w:tc>
        <w:tc>
          <w:tcPr>
            <w:tcW w:w="1702" w:type="dxa"/>
            <w:vMerge w:val="restart"/>
          </w:tcPr>
          <w:p w:rsidR="009F11E6" w:rsidRPr="009E3C02" w:rsidRDefault="00CA7F22" w:rsidP="009F11E6">
            <w:pPr>
              <w:pStyle w:val="ConsPlusNormal"/>
              <w:rPr>
                <w:rFonts w:ascii="Times New Roman" w:hAnsi="Times New Roman" w:cs="Times New Roman"/>
                <w:sz w:val="20"/>
              </w:rPr>
            </w:pPr>
            <w:r w:rsidRPr="009E3C02">
              <w:rPr>
                <w:rFonts w:ascii="Times New Roman" w:hAnsi="Times New Roman" w:cs="Times New Roman"/>
                <w:sz w:val="20"/>
              </w:rPr>
              <w:t>Комитет имущественных отношений</w:t>
            </w:r>
            <w:r w:rsidR="009F11E6" w:rsidRPr="009E3C02">
              <w:rPr>
                <w:rFonts w:ascii="Times New Roman" w:hAnsi="Times New Roman" w:cs="Times New Roman"/>
                <w:sz w:val="20"/>
              </w:rPr>
              <w:t xml:space="preserve">, </w:t>
            </w:r>
          </w:p>
          <w:p w:rsidR="00CA7F22" w:rsidRPr="009E3C02" w:rsidRDefault="00CA7F22" w:rsidP="009F11E6">
            <w:pPr>
              <w:pStyle w:val="ConsPlusNormal"/>
              <w:rPr>
                <w:rFonts w:ascii="Times New Roman" w:hAnsi="Times New Roman" w:cs="Times New Roman"/>
                <w:sz w:val="20"/>
              </w:rPr>
            </w:pPr>
            <w:r w:rsidRPr="009E3C02">
              <w:rPr>
                <w:rFonts w:ascii="Times New Roman" w:hAnsi="Times New Roman" w:cs="Times New Roman"/>
                <w:sz w:val="20"/>
              </w:rPr>
              <w:t>У</w:t>
            </w:r>
            <w:r w:rsidR="004C1B17">
              <w:rPr>
                <w:rFonts w:ascii="Times New Roman" w:hAnsi="Times New Roman" w:cs="Times New Roman"/>
                <w:sz w:val="20"/>
              </w:rPr>
              <w:t>правление городского жилищного и коммунального хозяйства</w:t>
            </w:r>
            <w:r w:rsidR="00BB5488">
              <w:rPr>
                <w:rFonts w:ascii="Times New Roman" w:hAnsi="Times New Roman" w:cs="Times New Roman"/>
                <w:sz w:val="20"/>
              </w:rPr>
              <w:t>,</w:t>
            </w:r>
          </w:p>
          <w:p w:rsidR="00CA7F22" w:rsidRPr="009E3C02" w:rsidRDefault="00CA7F22" w:rsidP="009F11E6">
            <w:pPr>
              <w:pStyle w:val="ConsPlusNormal"/>
              <w:rPr>
                <w:rFonts w:ascii="Times New Roman" w:hAnsi="Times New Roman" w:cs="Times New Roman"/>
                <w:sz w:val="20"/>
              </w:rPr>
            </w:pPr>
            <w:r w:rsidRPr="009E3C02">
              <w:rPr>
                <w:rFonts w:ascii="Times New Roman" w:hAnsi="Times New Roman" w:cs="Times New Roman"/>
                <w:sz w:val="20"/>
              </w:rPr>
              <w:t>Администрация г.о.Электросталь</w:t>
            </w:r>
            <w:r w:rsidR="009F11E6" w:rsidRPr="009E3C02">
              <w:rPr>
                <w:rFonts w:ascii="Times New Roman" w:hAnsi="Times New Roman" w:cs="Times New Roman"/>
                <w:sz w:val="20"/>
              </w:rPr>
              <w:t xml:space="preserve">, </w:t>
            </w:r>
          </w:p>
          <w:p w:rsidR="009F11E6" w:rsidRPr="009E3C02" w:rsidRDefault="005F6127" w:rsidP="009F11E6">
            <w:pPr>
              <w:pStyle w:val="ConsPlusNormal"/>
              <w:rPr>
                <w:rFonts w:ascii="Times New Roman" w:hAnsi="Times New Roman" w:cs="Times New Roman"/>
                <w:sz w:val="20"/>
              </w:rPr>
            </w:pPr>
            <w:r w:rsidRPr="009E3C02">
              <w:rPr>
                <w:rFonts w:ascii="Times New Roman" w:hAnsi="Times New Roman" w:cs="Times New Roman"/>
                <w:sz w:val="20"/>
              </w:rPr>
              <w:t>МКУ «Управление обеспечения деятельности органов местного самоуправления г.о.Электросталь Московской области»,</w:t>
            </w:r>
          </w:p>
          <w:p w:rsidR="005F6127" w:rsidRPr="009E3C02" w:rsidRDefault="009E3C02" w:rsidP="009F11E6">
            <w:pPr>
              <w:pStyle w:val="ConsPlusNormal"/>
              <w:rPr>
                <w:rFonts w:ascii="Times New Roman" w:hAnsi="Times New Roman" w:cs="Times New Roman"/>
                <w:sz w:val="20"/>
              </w:rPr>
            </w:pPr>
            <w:r w:rsidRPr="009E3C02">
              <w:rPr>
                <w:rFonts w:ascii="Times New Roman" w:hAnsi="Times New Roman" w:cs="Times New Roman"/>
                <w:sz w:val="20"/>
              </w:rPr>
              <w:t>МБУ «</w:t>
            </w:r>
            <w:proofErr w:type="spellStart"/>
            <w:r w:rsidRPr="009E3C02">
              <w:rPr>
                <w:rFonts w:ascii="Times New Roman" w:hAnsi="Times New Roman" w:cs="Times New Roman"/>
                <w:sz w:val="20"/>
              </w:rPr>
              <w:t>Электростальская</w:t>
            </w:r>
            <w:proofErr w:type="spellEnd"/>
            <w:r w:rsidRPr="009E3C02">
              <w:rPr>
                <w:rFonts w:ascii="Times New Roman" w:hAnsi="Times New Roman" w:cs="Times New Roman"/>
                <w:sz w:val="20"/>
              </w:rPr>
              <w:t xml:space="preserve"> коммунальная компания»</w:t>
            </w:r>
          </w:p>
          <w:p w:rsidR="00CA7F22" w:rsidRPr="00BC55E2" w:rsidRDefault="00CA7F22" w:rsidP="009F11E6">
            <w:pPr>
              <w:pStyle w:val="ConsPlusNormal"/>
              <w:rPr>
                <w:rFonts w:ascii="Times New Roman" w:hAnsi="Times New Roman" w:cs="Times New Roman"/>
                <w:sz w:val="20"/>
              </w:rPr>
            </w:pPr>
          </w:p>
        </w:tc>
        <w:tc>
          <w:tcPr>
            <w:tcW w:w="1418" w:type="dxa"/>
            <w:vMerge w:val="restart"/>
          </w:tcPr>
          <w:p w:rsidR="00CA7F22" w:rsidRPr="009D4293" w:rsidRDefault="00CA7F22" w:rsidP="009F11E6">
            <w:pPr>
              <w:pStyle w:val="ConsPlusNormal"/>
              <w:jc w:val="center"/>
              <w:rPr>
                <w:rFonts w:ascii="Times New Roman" w:hAnsi="Times New Roman" w:cs="Times New Roman"/>
                <w:sz w:val="20"/>
              </w:rPr>
            </w:pPr>
            <w:r>
              <w:rPr>
                <w:rFonts w:ascii="Times New Roman" w:hAnsi="Times New Roman" w:cs="Times New Roman"/>
                <w:sz w:val="20"/>
              </w:rPr>
              <w:lastRenderedPageBreak/>
              <w:t>Х</w:t>
            </w:r>
          </w:p>
        </w:tc>
      </w:tr>
      <w:tr w:rsidR="00CA7F22" w:rsidRPr="009D4293" w:rsidTr="009F11E6">
        <w:tc>
          <w:tcPr>
            <w:tcW w:w="567" w:type="dxa"/>
            <w:vMerge/>
          </w:tcPr>
          <w:p w:rsidR="00CA7F22" w:rsidRPr="009D4293" w:rsidRDefault="00CA7F22" w:rsidP="009F11E6">
            <w:pPr>
              <w:jc w:val="center"/>
              <w:rPr>
                <w:rFonts w:cs="Times New Roman"/>
                <w:sz w:val="20"/>
                <w:szCs w:val="20"/>
              </w:rPr>
            </w:pPr>
          </w:p>
        </w:tc>
        <w:tc>
          <w:tcPr>
            <w:tcW w:w="1769" w:type="dxa"/>
            <w:vMerge/>
          </w:tcPr>
          <w:p w:rsidR="00CA7F22" w:rsidRPr="009D4293" w:rsidRDefault="00CA7F22" w:rsidP="009F11E6">
            <w:pPr>
              <w:rPr>
                <w:rFonts w:cs="Times New Roman"/>
                <w:sz w:val="20"/>
                <w:szCs w:val="20"/>
              </w:rPr>
            </w:pPr>
          </w:p>
        </w:tc>
        <w:tc>
          <w:tcPr>
            <w:tcW w:w="1267" w:type="dxa"/>
            <w:vMerge/>
          </w:tcPr>
          <w:p w:rsidR="00CA7F22" w:rsidRPr="009D4293" w:rsidRDefault="00CA7F22" w:rsidP="00AC7299">
            <w:pPr>
              <w:jc w:val="center"/>
              <w:rPr>
                <w:rFonts w:cs="Times New Roman"/>
                <w:sz w:val="20"/>
                <w:szCs w:val="20"/>
              </w:rPr>
            </w:pPr>
          </w:p>
        </w:tc>
        <w:tc>
          <w:tcPr>
            <w:tcW w:w="1710" w:type="dxa"/>
          </w:tcPr>
          <w:p w:rsidR="00CA7F22" w:rsidRPr="009D4293" w:rsidRDefault="00CA7F22" w:rsidP="009F11E6">
            <w:pPr>
              <w:pStyle w:val="ConsPlusNormal"/>
              <w:rPr>
                <w:rFonts w:ascii="Times New Roman" w:hAnsi="Times New Roman" w:cs="Times New Roman"/>
                <w:sz w:val="20"/>
              </w:rPr>
            </w:pPr>
            <w:r w:rsidRPr="009D4293">
              <w:rPr>
                <w:rFonts w:ascii="Times New Roman" w:hAnsi="Times New Roman" w:cs="Times New Roman"/>
                <w:sz w:val="20"/>
              </w:rPr>
              <w:t>Средства бюджета городского округа Электросталь Московской области</w:t>
            </w:r>
          </w:p>
        </w:tc>
        <w:tc>
          <w:tcPr>
            <w:tcW w:w="1417" w:type="dxa"/>
          </w:tcPr>
          <w:p w:rsidR="00CA7F22" w:rsidRPr="009D4293" w:rsidRDefault="00CA7F22" w:rsidP="009F11E6">
            <w:pPr>
              <w:pStyle w:val="ConsPlusNormal"/>
              <w:jc w:val="center"/>
              <w:rPr>
                <w:rFonts w:ascii="Times New Roman" w:hAnsi="Times New Roman" w:cs="Times New Roman"/>
                <w:sz w:val="20"/>
              </w:rPr>
            </w:pPr>
          </w:p>
        </w:tc>
        <w:tc>
          <w:tcPr>
            <w:tcW w:w="1559" w:type="dxa"/>
          </w:tcPr>
          <w:p w:rsidR="00CA7F22" w:rsidRPr="009D4293" w:rsidRDefault="00C162F8" w:rsidP="009F11E6">
            <w:pPr>
              <w:pStyle w:val="ConsPlusNormal"/>
              <w:jc w:val="center"/>
              <w:rPr>
                <w:rFonts w:ascii="Times New Roman" w:hAnsi="Times New Roman" w:cs="Times New Roman"/>
                <w:sz w:val="20"/>
              </w:rPr>
            </w:pPr>
            <w:r>
              <w:rPr>
                <w:rFonts w:ascii="Times New Roman" w:hAnsi="Times New Roman" w:cs="Times New Roman"/>
                <w:sz w:val="20"/>
              </w:rPr>
              <w:t>441 005,4</w:t>
            </w:r>
          </w:p>
        </w:tc>
        <w:tc>
          <w:tcPr>
            <w:tcW w:w="992" w:type="dxa"/>
          </w:tcPr>
          <w:p w:rsidR="00CA7F22" w:rsidRPr="009D4293" w:rsidRDefault="00CA7F22" w:rsidP="00C162F8">
            <w:pPr>
              <w:pStyle w:val="ConsPlusNormal"/>
              <w:jc w:val="center"/>
              <w:rPr>
                <w:rFonts w:ascii="Times New Roman" w:hAnsi="Times New Roman" w:cs="Times New Roman"/>
                <w:sz w:val="20"/>
              </w:rPr>
            </w:pPr>
            <w:r>
              <w:rPr>
                <w:rFonts w:ascii="Times New Roman" w:hAnsi="Times New Roman" w:cs="Times New Roman"/>
                <w:sz w:val="20"/>
              </w:rPr>
              <w:t>103</w:t>
            </w:r>
            <w:r w:rsidR="00C162F8">
              <w:rPr>
                <w:rFonts w:ascii="Times New Roman" w:hAnsi="Times New Roman" w:cs="Times New Roman"/>
                <w:sz w:val="20"/>
              </w:rPr>
              <w:t> 505,2</w:t>
            </w:r>
          </w:p>
        </w:tc>
        <w:tc>
          <w:tcPr>
            <w:tcW w:w="992" w:type="dxa"/>
          </w:tcPr>
          <w:p w:rsidR="00CA7F22" w:rsidRPr="009D4293" w:rsidRDefault="00CA7F22" w:rsidP="009F11E6">
            <w:pPr>
              <w:pStyle w:val="ConsPlusNormal"/>
              <w:jc w:val="center"/>
              <w:rPr>
                <w:rFonts w:ascii="Times New Roman" w:hAnsi="Times New Roman" w:cs="Times New Roman"/>
                <w:sz w:val="20"/>
              </w:rPr>
            </w:pPr>
            <w:r>
              <w:rPr>
                <w:rFonts w:ascii="Times New Roman" w:hAnsi="Times New Roman" w:cs="Times New Roman"/>
                <w:sz w:val="20"/>
              </w:rPr>
              <w:t>86 334,8</w:t>
            </w:r>
          </w:p>
        </w:tc>
        <w:tc>
          <w:tcPr>
            <w:tcW w:w="992" w:type="dxa"/>
          </w:tcPr>
          <w:p w:rsidR="00CA7F22" w:rsidRPr="009D4293" w:rsidRDefault="00CA7F22" w:rsidP="009F11E6">
            <w:pPr>
              <w:pStyle w:val="ConsPlusNormal"/>
              <w:jc w:val="center"/>
              <w:rPr>
                <w:rFonts w:ascii="Times New Roman" w:hAnsi="Times New Roman" w:cs="Times New Roman"/>
                <w:sz w:val="20"/>
              </w:rPr>
            </w:pPr>
            <w:r>
              <w:rPr>
                <w:rFonts w:ascii="Times New Roman" w:hAnsi="Times New Roman" w:cs="Times New Roman"/>
                <w:sz w:val="20"/>
              </w:rPr>
              <w:t>83 721,8</w:t>
            </w:r>
          </w:p>
        </w:tc>
        <w:tc>
          <w:tcPr>
            <w:tcW w:w="993" w:type="dxa"/>
          </w:tcPr>
          <w:p w:rsidR="00CA7F22" w:rsidRDefault="00CA7F22" w:rsidP="009F11E6">
            <w:r w:rsidRPr="00877BB7">
              <w:rPr>
                <w:rFonts w:cs="Times New Roman"/>
                <w:sz w:val="20"/>
              </w:rPr>
              <w:t>83 721,8</w:t>
            </w:r>
          </w:p>
        </w:tc>
        <w:tc>
          <w:tcPr>
            <w:tcW w:w="992" w:type="dxa"/>
          </w:tcPr>
          <w:p w:rsidR="00CA7F22" w:rsidRDefault="00CA7F22" w:rsidP="009F11E6">
            <w:r w:rsidRPr="00877BB7">
              <w:rPr>
                <w:rFonts w:cs="Times New Roman"/>
                <w:sz w:val="20"/>
              </w:rPr>
              <w:t>83 721,8</w:t>
            </w:r>
          </w:p>
        </w:tc>
        <w:tc>
          <w:tcPr>
            <w:tcW w:w="1702" w:type="dxa"/>
            <w:vMerge/>
          </w:tcPr>
          <w:p w:rsidR="00CA7F22" w:rsidRPr="00BC55E2" w:rsidRDefault="00CA7F22" w:rsidP="009F11E6">
            <w:pPr>
              <w:pStyle w:val="ConsPlusNormal"/>
              <w:rPr>
                <w:rFonts w:ascii="Times New Roman" w:hAnsi="Times New Roman" w:cs="Times New Roman"/>
                <w:sz w:val="20"/>
              </w:rPr>
            </w:pPr>
          </w:p>
        </w:tc>
        <w:tc>
          <w:tcPr>
            <w:tcW w:w="1418" w:type="dxa"/>
            <w:vMerge/>
          </w:tcPr>
          <w:p w:rsidR="00CA7F22" w:rsidRPr="00560B3E" w:rsidRDefault="00CA7F22" w:rsidP="009F11E6">
            <w:pPr>
              <w:pStyle w:val="ConsPlusNormal"/>
              <w:jc w:val="center"/>
              <w:rPr>
                <w:rFonts w:ascii="Times New Roman" w:hAnsi="Times New Roman" w:cs="Times New Roman"/>
                <w:sz w:val="20"/>
              </w:rPr>
            </w:pPr>
          </w:p>
        </w:tc>
      </w:tr>
      <w:tr w:rsidR="00CA7F22" w:rsidRPr="009D4293" w:rsidTr="009F11E6">
        <w:tc>
          <w:tcPr>
            <w:tcW w:w="567" w:type="dxa"/>
            <w:vMerge w:val="restart"/>
          </w:tcPr>
          <w:p w:rsidR="00CA7F22" w:rsidRPr="009D4293" w:rsidRDefault="00CA7F22" w:rsidP="009F11E6">
            <w:pPr>
              <w:pStyle w:val="ConsPlusNormal"/>
              <w:jc w:val="center"/>
              <w:rPr>
                <w:rFonts w:ascii="Times New Roman" w:hAnsi="Times New Roman" w:cs="Times New Roman"/>
                <w:sz w:val="20"/>
              </w:rPr>
            </w:pPr>
            <w:r w:rsidRPr="009D4293">
              <w:rPr>
                <w:rFonts w:ascii="Times New Roman" w:hAnsi="Times New Roman" w:cs="Times New Roman"/>
                <w:sz w:val="20"/>
              </w:rPr>
              <w:lastRenderedPageBreak/>
              <w:t>1.1.</w:t>
            </w:r>
          </w:p>
        </w:tc>
        <w:tc>
          <w:tcPr>
            <w:tcW w:w="1769" w:type="dxa"/>
            <w:vMerge w:val="restart"/>
          </w:tcPr>
          <w:p w:rsidR="00CA7F22" w:rsidRDefault="00CA7F22" w:rsidP="009F11E6">
            <w:pPr>
              <w:pStyle w:val="ConsPlusNormal"/>
              <w:rPr>
                <w:rFonts w:ascii="Times New Roman" w:hAnsi="Times New Roman" w:cs="Times New Roman"/>
                <w:sz w:val="20"/>
              </w:rPr>
            </w:pPr>
            <w:r w:rsidRPr="009D4293">
              <w:rPr>
                <w:rFonts w:ascii="Times New Roman" w:hAnsi="Times New Roman" w:cs="Times New Roman"/>
                <w:sz w:val="20"/>
              </w:rPr>
              <w:t>Мероприятие 1</w:t>
            </w:r>
          </w:p>
          <w:p w:rsidR="00CA7F22" w:rsidRPr="00DD314E" w:rsidRDefault="00CA7F22" w:rsidP="00DD314E">
            <w:pPr>
              <w:pStyle w:val="ConsPlusNormal"/>
              <w:rPr>
                <w:rFonts w:ascii="Times New Roman" w:hAnsi="Times New Roman" w:cs="Times New Roman"/>
                <w:sz w:val="20"/>
              </w:rPr>
            </w:pPr>
            <w:r w:rsidRPr="00DD314E">
              <w:rPr>
                <w:rFonts w:ascii="Times New Roman" w:hAnsi="Times New Roman" w:cs="Times New Roman"/>
                <w:sz w:val="20"/>
              </w:rPr>
              <w:t xml:space="preserve">Расходы, связанные с </w:t>
            </w:r>
            <w:r w:rsidR="00DD314E">
              <w:rPr>
                <w:rFonts w:ascii="Times New Roman" w:hAnsi="Times New Roman" w:cs="Times New Roman"/>
                <w:sz w:val="20"/>
              </w:rPr>
              <w:t xml:space="preserve"> в</w:t>
            </w:r>
            <w:r w:rsidRPr="00DD314E">
              <w:rPr>
                <w:rFonts w:ascii="Times New Roman" w:hAnsi="Times New Roman" w:cs="Times New Roman"/>
                <w:sz w:val="20"/>
              </w:rPr>
              <w:t>ладение</w:t>
            </w:r>
            <w:r w:rsidR="00DD314E">
              <w:rPr>
                <w:rFonts w:ascii="Times New Roman" w:hAnsi="Times New Roman" w:cs="Times New Roman"/>
                <w:sz w:val="20"/>
              </w:rPr>
              <w:t>м</w:t>
            </w:r>
            <w:r w:rsidRPr="00DD314E">
              <w:rPr>
                <w:rFonts w:ascii="Times New Roman" w:hAnsi="Times New Roman" w:cs="Times New Roman"/>
                <w:sz w:val="20"/>
              </w:rPr>
              <w:t>, пользование</w:t>
            </w:r>
            <w:r w:rsidR="00DD314E">
              <w:rPr>
                <w:rFonts w:ascii="Times New Roman" w:hAnsi="Times New Roman" w:cs="Times New Roman"/>
                <w:sz w:val="20"/>
              </w:rPr>
              <w:t>м</w:t>
            </w:r>
            <w:r w:rsidRPr="00DD314E">
              <w:rPr>
                <w:rFonts w:ascii="Times New Roman" w:hAnsi="Times New Roman" w:cs="Times New Roman"/>
                <w:sz w:val="20"/>
              </w:rPr>
              <w:t xml:space="preserve"> и распоряжение</w:t>
            </w:r>
            <w:r w:rsidR="00DD314E">
              <w:rPr>
                <w:rFonts w:ascii="Times New Roman" w:hAnsi="Times New Roman" w:cs="Times New Roman"/>
                <w:sz w:val="20"/>
              </w:rPr>
              <w:t>м</w:t>
            </w:r>
            <w:r w:rsidRPr="00DD314E">
              <w:rPr>
                <w:rFonts w:ascii="Times New Roman" w:hAnsi="Times New Roman" w:cs="Times New Roman"/>
                <w:sz w:val="20"/>
              </w:rPr>
              <w:t xml:space="preserve"> имуществом, находящимся в муниципальной собственности городского округа</w:t>
            </w:r>
          </w:p>
        </w:tc>
        <w:tc>
          <w:tcPr>
            <w:tcW w:w="1267" w:type="dxa"/>
            <w:vMerge w:val="restart"/>
          </w:tcPr>
          <w:p w:rsidR="00CA7F22" w:rsidRPr="009D4293" w:rsidRDefault="00CA7F22" w:rsidP="00AC7299">
            <w:pPr>
              <w:pStyle w:val="ConsPlusNormal"/>
              <w:jc w:val="center"/>
              <w:rPr>
                <w:rFonts w:ascii="Times New Roman" w:hAnsi="Times New Roman" w:cs="Times New Roman"/>
                <w:sz w:val="20"/>
              </w:rPr>
            </w:pPr>
            <w:r>
              <w:rPr>
                <w:rFonts w:ascii="Times New Roman" w:hAnsi="Times New Roman" w:cs="Times New Roman"/>
                <w:sz w:val="20"/>
              </w:rPr>
              <w:t>2020-2024</w:t>
            </w:r>
          </w:p>
        </w:tc>
        <w:tc>
          <w:tcPr>
            <w:tcW w:w="1710" w:type="dxa"/>
          </w:tcPr>
          <w:p w:rsidR="00CA7F22" w:rsidRPr="009D4293" w:rsidRDefault="00CA7F22" w:rsidP="009F11E6">
            <w:pPr>
              <w:pStyle w:val="ConsPlusNormal"/>
              <w:rPr>
                <w:rFonts w:ascii="Times New Roman" w:hAnsi="Times New Roman" w:cs="Times New Roman"/>
                <w:sz w:val="20"/>
              </w:rPr>
            </w:pPr>
            <w:r w:rsidRPr="009D4293">
              <w:rPr>
                <w:rFonts w:ascii="Times New Roman" w:hAnsi="Times New Roman" w:cs="Times New Roman"/>
                <w:sz w:val="20"/>
              </w:rPr>
              <w:t>Итого</w:t>
            </w:r>
          </w:p>
        </w:tc>
        <w:tc>
          <w:tcPr>
            <w:tcW w:w="1417" w:type="dxa"/>
          </w:tcPr>
          <w:p w:rsidR="00CA7F22" w:rsidRPr="00565654" w:rsidRDefault="00CA7F22" w:rsidP="009F11E6">
            <w:pPr>
              <w:pStyle w:val="ConsPlusNormal"/>
              <w:jc w:val="center"/>
              <w:rPr>
                <w:rFonts w:ascii="Times New Roman" w:hAnsi="Times New Roman" w:cs="Times New Roman"/>
                <w:color w:val="FF0000"/>
                <w:sz w:val="20"/>
              </w:rPr>
            </w:pPr>
          </w:p>
        </w:tc>
        <w:tc>
          <w:tcPr>
            <w:tcW w:w="1559" w:type="dxa"/>
          </w:tcPr>
          <w:p w:rsidR="00CA7F22" w:rsidRPr="009D4293" w:rsidRDefault="00C162F8" w:rsidP="009F11E6">
            <w:pPr>
              <w:pStyle w:val="ConsPlusNormal"/>
              <w:jc w:val="center"/>
              <w:rPr>
                <w:rFonts w:ascii="Times New Roman" w:hAnsi="Times New Roman" w:cs="Times New Roman"/>
                <w:sz w:val="20"/>
              </w:rPr>
            </w:pPr>
            <w:r>
              <w:rPr>
                <w:rFonts w:ascii="Times New Roman" w:hAnsi="Times New Roman" w:cs="Times New Roman"/>
                <w:sz w:val="20"/>
              </w:rPr>
              <w:t>240 072,8</w:t>
            </w:r>
          </w:p>
        </w:tc>
        <w:tc>
          <w:tcPr>
            <w:tcW w:w="992" w:type="dxa"/>
          </w:tcPr>
          <w:p w:rsidR="00CA7F22" w:rsidRPr="009D4293" w:rsidRDefault="00CA7F22" w:rsidP="00C162F8">
            <w:pPr>
              <w:pStyle w:val="ConsPlusNormal"/>
              <w:jc w:val="center"/>
              <w:rPr>
                <w:rFonts w:ascii="Times New Roman" w:hAnsi="Times New Roman" w:cs="Times New Roman"/>
                <w:sz w:val="20"/>
              </w:rPr>
            </w:pPr>
            <w:r>
              <w:rPr>
                <w:rFonts w:ascii="Times New Roman" w:hAnsi="Times New Roman" w:cs="Times New Roman"/>
                <w:sz w:val="20"/>
              </w:rPr>
              <w:t>54</w:t>
            </w:r>
            <w:r w:rsidR="00C162F8">
              <w:rPr>
                <w:rFonts w:ascii="Times New Roman" w:hAnsi="Times New Roman" w:cs="Times New Roman"/>
                <w:sz w:val="20"/>
              </w:rPr>
              <w:t> 572,6</w:t>
            </w:r>
          </w:p>
        </w:tc>
        <w:tc>
          <w:tcPr>
            <w:tcW w:w="992" w:type="dxa"/>
          </w:tcPr>
          <w:p w:rsidR="00CA7F22" w:rsidRPr="009D4293" w:rsidRDefault="00CA7F22" w:rsidP="009F11E6">
            <w:pPr>
              <w:pStyle w:val="ConsPlusNormal"/>
              <w:jc w:val="center"/>
              <w:rPr>
                <w:rFonts w:ascii="Times New Roman" w:hAnsi="Times New Roman" w:cs="Times New Roman"/>
                <w:sz w:val="20"/>
              </w:rPr>
            </w:pPr>
            <w:r>
              <w:rPr>
                <w:rFonts w:ascii="Times New Roman" w:hAnsi="Times New Roman" w:cs="Times New Roman"/>
                <w:sz w:val="20"/>
              </w:rPr>
              <w:t>48 334,8</w:t>
            </w:r>
          </w:p>
        </w:tc>
        <w:tc>
          <w:tcPr>
            <w:tcW w:w="992" w:type="dxa"/>
          </w:tcPr>
          <w:p w:rsidR="00CA7F22" w:rsidRPr="009D4293" w:rsidRDefault="00CA7F22" w:rsidP="009F11E6">
            <w:pPr>
              <w:pStyle w:val="ConsPlusNormal"/>
              <w:jc w:val="center"/>
              <w:rPr>
                <w:rFonts w:ascii="Times New Roman" w:hAnsi="Times New Roman" w:cs="Times New Roman"/>
                <w:sz w:val="20"/>
              </w:rPr>
            </w:pPr>
            <w:r>
              <w:rPr>
                <w:rFonts w:ascii="Times New Roman" w:hAnsi="Times New Roman" w:cs="Times New Roman"/>
                <w:sz w:val="20"/>
              </w:rPr>
              <w:t>45 721,8</w:t>
            </w:r>
          </w:p>
        </w:tc>
        <w:tc>
          <w:tcPr>
            <w:tcW w:w="993" w:type="dxa"/>
          </w:tcPr>
          <w:p w:rsidR="00CA7F22" w:rsidRPr="009D4293" w:rsidRDefault="00CA7F22" w:rsidP="009F11E6">
            <w:pPr>
              <w:pStyle w:val="ConsPlusNormal"/>
              <w:jc w:val="center"/>
              <w:rPr>
                <w:rFonts w:ascii="Times New Roman" w:hAnsi="Times New Roman" w:cs="Times New Roman"/>
                <w:sz w:val="20"/>
              </w:rPr>
            </w:pPr>
            <w:r>
              <w:rPr>
                <w:rFonts w:ascii="Times New Roman" w:hAnsi="Times New Roman" w:cs="Times New Roman"/>
                <w:sz w:val="20"/>
              </w:rPr>
              <w:t>45 721,8</w:t>
            </w:r>
          </w:p>
        </w:tc>
        <w:tc>
          <w:tcPr>
            <w:tcW w:w="992" w:type="dxa"/>
          </w:tcPr>
          <w:p w:rsidR="00CA7F22" w:rsidRPr="009D4293" w:rsidRDefault="00CA7F22" w:rsidP="009F11E6">
            <w:pPr>
              <w:pStyle w:val="ConsPlusNormal"/>
              <w:jc w:val="center"/>
              <w:rPr>
                <w:rFonts w:ascii="Times New Roman" w:hAnsi="Times New Roman" w:cs="Times New Roman"/>
                <w:sz w:val="20"/>
              </w:rPr>
            </w:pPr>
            <w:r>
              <w:rPr>
                <w:rFonts w:ascii="Times New Roman" w:hAnsi="Times New Roman" w:cs="Times New Roman"/>
                <w:sz w:val="20"/>
              </w:rPr>
              <w:t>45 721,8</w:t>
            </w:r>
          </w:p>
        </w:tc>
        <w:tc>
          <w:tcPr>
            <w:tcW w:w="1702" w:type="dxa"/>
            <w:vMerge w:val="restart"/>
          </w:tcPr>
          <w:p w:rsidR="009E3C02" w:rsidRPr="009E3C02" w:rsidRDefault="009E3C02" w:rsidP="009E3C02">
            <w:pPr>
              <w:pStyle w:val="ConsPlusNormal"/>
              <w:rPr>
                <w:rFonts w:ascii="Times New Roman" w:hAnsi="Times New Roman" w:cs="Times New Roman"/>
                <w:sz w:val="20"/>
              </w:rPr>
            </w:pPr>
            <w:r w:rsidRPr="009E3C02">
              <w:rPr>
                <w:rFonts w:ascii="Times New Roman" w:hAnsi="Times New Roman" w:cs="Times New Roman"/>
                <w:sz w:val="20"/>
              </w:rPr>
              <w:t xml:space="preserve">Комитет имущественных отношений, </w:t>
            </w:r>
          </w:p>
          <w:p w:rsidR="009E3C02" w:rsidRDefault="009E3C02" w:rsidP="009E3C02">
            <w:pPr>
              <w:pStyle w:val="ConsPlusNormal"/>
              <w:rPr>
                <w:rFonts w:ascii="Times New Roman" w:hAnsi="Times New Roman" w:cs="Times New Roman"/>
                <w:sz w:val="20"/>
              </w:rPr>
            </w:pPr>
            <w:proofErr w:type="gramStart"/>
            <w:r w:rsidRPr="009E3C02">
              <w:rPr>
                <w:rFonts w:ascii="Times New Roman" w:hAnsi="Times New Roman" w:cs="Times New Roman"/>
                <w:sz w:val="20"/>
              </w:rPr>
              <w:t>УГЖКХ,,</w:t>
            </w:r>
            <w:proofErr w:type="gramEnd"/>
            <w:r w:rsidRPr="009E3C02">
              <w:rPr>
                <w:rFonts w:ascii="Times New Roman" w:hAnsi="Times New Roman" w:cs="Times New Roman"/>
                <w:sz w:val="20"/>
              </w:rPr>
              <w:t xml:space="preserve"> </w:t>
            </w:r>
          </w:p>
          <w:p w:rsidR="00AC7299" w:rsidRDefault="00AC7299" w:rsidP="00AC7299">
            <w:pPr>
              <w:pStyle w:val="ConsPlusNormal"/>
              <w:rPr>
                <w:rFonts w:ascii="Times New Roman" w:hAnsi="Times New Roman" w:cs="Times New Roman"/>
                <w:sz w:val="20"/>
              </w:rPr>
            </w:pPr>
            <w:r w:rsidRPr="009E3C02">
              <w:rPr>
                <w:rFonts w:ascii="Times New Roman" w:hAnsi="Times New Roman" w:cs="Times New Roman"/>
                <w:sz w:val="20"/>
              </w:rPr>
              <w:t>МБУ «</w:t>
            </w:r>
            <w:proofErr w:type="spellStart"/>
            <w:r w:rsidRPr="009E3C02">
              <w:rPr>
                <w:rFonts w:ascii="Times New Roman" w:hAnsi="Times New Roman" w:cs="Times New Roman"/>
                <w:sz w:val="20"/>
              </w:rPr>
              <w:t>Электростальская</w:t>
            </w:r>
            <w:proofErr w:type="spellEnd"/>
            <w:r w:rsidRPr="009E3C02">
              <w:rPr>
                <w:rFonts w:ascii="Times New Roman" w:hAnsi="Times New Roman" w:cs="Times New Roman"/>
                <w:sz w:val="20"/>
              </w:rPr>
              <w:t xml:space="preserve"> коммунальная компания»</w:t>
            </w:r>
            <w:r>
              <w:rPr>
                <w:rFonts w:ascii="Times New Roman" w:hAnsi="Times New Roman" w:cs="Times New Roman"/>
                <w:sz w:val="20"/>
              </w:rPr>
              <w:t>,</w:t>
            </w:r>
          </w:p>
          <w:p w:rsidR="00AC7299" w:rsidRDefault="00AC7299" w:rsidP="009E3C02">
            <w:pPr>
              <w:pStyle w:val="ConsPlusNormal"/>
              <w:rPr>
                <w:rFonts w:ascii="Times New Roman" w:hAnsi="Times New Roman" w:cs="Times New Roman"/>
                <w:sz w:val="20"/>
              </w:rPr>
            </w:pPr>
            <w:r w:rsidRPr="009E3C02">
              <w:rPr>
                <w:rFonts w:ascii="Times New Roman" w:hAnsi="Times New Roman" w:cs="Times New Roman"/>
                <w:sz w:val="20"/>
              </w:rPr>
              <w:t xml:space="preserve">Администрация </w:t>
            </w:r>
            <w:proofErr w:type="spellStart"/>
            <w:r w:rsidRPr="009E3C02">
              <w:rPr>
                <w:rFonts w:ascii="Times New Roman" w:hAnsi="Times New Roman" w:cs="Times New Roman"/>
                <w:sz w:val="20"/>
              </w:rPr>
              <w:t>г.о.Электросталь</w:t>
            </w:r>
            <w:proofErr w:type="spellEnd"/>
            <w:r>
              <w:rPr>
                <w:rFonts w:ascii="Times New Roman" w:hAnsi="Times New Roman" w:cs="Times New Roman"/>
                <w:sz w:val="20"/>
              </w:rPr>
              <w:t>,</w:t>
            </w:r>
          </w:p>
          <w:p w:rsidR="009E3C02" w:rsidRPr="009E3C02" w:rsidRDefault="009E3C02" w:rsidP="009E3C02">
            <w:pPr>
              <w:pStyle w:val="ConsPlusNormal"/>
              <w:rPr>
                <w:rFonts w:ascii="Times New Roman" w:hAnsi="Times New Roman" w:cs="Times New Roman"/>
                <w:sz w:val="20"/>
              </w:rPr>
            </w:pPr>
            <w:r w:rsidRPr="009E3C02">
              <w:rPr>
                <w:rFonts w:ascii="Times New Roman" w:hAnsi="Times New Roman" w:cs="Times New Roman"/>
                <w:sz w:val="20"/>
              </w:rPr>
              <w:t>МКУ «Управление обеспечения деятельности органов местного самоуправления г.о.Электросталь Московской области»,</w:t>
            </w:r>
          </w:p>
          <w:p w:rsidR="00AC7299" w:rsidRPr="009E3C02" w:rsidRDefault="00AC7299" w:rsidP="00AC7299">
            <w:pPr>
              <w:pStyle w:val="ConsPlusNormal"/>
              <w:rPr>
                <w:rFonts w:ascii="Times New Roman" w:hAnsi="Times New Roman" w:cs="Times New Roman"/>
                <w:sz w:val="20"/>
              </w:rPr>
            </w:pPr>
            <w:r>
              <w:rPr>
                <w:rFonts w:ascii="Times New Roman" w:hAnsi="Times New Roman" w:cs="Times New Roman"/>
                <w:sz w:val="20"/>
              </w:rPr>
              <w:t>Комитет по строительству, дорожной деятельности и благоустройства</w:t>
            </w:r>
          </w:p>
          <w:p w:rsidR="00CA7F22" w:rsidRPr="00BC55E2" w:rsidRDefault="00CA7F22" w:rsidP="00AC7299">
            <w:pPr>
              <w:pStyle w:val="ConsPlusNormal"/>
              <w:rPr>
                <w:rFonts w:ascii="Times New Roman" w:hAnsi="Times New Roman" w:cs="Times New Roman"/>
                <w:sz w:val="20"/>
              </w:rPr>
            </w:pPr>
          </w:p>
        </w:tc>
        <w:tc>
          <w:tcPr>
            <w:tcW w:w="1418" w:type="dxa"/>
            <w:vMerge w:val="restart"/>
          </w:tcPr>
          <w:p w:rsidR="00CA7F22" w:rsidRDefault="00CA7F22" w:rsidP="009F11E6">
            <w:pPr>
              <w:pStyle w:val="ConsPlusNormal"/>
              <w:rPr>
                <w:rFonts w:ascii="Times New Roman" w:hAnsi="Times New Roman" w:cs="Times New Roman"/>
                <w:sz w:val="20"/>
                <w:lang w:eastAsia="en-US"/>
              </w:rPr>
            </w:pPr>
            <w:r w:rsidRPr="00060800">
              <w:rPr>
                <w:rFonts w:ascii="Times New Roman" w:hAnsi="Times New Roman" w:cs="Times New Roman"/>
                <w:sz w:val="20"/>
                <w:lang w:eastAsia="en-US"/>
              </w:rPr>
              <w:t xml:space="preserve">Выполнение требований законодательства Российской Федерации к эксплуатации зданий и сооружений. Содержание в работоспособном состоянии инженерных сетей зданий, находящихся в собственности  </w:t>
            </w:r>
            <w:r>
              <w:rPr>
                <w:rFonts w:ascii="Times New Roman" w:hAnsi="Times New Roman" w:cs="Times New Roman"/>
                <w:sz w:val="20"/>
                <w:lang w:eastAsia="en-US"/>
              </w:rPr>
              <w:t>городского округа.</w:t>
            </w:r>
          </w:p>
          <w:p w:rsidR="00CA7F22" w:rsidRPr="00060800" w:rsidRDefault="00CA7F22" w:rsidP="009F11E6">
            <w:pPr>
              <w:pStyle w:val="ConsPlusNormal"/>
              <w:rPr>
                <w:rFonts w:ascii="Times New Roman" w:hAnsi="Times New Roman" w:cs="Times New Roman"/>
                <w:sz w:val="20"/>
                <w:lang w:eastAsia="en-US"/>
              </w:rPr>
            </w:pPr>
            <w:r w:rsidRPr="00060800">
              <w:rPr>
                <w:rFonts w:ascii="Times New Roman" w:hAnsi="Times New Roman" w:cs="Times New Roman"/>
                <w:sz w:val="20"/>
              </w:rPr>
              <w:t xml:space="preserve">Получение отчетов о рыночной стоимости   имущества в целях его продажи, передачи в </w:t>
            </w:r>
            <w:proofErr w:type="gramStart"/>
            <w:r w:rsidRPr="00060800">
              <w:rPr>
                <w:rFonts w:ascii="Times New Roman" w:hAnsi="Times New Roman" w:cs="Times New Roman"/>
                <w:sz w:val="20"/>
              </w:rPr>
              <w:t>аренду ,</w:t>
            </w:r>
            <w:proofErr w:type="gramEnd"/>
            <w:r w:rsidRPr="00060800">
              <w:rPr>
                <w:rFonts w:ascii="Times New Roman" w:hAnsi="Times New Roman" w:cs="Times New Roman"/>
                <w:sz w:val="20"/>
              </w:rPr>
              <w:t xml:space="preserve"> приобретение имущества в собственность городского округа</w:t>
            </w:r>
            <w:r w:rsidRPr="00060800">
              <w:rPr>
                <w:rFonts w:ascii="Times New Roman" w:hAnsi="Times New Roman" w:cs="Times New Roman"/>
                <w:sz w:val="20"/>
                <w:lang w:eastAsia="en-US"/>
              </w:rPr>
              <w:t>.</w:t>
            </w:r>
          </w:p>
          <w:p w:rsidR="00CA7F22" w:rsidRPr="00060800" w:rsidRDefault="00CA7F22" w:rsidP="009F11E6">
            <w:pPr>
              <w:pStyle w:val="ConsPlusNormal"/>
              <w:rPr>
                <w:rFonts w:ascii="Times New Roman" w:hAnsi="Times New Roman" w:cs="Times New Roman"/>
                <w:sz w:val="20"/>
                <w:lang w:eastAsia="en-US"/>
              </w:rPr>
            </w:pPr>
            <w:r w:rsidRPr="00060800">
              <w:rPr>
                <w:rFonts w:ascii="Times New Roman" w:hAnsi="Times New Roman" w:cs="Times New Roman"/>
                <w:sz w:val="20"/>
                <w:lang w:eastAsia="en-US"/>
              </w:rPr>
              <w:t xml:space="preserve">Разработка документации по разработке </w:t>
            </w:r>
            <w:r w:rsidRPr="00060800">
              <w:rPr>
                <w:rFonts w:ascii="Times New Roman" w:hAnsi="Times New Roman" w:cs="Times New Roman"/>
                <w:sz w:val="20"/>
                <w:lang w:eastAsia="en-US"/>
              </w:rPr>
              <w:lastRenderedPageBreak/>
              <w:t>проекта планировки</w:t>
            </w:r>
          </w:p>
          <w:p w:rsidR="00CA7F22" w:rsidRPr="009D4293" w:rsidRDefault="00CA7F22" w:rsidP="009F11E6">
            <w:pPr>
              <w:pStyle w:val="ConsPlusNormal"/>
              <w:rPr>
                <w:rFonts w:ascii="Times New Roman" w:hAnsi="Times New Roman" w:cs="Times New Roman"/>
                <w:sz w:val="20"/>
              </w:rPr>
            </w:pPr>
            <w:r w:rsidRPr="00060800">
              <w:rPr>
                <w:rFonts w:ascii="Times New Roman" w:hAnsi="Times New Roman" w:cs="Times New Roman"/>
                <w:sz w:val="20"/>
                <w:lang w:eastAsia="en-US"/>
              </w:rPr>
              <w:t>территории.</w:t>
            </w:r>
          </w:p>
        </w:tc>
      </w:tr>
      <w:tr w:rsidR="00CA7F22" w:rsidRPr="009D4293" w:rsidTr="009F11E6">
        <w:tc>
          <w:tcPr>
            <w:tcW w:w="567" w:type="dxa"/>
            <w:vMerge/>
          </w:tcPr>
          <w:p w:rsidR="00CA7F22" w:rsidRPr="009D4293" w:rsidRDefault="00CA7F22" w:rsidP="009F11E6">
            <w:pPr>
              <w:jc w:val="center"/>
              <w:rPr>
                <w:rFonts w:cs="Times New Roman"/>
                <w:sz w:val="20"/>
                <w:szCs w:val="20"/>
              </w:rPr>
            </w:pPr>
          </w:p>
        </w:tc>
        <w:tc>
          <w:tcPr>
            <w:tcW w:w="1769" w:type="dxa"/>
            <w:vMerge/>
          </w:tcPr>
          <w:p w:rsidR="00CA7F22" w:rsidRPr="009D4293" w:rsidRDefault="00CA7F22" w:rsidP="009F11E6">
            <w:pPr>
              <w:rPr>
                <w:rFonts w:cs="Times New Roman"/>
                <w:sz w:val="20"/>
                <w:szCs w:val="20"/>
              </w:rPr>
            </w:pPr>
          </w:p>
        </w:tc>
        <w:tc>
          <w:tcPr>
            <w:tcW w:w="1267" w:type="dxa"/>
            <w:vMerge/>
          </w:tcPr>
          <w:p w:rsidR="00CA7F22" w:rsidRPr="009D4293" w:rsidRDefault="00CA7F22" w:rsidP="00AC7299">
            <w:pPr>
              <w:jc w:val="center"/>
              <w:rPr>
                <w:rFonts w:cs="Times New Roman"/>
                <w:sz w:val="20"/>
                <w:szCs w:val="20"/>
              </w:rPr>
            </w:pPr>
          </w:p>
        </w:tc>
        <w:tc>
          <w:tcPr>
            <w:tcW w:w="1710" w:type="dxa"/>
          </w:tcPr>
          <w:p w:rsidR="00CA7F22" w:rsidRPr="009D4293" w:rsidRDefault="00CA7F22" w:rsidP="009F11E6">
            <w:pPr>
              <w:pStyle w:val="ConsPlusNormal"/>
              <w:rPr>
                <w:rFonts w:ascii="Times New Roman" w:hAnsi="Times New Roman" w:cs="Times New Roman"/>
                <w:sz w:val="20"/>
              </w:rPr>
            </w:pPr>
            <w:r w:rsidRPr="009D4293">
              <w:rPr>
                <w:rFonts w:ascii="Times New Roman" w:hAnsi="Times New Roman" w:cs="Times New Roman"/>
                <w:sz w:val="20"/>
              </w:rPr>
              <w:t>Средства бюджета городского округа Электросталь Московской области</w:t>
            </w:r>
          </w:p>
        </w:tc>
        <w:tc>
          <w:tcPr>
            <w:tcW w:w="1417" w:type="dxa"/>
          </w:tcPr>
          <w:p w:rsidR="00CA7F22" w:rsidRPr="009D4293" w:rsidRDefault="00CA7F22" w:rsidP="009F11E6">
            <w:pPr>
              <w:pStyle w:val="ConsPlusNormal"/>
              <w:jc w:val="center"/>
              <w:rPr>
                <w:rFonts w:ascii="Times New Roman" w:hAnsi="Times New Roman" w:cs="Times New Roman"/>
                <w:sz w:val="20"/>
              </w:rPr>
            </w:pPr>
          </w:p>
        </w:tc>
        <w:tc>
          <w:tcPr>
            <w:tcW w:w="1559" w:type="dxa"/>
          </w:tcPr>
          <w:p w:rsidR="00CA7F22" w:rsidRPr="009D4293" w:rsidRDefault="00C162F8" w:rsidP="009F11E6">
            <w:pPr>
              <w:pStyle w:val="ConsPlusNormal"/>
              <w:jc w:val="center"/>
              <w:rPr>
                <w:rFonts w:ascii="Times New Roman" w:hAnsi="Times New Roman" w:cs="Times New Roman"/>
                <w:sz w:val="20"/>
              </w:rPr>
            </w:pPr>
            <w:r>
              <w:rPr>
                <w:rFonts w:ascii="Times New Roman" w:hAnsi="Times New Roman" w:cs="Times New Roman"/>
                <w:sz w:val="20"/>
              </w:rPr>
              <w:t>240 072,8</w:t>
            </w:r>
          </w:p>
        </w:tc>
        <w:tc>
          <w:tcPr>
            <w:tcW w:w="992" w:type="dxa"/>
          </w:tcPr>
          <w:p w:rsidR="00CA7F22" w:rsidRPr="009D4293" w:rsidRDefault="00CA7F22" w:rsidP="00C162F8">
            <w:pPr>
              <w:pStyle w:val="ConsPlusNormal"/>
              <w:jc w:val="center"/>
              <w:rPr>
                <w:rFonts w:ascii="Times New Roman" w:hAnsi="Times New Roman" w:cs="Times New Roman"/>
                <w:sz w:val="20"/>
              </w:rPr>
            </w:pPr>
            <w:r>
              <w:rPr>
                <w:rFonts w:ascii="Times New Roman" w:hAnsi="Times New Roman" w:cs="Times New Roman"/>
                <w:sz w:val="20"/>
              </w:rPr>
              <w:t>54</w:t>
            </w:r>
            <w:r w:rsidR="00C162F8">
              <w:rPr>
                <w:rFonts w:ascii="Times New Roman" w:hAnsi="Times New Roman" w:cs="Times New Roman"/>
                <w:sz w:val="20"/>
              </w:rPr>
              <w:t> 572,6</w:t>
            </w:r>
          </w:p>
        </w:tc>
        <w:tc>
          <w:tcPr>
            <w:tcW w:w="992" w:type="dxa"/>
          </w:tcPr>
          <w:p w:rsidR="00CA7F22" w:rsidRPr="009D4293" w:rsidRDefault="00CA7F22" w:rsidP="009F11E6">
            <w:pPr>
              <w:pStyle w:val="ConsPlusNormal"/>
              <w:jc w:val="center"/>
              <w:rPr>
                <w:rFonts w:ascii="Times New Roman" w:hAnsi="Times New Roman" w:cs="Times New Roman"/>
                <w:sz w:val="20"/>
              </w:rPr>
            </w:pPr>
            <w:r>
              <w:rPr>
                <w:rFonts w:ascii="Times New Roman" w:hAnsi="Times New Roman" w:cs="Times New Roman"/>
                <w:sz w:val="20"/>
              </w:rPr>
              <w:t>48 334,8</w:t>
            </w:r>
          </w:p>
        </w:tc>
        <w:tc>
          <w:tcPr>
            <w:tcW w:w="992" w:type="dxa"/>
          </w:tcPr>
          <w:p w:rsidR="00CA7F22" w:rsidRPr="009D4293" w:rsidRDefault="00CA7F22" w:rsidP="009F11E6">
            <w:pPr>
              <w:pStyle w:val="ConsPlusNormal"/>
              <w:jc w:val="center"/>
              <w:rPr>
                <w:rFonts w:ascii="Times New Roman" w:hAnsi="Times New Roman" w:cs="Times New Roman"/>
                <w:sz w:val="20"/>
              </w:rPr>
            </w:pPr>
            <w:r>
              <w:rPr>
                <w:rFonts w:ascii="Times New Roman" w:hAnsi="Times New Roman" w:cs="Times New Roman"/>
                <w:sz w:val="20"/>
              </w:rPr>
              <w:t>45 721,8</w:t>
            </w:r>
          </w:p>
        </w:tc>
        <w:tc>
          <w:tcPr>
            <w:tcW w:w="993" w:type="dxa"/>
          </w:tcPr>
          <w:p w:rsidR="00CA7F22" w:rsidRPr="009D4293" w:rsidRDefault="00CA7F22" w:rsidP="009F11E6">
            <w:pPr>
              <w:pStyle w:val="ConsPlusNormal"/>
              <w:jc w:val="center"/>
              <w:rPr>
                <w:rFonts w:ascii="Times New Roman" w:hAnsi="Times New Roman" w:cs="Times New Roman"/>
                <w:sz w:val="20"/>
              </w:rPr>
            </w:pPr>
            <w:r>
              <w:rPr>
                <w:rFonts w:ascii="Times New Roman" w:hAnsi="Times New Roman" w:cs="Times New Roman"/>
                <w:sz w:val="20"/>
              </w:rPr>
              <w:t>45 721,8</w:t>
            </w:r>
          </w:p>
        </w:tc>
        <w:tc>
          <w:tcPr>
            <w:tcW w:w="992" w:type="dxa"/>
          </w:tcPr>
          <w:p w:rsidR="00CA7F22" w:rsidRPr="009D4293" w:rsidRDefault="00CA7F22" w:rsidP="009F11E6">
            <w:pPr>
              <w:pStyle w:val="ConsPlusNormal"/>
              <w:jc w:val="center"/>
              <w:rPr>
                <w:rFonts w:ascii="Times New Roman" w:hAnsi="Times New Roman" w:cs="Times New Roman"/>
                <w:sz w:val="20"/>
              </w:rPr>
            </w:pPr>
            <w:r>
              <w:rPr>
                <w:rFonts w:ascii="Times New Roman" w:hAnsi="Times New Roman" w:cs="Times New Roman"/>
                <w:sz w:val="20"/>
              </w:rPr>
              <w:t>45 721,8</w:t>
            </w:r>
          </w:p>
        </w:tc>
        <w:tc>
          <w:tcPr>
            <w:tcW w:w="1702" w:type="dxa"/>
            <w:vMerge/>
          </w:tcPr>
          <w:p w:rsidR="00CA7F22" w:rsidRPr="009D4293" w:rsidRDefault="00CA7F22" w:rsidP="009F11E6">
            <w:pPr>
              <w:pStyle w:val="ConsPlusNormal"/>
              <w:rPr>
                <w:rFonts w:ascii="Times New Roman" w:hAnsi="Times New Roman" w:cs="Times New Roman"/>
                <w:sz w:val="20"/>
              </w:rPr>
            </w:pPr>
          </w:p>
        </w:tc>
        <w:tc>
          <w:tcPr>
            <w:tcW w:w="1418" w:type="dxa"/>
            <w:vMerge/>
          </w:tcPr>
          <w:p w:rsidR="00CA7F22" w:rsidRPr="009D4293" w:rsidRDefault="00CA7F22" w:rsidP="009F11E6">
            <w:pPr>
              <w:pStyle w:val="ConsPlusNormal"/>
              <w:rPr>
                <w:rFonts w:ascii="Times New Roman" w:hAnsi="Times New Roman" w:cs="Times New Roman"/>
                <w:sz w:val="20"/>
              </w:rPr>
            </w:pPr>
          </w:p>
        </w:tc>
      </w:tr>
      <w:tr w:rsidR="00CA7F22" w:rsidRPr="009D4293" w:rsidTr="009F11E6">
        <w:tc>
          <w:tcPr>
            <w:tcW w:w="567" w:type="dxa"/>
            <w:vMerge w:val="restart"/>
          </w:tcPr>
          <w:p w:rsidR="00CA7F22" w:rsidRPr="009D4293" w:rsidRDefault="00CA7F22" w:rsidP="009F11E6">
            <w:pPr>
              <w:pStyle w:val="ConsPlusNormal"/>
              <w:jc w:val="center"/>
              <w:rPr>
                <w:rFonts w:ascii="Times New Roman" w:hAnsi="Times New Roman" w:cs="Times New Roman"/>
                <w:sz w:val="20"/>
              </w:rPr>
            </w:pPr>
            <w:r w:rsidRPr="009D4293">
              <w:rPr>
                <w:rFonts w:ascii="Times New Roman" w:hAnsi="Times New Roman" w:cs="Times New Roman"/>
                <w:sz w:val="20"/>
              </w:rPr>
              <w:lastRenderedPageBreak/>
              <w:t>1.2.</w:t>
            </w:r>
          </w:p>
        </w:tc>
        <w:tc>
          <w:tcPr>
            <w:tcW w:w="1769" w:type="dxa"/>
            <w:vMerge w:val="restart"/>
          </w:tcPr>
          <w:p w:rsidR="00CA7F22" w:rsidRDefault="00CA7F22" w:rsidP="009F11E6">
            <w:pPr>
              <w:pStyle w:val="ConsPlusNormal"/>
              <w:rPr>
                <w:rFonts w:ascii="Times New Roman" w:hAnsi="Times New Roman" w:cs="Times New Roman"/>
                <w:sz w:val="20"/>
              </w:rPr>
            </w:pPr>
            <w:r w:rsidRPr="009D4293">
              <w:rPr>
                <w:rFonts w:ascii="Times New Roman" w:hAnsi="Times New Roman" w:cs="Times New Roman"/>
                <w:sz w:val="20"/>
              </w:rPr>
              <w:t>Мероприятие 2</w:t>
            </w:r>
          </w:p>
          <w:p w:rsidR="00CA7F22" w:rsidRPr="009D4293" w:rsidRDefault="00CA7F22" w:rsidP="009F11E6">
            <w:pPr>
              <w:pStyle w:val="ConsPlusNormal"/>
              <w:rPr>
                <w:rFonts w:ascii="Times New Roman" w:hAnsi="Times New Roman" w:cs="Times New Roman"/>
                <w:sz w:val="20"/>
              </w:rPr>
            </w:pPr>
            <w:r>
              <w:rPr>
                <w:rFonts w:ascii="Times New Roman" w:hAnsi="Times New Roman" w:cs="Times New Roman"/>
                <w:sz w:val="20"/>
              </w:rPr>
              <w:t>Взносы на капитальный ремонт общего имущества многоквартирных домов</w:t>
            </w:r>
            <w:r w:rsidRPr="00085735">
              <w:rPr>
                <w:rFonts w:ascii="Times New Roman" w:hAnsi="Times New Roman" w:cs="Times New Roman"/>
                <w:sz w:val="20"/>
              </w:rPr>
              <w:t xml:space="preserve">       </w:t>
            </w:r>
          </w:p>
        </w:tc>
        <w:tc>
          <w:tcPr>
            <w:tcW w:w="1267" w:type="dxa"/>
            <w:vMerge w:val="restart"/>
          </w:tcPr>
          <w:p w:rsidR="00CA7F22" w:rsidRPr="009D4293" w:rsidRDefault="00CA7F22" w:rsidP="00AC7299">
            <w:pPr>
              <w:pStyle w:val="ConsPlusNormal"/>
              <w:jc w:val="center"/>
              <w:rPr>
                <w:rFonts w:ascii="Times New Roman" w:hAnsi="Times New Roman" w:cs="Times New Roman"/>
                <w:sz w:val="20"/>
              </w:rPr>
            </w:pPr>
            <w:r>
              <w:rPr>
                <w:rFonts w:ascii="Times New Roman" w:hAnsi="Times New Roman" w:cs="Times New Roman"/>
                <w:sz w:val="20"/>
              </w:rPr>
              <w:t>2020-2024</w:t>
            </w:r>
          </w:p>
        </w:tc>
        <w:tc>
          <w:tcPr>
            <w:tcW w:w="1710" w:type="dxa"/>
          </w:tcPr>
          <w:p w:rsidR="00CA7F22" w:rsidRPr="009D4293" w:rsidRDefault="00CA7F22" w:rsidP="009F11E6">
            <w:pPr>
              <w:pStyle w:val="ConsPlusNormal"/>
              <w:rPr>
                <w:rFonts w:ascii="Times New Roman" w:hAnsi="Times New Roman" w:cs="Times New Roman"/>
                <w:sz w:val="20"/>
              </w:rPr>
            </w:pPr>
            <w:r w:rsidRPr="009D4293">
              <w:rPr>
                <w:rFonts w:ascii="Times New Roman" w:hAnsi="Times New Roman" w:cs="Times New Roman"/>
                <w:sz w:val="20"/>
              </w:rPr>
              <w:t>Итого</w:t>
            </w:r>
          </w:p>
        </w:tc>
        <w:tc>
          <w:tcPr>
            <w:tcW w:w="1417" w:type="dxa"/>
          </w:tcPr>
          <w:p w:rsidR="00CA7F22" w:rsidRPr="009D4293" w:rsidRDefault="00CA7F22" w:rsidP="009F11E6">
            <w:pPr>
              <w:pStyle w:val="ConsPlusNormal"/>
              <w:jc w:val="center"/>
              <w:rPr>
                <w:rFonts w:ascii="Times New Roman" w:hAnsi="Times New Roman" w:cs="Times New Roman"/>
                <w:sz w:val="20"/>
              </w:rPr>
            </w:pPr>
            <w:r>
              <w:rPr>
                <w:rFonts w:ascii="Times New Roman" w:hAnsi="Times New Roman" w:cs="Times New Roman"/>
                <w:sz w:val="20"/>
              </w:rPr>
              <w:t>35 573,0</w:t>
            </w:r>
          </w:p>
        </w:tc>
        <w:tc>
          <w:tcPr>
            <w:tcW w:w="1559" w:type="dxa"/>
          </w:tcPr>
          <w:p w:rsidR="00CA7F22" w:rsidRPr="009D4293" w:rsidRDefault="00CA7F22" w:rsidP="009F11E6">
            <w:pPr>
              <w:pStyle w:val="ConsPlusNormal"/>
              <w:jc w:val="center"/>
              <w:rPr>
                <w:rFonts w:ascii="Times New Roman" w:hAnsi="Times New Roman" w:cs="Times New Roman"/>
                <w:sz w:val="20"/>
              </w:rPr>
            </w:pPr>
            <w:r>
              <w:rPr>
                <w:rFonts w:ascii="Times New Roman" w:hAnsi="Times New Roman" w:cs="Times New Roman"/>
                <w:sz w:val="20"/>
              </w:rPr>
              <w:t>175 102,6</w:t>
            </w:r>
          </w:p>
        </w:tc>
        <w:tc>
          <w:tcPr>
            <w:tcW w:w="992" w:type="dxa"/>
          </w:tcPr>
          <w:p w:rsidR="00CA7F22" w:rsidRPr="009D4293" w:rsidRDefault="00CA7F22" w:rsidP="009F11E6">
            <w:pPr>
              <w:pStyle w:val="ConsPlusNormal"/>
              <w:jc w:val="center"/>
              <w:rPr>
                <w:rFonts w:ascii="Times New Roman" w:hAnsi="Times New Roman" w:cs="Times New Roman"/>
                <w:sz w:val="20"/>
              </w:rPr>
            </w:pPr>
            <w:r>
              <w:rPr>
                <w:rFonts w:ascii="Times New Roman" w:hAnsi="Times New Roman" w:cs="Times New Roman"/>
                <w:sz w:val="20"/>
              </w:rPr>
              <w:t>35 102,6</w:t>
            </w:r>
          </w:p>
        </w:tc>
        <w:tc>
          <w:tcPr>
            <w:tcW w:w="992" w:type="dxa"/>
          </w:tcPr>
          <w:p w:rsidR="00CA7F22" w:rsidRPr="009D4293" w:rsidRDefault="00CA7F22" w:rsidP="009F11E6">
            <w:pPr>
              <w:pStyle w:val="ConsPlusNormal"/>
              <w:jc w:val="center"/>
              <w:rPr>
                <w:rFonts w:ascii="Times New Roman" w:hAnsi="Times New Roman" w:cs="Times New Roman"/>
                <w:sz w:val="20"/>
              </w:rPr>
            </w:pPr>
            <w:r>
              <w:rPr>
                <w:rFonts w:ascii="Times New Roman" w:hAnsi="Times New Roman" w:cs="Times New Roman"/>
                <w:sz w:val="20"/>
              </w:rPr>
              <w:t>35 000,0</w:t>
            </w:r>
          </w:p>
        </w:tc>
        <w:tc>
          <w:tcPr>
            <w:tcW w:w="992" w:type="dxa"/>
          </w:tcPr>
          <w:p w:rsidR="00CA7F22" w:rsidRPr="009D4293" w:rsidRDefault="00CA7F22" w:rsidP="009F11E6">
            <w:pPr>
              <w:pStyle w:val="ConsPlusNormal"/>
              <w:jc w:val="center"/>
              <w:rPr>
                <w:rFonts w:ascii="Times New Roman" w:hAnsi="Times New Roman" w:cs="Times New Roman"/>
                <w:sz w:val="20"/>
              </w:rPr>
            </w:pPr>
            <w:r>
              <w:rPr>
                <w:rFonts w:ascii="Times New Roman" w:hAnsi="Times New Roman" w:cs="Times New Roman"/>
                <w:sz w:val="20"/>
              </w:rPr>
              <w:t>35 000,0</w:t>
            </w:r>
          </w:p>
        </w:tc>
        <w:tc>
          <w:tcPr>
            <w:tcW w:w="993" w:type="dxa"/>
          </w:tcPr>
          <w:p w:rsidR="00CA7F22" w:rsidRPr="009D4293" w:rsidRDefault="00CA7F22" w:rsidP="009F11E6">
            <w:pPr>
              <w:pStyle w:val="ConsPlusNormal"/>
              <w:jc w:val="center"/>
              <w:rPr>
                <w:rFonts w:ascii="Times New Roman" w:hAnsi="Times New Roman" w:cs="Times New Roman"/>
                <w:sz w:val="20"/>
              </w:rPr>
            </w:pPr>
            <w:r>
              <w:rPr>
                <w:rFonts w:ascii="Times New Roman" w:hAnsi="Times New Roman" w:cs="Times New Roman"/>
                <w:sz w:val="20"/>
              </w:rPr>
              <w:t>35 000,0</w:t>
            </w:r>
          </w:p>
        </w:tc>
        <w:tc>
          <w:tcPr>
            <w:tcW w:w="992" w:type="dxa"/>
          </w:tcPr>
          <w:p w:rsidR="00CA7F22" w:rsidRPr="009D4293" w:rsidRDefault="00CA7F22" w:rsidP="009F11E6">
            <w:pPr>
              <w:pStyle w:val="ConsPlusNormal"/>
              <w:jc w:val="center"/>
              <w:rPr>
                <w:rFonts w:ascii="Times New Roman" w:hAnsi="Times New Roman" w:cs="Times New Roman"/>
                <w:sz w:val="20"/>
              </w:rPr>
            </w:pPr>
            <w:r>
              <w:rPr>
                <w:rFonts w:ascii="Times New Roman" w:hAnsi="Times New Roman" w:cs="Times New Roman"/>
                <w:sz w:val="20"/>
              </w:rPr>
              <w:t>35 000,0</w:t>
            </w:r>
          </w:p>
        </w:tc>
        <w:tc>
          <w:tcPr>
            <w:tcW w:w="1702" w:type="dxa"/>
            <w:vMerge w:val="restart"/>
          </w:tcPr>
          <w:p w:rsidR="00CA7F22" w:rsidRDefault="00CA7F22" w:rsidP="009F11E6">
            <w:pPr>
              <w:pStyle w:val="ConsPlusNormal"/>
              <w:rPr>
                <w:rFonts w:ascii="Times New Roman" w:hAnsi="Times New Roman" w:cs="Times New Roman"/>
                <w:sz w:val="20"/>
              </w:rPr>
            </w:pPr>
            <w:r>
              <w:rPr>
                <w:rFonts w:ascii="Times New Roman" w:hAnsi="Times New Roman" w:cs="Times New Roman"/>
                <w:sz w:val="20"/>
              </w:rPr>
              <w:t>Комитет имущественных отношений</w:t>
            </w:r>
            <w:r w:rsidR="005F6127">
              <w:rPr>
                <w:rFonts w:ascii="Times New Roman" w:hAnsi="Times New Roman" w:cs="Times New Roman"/>
                <w:sz w:val="20"/>
              </w:rPr>
              <w:t xml:space="preserve"> Администрации г.о.Электросталь </w:t>
            </w:r>
          </w:p>
          <w:p w:rsidR="00CA7F22" w:rsidRPr="009D4293" w:rsidRDefault="00CA7F22" w:rsidP="009F11E6">
            <w:pPr>
              <w:pStyle w:val="ConsPlusNormal"/>
              <w:rPr>
                <w:rFonts w:ascii="Times New Roman" w:hAnsi="Times New Roman" w:cs="Times New Roman"/>
                <w:sz w:val="20"/>
              </w:rPr>
            </w:pPr>
          </w:p>
        </w:tc>
        <w:tc>
          <w:tcPr>
            <w:tcW w:w="1418" w:type="dxa"/>
            <w:vMerge w:val="restart"/>
          </w:tcPr>
          <w:p w:rsidR="00CA7F22" w:rsidRPr="009D4293" w:rsidRDefault="00CA7F22" w:rsidP="009F11E6">
            <w:pPr>
              <w:pStyle w:val="ConsPlusNormal"/>
              <w:rPr>
                <w:rFonts w:ascii="Times New Roman" w:hAnsi="Times New Roman" w:cs="Times New Roman"/>
                <w:sz w:val="20"/>
              </w:rPr>
            </w:pPr>
            <w:r>
              <w:rPr>
                <w:rFonts w:ascii="Times New Roman" w:hAnsi="Times New Roman" w:cs="Times New Roman"/>
                <w:sz w:val="20"/>
              </w:rPr>
              <w:t>Выполнение требований законодательства Российской Федерации к эксплуатации зданий и сооружений</w:t>
            </w:r>
          </w:p>
        </w:tc>
      </w:tr>
      <w:tr w:rsidR="00CA7F22" w:rsidRPr="009D4293" w:rsidTr="009F11E6">
        <w:tc>
          <w:tcPr>
            <w:tcW w:w="567" w:type="dxa"/>
            <w:vMerge/>
          </w:tcPr>
          <w:p w:rsidR="00CA7F22" w:rsidRPr="009D4293" w:rsidRDefault="00CA7F22" w:rsidP="009F11E6">
            <w:pPr>
              <w:jc w:val="center"/>
              <w:rPr>
                <w:rFonts w:cs="Times New Roman"/>
                <w:sz w:val="20"/>
                <w:szCs w:val="20"/>
              </w:rPr>
            </w:pPr>
          </w:p>
        </w:tc>
        <w:tc>
          <w:tcPr>
            <w:tcW w:w="1769" w:type="dxa"/>
            <w:vMerge/>
          </w:tcPr>
          <w:p w:rsidR="00CA7F22" w:rsidRPr="009D4293" w:rsidRDefault="00CA7F22" w:rsidP="009F11E6">
            <w:pPr>
              <w:rPr>
                <w:rFonts w:cs="Times New Roman"/>
                <w:sz w:val="20"/>
                <w:szCs w:val="20"/>
              </w:rPr>
            </w:pPr>
          </w:p>
        </w:tc>
        <w:tc>
          <w:tcPr>
            <w:tcW w:w="1267" w:type="dxa"/>
            <w:vMerge/>
          </w:tcPr>
          <w:p w:rsidR="00CA7F22" w:rsidRPr="009D4293" w:rsidRDefault="00CA7F22" w:rsidP="00AC7299">
            <w:pPr>
              <w:jc w:val="center"/>
              <w:rPr>
                <w:rFonts w:cs="Times New Roman"/>
                <w:sz w:val="20"/>
                <w:szCs w:val="20"/>
              </w:rPr>
            </w:pPr>
          </w:p>
        </w:tc>
        <w:tc>
          <w:tcPr>
            <w:tcW w:w="1710" w:type="dxa"/>
          </w:tcPr>
          <w:p w:rsidR="00CA7F22" w:rsidRPr="009D4293" w:rsidRDefault="00CA7F22" w:rsidP="009F11E6">
            <w:pPr>
              <w:pStyle w:val="ConsPlusNormal"/>
              <w:rPr>
                <w:rFonts w:ascii="Times New Roman" w:hAnsi="Times New Roman" w:cs="Times New Roman"/>
                <w:sz w:val="20"/>
              </w:rPr>
            </w:pPr>
            <w:r w:rsidRPr="009D4293">
              <w:rPr>
                <w:rFonts w:ascii="Times New Roman" w:hAnsi="Times New Roman" w:cs="Times New Roman"/>
                <w:sz w:val="20"/>
              </w:rPr>
              <w:t>Средства бюджета городского округа Электросталь Московской области</w:t>
            </w:r>
          </w:p>
        </w:tc>
        <w:tc>
          <w:tcPr>
            <w:tcW w:w="1417" w:type="dxa"/>
          </w:tcPr>
          <w:p w:rsidR="00CA7F22" w:rsidRPr="009D4293" w:rsidRDefault="00CA7F22" w:rsidP="009F11E6">
            <w:pPr>
              <w:pStyle w:val="ConsPlusNormal"/>
              <w:jc w:val="center"/>
              <w:rPr>
                <w:rFonts w:ascii="Times New Roman" w:hAnsi="Times New Roman" w:cs="Times New Roman"/>
                <w:sz w:val="20"/>
              </w:rPr>
            </w:pPr>
            <w:r>
              <w:rPr>
                <w:rFonts w:ascii="Times New Roman" w:hAnsi="Times New Roman" w:cs="Times New Roman"/>
                <w:sz w:val="20"/>
              </w:rPr>
              <w:t>35 573,0</w:t>
            </w:r>
          </w:p>
        </w:tc>
        <w:tc>
          <w:tcPr>
            <w:tcW w:w="1559" w:type="dxa"/>
          </w:tcPr>
          <w:p w:rsidR="00CA7F22" w:rsidRDefault="00CA7F22" w:rsidP="009F11E6">
            <w:pPr>
              <w:pStyle w:val="ConsPlusNormal"/>
              <w:jc w:val="center"/>
              <w:rPr>
                <w:rFonts w:ascii="Times New Roman" w:hAnsi="Times New Roman" w:cs="Times New Roman"/>
                <w:sz w:val="20"/>
              </w:rPr>
            </w:pPr>
            <w:r>
              <w:rPr>
                <w:rFonts w:ascii="Times New Roman" w:hAnsi="Times New Roman" w:cs="Times New Roman"/>
                <w:sz w:val="20"/>
              </w:rPr>
              <w:t>175 102,6</w:t>
            </w:r>
          </w:p>
          <w:p w:rsidR="00CA7F22" w:rsidRPr="009D4293" w:rsidRDefault="00CA7F22" w:rsidP="009F11E6">
            <w:pPr>
              <w:pStyle w:val="ConsPlusNormal"/>
              <w:jc w:val="center"/>
              <w:rPr>
                <w:rFonts w:ascii="Times New Roman" w:hAnsi="Times New Roman" w:cs="Times New Roman"/>
                <w:sz w:val="20"/>
              </w:rPr>
            </w:pPr>
          </w:p>
        </w:tc>
        <w:tc>
          <w:tcPr>
            <w:tcW w:w="992" w:type="dxa"/>
          </w:tcPr>
          <w:p w:rsidR="00CA7F22" w:rsidRPr="009D4293" w:rsidRDefault="00CA7F22" w:rsidP="009F11E6">
            <w:pPr>
              <w:pStyle w:val="ConsPlusNormal"/>
              <w:jc w:val="center"/>
              <w:rPr>
                <w:rFonts w:ascii="Times New Roman" w:hAnsi="Times New Roman" w:cs="Times New Roman"/>
                <w:sz w:val="20"/>
              </w:rPr>
            </w:pPr>
            <w:r>
              <w:rPr>
                <w:rFonts w:ascii="Times New Roman" w:hAnsi="Times New Roman" w:cs="Times New Roman"/>
                <w:sz w:val="20"/>
              </w:rPr>
              <w:t>35 102,6</w:t>
            </w:r>
          </w:p>
        </w:tc>
        <w:tc>
          <w:tcPr>
            <w:tcW w:w="992" w:type="dxa"/>
          </w:tcPr>
          <w:p w:rsidR="00CA7F22" w:rsidRPr="009D4293" w:rsidRDefault="00CA7F22" w:rsidP="009F11E6">
            <w:pPr>
              <w:pStyle w:val="ConsPlusNormal"/>
              <w:jc w:val="center"/>
              <w:rPr>
                <w:rFonts w:ascii="Times New Roman" w:hAnsi="Times New Roman" w:cs="Times New Roman"/>
                <w:sz w:val="20"/>
              </w:rPr>
            </w:pPr>
            <w:r>
              <w:rPr>
                <w:rFonts w:ascii="Times New Roman" w:hAnsi="Times New Roman" w:cs="Times New Roman"/>
                <w:sz w:val="20"/>
              </w:rPr>
              <w:t>35 000,0</w:t>
            </w:r>
          </w:p>
        </w:tc>
        <w:tc>
          <w:tcPr>
            <w:tcW w:w="992" w:type="dxa"/>
          </w:tcPr>
          <w:p w:rsidR="00CA7F22" w:rsidRPr="009D4293" w:rsidRDefault="00CA7F22" w:rsidP="009F11E6">
            <w:pPr>
              <w:pStyle w:val="ConsPlusNormal"/>
              <w:jc w:val="center"/>
              <w:rPr>
                <w:rFonts w:ascii="Times New Roman" w:hAnsi="Times New Roman" w:cs="Times New Roman"/>
                <w:sz w:val="20"/>
              </w:rPr>
            </w:pPr>
            <w:r>
              <w:rPr>
                <w:rFonts w:ascii="Times New Roman" w:hAnsi="Times New Roman" w:cs="Times New Roman"/>
                <w:sz w:val="20"/>
              </w:rPr>
              <w:t>35 000,0</w:t>
            </w:r>
          </w:p>
        </w:tc>
        <w:tc>
          <w:tcPr>
            <w:tcW w:w="993" w:type="dxa"/>
          </w:tcPr>
          <w:p w:rsidR="00CA7F22" w:rsidRPr="009D4293" w:rsidRDefault="00CA7F22" w:rsidP="009F11E6">
            <w:pPr>
              <w:pStyle w:val="ConsPlusNormal"/>
              <w:jc w:val="center"/>
              <w:rPr>
                <w:rFonts w:ascii="Times New Roman" w:hAnsi="Times New Roman" w:cs="Times New Roman"/>
                <w:sz w:val="20"/>
              </w:rPr>
            </w:pPr>
            <w:r>
              <w:rPr>
                <w:rFonts w:ascii="Times New Roman" w:hAnsi="Times New Roman" w:cs="Times New Roman"/>
                <w:sz w:val="20"/>
              </w:rPr>
              <w:t>35 000,0</w:t>
            </w:r>
          </w:p>
        </w:tc>
        <w:tc>
          <w:tcPr>
            <w:tcW w:w="992" w:type="dxa"/>
          </w:tcPr>
          <w:p w:rsidR="00CA7F22" w:rsidRPr="009D4293" w:rsidRDefault="00CA7F22" w:rsidP="009F11E6">
            <w:pPr>
              <w:pStyle w:val="ConsPlusNormal"/>
              <w:jc w:val="center"/>
              <w:rPr>
                <w:rFonts w:ascii="Times New Roman" w:hAnsi="Times New Roman" w:cs="Times New Roman"/>
                <w:sz w:val="20"/>
              </w:rPr>
            </w:pPr>
            <w:r>
              <w:rPr>
                <w:rFonts w:ascii="Times New Roman" w:hAnsi="Times New Roman" w:cs="Times New Roman"/>
                <w:sz w:val="20"/>
              </w:rPr>
              <w:t>35 000,0</w:t>
            </w:r>
          </w:p>
        </w:tc>
        <w:tc>
          <w:tcPr>
            <w:tcW w:w="1702" w:type="dxa"/>
            <w:vMerge/>
          </w:tcPr>
          <w:p w:rsidR="00CA7F22" w:rsidRPr="009D4293" w:rsidRDefault="00CA7F22" w:rsidP="009F11E6">
            <w:pPr>
              <w:pStyle w:val="ConsPlusNormal"/>
              <w:rPr>
                <w:rFonts w:ascii="Times New Roman" w:hAnsi="Times New Roman" w:cs="Times New Roman"/>
                <w:sz w:val="20"/>
              </w:rPr>
            </w:pPr>
          </w:p>
        </w:tc>
        <w:tc>
          <w:tcPr>
            <w:tcW w:w="1418" w:type="dxa"/>
            <w:vMerge/>
          </w:tcPr>
          <w:p w:rsidR="00CA7F22" w:rsidRPr="009D4293" w:rsidRDefault="00CA7F22" w:rsidP="009F11E6">
            <w:pPr>
              <w:pStyle w:val="ConsPlusNormal"/>
              <w:rPr>
                <w:rFonts w:ascii="Times New Roman" w:hAnsi="Times New Roman" w:cs="Times New Roman"/>
                <w:sz w:val="20"/>
              </w:rPr>
            </w:pPr>
          </w:p>
        </w:tc>
      </w:tr>
      <w:tr w:rsidR="00CA7F22" w:rsidRPr="009D4293" w:rsidTr="009F11E6">
        <w:tc>
          <w:tcPr>
            <w:tcW w:w="567" w:type="dxa"/>
            <w:vMerge w:val="restart"/>
          </w:tcPr>
          <w:p w:rsidR="00CA7F22" w:rsidRPr="009D4293" w:rsidRDefault="00CA7F22" w:rsidP="009F11E6">
            <w:pPr>
              <w:pStyle w:val="ConsPlusNormal"/>
              <w:jc w:val="center"/>
              <w:rPr>
                <w:rFonts w:ascii="Times New Roman" w:hAnsi="Times New Roman" w:cs="Times New Roman"/>
                <w:sz w:val="20"/>
              </w:rPr>
            </w:pPr>
            <w:r>
              <w:rPr>
                <w:rFonts w:ascii="Times New Roman" w:hAnsi="Times New Roman" w:cs="Times New Roman"/>
                <w:sz w:val="20"/>
              </w:rPr>
              <w:t>1.3.</w:t>
            </w:r>
          </w:p>
        </w:tc>
        <w:tc>
          <w:tcPr>
            <w:tcW w:w="1769" w:type="dxa"/>
            <w:vMerge w:val="restart"/>
          </w:tcPr>
          <w:p w:rsidR="00CA7F22" w:rsidRDefault="00CA7F22" w:rsidP="009F11E6">
            <w:pPr>
              <w:pStyle w:val="ConsPlusNormal"/>
              <w:rPr>
                <w:rFonts w:ascii="Times New Roman" w:hAnsi="Times New Roman" w:cs="Times New Roman"/>
                <w:sz w:val="20"/>
              </w:rPr>
            </w:pPr>
            <w:r>
              <w:rPr>
                <w:rFonts w:ascii="Times New Roman" w:hAnsi="Times New Roman" w:cs="Times New Roman"/>
                <w:sz w:val="20"/>
              </w:rPr>
              <w:t>Мероприятие 3</w:t>
            </w:r>
          </w:p>
          <w:p w:rsidR="00CA7F22" w:rsidRPr="009D4293" w:rsidRDefault="00CA7F22" w:rsidP="009F11E6">
            <w:pPr>
              <w:pStyle w:val="ConsPlusNormal"/>
              <w:rPr>
                <w:rFonts w:ascii="Times New Roman" w:hAnsi="Times New Roman" w:cs="Times New Roman"/>
                <w:sz w:val="20"/>
              </w:rPr>
            </w:pPr>
            <w:r>
              <w:rPr>
                <w:rFonts w:ascii="Times New Roman" w:hAnsi="Times New Roman" w:cs="Times New Roman"/>
                <w:sz w:val="20"/>
              </w:rPr>
              <w:t>Выполнение комплексных кадастровых работ и утверждение карты-плана территории</w:t>
            </w:r>
          </w:p>
        </w:tc>
        <w:tc>
          <w:tcPr>
            <w:tcW w:w="1267" w:type="dxa"/>
            <w:vMerge w:val="restart"/>
          </w:tcPr>
          <w:p w:rsidR="00CA7F22" w:rsidRPr="009D4293" w:rsidRDefault="00CA7F22" w:rsidP="00AC7299">
            <w:pPr>
              <w:pStyle w:val="ConsPlusNormal"/>
              <w:jc w:val="center"/>
              <w:rPr>
                <w:rFonts w:ascii="Times New Roman" w:hAnsi="Times New Roman" w:cs="Times New Roman"/>
                <w:sz w:val="20"/>
              </w:rPr>
            </w:pPr>
            <w:r>
              <w:rPr>
                <w:rFonts w:ascii="Times New Roman" w:hAnsi="Times New Roman" w:cs="Times New Roman"/>
                <w:sz w:val="20"/>
              </w:rPr>
              <w:t>2020-2024</w:t>
            </w:r>
          </w:p>
        </w:tc>
        <w:tc>
          <w:tcPr>
            <w:tcW w:w="1710" w:type="dxa"/>
          </w:tcPr>
          <w:p w:rsidR="00CA7F22" w:rsidRPr="009D4293" w:rsidRDefault="00CA7F22" w:rsidP="009F11E6">
            <w:pPr>
              <w:pStyle w:val="ConsPlusNormal"/>
              <w:rPr>
                <w:rFonts w:ascii="Times New Roman" w:hAnsi="Times New Roman" w:cs="Times New Roman"/>
                <w:sz w:val="20"/>
              </w:rPr>
            </w:pPr>
            <w:r w:rsidRPr="009D4293">
              <w:rPr>
                <w:rFonts w:ascii="Times New Roman" w:hAnsi="Times New Roman" w:cs="Times New Roman"/>
                <w:sz w:val="20"/>
              </w:rPr>
              <w:t>Итого</w:t>
            </w:r>
          </w:p>
        </w:tc>
        <w:tc>
          <w:tcPr>
            <w:tcW w:w="1417" w:type="dxa"/>
          </w:tcPr>
          <w:p w:rsidR="00CA7F22" w:rsidRPr="009D4293" w:rsidRDefault="00CA7F22" w:rsidP="009F11E6">
            <w:pPr>
              <w:pStyle w:val="ConsPlusNormal"/>
              <w:jc w:val="center"/>
              <w:rPr>
                <w:rFonts w:ascii="Times New Roman" w:hAnsi="Times New Roman" w:cs="Times New Roman"/>
                <w:sz w:val="20"/>
              </w:rPr>
            </w:pPr>
            <w:r>
              <w:rPr>
                <w:rFonts w:ascii="Times New Roman" w:hAnsi="Times New Roman" w:cs="Times New Roman"/>
                <w:sz w:val="20"/>
              </w:rPr>
              <w:t>8 010,6</w:t>
            </w:r>
          </w:p>
        </w:tc>
        <w:tc>
          <w:tcPr>
            <w:tcW w:w="1559" w:type="dxa"/>
          </w:tcPr>
          <w:p w:rsidR="00CA7F22" w:rsidRPr="009D4293" w:rsidRDefault="00CA7F22" w:rsidP="009F11E6">
            <w:pPr>
              <w:pStyle w:val="ConsPlusNormal"/>
              <w:jc w:val="center"/>
              <w:rPr>
                <w:rFonts w:ascii="Times New Roman" w:hAnsi="Times New Roman" w:cs="Times New Roman"/>
                <w:sz w:val="20"/>
              </w:rPr>
            </w:pPr>
            <w:r>
              <w:rPr>
                <w:rFonts w:ascii="Times New Roman" w:hAnsi="Times New Roman" w:cs="Times New Roman"/>
                <w:sz w:val="20"/>
              </w:rPr>
              <w:t>25 830,0</w:t>
            </w:r>
          </w:p>
        </w:tc>
        <w:tc>
          <w:tcPr>
            <w:tcW w:w="992" w:type="dxa"/>
          </w:tcPr>
          <w:p w:rsidR="00CA7F22" w:rsidRPr="009D4293" w:rsidRDefault="00CA7F22" w:rsidP="009F11E6">
            <w:pPr>
              <w:pStyle w:val="ConsPlusNormal"/>
              <w:jc w:val="center"/>
              <w:rPr>
                <w:rFonts w:ascii="Times New Roman" w:hAnsi="Times New Roman" w:cs="Times New Roman"/>
                <w:sz w:val="20"/>
              </w:rPr>
            </w:pPr>
            <w:r>
              <w:rPr>
                <w:rFonts w:ascii="Times New Roman" w:hAnsi="Times New Roman" w:cs="Times New Roman"/>
                <w:sz w:val="20"/>
              </w:rPr>
              <w:t>13 830,0</w:t>
            </w:r>
          </w:p>
        </w:tc>
        <w:tc>
          <w:tcPr>
            <w:tcW w:w="992" w:type="dxa"/>
          </w:tcPr>
          <w:p w:rsidR="00CA7F22" w:rsidRPr="009D4293" w:rsidRDefault="00CA7F22" w:rsidP="009F11E6">
            <w:pPr>
              <w:pStyle w:val="ConsPlusNormal"/>
              <w:jc w:val="center"/>
              <w:rPr>
                <w:rFonts w:ascii="Times New Roman" w:hAnsi="Times New Roman" w:cs="Times New Roman"/>
                <w:sz w:val="20"/>
              </w:rPr>
            </w:pPr>
            <w:r>
              <w:rPr>
                <w:rFonts w:ascii="Times New Roman" w:hAnsi="Times New Roman" w:cs="Times New Roman"/>
                <w:sz w:val="20"/>
              </w:rPr>
              <w:t>3 000,0</w:t>
            </w:r>
          </w:p>
        </w:tc>
        <w:tc>
          <w:tcPr>
            <w:tcW w:w="992" w:type="dxa"/>
          </w:tcPr>
          <w:p w:rsidR="00CA7F22" w:rsidRPr="009D4293" w:rsidRDefault="00CA7F22" w:rsidP="009F11E6">
            <w:pPr>
              <w:pStyle w:val="ConsPlusNormal"/>
              <w:jc w:val="center"/>
              <w:rPr>
                <w:rFonts w:ascii="Times New Roman" w:hAnsi="Times New Roman" w:cs="Times New Roman"/>
                <w:sz w:val="20"/>
              </w:rPr>
            </w:pPr>
            <w:r>
              <w:rPr>
                <w:rFonts w:ascii="Times New Roman" w:hAnsi="Times New Roman" w:cs="Times New Roman"/>
                <w:sz w:val="20"/>
              </w:rPr>
              <w:t>3 000,0</w:t>
            </w:r>
          </w:p>
        </w:tc>
        <w:tc>
          <w:tcPr>
            <w:tcW w:w="993" w:type="dxa"/>
          </w:tcPr>
          <w:p w:rsidR="00CA7F22" w:rsidRPr="009D4293" w:rsidRDefault="00CA7F22" w:rsidP="009F11E6">
            <w:pPr>
              <w:pStyle w:val="ConsPlusNormal"/>
              <w:jc w:val="center"/>
              <w:rPr>
                <w:rFonts w:ascii="Times New Roman" w:hAnsi="Times New Roman" w:cs="Times New Roman"/>
                <w:sz w:val="20"/>
              </w:rPr>
            </w:pPr>
            <w:r>
              <w:rPr>
                <w:rFonts w:ascii="Times New Roman" w:hAnsi="Times New Roman" w:cs="Times New Roman"/>
                <w:sz w:val="20"/>
              </w:rPr>
              <w:t>3 000,0</w:t>
            </w:r>
          </w:p>
        </w:tc>
        <w:tc>
          <w:tcPr>
            <w:tcW w:w="992" w:type="dxa"/>
          </w:tcPr>
          <w:p w:rsidR="00CA7F22" w:rsidRPr="009D4293" w:rsidRDefault="00CA7F22" w:rsidP="009F11E6">
            <w:pPr>
              <w:pStyle w:val="ConsPlusNormal"/>
              <w:jc w:val="center"/>
              <w:rPr>
                <w:rFonts w:ascii="Times New Roman" w:hAnsi="Times New Roman" w:cs="Times New Roman"/>
                <w:sz w:val="20"/>
              </w:rPr>
            </w:pPr>
            <w:r>
              <w:rPr>
                <w:rFonts w:ascii="Times New Roman" w:hAnsi="Times New Roman" w:cs="Times New Roman"/>
                <w:sz w:val="20"/>
              </w:rPr>
              <w:t>3 000,0</w:t>
            </w:r>
          </w:p>
        </w:tc>
        <w:tc>
          <w:tcPr>
            <w:tcW w:w="1702" w:type="dxa"/>
            <w:vMerge w:val="restart"/>
          </w:tcPr>
          <w:p w:rsidR="00CA7F22" w:rsidRPr="009D4293" w:rsidRDefault="00CA7F22" w:rsidP="009F11E6">
            <w:pPr>
              <w:pStyle w:val="ConsPlusNormal"/>
              <w:rPr>
                <w:rFonts w:ascii="Times New Roman" w:hAnsi="Times New Roman" w:cs="Times New Roman"/>
                <w:sz w:val="20"/>
              </w:rPr>
            </w:pPr>
            <w:r>
              <w:rPr>
                <w:rFonts w:ascii="Times New Roman" w:hAnsi="Times New Roman" w:cs="Times New Roman"/>
                <w:sz w:val="20"/>
              </w:rPr>
              <w:t>Комитет имущественных отношений</w:t>
            </w:r>
            <w:r w:rsidR="005F6127">
              <w:rPr>
                <w:rFonts w:ascii="Times New Roman" w:hAnsi="Times New Roman" w:cs="Times New Roman"/>
                <w:sz w:val="20"/>
              </w:rPr>
              <w:t xml:space="preserve"> Администрации г.о.Электросталь</w:t>
            </w:r>
          </w:p>
        </w:tc>
        <w:tc>
          <w:tcPr>
            <w:tcW w:w="1418" w:type="dxa"/>
            <w:vMerge w:val="restart"/>
          </w:tcPr>
          <w:p w:rsidR="00CA7F22" w:rsidRPr="00560B3E" w:rsidRDefault="00CA7F22" w:rsidP="009F11E6">
            <w:pPr>
              <w:pStyle w:val="ConsPlusNormal"/>
              <w:rPr>
                <w:rFonts w:ascii="Times New Roman" w:hAnsi="Times New Roman" w:cs="Times New Roman"/>
                <w:sz w:val="20"/>
              </w:rPr>
            </w:pPr>
            <w:r>
              <w:rPr>
                <w:rFonts w:ascii="Times New Roman" w:hAnsi="Times New Roman" w:cs="Times New Roman"/>
                <w:sz w:val="20"/>
              </w:rPr>
              <w:t xml:space="preserve">Подготовка технических планов на объекты недвижимости, в отношении которых осуществляется </w:t>
            </w:r>
            <w:proofErr w:type="spellStart"/>
            <w:r>
              <w:rPr>
                <w:rFonts w:ascii="Times New Roman" w:hAnsi="Times New Roman" w:cs="Times New Roman"/>
                <w:sz w:val="20"/>
              </w:rPr>
              <w:t>государствен</w:t>
            </w:r>
            <w:proofErr w:type="spellEnd"/>
            <w:r>
              <w:rPr>
                <w:rFonts w:ascii="Times New Roman" w:hAnsi="Times New Roman" w:cs="Times New Roman"/>
                <w:sz w:val="20"/>
              </w:rPr>
              <w:t xml:space="preserve"> </w:t>
            </w:r>
            <w:proofErr w:type="spellStart"/>
            <w:r>
              <w:rPr>
                <w:rFonts w:ascii="Times New Roman" w:hAnsi="Times New Roman" w:cs="Times New Roman"/>
                <w:sz w:val="20"/>
              </w:rPr>
              <w:t>ный</w:t>
            </w:r>
            <w:proofErr w:type="spellEnd"/>
            <w:r>
              <w:rPr>
                <w:rFonts w:ascii="Times New Roman" w:hAnsi="Times New Roman" w:cs="Times New Roman"/>
                <w:sz w:val="20"/>
              </w:rPr>
              <w:t xml:space="preserve"> кадастровый учет. Постановка на </w:t>
            </w:r>
            <w:proofErr w:type="spellStart"/>
            <w:r>
              <w:rPr>
                <w:rFonts w:ascii="Times New Roman" w:hAnsi="Times New Roman" w:cs="Times New Roman"/>
                <w:sz w:val="20"/>
              </w:rPr>
              <w:t>государствен</w:t>
            </w:r>
            <w:proofErr w:type="spellEnd"/>
            <w:r>
              <w:rPr>
                <w:rFonts w:ascii="Times New Roman" w:hAnsi="Times New Roman" w:cs="Times New Roman"/>
                <w:sz w:val="20"/>
              </w:rPr>
              <w:t xml:space="preserve"> </w:t>
            </w:r>
            <w:proofErr w:type="spellStart"/>
            <w:r>
              <w:rPr>
                <w:rFonts w:ascii="Times New Roman" w:hAnsi="Times New Roman" w:cs="Times New Roman"/>
                <w:sz w:val="20"/>
              </w:rPr>
              <w:t>ный</w:t>
            </w:r>
            <w:proofErr w:type="spellEnd"/>
            <w:r>
              <w:rPr>
                <w:rFonts w:ascii="Times New Roman" w:hAnsi="Times New Roman" w:cs="Times New Roman"/>
                <w:sz w:val="20"/>
              </w:rPr>
              <w:t xml:space="preserve"> кадастровый учет земельных участков. </w:t>
            </w:r>
          </w:p>
        </w:tc>
      </w:tr>
      <w:tr w:rsidR="00CA7F22" w:rsidRPr="009D4293" w:rsidTr="009F11E6">
        <w:tc>
          <w:tcPr>
            <w:tcW w:w="567" w:type="dxa"/>
            <w:vMerge/>
          </w:tcPr>
          <w:p w:rsidR="00CA7F22" w:rsidRPr="009D4293" w:rsidRDefault="00CA7F22" w:rsidP="009F11E6">
            <w:pPr>
              <w:jc w:val="center"/>
              <w:rPr>
                <w:rFonts w:cs="Times New Roman"/>
                <w:sz w:val="20"/>
                <w:szCs w:val="20"/>
              </w:rPr>
            </w:pPr>
          </w:p>
        </w:tc>
        <w:tc>
          <w:tcPr>
            <w:tcW w:w="1769" w:type="dxa"/>
            <w:vMerge/>
          </w:tcPr>
          <w:p w:rsidR="00CA7F22" w:rsidRPr="009D4293" w:rsidRDefault="00CA7F22" w:rsidP="009F11E6">
            <w:pPr>
              <w:rPr>
                <w:rFonts w:cs="Times New Roman"/>
                <w:sz w:val="20"/>
                <w:szCs w:val="20"/>
              </w:rPr>
            </w:pPr>
          </w:p>
        </w:tc>
        <w:tc>
          <w:tcPr>
            <w:tcW w:w="1267" w:type="dxa"/>
            <w:vMerge/>
          </w:tcPr>
          <w:p w:rsidR="00CA7F22" w:rsidRPr="009D4293" w:rsidRDefault="00CA7F22" w:rsidP="00AC7299">
            <w:pPr>
              <w:jc w:val="center"/>
              <w:rPr>
                <w:rFonts w:cs="Times New Roman"/>
                <w:sz w:val="20"/>
                <w:szCs w:val="20"/>
              </w:rPr>
            </w:pPr>
          </w:p>
        </w:tc>
        <w:tc>
          <w:tcPr>
            <w:tcW w:w="1710" w:type="dxa"/>
          </w:tcPr>
          <w:p w:rsidR="00CA7F22" w:rsidRPr="009D4293" w:rsidRDefault="00CA7F22" w:rsidP="009F11E6">
            <w:pPr>
              <w:pStyle w:val="ConsPlusNormal"/>
              <w:rPr>
                <w:rFonts w:ascii="Times New Roman" w:hAnsi="Times New Roman" w:cs="Times New Roman"/>
                <w:sz w:val="20"/>
              </w:rPr>
            </w:pPr>
            <w:r w:rsidRPr="009D4293">
              <w:rPr>
                <w:rFonts w:ascii="Times New Roman" w:hAnsi="Times New Roman" w:cs="Times New Roman"/>
                <w:sz w:val="20"/>
              </w:rPr>
              <w:t>Средства бюджета городского округа Электросталь Московской области</w:t>
            </w:r>
          </w:p>
        </w:tc>
        <w:tc>
          <w:tcPr>
            <w:tcW w:w="1417" w:type="dxa"/>
          </w:tcPr>
          <w:p w:rsidR="00CA7F22" w:rsidRPr="009D4293" w:rsidRDefault="00CA7F22" w:rsidP="009F11E6">
            <w:pPr>
              <w:pStyle w:val="ConsPlusNormal"/>
              <w:jc w:val="center"/>
              <w:rPr>
                <w:rFonts w:ascii="Times New Roman" w:hAnsi="Times New Roman" w:cs="Times New Roman"/>
                <w:sz w:val="20"/>
              </w:rPr>
            </w:pPr>
            <w:r>
              <w:rPr>
                <w:rFonts w:ascii="Times New Roman" w:hAnsi="Times New Roman" w:cs="Times New Roman"/>
                <w:sz w:val="20"/>
              </w:rPr>
              <w:t>8 010,6</w:t>
            </w:r>
          </w:p>
        </w:tc>
        <w:tc>
          <w:tcPr>
            <w:tcW w:w="1559" w:type="dxa"/>
          </w:tcPr>
          <w:p w:rsidR="00CA7F22" w:rsidRPr="009D4293" w:rsidRDefault="00CA7F22" w:rsidP="009F11E6">
            <w:pPr>
              <w:pStyle w:val="ConsPlusNormal"/>
              <w:jc w:val="center"/>
              <w:rPr>
                <w:rFonts w:ascii="Times New Roman" w:hAnsi="Times New Roman" w:cs="Times New Roman"/>
                <w:sz w:val="20"/>
              </w:rPr>
            </w:pPr>
            <w:r>
              <w:rPr>
                <w:rFonts w:ascii="Times New Roman" w:hAnsi="Times New Roman" w:cs="Times New Roman"/>
                <w:sz w:val="20"/>
              </w:rPr>
              <w:t>25 830,0</w:t>
            </w:r>
          </w:p>
        </w:tc>
        <w:tc>
          <w:tcPr>
            <w:tcW w:w="992" w:type="dxa"/>
          </w:tcPr>
          <w:p w:rsidR="00CA7F22" w:rsidRPr="009D4293" w:rsidRDefault="00CA7F22" w:rsidP="009F11E6">
            <w:pPr>
              <w:pStyle w:val="ConsPlusNormal"/>
              <w:jc w:val="center"/>
              <w:rPr>
                <w:rFonts w:ascii="Times New Roman" w:hAnsi="Times New Roman" w:cs="Times New Roman"/>
                <w:sz w:val="20"/>
              </w:rPr>
            </w:pPr>
            <w:r>
              <w:rPr>
                <w:rFonts w:ascii="Times New Roman" w:hAnsi="Times New Roman" w:cs="Times New Roman"/>
                <w:sz w:val="20"/>
              </w:rPr>
              <w:t>13 830,0</w:t>
            </w:r>
          </w:p>
        </w:tc>
        <w:tc>
          <w:tcPr>
            <w:tcW w:w="992" w:type="dxa"/>
          </w:tcPr>
          <w:p w:rsidR="00CA7F22" w:rsidRPr="009D4293" w:rsidRDefault="00CA7F22" w:rsidP="009F11E6">
            <w:pPr>
              <w:pStyle w:val="ConsPlusNormal"/>
              <w:jc w:val="center"/>
              <w:rPr>
                <w:rFonts w:ascii="Times New Roman" w:hAnsi="Times New Roman" w:cs="Times New Roman"/>
                <w:sz w:val="20"/>
              </w:rPr>
            </w:pPr>
            <w:r>
              <w:rPr>
                <w:rFonts w:ascii="Times New Roman" w:hAnsi="Times New Roman" w:cs="Times New Roman"/>
                <w:sz w:val="20"/>
              </w:rPr>
              <w:t>3 000,0</w:t>
            </w:r>
          </w:p>
        </w:tc>
        <w:tc>
          <w:tcPr>
            <w:tcW w:w="992" w:type="dxa"/>
          </w:tcPr>
          <w:p w:rsidR="00CA7F22" w:rsidRPr="009D4293" w:rsidRDefault="00CA7F22" w:rsidP="009F11E6">
            <w:pPr>
              <w:pStyle w:val="ConsPlusNormal"/>
              <w:jc w:val="center"/>
              <w:rPr>
                <w:rFonts w:ascii="Times New Roman" w:hAnsi="Times New Roman" w:cs="Times New Roman"/>
                <w:sz w:val="20"/>
              </w:rPr>
            </w:pPr>
            <w:r>
              <w:rPr>
                <w:rFonts w:ascii="Times New Roman" w:hAnsi="Times New Roman" w:cs="Times New Roman"/>
                <w:sz w:val="20"/>
              </w:rPr>
              <w:t>3 000,0</w:t>
            </w:r>
          </w:p>
        </w:tc>
        <w:tc>
          <w:tcPr>
            <w:tcW w:w="993" w:type="dxa"/>
          </w:tcPr>
          <w:p w:rsidR="00CA7F22" w:rsidRPr="009D4293" w:rsidRDefault="00CA7F22" w:rsidP="009F11E6">
            <w:pPr>
              <w:pStyle w:val="ConsPlusNormal"/>
              <w:jc w:val="center"/>
              <w:rPr>
                <w:rFonts w:ascii="Times New Roman" w:hAnsi="Times New Roman" w:cs="Times New Roman"/>
                <w:sz w:val="20"/>
              </w:rPr>
            </w:pPr>
            <w:r>
              <w:rPr>
                <w:rFonts w:ascii="Times New Roman" w:hAnsi="Times New Roman" w:cs="Times New Roman"/>
                <w:sz w:val="20"/>
              </w:rPr>
              <w:t>3 000,0</w:t>
            </w:r>
          </w:p>
        </w:tc>
        <w:tc>
          <w:tcPr>
            <w:tcW w:w="992" w:type="dxa"/>
          </w:tcPr>
          <w:p w:rsidR="00CA7F22" w:rsidRPr="009D4293" w:rsidRDefault="00CA7F22" w:rsidP="009F11E6">
            <w:pPr>
              <w:pStyle w:val="ConsPlusNormal"/>
              <w:jc w:val="center"/>
              <w:rPr>
                <w:rFonts w:ascii="Times New Roman" w:hAnsi="Times New Roman" w:cs="Times New Roman"/>
                <w:sz w:val="20"/>
              </w:rPr>
            </w:pPr>
            <w:r>
              <w:rPr>
                <w:rFonts w:ascii="Times New Roman" w:hAnsi="Times New Roman" w:cs="Times New Roman"/>
                <w:sz w:val="20"/>
              </w:rPr>
              <w:t>3 000,0</w:t>
            </w:r>
          </w:p>
        </w:tc>
        <w:tc>
          <w:tcPr>
            <w:tcW w:w="1702" w:type="dxa"/>
            <w:vMerge/>
          </w:tcPr>
          <w:p w:rsidR="00CA7F22" w:rsidRPr="009D4293" w:rsidRDefault="00CA7F22" w:rsidP="009F11E6">
            <w:pPr>
              <w:pStyle w:val="ConsPlusNormal"/>
              <w:rPr>
                <w:rFonts w:ascii="Times New Roman" w:hAnsi="Times New Roman" w:cs="Times New Roman"/>
                <w:sz w:val="20"/>
              </w:rPr>
            </w:pPr>
          </w:p>
        </w:tc>
        <w:tc>
          <w:tcPr>
            <w:tcW w:w="1418" w:type="dxa"/>
            <w:vMerge/>
          </w:tcPr>
          <w:p w:rsidR="00CA7F22" w:rsidRPr="009D4293" w:rsidRDefault="00CA7F22" w:rsidP="009F11E6">
            <w:pPr>
              <w:pStyle w:val="ConsPlusNormal"/>
              <w:rPr>
                <w:rFonts w:ascii="Times New Roman" w:hAnsi="Times New Roman" w:cs="Times New Roman"/>
                <w:sz w:val="20"/>
              </w:rPr>
            </w:pPr>
          </w:p>
        </w:tc>
      </w:tr>
      <w:tr w:rsidR="00CA7F22" w:rsidRPr="009D4293" w:rsidTr="009F11E6">
        <w:tc>
          <w:tcPr>
            <w:tcW w:w="567" w:type="dxa"/>
            <w:vMerge w:val="restart"/>
          </w:tcPr>
          <w:p w:rsidR="00CA7F22" w:rsidRPr="009D4293" w:rsidRDefault="00CA7F22" w:rsidP="009F11E6">
            <w:pPr>
              <w:pStyle w:val="ConsPlusNormal"/>
              <w:jc w:val="center"/>
              <w:rPr>
                <w:rFonts w:ascii="Times New Roman" w:hAnsi="Times New Roman" w:cs="Times New Roman"/>
                <w:sz w:val="20"/>
              </w:rPr>
            </w:pPr>
            <w:r>
              <w:rPr>
                <w:rFonts w:ascii="Times New Roman" w:hAnsi="Times New Roman" w:cs="Times New Roman"/>
                <w:sz w:val="20"/>
              </w:rPr>
              <w:t>2.</w:t>
            </w:r>
          </w:p>
        </w:tc>
        <w:tc>
          <w:tcPr>
            <w:tcW w:w="1769" w:type="dxa"/>
            <w:vMerge w:val="restart"/>
          </w:tcPr>
          <w:p w:rsidR="00CA7F22" w:rsidRPr="009D4293" w:rsidRDefault="00CA7F22" w:rsidP="009F11E6">
            <w:pPr>
              <w:pStyle w:val="ConsPlusNormal"/>
              <w:rPr>
                <w:rFonts w:ascii="Times New Roman" w:hAnsi="Times New Roman" w:cs="Times New Roman"/>
                <w:sz w:val="20"/>
              </w:rPr>
            </w:pPr>
            <w:r w:rsidRPr="00D93936">
              <w:rPr>
                <w:rFonts w:ascii="Times New Roman" w:hAnsi="Times New Roman" w:cs="Times New Roman"/>
                <w:sz w:val="20"/>
              </w:rPr>
              <w:t xml:space="preserve">Основное мероприятие 03. Создание условий </w:t>
            </w:r>
            <w:r w:rsidRPr="00D93936">
              <w:rPr>
                <w:rFonts w:ascii="Times New Roman" w:hAnsi="Times New Roman" w:cs="Times New Roman"/>
                <w:sz w:val="20"/>
              </w:rPr>
              <w:lastRenderedPageBreak/>
              <w:t>для реализации государственных полномочий в области земельных отношений</w:t>
            </w:r>
          </w:p>
        </w:tc>
        <w:tc>
          <w:tcPr>
            <w:tcW w:w="1267" w:type="dxa"/>
            <w:vMerge w:val="restart"/>
          </w:tcPr>
          <w:p w:rsidR="00CA7F22" w:rsidRPr="009D4293" w:rsidRDefault="00CA7F22" w:rsidP="00AC7299">
            <w:pPr>
              <w:pStyle w:val="ConsPlusNormal"/>
              <w:jc w:val="center"/>
              <w:rPr>
                <w:rFonts w:ascii="Times New Roman" w:hAnsi="Times New Roman" w:cs="Times New Roman"/>
                <w:sz w:val="20"/>
              </w:rPr>
            </w:pPr>
            <w:r>
              <w:rPr>
                <w:rFonts w:ascii="Times New Roman" w:hAnsi="Times New Roman" w:cs="Times New Roman"/>
                <w:sz w:val="20"/>
              </w:rPr>
              <w:lastRenderedPageBreak/>
              <w:t>2020</w:t>
            </w:r>
          </w:p>
        </w:tc>
        <w:tc>
          <w:tcPr>
            <w:tcW w:w="1710" w:type="dxa"/>
          </w:tcPr>
          <w:p w:rsidR="00CA7F22" w:rsidRPr="009D4293" w:rsidRDefault="00CA7F22" w:rsidP="009F11E6">
            <w:pPr>
              <w:pStyle w:val="ConsPlusNormal"/>
              <w:rPr>
                <w:rFonts w:ascii="Times New Roman" w:hAnsi="Times New Roman" w:cs="Times New Roman"/>
                <w:sz w:val="20"/>
              </w:rPr>
            </w:pPr>
            <w:r w:rsidRPr="009D4293">
              <w:rPr>
                <w:rFonts w:ascii="Times New Roman" w:hAnsi="Times New Roman" w:cs="Times New Roman"/>
                <w:sz w:val="20"/>
              </w:rPr>
              <w:t>Итого</w:t>
            </w:r>
          </w:p>
        </w:tc>
        <w:tc>
          <w:tcPr>
            <w:tcW w:w="1417" w:type="dxa"/>
          </w:tcPr>
          <w:p w:rsidR="00CA7F22" w:rsidRPr="009D4293" w:rsidRDefault="00CA7F22" w:rsidP="009F11E6">
            <w:pPr>
              <w:pStyle w:val="ConsPlusNormal"/>
              <w:jc w:val="center"/>
              <w:rPr>
                <w:rFonts w:ascii="Times New Roman" w:hAnsi="Times New Roman" w:cs="Times New Roman"/>
                <w:sz w:val="20"/>
              </w:rPr>
            </w:pPr>
            <w:r>
              <w:rPr>
                <w:rFonts w:ascii="Times New Roman" w:hAnsi="Times New Roman" w:cs="Times New Roman"/>
                <w:sz w:val="20"/>
              </w:rPr>
              <w:t>3 167,7</w:t>
            </w:r>
          </w:p>
        </w:tc>
        <w:tc>
          <w:tcPr>
            <w:tcW w:w="1559" w:type="dxa"/>
          </w:tcPr>
          <w:p w:rsidR="00CA7F22" w:rsidRPr="009D4293" w:rsidRDefault="00CA7F22" w:rsidP="009F11E6">
            <w:pPr>
              <w:pStyle w:val="ConsPlusNormal"/>
              <w:jc w:val="center"/>
              <w:rPr>
                <w:rFonts w:ascii="Times New Roman" w:hAnsi="Times New Roman" w:cs="Times New Roman"/>
                <w:sz w:val="20"/>
              </w:rPr>
            </w:pPr>
            <w:r>
              <w:rPr>
                <w:rFonts w:ascii="Times New Roman" w:hAnsi="Times New Roman" w:cs="Times New Roman"/>
                <w:sz w:val="20"/>
              </w:rPr>
              <w:t>4 485,7</w:t>
            </w:r>
          </w:p>
        </w:tc>
        <w:tc>
          <w:tcPr>
            <w:tcW w:w="992" w:type="dxa"/>
          </w:tcPr>
          <w:p w:rsidR="00CA7F22" w:rsidRPr="009D4293" w:rsidRDefault="00CA7F22" w:rsidP="009F11E6">
            <w:pPr>
              <w:pStyle w:val="ConsPlusNormal"/>
              <w:jc w:val="center"/>
              <w:rPr>
                <w:rFonts w:ascii="Times New Roman" w:hAnsi="Times New Roman" w:cs="Times New Roman"/>
                <w:sz w:val="20"/>
              </w:rPr>
            </w:pPr>
            <w:r>
              <w:rPr>
                <w:rFonts w:ascii="Times New Roman" w:hAnsi="Times New Roman" w:cs="Times New Roman"/>
                <w:sz w:val="20"/>
              </w:rPr>
              <w:t>4 485,7</w:t>
            </w:r>
          </w:p>
        </w:tc>
        <w:tc>
          <w:tcPr>
            <w:tcW w:w="992" w:type="dxa"/>
          </w:tcPr>
          <w:p w:rsidR="00CA7F22" w:rsidRPr="009D4293" w:rsidRDefault="00CA7F22" w:rsidP="009F11E6">
            <w:pPr>
              <w:pStyle w:val="ConsPlusNormal"/>
              <w:jc w:val="center"/>
              <w:rPr>
                <w:rFonts w:ascii="Times New Roman" w:hAnsi="Times New Roman" w:cs="Times New Roman"/>
                <w:sz w:val="20"/>
              </w:rPr>
            </w:pPr>
            <w:r>
              <w:rPr>
                <w:rFonts w:ascii="Times New Roman" w:hAnsi="Times New Roman" w:cs="Times New Roman"/>
                <w:sz w:val="20"/>
              </w:rPr>
              <w:t>0</w:t>
            </w:r>
          </w:p>
        </w:tc>
        <w:tc>
          <w:tcPr>
            <w:tcW w:w="992" w:type="dxa"/>
          </w:tcPr>
          <w:p w:rsidR="00CA7F22" w:rsidRPr="009D4293" w:rsidRDefault="00CA7F22" w:rsidP="009F11E6">
            <w:pPr>
              <w:pStyle w:val="ConsPlusNormal"/>
              <w:jc w:val="center"/>
              <w:rPr>
                <w:rFonts w:ascii="Times New Roman" w:hAnsi="Times New Roman" w:cs="Times New Roman"/>
                <w:sz w:val="20"/>
              </w:rPr>
            </w:pPr>
            <w:r>
              <w:rPr>
                <w:rFonts w:ascii="Times New Roman" w:hAnsi="Times New Roman" w:cs="Times New Roman"/>
                <w:sz w:val="20"/>
              </w:rPr>
              <w:t>0</w:t>
            </w:r>
          </w:p>
        </w:tc>
        <w:tc>
          <w:tcPr>
            <w:tcW w:w="993" w:type="dxa"/>
          </w:tcPr>
          <w:p w:rsidR="00CA7F22" w:rsidRPr="009D4293" w:rsidRDefault="00CA7F22" w:rsidP="009F11E6">
            <w:pPr>
              <w:pStyle w:val="ConsPlusNormal"/>
              <w:jc w:val="center"/>
              <w:rPr>
                <w:rFonts w:ascii="Times New Roman" w:hAnsi="Times New Roman" w:cs="Times New Roman"/>
                <w:sz w:val="20"/>
              </w:rPr>
            </w:pPr>
            <w:r>
              <w:rPr>
                <w:rFonts w:ascii="Times New Roman" w:hAnsi="Times New Roman" w:cs="Times New Roman"/>
                <w:sz w:val="20"/>
              </w:rPr>
              <w:t>0</w:t>
            </w:r>
          </w:p>
        </w:tc>
        <w:tc>
          <w:tcPr>
            <w:tcW w:w="992" w:type="dxa"/>
          </w:tcPr>
          <w:p w:rsidR="00CA7F22" w:rsidRPr="009D4293" w:rsidRDefault="00CA7F22" w:rsidP="009F11E6">
            <w:pPr>
              <w:pStyle w:val="ConsPlusNormal"/>
              <w:jc w:val="center"/>
              <w:rPr>
                <w:rFonts w:ascii="Times New Roman" w:hAnsi="Times New Roman" w:cs="Times New Roman"/>
                <w:sz w:val="20"/>
              </w:rPr>
            </w:pPr>
            <w:r>
              <w:rPr>
                <w:rFonts w:ascii="Times New Roman" w:hAnsi="Times New Roman" w:cs="Times New Roman"/>
                <w:sz w:val="20"/>
              </w:rPr>
              <w:t>0</w:t>
            </w:r>
          </w:p>
        </w:tc>
        <w:tc>
          <w:tcPr>
            <w:tcW w:w="1702" w:type="dxa"/>
            <w:vMerge w:val="restart"/>
          </w:tcPr>
          <w:p w:rsidR="00CA7F22" w:rsidRPr="009D4293" w:rsidRDefault="005F6127" w:rsidP="009F11E6">
            <w:pPr>
              <w:pStyle w:val="ConsPlusNormal"/>
              <w:rPr>
                <w:rFonts w:ascii="Times New Roman" w:hAnsi="Times New Roman" w:cs="Times New Roman"/>
                <w:sz w:val="20"/>
              </w:rPr>
            </w:pPr>
            <w:r>
              <w:rPr>
                <w:rFonts w:ascii="Times New Roman" w:hAnsi="Times New Roman" w:cs="Times New Roman"/>
                <w:sz w:val="20"/>
              </w:rPr>
              <w:t xml:space="preserve">Комитет имущественных отношений </w:t>
            </w:r>
            <w:r>
              <w:rPr>
                <w:rFonts w:ascii="Times New Roman" w:hAnsi="Times New Roman" w:cs="Times New Roman"/>
                <w:sz w:val="20"/>
              </w:rPr>
              <w:lastRenderedPageBreak/>
              <w:t>Администрации г.о.Электросталь</w:t>
            </w:r>
          </w:p>
        </w:tc>
        <w:tc>
          <w:tcPr>
            <w:tcW w:w="1418" w:type="dxa"/>
            <w:vMerge w:val="restart"/>
          </w:tcPr>
          <w:p w:rsidR="00CA7F22" w:rsidRPr="009D4293" w:rsidRDefault="00CA7F22" w:rsidP="009F11E6">
            <w:pPr>
              <w:pStyle w:val="ConsPlusNormal"/>
              <w:rPr>
                <w:rFonts w:ascii="Times New Roman" w:hAnsi="Times New Roman" w:cs="Times New Roman"/>
                <w:sz w:val="20"/>
              </w:rPr>
            </w:pPr>
            <w:r>
              <w:rPr>
                <w:rFonts w:ascii="Times New Roman" w:hAnsi="Times New Roman" w:cs="Times New Roman"/>
                <w:sz w:val="20"/>
              </w:rPr>
              <w:lastRenderedPageBreak/>
              <w:t>Осуществление государственн</w:t>
            </w:r>
            <w:r>
              <w:rPr>
                <w:rFonts w:ascii="Times New Roman" w:hAnsi="Times New Roman" w:cs="Times New Roman"/>
                <w:sz w:val="20"/>
              </w:rPr>
              <w:lastRenderedPageBreak/>
              <w:t>ых полномочий московской области в области земельных отношений</w:t>
            </w:r>
          </w:p>
        </w:tc>
      </w:tr>
      <w:tr w:rsidR="00CA7F22" w:rsidRPr="009D4293" w:rsidTr="009F11E6">
        <w:tc>
          <w:tcPr>
            <w:tcW w:w="567" w:type="dxa"/>
            <w:vMerge/>
          </w:tcPr>
          <w:p w:rsidR="00CA7F22" w:rsidRPr="009D4293" w:rsidRDefault="00CA7F22" w:rsidP="009F11E6">
            <w:pPr>
              <w:jc w:val="center"/>
              <w:rPr>
                <w:rFonts w:cs="Times New Roman"/>
                <w:sz w:val="20"/>
                <w:szCs w:val="20"/>
              </w:rPr>
            </w:pPr>
          </w:p>
        </w:tc>
        <w:tc>
          <w:tcPr>
            <w:tcW w:w="1769" w:type="dxa"/>
            <w:vMerge/>
          </w:tcPr>
          <w:p w:rsidR="00CA7F22" w:rsidRPr="009D4293" w:rsidRDefault="00CA7F22" w:rsidP="009F11E6">
            <w:pPr>
              <w:rPr>
                <w:rFonts w:cs="Times New Roman"/>
                <w:sz w:val="20"/>
                <w:szCs w:val="20"/>
              </w:rPr>
            </w:pPr>
          </w:p>
        </w:tc>
        <w:tc>
          <w:tcPr>
            <w:tcW w:w="1267" w:type="dxa"/>
            <w:vMerge/>
          </w:tcPr>
          <w:p w:rsidR="00CA7F22" w:rsidRPr="009D4293" w:rsidRDefault="00CA7F22" w:rsidP="00AC7299">
            <w:pPr>
              <w:jc w:val="center"/>
              <w:rPr>
                <w:rFonts w:cs="Times New Roman"/>
                <w:sz w:val="20"/>
                <w:szCs w:val="20"/>
              </w:rPr>
            </w:pPr>
          </w:p>
        </w:tc>
        <w:tc>
          <w:tcPr>
            <w:tcW w:w="1710" w:type="dxa"/>
          </w:tcPr>
          <w:p w:rsidR="00CA7F22" w:rsidRPr="009D4293" w:rsidRDefault="00CA7F22" w:rsidP="009F11E6">
            <w:pPr>
              <w:pStyle w:val="ConsPlusNormal"/>
              <w:rPr>
                <w:rFonts w:ascii="Times New Roman" w:hAnsi="Times New Roman" w:cs="Times New Roman"/>
                <w:sz w:val="20"/>
              </w:rPr>
            </w:pPr>
            <w:r w:rsidRPr="009D4293">
              <w:rPr>
                <w:rFonts w:ascii="Times New Roman" w:hAnsi="Times New Roman" w:cs="Times New Roman"/>
                <w:sz w:val="20"/>
              </w:rPr>
              <w:t xml:space="preserve">Средства бюджета </w:t>
            </w:r>
            <w:r w:rsidRPr="009D4293">
              <w:rPr>
                <w:rFonts w:ascii="Times New Roman" w:hAnsi="Times New Roman" w:cs="Times New Roman"/>
                <w:sz w:val="20"/>
              </w:rPr>
              <w:lastRenderedPageBreak/>
              <w:t>городского округа Электросталь Московской области</w:t>
            </w:r>
          </w:p>
        </w:tc>
        <w:tc>
          <w:tcPr>
            <w:tcW w:w="1417" w:type="dxa"/>
          </w:tcPr>
          <w:p w:rsidR="00CA7F22" w:rsidRPr="009D4293" w:rsidRDefault="00CA7F22" w:rsidP="009F11E6">
            <w:pPr>
              <w:pStyle w:val="ConsPlusNormal"/>
              <w:jc w:val="center"/>
              <w:rPr>
                <w:rFonts w:ascii="Times New Roman" w:hAnsi="Times New Roman" w:cs="Times New Roman"/>
                <w:sz w:val="20"/>
              </w:rPr>
            </w:pPr>
            <w:r>
              <w:rPr>
                <w:rFonts w:ascii="Times New Roman" w:hAnsi="Times New Roman" w:cs="Times New Roman"/>
                <w:sz w:val="20"/>
              </w:rPr>
              <w:lastRenderedPageBreak/>
              <w:t>138,3</w:t>
            </w:r>
          </w:p>
        </w:tc>
        <w:tc>
          <w:tcPr>
            <w:tcW w:w="1559" w:type="dxa"/>
          </w:tcPr>
          <w:p w:rsidR="00CA7F22" w:rsidRPr="009D4293" w:rsidRDefault="00CA7F22" w:rsidP="009F11E6">
            <w:pPr>
              <w:pStyle w:val="ConsPlusNormal"/>
              <w:jc w:val="center"/>
              <w:rPr>
                <w:rFonts w:ascii="Times New Roman" w:hAnsi="Times New Roman" w:cs="Times New Roman"/>
                <w:sz w:val="20"/>
              </w:rPr>
            </w:pPr>
            <w:r>
              <w:rPr>
                <w:rFonts w:ascii="Times New Roman" w:hAnsi="Times New Roman" w:cs="Times New Roman"/>
                <w:sz w:val="20"/>
              </w:rPr>
              <w:t>408,7</w:t>
            </w:r>
          </w:p>
        </w:tc>
        <w:tc>
          <w:tcPr>
            <w:tcW w:w="992" w:type="dxa"/>
          </w:tcPr>
          <w:p w:rsidR="00CA7F22" w:rsidRPr="009D4293" w:rsidRDefault="00CA7F22" w:rsidP="009F11E6">
            <w:pPr>
              <w:pStyle w:val="ConsPlusNormal"/>
              <w:jc w:val="center"/>
              <w:rPr>
                <w:rFonts w:ascii="Times New Roman" w:hAnsi="Times New Roman" w:cs="Times New Roman"/>
                <w:sz w:val="20"/>
              </w:rPr>
            </w:pPr>
            <w:r>
              <w:rPr>
                <w:rFonts w:ascii="Times New Roman" w:hAnsi="Times New Roman" w:cs="Times New Roman"/>
                <w:sz w:val="20"/>
              </w:rPr>
              <w:t>408,7</w:t>
            </w:r>
          </w:p>
        </w:tc>
        <w:tc>
          <w:tcPr>
            <w:tcW w:w="992" w:type="dxa"/>
          </w:tcPr>
          <w:p w:rsidR="00CA7F22" w:rsidRPr="009D4293" w:rsidRDefault="00CA7F22" w:rsidP="009F11E6">
            <w:pPr>
              <w:pStyle w:val="ConsPlusNormal"/>
              <w:jc w:val="center"/>
              <w:rPr>
                <w:rFonts w:ascii="Times New Roman" w:hAnsi="Times New Roman" w:cs="Times New Roman"/>
                <w:sz w:val="20"/>
              </w:rPr>
            </w:pPr>
            <w:r>
              <w:rPr>
                <w:rFonts w:ascii="Times New Roman" w:hAnsi="Times New Roman" w:cs="Times New Roman"/>
                <w:sz w:val="20"/>
              </w:rPr>
              <w:t>0</w:t>
            </w:r>
          </w:p>
        </w:tc>
        <w:tc>
          <w:tcPr>
            <w:tcW w:w="992" w:type="dxa"/>
          </w:tcPr>
          <w:p w:rsidR="00CA7F22" w:rsidRPr="009D4293" w:rsidRDefault="00CA7F22" w:rsidP="009F11E6">
            <w:pPr>
              <w:pStyle w:val="ConsPlusNormal"/>
              <w:jc w:val="center"/>
              <w:rPr>
                <w:rFonts w:ascii="Times New Roman" w:hAnsi="Times New Roman" w:cs="Times New Roman"/>
                <w:sz w:val="20"/>
              </w:rPr>
            </w:pPr>
            <w:r>
              <w:rPr>
                <w:rFonts w:ascii="Times New Roman" w:hAnsi="Times New Roman" w:cs="Times New Roman"/>
                <w:sz w:val="20"/>
              </w:rPr>
              <w:t>0</w:t>
            </w:r>
          </w:p>
        </w:tc>
        <w:tc>
          <w:tcPr>
            <w:tcW w:w="993" w:type="dxa"/>
          </w:tcPr>
          <w:p w:rsidR="00CA7F22" w:rsidRPr="009D4293" w:rsidRDefault="00CA7F22" w:rsidP="009F11E6">
            <w:pPr>
              <w:pStyle w:val="ConsPlusNormal"/>
              <w:jc w:val="center"/>
              <w:rPr>
                <w:rFonts w:ascii="Times New Roman" w:hAnsi="Times New Roman" w:cs="Times New Roman"/>
                <w:sz w:val="20"/>
              </w:rPr>
            </w:pPr>
            <w:r>
              <w:rPr>
                <w:rFonts w:ascii="Times New Roman" w:hAnsi="Times New Roman" w:cs="Times New Roman"/>
                <w:sz w:val="20"/>
              </w:rPr>
              <w:t>0</w:t>
            </w:r>
          </w:p>
        </w:tc>
        <w:tc>
          <w:tcPr>
            <w:tcW w:w="992" w:type="dxa"/>
          </w:tcPr>
          <w:p w:rsidR="00CA7F22" w:rsidRPr="009D4293" w:rsidRDefault="00CA7F22" w:rsidP="009F11E6">
            <w:pPr>
              <w:pStyle w:val="ConsPlusNormal"/>
              <w:jc w:val="center"/>
              <w:rPr>
                <w:rFonts w:ascii="Times New Roman" w:hAnsi="Times New Roman" w:cs="Times New Roman"/>
                <w:sz w:val="20"/>
              </w:rPr>
            </w:pPr>
            <w:r>
              <w:rPr>
                <w:rFonts w:ascii="Times New Roman" w:hAnsi="Times New Roman" w:cs="Times New Roman"/>
                <w:sz w:val="20"/>
              </w:rPr>
              <w:t>0</w:t>
            </w:r>
          </w:p>
        </w:tc>
        <w:tc>
          <w:tcPr>
            <w:tcW w:w="1702" w:type="dxa"/>
            <w:vMerge/>
          </w:tcPr>
          <w:p w:rsidR="00CA7F22" w:rsidRPr="009D4293" w:rsidRDefault="00CA7F22" w:rsidP="009F11E6">
            <w:pPr>
              <w:pStyle w:val="ConsPlusNormal"/>
              <w:rPr>
                <w:rFonts w:ascii="Times New Roman" w:hAnsi="Times New Roman" w:cs="Times New Roman"/>
                <w:sz w:val="20"/>
              </w:rPr>
            </w:pPr>
          </w:p>
        </w:tc>
        <w:tc>
          <w:tcPr>
            <w:tcW w:w="1418" w:type="dxa"/>
            <w:vMerge/>
          </w:tcPr>
          <w:p w:rsidR="00CA7F22" w:rsidRPr="009D4293" w:rsidRDefault="00CA7F22" w:rsidP="009F11E6">
            <w:pPr>
              <w:pStyle w:val="ConsPlusNormal"/>
              <w:rPr>
                <w:rFonts w:ascii="Times New Roman" w:hAnsi="Times New Roman" w:cs="Times New Roman"/>
                <w:sz w:val="20"/>
              </w:rPr>
            </w:pPr>
          </w:p>
        </w:tc>
      </w:tr>
      <w:tr w:rsidR="00CA7F22" w:rsidRPr="009D4293" w:rsidTr="009F11E6">
        <w:tc>
          <w:tcPr>
            <w:tcW w:w="567" w:type="dxa"/>
            <w:vMerge/>
          </w:tcPr>
          <w:p w:rsidR="00CA7F22" w:rsidRPr="009D4293" w:rsidRDefault="00CA7F22" w:rsidP="009F11E6">
            <w:pPr>
              <w:jc w:val="center"/>
              <w:rPr>
                <w:rFonts w:cs="Times New Roman"/>
                <w:sz w:val="20"/>
                <w:szCs w:val="20"/>
              </w:rPr>
            </w:pPr>
          </w:p>
        </w:tc>
        <w:tc>
          <w:tcPr>
            <w:tcW w:w="1769" w:type="dxa"/>
            <w:vMerge/>
          </w:tcPr>
          <w:p w:rsidR="00CA7F22" w:rsidRPr="009D4293" w:rsidRDefault="00CA7F22" w:rsidP="009F11E6">
            <w:pPr>
              <w:rPr>
                <w:rFonts w:cs="Times New Roman"/>
                <w:sz w:val="20"/>
                <w:szCs w:val="20"/>
              </w:rPr>
            </w:pPr>
          </w:p>
        </w:tc>
        <w:tc>
          <w:tcPr>
            <w:tcW w:w="1267" w:type="dxa"/>
            <w:vMerge/>
          </w:tcPr>
          <w:p w:rsidR="00CA7F22" w:rsidRPr="009D4293" w:rsidRDefault="00CA7F22" w:rsidP="00AC7299">
            <w:pPr>
              <w:jc w:val="center"/>
              <w:rPr>
                <w:rFonts w:cs="Times New Roman"/>
                <w:sz w:val="20"/>
                <w:szCs w:val="20"/>
              </w:rPr>
            </w:pPr>
          </w:p>
        </w:tc>
        <w:tc>
          <w:tcPr>
            <w:tcW w:w="1710" w:type="dxa"/>
          </w:tcPr>
          <w:p w:rsidR="00CA7F22" w:rsidRPr="009D4293" w:rsidRDefault="00CA7F22" w:rsidP="009F11E6">
            <w:pPr>
              <w:pStyle w:val="ConsPlusNormal"/>
              <w:rPr>
                <w:rFonts w:ascii="Times New Roman" w:hAnsi="Times New Roman" w:cs="Times New Roman"/>
                <w:sz w:val="20"/>
              </w:rPr>
            </w:pPr>
            <w:r w:rsidRPr="009D4293">
              <w:rPr>
                <w:rFonts w:ascii="Times New Roman" w:hAnsi="Times New Roman" w:cs="Times New Roman"/>
                <w:sz w:val="20"/>
              </w:rPr>
              <w:t>Средства бюджета Московской области</w:t>
            </w:r>
          </w:p>
        </w:tc>
        <w:tc>
          <w:tcPr>
            <w:tcW w:w="1417" w:type="dxa"/>
          </w:tcPr>
          <w:p w:rsidR="00CA7F22" w:rsidRPr="009D4293" w:rsidRDefault="00CA7F22" w:rsidP="009F11E6">
            <w:pPr>
              <w:pStyle w:val="ConsPlusNormal"/>
              <w:jc w:val="center"/>
              <w:rPr>
                <w:rFonts w:ascii="Times New Roman" w:hAnsi="Times New Roman" w:cs="Times New Roman"/>
                <w:sz w:val="20"/>
              </w:rPr>
            </w:pPr>
            <w:r>
              <w:rPr>
                <w:rFonts w:ascii="Times New Roman" w:hAnsi="Times New Roman" w:cs="Times New Roman"/>
                <w:sz w:val="20"/>
              </w:rPr>
              <w:t>3 029,4</w:t>
            </w:r>
          </w:p>
        </w:tc>
        <w:tc>
          <w:tcPr>
            <w:tcW w:w="1559" w:type="dxa"/>
          </w:tcPr>
          <w:p w:rsidR="00CA7F22" w:rsidRPr="009D4293" w:rsidRDefault="00CA7F22" w:rsidP="009F11E6">
            <w:pPr>
              <w:pStyle w:val="ConsPlusNormal"/>
              <w:jc w:val="center"/>
              <w:rPr>
                <w:rFonts w:ascii="Times New Roman" w:hAnsi="Times New Roman" w:cs="Times New Roman"/>
                <w:sz w:val="20"/>
              </w:rPr>
            </w:pPr>
            <w:r>
              <w:rPr>
                <w:rFonts w:ascii="Times New Roman" w:hAnsi="Times New Roman" w:cs="Times New Roman"/>
                <w:sz w:val="20"/>
              </w:rPr>
              <w:t>4 077,0</w:t>
            </w:r>
          </w:p>
        </w:tc>
        <w:tc>
          <w:tcPr>
            <w:tcW w:w="992" w:type="dxa"/>
          </w:tcPr>
          <w:p w:rsidR="00CA7F22" w:rsidRPr="009D4293" w:rsidRDefault="00CA7F22" w:rsidP="009F11E6">
            <w:pPr>
              <w:pStyle w:val="ConsPlusNormal"/>
              <w:jc w:val="center"/>
              <w:rPr>
                <w:rFonts w:ascii="Times New Roman" w:hAnsi="Times New Roman" w:cs="Times New Roman"/>
                <w:sz w:val="20"/>
              </w:rPr>
            </w:pPr>
            <w:r>
              <w:rPr>
                <w:rFonts w:ascii="Times New Roman" w:hAnsi="Times New Roman" w:cs="Times New Roman"/>
                <w:sz w:val="20"/>
              </w:rPr>
              <w:t>4 077,0</w:t>
            </w:r>
          </w:p>
        </w:tc>
        <w:tc>
          <w:tcPr>
            <w:tcW w:w="992" w:type="dxa"/>
          </w:tcPr>
          <w:p w:rsidR="00CA7F22" w:rsidRPr="009D4293" w:rsidRDefault="00CA7F22" w:rsidP="009F11E6">
            <w:pPr>
              <w:pStyle w:val="ConsPlusNormal"/>
              <w:jc w:val="center"/>
              <w:rPr>
                <w:rFonts w:ascii="Times New Roman" w:hAnsi="Times New Roman" w:cs="Times New Roman"/>
                <w:sz w:val="20"/>
              </w:rPr>
            </w:pPr>
            <w:r>
              <w:rPr>
                <w:rFonts w:ascii="Times New Roman" w:hAnsi="Times New Roman" w:cs="Times New Roman"/>
                <w:sz w:val="20"/>
              </w:rPr>
              <w:t>0</w:t>
            </w:r>
          </w:p>
        </w:tc>
        <w:tc>
          <w:tcPr>
            <w:tcW w:w="992" w:type="dxa"/>
          </w:tcPr>
          <w:p w:rsidR="00CA7F22" w:rsidRPr="009D4293" w:rsidRDefault="00CA7F22" w:rsidP="009F11E6">
            <w:pPr>
              <w:pStyle w:val="ConsPlusNormal"/>
              <w:jc w:val="center"/>
              <w:rPr>
                <w:rFonts w:ascii="Times New Roman" w:hAnsi="Times New Roman" w:cs="Times New Roman"/>
                <w:sz w:val="20"/>
              </w:rPr>
            </w:pPr>
            <w:r>
              <w:rPr>
                <w:rFonts w:ascii="Times New Roman" w:hAnsi="Times New Roman" w:cs="Times New Roman"/>
                <w:sz w:val="20"/>
              </w:rPr>
              <w:t>0</w:t>
            </w:r>
          </w:p>
        </w:tc>
        <w:tc>
          <w:tcPr>
            <w:tcW w:w="993" w:type="dxa"/>
          </w:tcPr>
          <w:p w:rsidR="00CA7F22" w:rsidRPr="009D4293" w:rsidRDefault="00CA7F22" w:rsidP="009F11E6">
            <w:pPr>
              <w:pStyle w:val="ConsPlusNormal"/>
              <w:jc w:val="center"/>
              <w:rPr>
                <w:rFonts w:ascii="Times New Roman" w:hAnsi="Times New Roman" w:cs="Times New Roman"/>
                <w:sz w:val="20"/>
              </w:rPr>
            </w:pPr>
            <w:r>
              <w:rPr>
                <w:rFonts w:ascii="Times New Roman" w:hAnsi="Times New Roman" w:cs="Times New Roman"/>
                <w:sz w:val="20"/>
              </w:rPr>
              <w:t>0</w:t>
            </w:r>
          </w:p>
        </w:tc>
        <w:tc>
          <w:tcPr>
            <w:tcW w:w="992" w:type="dxa"/>
          </w:tcPr>
          <w:p w:rsidR="00CA7F22" w:rsidRPr="009D4293" w:rsidRDefault="00CA7F22" w:rsidP="009F11E6">
            <w:pPr>
              <w:pStyle w:val="ConsPlusNormal"/>
              <w:jc w:val="center"/>
              <w:rPr>
                <w:rFonts w:ascii="Times New Roman" w:hAnsi="Times New Roman" w:cs="Times New Roman"/>
                <w:sz w:val="20"/>
              </w:rPr>
            </w:pPr>
            <w:r>
              <w:rPr>
                <w:rFonts w:ascii="Times New Roman" w:hAnsi="Times New Roman" w:cs="Times New Roman"/>
                <w:sz w:val="20"/>
              </w:rPr>
              <w:t>0</w:t>
            </w:r>
          </w:p>
        </w:tc>
        <w:tc>
          <w:tcPr>
            <w:tcW w:w="1702" w:type="dxa"/>
            <w:vMerge/>
          </w:tcPr>
          <w:p w:rsidR="00CA7F22" w:rsidRPr="009D4293" w:rsidRDefault="00CA7F22" w:rsidP="009F11E6">
            <w:pPr>
              <w:pStyle w:val="ConsPlusNormal"/>
              <w:rPr>
                <w:rFonts w:ascii="Times New Roman" w:hAnsi="Times New Roman" w:cs="Times New Roman"/>
                <w:sz w:val="20"/>
              </w:rPr>
            </w:pPr>
          </w:p>
        </w:tc>
        <w:tc>
          <w:tcPr>
            <w:tcW w:w="1418" w:type="dxa"/>
            <w:vMerge/>
          </w:tcPr>
          <w:p w:rsidR="00CA7F22" w:rsidRPr="009D4293" w:rsidRDefault="00CA7F22" w:rsidP="009F11E6">
            <w:pPr>
              <w:pStyle w:val="ConsPlusNormal"/>
              <w:rPr>
                <w:rFonts w:ascii="Times New Roman" w:hAnsi="Times New Roman" w:cs="Times New Roman"/>
                <w:sz w:val="20"/>
              </w:rPr>
            </w:pPr>
          </w:p>
        </w:tc>
      </w:tr>
      <w:tr w:rsidR="00AC7299" w:rsidRPr="009D4293" w:rsidTr="009F11E6">
        <w:tc>
          <w:tcPr>
            <w:tcW w:w="567" w:type="dxa"/>
            <w:vMerge w:val="restart"/>
          </w:tcPr>
          <w:p w:rsidR="00AC7299" w:rsidRPr="009D4293" w:rsidRDefault="00AC7299" w:rsidP="009F11E6">
            <w:pPr>
              <w:pStyle w:val="ConsPlusNormal"/>
              <w:jc w:val="center"/>
              <w:rPr>
                <w:rFonts w:ascii="Times New Roman" w:hAnsi="Times New Roman" w:cs="Times New Roman"/>
                <w:sz w:val="20"/>
              </w:rPr>
            </w:pPr>
            <w:r>
              <w:rPr>
                <w:rFonts w:ascii="Times New Roman" w:hAnsi="Times New Roman" w:cs="Times New Roman"/>
                <w:sz w:val="20"/>
              </w:rPr>
              <w:t>2.1</w:t>
            </w:r>
          </w:p>
        </w:tc>
        <w:tc>
          <w:tcPr>
            <w:tcW w:w="1769" w:type="dxa"/>
            <w:vMerge w:val="restart"/>
          </w:tcPr>
          <w:p w:rsidR="00AC7299" w:rsidRPr="009D4293" w:rsidRDefault="00AC7299" w:rsidP="009F11E6">
            <w:pPr>
              <w:pStyle w:val="ConsPlusNormal"/>
              <w:rPr>
                <w:rFonts w:ascii="Times New Roman" w:hAnsi="Times New Roman" w:cs="Times New Roman"/>
                <w:sz w:val="20"/>
              </w:rPr>
            </w:pPr>
            <w:r>
              <w:rPr>
                <w:rFonts w:ascii="Times New Roman" w:hAnsi="Times New Roman" w:cs="Times New Roman"/>
                <w:sz w:val="20"/>
              </w:rPr>
              <w:t xml:space="preserve">Мероприятие 1. </w:t>
            </w:r>
            <w:r w:rsidRPr="00D93936">
              <w:rPr>
                <w:rFonts w:ascii="Times New Roman" w:hAnsi="Times New Roman" w:cs="Times New Roman"/>
                <w:sz w:val="20"/>
              </w:rPr>
              <w:t>Осуществление государственных полномочий Московской области в области земельных отношений</w:t>
            </w:r>
          </w:p>
        </w:tc>
        <w:tc>
          <w:tcPr>
            <w:tcW w:w="1267" w:type="dxa"/>
            <w:vMerge w:val="restart"/>
          </w:tcPr>
          <w:p w:rsidR="00AC7299" w:rsidRPr="009D4293" w:rsidRDefault="00AC7299" w:rsidP="00AC7299">
            <w:pPr>
              <w:pStyle w:val="ConsPlusNormal"/>
              <w:jc w:val="center"/>
              <w:rPr>
                <w:rFonts w:ascii="Times New Roman" w:hAnsi="Times New Roman" w:cs="Times New Roman"/>
                <w:sz w:val="20"/>
              </w:rPr>
            </w:pPr>
            <w:r>
              <w:rPr>
                <w:rFonts w:ascii="Times New Roman" w:hAnsi="Times New Roman" w:cs="Times New Roman"/>
                <w:sz w:val="20"/>
              </w:rPr>
              <w:t>2020</w:t>
            </w:r>
          </w:p>
        </w:tc>
        <w:tc>
          <w:tcPr>
            <w:tcW w:w="1710" w:type="dxa"/>
          </w:tcPr>
          <w:p w:rsidR="00AC7299" w:rsidRPr="009D4293" w:rsidRDefault="00AC7299" w:rsidP="009F11E6">
            <w:pPr>
              <w:pStyle w:val="ConsPlusNormal"/>
              <w:rPr>
                <w:rFonts w:ascii="Times New Roman" w:hAnsi="Times New Roman" w:cs="Times New Roman"/>
                <w:sz w:val="20"/>
              </w:rPr>
            </w:pPr>
            <w:r w:rsidRPr="009D4293">
              <w:rPr>
                <w:rFonts w:ascii="Times New Roman" w:hAnsi="Times New Roman" w:cs="Times New Roman"/>
                <w:sz w:val="20"/>
              </w:rPr>
              <w:t>Итого</w:t>
            </w:r>
          </w:p>
        </w:tc>
        <w:tc>
          <w:tcPr>
            <w:tcW w:w="1417" w:type="dxa"/>
          </w:tcPr>
          <w:p w:rsidR="00AC7299" w:rsidRPr="009D4293" w:rsidRDefault="00AC7299" w:rsidP="009F11E6">
            <w:pPr>
              <w:pStyle w:val="ConsPlusNormal"/>
              <w:jc w:val="center"/>
              <w:rPr>
                <w:rFonts w:ascii="Times New Roman" w:hAnsi="Times New Roman" w:cs="Times New Roman"/>
                <w:sz w:val="20"/>
              </w:rPr>
            </w:pPr>
            <w:r>
              <w:rPr>
                <w:rFonts w:ascii="Times New Roman" w:hAnsi="Times New Roman" w:cs="Times New Roman"/>
                <w:sz w:val="20"/>
              </w:rPr>
              <w:t>3 167,7</w:t>
            </w:r>
          </w:p>
        </w:tc>
        <w:tc>
          <w:tcPr>
            <w:tcW w:w="1559" w:type="dxa"/>
          </w:tcPr>
          <w:p w:rsidR="00AC7299" w:rsidRPr="009D4293" w:rsidRDefault="00AC7299" w:rsidP="009F11E6">
            <w:pPr>
              <w:pStyle w:val="ConsPlusNormal"/>
              <w:jc w:val="center"/>
              <w:rPr>
                <w:rFonts w:ascii="Times New Roman" w:hAnsi="Times New Roman" w:cs="Times New Roman"/>
                <w:sz w:val="20"/>
              </w:rPr>
            </w:pPr>
            <w:r>
              <w:rPr>
                <w:rFonts w:ascii="Times New Roman" w:hAnsi="Times New Roman" w:cs="Times New Roman"/>
                <w:sz w:val="20"/>
              </w:rPr>
              <w:t>4 485,7</w:t>
            </w:r>
          </w:p>
        </w:tc>
        <w:tc>
          <w:tcPr>
            <w:tcW w:w="992" w:type="dxa"/>
          </w:tcPr>
          <w:p w:rsidR="00AC7299" w:rsidRPr="009D4293" w:rsidRDefault="00AC7299" w:rsidP="009F11E6">
            <w:pPr>
              <w:pStyle w:val="ConsPlusNormal"/>
              <w:jc w:val="center"/>
              <w:rPr>
                <w:rFonts w:ascii="Times New Roman" w:hAnsi="Times New Roman" w:cs="Times New Roman"/>
                <w:sz w:val="20"/>
              </w:rPr>
            </w:pPr>
            <w:r>
              <w:rPr>
                <w:rFonts w:ascii="Times New Roman" w:hAnsi="Times New Roman" w:cs="Times New Roman"/>
                <w:sz w:val="20"/>
              </w:rPr>
              <w:t>4 485,7</w:t>
            </w:r>
          </w:p>
        </w:tc>
        <w:tc>
          <w:tcPr>
            <w:tcW w:w="992" w:type="dxa"/>
          </w:tcPr>
          <w:p w:rsidR="00AC7299" w:rsidRPr="009D4293" w:rsidRDefault="00AC7299" w:rsidP="009F11E6">
            <w:pPr>
              <w:pStyle w:val="ConsPlusNormal"/>
              <w:jc w:val="center"/>
              <w:rPr>
                <w:rFonts w:ascii="Times New Roman" w:hAnsi="Times New Roman" w:cs="Times New Roman"/>
                <w:sz w:val="20"/>
              </w:rPr>
            </w:pPr>
            <w:r>
              <w:rPr>
                <w:rFonts w:ascii="Times New Roman" w:hAnsi="Times New Roman" w:cs="Times New Roman"/>
                <w:sz w:val="20"/>
              </w:rPr>
              <w:t>0</w:t>
            </w:r>
          </w:p>
        </w:tc>
        <w:tc>
          <w:tcPr>
            <w:tcW w:w="992" w:type="dxa"/>
          </w:tcPr>
          <w:p w:rsidR="00AC7299" w:rsidRPr="009D4293" w:rsidRDefault="00AC7299" w:rsidP="009F11E6">
            <w:pPr>
              <w:pStyle w:val="ConsPlusNormal"/>
              <w:jc w:val="center"/>
              <w:rPr>
                <w:rFonts w:ascii="Times New Roman" w:hAnsi="Times New Roman" w:cs="Times New Roman"/>
                <w:sz w:val="20"/>
              </w:rPr>
            </w:pPr>
            <w:r>
              <w:rPr>
                <w:rFonts w:ascii="Times New Roman" w:hAnsi="Times New Roman" w:cs="Times New Roman"/>
                <w:sz w:val="20"/>
              </w:rPr>
              <w:t>0</w:t>
            </w:r>
          </w:p>
        </w:tc>
        <w:tc>
          <w:tcPr>
            <w:tcW w:w="993" w:type="dxa"/>
          </w:tcPr>
          <w:p w:rsidR="00AC7299" w:rsidRPr="009D4293" w:rsidRDefault="00AC7299" w:rsidP="009F11E6">
            <w:pPr>
              <w:pStyle w:val="ConsPlusNormal"/>
              <w:jc w:val="center"/>
              <w:rPr>
                <w:rFonts w:ascii="Times New Roman" w:hAnsi="Times New Roman" w:cs="Times New Roman"/>
                <w:sz w:val="20"/>
              </w:rPr>
            </w:pPr>
            <w:r>
              <w:rPr>
                <w:rFonts w:ascii="Times New Roman" w:hAnsi="Times New Roman" w:cs="Times New Roman"/>
                <w:sz w:val="20"/>
              </w:rPr>
              <w:t>0</w:t>
            </w:r>
          </w:p>
        </w:tc>
        <w:tc>
          <w:tcPr>
            <w:tcW w:w="992" w:type="dxa"/>
          </w:tcPr>
          <w:p w:rsidR="00AC7299" w:rsidRPr="009D4293" w:rsidRDefault="00AC7299" w:rsidP="009F11E6">
            <w:pPr>
              <w:pStyle w:val="ConsPlusNormal"/>
              <w:jc w:val="center"/>
              <w:rPr>
                <w:rFonts w:ascii="Times New Roman" w:hAnsi="Times New Roman" w:cs="Times New Roman"/>
                <w:sz w:val="20"/>
              </w:rPr>
            </w:pPr>
            <w:r>
              <w:rPr>
                <w:rFonts w:ascii="Times New Roman" w:hAnsi="Times New Roman" w:cs="Times New Roman"/>
                <w:sz w:val="20"/>
              </w:rPr>
              <w:t>0</w:t>
            </w:r>
          </w:p>
        </w:tc>
        <w:tc>
          <w:tcPr>
            <w:tcW w:w="1702" w:type="dxa"/>
            <w:vMerge/>
          </w:tcPr>
          <w:p w:rsidR="00AC7299" w:rsidRPr="009D4293" w:rsidRDefault="00AC7299" w:rsidP="009F11E6">
            <w:pPr>
              <w:pStyle w:val="ConsPlusNormal"/>
              <w:rPr>
                <w:rFonts w:ascii="Times New Roman" w:hAnsi="Times New Roman" w:cs="Times New Roman"/>
                <w:sz w:val="20"/>
              </w:rPr>
            </w:pPr>
          </w:p>
        </w:tc>
        <w:tc>
          <w:tcPr>
            <w:tcW w:w="1418" w:type="dxa"/>
            <w:vMerge/>
          </w:tcPr>
          <w:p w:rsidR="00AC7299" w:rsidRPr="009D4293" w:rsidRDefault="00AC7299" w:rsidP="009F11E6">
            <w:pPr>
              <w:pStyle w:val="ConsPlusNormal"/>
              <w:rPr>
                <w:rFonts w:ascii="Times New Roman" w:hAnsi="Times New Roman" w:cs="Times New Roman"/>
                <w:sz w:val="20"/>
              </w:rPr>
            </w:pPr>
          </w:p>
        </w:tc>
      </w:tr>
      <w:tr w:rsidR="00AC7299" w:rsidRPr="009D4293" w:rsidTr="009F11E6">
        <w:tc>
          <w:tcPr>
            <w:tcW w:w="567" w:type="dxa"/>
            <w:vMerge/>
          </w:tcPr>
          <w:p w:rsidR="00AC7299" w:rsidRPr="009D4293" w:rsidRDefault="00AC7299" w:rsidP="009F11E6">
            <w:pPr>
              <w:jc w:val="center"/>
              <w:rPr>
                <w:rFonts w:cs="Times New Roman"/>
                <w:sz w:val="20"/>
                <w:szCs w:val="20"/>
              </w:rPr>
            </w:pPr>
          </w:p>
        </w:tc>
        <w:tc>
          <w:tcPr>
            <w:tcW w:w="1769" w:type="dxa"/>
            <w:vMerge/>
          </w:tcPr>
          <w:p w:rsidR="00AC7299" w:rsidRPr="009D4293" w:rsidRDefault="00AC7299" w:rsidP="009F11E6">
            <w:pPr>
              <w:rPr>
                <w:rFonts w:cs="Times New Roman"/>
                <w:sz w:val="20"/>
                <w:szCs w:val="20"/>
              </w:rPr>
            </w:pPr>
          </w:p>
        </w:tc>
        <w:tc>
          <w:tcPr>
            <w:tcW w:w="1267" w:type="dxa"/>
            <w:vMerge/>
          </w:tcPr>
          <w:p w:rsidR="00AC7299" w:rsidRPr="009D4293" w:rsidRDefault="00AC7299" w:rsidP="00AC7299">
            <w:pPr>
              <w:jc w:val="center"/>
              <w:rPr>
                <w:rFonts w:cs="Times New Roman"/>
                <w:sz w:val="20"/>
                <w:szCs w:val="20"/>
              </w:rPr>
            </w:pPr>
          </w:p>
        </w:tc>
        <w:tc>
          <w:tcPr>
            <w:tcW w:w="1710" w:type="dxa"/>
          </w:tcPr>
          <w:p w:rsidR="00AC7299" w:rsidRPr="009D4293" w:rsidRDefault="00AC7299" w:rsidP="009F11E6">
            <w:pPr>
              <w:pStyle w:val="ConsPlusNormal"/>
              <w:rPr>
                <w:rFonts w:ascii="Times New Roman" w:hAnsi="Times New Roman" w:cs="Times New Roman"/>
                <w:sz w:val="20"/>
              </w:rPr>
            </w:pPr>
            <w:r w:rsidRPr="009D4293">
              <w:rPr>
                <w:rFonts w:ascii="Times New Roman" w:hAnsi="Times New Roman" w:cs="Times New Roman"/>
                <w:sz w:val="20"/>
              </w:rPr>
              <w:t>Средства бюджета городского округа Электросталь Московской области</w:t>
            </w:r>
          </w:p>
        </w:tc>
        <w:tc>
          <w:tcPr>
            <w:tcW w:w="1417" w:type="dxa"/>
          </w:tcPr>
          <w:p w:rsidR="00AC7299" w:rsidRPr="009D4293" w:rsidRDefault="00AC7299" w:rsidP="00AC7299">
            <w:pPr>
              <w:pStyle w:val="ConsPlusNormal"/>
              <w:jc w:val="center"/>
              <w:rPr>
                <w:rFonts w:ascii="Times New Roman" w:hAnsi="Times New Roman" w:cs="Times New Roman"/>
                <w:sz w:val="20"/>
              </w:rPr>
            </w:pPr>
            <w:r>
              <w:rPr>
                <w:rFonts w:ascii="Times New Roman" w:hAnsi="Times New Roman" w:cs="Times New Roman"/>
                <w:sz w:val="20"/>
              </w:rPr>
              <w:t>138,3</w:t>
            </w:r>
          </w:p>
        </w:tc>
        <w:tc>
          <w:tcPr>
            <w:tcW w:w="1559" w:type="dxa"/>
          </w:tcPr>
          <w:p w:rsidR="00AC7299" w:rsidRPr="009D4293" w:rsidRDefault="00AC7299" w:rsidP="00AC7299">
            <w:pPr>
              <w:pStyle w:val="ConsPlusNormal"/>
              <w:jc w:val="center"/>
              <w:rPr>
                <w:rFonts w:ascii="Times New Roman" w:hAnsi="Times New Roman" w:cs="Times New Roman"/>
                <w:sz w:val="20"/>
              </w:rPr>
            </w:pPr>
            <w:r>
              <w:rPr>
                <w:rFonts w:ascii="Times New Roman" w:hAnsi="Times New Roman" w:cs="Times New Roman"/>
                <w:sz w:val="20"/>
              </w:rPr>
              <w:t>408,7</w:t>
            </w:r>
          </w:p>
        </w:tc>
        <w:tc>
          <w:tcPr>
            <w:tcW w:w="992" w:type="dxa"/>
          </w:tcPr>
          <w:p w:rsidR="00AC7299" w:rsidRPr="009D4293" w:rsidRDefault="00AC7299" w:rsidP="00AC7299">
            <w:pPr>
              <w:pStyle w:val="ConsPlusNormal"/>
              <w:jc w:val="center"/>
              <w:rPr>
                <w:rFonts w:ascii="Times New Roman" w:hAnsi="Times New Roman" w:cs="Times New Roman"/>
                <w:sz w:val="20"/>
              </w:rPr>
            </w:pPr>
            <w:r>
              <w:rPr>
                <w:rFonts w:ascii="Times New Roman" w:hAnsi="Times New Roman" w:cs="Times New Roman"/>
                <w:sz w:val="20"/>
              </w:rPr>
              <w:t>408,7</w:t>
            </w:r>
          </w:p>
        </w:tc>
        <w:tc>
          <w:tcPr>
            <w:tcW w:w="992" w:type="dxa"/>
          </w:tcPr>
          <w:p w:rsidR="00AC7299" w:rsidRPr="009D4293" w:rsidRDefault="00AC7299" w:rsidP="00AC7299">
            <w:pPr>
              <w:pStyle w:val="ConsPlusNormal"/>
              <w:jc w:val="center"/>
              <w:rPr>
                <w:rFonts w:ascii="Times New Roman" w:hAnsi="Times New Roman" w:cs="Times New Roman"/>
                <w:sz w:val="20"/>
              </w:rPr>
            </w:pPr>
            <w:r>
              <w:rPr>
                <w:rFonts w:ascii="Times New Roman" w:hAnsi="Times New Roman" w:cs="Times New Roman"/>
                <w:sz w:val="20"/>
              </w:rPr>
              <w:t>0</w:t>
            </w:r>
          </w:p>
        </w:tc>
        <w:tc>
          <w:tcPr>
            <w:tcW w:w="992" w:type="dxa"/>
          </w:tcPr>
          <w:p w:rsidR="00AC7299" w:rsidRPr="009D4293" w:rsidRDefault="00AC7299" w:rsidP="00AC7299">
            <w:pPr>
              <w:pStyle w:val="ConsPlusNormal"/>
              <w:jc w:val="center"/>
              <w:rPr>
                <w:rFonts w:ascii="Times New Roman" w:hAnsi="Times New Roman" w:cs="Times New Roman"/>
                <w:sz w:val="20"/>
              </w:rPr>
            </w:pPr>
            <w:r>
              <w:rPr>
                <w:rFonts w:ascii="Times New Roman" w:hAnsi="Times New Roman" w:cs="Times New Roman"/>
                <w:sz w:val="20"/>
              </w:rPr>
              <w:t>0</w:t>
            </w:r>
          </w:p>
        </w:tc>
        <w:tc>
          <w:tcPr>
            <w:tcW w:w="993" w:type="dxa"/>
          </w:tcPr>
          <w:p w:rsidR="00AC7299" w:rsidRPr="009D4293" w:rsidRDefault="00AC7299" w:rsidP="00AC7299">
            <w:pPr>
              <w:pStyle w:val="ConsPlusNormal"/>
              <w:jc w:val="center"/>
              <w:rPr>
                <w:rFonts w:ascii="Times New Roman" w:hAnsi="Times New Roman" w:cs="Times New Roman"/>
                <w:sz w:val="20"/>
              </w:rPr>
            </w:pPr>
            <w:r>
              <w:rPr>
                <w:rFonts w:ascii="Times New Roman" w:hAnsi="Times New Roman" w:cs="Times New Roman"/>
                <w:sz w:val="20"/>
              </w:rPr>
              <w:t>0</w:t>
            </w:r>
          </w:p>
        </w:tc>
        <w:tc>
          <w:tcPr>
            <w:tcW w:w="992" w:type="dxa"/>
          </w:tcPr>
          <w:p w:rsidR="00AC7299" w:rsidRPr="009D4293" w:rsidRDefault="00AC7299" w:rsidP="00AC7299">
            <w:pPr>
              <w:pStyle w:val="ConsPlusNormal"/>
              <w:jc w:val="center"/>
              <w:rPr>
                <w:rFonts w:ascii="Times New Roman" w:hAnsi="Times New Roman" w:cs="Times New Roman"/>
                <w:sz w:val="20"/>
              </w:rPr>
            </w:pPr>
            <w:r>
              <w:rPr>
                <w:rFonts w:ascii="Times New Roman" w:hAnsi="Times New Roman" w:cs="Times New Roman"/>
                <w:sz w:val="20"/>
              </w:rPr>
              <w:t>0</w:t>
            </w:r>
          </w:p>
        </w:tc>
        <w:tc>
          <w:tcPr>
            <w:tcW w:w="1702" w:type="dxa"/>
            <w:vMerge/>
          </w:tcPr>
          <w:p w:rsidR="00AC7299" w:rsidRPr="009D4293" w:rsidRDefault="00AC7299" w:rsidP="009F11E6">
            <w:pPr>
              <w:pStyle w:val="ConsPlusNormal"/>
              <w:rPr>
                <w:rFonts w:ascii="Times New Roman" w:hAnsi="Times New Roman" w:cs="Times New Roman"/>
                <w:sz w:val="20"/>
              </w:rPr>
            </w:pPr>
          </w:p>
        </w:tc>
        <w:tc>
          <w:tcPr>
            <w:tcW w:w="1418" w:type="dxa"/>
            <w:vMerge/>
          </w:tcPr>
          <w:p w:rsidR="00AC7299" w:rsidRPr="009D4293" w:rsidRDefault="00AC7299" w:rsidP="009F11E6">
            <w:pPr>
              <w:pStyle w:val="ConsPlusNormal"/>
              <w:rPr>
                <w:rFonts w:ascii="Times New Roman" w:hAnsi="Times New Roman" w:cs="Times New Roman"/>
                <w:sz w:val="20"/>
              </w:rPr>
            </w:pPr>
          </w:p>
        </w:tc>
      </w:tr>
      <w:tr w:rsidR="00AC7299" w:rsidRPr="009D4293" w:rsidTr="009F11E6">
        <w:tc>
          <w:tcPr>
            <w:tcW w:w="567" w:type="dxa"/>
            <w:vMerge/>
          </w:tcPr>
          <w:p w:rsidR="00AC7299" w:rsidRPr="009D4293" w:rsidRDefault="00AC7299" w:rsidP="009F11E6">
            <w:pPr>
              <w:jc w:val="center"/>
              <w:rPr>
                <w:rFonts w:cs="Times New Roman"/>
                <w:sz w:val="20"/>
                <w:szCs w:val="20"/>
              </w:rPr>
            </w:pPr>
          </w:p>
        </w:tc>
        <w:tc>
          <w:tcPr>
            <w:tcW w:w="1769" w:type="dxa"/>
            <w:vMerge/>
          </w:tcPr>
          <w:p w:rsidR="00AC7299" w:rsidRPr="009D4293" w:rsidRDefault="00AC7299" w:rsidP="009F11E6">
            <w:pPr>
              <w:rPr>
                <w:rFonts w:cs="Times New Roman"/>
                <w:sz w:val="20"/>
                <w:szCs w:val="20"/>
              </w:rPr>
            </w:pPr>
          </w:p>
        </w:tc>
        <w:tc>
          <w:tcPr>
            <w:tcW w:w="1267" w:type="dxa"/>
            <w:vMerge/>
          </w:tcPr>
          <w:p w:rsidR="00AC7299" w:rsidRPr="009D4293" w:rsidRDefault="00AC7299" w:rsidP="00AC7299">
            <w:pPr>
              <w:jc w:val="center"/>
              <w:rPr>
                <w:rFonts w:cs="Times New Roman"/>
                <w:sz w:val="20"/>
                <w:szCs w:val="20"/>
              </w:rPr>
            </w:pPr>
          </w:p>
        </w:tc>
        <w:tc>
          <w:tcPr>
            <w:tcW w:w="1710" w:type="dxa"/>
          </w:tcPr>
          <w:p w:rsidR="00AC7299" w:rsidRPr="009D4293" w:rsidRDefault="00AC7299" w:rsidP="00575F64">
            <w:pPr>
              <w:pStyle w:val="ConsPlusNormal"/>
              <w:rPr>
                <w:rFonts w:ascii="Times New Roman" w:hAnsi="Times New Roman" w:cs="Times New Roman"/>
                <w:sz w:val="20"/>
              </w:rPr>
            </w:pPr>
            <w:r w:rsidRPr="009D4293">
              <w:rPr>
                <w:rFonts w:ascii="Times New Roman" w:hAnsi="Times New Roman" w:cs="Times New Roman"/>
                <w:sz w:val="20"/>
              </w:rPr>
              <w:t>Средства бюджета Московской области</w:t>
            </w:r>
          </w:p>
        </w:tc>
        <w:tc>
          <w:tcPr>
            <w:tcW w:w="1417" w:type="dxa"/>
          </w:tcPr>
          <w:p w:rsidR="00AC7299" w:rsidRPr="009D4293" w:rsidRDefault="00AC7299" w:rsidP="009F11E6">
            <w:pPr>
              <w:pStyle w:val="ConsPlusNormal"/>
              <w:jc w:val="center"/>
              <w:rPr>
                <w:rFonts w:ascii="Times New Roman" w:hAnsi="Times New Roman" w:cs="Times New Roman"/>
                <w:sz w:val="20"/>
              </w:rPr>
            </w:pPr>
            <w:r>
              <w:rPr>
                <w:rFonts w:ascii="Times New Roman" w:hAnsi="Times New Roman" w:cs="Times New Roman"/>
                <w:sz w:val="20"/>
              </w:rPr>
              <w:t>3029,4</w:t>
            </w:r>
          </w:p>
        </w:tc>
        <w:tc>
          <w:tcPr>
            <w:tcW w:w="1559" w:type="dxa"/>
          </w:tcPr>
          <w:p w:rsidR="00AC7299" w:rsidRPr="009D4293" w:rsidRDefault="00AC7299" w:rsidP="009F11E6">
            <w:pPr>
              <w:pStyle w:val="ConsPlusNormal"/>
              <w:jc w:val="center"/>
              <w:rPr>
                <w:rFonts w:ascii="Times New Roman" w:hAnsi="Times New Roman" w:cs="Times New Roman"/>
                <w:sz w:val="20"/>
              </w:rPr>
            </w:pPr>
            <w:r>
              <w:rPr>
                <w:rFonts w:ascii="Times New Roman" w:hAnsi="Times New Roman" w:cs="Times New Roman"/>
                <w:sz w:val="20"/>
              </w:rPr>
              <w:t>4077,0</w:t>
            </w:r>
          </w:p>
        </w:tc>
        <w:tc>
          <w:tcPr>
            <w:tcW w:w="992" w:type="dxa"/>
          </w:tcPr>
          <w:p w:rsidR="00AC7299" w:rsidRPr="009D4293" w:rsidRDefault="00AC7299" w:rsidP="009F11E6">
            <w:pPr>
              <w:pStyle w:val="ConsPlusNormal"/>
              <w:jc w:val="center"/>
              <w:rPr>
                <w:rFonts w:ascii="Times New Roman" w:hAnsi="Times New Roman" w:cs="Times New Roman"/>
                <w:sz w:val="20"/>
              </w:rPr>
            </w:pPr>
            <w:r>
              <w:rPr>
                <w:rFonts w:ascii="Times New Roman" w:hAnsi="Times New Roman" w:cs="Times New Roman"/>
                <w:sz w:val="20"/>
              </w:rPr>
              <w:t>4077,0</w:t>
            </w:r>
          </w:p>
        </w:tc>
        <w:tc>
          <w:tcPr>
            <w:tcW w:w="992" w:type="dxa"/>
          </w:tcPr>
          <w:p w:rsidR="00AC7299" w:rsidRPr="009D4293" w:rsidRDefault="00AC7299" w:rsidP="009F11E6">
            <w:pPr>
              <w:pStyle w:val="ConsPlusNormal"/>
              <w:jc w:val="center"/>
              <w:rPr>
                <w:rFonts w:ascii="Times New Roman" w:hAnsi="Times New Roman" w:cs="Times New Roman"/>
                <w:sz w:val="20"/>
              </w:rPr>
            </w:pPr>
            <w:r>
              <w:rPr>
                <w:rFonts w:ascii="Times New Roman" w:hAnsi="Times New Roman" w:cs="Times New Roman"/>
                <w:sz w:val="20"/>
              </w:rPr>
              <w:t>0</w:t>
            </w:r>
          </w:p>
        </w:tc>
        <w:tc>
          <w:tcPr>
            <w:tcW w:w="992" w:type="dxa"/>
          </w:tcPr>
          <w:p w:rsidR="00AC7299" w:rsidRPr="009D4293" w:rsidRDefault="00AC7299" w:rsidP="009F11E6">
            <w:pPr>
              <w:pStyle w:val="ConsPlusNormal"/>
              <w:jc w:val="center"/>
              <w:rPr>
                <w:rFonts w:ascii="Times New Roman" w:hAnsi="Times New Roman" w:cs="Times New Roman"/>
                <w:sz w:val="20"/>
              </w:rPr>
            </w:pPr>
            <w:r>
              <w:rPr>
                <w:rFonts w:ascii="Times New Roman" w:hAnsi="Times New Roman" w:cs="Times New Roman"/>
                <w:sz w:val="20"/>
              </w:rPr>
              <w:t>0</w:t>
            </w:r>
          </w:p>
        </w:tc>
        <w:tc>
          <w:tcPr>
            <w:tcW w:w="993" w:type="dxa"/>
          </w:tcPr>
          <w:p w:rsidR="00AC7299" w:rsidRPr="009D4293" w:rsidRDefault="00AC7299" w:rsidP="009F11E6">
            <w:pPr>
              <w:pStyle w:val="ConsPlusNormal"/>
              <w:jc w:val="center"/>
              <w:rPr>
                <w:rFonts w:ascii="Times New Roman" w:hAnsi="Times New Roman" w:cs="Times New Roman"/>
                <w:sz w:val="20"/>
              </w:rPr>
            </w:pPr>
            <w:r>
              <w:rPr>
                <w:rFonts w:ascii="Times New Roman" w:hAnsi="Times New Roman" w:cs="Times New Roman"/>
                <w:sz w:val="20"/>
              </w:rPr>
              <w:t>0</w:t>
            </w:r>
          </w:p>
        </w:tc>
        <w:tc>
          <w:tcPr>
            <w:tcW w:w="992" w:type="dxa"/>
          </w:tcPr>
          <w:p w:rsidR="00AC7299" w:rsidRPr="009D4293" w:rsidRDefault="00AC7299" w:rsidP="009F11E6">
            <w:pPr>
              <w:pStyle w:val="ConsPlusNormal"/>
              <w:jc w:val="center"/>
              <w:rPr>
                <w:rFonts w:ascii="Times New Roman" w:hAnsi="Times New Roman" w:cs="Times New Roman"/>
                <w:sz w:val="20"/>
              </w:rPr>
            </w:pPr>
            <w:r>
              <w:rPr>
                <w:rFonts w:ascii="Times New Roman" w:hAnsi="Times New Roman" w:cs="Times New Roman"/>
                <w:sz w:val="20"/>
              </w:rPr>
              <w:t>0</w:t>
            </w:r>
          </w:p>
        </w:tc>
        <w:tc>
          <w:tcPr>
            <w:tcW w:w="1702" w:type="dxa"/>
            <w:vMerge/>
          </w:tcPr>
          <w:p w:rsidR="00AC7299" w:rsidRPr="009D4293" w:rsidRDefault="00AC7299" w:rsidP="009F11E6">
            <w:pPr>
              <w:pStyle w:val="ConsPlusNormal"/>
              <w:rPr>
                <w:rFonts w:ascii="Times New Roman" w:hAnsi="Times New Roman" w:cs="Times New Roman"/>
                <w:sz w:val="20"/>
              </w:rPr>
            </w:pPr>
          </w:p>
        </w:tc>
        <w:tc>
          <w:tcPr>
            <w:tcW w:w="1418" w:type="dxa"/>
            <w:vMerge/>
          </w:tcPr>
          <w:p w:rsidR="00AC7299" w:rsidRPr="009D4293" w:rsidRDefault="00AC7299" w:rsidP="009F11E6">
            <w:pPr>
              <w:pStyle w:val="ConsPlusNormal"/>
              <w:rPr>
                <w:rFonts w:ascii="Times New Roman" w:hAnsi="Times New Roman" w:cs="Times New Roman"/>
                <w:sz w:val="20"/>
              </w:rPr>
            </w:pPr>
          </w:p>
        </w:tc>
      </w:tr>
      <w:tr w:rsidR="00CA7F22" w:rsidRPr="009D4293" w:rsidTr="009F11E6">
        <w:tc>
          <w:tcPr>
            <w:tcW w:w="567" w:type="dxa"/>
            <w:vMerge w:val="restart"/>
          </w:tcPr>
          <w:p w:rsidR="00CA7F22" w:rsidRPr="009D4293" w:rsidRDefault="00CA7F22" w:rsidP="009F11E6">
            <w:pPr>
              <w:pStyle w:val="ConsPlusNormal"/>
              <w:jc w:val="center"/>
              <w:rPr>
                <w:rFonts w:ascii="Times New Roman" w:hAnsi="Times New Roman" w:cs="Times New Roman"/>
                <w:sz w:val="20"/>
              </w:rPr>
            </w:pPr>
            <w:r>
              <w:rPr>
                <w:rFonts w:ascii="Times New Roman" w:hAnsi="Times New Roman" w:cs="Times New Roman"/>
                <w:sz w:val="20"/>
              </w:rPr>
              <w:t>3.</w:t>
            </w:r>
          </w:p>
        </w:tc>
        <w:tc>
          <w:tcPr>
            <w:tcW w:w="1769" w:type="dxa"/>
            <w:vMerge w:val="restart"/>
          </w:tcPr>
          <w:p w:rsidR="00CA7F22" w:rsidRPr="009D4293" w:rsidRDefault="00CA7F22" w:rsidP="009F11E6">
            <w:pPr>
              <w:pStyle w:val="ConsPlusNormal"/>
              <w:rPr>
                <w:rFonts w:ascii="Times New Roman" w:hAnsi="Times New Roman" w:cs="Times New Roman"/>
                <w:sz w:val="20"/>
              </w:rPr>
            </w:pPr>
            <w:r w:rsidRPr="00D93936">
              <w:rPr>
                <w:rFonts w:ascii="Times New Roman" w:hAnsi="Times New Roman" w:cs="Times New Roman"/>
                <w:sz w:val="20"/>
              </w:rPr>
              <w:t>Основное мероприятие 0</w:t>
            </w:r>
            <w:r>
              <w:rPr>
                <w:rFonts w:ascii="Times New Roman" w:hAnsi="Times New Roman" w:cs="Times New Roman"/>
                <w:sz w:val="20"/>
              </w:rPr>
              <w:t>7</w:t>
            </w:r>
            <w:r w:rsidRPr="00D93936">
              <w:rPr>
                <w:rFonts w:ascii="Times New Roman" w:hAnsi="Times New Roman" w:cs="Times New Roman"/>
                <w:sz w:val="20"/>
              </w:rPr>
              <w:t xml:space="preserve">. Создание условий для </w:t>
            </w:r>
            <w:r>
              <w:rPr>
                <w:rFonts w:ascii="Times New Roman" w:hAnsi="Times New Roman" w:cs="Times New Roman"/>
                <w:sz w:val="20"/>
              </w:rPr>
              <w:t>полномочий органов местного самоуправления</w:t>
            </w:r>
          </w:p>
        </w:tc>
        <w:tc>
          <w:tcPr>
            <w:tcW w:w="1267" w:type="dxa"/>
            <w:vMerge w:val="restart"/>
          </w:tcPr>
          <w:p w:rsidR="00CA7F22" w:rsidRPr="009D4293" w:rsidRDefault="00CA7F22" w:rsidP="00AC7299">
            <w:pPr>
              <w:pStyle w:val="ConsPlusNormal"/>
              <w:jc w:val="center"/>
              <w:rPr>
                <w:rFonts w:ascii="Times New Roman" w:hAnsi="Times New Roman" w:cs="Times New Roman"/>
                <w:sz w:val="20"/>
              </w:rPr>
            </w:pPr>
            <w:r>
              <w:rPr>
                <w:rFonts w:ascii="Times New Roman" w:hAnsi="Times New Roman" w:cs="Times New Roman"/>
                <w:sz w:val="20"/>
              </w:rPr>
              <w:t>2020-2024</w:t>
            </w:r>
          </w:p>
        </w:tc>
        <w:tc>
          <w:tcPr>
            <w:tcW w:w="1710" w:type="dxa"/>
          </w:tcPr>
          <w:p w:rsidR="00CA7F22" w:rsidRPr="009D4293" w:rsidRDefault="00CA7F22" w:rsidP="009F11E6">
            <w:pPr>
              <w:pStyle w:val="ConsPlusNormal"/>
              <w:rPr>
                <w:rFonts w:ascii="Times New Roman" w:hAnsi="Times New Roman" w:cs="Times New Roman"/>
                <w:sz w:val="20"/>
              </w:rPr>
            </w:pPr>
            <w:r w:rsidRPr="009D4293">
              <w:rPr>
                <w:rFonts w:ascii="Times New Roman" w:hAnsi="Times New Roman" w:cs="Times New Roman"/>
                <w:sz w:val="20"/>
              </w:rPr>
              <w:t>Итого</w:t>
            </w:r>
          </w:p>
        </w:tc>
        <w:tc>
          <w:tcPr>
            <w:tcW w:w="1417" w:type="dxa"/>
          </w:tcPr>
          <w:p w:rsidR="00CA7F22" w:rsidRPr="009D4293" w:rsidRDefault="00CA7F22" w:rsidP="009F11E6">
            <w:pPr>
              <w:pStyle w:val="ConsPlusNormal"/>
              <w:jc w:val="center"/>
              <w:rPr>
                <w:rFonts w:ascii="Times New Roman" w:hAnsi="Times New Roman" w:cs="Times New Roman"/>
                <w:sz w:val="20"/>
              </w:rPr>
            </w:pPr>
            <w:r>
              <w:rPr>
                <w:rFonts w:ascii="Times New Roman" w:hAnsi="Times New Roman" w:cs="Times New Roman"/>
                <w:sz w:val="20"/>
              </w:rPr>
              <w:t>25 884,9</w:t>
            </w:r>
          </w:p>
        </w:tc>
        <w:tc>
          <w:tcPr>
            <w:tcW w:w="1559" w:type="dxa"/>
          </w:tcPr>
          <w:p w:rsidR="00CA7F22" w:rsidRPr="009D4293" w:rsidRDefault="00CA7F22" w:rsidP="009F11E6">
            <w:pPr>
              <w:pStyle w:val="ConsPlusNormal"/>
              <w:jc w:val="center"/>
              <w:rPr>
                <w:rFonts w:ascii="Times New Roman" w:hAnsi="Times New Roman" w:cs="Times New Roman"/>
                <w:sz w:val="20"/>
              </w:rPr>
            </w:pPr>
            <w:r>
              <w:rPr>
                <w:rFonts w:ascii="Times New Roman" w:hAnsi="Times New Roman" w:cs="Times New Roman"/>
                <w:sz w:val="20"/>
              </w:rPr>
              <w:t>144 194,4</w:t>
            </w:r>
          </w:p>
        </w:tc>
        <w:tc>
          <w:tcPr>
            <w:tcW w:w="992" w:type="dxa"/>
          </w:tcPr>
          <w:p w:rsidR="00CA7F22" w:rsidRPr="009D4293" w:rsidRDefault="00CA7F22" w:rsidP="009F11E6">
            <w:pPr>
              <w:pStyle w:val="ConsPlusNormal"/>
              <w:jc w:val="center"/>
              <w:rPr>
                <w:rFonts w:ascii="Times New Roman" w:hAnsi="Times New Roman" w:cs="Times New Roman"/>
                <w:sz w:val="20"/>
              </w:rPr>
            </w:pPr>
            <w:r>
              <w:rPr>
                <w:rFonts w:ascii="Times New Roman" w:hAnsi="Times New Roman" w:cs="Times New Roman"/>
                <w:sz w:val="20"/>
              </w:rPr>
              <w:t>28 820,2</w:t>
            </w:r>
          </w:p>
        </w:tc>
        <w:tc>
          <w:tcPr>
            <w:tcW w:w="992" w:type="dxa"/>
          </w:tcPr>
          <w:p w:rsidR="00CA7F22" w:rsidRPr="009D4293" w:rsidRDefault="00CA7F22" w:rsidP="009F11E6">
            <w:pPr>
              <w:pStyle w:val="ConsPlusNormal"/>
              <w:jc w:val="center"/>
              <w:rPr>
                <w:rFonts w:ascii="Times New Roman" w:hAnsi="Times New Roman" w:cs="Times New Roman"/>
                <w:sz w:val="20"/>
              </w:rPr>
            </w:pPr>
            <w:r>
              <w:rPr>
                <w:rFonts w:ascii="Times New Roman" w:hAnsi="Times New Roman" w:cs="Times New Roman"/>
                <w:sz w:val="20"/>
              </w:rPr>
              <w:t>28 824,8</w:t>
            </w:r>
          </w:p>
        </w:tc>
        <w:tc>
          <w:tcPr>
            <w:tcW w:w="992" w:type="dxa"/>
          </w:tcPr>
          <w:p w:rsidR="00CA7F22" w:rsidRPr="009D4293" w:rsidRDefault="00CA7F22" w:rsidP="009F11E6">
            <w:pPr>
              <w:pStyle w:val="ConsPlusNormal"/>
              <w:jc w:val="center"/>
              <w:rPr>
                <w:rFonts w:ascii="Times New Roman" w:hAnsi="Times New Roman" w:cs="Times New Roman"/>
                <w:sz w:val="20"/>
              </w:rPr>
            </w:pPr>
            <w:r>
              <w:rPr>
                <w:rFonts w:ascii="Times New Roman" w:hAnsi="Times New Roman" w:cs="Times New Roman"/>
                <w:sz w:val="20"/>
              </w:rPr>
              <w:t>28 849,8</w:t>
            </w:r>
          </w:p>
        </w:tc>
        <w:tc>
          <w:tcPr>
            <w:tcW w:w="993" w:type="dxa"/>
          </w:tcPr>
          <w:p w:rsidR="00CA7F22" w:rsidRDefault="00CA7F22" w:rsidP="009F11E6">
            <w:r w:rsidRPr="00633038">
              <w:rPr>
                <w:rFonts w:cs="Times New Roman"/>
                <w:sz w:val="20"/>
              </w:rPr>
              <w:t>28 849,8</w:t>
            </w:r>
          </w:p>
        </w:tc>
        <w:tc>
          <w:tcPr>
            <w:tcW w:w="992" w:type="dxa"/>
          </w:tcPr>
          <w:p w:rsidR="00CA7F22" w:rsidRDefault="00CA7F22" w:rsidP="009F11E6">
            <w:r w:rsidRPr="00633038">
              <w:rPr>
                <w:rFonts w:cs="Times New Roman"/>
                <w:sz w:val="20"/>
              </w:rPr>
              <w:t>28 849,8</w:t>
            </w:r>
          </w:p>
        </w:tc>
        <w:tc>
          <w:tcPr>
            <w:tcW w:w="1702" w:type="dxa"/>
            <w:vMerge w:val="restart"/>
          </w:tcPr>
          <w:p w:rsidR="00CA7F22" w:rsidRPr="009D4293" w:rsidRDefault="005F6127" w:rsidP="009F11E6">
            <w:pPr>
              <w:pStyle w:val="ConsPlusNormal"/>
              <w:rPr>
                <w:rFonts w:ascii="Times New Roman" w:hAnsi="Times New Roman" w:cs="Times New Roman"/>
                <w:sz w:val="20"/>
              </w:rPr>
            </w:pPr>
            <w:r>
              <w:rPr>
                <w:rFonts w:ascii="Times New Roman" w:hAnsi="Times New Roman" w:cs="Times New Roman"/>
                <w:sz w:val="20"/>
              </w:rPr>
              <w:t>Комитет имущественных отношений Администрации г.о.Электросталь</w:t>
            </w:r>
          </w:p>
        </w:tc>
        <w:tc>
          <w:tcPr>
            <w:tcW w:w="1418" w:type="dxa"/>
            <w:vMerge w:val="restart"/>
          </w:tcPr>
          <w:p w:rsidR="00CA7F22" w:rsidRPr="009D4293" w:rsidRDefault="00CA7F22" w:rsidP="009F11E6">
            <w:pPr>
              <w:pStyle w:val="ConsPlusNormal"/>
              <w:rPr>
                <w:rFonts w:ascii="Times New Roman" w:hAnsi="Times New Roman" w:cs="Times New Roman"/>
                <w:sz w:val="20"/>
              </w:rPr>
            </w:pPr>
            <w:r>
              <w:rPr>
                <w:rFonts w:ascii="Times New Roman" w:hAnsi="Times New Roman" w:cs="Times New Roman"/>
                <w:sz w:val="20"/>
              </w:rPr>
              <w:t>Обеспечение финансирования деятельности Комитета имущественных отношений</w:t>
            </w:r>
          </w:p>
        </w:tc>
      </w:tr>
      <w:tr w:rsidR="00CA7F22" w:rsidRPr="009D4293" w:rsidTr="009F11E6">
        <w:tc>
          <w:tcPr>
            <w:tcW w:w="567" w:type="dxa"/>
            <w:vMerge/>
          </w:tcPr>
          <w:p w:rsidR="00CA7F22" w:rsidRPr="009D4293" w:rsidRDefault="00CA7F22" w:rsidP="009F11E6">
            <w:pPr>
              <w:jc w:val="center"/>
              <w:rPr>
                <w:rFonts w:cs="Times New Roman"/>
                <w:sz w:val="20"/>
                <w:szCs w:val="20"/>
              </w:rPr>
            </w:pPr>
          </w:p>
        </w:tc>
        <w:tc>
          <w:tcPr>
            <w:tcW w:w="1769" w:type="dxa"/>
            <w:vMerge/>
          </w:tcPr>
          <w:p w:rsidR="00CA7F22" w:rsidRPr="009D4293" w:rsidRDefault="00CA7F22" w:rsidP="009F11E6">
            <w:pPr>
              <w:rPr>
                <w:rFonts w:cs="Times New Roman"/>
                <w:sz w:val="20"/>
                <w:szCs w:val="20"/>
              </w:rPr>
            </w:pPr>
          </w:p>
        </w:tc>
        <w:tc>
          <w:tcPr>
            <w:tcW w:w="1267" w:type="dxa"/>
            <w:vMerge/>
          </w:tcPr>
          <w:p w:rsidR="00CA7F22" w:rsidRPr="009D4293" w:rsidRDefault="00CA7F22" w:rsidP="00AC7299">
            <w:pPr>
              <w:jc w:val="center"/>
              <w:rPr>
                <w:rFonts w:cs="Times New Roman"/>
                <w:sz w:val="20"/>
                <w:szCs w:val="20"/>
              </w:rPr>
            </w:pPr>
          </w:p>
        </w:tc>
        <w:tc>
          <w:tcPr>
            <w:tcW w:w="1710" w:type="dxa"/>
          </w:tcPr>
          <w:p w:rsidR="00CA7F22" w:rsidRPr="009D4293" w:rsidRDefault="00CA7F22" w:rsidP="009F11E6">
            <w:pPr>
              <w:pStyle w:val="ConsPlusNormal"/>
              <w:rPr>
                <w:rFonts w:ascii="Times New Roman" w:hAnsi="Times New Roman" w:cs="Times New Roman"/>
                <w:sz w:val="20"/>
              </w:rPr>
            </w:pPr>
            <w:r w:rsidRPr="009D4293">
              <w:rPr>
                <w:rFonts w:ascii="Times New Roman" w:hAnsi="Times New Roman" w:cs="Times New Roman"/>
                <w:sz w:val="20"/>
              </w:rPr>
              <w:t>Средства бюджета городского округа Электросталь Московской области</w:t>
            </w:r>
          </w:p>
        </w:tc>
        <w:tc>
          <w:tcPr>
            <w:tcW w:w="1417" w:type="dxa"/>
          </w:tcPr>
          <w:p w:rsidR="00CA7F22" w:rsidRPr="009D4293" w:rsidRDefault="00CA7F22" w:rsidP="009F11E6">
            <w:pPr>
              <w:pStyle w:val="ConsPlusNormal"/>
              <w:jc w:val="center"/>
              <w:rPr>
                <w:rFonts w:ascii="Times New Roman" w:hAnsi="Times New Roman" w:cs="Times New Roman"/>
                <w:sz w:val="20"/>
              </w:rPr>
            </w:pPr>
            <w:r>
              <w:rPr>
                <w:rFonts w:ascii="Times New Roman" w:hAnsi="Times New Roman" w:cs="Times New Roman"/>
                <w:sz w:val="20"/>
              </w:rPr>
              <w:t>25 884,9</w:t>
            </w:r>
          </w:p>
        </w:tc>
        <w:tc>
          <w:tcPr>
            <w:tcW w:w="1559" w:type="dxa"/>
          </w:tcPr>
          <w:p w:rsidR="00CA7F22" w:rsidRPr="009D4293" w:rsidRDefault="00CA7F22" w:rsidP="009F11E6">
            <w:pPr>
              <w:pStyle w:val="ConsPlusNormal"/>
              <w:jc w:val="center"/>
              <w:rPr>
                <w:rFonts w:ascii="Times New Roman" w:hAnsi="Times New Roman" w:cs="Times New Roman"/>
                <w:sz w:val="20"/>
              </w:rPr>
            </w:pPr>
            <w:r>
              <w:rPr>
                <w:rFonts w:ascii="Times New Roman" w:hAnsi="Times New Roman" w:cs="Times New Roman"/>
                <w:sz w:val="20"/>
              </w:rPr>
              <w:t>144 194,4</w:t>
            </w:r>
          </w:p>
        </w:tc>
        <w:tc>
          <w:tcPr>
            <w:tcW w:w="992" w:type="dxa"/>
          </w:tcPr>
          <w:p w:rsidR="00CA7F22" w:rsidRPr="009D4293" w:rsidRDefault="00CA7F22" w:rsidP="009F11E6">
            <w:pPr>
              <w:pStyle w:val="ConsPlusNormal"/>
              <w:jc w:val="center"/>
              <w:rPr>
                <w:rFonts w:ascii="Times New Roman" w:hAnsi="Times New Roman" w:cs="Times New Roman"/>
                <w:sz w:val="20"/>
              </w:rPr>
            </w:pPr>
            <w:r>
              <w:rPr>
                <w:rFonts w:ascii="Times New Roman" w:hAnsi="Times New Roman" w:cs="Times New Roman"/>
                <w:sz w:val="20"/>
              </w:rPr>
              <w:t>28 820,2</w:t>
            </w:r>
          </w:p>
        </w:tc>
        <w:tc>
          <w:tcPr>
            <w:tcW w:w="992" w:type="dxa"/>
          </w:tcPr>
          <w:p w:rsidR="00CA7F22" w:rsidRPr="009D4293" w:rsidRDefault="00CA7F22" w:rsidP="009F11E6">
            <w:pPr>
              <w:pStyle w:val="ConsPlusNormal"/>
              <w:jc w:val="center"/>
              <w:rPr>
                <w:rFonts w:ascii="Times New Roman" w:hAnsi="Times New Roman" w:cs="Times New Roman"/>
                <w:sz w:val="20"/>
              </w:rPr>
            </w:pPr>
            <w:r>
              <w:rPr>
                <w:rFonts w:ascii="Times New Roman" w:hAnsi="Times New Roman" w:cs="Times New Roman"/>
                <w:sz w:val="20"/>
              </w:rPr>
              <w:t>28 824,8</w:t>
            </w:r>
          </w:p>
        </w:tc>
        <w:tc>
          <w:tcPr>
            <w:tcW w:w="992" w:type="dxa"/>
          </w:tcPr>
          <w:p w:rsidR="00CA7F22" w:rsidRPr="009D4293" w:rsidRDefault="00CA7F22" w:rsidP="009F11E6">
            <w:pPr>
              <w:pStyle w:val="ConsPlusNormal"/>
              <w:jc w:val="center"/>
              <w:rPr>
                <w:rFonts w:ascii="Times New Roman" w:hAnsi="Times New Roman" w:cs="Times New Roman"/>
                <w:sz w:val="20"/>
              </w:rPr>
            </w:pPr>
            <w:r>
              <w:rPr>
                <w:rFonts w:ascii="Times New Roman" w:hAnsi="Times New Roman" w:cs="Times New Roman"/>
                <w:sz w:val="20"/>
              </w:rPr>
              <w:t>28 849,8</w:t>
            </w:r>
          </w:p>
        </w:tc>
        <w:tc>
          <w:tcPr>
            <w:tcW w:w="993" w:type="dxa"/>
          </w:tcPr>
          <w:p w:rsidR="00CA7F22" w:rsidRDefault="00CA7F22" w:rsidP="009F11E6">
            <w:r w:rsidRPr="00633038">
              <w:rPr>
                <w:rFonts w:cs="Times New Roman"/>
                <w:sz w:val="20"/>
              </w:rPr>
              <w:t>28 849,8</w:t>
            </w:r>
          </w:p>
        </w:tc>
        <w:tc>
          <w:tcPr>
            <w:tcW w:w="992" w:type="dxa"/>
          </w:tcPr>
          <w:p w:rsidR="00CA7F22" w:rsidRDefault="00CA7F22" w:rsidP="009F11E6">
            <w:r w:rsidRPr="00633038">
              <w:rPr>
                <w:rFonts w:cs="Times New Roman"/>
                <w:sz w:val="20"/>
              </w:rPr>
              <w:t>28 849,8</w:t>
            </w:r>
          </w:p>
        </w:tc>
        <w:tc>
          <w:tcPr>
            <w:tcW w:w="1702" w:type="dxa"/>
            <w:vMerge/>
          </w:tcPr>
          <w:p w:rsidR="00CA7F22" w:rsidRPr="009D4293" w:rsidRDefault="00CA7F22" w:rsidP="009F11E6">
            <w:pPr>
              <w:pStyle w:val="ConsPlusNormal"/>
              <w:rPr>
                <w:rFonts w:ascii="Times New Roman" w:hAnsi="Times New Roman" w:cs="Times New Roman"/>
                <w:sz w:val="20"/>
              </w:rPr>
            </w:pPr>
          </w:p>
        </w:tc>
        <w:tc>
          <w:tcPr>
            <w:tcW w:w="1418" w:type="dxa"/>
            <w:vMerge/>
          </w:tcPr>
          <w:p w:rsidR="00CA7F22" w:rsidRPr="009D4293" w:rsidRDefault="00CA7F22" w:rsidP="009F11E6">
            <w:pPr>
              <w:pStyle w:val="ConsPlusNormal"/>
              <w:rPr>
                <w:rFonts w:ascii="Times New Roman" w:hAnsi="Times New Roman" w:cs="Times New Roman"/>
                <w:sz w:val="20"/>
              </w:rPr>
            </w:pPr>
          </w:p>
        </w:tc>
      </w:tr>
      <w:tr w:rsidR="00AC7299" w:rsidRPr="009D4293" w:rsidTr="009F11E6">
        <w:tc>
          <w:tcPr>
            <w:tcW w:w="567" w:type="dxa"/>
            <w:vMerge w:val="restart"/>
          </w:tcPr>
          <w:p w:rsidR="00AC7299" w:rsidRPr="009D4293" w:rsidRDefault="00AC7299" w:rsidP="009F11E6">
            <w:pPr>
              <w:pStyle w:val="ConsPlusNormal"/>
              <w:jc w:val="center"/>
              <w:rPr>
                <w:rFonts w:ascii="Times New Roman" w:hAnsi="Times New Roman" w:cs="Times New Roman"/>
                <w:sz w:val="20"/>
              </w:rPr>
            </w:pPr>
            <w:r>
              <w:rPr>
                <w:rFonts w:ascii="Times New Roman" w:hAnsi="Times New Roman" w:cs="Times New Roman"/>
                <w:sz w:val="20"/>
              </w:rPr>
              <w:t>3.1</w:t>
            </w:r>
          </w:p>
        </w:tc>
        <w:tc>
          <w:tcPr>
            <w:tcW w:w="1769" w:type="dxa"/>
            <w:vMerge w:val="restart"/>
          </w:tcPr>
          <w:p w:rsidR="00AC7299" w:rsidRPr="009D4293" w:rsidRDefault="00AC7299" w:rsidP="009F11E6">
            <w:pPr>
              <w:pStyle w:val="ConsPlusNormal"/>
              <w:rPr>
                <w:rFonts w:ascii="Times New Roman" w:hAnsi="Times New Roman" w:cs="Times New Roman"/>
                <w:sz w:val="20"/>
              </w:rPr>
            </w:pPr>
            <w:r>
              <w:rPr>
                <w:rFonts w:ascii="Times New Roman" w:hAnsi="Times New Roman" w:cs="Times New Roman"/>
                <w:sz w:val="20"/>
              </w:rPr>
              <w:t xml:space="preserve">Мероприятие 1. Обеспечение деятельности органов местного самоуправления </w:t>
            </w:r>
            <w:r>
              <w:rPr>
                <w:rFonts w:ascii="Times New Roman" w:hAnsi="Times New Roman" w:cs="Times New Roman"/>
                <w:sz w:val="20"/>
              </w:rPr>
              <w:lastRenderedPageBreak/>
              <w:t>(Комитет имущественных отношений)</w:t>
            </w:r>
          </w:p>
        </w:tc>
        <w:tc>
          <w:tcPr>
            <w:tcW w:w="1267" w:type="dxa"/>
            <w:vMerge w:val="restart"/>
          </w:tcPr>
          <w:p w:rsidR="00AC7299" w:rsidRPr="009D4293" w:rsidRDefault="00AC7299" w:rsidP="00AC7299">
            <w:pPr>
              <w:pStyle w:val="ConsPlusNormal"/>
              <w:jc w:val="center"/>
              <w:rPr>
                <w:rFonts w:ascii="Times New Roman" w:hAnsi="Times New Roman" w:cs="Times New Roman"/>
                <w:sz w:val="20"/>
              </w:rPr>
            </w:pPr>
            <w:r>
              <w:rPr>
                <w:rFonts w:ascii="Times New Roman" w:hAnsi="Times New Roman" w:cs="Times New Roman"/>
                <w:sz w:val="20"/>
              </w:rPr>
              <w:lastRenderedPageBreak/>
              <w:t>2020-2024</w:t>
            </w:r>
          </w:p>
        </w:tc>
        <w:tc>
          <w:tcPr>
            <w:tcW w:w="1710" w:type="dxa"/>
          </w:tcPr>
          <w:p w:rsidR="00AC7299" w:rsidRPr="009D4293" w:rsidRDefault="00AC7299" w:rsidP="009F11E6">
            <w:pPr>
              <w:pStyle w:val="ConsPlusNormal"/>
              <w:rPr>
                <w:rFonts w:ascii="Times New Roman" w:hAnsi="Times New Roman" w:cs="Times New Roman"/>
                <w:sz w:val="20"/>
              </w:rPr>
            </w:pPr>
            <w:r w:rsidRPr="009D4293">
              <w:rPr>
                <w:rFonts w:ascii="Times New Roman" w:hAnsi="Times New Roman" w:cs="Times New Roman"/>
                <w:sz w:val="20"/>
              </w:rPr>
              <w:t>Итого</w:t>
            </w:r>
          </w:p>
        </w:tc>
        <w:tc>
          <w:tcPr>
            <w:tcW w:w="1417" w:type="dxa"/>
          </w:tcPr>
          <w:p w:rsidR="00AC7299" w:rsidRPr="009D4293" w:rsidRDefault="00AC7299" w:rsidP="009F11E6">
            <w:pPr>
              <w:pStyle w:val="ConsPlusNormal"/>
              <w:jc w:val="center"/>
              <w:rPr>
                <w:rFonts w:ascii="Times New Roman" w:hAnsi="Times New Roman" w:cs="Times New Roman"/>
                <w:sz w:val="20"/>
              </w:rPr>
            </w:pPr>
            <w:r>
              <w:rPr>
                <w:rFonts w:ascii="Times New Roman" w:hAnsi="Times New Roman" w:cs="Times New Roman"/>
                <w:sz w:val="20"/>
              </w:rPr>
              <w:t>25 884,9</w:t>
            </w:r>
          </w:p>
        </w:tc>
        <w:tc>
          <w:tcPr>
            <w:tcW w:w="1559" w:type="dxa"/>
          </w:tcPr>
          <w:p w:rsidR="00AC7299" w:rsidRPr="009D4293" w:rsidRDefault="00AC7299" w:rsidP="009F11E6">
            <w:pPr>
              <w:pStyle w:val="ConsPlusNormal"/>
              <w:jc w:val="center"/>
              <w:rPr>
                <w:rFonts w:ascii="Times New Roman" w:hAnsi="Times New Roman" w:cs="Times New Roman"/>
                <w:sz w:val="20"/>
              </w:rPr>
            </w:pPr>
            <w:r>
              <w:rPr>
                <w:rFonts w:ascii="Times New Roman" w:hAnsi="Times New Roman" w:cs="Times New Roman"/>
                <w:sz w:val="20"/>
              </w:rPr>
              <w:t>144 194,4</w:t>
            </w:r>
          </w:p>
        </w:tc>
        <w:tc>
          <w:tcPr>
            <w:tcW w:w="992" w:type="dxa"/>
          </w:tcPr>
          <w:p w:rsidR="00AC7299" w:rsidRPr="009D4293" w:rsidRDefault="00AC7299" w:rsidP="009F11E6">
            <w:pPr>
              <w:pStyle w:val="ConsPlusNormal"/>
              <w:jc w:val="center"/>
              <w:rPr>
                <w:rFonts w:ascii="Times New Roman" w:hAnsi="Times New Roman" w:cs="Times New Roman"/>
                <w:sz w:val="20"/>
              </w:rPr>
            </w:pPr>
            <w:r>
              <w:rPr>
                <w:rFonts w:ascii="Times New Roman" w:hAnsi="Times New Roman" w:cs="Times New Roman"/>
                <w:sz w:val="20"/>
              </w:rPr>
              <w:t>28 820,2</w:t>
            </w:r>
          </w:p>
        </w:tc>
        <w:tc>
          <w:tcPr>
            <w:tcW w:w="992" w:type="dxa"/>
          </w:tcPr>
          <w:p w:rsidR="00AC7299" w:rsidRPr="009D4293" w:rsidRDefault="00AC7299" w:rsidP="009F11E6">
            <w:pPr>
              <w:pStyle w:val="ConsPlusNormal"/>
              <w:jc w:val="center"/>
              <w:rPr>
                <w:rFonts w:ascii="Times New Roman" w:hAnsi="Times New Roman" w:cs="Times New Roman"/>
                <w:sz w:val="20"/>
              </w:rPr>
            </w:pPr>
            <w:r>
              <w:rPr>
                <w:rFonts w:ascii="Times New Roman" w:hAnsi="Times New Roman" w:cs="Times New Roman"/>
                <w:sz w:val="20"/>
              </w:rPr>
              <w:t>28 824,8</w:t>
            </w:r>
          </w:p>
        </w:tc>
        <w:tc>
          <w:tcPr>
            <w:tcW w:w="992" w:type="dxa"/>
          </w:tcPr>
          <w:p w:rsidR="00AC7299" w:rsidRPr="009D4293" w:rsidRDefault="00AC7299" w:rsidP="009F11E6">
            <w:pPr>
              <w:pStyle w:val="ConsPlusNormal"/>
              <w:jc w:val="center"/>
              <w:rPr>
                <w:rFonts w:ascii="Times New Roman" w:hAnsi="Times New Roman" w:cs="Times New Roman"/>
                <w:sz w:val="20"/>
              </w:rPr>
            </w:pPr>
            <w:r>
              <w:rPr>
                <w:rFonts w:ascii="Times New Roman" w:hAnsi="Times New Roman" w:cs="Times New Roman"/>
                <w:sz w:val="20"/>
              </w:rPr>
              <w:t>28 849,8</w:t>
            </w:r>
          </w:p>
        </w:tc>
        <w:tc>
          <w:tcPr>
            <w:tcW w:w="993" w:type="dxa"/>
          </w:tcPr>
          <w:p w:rsidR="00AC7299" w:rsidRDefault="00AC7299" w:rsidP="009F11E6">
            <w:r w:rsidRPr="00633038">
              <w:rPr>
                <w:rFonts w:cs="Times New Roman"/>
                <w:sz w:val="20"/>
              </w:rPr>
              <w:t>28 849,8</w:t>
            </w:r>
          </w:p>
        </w:tc>
        <w:tc>
          <w:tcPr>
            <w:tcW w:w="992" w:type="dxa"/>
          </w:tcPr>
          <w:p w:rsidR="00AC7299" w:rsidRDefault="00AC7299" w:rsidP="009F11E6">
            <w:r w:rsidRPr="00633038">
              <w:rPr>
                <w:rFonts w:cs="Times New Roman"/>
                <w:sz w:val="20"/>
              </w:rPr>
              <w:t>28 849,8</w:t>
            </w:r>
          </w:p>
        </w:tc>
        <w:tc>
          <w:tcPr>
            <w:tcW w:w="1702" w:type="dxa"/>
            <w:vMerge/>
          </w:tcPr>
          <w:p w:rsidR="00AC7299" w:rsidRPr="009D4293" w:rsidRDefault="00AC7299" w:rsidP="009F11E6">
            <w:pPr>
              <w:pStyle w:val="ConsPlusNormal"/>
              <w:rPr>
                <w:rFonts w:ascii="Times New Roman" w:hAnsi="Times New Roman" w:cs="Times New Roman"/>
                <w:sz w:val="20"/>
              </w:rPr>
            </w:pPr>
          </w:p>
        </w:tc>
        <w:tc>
          <w:tcPr>
            <w:tcW w:w="1418" w:type="dxa"/>
            <w:vMerge/>
          </w:tcPr>
          <w:p w:rsidR="00AC7299" w:rsidRPr="009D4293" w:rsidRDefault="00AC7299" w:rsidP="009F11E6">
            <w:pPr>
              <w:pStyle w:val="ConsPlusNormal"/>
              <w:rPr>
                <w:rFonts w:ascii="Times New Roman" w:hAnsi="Times New Roman" w:cs="Times New Roman"/>
                <w:sz w:val="20"/>
              </w:rPr>
            </w:pPr>
          </w:p>
        </w:tc>
      </w:tr>
      <w:tr w:rsidR="00AC7299" w:rsidRPr="009D4293" w:rsidTr="009F11E6">
        <w:tc>
          <w:tcPr>
            <w:tcW w:w="567" w:type="dxa"/>
            <w:vMerge/>
          </w:tcPr>
          <w:p w:rsidR="00AC7299" w:rsidRPr="009D4293" w:rsidRDefault="00AC7299" w:rsidP="009F11E6">
            <w:pPr>
              <w:jc w:val="center"/>
              <w:rPr>
                <w:rFonts w:cs="Times New Roman"/>
                <w:sz w:val="20"/>
                <w:szCs w:val="20"/>
              </w:rPr>
            </w:pPr>
          </w:p>
        </w:tc>
        <w:tc>
          <w:tcPr>
            <w:tcW w:w="1769" w:type="dxa"/>
            <w:vMerge/>
          </w:tcPr>
          <w:p w:rsidR="00AC7299" w:rsidRPr="009D4293" w:rsidRDefault="00AC7299" w:rsidP="009F11E6">
            <w:pPr>
              <w:rPr>
                <w:rFonts w:cs="Times New Roman"/>
                <w:sz w:val="20"/>
                <w:szCs w:val="20"/>
              </w:rPr>
            </w:pPr>
          </w:p>
        </w:tc>
        <w:tc>
          <w:tcPr>
            <w:tcW w:w="1267" w:type="dxa"/>
            <w:vMerge/>
          </w:tcPr>
          <w:p w:rsidR="00AC7299" w:rsidRPr="009D4293" w:rsidRDefault="00AC7299" w:rsidP="00AC7299">
            <w:pPr>
              <w:jc w:val="center"/>
              <w:rPr>
                <w:rFonts w:cs="Times New Roman"/>
                <w:sz w:val="20"/>
                <w:szCs w:val="20"/>
              </w:rPr>
            </w:pPr>
          </w:p>
        </w:tc>
        <w:tc>
          <w:tcPr>
            <w:tcW w:w="1710" w:type="dxa"/>
          </w:tcPr>
          <w:p w:rsidR="00AC7299" w:rsidRPr="009D4293" w:rsidRDefault="00AC7299" w:rsidP="009F11E6">
            <w:pPr>
              <w:pStyle w:val="ConsPlusNormal"/>
              <w:rPr>
                <w:rFonts w:ascii="Times New Roman" w:hAnsi="Times New Roman" w:cs="Times New Roman"/>
                <w:sz w:val="20"/>
              </w:rPr>
            </w:pPr>
            <w:r w:rsidRPr="009D4293">
              <w:rPr>
                <w:rFonts w:ascii="Times New Roman" w:hAnsi="Times New Roman" w:cs="Times New Roman"/>
                <w:sz w:val="20"/>
              </w:rPr>
              <w:t xml:space="preserve">Средства бюджета городского округа </w:t>
            </w:r>
            <w:r w:rsidRPr="009D4293">
              <w:rPr>
                <w:rFonts w:ascii="Times New Roman" w:hAnsi="Times New Roman" w:cs="Times New Roman"/>
                <w:sz w:val="20"/>
              </w:rPr>
              <w:lastRenderedPageBreak/>
              <w:t>Электросталь Московской области</w:t>
            </w:r>
          </w:p>
        </w:tc>
        <w:tc>
          <w:tcPr>
            <w:tcW w:w="1417" w:type="dxa"/>
          </w:tcPr>
          <w:p w:rsidR="00AC7299" w:rsidRPr="009D4293" w:rsidRDefault="00AC7299" w:rsidP="009F11E6">
            <w:pPr>
              <w:pStyle w:val="ConsPlusNormal"/>
              <w:jc w:val="center"/>
              <w:rPr>
                <w:rFonts w:ascii="Times New Roman" w:hAnsi="Times New Roman" w:cs="Times New Roman"/>
                <w:sz w:val="20"/>
              </w:rPr>
            </w:pPr>
            <w:r>
              <w:rPr>
                <w:rFonts w:ascii="Times New Roman" w:hAnsi="Times New Roman" w:cs="Times New Roman"/>
                <w:sz w:val="20"/>
              </w:rPr>
              <w:lastRenderedPageBreak/>
              <w:t>25 884,9</w:t>
            </w:r>
          </w:p>
        </w:tc>
        <w:tc>
          <w:tcPr>
            <w:tcW w:w="1559" w:type="dxa"/>
          </w:tcPr>
          <w:p w:rsidR="00AC7299" w:rsidRPr="009D4293" w:rsidRDefault="00AC7299" w:rsidP="009F11E6">
            <w:pPr>
              <w:pStyle w:val="ConsPlusNormal"/>
              <w:jc w:val="center"/>
              <w:rPr>
                <w:rFonts w:ascii="Times New Roman" w:hAnsi="Times New Roman" w:cs="Times New Roman"/>
                <w:sz w:val="20"/>
              </w:rPr>
            </w:pPr>
            <w:r>
              <w:rPr>
                <w:rFonts w:ascii="Times New Roman" w:hAnsi="Times New Roman" w:cs="Times New Roman"/>
                <w:sz w:val="20"/>
              </w:rPr>
              <w:t>144 194,4</w:t>
            </w:r>
          </w:p>
        </w:tc>
        <w:tc>
          <w:tcPr>
            <w:tcW w:w="992" w:type="dxa"/>
          </w:tcPr>
          <w:p w:rsidR="00AC7299" w:rsidRPr="009D4293" w:rsidRDefault="00AC7299" w:rsidP="009F11E6">
            <w:pPr>
              <w:pStyle w:val="ConsPlusNormal"/>
              <w:jc w:val="center"/>
              <w:rPr>
                <w:rFonts w:ascii="Times New Roman" w:hAnsi="Times New Roman" w:cs="Times New Roman"/>
                <w:sz w:val="20"/>
              </w:rPr>
            </w:pPr>
            <w:r>
              <w:rPr>
                <w:rFonts w:ascii="Times New Roman" w:hAnsi="Times New Roman" w:cs="Times New Roman"/>
                <w:sz w:val="20"/>
              </w:rPr>
              <w:t>28 820,2</w:t>
            </w:r>
          </w:p>
        </w:tc>
        <w:tc>
          <w:tcPr>
            <w:tcW w:w="992" w:type="dxa"/>
          </w:tcPr>
          <w:p w:rsidR="00AC7299" w:rsidRPr="009D4293" w:rsidRDefault="00AC7299" w:rsidP="009F11E6">
            <w:pPr>
              <w:pStyle w:val="ConsPlusNormal"/>
              <w:jc w:val="center"/>
              <w:rPr>
                <w:rFonts w:ascii="Times New Roman" w:hAnsi="Times New Roman" w:cs="Times New Roman"/>
                <w:sz w:val="20"/>
              </w:rPr>
            </w:pPr>
            <w:r>
              <w:rPr>
                <w:rFonts w:ascii="Times New Roman" w:hAnsi="Times New Roman" w:cs="Times New Roman"/>
                <w:sz w:val="20"/>
              </w:rPr>
              <w:t>28 824,8</w:t>
            </w:r>
          </w:p>
        </w:tc>
        <w:tc>
          <w:tcPr>
            <w:tcW w:w="992" w:type="dxa"/>
          </w:tcPr>
          <w:p w:rsidR="00AC7299" w:rsidRPr="009D4293" w:rsidRDefault="00AC7299" w:rsidP="009F11E6">
            <w:pPr>
              <w:pStyle w:val="ConsPlusNormal"/>
              <w:jc w:val="center"/>
              <w:rPr>
                <w:rFonts w:ascii="Times New Roman" w:hAnsi="Times New Roman" w:cs="Times New Roman"/>
                <w:sz w:val="20"/>
              </w:rPr>
            </w:pPr>
            <w:r>
              <w:rPr>
                <w:rFonts w:ascii="Times New Roman" w:hAnsi="Times New Roman" w:cs="Times New Roman"/>
                <w:sz w:val="20"/>
              </w:rPr>
              <w:t>28 849,8</w:t>
            </w:r>
          </w:p>
        </w:tc>
        <w:tc>
          <w:tcPr>
            <w:tcW w:w="993" w:type="dxa"/>
          </w:tcPr>
          <w:p w:rsidR="00AC7299" w:rsidRDefault="00AC7299" w:rsidP="009F11E6">
            <w:r w:rsidRPr="00633038">
              <w:rPr>
                <w:rFonts w:cs="Times New Roman"/>
                <w:sz w:val="20"/>
              </w:rPr>
              <w:t>28 849,8</w:t>
            </w:r>
          </w:p>
        </w:tc>
        <w:tc>
          <w:tcPr>
            <w:tcW w:w="992" w:type="dxa"/>
          </w:tcPr>
          <w:p w:rsidR="00AC7299" w:rsidRDefault="00AC7299" w:rsidP="009F11E6">
            <w:r w:rsidRPr="00633038">
              <w:rPr>
                <w:rFonts w:cs="Times New Roman"/>
                <w:sz w:val="20"/>
              </w:rPr>
              <w:t>28 849,8</w:t>
            </w:r>
          </w:p>
        </w:tc>
        <w:tc>
          <w:tcPr>
            <w:tcW w:w="1702" w:type="dxa"/>
            <w:vMerge/>
          </w:tcPr>
          <w:p w:rsidR="00AC7299" w:rsidRPr="009D4293" w:rsidRDefault="00AC7299" w:rsidP="009F11E6">
            <w:pPr>
              <w:pStyle w:val="ConsPlusNormal"/>
              <w:rPr>
                <w:rFonts w:ascii="Times New Roman" w:hAnsi="Times New Roman" w:cs="Times New Roman"/>
                <w:sz w:val="20"/>
              </w:rPr>
            </w:pPr>
          </w:p>
        </w:tc>
        <w:tc>
          <w:tcPr>
            <w:tcW w:w="1418" w:type="dxa"/>
            <w:vMerge/>
          </w:tcPr>
          <w:p w:rsidR="00AC7299" w:rsidRPr="009D4293" w:rsidRDefault="00AC7299" w:rsidP="009F11E6">
            <w:pPr>
              <w:pStyle w:val="ConsPlusNormal"/>
              <w:rPr>
                <w:rFonts w:ascii="Times New Roman" w:hAnsi="Times New Roman" w:cs="Times New Roman"/>
                <w:sz w:val="20"/>
              </w:rPr>
            </w:pPr>
          </w:p>
        </w:tc>
      </w:tr>
      <w:tr w:rsidR="00CA7F22" w:rsidRPr="009D4293" w:rsidTr="009F11E6">
        <w:tc>
          <w:tcPr>
            <w:tcW w:w="567" w:type="dxa"/>
            <w:vMerge w:val="restart"/>
          </w:tcPr>
          <w:p w:rsidR="00CA7F22" w:rsidRPr="009D4293" w:rsidRDefault="00CA7F22" w:rsidP="009F11E6">
            <w:pPr>
              <w:jc w:val="center"/>
              <w:rPr>
                <w:rFonts w:cs="Times New Roman"/>
                <w:sz w:val="20"/>
                <w:szCs w:val="20"/>
              </w:rPr>
            </w:pPr>
          </w:p>
        </w:tc>
        <w:tc>
          <w:tcPr>
            <w:tcW w:w="1769" w:type="dxa"/>
            <w:vMerge w:val="restart"/>
          </w:tcPr>
          <w:p w:rsidR="00CA7F22" w:rsidRPr="00575F64" w:rsidRDefault="00CA7F22" w:rsidP="009F11E6">
            <w:pPr>
              <w:rPr>
                <w:rFonts w:cs="Times New Roman"/>
                <w:sz w:val="20"/>
                <w:szCs w:val="20"/>
                <w:lang w:val="en-US"/>
              </w:rPr>
            </w:pPr>
            <w:r>
              <w:rPr>
                <w:rFonts w:cs="Times New Roman"/>
                <w:sz w:val="20"/>
                <w:szCs w:val="20"/>
              </w:rPr>
              <w:t>Всего по Подпрограмме</w:t>
            </w:r>
            <w:r w:rsidR="00575F64">
              <w:rPr>
                <w:rFonts w:cs="Times New Roman"/>
                <w:sz w:val="20"/>
                <w:szCs w:val="20"/>
              </w:rPr>
              <w:t xml:space="preserve"> </w:t>
            </w:r>
            <w:r w:rsidR="00575F64">
              <w:rPr>
                <w:rFonts w:cs="Times New Roman"/>
                <w:sz w:val="20"/>
                <w:szCs w:val="20"/>
                <w:lang w:val="en-US"/>
              </w:rPr>
              <w:t>I</w:t>
            </w:r>
          </w:p>
        </w:tc>
        <w:tc>
          <w:tcPr>
            <w:tcW w:w="1267" w:type="dxa"/>
            <w:vMerge w:val="restart"/>
          </w:tcPr>
          <w:p w:rsidR="00CA7F22" w:rsidRPr="009D4293" w:rsidRDefault="00CA7F22" w:rsidP="00AC7299">
            <w:pPr>
              <w:jc w:val="center"/>
              <w:rPr>
                <w:rFonts w:cs="Times New Roman"/>
                <w:sz w:val="20"/>
                <w:szCs w:val="20"/>
              </w:rPr>
            </w:pPr>
          </w:p>
        </w:tc>
        <w:tc>
          <w:tcPr>
            <w:tcW w:w="1710" w:type="dxa"/>
          </w:tcPr>
          <w:p w:rsidR="00CA7F22" w:rsidRPr="009D4293" w:rsidRDefault="00CA7F22" w:rsidP="009F11E6">
            <w:pPr>
              <w:pStyle w:val="ConsPlusNormal"/>
              <w:rPr>
                <w:rFonts w:ascii="Times New Roman" w:hAnsi="Times New Roman" w:cs="Times New Roman"/>
                <w:sz w:val="20"/>
              </w:rPr>
            </w:pPr>
            <w:r w:rsidRPr="009D4293">
              <w:rPr>
                <w:rFonts w:ascii="Times New Roman" w:hAnsi="Times New Roman" w:cs="Times New Roman"/>
                <w:sz w:val="20"/>
              </w:rPr>
              <w:t>Итого</w:t>
            </w:r>
          </w:p>
        </w:tc>
        <w:tc>
          <w:tcPr>
            <w:tcW w:w="1417" w:type="dxa"/>
          </w:tcPr>
          <w:p w:rsidR="00CA7F22" w:rsidRPr="009D4293" w:rsidRDefault="00CA7F22" w:rsidP="009F11E6">
            <w:pPr>
              <w:pStyle w:val="ConsPlusNormal"/>
              <w:rPr>
                <w:rFonts w:ascii="Times New Roman" w:hAnsi="Times New Roman" w:cs="Times New Roman"/>
                <w:sz w:val="20"/>
              </w:rPr>
            </w:pPr>
          </w:p>
        </w:tc>
        <w:tc>
          <w:tcPr>
            <w:tcW w:w="1559" w:type="dxa"/>
          </w:tcPr>
          <w:p w:rsidR="00CA7F22" w:rsidRPr="009D4293" w:rsidRDefault="00A73329" w:rsidP="009F11E6">
            <w:pPr>
              <w:pStyle w:val="ConsPlusNormal"/>
              <w:jc w:val="center"/>
              <w:rPr>
                <w:rFonts w:ascii="Times New Roman" w:hAnsi="Times New Roman" w:cs="Times New Roman"/>
                <w:sz w:val="20"/>
              </w:rPr>
            </w:pPr>
            <w:r>
              <w:rPr>
                <w:rFonts w:ascii="Times New Roman" w:hAnsi="Times New Roman" w:cs="Times New Roman"/>
                <w:sz w:val="20"/>
              </w:rPr>
              <w:t>589 685,5</w:t>
            </w:r>
          </w:p>
        </w:tc>
        <w:tc>
          <w:tcPr>
            <w:tcW w:w="992" w:type="dxa"/>
          </w:tcPr>
          <w:p w:rsidR="00CA7F22" w:rsidRPr="009D4293" w:rsidRDefault="00C162F8" w:rsidP="009F11E6">
            <w:pPr>
              <w:pStyle w:val="ConsPlusNormal"/>
              <w:jc w:val="center"/>
              <w:rPr>
                <w:rFonts w:ascii="Times New Roman" w:hAnsi="Times New Roman" w:cs="Times New Roman"/>
                <w:sz w:val="20"/>
              </w:rPr>
            </w:pPr>
            <w:r>
              <w:rPr>
                <w:rFonts w:ascii="Times New Roman" w:hAnsi="Times New Roman" w:cs="Times New Roman"/>
                <w:sz w:val="20"/>
              </w:rPr>
              <w:t>136 811,1</w:t>
            </w:r>
          </w:p>
        </w:tc>
        <w:tc>
          <w:tcPr>
            <w:tcW w:w="992" w:type="dxa"/>
          </w:tcPr>
          <w:p w:rsidR="00CA7F22" w:rsidRPr="009D4293" w:rsidRDefault="00CA7F22" w:rsidP="009F11E6">
            <w:pPr>
              <w:pStyle w:val="ConsPlusNormal"/>
              <w:jc w:val="center"/>
              <w:rPr>
                <w:rFonts w:ascii="Times New Roman" w:hAnsi="Times New Roman" w:cs="Times New Roman"/>
                <w:sz w:val="20"/>
              </w:rPr>
            </w:pPr>
            <w:r>
              <w:rPr>
                <w:rFonts w:ascii="Times New Roman" w:hAnsi="Times New Roman" w:cs="Times New Roman"/>
                <w:sz w:val="20"/>
              </w:rPr>
              <w:t>115 159,6</w:t>
            </w:r>
          </w:p>
        </w:tc>
        <w:tc>
          <w:tcPr>
            <w:tcW w:w="992" w:type="dxa"/>
          </w:tcPr>
          <w:p w:rsidR="00CA7F22" w:rsidRPr="009D4293" w:rsidRDefault="00CA7F22" w:rsidP="009F11E6">
            <w:pPr>
              <w:pStyle w:val="ConsPlusNormal"/>
              <w:jc w:val="center"/>
              <w:rPr>
                <w:rFonts w:ascii="Times New Roman" w:hAnsi="Times New Roman" w:cs="Times New Roman"/>
                <w:sz w:val="20"/>
              </w:rPr>
            </w:pPr>
            <w:r>
              <w:rPr>
                <w:rFonts w:ascii="Times New Roman" w:hAnsi="Times New Roman" w:cs="Times New Roman"/>
                <w:sz w:val="20"/>
              </w:rPr>
              <w:t>112 571,6</w:t>
            </w:r>
          </w:p>
        </w:tc>
        <w:tc>
          <w:tcPr>
            <w:tcW w:w="993" w:type="dxa"/>
          </w:tcPr>
          <w:p w:rsidR="00CA7F22" w:rsidRPr="009D4293" w:rsidRDefault="00CA7F22" w:rsidP="009F11E6">
            <w:pPr>
              <w:pStyle w:val="ConsPlusNormal"/>
              <w:jc w:val="center"/>
              <w:rPr>
                <w:rFonts w:ascii="Times New Roman" w:hAnsi="Times New Roman" w:cs="Times New Roman"/>
                <w:sz w:val="20"/>
              </w:rPr>
            </w:pPr>
            <w:r>
              <w:rPr>
                <w:rFonts w:ascii="Times New Roman" w:hAnsi="Times New Roman" w:cs="Times New Roman"/>
                <w:sz w:val="20"/>
              </w:rPr>
              <w:t>112 571,6</w:t>
            </w:r>
          </w:p>
        </w:tc>
        <w:tc>
          <w:tcPr>
            <w:tcW w:w="992" w:type="dxa"/>
          </w:tcPr>
          <w:p w:rsidR="00CA7F22" w:rsidRPr="009D4293" w:rsidRDefault="00CA7F22" w:rsidP="009F11E6">
            <w:pPr>
              <w:pStyle w:val="ConsPlusNormal"/>
              <w:jc w:val="center"/>
              <w:rPr>
                <w:rFonts w:ascii="Times New Roman" w:hAnsi="Times New Roman" w:cs="Times New Roman"/>
                <w:sz w:val="20"/>
              </w:rPr>
            </w:pPr>
            <w:r>
              <w:rPr>
                <w:rFonts w:ascii="Times New Roman" w:hAnsi="Times New Roman" w:cs="Times New Roman"/>
                <w:sz w:val="20"/>
              </w:rPr>
              <w:t>112</w:t>
            </w:r>
            <w:r w:rsidR="00A73329">
              <w:rPr>
                <w:rFonts w:ascii="Times New Roman" w:hAnsi="Times New Roman" w:cs="Times New Roman"/>
                <w:sz w:val="20"/>
              </w:rPr>
              <w:t xml:space="preserve"> </w:t>
            </w:r>
            <w:r>
              <w:rPr>
                <w:rFonts w:ascii="Times New Roman" w:hAnsi="Times New Roman" w:cs="Times New Roman"/>
                <w:sz w:val="20"/>
              </w:rPr>
              <w:t>571,6</w:t>
            </w:r>
          </w:p>
        </w:tc>
        <w:tc>
          <w:tcPr>
            <w:tcW w:w="3120" w:type="dxa"/>
            <w:gridSpan w:val="2"/>
            <w:vMerge w:val="restart"/>
          </w:tcPr>
          <w:p w:rsidR="00CA7F22" w:rsidRPr="009D4293" w:rsidRDefault="00CA7F22" w:rsidP="009F11E6">
            <w:pPr>
              <w:pStyle w:val="ConsPlusNormal"/>
              <w:rPr>
                <w:rFonts w:ascii="Times New Roman" w:hAnsi="Times New Roman" w:cs="Times New Roman"/>
                <w:sz w:val="20"/>
              </w:rPr>
            </w:pPr>
          </w:p>
        </w:tc>
      </w:tr>
      <w:tr w:rsidR="00CA7F22" w:rsidRPr="009D4293" w:rsidTr="009F11E6">
        <w:tc>
          <w:tcPr>
            <w:tcW w:w="567" w:type="dxa"/>
            <w:vMerge/>
          </w:tcPr>
          <w:p w:rsidR="00CA7F22" w:rsidRPr="009D4293" w:rsidRDefault="00CA7F22" w:rsidP="009F11E6">
            <w:pPr>
              <w:jc w:val="center"/>
              <w:rPr>
                <w:rFonts w:cs="Times New Roman"/>
                <w:sz w:val="20"/>
                <w:szCs w:val="20"/>
              </w:rPr>
            </w:pPr>
          </w:p>
        </w:tc>
        <w:tc>
          <w:tcPr>
            <w:tcW w:w="1769" w:type="dxa"/>
            <w:vMerge/>
          </w:tcPr>
          <w:p w:rsidR="00CA7F22" w:rsidRPr="009D4293" w:rsidRDefault="00CA7F22" w:rsidP="009F11E6">
            <w:pPr>
              <w:rPr>
                <w:rFonts w:cs="Times New Roman"/>
                <w:sz w:val="20"/>
                <w:szCs w:val="20"/>
              </w:rPr>
            </w:pPr>
          </w:p>
        </w:tc>
        <w:tc>
          <w:tcPr>
            <w:tcW w:w="1267" w:type="dxa"/>
            <w:vMerge/>
          </w:tcPr>
          <w:p w:rsidR="00CA7F22" w:rsidRPr="009D4293" w:rsidRDefault="00CA7F22" w:rsidP="00AC7299">
            <w:pPr>
              <w:jc w:val="center"/>
              <w:rPr>
                <w:rFonts w:cs="Times New Roman"/>
                <w:sz w:val="20"/>
                <w:szCs w:val="20"/>
              </w:rPr>
            </w:pPr>
          </w:p>
        </w:tc>
        <w:tc>
          <w:tcPr>
            <w:tcW w:w="1710" w:type="dxa"/>
          </w:tcPr>
          <w:p w:rsidR="00CA7F22" w:rsidRPr="009D4293" w:rsidRDefault="00CA7F22" w:rsidP="009F11E6">
            <w:pPr>
              <w:pStyle w:val="ConsPlusNormal"/>
              <w:rPr>
                <w:rFonts w:ascii="Times New Roman" w:hAnsi="Times New Roman" w:cs="Times New Roman"/>
                <w:sz w:val="20"/>
              </w:rPr>
            </w:pPr>
            <w:r w:rsidRPr="009D4293">
              <w:rPr>
                <w:rFonts w:ascii="Times New Roman" w:hAnsi="Times New Roman" w:cs="Times New Roman"/>
                <w:sz w:val="20"/>
              </w:rPr>
              <w:t>Средства бюджета городского округа Электросталь Московской области</w:t>
            </w:r>
          </w:p>
        </w:tc>
        <w:tc>
          <w:tcPr>
            <w:tcW w:w="1417" w:type="dxa"/>
          </w:tcPr>
          <w:p w:rsidR="00CA7F22" w:rsidRPr="009D4293" w:rsidRDefault="00CA7F22" w:rsidP="009F11E6">
            <w:pPr>
              <w:pStyle w:val="ConsPlusNormal"/>
              <w:rPr>
                <w:rFonts w:ascii="Times New Roman" w:hAnsi="Times New Roman" w:cs="Times New Roman"/>
                <w:sz w:val="20"/>
              </w:rPr>
            </w:pPr>
          </w:p>
        </w:tc>
        <w:tc>
          <w:tcPr>
            <w:tcW w:w="1559" w:type="dxa"/>
          </w:tcPr>
          <w:p w:rsidR="00CA7F22" w:rsidRPr="009D4293" w:rsidRDefault="00CA7F22" w:rsidP="00A73329">
            <w:pPr>
              <w:pStyle w:val="ConsPlusNormal"/>
              <w:jc w:val="center"/>
              <w:rPr>
                <w:rFonts w:ascii="Times New Roman" w:hAnsi="Times New Roman" w:cs="Times New Roman"/>
                <w:sz w:val="20"/>
              </w:rPr>
            </w:pPr>
            <w:r>
              <w:rPr>
                <w:rFonts w:ascii="Times New Roman" w:hAnsi="Times New Roman" w:cs="Times New Roman"/>
                <w:sz w:val="20"/>
              </w:rPr>
              <w:t>585</w:t>
            </w:r>
            <w:r w:rsidR="00A73329">
              <w:rPr>
                <w:rFonts w:ascii="Times New Roman" w:hAnsi="Times New Roman" w:cs="Times New Roman"/>
                <w:sz w:val="20"/>
              </w:rPr>
              <w:t> 608,5</w:t>
            </w:r>
          </w:p>
        </w:tc>
        <w:tc>
          <w:tcPr>
            <w:tcW w:w="992" w:type="dxa"/>
          </w:tcPr>
          <w:p w:rsidR="00CA7F22" w:rsidRPr="009D4293" w:rsidRDefault="00CA7F22" w:rsidP="00C162F8">
            <w:pPr>
              <w:pStyle w:val="ConsPlusNormal"/>
              <w:jc w:val="center"/>
              <w:rPr>
                <w:rFonts w:ascii="Times New Roman" w:hAnsi="Times New Roman" w:cs="Times New Roman"/>
                <w:sz w:val="20"/>
              </w:rPr>
            </w:pPr>
            <w:r>
              <w:rPr>
                <w:rFonts w:ascii="Times New Roman" w:hAnsi="Times New Roman" w:cs="Times New Roman"/>
                <w:sz w:val="20"/>
              </w:rPr>
              <w:t>132</w:t>
            </w:r>
            <w:r w:rsidR="00C162F8">
              <w:rPr>
                <w:rFonts w:ascii="Times New Roman" w:hAnsi="Times New Roman" w:cs="Times New Roman"/>
                <w:sz w:val="20"/>
              </w:rPr>
              <w:t> 734,1</w:t>
            </w:r>
          </w:p>
        </w:tc>
        <w:tc>
          <w:tcPr>
            <w:tcW w:w="992" w:type="dxa"/>
          </w:tcPr>
          <w:p w:rsidR="00CA7F22" w:rsidRPr="009D4293" w:rsidRDefault="00CA7F22" w:rsidP="009F11E6">
            <w:pPr>
              <w:pStyle w:val="ConsPlusNormal"/>
              <w:jc w:val="center"/>
              <w:rPr>
                <w:rFonts w:ascii="Times New Roman" w:hAnsi="Times New Roman" w:cs="Times New Roman"/>
                <w:sz w:val="20"/>
              </w:rPr>
            </w:pPr>
            <w:r>
              <w:rPr>
                <w:rFonts w:ascii="Times New Roman" w:hAnsi="Times New Roman" w:cs="Times New Roman"/>
                <w:sz w:val="20"/>
              </w:rPr>
              <w:t>115 159,6</w:t>
            </w:r>
          </w:p>
        </w:tc>
        <w:tc>
          <w:tcPr>
            <w:tcW w:w="992" w:type="dxa"/>
          </w:tcPr>
          <w:p w:rsidR="00CA7F22" w:rsidRPr="009D4293" w:rsidRDefault="00CA7F22" w:rsidP="009F11E6">
            <w:pPr>
              <w:pStyle w:val="ConsPlusNormal"/>
              <w:jc w:val="center"/>
              <w:rPr>
                <w:rFonts w:ascii="Times New Roman" w:hAnsi="Times New Roman" w:cs="Times New Roman"/>
                <w:sz w:val="20"/>
              </w:rPr>
            </w:pPr>
            <w:r>
              <w:rPr>
                <w:rFonts w:ascii="Times New Roman" w:hAnsi="Times New Roman" w:cs="Times New Roman"/>
                <w:sz w:val="20"/>
              </w:rPr>
              <w:t>112 571,6</w:t>
            </w:r>
          </w:p>
        </w:tc>
        <w:tc>
          <w:tcPr>
            <w:tcW w:w="993" w:type="dxa"/>
          </w:tcPr>
          <w:p w:rsidR="00CA7F22" w:rsidRPr="009D4293" w:rsidRDefault="00CA7F22" w:rsidP="009F11E6">
            <w:pPr>
              <w:pStyle w:val="ConsPlusNormal"/>
              <w:jc w:val="center"/>
              <w:rPr>
                <w:rFonts w:ascii="Times New Roman" w:hAnsi="Times New Roman" w:cs="Times New Roman"/>
                <w:sz w:val="20"/>
              </w:rPr>
            </w:pPr>
            <w:r>
              <w:rPr>
                <w:rFonts w:ascii="Times New Roman" w:hAnsi="Times New Roman" w:cs="Times New Roman"/>
                <w:sz w:val="20"/>
              </w:rPr>
              <w:t>112 571,6</w:t>
            </w:r>
          </w:p>
        </w:tc>
        <w:tc>
          <w:tcPr>
            <w:tcW w:w="992" w:type="dxa"/>
          </w:tcPr>
          <w:p w:rsidR="00CA7F22" w:rsidRPr="009D4293" w:rsidRDefault="00CA7F22" w:rsidP="009F11E6">
            <w:pPr>
              <w:pStyle w:val="ConsPlusNormal"/>
              <w:jc w:val="center"/>
              <w:rPr>
                <w:rFonts w:ascii="Times New Roman" w:hAnsi="Times New Roman" w:cs="Times New Roman"/>
                <w:sz w:val="20"/>
              </w:rPr>
            </w:pPr>
            <w:r>
              <w:rPr>
                <w:rFonts w:ascii="Times New Roman" w:hAnsi="Times New Roman" w:cs="Times New Roman"/>
                <w:sz w:val="20"/>
              </w:rPr>
              <w:t>112</w:t>
            </w:r>
            <w:r w:rsidR="00A73329">
              <w:rPr>
                <w:rFonts w:ascii="Times New Roman" w:hAnsi="Times New Roman" w:cs="Times New Roman"/>
                <w:sz w:val="20"/>
              </w:rPr>
              <w:t xml:space="preserve"> </w:t>
            </w:r>
            <w:r>
              <w:rPr>
                <w:rFonts w:ascii="Times New Roman" w:hAnsi="Times New Roman" w:cs="Times New Roman"/>
                <w:sz w:val="20"/>
              </w:rPr>
              <w:t>571,6</w:t>
            </w:r>
          </w:p>
        </w:tc>
        <w:tc>
          <w:tcPr>
            <w:tcW w:w="3120" w:type="dxa"/>
            <w:gridSpan w:val="2"/>
            <w:vMerge/>
          </w:tcPr>
          <w:p w:rsidR="00CA7F22" w:rsidRPr="009D4293" w:rsidRDefault="00CA7F22" w:rsidP="009F11E6">
            <w:pPr>
              <w:pStyle w:val="ConsPlusNormal"/>
              <w:rPr>
                <w:rFonts w:ascii="Times New Roman" w:hAnsi="Times New Roman" w:cs="Times New Roman"/>
                <w:sz w:val="20"/>
              </w:rPr>
            </w:pPr>
          </w:p>
        </w:tc>
      </w:tr>
      <w:tr w:rsidR="00CA7F22" w:rsidRPr="009D4293" w:rsidTr="009F11E6">
        <w:tc>
          <w:tcPr>
            <w:tcW w:w="567" w:type="dxa"/>
            <w:vMerge/>
          </w:tcPr>
          <w:p w:rsidR="00CA7F22" w:rsidRPr="009D4293" w:rsidRDefault="00CA7F22" w:rsidP="009F11E6">
            <w:pPr>
              <w:jc w:val="center"/>
              <w:rPr>
                <w:rFonts w:cs="Times New Roman"/>
                <w:sz w:val="20"/>
                <w:szCs w:val="20"/>
              </w:rPr>
            </w:pPr>
          </w:p>
        </w:tc>
        <w:tc>
          <w:tcPr>
            <w:tcW w:w="1769" w:type="dxa"/>
            <w:vMerge/>
          </w:tcPr>
          <w:p w:rsidR="00CA7F22" w:rsidRPr="009D4293" w:rsidRDefault="00CA7F22" w:rsidP="009F11E6">
            <w:pPr>
              <w:rPr>
                <w:rFonts w:cs="Times New Roman"/>
                <w:sz w:val="20"/>
                <w:szCs w:val="20"/>
              </w:rPr>
            </w:pPr>
          </w:p>
        </w:tc>
        <w:tc>
          <w:tcPr>
            <w:tcW w:w="1267" w:type="dxa"/>
            <w:vMerge/>
          </w:tcPr>
          <w:p w:rsidR="00CA7F22" w:rsidRPr="009D4293" w:rsidRDefault="00CA7F22" w:rsidP="00AC7299">
            <w:pPr>
              <w:jc w:val="center"/>
              <w:rPr>
                <w:rFonts w:cs="Times New Roman"/>
                <w:sz w:val="20"/>
                <w:szCs w:val="20"/>
              </w:rPr>
            </w:pPr>
          </w:p>
        </w:tc>
        <w:tc>
          <w:tcPr>
            <w:tcW w:w="1710" w:type="dxa"/>
          </w:tcPr>
          <w:p w:rsidR="00CA7F22" w:rsidRPr="009D4293" w:rsidRDefault="00CA7F22" w:rsidP="009F11E6">
            <w:pPr>
              <w:pStyle w:val="ConsPlusNormal"/>
              <w:rPr>
                <w:rFonts w:ascii="Times New Roman" w:hAnsi="Times New Roman" w:cs="Times New Roman"/>
                <w:sz w:val="20"/>
              </w:rPr>
            </w:pPr>
            <w:r w:rsidRPr="009D4293">
              <w:rPr>
                <w:rFonts w:ascii="Times New Roman" w:hAnsi="Times New Roman" w:cs="Times New Roman"/>
                <w:sz w:val="20"/>
              </w:rPr>
              <w:t>Средства бюджета Московской области</w:t>
            </w:r>
          </w:p>
        </w:tc>
        <w:tc>
          <w:tcPr>
            <w:tcW w:w="1417" w:type="dxa"/>
          </w:tcPr>
          <w:p w:rsidR="00CA7F22" w:rsidRPr="009D4293" w:rsidRDefault="00CA7F22" w:rsidP="009F11E6">
            <w:pPr>
              <w:pStyle w:val="ConsPlusNormal"/>
              <w:rPr>
                <w:rFonts w:ascii="Times New Roman" w:hAnsi="Times New Roman" w:cs="Times New Roman"/>
                <w:sz w:val="20"/>
              </w:rPr>
            </w:pPr>
          </w:p>
        </w:tc>
        <w:tc>
          <w:tcPr>
            <w:tcW w:w="1559" w:type="dxa"/>
          </w:tcPr>
          <w:p w:rsidR="00CA7F22" w:rsidRPr="009D4293" w:rsidRDefault="00CA7F22" w:rsidP="009F11E6">
            <w:pPr>
              <w:pStyle w:val="ConsPlusNormal"/>
              <w:jc w:val="center"/>
              <w:rPr>
                <w:rFonts w:ascii="Times New Roman" w:hAnsi="Times New Roman" w:cs="Times New Roman"/>
                <w:sz w:val="20"/>
              </w:rPr>
            </w:pPr>
            <w:r>
              <w:rPr>
                <w:rFonts w:ascii="Times New Roman" w:hAnsi="Times New Roman" w:cs="Times New Roman"/>
                <w:sz w:val="20"/>
              </w:rPr>
              <w:t>4 077,0</w:t>
            </w:r>
          </w:p>
        </w:tc>
        <w:tc>
          <w:tcPr>
            <w:tcW w:w="992" w:type="dxa"/>
          </w:tcPr>
          <w:p w:rsidR="00CA7F22" w:rsidRPr="009D4293" w:rsidRDefault="00CA7F22" w:rsidP="009F11E6">
            <w:pPr>
              <w:pStyle w:val="ConsPlusNormal"/>
              <w:jc w:val="center"/>
              <w:rPr>
                <w:rFonts w:ascii="Times New Roman" w:hAnsi="Times New Roman" w:cs="Times New Roman"/>
                <w:sz w:val="20"/>
              </w:rPr>
            </w:pPr>
            <w:r>
              <w:rPr>
                <w:rFonts w:ascii="Times New Roman" w:hAnsi="Times New Roman" w:cs="Times New Roman"/>
                <w:sz w:val="20"/>
              </w:rPr>
              <w:t>4 077,0</w:t>
            </w:r>
          </w:p>
        </w:tc>
        <w:tc>
          <w:tcPr>
            <w:tcW w:w="992" w:type="dxa"/>
          </w:tcPr>
          <w:p w:rsidR="00CA7F22" w:rsidRPr="009D4293" w:rsidRDefault="00CA7F22" w:rsidP="009F11E6">
            <w:pPr>
              <w:pStyle w:val="ConsPlusNormal"/>
              <w:jc w:val="center"/>
              <w:rPr>
                <w:rFonts w:ascii="Times New Roman" w:hAnsi="Times New Roman" w:cs="Times New Roman"/>
                <w:sz w:val="20"/>
              </w:rPr>
            </w:pPr>
            <w:r>
              <w:rPr>
                <w:rFonts w:ascii="Times New Roman" w:hAnsi="Times New Roman" w:cs="Times New Roman"/>
                <w:sz w:val="20"/>
              </w:rPr>
              <w:t>0</w:t>
            </w:r>
          </w:p>
        </w:tc>
        <w:tc>
          <w:tcPr>
            <w:tcW w:w="992" w:type="dxa"/>
          </w:tcPr>
          <w:p w:rsidR="00CA7F22" w:rsidRPr="009D4293" w:rsidRDefault="00CA7F22" w:rsidP="009F11E6">
            <w:pPr>
              <w:pStyle w:val="ConsPlusNormal"/>
              <w:jc w:val="center"/>
              <w:rPr>
                <w:rFonts w:ascii="Times New Roman" w:hAnsi="Times New Roman" w:cs="Times New Roman"/>
                <w:sz w:val="20"/>
              </w:rPr>
            </w:pPr>
            <w:r>
              <w:rPr>
                <w:rFonts w:ascii="Times New Roman" w:hAnsi="Times New Roman" w:cs="Times New Roman"/>
                <w:sz w:val="20"/>
              </w:rPr>
              <w:t>0</w:t>
            </w:r>
          </w:p>
        </w:tc>
        <w:tc>
          <w:tcPr>
            <w:tcW w:w="993" w:type="dxa"/>
          </w:tcPr>
          <w:p w:rsidR="00CA7F22" w:rsidRPr="009D4293" w:rsidRDefault="00CA7F22" w:rsidP="009F11E6">
            <w:pPr>
              <w:pStyle w:val="ConsPlusNormal"/>
              <w:jc w:val="center"/>
              <w:rPr>
                <w:rFonts w:ascii="Times New Roman" w:hAnsi="Times New Roman" w:cs="Times New Roman"/>
                <w:sz w:val="20"/>
              </w:rPr>
            </w:pPr>
            <w:r>
              <w:rPr>
                <w:rFonts w:ascii="Times New Roman" w:hAnsi="Times New Roman" w:cs="Times New Roman"/>
                <w:sz w:val="20"/>
              </w:rPr>
              <w:t>0</w:t>
            </w:r>
          </w:p>
        </w:tc>
        <w:tc>
          <w:tcPr>
            <w:tcW w:w="992" w:type="dxa"/>
          </w:tcPr>
          <w:p w:rsidR="00CA7F22" w:rsidRPr="009D4293" w:rsidRDefault="00CA7F22" w:rsidP="009F11E6">
            <w:pPr>
              <w:pStyle w:val="ConsPlusNormal"/>
              <w:jc w:val="center"/>
              <w:rPr>
                <w:rFonts w:ascii="Times New Roman" w:hAnsi="Times New Roman" w:cs="Times New Roman"/>
                <w:sz w:val="20"/>
              </w:rPr>
            </w:pPr>
            <w:r>
              <w:rPr>
                <w:rFonts w:ascii="Times New Roman" w:hAnsi="Times New Roman" w:cs="Times New Roman"/>
                <w:sz w:val="20"/>
              </w:rPr>
              <w:t>0</w:t>
            </w:r>
          </w:p>
        </w:tc>
        <w:tc>
          <w:tcPr>
            <w:tcW w:w="3120" w:type="dxa"/>
            <w:gridSpan w:val="2"/>
            <w:vMerge/>
          </w:tcPr>
          <w:p w:rsidR="00CA7F22" w:rsidRPr="009D4293" w:rsidRDefault="00CA7F22" w:rsidP="009F11E6">
            <w:pPr>
              <w:pStyle w:val="ConsPlusNormal"/>
              <w:rPr>
                <w:rFonts w:ascii="Times New Roman" w:hAnsi="Times New Roman" w:cs="Times New Roman"/>
                <w:sz w:val="20"/>
              </w:rPr>
            </w:pPr>
          </w:p>
        </w:tc>
      </w:tr>
    </w:tbl>
    <w:p w:rsidR="00CA7F22" w:rsidRDefault="00CA7F22" w:rsidP="00CA7F22">
      <w:pPr>
        <w:pStyle w:val="ConsPlusNormal"/>
        <w:jc w:val="both"/>
        <w:rPr>
          <w:rFonts w:ascii="Times New Roman" w:hAnsi="Times New Roman" w:cs="Times New Roman"/>
        </w:rPr>
      </w:pPr>
    </w:p>
    <w:p w:rsidR="00CA7F22" w:rsidRDefault="00CA7F22" w:rsidP="00CA7F22">
      <w:pPr>
        <w:pStyle w:val="ConsPlusNormal"/>
        <w:jc w:val="both"/>
        <w:rPr>
          <w:rFonts w:ascii="Times New Roman" w:hAnsi="Times New Roman" w:cs="Times New Roman"/>
        </w:rPr>
      </w:pPr>
    </w:p>
    <w:p w:rsidR="00CA7F22" w:rsidRDefault="00CA7F22" w:rsidP="00CA7F22">
      <w:pPr>
        <w:pStyle w:val="ConsPlusNormal"/>
        <w:jc w:val="both"/>
        <w:rPr>
          <w:rFonts w:ascii="Times New Roman" w:hAnsi="Times New Roman" w:cs="Times New Roman"/>
        </w:rPr>
      </w:pPr>
    </w:p>
    <w:p w:rsidR="00CA7F22" w:rsidRDefault="00CA7F22" w:rsidP="00CA7F22">
      <w:pPr>
        <w:pStyle w:val="ConsPlusNormal"/>
        <w:jc w:val="both"/>
        <w:rPr>
          <w:rFonts w:ascii="Times New Roman" w:hAnsi="Times New Roman" w:cs="Times New Roman"/>
        </w:rPr>
      </w:pPr>
    </w:p>
    <w:p w:rsidR="00CA7F22" w:rsidRDefault="00CA7F22" w:rsidP="00CA7F22">
      <w:pPr>
        <w:pStyle w:val="ConsPlusNormal"/>
        <w:jc w:val="both"/>
        <w:rPr>
          <w:rFonts w:ascii="Times New Roman" w:hAnsi="Times New Roman" w:cs="Times New Roman"/>
        </w:rPr>
      </w:pPr>
    </w:p>
    <w:p w:rsidR="00CA7F22" w:rsidRDefault="00CA7F22" w:rsidP="00CA7F22">
      <w:pPr>
        <w:pStyle w:val="ConsPlusNormal"/>
        <w:jc w:val="both"/>
        <w:rPr>
          <w:rFonts w:ascii="Times New Roman" w:hAnsi="Times New Roman" w:cs="Times New Roman"/>
        </w:rPr>
      </w:pPr>
    </w:p>
    <w:p w:rsidR="00CA7F22" w:rsidRDefault="00CA7F22" w:rsidP="00CA7F22">
      <w:pPr>
        <w:pStyle w:val="ConsPlusNormal"/>
        <w:jc w:val="both"/>
        <w:rPr>
          <w:rFonts w:ascii="Times New Roman" w:hAnsi="Times New Roman" w:cs="Times New Roman"/>
        </w:rPr>
      </w:pPr>
    </w:p>
    <w:p w:rsidR="00CA7F22" w:rsidRDefault="00CA7F22" w:rsidP="00CA7F22">
      <w:pPr>
        <w:pStyle w:val="ConsPlusNormal"/>
        <w:jc w:val="both"/>
        <w:rPr>
          <w:rFonts w:ascii="Times New Roman" w:hAnsi="Times New Roman" w:cs="Times New Roman"/>
        </w:rPr>
      </w:pPr>
    </w:p>
    <w:p w:rsidR="00CA7F22" w:rsidRDefault="00CA7F22" w:rsidP="00CA7F22">
      <w:pPr>
        <w:pStyle w:val="ConsPlusNormal"/>
        <w:jc w:val="both"/>
        <w:rPr>
          <w:rFonts w:ascii="Times New Roman" w:hAnsi="Times New Roman" w:cs="Times New Roman"/>
        </w:rPr>
      </w:pPr>
    </w:p>
    <w:p w:rsidR="00CA7F22" w:rsidRDefault="00CA7F22" w:rsidP="00CA7F22">
      <w:pPr>
        <w:tabs>
          <w:tab w:val="left" w:pos="851"/>
        </w:tabs>
        <w:ind w:left="4253" w:firstLine="5386"/>
        <w:jc w:val="both"/>
        <w:rPr>
          <w:rFonts w:cs="Times New Roman"/>
        </w:rPr>
      </w:pPr>
    </w:p>
    <w:p w:rsidR="00CA7F22" w:rsidRDefault="00CA7F22" w:rsidP="00CA7F22">
      <w:pPr>
        <w:tabs>
          <w:tab w:val="left" w:pos="851"/>
        </w:tabs>
        <w:ind w:left="4253" w:firstLine="5386"/>
        <w:jc w:val="both"/>
        <w:rPr>
          <w:rFonts w:cs="Times New Roman"/>
        </w:rPr>
      </w:pPr>
    </w:p>
    <w:p w:rsidR="00CA7F22" w:rsidRDefault="00CA7F22" w:rsidP="00CA7F22">
      <w:pPr>
        <w:tabs>
          <w:tab w:val="left" w:pos="851"/>
        </w:tabs>
        <w:ind w:left="4253" w:firstLine="5386"/>
        <w:jc w:val="both"/>
        <w:rPr>
          <w:rFonts w:cs="Times New Roman"/>
        </w:rPr>
      </w:pPr>
    </w:p>
    <w:p w:rsidR="00CA7F22" w:rsidRDefault="00CA7F22" w:rsidP="00CA7F22">
      <w:pPr>
        <w:tabs>
          <w:tab w:val="left" w:pos="851"/>
        </w:tabs>
        <w:ind w:left="4253" w:firstLine="5386"/>
        <w:jc w:val="both"/>
        <w:rPr>
          <w:rFonts w:cs="Times New Roman"/>
        </w:rPr>
      </w:pPr>
    </w:p>
    <w:p w:rsidR="00ED3F74" w:rsidRDefault="00ED3F74" w:rsidP="00CA7F22">
      <w:pPr>
        <w:tabs>
          <w:tab w:val="left" w:pos="851"/>
        </w:tabs>
        <w:ind w:left="4253" w:firstLine="5386"/>
        <w:jc w:val="both"/>
        <w:rPr>
          <w:rFonts w:cs="Times New Roman"/>
        </w:rPr>
      </w:pPr>
    </w:p>
    <w:p w:rsidR="00575F64" w:rsidRDefault="00575F64" w:rsidP="00CA7F22">
      <w:pPr>
        <w:tabs>
          <w:tab w:val="left" w:pos="851"/>
        </w:tabs>
        <w:ind w:left="4253" w:firstLine="5386"/>
        <w:jc w:val="both"/>
        <w:rPr>
          <w:rFonts w:cs="Times New Roman"/>
          <w:lang w:val="en-US"/>
        </w:rPr>
      </w:pPr>
    </w:p>
    <w:p w:rsidR="00AC7299" w:rsidRDefault="00AC7299">
      <w:pPr>
        <w:spacing w:after="160" w:line="259" w:lineRule="auto"/>
        <w:rPr>
          <w:rFonts w:cs="Times New Roman"/>
        </w:rPr>
      </w:pPr>
      <w:r>
        <w:rPr>
          <w:rFonts w:cs="Times New Roman"/>
        </w:rPr>
        <w:br w:type="page"/>
      </w:r>
    </w:p>
    <w:p w:rsidR="00CA7F22" w:rsidRPr="00E27A7D" w:rsidRDefault="005F6127" w:rsidP="00CA7F22">
      <w:pPr>
        <w:tabs>
          <w:tab w:val="left" w:pos="851"/>
        </w:tabs>
        <w:ind w:left="4253" w:firstLine="5386"/>
        <w:jc w:val="both"/>
        <w:rPr>
          <w:rFonts w:cs="Times New Roman"/>
        </w:rPr>
      </w:pPr>
      <w:r>
        <w:rPr>
          <w:rFonts w:cs="Times New Roman"/>
        </w:rPr>
        <w:lastRenderedPageBreak/>
        <w:t>П</w:t>
      </w:r>
      <w:r w:rsidR="00CA7F22" w:rsidRPr="00E27A7D">
        <w:rPr>
          <w:rFonts w:cs="Times New Roman"/>
        </w:rPr>
        <w:t>риложение №</w:t>
      </w:r>
      <w:r w:rsidR="00CA7F22">
        <w:rPr>
          <w:rFonts w:cs="Times New Roman"/>
        </w:rPr>
        <w:t>2</w:t>
      </w:r>
    </w:p>
    <w:p w:rsidR="00CA7F22" w:rsidRPr="00E27A7D" w:rsidRDefault="00CA7F22" w:rsidP="00CA7F22">
      <w:pPr>
        <w:autoSpaceDE w:val="0"/>
        <w:autoSpaceDN w:val="0"/>
        <w:adjustRightInd w:val="0"/>
        <w:ind w:left="9639"/>
        <w:rPr>
          <w:rFonts w:cs="Times New Roman"/>
        </w:rPr>
      </w:pPr>
      <w:r w:rsidRPr="00E27A7D">
        <w:rPr>
          <w:rFonts w:cs="Times New Roman"/>
        </w:rPr>
        <w:t xml:space="preserve">к муниципальной программе </w:t>
      </w:r>
      <w:r>
        <w:rPr>
          <w:rFonts w:cs="Times New Roman"/>
        </w:rPr>
        <w:t>городского округа Электросталь Московской области</w:t>
      </w:r>
    </w:p>
    <w:p w:rsidR="00CA7F22" w:rsidRDefault="00CA7F22" w:rsidP="00CA7F22">
      <w:pPr>
        <w:autoSpaceDE w:val="0"/>
        <w:autoSpaceDN w:val="0"/>
        <w:adjustRightInd w:val="0"/>
        <w:ind w:left="4253" w:firstLine="5386"/>
        <w:rPr>
          <w:rFonts w:cs="Times New Roman"/>
        </w:rPr>
      </w:pPr>
      <w:r w:rsidRPr="00E27A7D">
        <w:rPr>
          <w:rFonts w:cs="Times New Roman"/>
        </w:rPr>
        <w:t>«</w:t>
      </w:r>
      <w:r w:rsidRPr="0046096B">
        <w:rPr>
          <w:rFonts w:cs="Times New Roman"/>
        </w:rPr>
        <w:t xml:space="preserve">Управление имуществом и муниципальными </w:t>
      </w:r>
    </w:p>
    <w:p w:rsidR="00CA7F22" w:rsidRDefault="00CA7F22" w:rsidP="00CA7F22">
      <w:pPr>
        <w:autoSpaceDE w:val="0"/>
        <w:autoSpaceDN w:val="0"/>
        <w:adjustRightInd w:val="0"/>
        <w:ind w:left="4253" w:firstLine="5386"/>
        <w:rPr>
          <w:rFonts w:cs="Times New Roman"/>
        </w:rPr>
      </w:pPr>
      <w:r w:rsidRPr="0046096B">
        <w:rPr>
          <w:rFonts w:cs="Times New Roman"/>
        </w:rPr>
        <w:t>финансами</w:t>
      </w:r>
      <w:r w:rsidRPr="00E27A7D">
        <w:rPr>
          <w:rFonts w:cs="Times New Roman"/>
        </w:rPr>
        <w:t>»</w:t>
      </w:r>
    </w:p>
    <w:p w:rsidR="00CA7F22" w:rsidRDefault="00CA7F22" w:rsidP="00CA7F22">
      <w:pPr>
        <w:autoSpaceDE w:val="0"/>
        <w:autoSpaceDN w:val="0"/>
        <w:adjustRightInd w:val="0"/>
        <w:ind w:left="4253" w:firstLine="5386"/>
        <w:rPr>
          <w:rFonts w:cs="Times New Roman"/>
        </w:rPr>
      </w:pPr>
    </w:p>
    <w:p w:rsidR="00CA7F22" w:rsidRPr="003047A7" w:rsidRDefault="00CA7F22" w:rsidP="00CA7F22">
      <w:pPr>
        <w:tabs>
          <w:tab w:val="left" w:pos="851"/>
        </w:tabs>
        <w:jc w:val="center"/>
        <w:rPr>
          <w:rFonts w:cs="Times New Roman"/>
        </w:rPr>
      </w:pPr>
      <w:r>
        <w:rPr>
          <w:rFonts w:cs="Times New Roman"/>
        </w:rPr>
        <w:t>1. П</w:t>
      </w:r>
      <w:r w:rsidRPr="00163DE6">
        <w:rPr>
          <w:rFonts w:cs="Times New Roman"/>
        </w:rPr>
        <w:t xml:space="preserve">аспорт подпрограммы </w:t>
      </w:r>
      <w:r>
        <w:rPr>
          <w:rFonts w:cs="Times New Roman"/>
          <w:lang w:val="en-US"/>
        </w:rPr>
        <w:t>III</w:t>
      </w:r>
    </w:p>
    <w:p w:rsidR="00CA7F22" w:rsidRPr="005B1487" w:rsidRDefault="00CA7F22" w:rsidP="00CA7F22">
      <w:pPr>
        <w:pStyle w:val="ConsPlusNormal"/>
        <w:jc w:val="center"/>
        <w:rPr>
          <w:rFonts w:ascii="Times New Roman" w:hAnsi="Times New Roman" w:cs="Times New Roman"/>
          <w:sz w:val="24"/>
          <w:szCs w:val="24"/>
        </w:rPr>
      </w:pPr>
      <w:r w:rsidRPr="005B1487">
        <w:rPr>
          <w:rFonts w:ascii="Times New Roman" w:hAnsi="Times New Roman" w:cs="Times New Roman"/>
          <w:sz w:val="24"/>
          <w:szCs w:val="24"/>
        </w:rPr>
        <w:t xml:space="preserve"> «Совершенствование муниципальной службы»</w:t>
      </w:r>
    </w:p>
    <w:p w:rsidR="00CA7F22" w:rsidRPr="005B1487" w:rsidRDefault="00CA7F22" w:rsidP="00CA7F22">
      <w:pPr>
        <w:pStyle w:val="ConsPlusNormal"/>
        <w:jc w:val="center"/>
        <w:rPr>
          <w:rFonts w:ascii="Times New Roman" w:hAnsi="Times New Roman" w:cs="Times New Roman"/>
          <w:sz w:val="24"/>
          <w:szCs w:val="24"/>
        </w:rPr>
      </w:pPr>
      <w:r w:rsidRPr="005B1487">
        <w:rPr>
          <w:rFonts w:ascii="Times New Roman" w:hAnsi="Times New Roman" w:cs="Times New Roman"/>
          <w:sz w:val="24"/>
          <w:szCs w:val="24"/>
        </w:rPr>
        <w:t>на срок 2020-2024 годы</w:t>
      </w:r>
    </w:p>
    <w:p w:rsidR="00CA7F22" w:rsidRPr="00163DE6" w:rsidRDefault="00CA7F22" w:rsidP="00CA7F22">
      <w:pPr>
        <w:pStyle w:val="ConsPlusNormal"/>
        <w:jc w:val="both"/>
        <w:rPr>
          <w:rFonts w:ascii="Times New Roman" w:hAnsi="Times New Roman" w:cs="Times New Roman"/>
        </w:rPr>
      </w:pPr>
    </w:p>
    <w:tbl>
      <w:tblPr>
        <w:tblW w:w="15613"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77"/>
        <w:gridCol w:w="1844"/>
        <w:gridCol w:w="3051"/>
        <w:gridCol w:w="1275"/>
        <w:gridCol w:w="1351"/>
        <w:gridCol w:w="1276"/>
        <w:gridCol w:w="1275"/>
        <w:gridCol w:w="1276"/>
        <w:gridCol w:w="1288"/>
      </w:tblGrid>
      <w:tr w:rsidR="00CA7F22" w:rsidRPr="00025001" w:rsidTr="009F11E6">
        <w:tc>
          <w:tcPr>
            <w:tcW w:w="2977" w:type="dxa"/>
          </w:tcPr>
          <w:p w:rsidR="00CA7F22" w:rsidRPr="00025001" w:rsidRDefault="00CA7F22" w:rsidP="009F11E6">
            <w:pPr>
              <w:pStyle w:val="ConsPlusNormal"/>
              <w:rPr>
                <w:rFonts w:ascii="Times New Roman" w:hAnsi="Times New Roman" w:cs="Times New Roman"/>
                <w:szCs w:val="22"/>
              </w:rPr>
            </w:pPr>
            <w:r w:rsidRPr="00025001">
              <w:rPr>
                <w:rFonts w:ascii="Times New Roman" w:hAnsi="Times New Roman" w:cs="Times New Roman"/>
                <w:szCs w:val="22"/>
              </w:rPr>
              <w:t>Муниципальный заказчик подпрограммы</w:t>
            </w:r>
          </w:p>
        </w:tc>
        <w:tc>
          <w:tcPr>
            <w:tcW w:w="12636" w:type="dxa"/>
            <w:gridSpan w:val="8"/>
          </w:tcPr>
          <w:p w:rsidR="00CA7F22" w:rsidRPr="00E75D1E" w:rsidRDefault="00CA7F22" w:rsidP="009F11E6">
            <w:pPr>
              <w:pStyle w:val="ConsPlusNormal"/>
              <w:rPr>
                <w:rFonts w:ascii="Times New Roman" w:hAnsi="Times New Roman" w:cs="Times New Roman"/>
                <w:szCs w:val="22"/>
              </w:rPr>
            </w:pPr>
            <w:r w:rsidRPr="00E75D1E">
              <w:rPr>
                <w:rFonts w:ascii="Times New Roman" w:hAnsi="Times New Roman" w:cs="Times New Roman"/>
                <w:szCs w:val="22"/>
              </w:rPr>
              <w:t>Отдел по вопросам муниципальной службы и кадров Администрации городского округа Электросталь Московской области</w:t>
            </w:r>
          </w:p>
        </w:tc>
      </w:tr>
      <w:tr w:rsidR="00CA7F22" w:rsidRPr="00025001" w:rsidTr="009F11E6">
        <w:tc>
          <w:tcPr>
            <w:tcW w:w="2977" w:type="dxa"/>
            <w:vMerge w:val="restart"/>
          </w:tcPr>
          <w:p w:rsidR="00CA7F22" w:rsidRPr="00025001" w:rsidRDefault="00CA7F22" w:rsidP="009F11E6">
            <w:pPr>
              <w:pStyle w:val="ConsPlusNormal"/>
              <w:rPr>
                <w:rFonts w:ascii="Times New Roman" w:hAnsi="Times New Roman" w:cs="Times New Roman"/>
                <w:szCs w:val="22"/>
              </w:rPr>
            </w:pPr>
            <w:r w:rsidRPr="00025001">
              <w:rPr>
                <w:rFonts w:ascii="Times New Roman" w:hAnsi="Times New Roman" w:cs="Times New Roman"/>
                <w:szCs w:val="22"/>
              </w:rPr>
              <w:t>Источники финансирования подпрограммы по годам реализации и главным распорядителям бюджетных средств, в том числе по годам:</w:t>
            </w:r>
          </w:p>
          <w:p w:rsidR="00CA7F22" w:rsidRPr="00025001" w:rsidRDefault="00CA7F22" w:rsidP="009F11E6">
            <w:pPr>
              <w:pStyle w:val="ConsPlusNormal"/>
              <w:rPr>
                <w:rFonts w:ascii="Times New Roman" w:hAnsi="Times New Roman" w:cs="Times New Roman"/>
                <w:szCs w:val="22"/>
              </w:rPr>
            </w:pPr>
          </w:p>
        </w:tc>
        <w:tc>
          <w:tcPr>
            <w:tcW w:w="1844" w:type="dxa"/>
            <w:vMerge w:val="restart"/>
          </w:tcPr>
          <w:p w:rsidR="00CA7F22" w:rsidRPr="00025001" w:rsidRDefault="00CA7F22" w:rsidP="009F11E6">
            <w:pPr>
              <w:pStyle w:val="ConsPlusNormal"/>
              <w:rPr>
                <w:rFonts w:ascii="Times New Roman" w:hAnsi="Times New Roman" w:cs="Times New Roman"/>
                <w:szCs w:val="22"/>
              </w:rPr>
            </w:pPr>
            <w:r w:rsidRPr="00025001">
              <w:rPr>
                <w:rFonts w:ascii="Times New Roman" w:hAnsi="Times New Roman" w:cs="Times New Roman"/>
                <w:szCs w:val="22"/>
              </w:rPr>
              <w:t>Главный распорядитель бюджетных средств</w:t>
            </w:r>
          </w:p>
        </w:tc>
        <w:tc>
          <w:tcPr>
            <w:tcW w:w="3051" w:type="dxa"/>
            <w:vMerge w:val="restart"/>
          </w:tcPr>
          <w:p w:rsidR="00CA7F22" w:rsidRPr="00025001" w:rsidRDefault="00CA7F22" w:rsidP="009F11E6">
            <w:pPr>
              <w:pStyle w:val="ConsPlusNormal"/>
              <w:rPr>
                <w:rFonts w:ascii="Times New Roman" w:hAnsi="Times New Roman" w:cs="Times New Roman"/>
                <w:szCs w:val="22"/>
              </w:rPr>
            </w:pPr>
            <w:r w:rsidRPr="00025001">
              <w:rPr>
                <w:rFonts w:ascii="Times New Roman" w:hAnsi="Times New Roman" w:cs="Times New Roman"/>
                <w:szCs w:val="22"/>
              </w:rPr>
              <w:t>Источник финансирования</w:t>
            </w:r>
          </w:p>
        </w:tc>
        <w:tc>
          <w:tcPr>
            <w:tcW w:w="7741" w:type="dxa"/>
            <w:gridSpan w:val="6"/>
          </w:tcPr>
          <w:p w:rsidR="00CA7F22" w:rsidRPr="00025001" w:rsidRDefault="00CA7F22" w:rsidP="009F11E6">
            <w:pPr>
              <w:pStyle w:val="ConsPlusNormal"/>
              <w:rPr>
                <w:rFonts w:ascii="Times New Roman" w:hAnsi="Times New Roman" w:cs="Times New Roman"/>
                <w:szCs w:val="22"/>
              </w:rPr>
            </w:pPr>
            <w:r w:rsidRPr="00025001">
              <w:rPr>
                <w:rFonts w:ascii="Times New Roman" w:hAnsi="Times New Roman" w:cs="Times New Roman"/>
                <w:szCs w:val="22"/>
              </w:rPr>
              <w:t>Расходы (тыс. рублей)</w:t>
            </w:r>
          </w:p>
        </w:tc>
      </w:tr>
      <w:tr w:rsidR="00CA7F22" w:rsidRPr="00025001" w:rsidTr="009F11E6">
        <w:tc>
          <w:tcPr>
            <w:tcW w:w="2977" w:type="dxa"/>
            <w:vMerge/>
          </w:tcPr>
          <w:p w:rsidR="00CA7F22" w:rsidRPr="00025001" w:rsidRDefault="00CA7F22" w:rsidP="009F11E6">
            <w:pPr>
              <w:pStyle w:val="ConsPlusNormal"/>
              <w:rPr>
                <w:rFonts w:cs="Times New Roman"/>
                <w:szCs w:val="22"/>
              </w:rPr>
            </w:pPr>
          </w:p>
        </w:tc>
        <w:tc>
          <w:tcPr>
            <w:tcW w:w="1844" w:type="dxa"/>
            <w:vMerge/>
          </w:tcPr>
          <w:p w:rsidR="00CA7F22" w:rsidRPr="00025001" w:rsidRDefault="00CA7F22" w:rsidP="009F11E6">
            <w:pPr>
              <w:rPr>
                <w:rFonts w:cs="Times New Roman"/>
              </w:rPr>
            </w:pPr>
          </w:p>
        </w:tc>
        <w:tc>
          <w:tcPr>
            <w:tcW w:w="3051" w:type="dxa"/>
            <w:vMerge/>
          </w:tcPr>
          <w:p w:rsidR="00CA7F22" w:rsidRPr="00025001" w:rsidRDefault="00CA7F22" w:rsidP="009F11E6">
            <w:pPr>
              <w:rPr>
                <w:rFonts w:cs="Times New Roman"/>
              </w:rPr>
            </w:pPr>
          </w:p>
        </w:tc>
        <w:tc>
          <w:tcPr>
            <w:tcW w:w="1275" w:type="dxa"/>
          </w:tcPr>
          <w:p w:rsidR="00CA7F22" w:rsidRPr="00025001" w:rsidRDefault="00CA7F22" w:rsidP="009F11E6">
            <w:pPr>
              <w:pStyle w:val="ConsPlusNormal"/>
              <w:jc w:val="center"/>
              <w:rPr>
                <w:rFonts w:ascii="Times New Roman" w:hAnsi="Times New Roman" w:cs="Times New Roman"/>
                <w:sz w:val="20"/>
                <w:szCs w:val="22"/>
              </w:rPr>
            </w:pPr>
            <w:r w:rsidRPr="00025001">
              <w:rPr>
                <w:rFonts w:ascii="Times New Roman" w:hAnsi="Times New Roman" w:cs="Times New Roman"/>
                <w:sz w:val="20"/>
                <w:szCs w:val="22"/>
              </w:rPr>
              <w:t>Итого</w:t>
            </w:r>
          </w:p>
        </w:tc>
        <w:tc>
          <w:tcPr>
            <w:tcW w:w="1351" w:type="dxa"/>
          </w:tcPr>
          <w:p w:rsidR="00CA7F22" w:rsidRPr="00025001" w:rsidRDefault="00CA7F22" w:rsidP="009F11E6">
            <w:pPr>
              <w:pStyle w:val="ConsPlusNormal"/>
              <w:jc w:val="center"/>
              <w:rPr>
                <w:rFonts w:ascii="Times New Roman" w:hAnsi="Times New Roman" w:cs="Times New Roman"/>
                <w:sz w:val="20"/>
                <w:szCs w:val="22"/>
              </w:rPr>
            </w:pPr>
            <w:r>
              <w:rPr>
                <w:rFonts w:ascii="Times New Roman" w:hAnsi="Times New Roman" w:cs="Times New Roman"/>
                <w:sz w:val="20"/>
                <w:szCs w:val="22"/>
              </w:rPr>
              <w:t>2020 год</w:t>
            </w:r>
          </w:p>
        </w:tc>
        <w:tc>
          <w:tcPr>
            <w:tcW w:w="1276" w:type="dxa"/>
          </w:tcPr>
          <w:p w:rsidR="00CA7F22" w:rsidRPr="00025001" w:rsidRDefault="00CA7F22" w:rsidP="009F11E6">
            <w:pPr>
              <w:pStyle w:val="ConsPlusNormal"/>
              <w:jc w:val="center"/>
              <w:rPr>
                <w:rFonts w:ascii="Times New Roman" w:hAnsi="Times New Roman" w:cs="Times New Roman"/>
                <w:sz w:val="20"/>
                <w:szCs w:val="22"/>
              </w:rPr>
            </w:pPr>
            <w:r>
              <w:rPr>
                <w:rFonts w:ascii="Times New Roman" w:hAnsi="Times New Roman" w:cs="Times New Roman"/>
                <w:sz w:val="20"/>
                <w:szCs w:val="22"/>
              </w:rPr>
              <w:t>2021 год</w:t>
            </w:r>
          </w:p>
        </w:tc>
        <w:tc>
          <w:tcPr>
            <w:tcW w:w="1275" w:type="dxa"/>
          </w:tcPr>
          <w:p w:rsidR="00CA7F22" w:rsidRPr="00025001" w:rsidRDefault="00CA7F22" w:rsidP="009F11E6">
            <w:pPr>
              <w:pStyle w:val="ConsPlusNormal"/>
              <w:jc w:val="center"/>
              <w:rPr>
                <w:rFonts w:ascii="Times New Roman" w:hAnsi="Times New Roman" w:cs="Times New Roman"/>
                <w:sz w:val="20"/>
                <w:szCs w:val="22"/>
              </w:rPr>
            </w:pPr>
            <w:r>
              <w:rPr>
                <w:rFonts w:ascii="Times New Roman" w:hAnsi="Times New Roman" w:cs="Times New Roman"/>
                <w:sz w:val="20"/>
                <w:szCs w:val="22"/>
              </w:rPr>
              <w:t>2022 год</w:t>
            </w:r>
          </w:p>
        </w:tc>
        <w:tc>
          <w:tcPr>
            <w:tcW w:w="1276" w:type="dxa"/>
          </w:tcPr>
          <w:p w:rsidR="00CA7F22" w:rsidRPr="00025001" w:rsidRDefault="00CA7F22" w:rsidP="009F11E6">
            <w:pPr>
              <w:pStyle w:val="ConsPlusNormal"/>
              <w:jc w:val="center"/>
              <w:rPr>
                <w:rFonts w:ascii="Times New Roman" w:hAnsi="Times New Roman" w:cs="Times New Roman"/>
                <w:sz w:val="20"/>
                <w:szCs w:val="22"/>
              </w:rPr>
            </w:pPr>
            <w:r>
              <w:rPr>
                <w:rFonts w:ascii="Times New Roman" w:hAnsi="Times New Roman" w:cs="Times New Roman"/>
                <w:sz w:val="20"/>
                <w:szCs w:val="22"/>
              </w:rPr>
              <w:t>2023 год</w:t>
            </w:r>
          </w:p>
        </w:tc>
        <w:tc>
          <w:tcPr>
            <w:tcW w:w="1288" w:type="dxa"/>
          </w:tcPr>
          <w:p w:rsidR="00CA7F22" w:rsidRPr="00025001" w:rsidRDefault="00CA7F22" w:rsidP="009F11E6">
            <w:pPr>
              <w:pStyle w:val="ConsPlusNormal"/>
              <w:jc w:val="center"/>
              <w:rPr>
                <w:rFonts w:ascii="Times New Roman" w:hAnsi="Times New Roman" w:cs="Times New Roman"/>
                <w:sz w:val="20"/>
                <w:szCs w:val="22"/>
              </w:rPr>
            </w:pPr>
            <w:r>
              <w:rPr>
                <w:rFonts w:ascii="Times New Roman" w:hAnsi="Times New Roman" w:cs="Times New Roman"/>
                <w:sz w:val="20"/>
                <w:szCs w:val="22"/>
              </w:rPr>
              <w:t>2024 год</w:t>
            </w:r>
          </w:p>
        </w:tc>
      </w:tr>
      <w:tr w:rsidR="00CA7F22" w:rsidRPr="00025001" w:rsidTr="009F11E6">
        <w:tc>
          <w:tcPr>
            <w:tcW w:w="2977" w:type="dxa"/>
            <w:vMerge/>
          </w:tcPr>
          <w:p w:rsidR="00CA7F22" w:rsidRPr="00025001" w:rsidRDefault="00CA7F22" w:rsidP="009F11E6">
            <w:pPr>
              <w:pStyle w:val="ConsPlusNormal"/>
              <w:rPr>
                <w:rFonts w:ascii="Times New Roman" w:hAnsi="Times New Roman" w:cs="Times New Roman"/>
                <w:szCs w:val="22"/>
              </w:rPr>
            </w:pPr>
          </w:p>
        </w:tc>
        <w:tc>
          <w:tcPr>
            <w:tcW w:w="1844" w:type="dxa"/>
            <w:vMerge w:val="restart"/>
          </w:tcPr>
          <w:p w:rsidR="00CA7F22" w:rsidRPr="00575F64" w:rsidRDefault="00F704F4" w:rsidP="00F704F4">
            <w:pPr>
              <w:pStyle w:val="ConsPlusNormal"/>
              <w:rPr>
                <w:rFonts w:ascii="Times New Roman" w:hAnsi="Times New Roman" w:cs="Times New Roman"/>
                <w:szCs w:val="22"/>
              </w:rPr>
            </w:pPr>
            <w:r w:rsidRPr="00575F64">
              <w:rPr>
                <w:rFonts w:ascii="Times New Roman" w:hAnsi="Times New Roman" w:cs="Times New Roman"/>
                <w:szCs w:val="22"/>
              </w:rPr>
              <w:t xml:space="preserve">Подпрограмма </w:t>
            </w:r>
            <w:r w:rsidRPr="00575F64">
              <w:rPr>
                <w:rFonts w:ascii="Times New Roman" w:hAnsi="Times New Roman" w:cs="Times New Roman"/>
                <w:szCs w:val="22"/>
                <w:lang w:val="en-US"/>
              </w:rPr>
              <w:t>III</w:t>
            </w:r>
            <w:r w:rsidRPr="00575F64">
              <w:rPr>
                <w:rFonts w:ascii="Times New Roman" w:hAnsi="Times New Roman" w:cs="Times New Roman"/>
                <w:szCs w:val="22"/>
              </w:rPr>
              <w:t xml:space="preserve"> «Совершенствование муниципальной службы»</w:t>
            </w:r>
          </w:p>
        </w:tc>
        <w:tc>
          <w:tcPr>
            <w:tcW w:w="3051" w:type="dxa"/>
          </w:tcPr>
          <w:p w:rsidR="00CA7F22" w:rsidRPr="00025001" w:rsidRDefault="00CA7F22" w:rsidP="009F11E6">
            <w:pPr>
              <w:pStyle w:val="ConsPlusNormal"/>
              <w:rPr>
                <w:rFonts w:ascii="Times New Roman" w:hAnsi="Times New Roman" w:cs="Times New Roman"/>
                <w:szCs w:val="22"/>
              </w:rPr>
            </w:pPr>
            <w:r w:rsidRPr="00025001">
              <w:rPr>
                <w:rFonts w:ascii="Times New Roman" w:hAnsi="Times New Roman" w:cs="Times New Roman"/>
                <w:szCs w:val="22"/>
              </w:rPr>
              <w:t>Всего:</w:t>
            </w:r>
          </w:p>
          <w:p w:rsidR="00CA7F22" w:rsidRPr="00025001" w:rsidRDefault="00CA7F22" w:rsidP="009F11E6">
            <w:pPr>
              <w:pStyle w:val="ConsPlusNormal"/>
              <w:rPr>
                <w:rFonts w:ascii="Times New Roman" w:hAnsi="Times New Roman" w:cs="Times New Roman"/>
                <w:szCs w:val="22"/>
              </w:rPr>
            </w:pPr>
            <w:r w:rsidRPr="00025001">
              <w:rPr>
                <w:rFonts w:ascii="Times New Roman" w:hAnsi="Times New Roman" w:cs="Times New Roman"/>
                <w:szCs w:val="22"/>
              </w:rPr>
              <w:t>в том числе:</w:t>
            </w:r>
          </w:p>
        </w:tc>
        <w:tc>
          <w:tcPr>
            <w:tcW w:w="1275" w:type="dxa"/>
          </w:tcPr>
          <w:p w:rsidR="00CA7F22" w:rsidRPr="009D4293" w:rsidRDefault="00CA7F22" w:rsidP="009F11E6">
            <w:pPr>
              <w:pStyle w:val="ConsPlusNormal"/>
              <w:jc w:val="center"/>
              <w:rPr>
                <w:rFonts w:ascii="Times New Roman" w:hAnsi="Times New Roman" w:cs="Times New Roman"/>
                <w:sz w:val="20"/>
              </w:rPr>
            </w:pPr>
            <w:r>
              <w:rPr>
                <w:rFonts w:ascii="Times New Roman" w:hAnsi="Times New Roman" w:cs="Times New Roman"/>
                <w:sz w:val="20"/>
              </w:rPr>
              <w:t>11 536,9</w:t>
            </w:r>
          </w:p>
        </w:tc>
        <w:tc>
          <w:tcPr>
            <w:tcW w:w="1351" w:type="dxa"/>
          </w:tcPr>
          <w:p w:rsidR="00CA7F22" w:rsidRPr="009D4293" w:rsidRDefault="00CA7F22" w:rsidP="009F11E6">
            <w:pPr>
              <w:pStyle w:val="ConsPlusNormal"/>
              <w:jc w:val="center"/>
              <w:rPr>
                <w:rFonts w:ascii="Times New Roman" w:hAnsi="Times New Roman" w:cs="Times New Roman"/>
                <w:sz w:val="20"/>
              </w:rPr>
            </w:pPr>
            <w:r>
              <w:rPr>
                <w:rFonts w:ascii="Times New Roman" w:hAnsi="Times New Roman" w:cs="Times New Roman"/>
                <w:sz w:val="20"/>
              </w:rPr>
              <w:t>2 917,8</w:t>
            </w:r>
          </w:p>
        </w:tc>
        <w:tc>
          <w:tcPr>
            <w:tcW w:w="1276" w:type="dxa"/>
          </w:tcPr>
          <w:p w:rsidR="00CA7F22" w:rsidRPr="009D4293" w:rsidRDefault="00CA7F22" w:rsidP="009F11E6">
            <w:pPr>
              <w:pStyle w:val="ConsPlusNormal"/>
              <w:jc w:val="center"/>
              <w:rPr>
                <w:rFonts w:ascii="Times New Roman" w:hAnsi="Times New Roman" w:cs="Times New Roman"/>
                <w:sz w:val="20"/>
              </w:rPr>
            </w:pPr>
            <w:r>
              <w:rPr>
                <w:rFonts w:ascii="Times New Roman" w:hAnsi="Times New Roman" w:cs="Times New Roman"/>
                <w:sz w:val="20"/>
              </w:rPr>
              <w:t>2 495,5</w:t>
            </w:r>
          </w:p>
        </w:tc>
        <w:tc>
          <w:tcPr>
            <w:tcW w:w="1275" w:type="dxa"/>
          </w:tcPr>
          <w:p w:rsidR="00CA7F22" w:rsidRPr="009D4293" w:rsidRDefault="00CA7F22" w:rsidP="009F11E6">
            <w:pPr>
              <w:pStyle w:val="ConsPlusNormal"/>
              <w:jc w:val="center"/>
              <w:rPr>
                <w:rFonts w:ascii="Times New Roman" w:hAnsi="Times New Roman" w:cs="Times New Roman"/>
                <w:sz w:val="20"/>
              </w:rPr>
            </w:pPr>
            <w:r>
              <w:rPr>
                <w:rFonts w:ascii="Times New Roman" w:hAnsi="Times New Roman" w:cs="Times New Roman"/>
                <w:sz w:val="20"/>
              </w:rPr>
              <w:t>2 041,2</w:t>
            </w:r>
          </w:p>
        </w:tc>
        <w:tc>
          <w:tcPr>
            <w:tcW w:w="1276" w:type="dxa"/>
          </w:tcPr>
          <w:p w:rsidR="00CA7F22" w:rsidRPr="009D4293" w:rsidRDefault="00CA7F22" w:rsidP="009F11E6">
            <w:pPr>
              <w:pStyle w:val="ConsPlusNormal"/>
              <w:jc w:val="center"/>
              <w:rPr>
                <w:rFonts w:ascii="Times New Roman" w:hAnsi="Times New Roman" w:cs="Times New Roman"/>
                <w:sz w:val="20"/>
              </w:rPr>
            </w:pPr>
            <w:r>
              <w:rPr>
                <w:rFonts w:ascii="Times New Roman" w:hAnsi="Times New Roman" w:cs="Times New Roman"/>
                <w:sz w:val="20"/>
              </w:rPr>
              <w:t>2 041,2</w:t>
            </w:r>
          </w:p>
        </w:tc>
        <w:tc>
          <w:tcPr>
            <w:tcW w:w="1288" w:type="dxa"/>
          </w:tcPr>
          <w:p w:rsidR="00CA7F22" w:rsidRPr="009D4293" w:rsidRDefault="00CA7F22" w:rsidP="009F11E6">
            <w:pPr>
              <w:pStyle w:val="ConsPlusNormal"/>
              <w:jc w:val="center"/>
              <w:rPr>
                <w:rFonts w:ascii="Times New Roman" w:hAnsi="Times New Roman" w:cs="Times New Roman"/>
                <w:sz w:val="20"/>
              </w:rPr>
            </w:pPr>
            <w:r>
              <w:rPr>
                <w:rFonts w:ascii="Times New Roman" w:hAnsi="Times New Roman" w:cs="Times New Roman"/>
                <w:sz w:val="20"/>
              </w:rPr>
              <w:t>2 041,2</w:t>
            </w:r>
          </w:p>
        </w:tc>
      </w:tr>
      <w:tr w:rsidR="00CA7F22" w:rsidRPr="00025001" w:rsidTr="009F11E6">
        <w:tc>
          <w:tcPr>
            <w:tcW w:w="2977" w:type="dxa"/>
            <w:vMerge/>
          </w:tcPr>
          <w:p w:rsidR="00CA7F22" w:rsidRPr="00025001" w:rsidRDefault="00CA7F22" w:rsidP="009F11E6">
            <w:pPr>
              <w:pStyle w:val="ConsPlusNormal"/>
              <w:rPr>
                <w:rFonts w:ascii="Times New Roman" w:hAnsi="Times New Roman" w:cs="Times New Roman"/>
                <w:szCs w:val="22"/>
              </w:rPr>
            </w:pPr>
          </w:p>
        </w:tc>
        <w:tc>
          <w:tcPr>
            <w:tcW w:w="1844" w:type="dxa"/>
            <w:vMerge/>
          </w:tcPr>
          <w:p w:rsidR="00CA7F22" w:rsidRPr="00575F64" w:rsidRDefault="00CA7F22" w:rsidP="009F11E6">
            <w:pPr>
              <w:pStyle w:val="ConsPlusNormal"/>
              <w:rPr>
                <w:rFonts w:ascii="Times New Roman" w:hAnsi="Times New Roman" w:cs="Times New Roman"/>
                <w:szCs w:val="22"/>
              </w:rPr>
            </w:pPr>
          </w:p>
        </w:tc>
        <w:tc>
          <w:tcPr>
            <w:tcW w:w="3051" w:type="dxa"/>
          </w:tcPr>
          <w:p w:rsidR="00CA7F22" w:rsidRPr="00025001" w:rsidRDefault="00CA7F22" w:rsidP="009F11E6">
            <w:pPr>
              <w:pStyle w:val="ConsPlusNormal"/>
              <w:rPr>
                <w:rFonts w:ascii="Times New Roman" w:hAnsi="Times New Roman" w:cs="Times New Roman"/>
                <w:szCs w:val="22"/>
              </w:rPr>
            </w:pPr>
            <w:r w:rsidRPr="00025001">
              <w:rPr>
                <w:rFonts w:ascii="Times New Roman" w:hAnsi="Times New Roman" w:cs="Times New Roman"/>
                <w:szCs w:val="22"/>
              </w:rPr>
              <w:t>Средства бюджета городского округа Электросталь Московской области</w:t>
            </w:r>
          </w:p>
        </w:tc>
        <w:tc>
          <w:tcPr>
            <w:tcW w:w="1275" w:type="dxa"/>
          </w:tcPr>
          <w:p w:rsidR="00CA7F22" w:rsidRPr="009D4293" w:rsidRDefault="00CA7F22" w:rsidP="009F11E6">
            <w:pPr>
              <w:pStyle w:val="ConsPlusNormal"/>
              <w:jc w:val="center"/>
              <w:rPr>
                <w:rFonts w:ascii="Times New Roman" w:hAnsi="Times New Roman" w:cs="Times New Roman"/>
                <w:sz w:val="20"/>
              </w:rPr>
            </w:pPr>
            <w:r>
              <w:rPr>
                <w:rFonts w:ascii="Times New Roman" w:hAnsi="Times New Roman" w:cs="Times New Roman"/>
                <w:sz w:val="20"/>
              </w:rPr>
              <w:t>11 536,9</w:t>
            </w:r>
          </w:p>
        </w:tc>
        <w:tc>
          <w:tcPr>
            <w:tcW w:w="1351" w:type="dxa"/>
          </w:tcPr>
          <w:p w:rsidR="00CA7F22" w:rsidRPr="009D4293" w:rsidRDefault="00CA7F22" w:rsidP="009F11E6">
            <w:pPr>
              <w:pStyle w:val="ConsPlusNormal"/>
              <w:jc w:val="center"/>
              <w:rPr>
                <w:rFonts w:ascii="Times New Roman" w:hAnsi="Times New Roman" w:cs="Times New Roman"/>
                <w:sz w:val="20"/>
              </w:rPr>
            </w:pPr>
            <w:r>
              <w:rPr>
                <w:rFonts w:ascii="Times New Roman" w:hAnsi="Times New Roman" w:cs="Times New Roman"/>
                <w:sz w:val="20"/>
              </w:rPr>
              <w:t>2 917,8</w:t>
            </w:r>
          </w:p>
        </w:tc>
        <w:tc>
          <w:tcPr>
            <w:tcW w:w="1276" w:type="dxa"/>
          </w:tcPr>
          <w:p w:rsidR="00CA7F22" w:rsidRPr="009D4293" w:rsidRDefault="00CA7F22" w:rsidP="009F11E6">
            <w:pPr>
              <w:pStyle w:val="ConsPlusNormal"/>
              <w:jc w:val="center"/>
              <w:rPr>
                <w:rFonts w:ascii="Times New Roman" w:hAnsi="Times New Roman" w:cs="Times New Roman"/>
                <w:sz w:val="20"/>
              </w:rPr>
            </w:pPr>
            <w:r>
              <w:rPr>
                <w:rFonts w:ascii="Times New Roman" w:hAnsi="Times New Roman" w:cs="Times New Roman"/>
                <w:sz w:val="20"/>
              </w:rPr>
              <w:t>2 495,5</w:t>
            </w:r>
          </w:p>
        </w:tc>
        <w:tc>
          <w:tcPr>
            <w:tcW w:w="1275" w:type="dxa"/>
          </w:tcPr>
          <w:p w:rsidR="00CA7F22" w:rsidRPr="009D4293" w:rsidRDefault="00CA7F22" w:rsidP="009F11E6">
            <w:pPr>
              <w:pStyle w:val="ConsPlusNormal"/>
              <w:jc w:val="center"/>
              <w:rPr>
                <w:rFonts w:ascii="Times New Roman" w:hAnsi="Times New Roman" w:cs="Times New Roman"/>
                <w:sz w:val="20"/>
              </w:rPr>
            </w:pPr>
            <w:r>
              <w:rPr>
                <w:rFonts w:ascii="Times New Roman" w:hAnsi="Times New Roman" w:cs="Times New Roman"/>
                <w:sz w:val="20"/>
              </w:rPr>
              <w:t>2 041,2</w:t>
            </w:r>
          </w:p>
        </w:tc>
        <w:tc>
          <w:tcPr>
            <w:tcW w:w="1276" w:type="dxa"/>
          </w:tcPr>
          <w:p w:rsidR="00CA7F22" w:rsidRPr="009D4293" w:rsidRDefault="00CA7F22" w:rsidP="009F11E6">
            <w:pPr>
              <w:pStyle w:val="ConsPlusNormal"/>
              <w:jc w:val="center"/>
              <w:rPr>
                <w:rFonts w:ascii="Times New Roman" w:hAnsi="Times New Roman" w:cs="Times New Roman"/>
                <w:sz w:val="20"/>
              </w:rPr>
            </w:pPr>
            <w:r>
              <w:rPr>
                <w:rFonts w:ascii="Times New Roman" w:hAnsi="Times New Roman" w:cs="Times New Roman"/>
                <w:sz w:val="20"/>
              </w:rPr>
              <w:t>2 041,2</w:t>
            </w:r>
          </w:p>
        </w:tc>
        <w:tc>
          <w:tcPr>
            <w:tcW w:w="1288" w:type="dxa"/>
          </w:tcPr>
          <w:p w:rsidR="00CA7F22" w:rsidRPr="009D4293" w:rsidRDefault="00CA7F22" w:rsidP="009F11E6">
            <w:pPr>
              <w:pStyle w:val="ConsPlusNormal"/>
              <w:jc w:val="center"/>
              <w:rPr>
                <w:rFonts w:ascii="Times New Roman" w:hAnsi="Times New Roman" w:cs="Times New Roman"/>
                <w:sz w:val="20"/>
              </w:rPr>
            </w:pPr>
            <w:r>
              <w:rPr>
                <w:rFonts w:ascii="Times New Roman" w:hAnsi="Times New Roman" w:cs="Times New Roman"/>
                <w:sz w:val="20"/>
              </w:rPr>
              <w:t>2 041,2</w:t>
            </w:r>
          </w:p>
        </w:tc>
      </w:tr>
      <w:tr w:rsidR="00CA7F22" w:rsidRPr="00025001" w:rsidTr="009F11E6">
        <w:tc>
          <w:tcPr>
            <w:tcW w:w="2977" w:type="dxa"/>
            <w:vMerge/>
          </w:tcPr>
          <w:p w:rsidR="00CA7F22" w:rsidRPr="00025001" w:rsidRDefault="00CA7F22" w:rsidP="009F11E6">
            <w:pPr>
              <w:rPr>
                <w:rFonts w:cs="Times New Roman"/>
              </w:rPr>
            </w:pPr>
          </w:p>
        </w:tc>
        <w:tc>
          <w:tcPr>
            <w:tcW w:w="1844" w:type="dxa"/>
            <w:vMerge w:val="restart"/>
          </w:tcPr>
          <w:p w:rsidR="00CA7F22" w:rsidRPr="00575F64" w:rsidRDefault="00CA7F22" w:rsidP="009F11E6">
            <w:pPr>
              <w:rPr>
                <w:rFonts w:cs="Times New Roman"/>
              </w:rPr>
            </w:pPr>
            <w:r w:rsidRPr="00575F64">
              <w:rPr>
                <w:rFonts w:cs="Times New Roman"/>
                <w:sz w:val="22"/>
                <w:szCs w:val="22"/>
              </w:rPr>
              <w:t>Администрация городского округа Электросталь Московской области</w:t>
            </w:r>
          </w:p>
        </w:tc>
        <w:tc>
          <w:tcPr>
            <w:tcW w:w="3051" w:type="dxa"/>
          </w:tcPr>
          <w:p w:rsidR="00CA7F22" w:rsidRPr="00025001" w:rsidRDefault="00CA7F22" w:rsidP="009F11E6">
            <w:pPr>
              <w:pStyle w:val="ConsPlusNormal"/>
              <w:rPr>
                <w:rFonts w:ascii="Times New Roman" w:hAnsi="Times New Roman" w:cs="Times New Roman"/>
                <w:szCs w:val="22"/>
              </w:rPr>
            </w:pPr>
            <w:r w:rsidRPr="00025001">
              <w:rPr>
                <w:rFonts w:ascii="Times New Roman" w:hAnsi="Times New Roman" w:cs="Times New Roman"/>
                <w:szCs w:val="22"/>
              </w:rPr>
              <w:t>Всего:</w:t>
            </w:r>
          </w:p>
          <w:p w:rsidR="00CA7F22" w:rsidRPr="00025001" w:rsidRDefault="00CA7F22" w:rsidP="009F11E6">
            <w:pPr>
              <w:pStyle w:val="ConsPlusNormal"/>
              <w:rPr>
                <w:rFonts w:ascii="Times New Roman" w:hAnsi="Times New Roman" w:cs="Times New Roman"/>
                <w:szCs w:val="22"/>
              </w:rPr>
            </w:pPr>
            <w:r w:rsidRPr="00025001">
              <w:rPr>
                <w:rFonts w:ascii="Times New Roman" w:hAnsi="Times New Roman" w:cs="Times New Roman"/>
                <w:szCs w:val="22"/>
              </w:rPr>
              <w:t>в том числе:</w:t>
            </w:r>
          </w:p>
        </w:tc>
        <w:tc>
          <w:tcPr>
            <w:tcW w:w="1275" w:type="dxa"/>
          </w:tcPr>
          <w:p w:rsidR="00CA7F22" w:rsidRPr="009D4293" w:rsidRDefault="00CA7F22" w:rsidP="009F11E6">
            <w:pPr>
              <w:pStyle w:val="ConsPlusNormal"/>
              <w:jc w:val="center"/>
              <w:rPr>
                <w:rFonts w:ascii="Times New Roman" w:hAnsi="Times New Roman" w:cs="Times New Roman"/>
                <w:sz w:val="20"/>
              </w:rPr>
            </w:pPr>
            <w:r>
              <w:rPr>
                <w:rFonts w:ascii="Times New Roman" w:hAnsi="Times New Roman" w:cs="Times New Roman"/>
                <w:sz w:val="20"/>
              </w:rPr>
              <w:t>7 881,0</w:t>
            </w:r>
          </w:p>
        </w:tc>
        <w:tc>
          <w:tcPr>
            <w:tcW w:w="1351" w:type="dxa"/>
          </w:tcPr>
          <w:p w:rsidR="00CA7F22" w:rsidRPr="009D4293" w:rsidRDefault="00CA7F22" w:rsidP="009F11E6">
            <w:pPr>
              <w:pStyle w:val="ConsPlusNormal"/>
              <w:jc w:val="center"/>
              <w:rPr>
                <w:rFonts w:ascii="Times New Roman" w:hAnsi="Times New Roman" w:cs="Times New Roman"/>
                <w:sz w:val="20"/>
              </w:rPr>
            </w:pPr>
            <w:r>
              <w:rPr>
                <w:rFonts w:ascii="Times New Roman" w:hAnsi="Times New Roman" w:cs="Times New Roman"/>
                <w:sz w:val="20"/>
              </w:rPr>
              <w:t>1 938,0</w:t>
            </w:r>
          </w:p>
        </w:tc>
        <w:tc>
          <w:tcPr>
            <w:tcW w:w="1276" w:type="dxa"/>
          </w:tcPr>
          <w:p w:rsidR="00CA7F22" w:rsidRPr="009D4293" w:rsidRDefault="00CA7F22" w:rsidP="009F11E6">
            <w:pPr>
              <w:pStyle w:val="ConsPlusNormal"/>
              <w:jc w:val="center"/>
              <w:rPr>
                <w:rFonts w:ascii="Times New Roman" w:hAnsi="Times New Roman" w:cs="Times New Roman"/>
                <w:sz w:val="20"/>
              </w:rPr>
            </w:pPr>
            <w:r>
              <w:rPr>
                <w:rFonts w:ascii="Times New Roman" w:hAnsi="Times New Roman" w:cs="Times New Roman"/>
                <w:sz w:val="20"/>
              </w:rPr>
              <w:t>1 626,0</w:t>
            </w:r>
          </w:p>
        </w:tc>
        <w:tc>
          <w:tcPr>
            <w:tcW w:w="1275" w:type="dxa"/>
          </w:tcPr>
          <w:p w:rsidR="00CA7F22" w:rsidRPr="009D4293" w:rsidRDefault="00CA7F22" w:rsidP="009F11E6">
            <w:pPr>
              <w:pStyle w:val="ConsPlusNormal"/>
              <w:jc w:val="center"/>
              <w:rPr>
                <w:rFonts w:ascii="Times New Roman" w:hAnsi="Times New Roman" w:cs="Times New Roman"/>
                <w:sz w:val="20"/>
              </w:rPr>
            </w:pPr>
            <w:r>
              <w:rPr>
                <w:rFonts w:ascii="Times New Roman" w:hAnsi="Times New Roman" w:cs="Times New Roman"/>
                <w:sz w:val="20"/>
              </w:rPr>
              <w:t>1 439,0</w:t>
            </w:r>
          </w:p>
        </w:tc>
        <w:tc>
          <w:tcPr>
            <w:tcW w:w="1276" w:type="dxa"/>
          </w:tcPr>
          <w:p w:rsidR="00CA7F22" w:rsidRPr="009D4293" w:rsidRDefault="00CA7F22" w:rsidP="009F11E6">
            <w:pPr>
              <w:pStyle w:val="ConsPlusNormal"/>
              <w:jc w:val="center"/>
              <w:rPr>
                <w:rFonts w:ascii="Times New Roman" w:hAnsi="Times New Roman" w:cs="Times New Roman"/>
                <w:sz w:val="20"/>
              </w:rPr>
            </w:pPr>
            <w:r>
              <w:rPr>
                <w:rFonts w:ascii="Times New Roman" w:hAnsi="Times New Roman" w:cs="Times New Roman"/>
                <w:sz w:val="20"/>
              </w:rPr>
              <w:t>1 439,0</w:t>
            </w:r>
          </w:p>
        </w:tc>
        <w:tc>
          <w:tcPr>
            <w:tcW w:w="1288" w:type="dxa"/>
          </w:tcPr>
          <w:p w:rsidR="00CA7F22" w:rsidRPr="009D4293" w:rsidRDefault="00CA7F22" w:rsidP="009F11E6">
            <w:pPr>
              <w:pStyle w:val="ConsPlusNormal"/>
              <w:jc w:val="center"/>
              <w:rPr>
                <w:rFonts w:ascii="Times New Roman" w:hAnsi="Times New Roman" w:cs="Times New Roman"/>
                <w:sz w:val="20"/>
              </w:rPr>
            </w:pPr>
            <w:r>
              <w:rPr>
                <w:rFonts w:ascii="Times New Roman" w:hAnsi="Times New Roman" w:cs="Times New Roman"/>
                <w:sz w:val="20"/>
              </w:rPr>
              <w:t>1 439,0</w:t>
            </w:r>
          </w:p>
        </w:tc>
      </w:tr>
      <w:tr w:rsidR="00CA7F22" w:rsidRPr="00025001" w:rsidTr="009F11E6">
        <w:tc>
          <w:tcPr>
            <w:tcW w:w="2977" w:type="dxa"/>
            <w:vMerge/>
          </w:tcPr>
          <w:p w:rsidR="00CA7F22" w:rsidRPr="00025001" w:rsidRDefault="00CA7F22" w:rsidP="009F11E6">
            <w:pPr>
              <w:rPr>
                <w:rFonts w:cs="Times New Roman"/>
              </w:rPr>
            </w:pPr>
          </w:p>
        </w:tc>
        <w:tc>
          <w:tcPr>
            <w:tcW w:w="1844" w:type="dxa"/>
            <w:vMerge/>
          </w:tcPr>
          <w:p w:rsidR="00CA7F22" w:rsidRPr="00575F64" w:rsidRDefault="00CA7F22" w:rsidP="009F11E6">
            <w:pPr>
              <w:rPr>
                <w:rFonts w:cs="Times New Roman"/>
              </w:rPr>
            </w:pPr>
          </w:p>
        </w:tc>
        <w:tc>
          <w:tcPr>
            <w:tcW w:w="3051" w:type="dxa"/>
          </w:tcPr>
          <w:p w:rsidR="00CA7F22" w:rsidRPr="00025001" w:rsidRDefault="00CA7F22" w:rsidP="009F11E6">
            <w:pPr>
              <w:pStyle w:val="ConsPlusNormal"/>
              <w:rPr>
                <w:rFonts w:ascii="Times New Roman" w:hAnsi="Times New Roman" w:cs="Times New Roman"/>
                <w:szCs w:val="22"/>
              </w:rPr>
            </w:pPr>
            <w:r w:rsidRPr="00025001">
              <w:rPr>
                <w:rFonts w:ascii="Times New Roman" w:hAnsi="Times New Roman" w:cs="Times New Roman"/>
                <w:szCs w:val="22"/>
              </w:rPr>
              <w:t>Средства бюджета городского округа Электросталь Московской области</w:t>
            </w:r>
          </w:p>
        </w:tc>
        <w:tc>
          <w:tcPr>
            <w:tcW w:w="1275" w:type="dxa"/>
          </w:tcPr>
          <w:p w:rsidR="00CA7F22" w:rsidRPr="009D4293" w:rsidRDefault="00CA7F22" w:rsidP="009F11E6">
            <w:pPr>
              <w:pStyle w:val="ConsPlusNormal"/>
              <w:jc w:val="center"/>
              <w:rPr>
                <w:rFonts w:ascii="Times New Roman" w:hAnsi="Times New Roman" w:cs="Times New Roman"/>
                <w:sz w:val="20"/>
              </w:rPr>
            </w:pPr>
            <w:r>
              <w:rPr>
                <w:rFonts w:ascii="Times New Roman" w:hAnsi="Times New Roman" w:cs="Times New Roman"/>
                <w:sz w:val="20"/>
              </w:rPr>
              <w:t>7 881,0</w:t>
            </w:r>
          </w:p>
        </w:tc>
        <w:tc>
          <w:tcPr>
            <w:tcW w:w="1351" w:type="dxa"/>
          </w:tcPr>
          <w:p w:rsidR="00CA7F22" w:rsidRPr="009D4293" w:rsidRDefault="00CA7F22" w:rsidP="009F11E6">
            <w:pPr>
              <w:pStyle w:val="ConsPlusNormal"/>
              <w:jc w:val="center"/>
              <w:rPr>
                <w:rFonts w:ascii="Times New Roman" w:hAnsi="Times New Roman" w:cs="Times New Roman"/>
                <w:sz w:val="20"/>
              </w:rPr>
            </w:pPr>
            <w:r>
              <w:rPr>
                <w:rFonts w:ascii="Times New Roman" w:hAnsi="Times New Roman" w:cs="Times New Roman"/>
                <w:sz w:val="20"/>
              </w:rPr>
              <w:t>1 938,0</w:t>
            </w:r>
          </w:p>
        </w:tc>
        <w:tc>
          <w:tcPr>
            <w:tcW w:w="1276" w:type="dxa"/>
          </w:tcPr>
          <w:p w:rsidR="00CA7F22" w:rsidRPr="009D4293" w:rsidRDefault="00CA7F22" w:rsidP="009F11E6">
            <w:pPr>
              <w:pStyle w:val="ConsPlusNormal"/>
              <w:jc w:val="center"/>
              <w:rPr>
                <w:rFonts w:ascii="Times New Roman" w:hAnsi="Times New Roman" w:cs="Times New Roman"/>
                <w:sz w:val="20"/>
              </w:rPr>
            </w:pPr>
            <w:r>
              <w:rPr>
                <w:rFonts w:ascii="Times New Roman" w:hAnsi="Times New Roman" w:cs="Times New Roman"/>
                <w:sz w:val="20"/>
              </w:rPr>
              <w:t>1 626,0</w:t>
            </w:r>
          </w:p>
        </w:tc>
        <w:tc>
          <w:tcPr>
            <w:tcW w:w="1275" w:type="dxa"/>
          </w:tcPr>
          <w:p w:rsidR="00CA7F22" w:rsidRPr="009D4293" w:rsidRDefault="00CA7F22" w:rsidP="009F11E6">
            <w:pPr>
              <w:pStyle w:val="ConsPlusNormal"/>
              <w:jc w:val="center"/>
              <w:rPr>
                <w:rFonts w:ascii="Times New Roman" w:hAnsi="Times New Roman" w:cs="Times New Roman"/>
                <w:sz w:val="20"/>
              </w:rPr>
            </w:pPr>
            <w:r>
              <w:rPr>
                <w:rFonts w:ascii="Times New Roman" w:hAnsi="Times New Roman" w:cs="Times New Roman"/>
                <w:sz w:val="20"/>
              </w:rPr>
              <w:t>1 439,0</w:t>
            </w:r>
          </w:p>
        </w:tc>
        <w:tc>
          <w:tcPr>
            <w:tcW w:w="1276" w:type="dxa"/>
          </w:tcPr>
          <w:p w:rsidR="00CA7F22" w:rsidRPr="009D4293" w:rsidRDefault="00CA7F22" w:rsidP="009F11E6">
            <w:pPr>
              <w:pStyle w:val="ConsPlusNormal"/>
              <w:jc w:val="center"/>
              <w:rPr>
                <w:rFonts w:ascii="Times New Roman" w:hAnsi="Times New Roman" w:cs="Times New Roman"/>
                <w:sz w:val="20"/>
              </w:rPr>
            </w:pPr>
            <w:r>
              <w:rPr>
                <w:rFonts w:ascii="Times New Roman" w:hAnsi="Times New Roman" w:cs="Times New Roman"/>
                <w:sz w:val="20"/>
              </w:rPr>
              <w:t>1 439,0</w:t>
            </w:r>
          </w:p>
        </w:tc>
        <w:tc>
          <w:tcPr>
            <w:tcW w:w="1288" w:type="dxa"/>
          </w:tcPr>
          <w:p w:rsidR="00CA7F22" w:rsidRPr="009D4293" w:rsidRDefault="00CA7F22" w:rsidP="009F11E6">
            <w:pPr>
              <w:pStyle w:val="ConsPlusNormal"/>
              <w:jc w:val="center"/>
              <w:rPr>
                <w:rFonts w:ascii="Times New Roman" w:hAnsi="Times New Roman" w:cs="Times New Roman"/>
                <w:sz w:val="20"/>
              </w:rPr>
            </w:pPr>
            <w:r>
              <w:rPr>
                <w:rFonts w:ascii="Times New Roman" w:hAnsi="Times New Roman" w:cs="Times New Roman"/>
                <w:sz w:val="20"/>
              </w:rPr>
              <w:t>1 439,0</w:t>
            </w:r>
          </w:p>
        </w:tc>
      </w:tr>
      <w:tr w:rsidR="00CA7F22" w:rsidRPr="00025001" w:rsidTr="009F11E6">
        <w:tc>
          <w:tcPr>
            <w:tcW w:w="2977" w:type="dxa"/>
            <w:vMerge/>
          </w:tcPr>
          <w:p w:rsidR="00CA7F22" w:rsidRPr="00025001" w:rsidRDefault="00CA7F22" w:rsidP="009F11E6">
            <w:pPr>
              <w:rPr>
                <w:rFonts w:cs="Times New Roman"/>
              </w:rPr>
            </w:pPr>
          </w:p>
        </w:tc>
        <w:tc>
          <w:tcPr>
            <w:tcW w:w="1844" w:type="dxa"/>
            <w:vMerge w:val="restart"/>
          </w:tcPr>
          <w:p w:rsidR="00CA7F22" w:rsidRPr="00575F64" w:rsidRDefault="00CA7F22" w:rsidP="009F11E6">
            <w:pPr>
              <w:rPr>
                <w:rFonts w:cs="Times New Roman"/>
              </w:rPr>
            </w:pPr>
            <w:r w:rsidRPr="00575F64">
              <w:rPr>
                <w:rFonts w:cs="Times New Roman"/>
                <w:sz w:val="22"/>
                <w:szCs w:val="22"/>
              </w:rPr>
              <w:t xml:space="preserve">Комитет имущественных </w:t>
            </w:r>
            <w:r w:rsidRPr="00575F64">
              <w:rPr>
                <w:rFonts w:cs="Times New Roman"/>
                <w:sz w:val="22"/>
                <w:szCs w:val="22"/>
              </w:rPr>
              <w:lastRenderedPageBreak/>
              <w:t>отношений Администрации городского округа Электросталь Московской области</w:t>
            </w:r>
          </w:p>
        </w:tc>
        <w:tc>
          <w:tcPr>
            <w:tcW w:w="3051" w:type="dxa"/>
          </w:tcPr>
          <w:p w:rsidR="00CA7F22" w:rsidRPr="00025001" w:rsidRDefault="00CA7F22" w:rsidP="009F11E6">
            <w:pPr>
              <w:pStyle w:val="ConsPlusNormal"/>
              <w:rPr>
                <w:rFonts w:ascii="Times New Roman" w:hAnsi="Times New Roman" w:cs="Times New Roman"/>
                <w:szCs w:val="22"/>
              </w:rPr>
            </w:pPr>
            <w:r w:rsidRPr="00025001">
              <w:rPr>
                <w:rFonts w:ascii="Times New Roman" w:hAnsi="Times New Roman" w:cs="Times New Roman"/>
                <w:szCs w:val="22"/>
              </w:rPr>
              <w:lastRenderedPageBreak/>
              <w:t>Всего:</w:t>
            </w:r>
          </w:p>
          <w:p w:rsidR="00CA7F22" w:rsidRPr="00025001" w:rsidRDefault="00CA7F22" w:rsidP="009F11E6">
            <w:pPr>
              <w:pStyle w:val="ConsPlusNormal"/>
              <w:rPr>
                <w:rFonts w:ascii="Times New Roman" w:hAnsi="Times New Roman" w:cs="Times New Roman"/>
                <w:szCs w:val="22"/>
              </w:rPr>
            </w:pPr>
            <w:r w:rsidRPr="00025001">
              <w:rPr>
                <w:rFonts w:ascii="Times New Roman" w:hAnsi="Times New Roman" w:cs="Times New Roman"/>
                <w:szCs w:val="22"/>
              </w:rPr>
              <w:t>в том числе:</w:t>
            </w:r>
          </w:p>
        </w:tc>
        <w:tc>
          <w:tcPr>
            <w:tcW w:w="1275" w:type="dxa"/>
          </w:tcPr>
          <w:p w:rsidR="00CA7F22" w:rsidRPr="009D4293" w:rsidRDefault="00CA7F22" w:rsidP="009F11E6">
            <w:pPr>
              <w:pStyle w:val="ConsPlusNormal"/>
              <w:jc w:val="center"/>
              <w:rPr>
                <w:rFonts w:ascii="Times New Roman" w:hAnsi="Times New Roman" w:cs="Times New Roman"/>
                <w:sz w:val="20"/>
              </w:rPr>
            </w:pPr>
            <w:r>
              <w:rPr>
                <w:rFonts w:ascii="Times New Roman" w:hAnsi="Times New Roman" w:cs="Times New Roman"/>
                <w:sz w:val="20"/>
              </w:rPr>
              <w:t>410,0</w:t>
            </w:r>
          </w:p>
        </w:tc>
        <w:tc>
          <w:tcPr>
            <w:tcW w:w="1351" w:type="dxa"/>
          </w:tcPr>
          <w:p w:rsidR="00CA7F22" w:rsidRPr="009D4293" w:rsidRDefault="00CA7F22" w:rsidP="009F11E6">
            <w:pPr>
              <w:pStyle w:val="ConsPlusNormal"/>
              <w:jc w:val="center"/>
              <w:rPr>
                <w:rFonts w:ascii="Times New Roman" w:hAnsi="Times New Roman" w:cs="Times New Roman"/>
                <w:sz w:val="20"/>
              </w:rPr>
            </w:pPr>
            <w:r>
              <w:rPr>
                <w:rFonts w:ascii="Times New Roman" w:hAnsi="Times New Roman" w:cs="Times New Roman"/>
                <w:sz w:val="20"/>
              </w:rPr>
              <w:t>75,0</w:t>
            </w:r>
          </w:p>
        </w:tc>
        <w:tc>
          <w:tcPr>
            <w:tcW w:w="1276" w:type="dxa"/>
          </w:tcPr>
          <w:p w:rsidR="00CA7F22" w:rsidRPr="009D4293" w:rsidRDefault="00CA7F22" w:rsidP="009F11E6">
            <w:pPr>
              <w:pStyle w:val="ConsPlusNormal"/>
              <w:jc w:val="center"/>
              <w:rPr>
                <w:rFonts w:ascii="Times New Roman" w:hAnsi="Times New Roman" w:cs="Times New Roman"/>
                <w:sz w:val="20"/>
              </w:rPr>
            </w:pPr>
            <w:r>
              <w:rPr>
                <w:rFonts w:ascii="Times New Roman" w:hAnsi="Times New Roman" w:cs="Times New Roman"/>
                <w:sz w:val="20"/>
              </w:rPr>
              <w:t>80,0</w:t>
            </w:r>
          </w:p>
        </w:tc>
        <w:tc>
          <w:tcPr>
            <w:tcW w:w="1275" w:type="dxa"/>
          </w:tcPr>
          <w:p w:rsidR="00CA7F22" w:rsidRPr="009D4293" w:rsidRDefault="00CA7F22" w:rsidP="009F11E6">
            <w:pPr>
              <w:pStyle w:val="ConsPlusNormal"/>
              <w:jc w:val="center"/>
              <w:rPr>
                <w:rFonts w:ascii="Times New Roman" w:hAnsi="Times New Roman" w:cs="Times New Roman"/>
                <w:sz w:val="20"/>
              </w:rPr>
            </w:pPr>
            <w:r>
              <w:rPr>
                <w:rFonts w:ascii="Times New Roman" w:hAnsi="Times New Roman" w:cs="Times New Roman"/>
                <w:sz w:val="20"/>
              </w:rPr>
              <w:t>85,0</w:t>
            </w:r>
          </w:p>
        </w:tc>
        <w:tc>
          <w:tcPr>
            <w:tcW w:w="1276" w:type="dxa"/>
          </w:tcPr>
          <w:p w:rsidR="00CA7F22" w:rsidRPr="009D4293" w:rsidRDefault="00CA7F22" w:rsidP="009F11E6">
            <w:pPr>
              <w:pStyle w:val="ConsPlusNormal"/>
              <w:jc w:val="center"/>
              <w:rPr>
                <w:rFonts w:ascii="Times New Roman" w:hAnsi="Times New Roman" w:cs="Times New Roman"/>
                <w:sz w:val="20"/>
              </w:rPr>
            </w:pPr>
            <w:r>
              <w:rPr>
                <w:rFonts w:ascii="Times New Roman" w:hAnsi="Times New Roman" w:cs="Times New Roman"/>
                <w:sz w:val="20"/>
              </w:rPr>
              <w:t>85,0</w:t>
            </w:r>
          </w:p>
        </w:tc>
        <w:tc>
          <w:tcPr>
            <w:tcW w:w="1288" w:type="dxa"/>
          </w:tcPr>
          <w:p w:rsidR="00CA7F22" w:rsidRPr="009D4293" w:rsidRDefault="00CA7F22" w:rsidP="009F11E6">
            <w:pPr>
              <w:pStyle w:val="ConsPlusNormal"/>
              <w:jc w:val="center"/>
              <w:rPr>
                <w:rFonts w:ascii="Times New Roman" w:hAnsi="Times New Roman" w:cs="Times New Roman"/>
                <w:sz w:val="20"/>
              </w:rPr>
            </w:pPr>
            <w:r>
              <w:rPr>
                <w:rFonts w:ascii="Times New Roman" w:hAnsi="Times New Roman" w:cs="Times New Roman"/>
                <w:sz w:val="20"/>
              </w:rPr>
              <w:t>85,0</w:t>
            </w:r>
          </w:p>
        </w:tc>
      </w:tr>
      <w:tr w:rsidR="00CA7F22" w:rsidRPr="00025001" w:rsidTr="009F11E6">
        <w:tc>
          <w:tcPr>
            <w:tcW w:w="2977" w:type="dxa"/>
            <w:vMerge/>
          </w:tcPr>
          <w:p w:rsidR="00CA7F22" w:rsidRPr="00025001" w:rsidRDefault="00CA7F22" w:rsidP="009F11E6">
            <w:pPr>
              <w:rPr>
                <w:rFonts w:cs="Times New Roman"/>
              </w:rPr>
            </w:pPr>
          </w:p>
        </w:tc>
        <w:tc>
          <w:tcPr>
            <w:tcW w:w="1844" w:type="dxa"/>
            <w:vMerge/>
          </w:tcPr>
          <w:p w:rsidR="00CA7F22" w:rsidRPr="00575F64" w:rsidRDefault="00CA7F22" w:rsidP="009F11E6">
            <w:pPr>
              <w:rPr>
                <w:rFonts w:cs="Times New Roman"/>
              </w:rPr>
            </w:pPr>
          </w:p>
        </w:tc>
        <w:tc>
          <w:tcPr>
            <w:tcW w:w="3051" w:type="dxa"/>
          </w:tcPr>
          <w:p w:rsidR="00CA7F22" w:rsidRPr="00025001" w:rsidRDefault="00CA7F22" w:rsidP="009F11E6">
            <w:pPr>
              <w:pStyle w:val="ConsPlusNormal"/>
              <w:rPr>
                <w:rFonts w:ascii="Times New Roman" w:hAnsi="Times New Roman" w:cs="Times New Roman"/>
                <w:szCs w:val="22"/>
              </w:rPr>
            </w:pPr>
            <w:r w:rsidRPr="00025001">
              <w:rPr>
                <w:rFonts w:ascii="Times New Roman" w:hAnsi="Times New Roman" w:cs="Times New Roman"/>
                <w:szCs w:val="22"/>
              </w:rPr>
              <w:t>Средства бюджета городского округа Электросталь Московской области</w:t>
            </w:r>
          </w:p>
        </w:tc>
        <w:tc>
          <w:tcPr>
            <w:tcW w:w="1275" w:type="dxa"/>
          </w:tcPr>
          <w:p w:rsidR="00CA7F22" w:rsidRPr="009D4293" w:rsidRDefault="00CA7F22" w:rsidP="009F11E6">
            <w:pPr>
              <w:pStyle w:val="ConsPlusNormal"/>
              <w:jc w:val="center"/>
              <w:rPr>
                <w:rFonts w:ascii="Times New Roman" w:hAnsi="Times New Roman" w:cs="Times New Roman"/>
                <w:sz w:val="20"/>
              </w:rPr>
            </w:pPr>
            <w:r>
              <w:rPr>
                <w:rFonts w:ascii="Times New Roman" w:hAnsi="Times New Roman" w:cs="Times New Roman"/>
                <w:sz w:val="20"/>
              </w:rPr>
              <w:t>410,0</w:t>
            </w:r>
          </w:p>
        </w:tc>
        <w:tc>
          <w:tcPr>
            <w:tcW w:w="1351" w:type="dxa"/>
          </w:tcPr>
          <w:p w:rsidR="00CA7F22" w:rsidRPr="009D4293" w:rsidRDefault="00CA7F22" w:rsidP="009F11E6">
            <w:pPr>
              <w:pStyle w:val="ConsPlusNormal"/>
              <w:jc w:val="center"/>
              <w:rPr>
                <w:rFonts w:ascii="Times New Roman" w:hAnsi="Times New Roman" w:cs="Times New Roman"/>
                <w:sz w:val="20"/>
              </w:rPr>
            </w:pPr>
            <w:r>
              <w:rPr>
                <w:rFonts w:ascii="Times New Roman" w:hAnsi="Times New Roman" w:cs="Times New Roman"/>
                <w:sz w:val="20"/>
              </w:rPr>
              <w:t>75,0</w:t>
            </w:r>
          </w:p>
        </w:tc>
        <w:tc>
          <w:tcPr>
            <w:tcW w:w="1276" w:type="dxa"/>
          </w:tcPr>
          <w:p w:rsidR="00CA7F22" w:rsidRPr="009D4293" w:rsidRDefault="00CA7F22" w:rsidP="009F11E6">
            <w:pPr>
              <w:pStyle w:val="ConsPlusNormal"/>
              <w:jc w:val="center"/>
              <w:rPr>
                <w:rFonts w:ascii="Times New Roman" w:hAnsi="Times New Roman" w:cs="Times New Roman"/>
                <w:sz w:val="20"/>
              </w:rPr>
            </w:pPr>
            <w:r>
              <w:rPr>
                <w:rFonts w:ascii="Times New Roman" w:hAnsi="Times New Roman" w:cs="Times New Roman"/>
                <w:sz w:val="20"/>
              </w:rPr>
              <w:t>80,0</w:t>
            </w:r>
          </w:p>
        </w:tc>
        <w:tc>
          <w:tcPr>
            <w:tcW w:w="1275" w:type="dxa"/>
          </w:tcPr>
          <w:p w:rsidR="00CA7F22" w:rsidRPr="009D4293" w:rsidRDefault="00CA7F22" w:rsidP="009F11E6">
            <w:pPr>
              <w:pStyle w:val="ConsPlusNormal"/>
              <w:jc w:val="center"/>
              <w:rPr>
                <w:rFonts w:ascii="Times New Roman" w:hAnsi="Times New Roman" w:cs="Times New Roman"/>
                <w:sz w:val="20"/>
              </w:rPr>
            </w:pPr>
            <w:r>
              <w:rPr>
                <w:rFonts w:ascii="Times New Roman" w:hAnsi="Times New Roman" w:cs="Times New Roman"/>
                <w:sz w:val="20"/>
              </w:rPr>
              <w:t>85,0</w:t>
            </w:r>
          </w:p>
        </w:tc>
        <w:tc>
          <w:tcPr>
            <w:tcW w:w="1276" w:type="dxa"/>
          </w:tcPr>
          <w:p w:rsidR="00CA7F22" w:rsidRPr="009D4293" w:rsidRDefault="00CA7F22" w:rsidP="009F11E6">
            <w:pPr>
              <w:pStyle w:val="ConsPlusNormal"/>
              <w:jc w:val="center"/>
              <w:rPr>
                <w:rFonts w:ascii="Times New Roman" w:hAnsi="Times New Roman" w:cs="Times New Roman"/>
                <w:sz w:val="20"/>
              </w:rPr>
            </w:pPr>
            <w:r>
              <w:rPr>
                <w:rFonts w:ascii="Times New Roman" w:hAnsi="Times New Roman" w:cs="Times New Roman"/>
                <w:sz w:val="20"/>
              </w:rPr>
              <w:t>85,0</w:t>
            </w:r>
          </w:p>
        </w:tc>
        <w:tc>
          <w:tcPr>
            <w:tcW w:w="1288" w:type="dxa"/>
          </w:tcPr>
          <w:p w:rsidR="00CA7F22" w:rsidRPr="009D4293" w:rsidRDefault="00CA7F22" w:rsidP="009F11E6">
            <w:pPr>
              <w:pStyle w:val="ConsPlusNormal"/>
              <w:jc w:val="center"/>
              <w:rPr>
                <w:rFonts w:ascii="Times New Roman" w:hAnsi="Times New Roman" w:cs="Times New Roman"/>
                <w:sz w:val="20"/>
              </w:rPr>
            </w:pPr>
            <w:r>
              <w:rPr>
                <w:rFonts w:ascii="Times New Roman" w:hAnsi="Times New Roman" w:cs="Times New Roman"/>
                <w:sz w:val="20"/>
              </w:rPr>
              <w:t>85,0</w:t>
            </w:r>
          </w:p>
        </w:tc>
      </w:tr>
      <w:tr w:rsidR="00CA7F22" w:rsidRPr="00025001" w:rsidTr="009F11E6">
        <w:tc>
          <w:tcPr>
            <w:tcW w:w="2977" w:type="dxa"/>
            <w:vMerge/>
          </w:tcPr>
          <w:p w:rsidR="00CA7F22" w:rsidRPr="00025001" w:rsidRDefault="00CA7F22" w:rsidP="009F11E6">
            <w:pPr>
              <w:rPr>
                <w:rFonts w:cs="Times New Roman"/>
              </w:rPr>
            </w:pPr>
          </w:p>
        </w:tc>
        <w:tc>
          <w:tcPr>
            <w:tcW w:w="1844" w:type="dxa"/>
            <w:vMerge w:val="restart"/>
          </w:tcPr>
          <w:p w:rsidR="00CA7F22" w:rsidRPr="00575F64" w:rsidRDefault="00CA7F22" w:rsidP="009F11E6">
            <w:pPr>
              <w:rPr>
                <w:rFonts w:cs="Times New Roman"/>
              </w:rPr>
            </w:pPr>
            <w:r w:rsidRPr="00575F64">
              <w:rPr>
                <w:rFonts w:cs="Times New Roman"/>
                <w:sz w:val="22"/>
                <w:szCs w:val="22"/>
              </w:rPr>
              <w:t>Комитет по строительству, дорожной деятельности и благоустройства Администрации  городского округа Электросталь Московской области</w:t>
            </w:r>
          </w:p>
        </w:tc>
        <w:tc>
          <w:tcPr>
            <w:tcW w:w="3051" w:type="dxa"/>
          </w:tcPr>
          <w:p w:rsidR="00CA7F22" w:rsidRPr="00025001" w:rsidRDefault="00CA7F22" w:rsidP="009F11E6">
            <w:pPr>
              <w:pStyle w:val="ConsPlusNormal"/>
              <w:rPr>
                <w:rFonts w:ascii="Times New Roman" w:hAnsi="Times New Roman" w:cs="Times New Roman"/>
                <w:szCs w:val="22"/>
              </w:rPr>
            </w:pPr>
            <w:r w:rsidRPr="00025001">
              <w:rPr>
                <w:rFonts w:ascii="Times New Roman" w:hAnsi="Times New Roman" w:cs="Times New Roman"/>
                <w:szCs w:val="22"/>
              </w:rPr>
              <w:t>Всего:</w:t>
            </w:r>
          </w:p>
          <w:p w:rsidR="00CA7F22" w:rsidRPr="00025001" w:rsidRDefault="00CA7F22" w:rsidP="009F11E6">
            <w:pPr>
              <w:pStyle w:val="ConsPlusNormal"/>
              <w:rPr>
                <w:rFonts w:ascii="Times New Roman" w:hAnsi="Times New Roman" w:cs="Times New Roman"/>
                <w:szCs w:val="22"/>
              </w:rPr>
            </w:pPr>
            <w:r w:rsidRPr="00025001">
              <w:rPr>
                <w:rFonts w:ascii="Times New Roman" w:hAnsi="Times New Roman" w:cs="Times New Roman"/>
                <w:szCs w:val="22"/>
              </w:rPr>
              <w:t>в том числе:</w:t>
            </w:r>
          </w:p>
        </w:tc>
        <w:tc>
          <w:tcPr>
            <w:tcW w:w="1275" w:type="dxa"/>
          </w:tcPr>
          <w:p w:rsidR="00CA7F22" w:rsidRPr="009D4293" w:rsidRDefault="00CA7F22" w:rsidP="009F11E6">
            <w:pPr>
              <w:pStyle w:val="ConsPlusNormal"/>
              <w:jc w:val="center"/>
              <w:rPr>
                <w:rFonts w:ascii="Times New Roman" w:hAnsi="Times New Roman" w:cs="Times New Roman"/>
                <w:sz w:val="20"/>
              </w:rPr>
            </w:pPr>
            <w:r>
              <w:rPr>
                <w:rFonts w:ascii="Times New Roman" w:hAnsi="Times New Roman" w:cs="Times New Roman"/>
                <w:sz w:val="20"/>
              </w:rPr>
              <w:t>375,1</w:t>
            </w:r>
          </w:p>
        </w:tc>
        <w:tc>
          <w:tcPr>
            <w:tcW w:w="1351" w:type="dxa"/>
          </w:tcPr>
          <w:p w:rsidR="00CA7F22" w:rsidRPr="009D4293" w:rsidRDefault="00CA7F22" w:rsidP="009F11E6">
            <w:pPr>
              <w:pStyle w:val="ConsPlusNormal"/>
              <w:jc w:val="center"/>
              <w:rPr>
                <w:rFonts w:ascii="Times New Roman" w:hAnsi="Times New Roman" w:cs="Times New Roman"/>
                <w:sz w:val="20"/>
              </w:rPr>
            </w:pPr>
            <w:r>
              <w:rPr>
                <w:rFonts w:ascii="Times New Roman" w:hAnsi="Times New Roman" w:cs="Times New Roman"/>
                <w:sz w:val="20"/>
              </w:rPr>
              <w:t>70,0</w:t>
            </w:r>
          </w:p>
        </w:tc>
        <w:tc>
          <w:tcPr>
            <w:tcW w:w="1276" w:type="dxa"/>
          </w:tcPr>
          <w:p w:rsidR="00CA7F22" w:rsidRPr="009D4293" w:rsidRDefault="00CA7F22" w:rsidP="009F11E6">
            <w:pPr>
              <w:pStyle w:val="ConsPlusNormal"/>
              <w:jc w:val="center"/>
              <w:rPr>
                <w:rFonts w:ascii="Times New Roman" w:hAnsi="Times New Roman" w:cs="Times New Roman"/>
                <w:sz w:val="20"/>
              </w:rPr>
            </w:pPr>
            <w:r>
              <w:rPr>
                <w:rFonts w:ascii="Times New Roman" w:hAnsi="Times New Roman" w:cs="Times New Roman"/>
                <w:sz w:val="20"/>
              </w:rPr>
              <w:t>73,5</w:t>
            </w:r>
          </w:p>
        </w:tc>
        <w:tc>
          <w:tcPr>
            <w:tcW w:w="1275" w:type="dxa"/>
          </w:tcPr>
          <w:p w:rsidR="00CA7F22" w:rsidRPr="009D4293" w:rsidRDefault="00CA7F22" w:rsidP="009F11E6">
            <w:pPr>
              <w:pStyle w:val="ConsPlusNormal"/>
              <w:jc w:val="center"/>
              <w:rPr>
                <w:rFonts w:ascii="Times New Roman" w:hAnsi="Times New Roman" w:cs="Times New Roman"/>
                <w:sz w:val="20"/>
              </w:rPr>
            </w:pPr>
            <w:r>
              <w:rPr>
                <w:rFonts w:ascii="Times New Roman" w:hAnsi="Times New Roman" w:cs="Times New Roman"/>
                <w:sz w:val="20"/>
              </w:rPr>
              <w:t>77,2</w:t>
            </w:r>
          </w:p>
        </w:tc>
        <w:tc>
          <w:tcPr>
            <w:tcW w:w="1276" w:type="dxa"/>
          </w:tcPr>
          <w:p w:rsidR="00CA7F22" w:rsidRPr="009D4293" w:rsidRDefault="00CA7F22" w:rsidP="009F11E6">
            <w:pPr>
              <w:pStyle w:val="ConsPlusNormal"/>
              <w:jc w:val="center"/>
              <w:rPr>
                <w:rFonts w:ascii="Times New Roman" w:hAnsi="Times New Roman" w:cs="Times New Roman"/>
                <w:sz w:val="20"/>
              </w:rPr>
            </w:pPr>
            <w:r>
              <w:rPr>
                <w:rFonts w:ascii="Times New Roman" w:hAnsi="Times New Roman" w:cs="Times New Roman"/>
                <w:sz w:val="20"/>
              </w:rPr>
              <w:t>77,2</w:t>
            </w:r>
          </w:p>
        </w:tc>
        <w:tc>
          <w:tcPr>
            <w:tcW w:w="1288" w:type="dxa"/>
          </w:tcPr>
          <w:p w:rsidR="00CA7F22" w:rsidRPr="009D4293" w:rsidRDefault="00CA7F22" w:rsidP="009F11E6">
            <w:pPr>
              <w:pStyle w:val="ConsPlusNormal"/>
              <w:jc w:val="center"/>
              <w:rPr>
                <w:rFonts w:ascii="Times New Roman" w:hAnsi="Times New Roman" w:cs="Times New Roman"/>
                <w:sz w:val="20"/>
              </w:rPr>
            </w:pPr>
            <w:r>
              <w:rPr>
                <w:rFonts w:ascii="Times New Roman" w:hAnsi="Times New Roman" w:cs="Times New Roman"/>
                <w:sz w:val="20"/>
              </w:rPr>
              <w:t>77,2</w:t>
            </w:r>
          </w:p>
        </w:tc>
      </w:tr>
      <w:tr w:rsidR="00CA7F22" w:rsidRPr="00025001" w:rsidTr="009F11E6">
        <w:tc>
          <w:tcPr>
            <w:tcW w:w="2977" w:type="dxa"/>
            <w:vMerge/>
          </w:tcPr>
          <w:p w:rsidR="00CA7F22" w:rsidRPr="00025001" w:rsidRDefault="00CA7F22" w:rsidP="009F11E6">
            <w:pPr>
              <w:rPr>
                <w:rFonts w:cs="Times New Roman"/>
              </w:rPr>
            </w:pPr>
          </w:p>
        </w:tc>
        <w:tc>
          <w:tcPr>
            <w:tcW w:w="1844" w:type="dxa"/>
            <w:vMerge/>
          </w:tcPr>
          <w:p w:rsidR="00CA7F22" w:rsidRPr="00575F64" w:rsidRDefault="00CA7F22" w:rsidP="009F11E6">
            <w:pPr>
              <w:rPr>
                <w:rFonts w:cs="Times New Roman"/>
              </w:rPr>
            </w:pPr>
          </w:p>
        </w:tc>
        <w:tc>
          <w:tcPr>
            <w:tcW w:w="3051" w:type="dxa"/>
          </w:tcPr>
          <w:p w:rsidR="00CA7F22" w:rsidRPr="00025001" w:rsidRDefault="00CA7F22" w:rsidP="009F11E6">
            <w:pPr>
              <w:pStyle w:val="ConsPlusNormal"/>
              <w:rPr>
                <w:rFonts w:ascii="Times New Roman" w:hAnsi="Times New Roman" w:cs="Times New Roman"/>
                <w:szCs w:val="22"/>
              </w:rPr>
            </w:pPr>
            <w:r w:rsidRPr="00025001">
              <w:rPr>
                <w:rFonts w:ascii="Times New Roman" w:hAnsi="Times New Roman" w:cs="Times New Roman"/>
                <w:szCs w:val="22"/>
              </w:rPr>
              <w:t>Средства бюджета городского округа Электросталь Московской области</w:t>
            </w:r>
          </w:p>
        </w:tc>
        <w:tc>
          <w:tcPr>
            <w:tcW w:w="1275" w:type="dxa"/>
          </w:tcPr>
          <w:p w:rsidR="00CA7F22" w:rsidRPr="009D4293" w:rsidRDefault="00CA7F22" w:rsidP="009F11E6">
            <w:pPr>
              <w:pStyle w:val="ConsPlusNormal"/>
              <w:jc w:val="center"/>
              <w:rPr>
                <w:rFonts w:ascii="Times New Roman" w:hAnsi="Times New Roman" w:cs="Times New Roman"/>
                <w:sz w:val="20"/>
              </w:rPr>
            </w:pPr>
            <w:r>
              <w:rPr>
                <w:rFonts w:ascii="Times New Roman" w:hAnsi="Times New Roman" w:cs="Times New Roman"/>
                <w:sz w:val="20"/>
              </w:rPr>
              <w:t>375,1</w:t>
            </w:r>
          </w:p>
        </w:tc>
        <w:tc>
          <w:tcPr>
            <w:tcW w:w="1351" w:type="dxa"/>
          </w:tcPr>
          <w:p w:rsidR="00CA7F22" w:rsidRPr="009D4293" w:rsidRDefault="00CA7F22" w:rsidP="009F11E6">
            <w:pPr>
              <w:pStyle w:val="ConsPlusNormal"/>
              <w:jc w:val="center"/>
              <w:rPr>
                <w:rFonts w:ascii="Times New Roman" w:hAnsi="Times New Roman" w:cs="Times New Roman"/>
                <w:sz w:val="20"/>
              </w:rPr>
            </w:pPr>
            <w:r>
              <w:rPr>
                <w:rFonts w:ascii="Times New Roman" w:hAnsi="Times New Roman" w:cs="Times New Roman"/>
                <w:sz w:val="20"/>
              </w:rPr>
              <w:t>70,0</w:t>
            </w:r>
          </w:p>
        </w:tc>
        <w:tc>
          <w:tcPr>
            <w:tcW w:w="1276" w:type="dxa"/>
          </w:tcPr>
          <w:p w:rsidR="00CA7F22" w:rsidRPr="009D4293" w:rsidRDefault="00CA7F22" w:rsidP="009F11E6">
            <w:pPr>
              <w:pStyle w:val="ConsPlusNormal"/>
              <w:jc w:val="center"/>
              <w:rPr>
                <w:rFonts w:ascii="Times New Roman" w:hAnsi="Times New Roman" w:cs="Times New Roman"/>
                <w:sz w:val="20"/>
              </w:rPr>
            </w:pPr>
            <w:r>
              <w:rPr>
                <w:rFonts w:ascii="Times New Roman" w:hAnsi="Times New Roman" w:cs="Times New Roman"/>
                <w:sz w:val="20"/>
              </w:rPr>
              <w:t>73,5</w:t>
            </w:r>
          </w:p>
        </w:tc>
        <w:tc>
          <w:tcPr>
            <w:tcW w:w="1275" w:type="dxa"/>
          </w:tcPr>
          <w:p w:rsidR="00CA7F22" w:rsidRPr="009D4293" w:rsidRDefault="00CA7F22" w:rsidP="009F11E6">
            <w:pPr>
              <w:pStyle w:val="ConsPlusNormal"/>
              <w:jc w:val="center"/>
              <w:rPr>
                <w:rFonts w:ascii="Times New Roman" w:hAnsi="Times New Roman" w:cs="Times New Roman"/>
                <w:sz w:val="20"/>
              </w:rPr>
            </w:pPr>
            <w:r>
              <w:rPr>
                <w:rFonts w:ascii="Times New Roman" w:hAnsi="Times New Roman" w:cs="Times New Roman"/>
                <w:sz w:val="20"/>
              </w:rPr>
              <w:t>77,2</w:t>
            </w:r>
          </w:p>
        </w:tc>
        <w:tc>
          <w:tcPr>
            <w:tcW w:w="1276" w:type="dxa"/>
          </w:tcPr>
          <w:p w:rsidR="00CA7F22" w:rsidRPr="009D4293" w:rsidRDefault="00CA7F22" w:rsidP="009F11E6">
            <w:pPr>
              <w:pStyle w:val="ConsPlusNormal"/>
              <w:jc w:val="center"/>
              <w:rPr>
                <w:rFonts w:ascii="Times New Roman" w:hAnsi="Times New Roman" w:cs="Times New Roman"/>
                <w:sz w:val="20"/>
              </w:rPr>
            </w:pPr>
            <w:r>
              <w:rPr>
                <w:rFonts w:ascii="Times New Roman" w:hAnsi="Times New Roman" w:cs="Times New Roman"/>
                <w:sz w:val="20"/>
              </w:rPr>
              <w:t>77,2</w:t>
            </w:r>
          </w:p>
        </w:tc>
        <w:tc>
          <w:tcPr>
            <w:tcW w:w="1288" w:type="dxa"/>
          </w:tcPr>
          <w:p w:rsidR="00CA7F22" w:rsidRPr="009D4293" w:rsidRDefault="00CA7F22" w:rsidP="009F11E6">
            <w:pPr>
              <w:pStyle w:val="ConsPlusNormal"/>
              <w:jc w:val="center"/>
              <w:rPr>
                <w:rFonts w:ascii="Times New Roman" w:hAnsi="Times New Roman" w:cs="Times New Roman"/>
                <w:sz w:val="20"/>
              </w:rPr>
            </w:pPr>
            <w:r>
              <w:rPr>
                <w:rFonts w:ascii="Times New Roman" w:hAnsi="Times New Roman" w:cs="Times New Roman"/>
                <w:sz w:val="20"/>
              </w:rPr>
              <w:t>77,2</w:t>
            </w:r>
          </w:p>
        </w:tc>
      </w:tr>
      <w:tr w:rsidR="00CA7F22" w:rsidRPr="00025001" w:rsidTr="009F11E6">
        <w:tc>
          <w:tcPr>
            <w:tcW w:w="2977" w:type="dxa"/>
            <w:vMerge/>
          </w:tcPr>
          <w:p w:rsidR="00CA7F22" w:rsidRPr="00025001" w:rsidRDefault="00CA7F22" w:rsidP="009F11E6">
            <w:pPr>
              <w:rPr>
                <w:rFonts w:cs="Times New Roman"/>
              </w:rPr>
            </w:pPr>
          </w:p>
        </w:tc>
        <w:tc>
          <w:tcPr>
            <w:tcW w:w="1844" w:type="dxa"/>
            <w:vMerge w:val="restart"/>
          </w:tcPr>
          <w:p w:rsidR="00CA7F22" w:rsidRPr="00575F64" w:rsidRDefault="00CA7F22" w:rsidP="009F11E6">
            <w:pPr>
              <w:rPr>
                <w:rFonts w:cs="Times New Roman"/>
              </w:rPr>
            </w:pPr>
            <w:r w:rsidRPr="00575F64">
              <w:rPr>
                <w:rFonts w:cs="Times New Roman"/>
                <w:sz w:val="22"/>
                <w:szCs w:val="22"/>
              </w:rPr>
              <w:t>Управление городского жилищного и коммунального хозяйства Администрации городского округа Электросталь Московской области</w:t>
            </w:r>
          </w:p>
        </w:tc>
        <w:tc>
          <w:tcPr>
            <w:tcW w:w="3051" w:type="dxa"/>
          </w:tcPr>
          <w:p w:rsidR="00CA7F22" w:rsidRPr="00025001" w:rsidRDefault="00CA7F22" w:rsidP="009F11E6">
            <w:pPr>
              <w:pStyle w:val="ConsPlusNormal"/>
              <w:rPr>
                <w:rFonts w:ascii="Times New Roman" w:hAnsi="Times New Roman" w:cs="Times New Roman"/>
                <w:szCs w:val="22"/>
              </w:rPr>
            </w:pPr>
            <w:r w:rsidRPr="00025001">
              <w:rPr>
                <w:rFonts w:ascii="Times New Roman" w:hAnsi="Times New Roman" w:cs="Times New Roman"/>
                <w:szCs w:val="22"/>
              </w:rPr>
              <w:t>Всего:</w:t>
            </w:r>
          </w:p>
          <w:p w:rsidR="00CA7F22" w:rsidRPr="00025001" w:rsidRDefault="00CA7F22" w:rsidP="009F11E6">
            <w:pPr>
              <w:pStyle w:val="ConsPlusNormal"/>
              <w:rPr>
                <w:rFonts w:ascii="Times New Roman" w:hAnsi="Times New Roman" w:cs="Times New Roman"/>
                <w:szCs w:val="22"/>
              </w:rPr>
            </w:pPr>
            <w:r w:rsidRPr="00025001">
              <w:rPr>
                <w:rFonts w:ascii="Times New Roman" w:hAnsi="Times New Roman" w:cs="Times New Roman"/>
                <w:szCs w:val="22"/>
              </w:rPr>
              <w:t>в том числе:</w:t>
            </w:r>
          </w:p>
        </w:tc>
        <w:tc>
          <w:tcPr>
            <w:tcW w:w="1275" w:type="dxa"/>
          </w:tcPr>
          <w:p w:rsidR="00CA7F22" w:rsidRPr="009D4293" w:rsidRDefault="00CA7F22" w:rsidP="009F11E6">
            <w:pPr>
              <w:pStyle w:val="ConsPlusNormal"/>
              <w:jc w:val="center"/>
              <w:rPr>
                <w:rFonts w:ascii="Times New Roman" w:hAnsi="Times New Roman" w:cs="Times New Roman"/>
                <w:sz w:val="20"/>
              </w:rPr>
            </w:pPr>
            <w:r>
              <w:rPr>
                <w:rFonts w:ascii="Times New Roman" w:hAnsi="Times New Roman" w:cs="Times New Roman"/>
                <w:sz w:val="20"/>
              </w:rPr>
              <w:t>1 656,0</w:t>
            </w:r>
          </w:p>
        </w:tc>
        <w:tc>
          <w:tcPr>
            <w:tcW w:w="1351" w:type="dxa"/>
          </w:tcPr>
          <w:p w:rsidR="00CA7F22" w:rsidRPr="009D4293" w:rsidRDefault="00CA7F22" w:rsidP="009F11E6">
            <w:pPr>
              <w:pStyle w:val="ConsPlusNormal"/>
              <w:jc w:val="center"/>
              <w:rPr>
                <w:rFonts w:ascii="Times New Roman" w:hAnsi="Times New Roman" w:cs="Times New Roman"/>
                <w:sz w:val="20"/>
              </w:rPr>
            </w:pPr>
            <w:r>
              <w:rPr>
                <w:rFonts w:ascii="Times New Roman" w:hAnsi="Times New Roman" w:cs="Times New Roman"/>
                <w:sz w:val="20"/>
              </w:rPr>
              <w:t>300,0</w:t>
            </w:r>
          </w:p>
        </w:tc>
        <w:tc>
          <w:tcPr>
            <w:tcW w:w="1276" w:type="dxa"/>
          </w:tcPr>
          <w:p w:rsidR="00CA7F22" w:rsidRPr="009D4293" w:rsidRDefault="00CA7F22" w:rsidP="009F11E6">
            <w:pPr>
              <w:pStyle w:val="ConsPlusNormal"/>
              <w:jc w:val="center"/>
              <w:rPr>
                <w:rFonts w:ascii="Times New Roman" w:hAnsi="Times New Roman" w:cs="Times New Roman"/>
                <w:sz w:val="20"/>
              </w:rPr>
            </w:pPr>
            <w:r>
              <w:rPr>
                <w:rFonts w:ascii="Times New Roman" w:hAnsi="Times New Roman" w:cs="Times New Roman"/>
                <w:sz w:val="20"/>
              </w:rPr>
              <w:t>321,0</w:t>
            </w:r>
          </w:p>
        </w:tc>
        <w:tc>
          <w:tcPr>
            <w:tcW w:w="1275" w:type="dxa"/>
          </w:tcPr>
          <w:p w:rsidR="00CA7F22" w:rsidRPr="009D4293" w:rsidRDefault="00CA7F22" w:rsidP="009F11E6">
            <w:pPr>
              <w:pStyle w:val="ConsPlusNormal"/>
              <w:jc w:val="center"/>
              <w:rPr>
                <w:rFonts w:ascii="Times New Roman" w:hAnsi="Times New Roman" w:cs="Times New Roman"/>
                <w:sz w:val="20"/>
              </w:rPr>
            </w:pPr>
            <w:r>
              <w:rPr>
                <w:rFonts w:ascii="Times New Roman" w:hAnsi="Times New Roman" w:cs="Times New Roman"/>
                <w:sz w:val="20"/>
              </w:rPr>
              <w:t>345,0</w:t>
            </w:r>
          </w:p>
        </w:tc>
        <w:tc>
          <w:tcPr>
            <w:tcW w:w="1276" w:type="dxa"/>
          </w:tcPr>
          <w:p w:rsidR="00CA7F22" w:rsidRPr="009D4293" w:rsidRDefault="00CA7F22" w:rsidP="009F11E6">
            <w:pPr>
              <w:pStyle w:val="ConsPlusNormal"/>
              <w:jc w:val="center"/>
              <w:rPr>
                <w:rFonts w:ascii="Times New Roman" w:hAnsi="Times New Roman" w:cs="Times New Roman"/>
                <w:sz w:val="20"/>
              </w:rPr>
            </w:pPr>
            <w:r>
              <w:rPr>
                <w:rFonts w:ascii="Times New Roman" w:hAnsi="Times New Roman" w:cs="Times New Roman"/>
                <w:sz w:val="20"/>
              </w:rPr>
              <w:t>345,0</w:t>
            </w:r>
          </w:p>
        </w:tc>
        <w:tc>
          <w:tcPr>
            <w:tcW w:w="1288" w:type="dxa"/>
          </w:tcPr>
          <w:p w:rsidR="00CA7F22" w:rsidRPr="009D4293" w:rsidRDefault="00CA7F22" w:rsidP="009F11E6">
            <w:pPr>
              <w:pStyle w:val="ConsPlusNormal"/>
              <w:jc w:val="center"/>
              <w:rPr>
                <w:rFonts w:ascii="Times New Roman" w:hAnsi="Times New Roman" w:cs="Times New Roman"/>
                <w:sz w:val="20"/>
              </w:rPr>
            </w:pPr>
            <w:r>
              <w:rPr>
                <w:rFonts w:ascii="Times New Roman" w:hAnsi="Times New Roman" w:cs="Times New Roman"/>
                <w:sz w:val="20"/>
              </w:rPr>
              <w:t>345,0</w:t>
            </w:r>
          </w:p>
        </w:tc>
      </w:tr>
      <w:tr w:rsidR="00CA7F22" w:rsidRPr="00025001" w:rsidTr="009F11E6">
        <w:tc>
          <w:tcPr>
            <w:tcW w:w="2977" w:type="dxa"/>
            <w:vMerge/>
          </w:tcPr>
          <w:p w:rsidR="00CA7F22" w:rsidRPr="00025001" w:rsidRDefault="00CA7F22" w:rsidP="009F11E6">
            <w:pPr>
              <w:rPr>
                <w:rFonts w:cs="Times New Roman"/>
              </w:rPr>
            </w:pPr>
          </w:p>
        </w:tc>
        <w:tc>
          <w:tcPr>
            <w:tcW w:w="1844" w:type="dxa"/>
            <w:vMerge/>
          </w:tcPr>
          <w:p w:rsidR="00CA7F22" w:rsidRPr="00575F64" w:rsidRDefault="00CA7F22" w:rsidP="009F11E6">
            <w:pPr>
              <w:rPr>
                <w:rFonts w:cs="Times New Roman"/>
              </w:rPr>
            </w:pPr>
          </w:p>
        </w:tc>
        <w:tc>
          <w:tcPr>
            <w:tcW w:w="3051" w:type="dxa"/>
          </w:tcPr>
          <w:p w:rsidR="00CA7F22" w:rsidRPr="00025001" w:rsidRDefault="00CA7F22" w:rsidP="009F11E6">
            <w:pPr>
              <w:pStyle w:val="ConsPlusNormal"/>
              <w:rPr>
                <w:rFonts w:ascii="Times New Roman" w:hAnsi="Times New Roman" w:cs="Times New Roman"/>
                <w:szCs w:val="22"/>
              </w:rPr>
            </w:pPr>
            <w:r w:rsidRPr="00025001">
              <w:rPr>
                <w:rFonts w:ascii="Times New Roman" w:hAnsi="Times New Roman" w:cs="Times New Roman"/>
                <w:szCs w:val="22"/>
              </w:rPr>
              <w:t>Средства бюджета городского округа Электросталь Московской области</w:t>
            </w:r>
          </w:p>
        </w:tc>
        <w:tc>
          <w:tcPr>
            <w:tcW w:w="1275" w:type="dxa"/>
          </w:tcPr>
          <w:p w:rsidR="00CA7F22" w:rsidRPr="009D4293" w:rsidRDefault="00CA7F22" w:rsidP="009F11E6">
            <w:pPr>
              <w:pStyle w:val="ConsPlusNormal"/>
              <w:jc w:val="center"/>
              <w:rPr>
                <w:rFonts w:ascii="Times New Roman" w:hAnsi="Times New Roman" w:cs="Times New Roman"/>
                <w:sz w:val="20"/>
              </w:rPr>
            </w:pPr>
            <w:r>
              <w:rPr>
                <w:rFonts w:ascii="Times New Roman" w:hAnsi="Times New Roman" w:cs="Times New Roman"/>
                <w:sz w:val="20"/>
              </w:rPr>
              <w:t>1 656,0</w:t>
            </w:r>
          </w:p>
        </w:tc>
        <w:tc>
          <w:tcPr>
            <w:tcW w:w="1351" w:type="dxa"/>
          </w:tcPr>
          <w:p w:rsidR="00CA7F22" w:rsidRPr="009D4293" w:rsidRDefault="00CA7F22" w:rsidP="009F11E6">
            <w:pPr>
              <w:pStyle w:val="ConsPlusNormal"/>
              <w:jc w:val="center"/>
              <w:rPr>
                <w:rFonts w:ascii="Times New Roman" w:hAnsi="Times New Roman" w:cs="Times New Roman"/>
                <w:sz w:val="20"/>
              </w:rPr>
            </w:pPr>
            <w:r>
              <w:rPr>
                <w:rFonts w:ascii="Times New Roman" w:hAnsi="Times New Roman" w:cs="Times New Roman"/>
                <w:sz w:val="20"/>
              </w:rPr>
              <w:t>300,0</w:t>
            </w:r>
          </w:p>
        </w:tc>
        <w:tc>
          <w:tcPr>
            <w:tcW w:w="1276" w:type="dxa"/>
          </w:tcPr>
          <w:p w:rsidR="00CA7F22" w:rsidRPr="009D4293" w:rsidRDefault="00CA7F22" w:rsidP="009F11E6">
            <w:pPr>
              <w:pStyle w:val="ConsPlusNormal"/>
              <w:jc w:val="center"/>
              <w:rPr>
                <w:rFonts w:ascii="Times New Roman" w:hAnsi="Times New Roman" w:cs="Times New Roman"/>
                <w:sz w:val="20"/>
              </w:rPr>
            </w:pPr>
            <w:r>
              <w:rPr>
                <w:rFonts w:ascii="Times New Roman" w:hAnsi="Times New Roman" w:cs="Times New Roman"/>
                <w:sz w:val="20"/>
              </w:rPr>
              <w:t>321,0</w:t>
            </w:r>
          </w:p>
        </w:tc>
        <w:tc>
          <w:tcPr>
            <w:tcW w:w="1275" w:type="dxa"/>
          </w:tcPr>
          <w:p w:rsidR="00CA7F22" w:rsidRPr="009D4293" w:rsidRDefault="00CA7F22" w:rsidP="009F11E6">
            <w:pPr>
              <w:pStyle w:val="ConsPlusNormal"/>
              <w:jc w:val="center"/>
              <w:rPr>
                <w:rFonts w:ascii="Times New Roman" w:hAnsi="Times New Roman" w:cs="Times New Roman"/>
                <w:sz w:val="20"/>
              </w:rPr>
            </w:pPr>
            <w:r>
              <w:rPr>
                <w:rFonts w:ascii="Times New Roman" w:hAnsi="Times New Roman" w:cs="Times New Roman"/>
                <w:sz w:val="20"/>
              </w:rPr>
              <w:t>345,0</w:t>
            </w:r>
          </w:p>
        </w:tc>
        <w:tc>
          <w:tcPr>
            <w:tcW w:w="1276" w:type="dxa"/>
          </w:tcPr>
          <w:p w:rsidR="00CA7F22" w:rsidRPr="009D4293" w:rsidRDefault="00CA7F22" w:rsidP="009F11E6">
            <w:pPr>
              <w:pStyle w:val="ConsPlusNormal"/>
              <w:jc w:val="center"/>
              <w:rPr>
                <w:rFonts w:ascii="Times New Roman" w:hAnsi="Times New Roman" w:cs="Times New Roman"/>
                <w:sz w:val="20"/>
              </w:rPr>
            </w:pPr>
            <w:r>
              <w:rPr>
                <w:rFonts w:ascii="Times New Roman" w:hAnsi="Times New Roman" w:cs="Times New Roman"/>
                <w:sz w:val="20"/>
              </w:rPr>
              <w:t>345,0</w:t>
            </w:r>
          </w:p>
        </w:tc>
        <w:tc>
          <w:tcPr>
            <w:tcW w:w="1288" w:type="dxa"/>
          </w:tcPr>
          <w:p w:rsidR="00CA7F22" w:rsidRPr="009D4293" w:rsidRDefault="00CA7F22" w:rsidP="009F11E6">
            <w:pPr>
              <w:pStyle w:val="ConsPlusNormal"/>
              <w:jc w:val="center"/>
              <w:rPr>
                <w:rFonts w:ascii="Times New Roman" w:hAnsi="Times New Roman" w:cs="Times New Roman"/>
                <w:sz w:val="20"/>
              </w:rPr>
            </w:pPr>
            <w:r>
              <w:rPr>
                <w:rFonts w:ascii="Times New Roman" w:hAnsi="Times New Roman" w:cs="Times New Roman"/>
                <w:sz w:val="20"/>
              </w:rPr>
              <w:t>345,0</w:t>
            </w:r>
          </w:p>
        </w:tc>
      </w:tr>
      <w:tr w:rsidR="00CA7F22" w:rsidRPr="00025001" w:rsidTr="009F11E6">
        <w:tc>
          <w:tcPr>
            <w:tcW w:w="2977" w:type="dxa"/>
            <w:vMerge/>
          </w:tcPr>
          <w:p w:rsidR="00CA7F22" w:rsidRPr="00025001" w:rsidRDefault="00CA7F22" w:rsidP="009F11E6">
            <w:pPr>
              <w:rPr>
                <w:rFonts w:cs="Times New Roman"/>
              </w:rPr>
            </w:pPr>
          </w:p>
        </w:tc>
        <w:tc>
          <w:tcPr>
            <w:tcW w:w="1844" w:type="dxa"/>
            <w:vMerge w:val="restart"/>
          </w:tcPr>
          <w:p w:rsidR="00CA7F22" w:rsidRPr="00575F64" w:rsidRDefault="00CA7F22" w:rsidP="009F11E6">
            <w:pPr>
              <w:rPr>
                <w:rFonts w:cs="Times New Roman"/>
              </w:rPr>
            </w:pPr>
            <w:r w:rsidRPr="00575F64">
              <w:rPr>
                <w:rFonts w:cs="Times New Roman"/>
                <w:sz w:val="22"/>
                <w:szCs w:val="22"/>
              </w:rPr>
              <w:t xml:space="preserve">Финансовое управление </w:t>
            </w:r>
            <w:r w:rsidRPr="00575F64">
              <w:rPr>
                <w:rFonts w:cs="Times New Roman"/>
                <w:sz w:val="22"/>
                <w:szCs w:val="22"/>
              </w:rPr>
              <w:lastRenderedPageBreak/>
              <w:t>Администрации городского округа Электросталь Московской области</w:t>
            </w:r>
          </w:p>
        </w:tc>
        <w:tc>
          <w:tcPr>
            <w:tcW w:w="3051" w:type="dxa"/>
          </w:tcPr>
          <w:p w:rsidR="00CA7F22" w:rsidRPr="00025001" w:rsidRDefault="00CA7F22" w:rsidP="009F11E6">
            <w:pPr>
              <w:pStyle w:val="ConsPlusNormal"/>
              <w:rPr>
                <w:rFonts w:ascii="Times New Roman" w:hAnsi="Times New Roman" w:cs="Times New Roman"/>
                <w:szCs w:val="22"/>
              </w:rPr>
            </w:pPr>
            <w:r w:rsidRPr="00025001">
              <w:rPr>
                <w:rFonts w:ascii="Times New Roman" w:hAnsi="Times New Roman" w:cs="Times New Roman"/>
                <w:szCs w:val="22"/>
              </w:rPr>
              <w:lastRenderedPageBreak/>
              <w:t>Всего:</w:t>
            </w:r>
          </w:p>
          <w:p w:rsidR="00CA7F22" w:rsidRPr="00025001" w:rsidRDefault="00CA7F22" w:rsidP="009F11E6">
            <w:pPr>
              <w:pStyle w:val="ConsPlusNormal"/>
              <w:rPr>
                <w:rFonts w:ascii="Times New Roman" w:hAnsi="Times New Roman" w:cs="Times New Roman"/>
                <w:szCs w:val="22"/>
              </w:rPr>
            </w:pPr>
            <w:r w:rsidRPr="00025001">
              <w:rPr>
                <w:rFonts w:ascii="Times New Roman" w:hAnsi="Times New Roman" w:cs="Times New Roman"/>
                <w:szCs w:val="22"/>
              </w:rPr>
              <w:t>в том числе:</w:t>
            </w:r>
          </w:p>
        </w:tc>
        <w:tc>
          <w:tcPr>
            <w:tcW w:w="1275" w:type="dxa"/>
          </w:tcPr>
          <w:p w:rsidR="00CA7F22" w:rsidRPr="009D4293" w:rsidRDefault="00CA7F22" w:rsidP="009F11E6">
            <w:pPr>
              <w:pStyle w:val="ConsPlusNormal"/>
              <w:jc w:val="center"/>
              <w:rPr>
                <w:rFonts w:ascii="Times New Roman" w:hAnsi="Times New Roman" w:cs="Times New Roman"/>
                <w:sz w:val="20"/>
              </w:rPr>
            </w:pPr>
            <w:r>
              <w:rPr>
                <w:rFonts w:ascii="Times New Roman" w:hAnsi="Times New Roman" w:cs="Times New Roman"/>
                <w:sz w:val="20"/>
              </w:rPr>
              <w:t>539,8</w:t>
            </w:r>
          </w:p>
        </w:tc>
        <w:tc>
          <w:tcPr>
            <w:tcW w:w="1351" w:type="dxa"/>
          </w:tcPr>
          <w:p w:rsidR="00CA7F22" w:rsidRPr="009D4293" w:rsidRDefault="00CA7F22" w:rsidP="009F11E6">
            <w:pPr>
              <w:pStyle w:val="ConsPlusNormal"/>
              <w:jc w:val="center"/>
              <w:rPr>
                <w:rFonts w:ascii="Times New Roman" w:hAnsi="Times New Roman" w:cs="Times New Roman"/>
                <w:sz w:val="20"/>
              </w:rPr>
            </w:pPr>
            <w:r>
              <w:rPr>
                <w:rFonts w:ascii="Times New Roman" w:hAnsi="Times New Roman" w:cs="Times New Roman"/>
                <w:sz w:val="20"/>
              </w:rPr>
              <w:t>239,8</w:t>
            </w:r>
          </w:p>
        </w:tc>
        <w:tc>
          <w:tcPr>
            <w:tcW w:w="1276" w:type="dxa"/>
          </w:tcPr>
          <w:p w:rsidR="00CA7F22" w:rsidRPr="009D4293" w:rsidRDefault="00CA7F22" w:rsidP="009F11E6">
            <w:pPr>
              <w:pStyle w:val="ConsPlusNormal"/>
              <w:jc w:val="center"/>
              <w:rPr>
                <w:rFonts w:ascii="Times New Roman" w:hAnsi="Times New Roman" w:cs="Times New Roman"/>
                <w:sz w:val="20"/>
              </w:rPr>
            </w:pPr>
            <w:r>
              <w:rPr>
                <w:rFonts w:ascii="Times New Roman" w:hAnsi="Times New Roman" w:cs="Times New Roman"/>
                <w:sz w:val="20"/>
              </w:rPr>
              <w:t>300,0</w:t>
            </w:r>
          </w:p>
        </w:tc>
        <w:tc>
          <w:tcPr>
            <w:tcW w:w="1275" w:type="dxa"/>
          </w:tcPr>
          <w:p w:rsidR="00CA7F22" w:rsidRPr="009D4293" w:rsidRDefault="00CA7F22" w:rsidP="009F11E6">
            <w:pPr>
              <w:pStyle w:val="ConsPlusNormal"/>
              <w:jc w:val="center"/>
              <w:rPr>
                <w:rFonts w:ascii="Times New Roman" w:hAnsi="Times New Roman" w:cs="Times New Roman"/>
                <w:sz w:val="20"/>
              </w:rPr>
            </w:pPr>
            <w:r>
              <w:rPr>
                <w:rFonts w:ascii="Times New Roman" w:hAnsi="Times New Roman" w:cs="Times New Roman"/>
                <w:sz w:val="20"/>
              </w:rPr>
              <w:t>0</w:t>
            </w:r>
          </w:p>
        </w:tc>
        <w:tc>
          <w:tcPr>
            <w:tcW w:w="1276" w:type="dxa"/>
          </w:tcPr>
          <w:p w:rsidR="00CA7F22" w:rsidRPr="009D4293" w:rsidRDefault="00CA7F22" w:rsidP="009F11E6">
            <w:pPr>
              <w:pStyle w:val="ConsPlusNormal"/>
              <w:jc w:val="center"/>
              <w:rPr>
                <w:rFonts w:ascii="Times New Roman" w:hAnsi="Times New Roman" w:cs="Times New Roman"/>
                <w:sz w:val="20"/>
              </w:rPr>
            </w:pPr>
            <w:r>
              <w:rPr>
                <w:rFonts w:ascii="Times New Roman" w:hAnsi="Times New Roman" w:cs="Times New Roman"/>
                <w:sz w:val="20"/>
              </w:rPr>
              <w:t>0</w:t>
            </w:r>
          </w:p>
        </w:tc>
        <w:tc>
          <w:tcPr>
            <w:tcW w:w="1288" w:type="dxa"/>
          </w:tcPr>
          <w:p w:rsidR="00CA7F22" w:rsidRPr="009D4293" w:rsidRDefault="00CA7F22" w:rsidP="009F11E6">
            <w:pPr>
              <w:pStyle w:val="ConsPlusNormal"/>
              <w:jc w:val="center"/>
              <w:rPr>
                <w:rFonts w:ascii="Times New Roman" w:hAnsi="Times New Roman" w:cs="Times New Roman"/>
                <w:sz w:val="20"/>
              </w:rPr>
            </w:pPr>
            <w:r>
              <w:rPr>
                <w:rFonts w:ascii="Times New Roman" w:hAnsi="Times New Roman" w:cs="Times New Roman"/>
                <w:sz w:val="20"/>
              </w:rPr>
              <w:t>0</w:t>
            </w:r>
          </w:p>
        </w:tc>
      </w:tr>
      <w:tr w:rsidR="00CA7F22" w:rsidRPr="00025001" w:rsidTr="009F11E6">
        <w:tc>
          <w:tcPr>
            <w:tcW w:w="2977" w:type="dxa"/>
            <w:vMerge/>
          </w:tcPr>
          <w:p w:rsidR="00CA7F22" w:rsidRPr="00025001" w:rsidRDefault="00CA7F22" w:rsidP="009F11E6">
            <w:pPr>
              <w:rPr>
                <w:rFonts w:cs="Times New Roman"/>
              </w:rPr>
            </w:pPr>
          </w:p>
        </w:tc>
        <w:tc>
          <w:tcPr>
            <w:tcW w:w="1844" w:type="dxa"/>
            <w:vMerge/>
          </w:tcPr>
          <w:p w:rsidR="00CA7F22" w:rsidRPr="00575F64" w:rsidRDefault="00CA7F22" w:rsidP="009F11E6">
            <w:pPr>
              <w:rPr>
                <w:rFonts w:cs="Times New Roman"/>
              </w:rPr>
            </w:pPr>
          </w:p>
        </w:tc>
        <w:tc>
          <w:tcPr>
            <w:tcW w:w="3051" w:type="dxa"/>
          </w:tcPr>
          <w:p w:rsidR="00CA7F22" w:rsidRPr="00025001" w:rsidRDefault="00CA7F22" w:rsidP="009F11E6">
            <w:pPr>
              <w:pStyle w:val="ConsPlusNormal"/>
              <w:rPr>
                <w:rFonts w:ascii="Times New Roman" w:hAnsi="Times New Roman" w:cs="Times New Roman"/>
                <w:szCs w:val="22"/>
              </w:rPr>
            </w:pPr>
            <w:r w:rsidRPr="00025001">
              <w:rPr>
                <w:rFonts w:ascii="Times New Roman" w:hAnsi="Times New Roman" w:cs="Times New Roman"/>
                <w:szCs w:val="22"/>
              </w:rPr>
              <w:t>Средства бюджета городского округа Электросталь Московской области</w:t>
            </w:r>
          </w:p>
        </w:tc>
        <w:tc>
          <w:tcPr>
            <w:tcW w:w="1275" w:type="dxa"/>
          </w:tcPr>
          <w:p w:rsidR="00CA7F22" w:rsidRPr="009D4293" w:rsidRDefault="00CA7F22" w:rsidP="009F11E6">
            <w:pPr>
              <w:pStyle w:val="ConsPlusNormal"/>
              <w:jc w:val="center"/>
              <w:rPr>
                <w:rFonts w:ascii="Times New Roman" w:hAnsi="Times New Roman" w:cs="Times New Roman"/>
                <w:sz w:val="20"/>
              </w:rPr>
            </w:pPr>
            <w:r>
              <w:rPr>
                <w:rFonts w:ascii="Times New Roman" w:hAnsi="Times New Roman" w:cs="Times New Roman"/>
                <w:sz w:val="20"/>
              </w:rPr>
              <w:t>539,8</w:t>
            </w:r>
          </w:p>
        </w:tc>
        <w:tc>
          <w:tcPr>
            <w:tcW w:w="1351" w:type="dxa"/>
          </w:tcPr>
          <w:p w:rsidR="00CA7F22" w:rsidRPr="009D4293" w:rsidRDefault="00CA7F22" w:rsidP="009F11E6">
            <w:pPr>
              <w:pStyle w:val="ConsPlusNormal"/>
              <w:jc w:val="center"/>
              <w:rPr>
                <w:rFonts w:ascii="Times New Roman" w:hAnsi="Times New Roman" w:cs="Times New Roman"/>
                <w:sz w:val="20"/>
              </w:rPr>
            </w:pPr>
            <w:r>
              <w:rPr>
                <w:rFonts w:ascii="Times New Roman" w:hAnsi="Times New Roman" w:cs="Times New Roman"/>
                <w:sz w:val="20"/>
              </w:rPr>
              <w:t>239,8</w:t>
            </w:r>
          </w:p>
        </w:tc>
        <w:tc>
          <w:tcPr>
            <w:tcW w:w="1276" w:type="dxa"/>
          </w:tcPr>
          <w:p w:rsidR="00CA7F22" w:rsidRPr="009D4293" w:rsidRDefault="00CA7F22" w:rsidP="009F11E6">
            <w:pPr>
              <w:pStyle w:val="ConsPlusNormal"/>
              <w:jc w:val="center"/>
              <w:rPr>
                <w:rFonts w:ascii="Times New Roman" w:hAnsi="Times New Roman" w:cs="Times New Roman"/>
                <w:sz w:val="20"/>
              </w:rPr>
            </w:pPr>
            <w:r>
              <w:rPr>
                <w:rFonts w:ascii="Times New Roman" w:hAnsi="Times New Roman" w:cs="Times New Roman"/>
                <w:sz w:val="20"/>
              </w:rPr>
              <w:t>300,0</w:t>
            </w:r>
          </w:p>
        </w:tc>
        <w:tc>
          <w:tcPr>
            <w:tcW w:w="1275" w:type="dxa"/>
          </w:tcPr>
          <w:p w:rsidR="00CA7F22" w:rsidRPr="009D4293" w:rsidRDefault="00CA7F22" w:rsidP="009F11E6">
            <w:pPr>
              <w:pStyle w:val="ConsPlusNormal"/>
              <w:jc w:val="center"/>
              <w:rPr>
                <w:rFonts w:ascii="Times New Roman" w:hAnsi="Times New Roman" w:cs="Times New Roman"/>
                <w:sz w:val="20"/>
              </w:rPr>
            </w:pPr>
            <w:r>
              <w:rPr>
                <w:rFonts w:ascii="Times New Roman" w:hAnsi="Times New Roman" w:cs="Times New Roman"/>
                <w:sz w:val="20"/>
              </w:rPr>
              <w:t>0</w:t>
            </w:r>
          </w:p>
        </w:tc>
        <w:tc>
          <w:tcPr>
            <w:tcW w:w="1276" w:type="dxa"/>
          </w:tcPr>
          <w:p w:rsidR="00CA7F22" w:rsidRPr="009D4293" w:rsidRDefault="00CA7F22" w:rsidP="009F11E6">
            <w:pPr>
              <w:pStyle w:val="ConsPlusNormal"/>
              <w:jc w:val="center"/>
              <w:rPr>
                <w:rFonts w:ascii="Times New Roman" w:hAnsi="Times New Roman" w:cs="Times New Roman"/>
                <w:sz w:val="20"/>
              </w:rPr>
            </w:pPr>
            <w:r>
              <w:rPr>
                <w:rFonts w:ascii="Times New Roman" w:hAnsi="Times New Roman" w:cs="Times New Roman"/>
                <w:sz w:val="20"/>
              </w:rPr>
              <w:t>0</w:t>
            </w:r>
          </w:p>
        </w:tc>
        <w:tc>
          <w:tcPr>
            <w:tcW w:w="1288" w:type="dxa"/>
          </w:tcPr>
          <w:p w:rsidR="00CA7F22" w:rsidRPr="009D4293" w:rsidRDefault="00CA7F22" w:rsidP="009F11E6">
            <w:pPr>
              <w:pStyle w:val="ConsPlusNormal"/>
              <w:jc w:val="center"/>
              <w:rPr>
                <w:rFonts w:ascii="Times New Roman" w:hAnsi="Times New Roman" w:cs="Times New Roman"/>
                <w:sz w:val="20"/>
              </w:rPr>
            </w:pPr>
            <w:r>
              <w:rPr>
                <w:rFonts w:ascii="Times New Roman" w:hAnsi="Times New Roman" w:cs="Times New Roman"/>
                <w:sz w:val="20"/>
              </w:rPr>
              <w:t>0</w:t>
            </w:r>
          </w:p>
        </w:tc>
      </w:tr>
      <w:tr w:rsidR="00CA7F22" w:rsidRPr="00025001" w:rsidTr="009F11E6">
        <w:tc>
          <w:tcPr>
            <w:tcW w:w="2977" w:type="dxa"/>
            <w:vMerge/>
          </w:tcPr>
          <w:p w:rsidR="00CA7F22" w:rsidRPr="00025001" w:rsidRDefault="00CA7F22" w:rsidP="009F11E6">
            <w:pPr>
              <w:rPr>
                <w:rFonts w:cs="Times New Roman"/>
              </w:rPr>
            </w:pPr>
          </w:p>
        </w:tc>
        <w:tc>
          <w:tcPr>
            <w:tcW w:w="1844" w:type="dxa"/>
            <w:vMerge w:val="restart"/>
          </w:tcPr>
          <w:p w:rsidR="00CA7F22" w:rsidRPr="00575F64" w:rsidRDefault="00CA7F22" w:rsidP="009F11E6">
            <w:pPr>
              <w:rPr>
                <w:rFonts w:cs="Times New Roman"/>
              </w:rPr>
            </w:pPr>
            <w:r w:rsidRPr="00575F64">
              <w:rPr>
                <w:rFonts w:cs="Times New Roman"/>
                <w:sz w:val="22"/>
                <w:szCs w:val="22"/>
              </w:rPr>
              <w:t>Управление образования Администрации городского округа Электросталь Московской области</w:t>
            </w:r>
          </w:p>
        </w:tc>
        <w:tc>
          <w:tcPr>
            <w:tcW w:w="3051" w:type="dxa"/>
          </w:tcPr>
          <w:p w:rsidR="00CA7F22" w:rsidRPr="00025001" w:rsidRDefault="00CA7F22" w:rsidP="009F11E6">
            <w:pPr>
              <w:pStyle w:val="ConsPlusNormal"/>
              <w:rPr>
                <w:rFonts w:ascii="Times New Roman" w:hAnsi="Times New Roman" w:cs="Times New Roman"/>
                <w:szCs w:val="22"/>
              </w:rPr>
            </w:pPr>
            <w:r w:rsidRPr="00025001">
              <w:rPr>
                <w:rFonts w:ascii="Times New Roman" w:hAnsi="Times New Roman" w:cs="Times New Roman"/>
                <w:szCs w:val="22"/>
              </w:rPr>
              <w:t>Всего:</w:t>
            </w:r>
          </w:p>
          <w:p w:rsidR="00CA7F22" w:rsidRPr="00025001" w:rsidRDefault="00CA7F22" w:rsidP="009F11E6">
            <w:pPr>
              <w:pStyle w:val="ConsPlusNormal"/>
              <w:rPr>
                <w:rFonts w:ascii="Times New Roman" w:hAnsi="Times New Roman" w:cs="Times New Roman"/>
                <w:szCs w:val="22"/>
              </w:rPr>
            </w:pPr>
            <w:r w:rsidRPr="00025001">
              <w:rPr>
                <w:rFonts w:ascii="Times New Roman" w:hAnsi="Times New Roman" w:cs="Times New Roman"/>
                <w:szCs w:val="22"/>
              </w:rPr>
              <w:t>в том числе:</w:t>
            </w:r>
          </w:p>
        </w:tc>
        <w:tc>
          <w:tcPr>
            <w:tcW w:w="1275" w:type="dxa"/>
          </w:tcPr>
          <w:p w:rsidR="00CA7F22" w:rsidRPr="009D4293" w:rsidRDefault="00CA7F22" w:rsidP="009F11E6">
            <w:pPr>
              <w:pStyle w:val="ConsPlusNormal"/>
              <w:jc w:val="center"/>
              <w:rPr>
                <w:rFonts w:ascii="Times New Roman" w:hAnsi="Times New Roman" w:cs="Times New Roman"/>
                <w:sz w:val="20"/>
              </w:rPr>
            </w:pPr>
            <w:r>
              <w:rPr>
                <w:rFonts w:ascii="Times New Roman" w:hAnsi="Times New Roman" w:cs="Times New Roman"/>
                <w:sz w:val="20"/>
              </w:rPr>
              <w:t>450,0</w:t>
            </w:r>
          </w:p>
        </w:tc>
        <w:tc>
          <w:tcPr>
            <w:tcW w:w="1351" w:type="dxa"/>
          </w:tcPr>
          <w:p w:rsidR="00CA7F22" w:rsidRPr="009D4293" w:rsidRDefault="00CA7F22" w:rsidP="009F11E6">
            <w:pPr>
              <w:pStyle w:val="ConsPlusNormal"/>
              <w:jc w:val="center"/>
              <w:rPr>
                <w:rFonts w:ascii="Times New Roman" w:hAnsi="Times New Roman" w:cs="Times New Roman"/>
                <w:sz w:val="20"/>
              </w:rPr>
            </w:pPr>
            <w:r>
              <w:rPr>
                <w:rFonts w:ascii="Times New Roman" w:hAnsi="Times New Roman" w:cs="Times New Roman"/>
                <w:sz w:val="20"/>
              </w:rPr>
              <w:t>250,0</w:t>
            </w:r>
          </w:p>
        </w:tc>
        <w:tc>
          <w:tcPr>
            <w:tcW w:w="1276" w:type="dxa"/>
          </w:tcPr>
          <w:p w:rsidR="00CA7F22" w:rsidRPr="009D4293" w:rsidRDefault="00CA7F22" w:rsidP="009F11E6">
            <w:pPr>
              <w:pStyle w:val="ConsPlusNormal"/>
              <w:jc w:val="center"/>
              <w:rPr>
                <w:rFonts w:ascii="Times New Roman" w:hAnsi="Times New Roman" w:cs="Times New Roman"/>
                <w:sz w:val="20"/>
              </w:rPr>
            </w:pPr>
            <w:r>
              <w:rPr>
                <w:rFonts w:ascii="Times New Roman" w:hAnsi="Times New Roman" w:cs="Times New Roman"/>
                <w:sz w:val="20"/>
              </w:rPr>
              <w:t>50,0</w:t>
            </w:r>
          </w:p>
        </w:tc>
        <w:tc>
          <w:tcPr>
            <w:tcW w:w="1275" w:type="dxa"/>
          </w:tcPr>
          <w:p w:rsidR="00CA7F22" w:rsidRPr="009D4293" w:rsidRDefault="00CA7F22" w:rsidP="009F11E6">
            <w:pPr>
              <w:pStyle w:val="ConsPlusNormal"/>
              <w:jc w:val="center"/>
              <w:rPr>
                <w:rFonts w:ascii="Times New Roman" w:hAnsi="Times New Roman" w:cs="Times New Roman"/>
                <w:sz w:val="20"/>
              </w:rPr>
            </w:pPr>
            <w:r>
              <w:rPr>
                <w:rFonts w:ascii="Times New Roman" w:hAnsi="Times New Roman" w:cs="Times New Roman"/>
                <w:sz w:val="20"/>
              </w:rPr>
              <w:t>50,0</w:t>
            </w:r>
          </w:p>
        </w:tc>
        <w:tc>
          <w:tcPr>
            <w:tcW w:w="1276" w:type="dxa"/>
          </w:tcPr>
          <w:p w:rsidR="00CA7F22" w:rsidRPr="009D4293" w:rsidRDefault="00CA7F22" w:rsidP="009F11E6">
            <w:pPr>
              <w:pStyle w:val="ConsPlusNormal"/>
              <w:jc w:val="center"/>
              <w:rPr>
                <w:rFonts w:ascii="Times New Roman" w:hAnsi="Times New Roman" w:cs="Times New Roman"/>
                <w:sz w:val="20"/>
              </w:rPr>
            </w:pPr>
            <w:r>
              <w:rPr>
                <w:rFonts w:ascii="Times New Roman" w:hAnsi="Times New Roman" w:cs="Times New Roman"/>
                <w:sz w:val="20"/>
              </w:rPr>
              <w:t>50,0</w:t>
            </w:r>
          </w:p>
        </w:tc>
        <w:tc>
          <w:tcPr>
            <w:tcW w:w="1288" w:type="dxa"/>
          </w:tcPr>
          <w:p w:rsidR="00CA7F22" w:rsidRPr="009D4293" w:rsidRDefault="00CA7F22" w:rsidP="009F11E6">
            <w:pPr>
              <w:pStyle w:val="ConsPlusNormal"/>
              <w:jc w:val="center"/>
              <w:rPr>
                <w:rFonts w:ascii="Times New Roman" w:hAnsi="Times New Roman" w:cs="Times New Roman"/>
                <w:sz w:val="20"/>
              </w:rPr>
            </w:pPr>
            <w:r>
              <w:rPr>
                <w:rFonts w:ascii="Times New Roman" w:hAnsi="Times New Roman" w:cs="Times New Roman"/>
                <w:sz w:val="20"/>
              </w:rPr>
              <w:t>50,0</w:t>
            </w:r>
          </w:p>
        </w:tc>
      </w:tr>
      <w:tr w:rsidR="00CA7F22" w:rsidRPr="00025001" w:rsidTr="009F11E6">
        <w:tc>
          <w:tcPr>
            <w:tcW w:w="2977" w:type="dxa"/>
            <w:vMerge/>
          </w:tcPr>
          <w:p w:rsidR="00CA7F22" w:rsidRPr="00025001" w:rsidRDefault="00CA7F22" w:rsidP="009F11E6">
            <w:pPr>
              <w:rPr>
                <w:rFonts w:cs="Times New Roman"/>
              </w:rPr>
            </w:pPr>
          </w:p>
        </w:tc>
        <w:tc>
          <w:tcPr>
            <w:tcW w:w="1844" w:type="dxa"/>
            <w:vMerge/>
          </w:tcPr>
          <w:p w:rsidR="00CA7F22" w:rsidRPr="00575F64" w:rsidRDefault="00CA7F22" w:rsidP="009F11E6">
            <w:pPr>
              <w:rPr>
                <w:rFonts w:cs="Times New Roman"/>
              </w:rPr>
            </w:pPr>
          </w:p>
        </w:tc>
        <w:tc>
          <w:tcPr>
            <w:tcW w:w="3051" w:type="dxa"/>
          </w:tcPr>
          <w:p w:rsidR="00CA7F22" w:rsidRPr="00025001" w:rsidRDefault="00CA7F22" w:rsidP="009F11E6">
            <w:pPr>
              <w:pStyle w:val="ConsPlusNormal"/>
              <w:rPr>
                <w:rFonts w:ascii="Times New Roman" w:hAnsi="Times New Roman" w:cs="Times New Roman"/>
                <w:szCs w:val="22"/>
              </w:rPr>
            </w:pPr>
            <w:r w:rsidRPr="00025001">
              <w:rPr>
                <w:rFonts w:ascii="Times New Roman" w:hAnsi="Times New Roman" w:cs="Times New Roman"/>
                <w:szCs w:val="22"/>
              </w:rPr>
              <w:t>Средства бюджета городского округа Электросталь Московской области</w:t>
            </w:r>
          </w:p>
        </w:tc>
        <w:tc>
          <w:tcPr>
            <w:tcW w:w="1275" w:type="dxa"/>
          </w:tcPr>
          <w:p w:rsidR="00CA7F22" w:rsidRPr="009D4293" w:rsidRDefault="00CA7F22" w:rsidP="009F11E6">
            <w:pPr>
              <w:pStyle w:val="ConsPlusNormal"/>
              <w:jc w:val="center"/>
              <w:rPr>
                <w:rFonts w:ascii="Times New Roman" w:hAnsi="Times New Roman" w:cs="Times New Roman"/>
                <w:sz w:val="20"/>
              </w:rPr>
            </w:pPr>
            <w:r>
              <w:rPr>
                <w:rFonts w:ascii="Times New Roman" w:hAnsi="Times New Roman" w:cs="Times New Roman"/>
                <w:sz w:val="20"/>
              </w:rPr>
              <w:t>450,0</w:t>
            </w:r>
          </w:p>
        </w:tc>
        <w:tc>
          <w:tcPr>
            <w:tcW w:w="1351" w:type="dxa"/>
          </w:tcPr>
          <w:p w:rsidR="00CA7F22" w:rsidRPr="009D4293" w:rsidRDefault="00CA7F22" w:rsidP="009F11E6">
            <w:pPr>
              <w:pStyle w:val="ConsPlusNormal"/>
              <w:jc w:val="center"/>
              <w:rPr>
                <w:rFonts w:ascii="Times New Roman" w:hAnsi="Times New Roman" w:cs="Times New Roman"/>
                <w:sz w:val="20"/>
              </w:rPr>
            </w:pPr>
            <w:r>
              <w:rPr>
                <w:rFonts w:ascii="Times New Roman" w:hAnsi="Times New Roman" w:cs="Times New Roman"/>
                <w:sz w:val="20"/>
              </w:rPr>
              <w:t>250,0</w:t>
            </w:r>
          </w:p>
        </w:tc>
        <w:tc>
          <w:tcPr>
            <w:tcW w:w="1276" w:type="dxa"/>
          </w:tcPr>
          <w:p w:rsidR="00CA7F22" w:rsidRPr="009D4293" w:rsidRDefault="00CA7F22" w:rsidP="009F11E6">
            <w:pPr>
              <w:pStyle w:val="ConsPlusNormal"/>
              <w:jc w:val="center"/>
              <w:rPr>
                <w:rFonts w:ascii="Times New Roman" w:hAnsi="Times New Roman" w:cs="Times New Roman"/>
                <w:sz w:val="20"/>
              </w:rPr>
            </w:pPr>
            <w:r>
              <w:rPr>
                <w:rFonts w:ascii="Times New Roman" w:hAnsi="Times New Roman" w:cs="Times New Roman"/>
                <w:sz w:val="20"/>
              </w:rPr>
              <w:t>50,0</w:t>
            </w:r>
          </w:p>
        </w:tc>
        <w:tc>
          <w:tcPr>
            <w:tcW w:w="1275" w:type="dxa"/>
          </w:tcPr>
          <w:p w:rsidR="00CA7F22" w:rsidRPr="009D4293" w:rsidRDefault="00CA7F22" w:rsidP="009F11E6">
            <w:pPr>
              <w:pStyle w:val="ConsPlusNormal"/>
              <w:jc w:val="center"/>
              <w:rPr>
                <w:rFonts w:ascii="Times New Roman" w:hAnsi="Times New Roman" w:cs="Times New Roman"/>
                <w:sz w:val="20"/>
              </w:rPr>
            </w:pPr>
            <w:r>
              <w:rPr>
                <w:rFonts w:ascii="Times New Roman" w:hAnsi="Times New Roman" w:cs="Times New Roman"/>
                <w:sz w:val="20"/>
              </w:rPr>
              <w:t>50,0</w:t>
            </w:r>
          </w:p>
        </w:tc>
        <w:tc>
          <w:tcPr>
            <w:tcW w:w="1276" w:type="dxa"/>
          </w:tcPr>
          <w:p w:rsidR="00CA7F22" w:rsidRPr="009D4293" w:rsidRDefault="00CA7F22" w:rsidP="009F11E6">
            <w:pPr>
              <w:pStyle w:val="ConsPlusNormal"/>
              <w:jc w:val="center"/>
              <w:rPr>
                <w:rFonts w:ascii="Times New Roman" w:hAnsi="Times New Roman" w:cs="Times New Roman"/>
                <w:sz w:val="20"/>
              </w:rPr>
            </w:pPr>
            <w:r>
              <w:rPr>
                <w:rFonts w:ascii="Times New Roman" w:hAnsi="Times New Roman" w:cs="Times New Roman"/>
                <w:sz w:val="20"/>
              </w:rPr>
              <w:t>50,0</w:t>
            </w:r>
          </w:p>
        </w:tc>
        <w:tc>
          <w:tcPr>
            <w:tcW w:w="1288" w:type="dxa"/>
          </w:tcPr>
          <w:p w:rsidR="00CA7F22" w:rsidRPr="009D4293" w:rsidRDefault="00CA7F22" w:rsidP="009F11E6">
            <w:pPr>
              <w:pStyle w:val="ConsPlusNormal"/>
              <w:jc w:val="center"/>
              <w:rPr>
                <w:rFonts w:ascii="Times New Roman" w:hAnsi="Times New Roman" w:cs="Times New Roman"/>
                <w:sz w:val="20"/>
              </w:rPr>
            </w:pPr>
            <w:r>
              <w:rPr>
                <w:rFonts w:ascii="Times New Roman" w:hAnsi="Times New Roman" w:cs="Times New Roman"/>
                <w:sz w:val="20"/>
              </w:rPr>
              <w:t>50,0</w:t>
            </w:r>
          </w:p>
        </w:tc>
      </w:tr>
      <w:tr w:rsidR="00CA7F22" w:rsidRPr="00025001" w:rsidTr="009F11E6">
        <w:tc>
          <w:tcPr>
            <w:tcW w:w="2977" w:type="dxa"/>
            <w:vMerge/>
          </w:tcPr>
          <w:p w:rsidR="00CA7F22" w:rsidRPr="00025001" w:rsidRDefault="00CA7F22" w:rsidP="009F11E6">
            <w:pPr>
              <w:rPr>
                <w:rFonts w:cs="Times New Roman"/>
              </w:rPr>
            </w:pPr>
          </w:p>
        </w:tc>
        <w:tc>
          <w:tcPr>
            <w:tcW w:w="1844" w:type="dxa"/>
            <w:vMerge w:val="restart"/>
          </w:tcPr>
          <w:p w:rsidR="00CA7F22" w:rsidRPr="00575F64" w:rsidRDefault="00CA7F22" w:rsidP="009F11E6">
            <w:pPr>
              <w:rPr>
                <w:rFonts w:cs="Times New Roman"/>
              </w:rPr>
            </w:pPr>
            <w:r w:rsidRPr="00575F64">
              <w:rPr>
                <w:rFonts w:cs="Times New Roman"/>
                <w:sz w:val="22"/>
                <w:szCs w:val="22"/>
              </w:rPr>
              <w:t>Управление по культуре и делам молодежи Администрация городского округа Электросталь Московской области</w:t>
            </w:r>
          </w:p>
        </w:tc>
        <w:tc>
          <w:tcPr>
            <w:tcW w:w="3051" w:type="dxa"/>
          </w:tcPr>
          <w:p w:rsidR="00CA7F22" w:rsidRPr="00025001" w:rsidRDefault="00CA7F22" w:rsidP="009F11E6">
            <w:pPr>
              <w:pStyle w:val="ConsPlusNormal"/>
              <w:rPr>
                <w:rFonts w:ascii="Times New Roman" w:hAnsi="Times New Roman" w:cs="Times New Roman"/>
                <w:szCs w:val="22"/>
              </w:rPr>
            </w:pPr>
            <w:r w:rsidRPr="00025001">
              <w:rPr>
                <w:rFonts w:ascii="Times New Roman" w:hAnsi="Times New Roman" w:cs="Times New Roman"/>
                <w:szCs w:val="22"/>
              </w:rPr>
              <w:t>Всего:</w:t>
            </w:r>
          </w:p>
          <w:p w:rsidR="00CA7F22" w:rsidRPr="00025001" w:rsidRDefault="00CA7F22" w:rsidP="009F11E6">
            <w:pPr>
              <w:pStyle w:val="ConsPlusNormal"/>
              <w:rPr>
                <w:rFonts w:ascii="Times New Roman" w:hAnsi="Times New Roman" w:cs="Times New Roman"/>
                <w:szCs w:val="22"/>
              </w:rPr>
            </w:pPr>
            <w:r w:rsidRPr="00025001">
              <w:rPr>
                <w:rFonts w:ascii="Times New Roman" w:hAnsi="Times New Roman" w:cs="Times New Roman"/>
                <w:szCs w:val="22"/>
              </w:rPr>
              <w:t>в том числе:</w:t>
            </w:r>
          </w:p>
        </w:tc>
        <w:tc>
          <w:tcPr>
            <w:tcW w:w="1275" w:type="dxa"/>
          </w:tcPr>
          <w:p w:rsidR="00CA7F22" w:rsidRPr="009D4293" w:rsidRDefault="00CA7F22" w:rsidP="009F11E6">
            <w:pPr>
              <w:pStyle w:val="ConsPlusNormal"/>
              <w:jc w:val="center"/>
              <w:rPr>
                <w:rFonts w:ascii="Times New Roman" w:hAnsi="Times New Roman" w:cs="Times New Roman"/>
                <w:sz w:val="20"/>
              </w:rPr>
            </w:pPr>
            <w:r>
              <w:rPr>
                <w:rFonts w:ascii="Times New Roman" w:hAnsi="Times New Roman" w:cs="Times New Roman"/>
                <w:sz w:val="20"/>
              </w:rPr>
              <w:t>225,0</w:t>
            </w:r>
          </w:p>
        </w:tc>
        <w:tc>
          <w:tcPr>
            <w:tcW w:w="1351" w:type="dxa"/>
          </w:tcPr>
          <w:p w:rsidR="00CA7F22" w:rsidRPr="009D4293" w:rsidRDefault="00CA7F22" w:rsidP="009F11E6">
            <w:pPr>
              <w:pStyle w:val="ConsPlusNormal"/>
              <w:jc w:val="center"/>
              <w:rPr>
                <w:rFonts w:ascii="Times New Roman" w:hAnsi="Times New Roman" w:cs="Times New Roman"/>
                <w:sz w:val="20"/>
              </w:rPr>
            </w:pPr>
            <w:r>
              <w:rPr>
                <w:rFonts w:ascii="Times New Roman" w:hAnsi="Times New Roman" w:cs="Times New Roman"/>
                <w:sz w:val="20"/>
              </w:rPr>
              <w:t>45,0</w:t>
            </w:r>
          </w:p>
        </w:tc>
        <w:tc>
          <w:tcPr>
            <w:tcW w:w="1276" w:type="dxa"/>
          </w:tcPr>
          <w:p w:rsidR="00CA7F22" w:rsidRPr="009D4293" w:rsidRDefault="00CA7F22" w:rsidP="009F11E6">
            <w:pPr>
              <w:pStyle w:val="ConsPlusNormal"/>
              <w:jc w:val="center"/>
              <w:rPr>
                <w:rFonts w:ascii="Times New Roman" w:hAnsi="Times New Roman" w:cs="Times New Roman"/>
                <w:sz w:val="20"/>
              </w:rPr>
            </w:pPr>
            <w:r>
              <w:rPr>
                <w:rFonts w:ascii="Times New Roman" w:hAnsi="Times New Roman" w:cs="Times New Roman"/>
                <w:sz w:val="20"/>
              </w:rPr>
              <w:t>45,0</w:t>
            </w:r>
          </w:p>
        </w:tc>
        <w:tc>
          <w:tcPr>
            <w:tcW w:w="1275" w:type="dxa"/>
          </w:tcPr>
          <w:p w:rsidR="00CA7F22" w:rsidRPr="009D4293" w:rsidRDefault="00CA7F22" w:rsidP="009F11E6">
            <w:pPr>
              <w:pStyle w:val="ConsPlusNormal"/>
              <w:jc w:val="center"/>
              <w:rPr>
                <w:rFonts w:ascii="Times New Roman" w:hAnsi="Times New Roman" w:cs="Times New Roman"/>
                <w:sz w:val="20"/>
              </w:rPr>
            </w:pPr>
            <w:r>
              <w:rPr>
                <w:rFonts w:ascii="Times New Roman" w:hAnsi="Times New Roman" w:cs="Times New Roman"/>
                <w:sz w:val="20"/>
              </w:rPr>
              <w:t>45,0</w:t>
            </w:r>
          </w:p>
        </w:tc>
        <w:tc>
          <w:tcPr>
            <w:tcW w:w="1276" w:type="dxa"/>
          </w:tcPr>
          <w:p w:rsidR="00CA7F22" w:rsidRPr="009D4293" w:rsidRDefault="00CA7F22" w:rsidP="009F11E6">
            <w:pPr>
              <w:pStyle w:val="ConsPlusNormal"/>
              <w:jc w:val="center"/>
              <w:rPr>
                <w:rFonts w:ascii="Times New Roman" w:hAnsi="Times New Roman" w:cs="Times New Roman"/>
                <w:sz w:val="20"/>
              </w:rPr>
            </w:pPr>
            <w:r>
              <w:rPr>
                <w:rFonts w:ascii="Times New Roman" w:hAnsi="Times New Roman" w:cs="Times New Roman"/>
                <w:sz w:val="20"/>
              </w:rPr>
              <w:t>45,0</w:t>
            </w:r>
          </w:p>
        </w:tc>
        <w:tc>
          <w:tcPr>
            <w:tcW w:w="1288" w:type="dxa"/>
          </w:tcPr>
          <w:p w:rsidR="00CA7F22" w:rsidRPr="009D4293" w:rsidRDefault="00CA7F22" w:rsidP="009F11E6">
            <w:pPr>
              <w:pStyle w:val="ConsPlusNormal"/>
              <w:jc w:val="center"/>
              <w:rPr>
                <w:rFonts w:ascii="Times New Roman" w:hAnsi="Times New Roman" w:cs="Times New Roman"/>
                <w:sz w:val="20"/>
              </w:rPr>
            </w:pPr>
            <w:r>
              <w:rPr>
                <w:rFonts w:ascii="Times New Roman" w:hAnsi="Times New Roman" w:cs="Times New Roman"/>
                <w:sz w:val="20"/>
              </w:rPr>
              <w:t>45,0</w:t>
            </w:r>
          </w:p>
        </w:tc>
      </w:tr>
      <w:tr w:rsidR="00CA7F22" w:rsidRPr="00025001" w:rsidTr="009F11E6">
        <w:tc>
          <w:tcPr>
            <w:tcW w:w="2977" w:type="dxa"/>
            <w:vMerge/>
          </w:tcPr>
          <w:p w:rsidR="00CA7F22" w:rsidRPr="00025001" w:rsidRDefault="00CA7F22" w:rsidP="009F11E6">
            <w:pPr>
              <w:rPr>
                <w:rFonts w:cs="Times New Roman"/>
              </w:rPr>
            </w:pPr>
          </w:p>
        </w:tc>
        <w:tc>
          <w:tcPr>
            <w:tcW w:w="1844" w:type="dxa"/>
            <w:vMerge/>
          </w:tcPr>
          <w:p w:rsidR="00CA7F22" w:rsidRPr="00575F64" w:rsidRDefault="00CA7F22" w:rsidP="009F11E6">
            <w:pPr>
              <w:rPr>
                <w:rFonts w:cs="Times New Roman"/>
              </w:rPr>
            </w:pPr>
          </w:p>
        </w:tc>
        <w:tc>
          <w:tcPr>
            <w:tcW w:w="3051" w:type="dxa"/>
          </w:tcPr>
          <w:p w:rsidR="00CA7F22" w:rsidRPr="00025001" w:rsidRDefault="00CA7F22" w:rsidP="009F11E6">
            <w:pPr>
              <w:pStyle w:val="ConsPlusNormal"/>
              <w:rPr>
                <w:rFonts w:ascii="Times New Roman" w:hAnsi="Times New Roman" w:cs="Times New Roman"/>
                <w:szCs w:val="22"/>
              </w:rPr>
            </w:pPr>
            <w:r w:rsidRPr="00025001">
              <w:rPr>
                <w:rFonts w:ascii="Times New Roman" w:hAnsi="Times New Roman" w:cs="Times New Roman"/>
                <w:szCs w:val="22"/>
              </w:rPr>
              <w:t>Средства бюджета городского округа Электросталь Московской области</w:t>
            </w:r>
          </w:p>
        </w:tc>
        <w:tc>
          <w:tcPr>
            <w:tcW w:w="1275" w:type="dxa"/>
          </w:tcPr>
          <w:p w:rsidR="00CA7F22" w:rsidRPr="009D4293" w:rsidRDefault="00CA7F22" w:rsidP="009F11E6">
            <w:pPr>
              <w:pStyle w:val="ConsPlusNormal"/>
              <w:jc w:val="center"/>
              <w:rPr>
                <w:rFonts w:ascii="Times New Roman" w:hAnsi="Times New Roman" w:cs="Times New Roman"/>
                <w:sz w:val="20"/>
              </w:rPr>
            </w:pPr>
            <w:r>
              <w:rPr>
                <w:rFonts w:ascii="Times New Roman" w:hAnsi="Times New Roman" w:cs="Times New Roman"/>
                <w:sz w:val="20"/>
              </w:rPr>
              <w:t>225,0</w:t>
            </w:r>
          </w:p>
        </w:tc>
        <w:tc>
          <w:tcPr>
            <w:tcW w:w="1351" w:type="dxa"/>
          </w:tcPr>
          <w:p w:rsidR="00CA7F22" w:rsidRPr="009D4293" w:rsidRDefault="00CA7F22" w:rsidP="009F11E6">
            <w:pPr>
              <w:pStyle w:val="ConsPlusNormal"/>
              <w:jc w:val="center"/>
              <w:rPr>
                <w:rFonts w:ascii="Times New Roman" w:hAnsi="Times New Roman" w:cs="Times New Roman"/>
                <w:sz w:val="20"/>
              </w:rPr>
            </w:pPr>
            <w:r>
              <w:rPr>
                <w:rFonts w:ascii="Times New Roman" w:hAnsi="Times New Roman" w:cs="Times New Roman"/>
                <w:sz w:val="20"/>
              </w:rPr>
              <w:t>45,0</w:t>
            </w:r>
          </w:p>
        </w:tc>
        <w:tc>
          <w:tcPr>
            <w:tcW w:w="1276" w:type="dxa"/>
          </w:tcPr>
          <w:p w:rsidR="00CA7F22" w:rsidRPr="009D4293" w:rsidRDefault="00CA7F22" w:rsidP="009F11E6">
            <w:pPr>
              <w:pStyle w:val="ConsPlusNormal"/>
              <w:jc w:val="center"/>
              <w:rPr>
                <w:rFonts w:ascii="Times New Roman" w:hAnsi="Times New Roman" w:cs="Times New Roman"/>
                <w:sz w:val="20"/>
              </w:rPr>
            </w:pPr>
            <w:r>
              <w:rPr>
                <w:rFonts w:ascii="Times New Roman" w:hAnsi="Times New Roman" w:cs="Times New Roman"/>
                <w:sz w:val="20"/>
              </w:rPr>
              <w:t>45,0</w:t>
            </w:r>
          </w:p>
        </w:tc>
        <w:tc>
          <w:tcPr>
            <w:tcW w:w="1275" w:type="dxa"/>
          </w:tcPr>
          <w:p w:rsidR="00CA7F22" w:rsidRPr="009D4293" w:rsidRDefault="00CA7F22" w:rsidP="009F11E6">
            <w:pPr>
              <w:pStyle w:val="ConsPlusNormal"/>
              <w:jc w:val="center"/>
              <w:rPr>
                <w:rFonts w:ascii="Times New Roman" w:hAnsi="Times New Roman" w:cs="Times New Roman"/>
                <w:sz w:val="20"/>
              </w:rPr>
            </w:pPr>
            <w:r>
              <w:rPr>
                <w:rFonts w:ascii="Times New Roman" w:hAnsi="Times New Roman" w:cs="Times New Roman"/>
                <w:sz w:val="20"/>
              </w:rPr>
              <w:t>45,0</w:t>
            </w:r>
          </w:p>
        </w:tc>
        <w:tc>
          <w:tcPr>
            <w:tcW w:w="1276" w:type="dxa"/>
          </w:tcPr>
          <w:p w:rsidR="00CA7F22" w:rsidRPr="009D4293" w:rsidRDefault="00CA7F22" w:rsidP="009F11E6">
            <w:pPr>
              <w:pStyle w:val="ConsPlusNormal"/>
              <w:jc w:val="center"/>
              <w:rPr>
                <w:rFonts w:ascii="Times New Roman" w:hAnsi="Times New Roman" w:cs="Times New Roman"/>
                <w:sz w:val="20"/>
              </w:rPr>
            </w:pPr>
            <w:r>
              <w:rPr>
                <w:rFonts w:ascii="Times New Roman" w:hAnsi="Times New Roman" w:cs="Times New Roman"/>
                <w:sz w:val="20"/>
              </w:rPr>
              <w:t>45,0</w:t>
            </w:r>
          </w:p>
        </w:tc>
        <w:tc>
          <w:tcPr>
            <w:tcW w:w="1288" w:type="dxa"/>
          </w:tcPr>
          <w:p w:rsidR="00CA7F22" w:rsidRPr="009D4293" w:rsidRDefault="00CA7F22" w:rsidP="009F11E6">
            <w:pPr>
              <w:pStyle w:val="ConsPlusNormal"/>
              <w:jc w:val="center"/>
              <w:rPr>
                <w:rFonts w:ascii="Times New Roman" w:hAnsi="Times New Roman" w:cs="Times New Roman"/>
                <w:sz w:val="20"/>
              </w:rPr>
            </w:pPr>
            <w:r>
              <w:rPr>
                <w:rFonts w:ascii="Times New Roman" w:hAnsi="Times New Roman" w:cs="Times New Roman"/>
                <w:sz w:val="20"/>
              </w:rPr>
              <w:t>45,0</w:t>
            </w:r>
          </w:p>
        </w:tc>
      </w:tr>
      <w:tr w:rsidR="00CA7F22" w:rsidRPr="00025001" w:rsidTr="009F11E6">
        <w:tc>
          <w:tcPr>
            <w:tcW w:w="2977" w:type="dxa"/>
            <w:vMerge/>
          </w:tcPr>
          <w:p w:rsidR="00CA7F22" w:rsidRPr="00025001" w:rsidRDefault="00CA7F22" w:rsidP="009F11E6">
            <w:pPr>
              <w:rPr>
                <w:rFonts w:cs="Times New Roman"/>
              </w:rPr>
            </w:pPr>
          </w:p>
        </w:tc>
        <w:tc>
          <w:tcPr>
            <w:tcW w:w="1844" w:type="dxa"/>
            <w:vMerge w:val="restart"/>
          </w:tcPr>
          <w:p w:rsidR="00CA7F22" w:rsidRPr="00575F64" w:rsidRDefault="00CA7F22" w:rsidP="009F11E6">
            <w:pPr>
              <w:rPr>
                <w:rFonts w:cs="Times New Roman"/>
              </w:rPr>
            </w:pPr>
            <w:r w:rsidRPr="00575F64">
              <w:rPr>
                <w:rFonts w:cs="Times New Roman"/>
                <w:sz w:val="22"/>
                <w:szCs w:val="22"/>
              </w:rPr>
              <w:t xml:space="preserve">Управление по физической культуре и спорту Администрация городского округа Электросталь </w:t>
            </w:r>
            <w:r w:rsidRPr="00575F64">
              <w:rPr>
                <w:rFonts w:cs="Times New Roman"/>
                <w:sz w:val="22"/>
                <w:szCs w:val="22"/>
              </w:rPr>
              <w:lastRenderedPageBreak/>
              <w:t>Московской области</w:t>
            </w:r>
          </w:p>
        </w:tc>
        <w:tc>
          <w:tcPr>
            <w:tcW w:w="3051" w:type="dxa"/>
          </w:tcPr>
          <w:p w:rsidR="00CA7F22" w:rsidRPr="00025001" w:rsidRDefault="00CA7F22" w:rsidP="009F11E6">
            <w:pPr>
              <w:pStyle w:val="ConsPlusNormal"/>
              <w:rPr>
                <w:rFonts w:ascii="Times New Roman" w:hAnsi="Times New Roman" w:cs="Times New Roman"/>
                <w:szCs w:val="22"/>
              </w:rPr>
            </w:pPr>
            <w:r w:rsidRPr="00025001">
              <w:rPr>
                <w:rFonts w:ascii="Times New Roman" w:hAnsi="Times New Roman" w:cs="Times New Roman"/>
                <w:szCs w:val="22"/>
              </w:rPr>
              <w:lastRenderedPageBreak/>
              <w:t>Всего:</w:t>
            </w:r>
          </w:p>
          <w:p w:rsidR="00CA7F22" w:rsidRPr="00025001" w:rsidRDefault="00CA7F22" w:rsidP="009F11E6">
            <w:pPr>
              <w:pStyle w:val="ConsPlusNormal"/>
              <w:rPr>
                <w:rFonts w:ascii="Times New Roman" w:hAnsi="Times New Roman" w:cs="Times New Roman"/>
                <w:szCs w:val="22"/>
              </w:rPr>
            </w:pPr>
            <w:r w:rsidRPr="00025001">
              <w:rPr>
                <w:rFonts w:ascii="Times New Roman" w:hAnsi="Times New Roman" w:cs="Times New Roman"/>
                <w:szCs w:val="22"/>
              </w:rPr>
              <w:t>в том числе:</w:t>
            </w:r>
          </w:p>
        </w:tc>
        <w:tc>
          <w:tcPr>
            <w:tcW w:w="1275" w:type="dxa"/>
          </w:tcPr>
          <w:p w:rsidR="00CA7F22" w:rsidRPr="009D4293" w:rsidRDefault="00CA7F22" w:rsidP="00575F64">
            <w:pPr>
              <w:pStyle w:val="ConsPlusNormal"/>
              <w:jc w:val="center"/>
              <w:rPr>
                <w:rFonts w:ascii="Times New Roman" w:hAnsi="Times New Roman" w:cs="Times New Roman"/>
                <w:sz w:val="20"/>
              </w:rPr>
            </w:pPr>
            <w:r>
              <w:rPr>
                <w:rFonts w:ascii="Times New Roman" w:hAnsi="Times New Roman" w:cs="Times New Roman"/>
                <w:sz w:val="20"/>
              </w:rPr>
              <w:t>0</w:t>
            </w:r>
          </w:p>
        </w:tc>
        <w:tc>
          <w:tcPr>
            <w:tcW w:w="1351" w:type="dxa"/>
          </w:tcPr>
          <w:p w:rsidR="00CA7F22" w:rsidRDefault="00CA7F22" w:rsidP="00575F64">
            <w:pPr>
              <w:jc w:val="center"/>
            </w:pPr>
            <w:r w:rsidRPr="0007243E">
              <w:rPr>
                <w:rFonts w:cs="Times New Roman"/>
                <w:sz w:val="20"/>
              </w:rPr>
              <w:t>0</w:t>
            </w:r>
          </w:p>
        </w:tc>
        <w:tc>
          <w:tcPr>
            <w:tcW w:w="1276" w:type="dxa"/>
          </w:tcPr>
          <w:p w:rsidR="00CA7F22" w:rsidRDefault="00CA7F22" w:rsidP="00575F64">
            <w:pPr>
              <w:jc w:val="center"/>
            </w:pPr>
            <w:r w:rsidRPr="0007243E">
              <w:rPr>
                <w:rFonts w:cs="Times New Roman"/>
                <w:sz w:val="20"/>
              </w:rPr>
              <w:t>0</w:t>
            </w:r>
          </w:p>
        </w:tc>
        <w:tc>
          <w:tcPr>
            <w:tcW w:w="1275" w:type="dxa"/>
          </w:tcPr>
          <w:p w:rsidR="00CA7F22" w:rsidRDefault="00CA7F22" w:rsidP="00575F64">
            <w:pPr>
              <w:jc w:val="center"/>
            </w:pPr>
            <w:r w:rsidRPr="0007243E">
              <w:rPr>
                <w:rFonts w:cs="Times New Roman"/>
                <w:sz w:val="20"/>
              </w:rPr>
              <w:t>0</w:t>
            </w:r>
          </w:p>
        </w:tc>
        <w:tc>
          <w:tcPr>
            <w:tcW w:w="1276" w:type="dxa"/>
          </w:tcPr>
          <w:p w:rsidR="00CA7F22" w:rsidRDefault="00CA7F22" w:rsidP="00575F64">
            <w:pPr>
              <w:jc w:val="center"/>
            </w:pPr>
            <w:r w:rsidRPr="0007243E">
              <w:rPr>
                <w:rFonts w:cs="Times New Roman"/>
                <w:sz w:val="20"/>
              </w:rPr>
              <w:t>0</w:t>
            </w:r>
          </w:p>
        </w:tc>
        <w:tc>
          <w:tcPr>
            <w:tcW w:w="1288" w:type="dxa"/>
          </w:tcPr>
          <w:p w:rsidR="00CA7F22" w:rsidRDefault="00CA7F22" w:rsidP="00575F64">
            <w:pPr>
              <w:jc w:val="center"/>
            </w:pPr>
            <w:r w:rsidRPr="0007243E">
              <w:rPr>
                <w:rFonts w:cs="Times New Roman"/>
                <w:sz w:val="20"/>
              </w:rPr>
              <w:t>0</w:t>
            </w:r>
          </w:p>
        </w:tc>
      </w:tr>
      <w:tr w:rsidR="00CA7F22" w:rsidRPr="00025001" w:rsidTr="009F11E6">
        <w:tc>
          <w:tcPr>
            <w:tcW w:w="2977" w:type="dxa"/>
            <w:vMerge/>
          </w:tcPr>
          <w:p w:rsidR="00CA7F22" w:rsidRPr="00025001" w:rsidRDefault="00CA7F22" w:rsidP="009F11E6">
            <w:pPr>
              <w:rPr>
                <w:rFonts w:cs="Times New Roman"/>
              </w:rPr>
            </w:pPr>
          </w:p>
        </w:tc>
        <w:tc>
          <w:tcPr>
            <w:tcW w:w="1844" w:type="dxa"/>
            <w:vMerge/>
          </w:tcPr>
          <w:p w:rsidR="00CA7F22" w:rsidRPr="00025001" w:rsidRDefault="00CA7F22" w:rsidP="009F11E6">
            <w:pPr>
              <w:rPr>
                <w:rFonts w:cs="Times New Roman"/>
              </w:rPr>
            </w:pPr>
          </w:p>
        </w:tc>
        <w:tc>
          <w:tcPr>
            <w:tcW w:w="3051" w:type="dxa"/>
          </w:tcPr>
          <w:p w:rsidR="00CA7F22" w:rsidRPr="00025001" w:rsidRDefault="00CA7F22" w:rsidP="009F11E6">
            <w:pPr>
              <w:pStyle w:val="ConsPlusNormal"/>
              <w:rPr>
                <w:rFonts w:ascii="Times New Roman" w:hAnsi="Times New Roman" w:cs="Times New Roman"/>
                <w:szCs w:val="22"/>
              </w:rPr>
            </w:pPr>
            <w:r w:rsidRPr="00025001">
              <w:rPr>
                <w:rFonts w:ascii="Times New Roman" w:hAnsi="Times New Roman" w:cs="Times New Roman"/>
                <w:szCs w:val="22"/>
              </w:rPr>
              <w:t>Средства бюджета городского округа Электросталь Московской области</w:t>
            </w:r>
          </w:p>
        </w:tc>
        <w:tc>
          <w:tcPr>
            <w:tcW w:w="1275" w:type="dxa"/>
          </w:tcPr>
          <w:p w:rsidR="00CA7F22" w:rsidRPr="009D4293" w:rsidRDefault="00CA7F22" w:rsidP="00575F64">
            <w:pPr>
              <w:pStyle w:val="ConsPlusNormal"/>
              <w:jc w:val="center"/>
              <w:rPr>
                <w:rFonts w:ascii="Times New Roman" w:hAnsi="Times New Roman" w:cs="Times New Roman"/>
                <w:sz w:val="20"/>
              </w:rPr>
            </w:pPr>
            <w:r>
              <w:rPr>
                <w:rFonts w:ascii="Times New Roman" w:hAnsi="Times New Roman" w:cs="Times New Roman"/>
                <w:sz w:val="20"/>
              </w:rPr>
              <w:t>0</w:t>
            </w:r>
          </w:p>
        </w:tc>
        <w:tc>
          <w:tcPr>
            <w:tcW w:w="1351" w:type="dxa"/>
          </w:tcPr>
          <w:p w:rsidR="00CA7F22" w:rsidRDefault="00CA7F22" w:rsidP="00575F64">
            <w:pPr>
              <w:jc w:val="center"/>
            </w:pPr>
            <w:r w:rsidRPr="0007243E">
              <w:rPr>
                <w:rFonts w:cs="Times New Roman"/>
                <w:sz w:val="20"/>
              </w:rPr>
              <w:t>0</w:t>
            </w:r>
          </w:p>
        </w:tc>
        <w:tc>
          <w:tcPr>
            <w:tcW w:w="1276" w:type="dxa"/>
          </w:tcPr>
          <w:p w:rsidR="00CA7F22" w:rsidRDefault="00CA7F22" w:rsidP="00575F64">
            <w:pPr>
              <w:jc w:val="center"/>
            </w:pPr>
            <w:r w:rsidRPr="0007243E">
              <w:rPr>
                <w:rFonts w:cs="Times New Roman"/>
                <w:sz w:val="20"/>
              </w:rPr>
              <w:t>0</w:t>
            </w:r>
          </w:p>
        </w:tc>
        <w:tc>
          <w:tcPr>
            <w:tcW w:w="1275" w:type="dxa"/>
          </w:tcPr>
          <w:p w:rsidR="00CA7F22" w:rsidRDefault="00CA7F22" w:rsidP="00575F64">
            <w:pPr>
              <w:jc w:val="center"/>
            </w:pPr>
            <w:r w:rsidRPr="0007243E">
              <w:rPr>
                <w:rFonts w:cs="Times New Roman"/>
                <w:sz w:val="20"/>
              </w:rPr>
              <w:t>0</w:t>
            </w:r>
          </w:p>
        </w:tc>
        <w:tc>
          <w:tcPr>
            <w:tcW w:w="1276" w:type="dxa"/>
          </w:tcPr>
          <w:p w:rsidR="00CA7F22" w:rsidRDefault="00CA7F22" w:rsidP="00575F64">
            <w:pPr>
              <w:jc w:val="center"/>
            </w:pPr>
            <w:r w:rsidRPr="0007243E">
              <w:rPr>
                <w:rFonts w:cs="Times New Roman"/>
                <w:sz w:val="20"/>
              </w:rPr>
              <w:t>0</w:t>
            </w:r>
          </w:p>
        </w:tc>
        <w:tc>
          <w:tcPr>
            <w:tcW w:w="1288" w:type="dxa"/>
          </w:tcPr>
          <w:p w:rsidR="00CA7F22" w:rsidRDefault="00CA7F22" w:rsidP="00575F64">
            <w:pPr>
              <w:jc w:val="center"/>
            </w:pPr>
            <w:r w:rsidRPr="0007243E">
              <w:rPr>
                <w:rFonts w:cs="Times New Roman"/>
                <w:sz w:val="20"/>
              </w:rPr>
              <w:t>0</w:t>
            </w:r>
          </w:p>
        </w:tc>
      </w:tr>
    </w:tbl>
    <w:p w:rsidR="00CA7F22" w:rsidRDefault="00CA7F22" w:rsidP="00CA7F22">
      <w:pPr>
        <w:tabs>
          <w:tab w:val="left" w:pos="851"/>
        </w:tabs>
        <w:jc w:val="center"/>
        <w:rPr>
          <w:rFonts w:cs="Times New Roman"/>
        </w:rPr>
      </w:pPr>
    </w:p>
    <w:p w:rsidR="00CA7F22" w:rsidRDefault="00CA7F22" w:rsidP="00CA7F22">
      <w:pPr>
        <w:tabs>
          <w:tab w:val="left" w:pos="851"/>
        </w:tabs>
        <w:jc w:val="center"/>
        <w:rPr>
          <w:rFonts w:cs="Times New Roman"/>
        </w:rPr>
        <w:sectPr w:rsidR="00CA7F22" w:rsidSect="00E27A7D">
          <w:pgSz w:w="16838" w:h="11906" w:orient="landscape"/>
          <w:pgMar w:top="851" w:right="1134" w:bottom="1701" w:left="1134" w:header="709" w:footer="709" w:gutter="0"/>
          <w:cols w:space="708"/>
          <w:docGrid w:linePitch="360"/>
        </w:sectPr>
      </w:pPr>
    </w:p>
    <w:p w:rsidR="00CA7F22" w:rsidRPr="00915F62" w:rsidRDefault="00CA7F22" w:rsidP="00CA7F22">
      <w:pPr>
        <w:tabs>
          <w:tab w:val="left" w:pos="851"/>
        </w:tabs>
        <w:jc w:val="center"/>
      </w:pPr>
      <w:r w:rsidRPr="00915F62">
        <w:rPr>
          <w:rFonts w:cs="Times New Roman"/>
        </w:rPr>
        <w:lastRenderedPageBreak/>
        <w:t>2. Характеристика проблем</w:t>
      </w:r>
      <w:r w:rsidRPr="00915F62">
        <w:t>, решаемых посредством мероприятий подпрограммы</w:t>
      </w:r>
      <w:r>
        <w:t>.</w:t>
      </w:r>
    </w:p>
    <w:p w:rsidR="00CA7F22" w:rsidRPr="00915F62" w:rsidRDefault="00CA7F22" w:rsidP="00CA7F22">
      <w:pPr>
        <w:tabs>
          <w:tab w:val="left" w:pos="851"/>
        </w:tabs>
        <w:ind w:firstLine="567"/>
        <w:jc w:val="both"/>
        <w:rPr>
          <w:rFonts w:cs="Times New Roman"/>
        </w:rPr>
      </w:pPr>
    </w:p>
    <w:p w:rsidR="00CA7F22" w:rsidRDefault="00CA7F22" w:rsidP="00CA7F22">
      <w:pPr>
        <w:autoSpaceDE w:val="0"/>
        <w:autoSpaceDN w:val="0"/>
        <w:adjustRightInd w:val="0"/>
        <w:ind w:firstLine="540"/>
        <w:jc w:val="both"/>
        <w:rPr>
          <w:rFonts w:eastAsiaTheme="minorHAnsi" w:cs="Times New Roman"/>
          <w:lang w:eastAsia="en-US"/>
        </w:rPr>
      </w:pPr>
      <w:r>
        <w:rPr>
          <w:rFonts w:eastAsiaTheme="minorHAnsi" w:cs="Times New Roman"/>
          <w:lang w:eastAsia="en-US"/>
        </w:rPr>
        <w:t xml:space="preserve">Подпрограмма </w:t>
      </w:r>
      <w:r w:rsidRPr="00F47D30">
        <w:rPr>
          <w:rFonts w:eastAsiaTheme="minorHAnsi" w:cs="Times New Roman"/>
          <w:lang w:eastAsia="en-US"/>
        </w:rPr>
        <w:t>III «Совершенствование муниципальной службы»</w:t>
      </w:r>
      <w:r>
        <w:rPr>
          <w:rFonts w:eastAsiaTheme="minorHAnsi" w:cs="Times New Roman"/>
          <w:lang w:eastAsia="en-US"/>
        </w:rPr>
        <w:t xml:space="preserve"> сформирована в целях выполнения задачи по совершенствованию системы муниципального управления городского округа Электросталь Московской области.</w:t>
      </w:r>
    </w:p>
    <w:p w:rsidR="00CA7F22" w:rsidRDefault="00CA7F22" w:rsidP="00CA7F22">
      <w:pPr>
        <w:autoSpaceDE w:val="0"/>
        <w:autoSpaceDN w:val="0"/>
        <w:adjustRightInd w:val="0"/>
        <w:ind w:firstLine="540"/>
        <w:jc w:val="both"/>
        <w:rPr>
          <w:rFonts w:cs="Times New Roman"/>
        </w:rPr>
      </w:pPr>
      <w:r w:rsidRPr="001D0D8E">
        <w:rPr>
          <w:rFonts w:cs="Times New Roman"/>
        </w:rPr>
        <w:t xml:space="preserve">Подготовка кадров для </w:t>
      </w:r>
      <w:r>
        <w:rPr>
          <w:rFonts w:cs="Times New Roman"/>
        </w:rPr>
        <w:t xml:space="preserve">органов местного самоуправления </w:t>
      </w:r>
      <w:r w:rsidRPr="001D0D8E">
        <w:rPr>
          <w:rFonts w:cs="Times New Roman"/>
        </w:rPr>
        <w:t>городского округа Электросталь Московской области является одним из инструментов повышения эффективности муниципального управления. Отсутствие необходимых знаний и профессиональных навыков муниципальных служащих приводит к низкому качеству управленческих решений и, как следствие, к потере авторитета органов местного самоуправления у населения.</w:t>
      </w:r>
    </w:p>
    <w:p w:rsidR="00CA7F22" w:rsidRPr="000B2032" w:rsidRDefault="00CA7F22" w:rsidP="00CA7F22">
      <w:pPr>
        <w:autoSpaceDE w:val="0"/>
        <w:autoSpaceDN w:val="0"/>
        <w:adjustRightInd w:val="0"/>
        <w:ind w:firstLine="539"/>
        <w:jc w:val="both"/>
        <w:rPr>
          <w:rFonts w:eastAsiaTheme="minorHAnsi" w:cs="Times New Roman"/>
          <w:lang w:eastAsia="en-US"/>
        </w:rPr>
      </w:pPr>
      <w:r>
        <w:rPr>
          <w:rFonts w:eastAsiaTheme="minorHAnsi" w:cs="Times New Roman"/>
          <w:lang w:eastAsia="en-US"/>
        </w:rPr>
        <w:t xml:space="preserve">Основные требования, предъявляемые к муниципальной службе, изложены в </w:t>
      </w:r>
      <w:r w:rsidRPr="000B2032">
        <w:rPr>
          <w:rFonts w:eastAsiaTheme="minorHAnsi" w:cs="Times New Roman"/>
          <w:lang w:eastAsia="en-US"/>
        </w:rPr>
        <w:t>нормативных правовых актах:</w:t>
      </w:r>
    </w:p>
    <w:p w:rsidR="00CA7F22" w:rsidRPr="000B2032" w:rsidRDefault="00CA7F22" w:rsidP="00CA7F22">
      <w:pPr>
        <w:autoSpaceDE w:val="0"/>
        <w:autoSpaceDN w:val="0"/>
        <w:adjustRightInd w:val="0"/>
        <w:ind w:firstLine="539"/>
        <w:jc w:val="both"/>
        <w:rPr>
          <w:rFonts w:eastAsiaTheme="minorHAnsi" w:cs="Times New Roman"/>
          <w:lang w:eastAsia="en-US"/>
        </w:rPr>
      </w:pPr>
      <w:r w:rsidRPr="000B2032">
        <w:rPr>
          <w:rFonts w:eastAsiaTheme="minorHAnsi" w:cs="Times New Roman"/>
          <w:lang w:eastAsia="en-US"/>
        </w:rPr>
        <w:t>-</w:t>
      </w:r>
      <w:r>
        <w:rPr>
          <w:rFonts w:eastAsiaTheme="minorHAnsi" w:cs="Times New Roman"/>
          <w:lang w:eastAsia="en-US"/>
        </w:rPr>
        <w:t> </w:t>
      </w:r>
      <w:r w:rsidRPr="000B2032">
        <w:rPr>
          <w:rFonts w:eastAsiaTheme="minorHAnsi" w:cs="Times New Roman"/>
          <w:lang w:eastAsia="en-US"/>
        </w:rPr>
        <w:t>Федеральн</w:t>
      </w:r>
      <w:r>
        <w:rPr>
          <w:rFonts w:eastAsiaTheme="minorHAnsi" w:cs="Times New Roman"/>
          <w:lang w:eastAsia="en-US"/>
        </w:rPr>
        <w:t xml:space="preserve">ом </w:t>
      </w:r>
      <w:hyperlink r:id="rId13" w:history="1">
        <w:r w:rsidRPr="000B2032">
          <w:rPr>
            <w:rFonts w:eastAsiaTheme="minorHAnsi" w:cs="Times New Roman"/>
            <w:lang w:eastAsia="en-US"/>
          </w:rPr>
          <w:t>закон</w:t>
        </w:r>
      </w:hyperlink>
      <w:r>
        <w:rPr>
          <w:rFonts w:eastAsiaTheme="minorHAnsi" w:cs="Times New Roman"/>
          <w:lang w:eastAsia="en-US"/>
        </w:rPr>
        <w:t>е</w:t>
      </w:r>
      <w:r w:rsidRPr="000B2032">
        <w:rPr>
          <w:rFonts w:eastAsiaTheme="minorHAnsi" w:cs="Times New Roman"/>
          <w:lang w:eastAsia="en-US"/>
        </w:rPr>
        <w:t xml:space="preserve"> от 02.03.2007 </w:t>
      </w:r>
      <w:r>
        <w:rPr>
          <w:rFonts w:eastAsiaTheme="minorHAnsi" w:cs="Times New Roman"/>
          <w:lang w:eastAsia="en-US"/>
        </w:rPr>
        <w:t>№</w:t>
      </w:r>
      <w:r w:rsidRPr="000B2032">
        <w:rPr>
          <w:rFonts w:eastAsiaTheme="minorHAnsi" w:cs="Times New Roman"/>
          <w:lang w:eastAsia="en-US"/>
        </w:rPr>
        <w:t xml:space="preserve"> 25-ФЗ </w:t>
      </w:r>
      <w:r>
        <w:rPr>
          <w:rFonts w:eastAsiaTheme="minorHAnsi" w:cs="Times New Roman"/>
          <w:lang w:eastAsia="en-US"/>
        </w:rPr>
        <w:t>«</w:t>
      </w:r>
      <w:r w:rsidRPr="000B2032">
        <w:rPr>
          <w:rFonts w:eastAsiaTheme="minorHAnsi" w:cs="Times New Roman"/>
          <w:lang w:eastAsia="en-US"/>
        </w:rPr>
        <w:t>О муниципальной службе в Российской Федерации</w:t>
      </w:r>
      <w:r>
        <w:rPr>
          <w:rFonts w:eastAsiaTheme="minorHAnsi" w:cs="Times New Roman"/>
          <w:lang w:eastAsia="en-US"/>
        </w:rPr>
        <w:t>»</w:t>
      </w:r>
      <w:r w:rsidRPr="000B2032">
        <w:rPr>
          <w:rFonts w:eastAsiaTheme="minorHAnsi" w:cs="Times New Roman"/>
          <w:lang w:eastAsia="en-US"/>
        </w:rPr>
        <w:t>;</w:t>
      </w:r>
    </w:p>
    <w:p w:rsidR="00CA7F22" w:rsidRPr="000B2032" w:rsidRDefault="00CA7F22" w:rsidP="00CA7F22">
      <w:pPr>
        <w:autoSpaceDE w:val="0"/>
        <w:autoSpaceDN w:val="0"/>
        <w:adjustRightInd w:val="0"/>
        <w:ind w:firstLine="539"/>
        <w:jc w:val="both"/>
        <w:rPr>
          <w:rFonts w:eastAsiaTheme="minorHAnsi" w:cs="Times New Roman"/>
          <w:lang w:eastAsia="en-US"/>
        </w:rPr>
      </w:pPr>
      <w:r w:rsidRPr="000B2032">
        <w:rPr>
          <w:rFonts w:eastAsiaTheme="minorHAnsi" w:cs="Times New Roman"/>
          <w:lang w:eastAsia="en-US"/>
        </w:rPr>
        <w:t>- Федеральн</w:t>
      </w:r>
      <w:r>
        <w:rPr>
          <w:rFonts w:eastAsiaTheme="minorHAnsi" w:cs="Times New Roman"/>
          <w:lang w:eastAsia="en-US"/>
        </w:rPr>
        <w:t xml:space="preserve">ом </w:t>
      </w:r>
      <w:hyperlink r:id="rId14" w:history="1">
        <w:r w:rsidRPr="000B2032">
          <w:rPr>
            <w:rFonts w:eastAsiaTheme="minorHAnsi" w:cs="Times New Roman"/>
            <w:lang w:eastAsia="en-US"/>
          </w:rPr>
          <w:t>закон</w:t>
        </w:r>
      </w:hyperlink>
      <w:r>
        <w:rPr>
          <w:rFonts w:eastAsiaTheme="minorHAnsi" w:cs="Times New Roman"/>
          <w:lang w:eastAsia="en-US"/>
        </w:rPr>
        <w:t>е</w:t>
      </w:r>
      <w:r w:rsidRPr="000B2032">
        <w:rPr>
          <w:rFonts w:eastAsiaTheme="minorHAnsi" w:cs="Times New Roman"/>
          <w:lang w:eastAsia="en-US"/>
        </w:rPr>
        <w:t xml:space="preserve"> от 06.10.2003 </w:t>
      </w:r>
      <w:r>
        <w:rPr>
          <w:rFonts w:eastAsiaTheme="minorHAnsi" w:cs="Times New Roman"/>
          <w:lang w:eastAsia="en-US"/>
        </w:rPr>
        <w:t>№</w:t>
      </w:r>
      <w:r w:rsidRPr="000B2032">
        <w:rPr>
          <w:rFonts w:eastAsiaTheme="minorHAnsi" w:cs="Times New Roman"/>
          <w:lang w:eastAsia="en-US"/>
        </w:rPr>
        <w:t xml:space="preserve"> 131-ФЗ </w:t>
      </w:r>
      <w:r>
        <w:rPr>
          <w:rFonts w:eastAsiaTheme="minorHAnsi" w:cs="Times New Roman"/>
          <w:lang w:eastAsia="en-US"/>
        </w:rPr>
        <w:t>«</w:t>
      </w:r>
      <w:r w:rsidRPr="000B2032">
        <w:rPr>
          <w:rFonts w:eastAsiaTheme="minorHAnsi" w:cs="Times New Roman"/>
          <w:lang w:eastAsia="en-US"/>
        </w:rPr>
        <w:t>Об общих принципах организации местного самоуправления в Российской Федерации</w:t>
      </w:r>
      <w:r>
        <w:rPr>
          <w:rFonts w:eastAsiaTheme="minorHAnsi" w:cs="Times New Roman"/>
          <w:lang w:eastAsia="en-US"/>
        </w:rPr>
        <w:t>»</w:t>
      </w:r>
      <w:r w:rsidRPr="000B2032">
        <w:rPr>
          <w:rFonts w:eastAsiaTheme="minorHAnsi" w:cs="Times New Roman"/>
          <w:lang w:eastAsia="en-US"/>
        </w:rPr>
        <w:t>;</w:t>
      </w:r>
    </w:p>
    <w:p w:rsidR="00CA7F22" w:rsidRPr="000B2032" w:rsidRDefault="00CA7F22" w:rsidP="00CA7F22">
      <w:pPr>
        <w:autoSpaceDE w:val="0"/>
        <w:autoSpaceDN w:val="0"/>
        <w:adjustRightInd w:val="0"/>
        <w:ind w:firstLine="539"/>
        <w:jc w:val="both"/>
        <w:rPr>
          <w:rFonts w:eastAsiaTheme="minorHAnsi" w:cs="Times New Roman"/>
          <w:lang w:eastAsia="en-US"/>
        </w:rPr>
      </w:pPr>
      <w:r>
        <w:rPr>
          <w:rFonts w:eastAsiaTheme="minorHAnsi" w:cs="Times New Roman"/>
          <w:lang w:eastAsia="en-US"/>
        </w:rPr>
        <w:t xml:space="preserve">- Федеральном </w:t>
      </w:r>
      <w:hyperlink r:id="rId15" w:history="1">
        <w:r w:rsidRPr="000B2032">
          <w:rPr>
            <w:rFonts w:eastAsiaTheme="minorHAnsi" w:cs="Times New Roman"/>
            <w:lang w:eastAsia="en-US"/>
          </w:rPr>
          <w:t>закон</w:t>
        </w:r>
      </w:hyperlink>
      <w:r>
        <w:rPr>
          <w:rFonts w:eastAsiaTheme="minorHAnsi" w:cs="Times New Roman"/>
          <w:lang w:eastAsia="en-US"/>
        </w:rPr>
        <w:t>е</w:t>
      </w:r>
      <w:r w:rsidRPr="000B2032">
        <w:rPr>
          <w:rFonts w:eastAsiaTheme="minorHAnsi" w:cs="Times New Roman"/>
          <w:lang w:eastAsia="en-US"/>
        </w:rPr>
        <w:t xml:space="preserve"> от 25.12.2008 </w:t>
      </w:r>
      <w:r>
        <w:rPr>
          <w:rFonts w:eastAsiaTheme="minorHAnsi" w:cs="Times New Roman"/>
          <w:lang w:eastAsia="en-US"/>
        </w:rPr>
        <w:t>№</w:t>
      </w:r>
      <w:r w:rsidRPr="000B2032">
        <w:rPr>
          <w:rFonts w:eastAsiaTheme="minorHAnsi" w:cs="Times New Roman"/>
          <w:lang w:eastAsia="en-US"/>
        </w:rPr>
        <w:t xml:space="preserve"> 273-ФЗ </w:t>
      </w:r>
      <w:r>
        <w:rPr>
          <w:rFonts w:eastAsiaTheme="minorHAnsi" w:cs="Times New Roman"/>
          <w:lang w:eastAsia="en-US"/>
        </w:rPr>
        <w:t>«</w:t>
      </w:r>
      <w:r w:rsidRPr="000B2032">
        <w:rPr>
          <w:rFonts w:eastAsiaTheme="minorHAnsi" w:cs="Times New Roman"/>
          <w:lang w:eastAsia="en-US"/>
        </w:rPr>
        <w:t>О противодействии коррупции</w:t>
      </w:r>
      <w:r>
        <w:rPr>
          <w:rFonts w:eastAsiaTheme="minorHAnsi" w:cs="Times New Roman"/>
          <w:lang w:eastAsia="en-US"/>
        </w:rPr>
        <w:t>»</w:t>
      </w:r>
      <w:r w:rsidRPr="000B2032">
        <w:rPr>
          <w:rFonts w:eastAsiaTheme="minorHAnsi" w:cs="Times New Roman"/>
          <w:lang w:eastAsia="en-US"/>
        </w:rPr>
        <w:t>;</w:t>
      </w:r>
    </w:p>
    <w:p w:rsidR="00CA7F22" w:rsidRDefault="00CA7F22" w:rsidP="00CA7F22">
      <w:pPr>
        <w:autoSpaceDE w:val="0"/>
        <w:autoSpaceDN w:val="0"/>
        <w:adjustRightInd w:val="0"/>
        <w:ind w:firstLine="539"/>
        <w:jc w:val="both"/>
        <w:rPr>
          <w:rFonts w:eastAsiaTheme="minorHAnsi" w:cs="Times New Roman"/>
          <w:lang w:eastAsia="en-US"/>
        </w:rPr>
      </w:pPr>
      <w:r w:rsidRPr="000B2032">
        <w:rPr>
          <w:rFonts w:eastAsiaTheme="minorHAnsi" w:cs="Times New Roman"/>
          <w:lang w:eastAsia="en-US"/>
        </w:rPr>
        <w:t xml:space="preserve">- </w:t>
      </w:r>
      <w:hyperlink r:id="rId16" w:history="1">
        <w:r w:rsidRPr="000B2032">
          <w:rPr>
            <w:rFonts w:eastAsiaTheme="minorHAnsi" w:cs="Times New Roman"/>
            <w:lang w:eastAsia="en-US"/>
          </w:rPr>
          <w:t>Закон</w:t>
        </w:r>
      </w:hyperlink>
      <w:r>
        <w:rPr>
          <w:rFonts w:eastAsiaTheme="minorHAnsi" w:cs="Times New Roman"/>
          <w:lang w:eastAsia="en-US"/>
        </w:rPr>
        <w:t>е</w:t>
      </w:r>
      <w:r w:rsidRPr="000B2032">
        <w:rPr>
          <w:rFonts w:eastAsiaTheme="minorHAnsi" w:cs="Times New Roman"/>
          <w:lang w:eastAsia="en-US"/>
        </w:rPr>
        <w:t xml:space="preserve"> Московской области от 24.07.2007 </w:t>
      </w:r>
      <w:r>
        <w:rPr>
          <w:rFonts w:eastAsiaTheme="minorHAnsi" w:cs="Times New Roman"/>
          <w:lang w:eastAsia="en-US"/>
        </w:rPr>
        <w:t>№</w:t>
      </w:r>
      <w:r w:rsidRPr="000B2032">
        <w:rPr>
          <w:rFonts w:eastAsiaTheme="minorHAnsi" w:cs="Times New Roman"/>
          <w:lang w:eastAsia="en-US"/>
        </w:rPr>
        <w:t xml:space="preserve"> 137/2007-ОЗ </w:t>
      </w:r>
      <w:r>
        <w:rPr>
          <w:rFonts w:eastAsiaTheme="minorHAnsi" w:cs="Times New Roman"/>
          <w:lang w:eastAsia="en-US"/>
        </w:rPr>
        <w:t>«</w:t>
      </w:r>
      <w:r w:rsidRPr="000B2032">
        <w:rPr>
          <w:rFonts w:eastAsiaTheme="minorHAnsi" w:cs="Times New Roman"/>
          <w:lang w:eastAsia="en-US"/>
        </w:rPr>
        <w:t xml:space="preserve">О муниципальной службе в Московской </w:t>
      </w:r>
      <w:r>
        <w:rPr>
          <w:rFonts w:eastAsiaTheme="minorHAnsi" w:cs="Times New Roman"/>
          <w:lang w:eastAsia="en-US"/>
        </w:rPr>
        <w:t>области».</w:t>
      </w:r>
    </w:p>
    <w:p w:rsidR="00CA7F22" w:rsidRPr="00F3751B" w:rsidRDefault="00CA7F22" w:rsidP="00CA7F22">
      <w:pPr>
        <w:autoSpaceDE w:val="0"/>
        <w:autoSpaceDN w:val="0"/>
        <w:adjustRightInd w:val="0"/>
        <w:ind w:firstLine="539"/>
        <w:jc w:val="both"/>
        <w:rPr>
          <w:rFonts w:cs="Times New Roman"/>
        </w:rPr>
      </w:pPr>
      <w:r w:rsidRPr="001D0D8E">
        <w:rPr>
          <w:rFonts w:cs="Times New Roman"/>
        </w:rPr>
        <w:t xml:space="preserve">В целях повышения результативности деятельности муниципальных служащих в городском округе Электросталь необходимо сформировать систему профессионального обучения, повышения квалификации кадров для местного самоуправления. Это позволит обеспечить стабильно высокий уровень качества подготовки и повышения квалификации муниципальных служащих за счет привлечения к процессу обучения высококвалифицированных представителей научного сообщества, а также государственных и муниципальных служащих и руководителей органов государственной власти и местного </w:t>
      </w:r>
      <w:r w:rsidRPr="00F3751B">
        <w:rPr>
          <w:rFonts w:cs="Times New Roman"/>
        </w:rPr>
        <w:t>самоуправления, имеющих большой опыт работы в данных органах.</w:t>
      </w:r>
    </w:p>
    <w:p w:rsidR="00CA7F22" w:rsidRPr="00321BA6" w:rsidRDefault="00CA7F22" w:rsidP="00CA7F22">
      <w:pPr>
        <w:pStyle w:val="ConsPlusNormal"/>
        <w:ind w:firstLine="540"/>
        <w:jc w:val="both"/>
        <w:rPr>
          <w:rFonts w:ascii="Times New Roman" w:hAnsi="Times New Roman" w:cs="Times New Roman"/>
          <w:sz w:val="24"/>
          <w:szCs w:val="24"/>
        </w:rPr>
      </w:pPr>
      <w:r w:rsidRPr="00321BA6">
        <w:rPr>
          <w:rFonts w:ascii="Times New Roman" w:hAnsi="Times New Roman" w:cs="Times New Roman"/>
          <w:sz w:val="24"/>
          <w:szCs w:val="24"/>
        </w:rPr>
        <w:t xml:space="preserve">Внедрение на </w:t>
      </w:r>
      <w:r>
        <w:rPr>
          <w:rFonts w:ascii="Times New Roman" w:hAnsi="Times New Roman" w:cs="Times New Roman"/>
          <w:sz w:val="24"/>
          <w:szCs w:val="24"/>
        </w:rPr>
        <w:t xml:space="preserve">муниципальной </w:t>
      </w:r>
      <w:r w:rsidRPr="00321BA6">
        <w:rPr>
          <w:rFonts w:ascii="Times New Roman" w:hAnsi="Times New Roman" w:cs="Times New Roman"/>
          <w:sz w:val="24"/>
          <w:szCs w:val="24"/>
        </w:rPr>
        <w:t xml:space="preserve">службе системы квалификационных требований, включающей детализированные требования к профессиональному образованию, стажу </w:t>
      </w:r>
      <w:r>
        <w:rPr>
          <w:rFonts w:ascii="Times New Roman" w:hAnsi="Times New Roman" w:cs="Times New Roman"/>
          <w:sz w:val="24"/>
          <w:szCs w:val="24"/>
        </w:rPr>
        <w:t xml:space="preserve">муниципальной </w:t>
      </w:r>
      <w:r w:rsidRPr="00321BA6">
        <w:rPr>
          <w:rFonts w:ascii="Times New Roman" w:hAnsi="Times New Roman" w:cs="Times New Roman"/>
          <w:sz w:val="24"/>
          <w:szCs w:val="24"/>
        </w:rPr>
        <w:t xml:space="preserve">службы (государственной службы иных видов) или стажу (опыту) работы по специальности, направлению подготовки, профессиональным и личностным качествам, знаниям, навыкам и умениям, обеспечит поступление на </w:t>
      </w:r>
      <w:r>
        <w:rPr>
          <w:rFonts w:ascii="Times New Roman" w:hAnsi="Times New Roman" w:cs="Times New Roman"/>
          <w:sz w:val="24"/>
          <w:szCs w:val="24"/>
        </w:rPr>
        <w:t xml:space="preserve">муниципальную </w:t>
      </w:r>
      <w:r w:rsidRPr="00321BA6">
        <w:rPr>
          <w:rFonts w:ascii="Times New Roman" w:hAnsi="Times New Roman" w:cs="Times New Roman"/>
          <w:sz w:val="24"/>
          <w:szCs w:val="24"/>
        </w:rPr>
        <w:t>службу компетентных граждан.</w:t>
      </w:r>
    </w:p>
    <w:p w:rsidR="00CA7F22" w:rsidRPr="00321BA6" w:rsidRDefault="00CA7F22" w:rsidP="00CA7F2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Мероприятий подпрограммы по</w:t>
      </w:r>
      <w:r w:rsidRPr="00321BA6">
        <w:rPr>
          <w:rFonts w:ascii="Times New Roman" w:hAnsi="Times New Roman" w:cs="Times New Roman"/>
          <w:sz w:val="24"/>
          <w:szCs w:val="24"/>
        </w:rPr>
        <w:t xml:space="preserve">зволит обеспечить дальнейшее эффективное функционирование </w:t>
      </w:r>
      <w:r>
        <w:rPr>
          <w:rFonts w:ascii="Times New Roman" w:hAnsi="Times New Roman" w:cs="Times New Roman"/>
          <w:sz w:val="24"/>
          <w:szCs w:val="24"/>
        </w:rPr>
        <w:t>муниципальной службы</w:t>
      </w:r>
      <w:r w:rsidRPr="00321BA6">
        <w:rPr>
          <w:rFonts w:ascii="Times New Roman" w:hAnsi="Times New Roman" w:cs="Times New Roman"/>
          <w:sz w:val="24"/>
          <w:szCs w:val="24"/>
        </w:rPr>
        <w:t>.</w:t>
      </w:r>
    </w:p>
    <w:p w:rsidR="00CA7F22" w:rsidRPr="00321BA6" w:rsidRDefault="00CA7F22" w:rsidP="00CA7F22">
      <w:pPr>
        <w:pStyle w:val="ConsPlusNormal"/>
        <w:ind w:firstLine="540"/>
        <w:jc w:val="both"/>
        <w:rPr>
          <w:rFonts w:ascii="Times New Roman" w:hAnsi="Times New Roman" w:cs="Times New Roman"/>
          <w:sz w:val="24"/>
          <w:szCs w:val="24"/>
        </w:rPr>
      </w:pPr>
      <w:r w:rsidRPr="00321BA6">
        <w:rPr>
          <w:rFonts w:ascii="Times New Roman" w:hAnsi="Times New Roman" w:cs="Times New Roman"/>
          <w:sz w:val="24"/>
          <w:szCs w:val="24"/>
        </w:rPr>
        <w:t xml:space="preserve">Мероприятия </w:t>
      </w:r>
      <w:r>
        <w:rPr>
          <w:rFonts w:ascii="Times New Roman" w:hAnsi="Times New Roman" w:cs="Times New Roman"/>
          <w:sz w:val="24"/>
          <w:szCs w:val="24"/>
        </w:rPr>
        <w:t>подпрограммы</w:t>
      </w:r>
      <w:r w:rsidRPr="00321BA6">
        <w:rPr>
          <w:rFonts w:ascii="Times New Roman" w:hAnsi="Times New Roman" w:cs="Times New Roman"/>
          <w:sz w:val="24"/>
          <w:szCs w:val="24"/>
        </w:rPr>
        <w:t xml:space="preserve"> предполагается осуществлять по основным направлениям:</w:t>
      </w:r>
    </w:p>
    <w:p w:rsidR="00CA7F22" w:rsidRPr="00321BA6" w:rsidRDefault="00CA7F22" w:rsidP="00CA7F2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321BA6">
        <w:rPr>
          <w:rFonts w:ascii="Times New Roman" w:hAnsi="Times New Roman" w:cs="Times New Roman"/>
          <w:sz w:val="24"/>
          <w:szCs w:val="24"/>
        </w:rPr>
        <w:t xml:space="preserve">совершенствование и организация профессионального развития </w:t>
      </w:r>
      <w:r>
        <w:rPr>
          <w:rFonts w:ascii="Times New Roman" w:hAnsi="Times New Roman" w:cs="Times New Roman"/>
          <w:sz w:val="24"/>
          <w:szCs w:val="24"/>
        </w:rPr>
        <w:t xml:space="preserve">муниципальных </w:t>
      </w:r>
      <w:r w:rsidRPr="00321BA6">
        <w:rPr>
          <w:rFonts w:ascii="Times New Roman" w:hAnsi="Times New Roman" w:cs="Times New Roman"/>
          <w:sz w:val="24"/>
          <w:szCs w:val="24"/>
        </w:rPr>
        <w:t>служащих;</w:t>
      </w:r>
    </w:p>
    <w:p w:rsidR="00CA7F22" w:rsidRPr="00321BA6" w:rsidRDefault="00CA7F22" w:rsidP="00CA7F2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321BA6">
        <w:rPr>
          <w:rFonts w:ascii="Times New Roman" w:hAnsi="Times New Roman" w:cs="Times New Roman"/>
          <w:sz w:val="24"/>
          <w:szCs w:val="24"/>
        </w:rPr>
        <w:t xml:space="preserve">дальнейшее внедрение современных принципов организации </w:t>
      </w:r>
      <w:r>
        <w:rPr>
          <w:rFonts w:ascii="Times New Roman" w:hAnsi="Times New Roman" w:cs="Times New Roman"/>
          <w:sz w:val="24"/>
          <w:szCs w:val="24"/>
        </w:rPr>
        <w:t xml:space="preserve">муниципальной </w:t>
      </w:r>
      <w:r w:rsidRPr="00321BA6">
        <w:rPr>
          <w:rFonts w:ascii="Times New Roman" w:hAnsi="Times New Roman" w:cs="Times New Roman"/>
          <w:sz w:val="24"/>
          <w:szCs w:val="24"/>
        </w:rPr>
        <w:t>службы.</w:t>
      </w:r>
    </w:p>
    <w:p w:rsidR="00CA7F22" w:rsidRPr="00915F62" w:rsidRDefault="00CA7F22" w:rsidP="00CA7F22">
      <w:pPr>
        <w:spacing w:after="160" w:line="259" w:lineRule="auto"/>
        <w:rPr>
          <w:rFonts w:ascii="Calibri" w:hAnsi="Calibri" w:cs="Times New Roman"/>
          <w:sz w:val="22"/>
          <w:szCs w:val="20"/>
        </w:rPr>
      </w:pPr>
      <w:r w:rsidRPr="00915F62">
        <w:rPr>
          <w:rFonts w:cs="Times New Roman"/>
        </w:rPr>
        <w:br w:type="page"/>
      </w:r>
    </w:p>
    <w:p w:rsidR="00CA7F22" w:rsidRDefault="00CA7F22" w:rsidP="00CA7F22">
      <w:pPr>
        <w:pStyle w:val="ConsPlusNormal"/>
        <w:jc w:val="center"/>
        <w:rPr>
          <w:rFonts w:ascii="Times New Roman" w:hAnsi="Times New Roman" w:cs="Times New Roman"/>
          <w:sz w:val="24"/>
          <w:szCs w:val="24"/>
        </w:rPr>
        <w:sectPr w:rsidR="00CA7F22" w:rsidSect="009F11E6">
          <w:pgSz w:w="11906" w:h="16838"/>
          <w:pgMar w:top="1134" w:right="566" w:bottom="1134" w:left="1701" w:header="709" w:footer="709" w:gutter="0"/>
          <w:cols w:space="708"/>
          <w:docGrid w:linePitch="360"/>
        </w:sectPr>
      </w:pPr>
    </w:p>
    <w:p w:rsidR="00CA7F22" w:rsidRPr="001C344D" w:rsidRDefault="00CA7F22" w:rsidP="00CA7F22">
      <w:pPr>
        <w:pStyle w:val="ConsPlusNormal"/>
        <w:jc w:val="center"/>
        <w:rPr>
          <w:rFonts w:ascii="Times New Roman" w:hAnsi="Times New Roman" w:cs="Times New Roman"/>
          <w:sz w:val="24"/>
          <w:szCs w:val="24"/>
        </w:rPr>
      </w:pPr>
      <w:r w:rsidRPr="00915F62">
        <w:rPr>
          <w:rFonts w:ascii="Times New Roman" w:hAnsi="Times New Roman" w:cs="Times New Roman"/>
          <w:sz w:val="24"/>
          <w:szCs w:val="24"/>
        </w:rPr>
        <w:lastRenderedPageBreak/>
        <w:t>3. Перечень мероприятий подпрограммы</w:t>
      </w:r>
      <w:r w:rsidRPr="001C344D">
        <w:rPr>
          <w:rFonts w:ascii="Times New Roman" w:hAnsi="Times New Roman" w:cs="Times New Roman"/>
          <w:sz w:val="24"/>
          <w:szCs w:val="24"/>
        </w:rPr>
        <w:t xml:space="preserve"> </w:t>
      </w:r>
      <w:r>
        <w:rPr>
          <w:rFonts w:ascii="Times New Roman" w:hAnsi="Times New Roman" w:cs="Times New Roman"/>
          <w:sz w:val="24"/>
          <w:szCs w:val="24"/>
          <w:lang w:val="en-US"/>
        </w:rPr>
        <w:t>III</w:t>
      </w:r>
    </w:p>
    <w:p w:rsidR="00CA7F22" w:rsidRPr="00915F62" w:rsidRDefault="00CA7F22" w:rsidP="00CA7F22">
      <w:pPr>
        <w:pStyle w:val="ConsPlusNormal"/>
        <w:jc w:val="center"/>
        <w:rPr>
          <w:rFonts w:ascii="Times New Roman" w:hAnsi="Times New Roman" w:cs="Times New Roman"/>
          <w:sz w:val="24"/>
          <w:szCs w:val="24"/>
        </w:rPr>
      </w:pPr>
      <w:r w:rsidRPr="00F74241">
        <w:rPr>
          <w:rFonts w:ascii="Times New Roman" w:hAnsi="Times New Roman" w:cs="Times New Roman"/>
          <w:sz w:val="24"/>
          <w:szCs w:val="24"/>
        </w:rPr>
        <w:t xml:space="preserve"> «</w:t>
      </w:r>
      <w:r w:rsidRPr="005B1487">
        <w:rPr>
          <w:rFonts w:ascii="Times New Roman" w:hAnsi="Times New Roman" w:cs="Times New Roman"/>
          <w:sz w:val="24"/>
          <w:szCs w:val="24"/>
        </w:rPr>
        <w:t>Совершенствование муниципальной службы</w:t>
      </w:r>
      <w:r w:rsidRPr="00915F62">
        <w:rPr>
          <w:rFonts w:ascii="Times New Roman" w:hAnsi="Times New Roman" w:cs="Times New Roman"/>
          <w:sz w:val="24"/>
          <w:szCs w:val="24"/>
        </w:rPr>
        <w:t>»</w:t>
      </w:r>
    </w:p>
    <w:p w:rsidR="00CA7F22" w:rsidRPr="00025001" w:rsidRDefault="00CA7F22" w:rsidP="00CA7F22">
      <w:pPr>
        <w:pStyle w:val="ConsPlusNormal"/>
        <w:jc w:val="both"/>
        <w:rPr>
          <w:rFonts w:ascii="Times New Roman" w:hAnsi="Times New Roman" w:cs="Times New Roman"/>
          <w:sz w:val="24"/>
          <w:szCs w:val="24"/>
        </w:rPr>
      </w:pPr>
    </w:p>
    <w:tbl>
      <w:tblPr>
        <w:tblW w:w="16227"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769"/>
        <w:gridCol w:w="1267"/>
        <w:gridCol w:w="1710"/>
        <w:gridCol w:w="1559"/>
        <w:gridCol w:w="1276"/>
        <w:gridCol w:w="992"/>
        <w:gridCol w:w="992"/>
        <w:gridCol w:w="992"/>
        <w:gridCol w:w="993"/>
        <w:gridCol w:w="992"/>
        <w:gridCol w:w="1548"/>
        <w:gridCol w:w="1570"/>
      </w:tblGrid>
      <w:tr w:rsidR="00CA7F22" w:rsidRPr="009D4293" w:rsidTr="009F11E6">
        <w:tc>
          <w:tcPr>
            <w:tcW w:w="567" w:type="dxa"/>
            <w:vMerge w:val="restart"/>
          </w:tcPr>
          <w:p w:rsidR="00CA7F22" w:rsidRPr="009D4293" w:rsidRDefault="00CA7F22" w:rsidP="009F11E6">
            <w:pPr>
              <w:pStyle w:val="ConsPlusNormal"/>
              <w:jc w:val="center"/>
              <w:rPr>
                <w:rFonts w:ascii="Times New Roman" w:hAnsi="Times New Roman" w:cs="Times New Roman"/>
                <w:sz w:val="20"/>
              </w:rPr>
            </w:pPr>
            <w:r w:rsidRPr="009D4293">
              <w:rPr>
                <w:rFonts w:ascii="Times New Roman" w:hAnsi="Times New Roman" w:cs="Times New Roman"/>
                <w:sz w:val="20"/>
              </w:rPr>
              <w:t>№</w:t>
            </w:r>
          </w:p>
          <w:p w:rsidR="00CA7F22" w:rsidRPr="009D4293" w:rsidRDefault="00CA7F22" w:rsidP="009F11E6">
            <w:pPr>
              <w:pStyle w:val="ConsPlusNormal"/>
              <w:jc w:val="center"/>
              <w:rPr>
                <w:rFonts w:ascii="Times New Roman" w:hAnsi="Times New Roman" w:cs="Times New Roman"/>
                <w:sz w:val="20"/>
              </w:rPr>
            </w:pPr>
            <w:proofErr w:type="gramStart"/>
            <w:r w:rsidRPr="009D4293">
              <w:rPr>
                <w:rFonts w:ascii="Times New Roman" w:hAnsi="Times New Roman" w:cs="Times New Roman"/>
                <w:sz w:val="20"/>
              </w:rPr>
              <w:t>п</w:t>
            </w:r>
            <w:proofErr w:type="gramEnd"/>
            <w:r w:rsidRPr="009D4293">
              <w:rPr>
                <w:rFonts w:ascii="Times New Roman" w:hAnsi="Times New Roman" w:cs="Times New Roman"/>
                <w:sz w:val="20"/>
              </w:rPr>
              <w:t>/п</w:t>
            </w:r>
          </w:p>
        </w:tc>
        <w:tc>
          <w:tcPr>
            <w:tcW w:w="1769" w:type="dxa"/>
            <w:vMerge w:val="restart"/>
          </w:tcPr>
          <w:p w:rsidR="00CA7F22" w:rsidRPr="009D4293" w:rsidRDefault="00CA7F22" w:rsidP="009F11E6">
            <w:pPr>
              <w:pStyle w:val="ConsPlusNormal"/>
              <w:jc w:val="center"/>
              <w:rPr>
                <w:rFonts w:ascii="Times New Roman" w:hAnsi="Times New Roman" w:cs="Times New Roman"/>
                <w:sz w:val="20"/>
              </w:rPr>
            </w:pPr>
            <w:r w:rsidRPr="009D4293">
              <w:rPr>
                <w:rFonts w:ascii="Times New Roman" w:hAnsi="Times New Roman" w:cs="Times New Roman"/>
                <w:sz w:val="20"/>
              </w:rPr>
              <w:t>Мероприятие  подпрограммы</w:t>
            </w:r>
          </w:p>
        </w:tc>
        <w:tc>
          <w:tcPr>
            <w:tcW w:w="1267" w:type="dxa"/>
            <w:vMerge w:val="restart"/>
          </w:tcPr>
          <w:p w:rsidR="00CA7F22" w:rsidRPr="009D4293" w:rsidRDefault="00CA7F22" w:rsidP="009F11E6">
            <w:pPr>
              <w:pStyle w:val="ConsPlusNormal"/>
              <w:jc w:val="center"/>
              <w:rPr>
                <w:rFonts w:ascii="Times New Roman" w:hAnsi="Times New Roman" w:cs="Times New Roman"/>
                <w:sz w:val="20"/>
              </w:rPr>
            </w:pPr>
            <w:r w:rsidRPr="009D4293">
              <w:rPr>
                <w:rFonts w:ascii="Times New Roman" w:hAnsi="Times New Roman" w:cs="Times New Roman"/>
                <w:sz w:val="20"/>
              </w:rPr>
              <w:t>Сроки исполнения мероприятия</w:t>
            </w:r>
          </w:p>
        </w:tc>
        <w:tc>
          <w:tcPr>
            <w:tcW w:w="1710" w:type="dxa"/>
            <w:vMerge w:val="restart"/>
          </w:tcPr>
          <w:p w:rsidR="00CA7F22" w:rsidRPr="009D4293" w:rsidRDefault="00CA7F22" w:rsidP="009F11E6">
            <w:pPr>
              <w:pStyle w:val="ConsPlusNormal"/>
              <w:jc w:val="center"/>
              <w:rPr>
                <w:rFonts w:ascii="Times New Roman" w:hAnsi="Times New Roman" w:cs="Times New Roman"/>
                <w:sz w:val="20"/>
              </w:rPr>
            </w:pPr>
            <w:r w:rsidRPr="009D4293">
              <w:rPr>
                <w:rFonts w:ascii="Times New Roman" w:hAnsi="Times New Roman" w:cs="Times New Roman"/>
                <w:sz w:val="20"/>
              </w:rPr>
              <w:t>Источники финансирования</w:t>
            </w:r>
          </w:p>
        </w:tc>
        <w:tc>
          <w:tcPr>
            <w:tcW w:w="1559" w:type="dxa"/>
            <w:vMerge w:val="restart"/>
          </w:tcPr>
          <w:p w:rsidR="00CA7F22" w:rsidRDefault="00CA7F22" w:rsidP="009F11E6">
            <w:pPr>
              <w:pStyle w:val="ConsPlusNormal"/>
              <w:jc w:val="center"/>
              <w:rPr>
                <w:rFonts w:ascii="Times New Roman" w:hAnsi="Times New Roman" w:cs="Times New Roman"/>
                <w:sz w:val="18"/>
              </w:rPr>
            </w:pPr>
            <w:r w:rsidRPr="00025001">
              <w:rPr>
                <w:rFonts w:ascii="Times New Roman" w:hAnsi="Times New Roman" w:cs="Times New Roman"/>
                <w:sz w:val="18"/>
              </w:rPr>
              <w:t xml:space="preserve">Объем финансирования мероприятия в году, предшествующем году реализации программы  </w:t>
            </w:r>
          </w:p>
          <w:p w:rsidR="00CA7F22" w:rsidRPr="009D4293" w:rsidRDefault="00CA7F22" w:rsidP="009F11E6">
            <w:pPr>
              <w:pStyle w:val="ConsPlusNormal"/>
              <w:jc w:val="center"/>
              <w:rPr>
                <w:rFonts w:ascii="Times New Roman" w:hAnsi="Times New Roman" w:cs="Times New Roman"/>
                <w:sz w:val="20"/>
              </w:rPr>
            </w:pPr>
            <w:r w:rsidRPr="00025001">
              <w:rPr>
                <w:rFonts w:ascii="Times New Roman" w:hAnsi="Times New Roman" w:cs="Times New Roman"/>
                <w:sz w:val="18"/>
              </w:rPr>
              <w:t xml:space="preserve">(тыс. руб.) </w:t>
            </w:r>
          </w:p>
        </w:tc>
        <w:tc>
          <w:tcPr>
            <w:tcW w:w="1276" w:type="dxa"/>
            <w:vMerge w:val="restart"/>
          </w:tcPr>
          <w:p w:rsidR="00CA7F22" w:rsidRDefault="00CA7F22" w:rsidP="009F11E6">
            <w:pPr>
              <w:pStyle w:val="ConsPlusNormal"/>
              <w:jc w:val="center"/>
              <w:rPr>
                <w:rFonts w:ascii="Times New Roman" w:hAnsi="Times New Roman" w:cs="Times New Roman"/>
                <w:sz w:val="20"/>
              </w:rPr>
            </w:pPr>
            <w:r w:rsidRPr="009D4293">
              <w:rPr>
                <w:rFonts w:ascii="Times New Roman" w:hAnsi="Times New Roman" w:cs="Times New Roman"/>
                <w:sz w:val="20"/>
              </w:rPr>
              <w:t xml:space="preserve">Всего </w:t>
            </w:r>
          </w:p>
          <w:p w:rsidR="00CA7F22" w:rsidRPr="009D4293" w:rsidRDefault="00CA7F22" w:rsidP="009F11E6">
            <w:pPr>
              <w:pStyle w:val="ConsPlusNormal"/>
              <w:jc w:val="center"/>
              <w:rPr>
                <w:rFonts w:ascii="Times New Roman" w:hAnsi="Times New Roman" w:cs="Times New Roman"/>
                <w:sz w:val="20"/>
              </w:rPr>
            </w:pPr>
            <w:r w:rsidRPr="009D4293">
              <w:rPr>
                <w:rFonts w:ascii="Times New Roman" w:hAnsi="Times New Roman" w:cs="Times New Roman"/>
                <w:sz w:val="20"/>
              </w:rPr>
              <w:t>(тыс. руб.)</w:t>
            </w:r>
          </w:p>
        </w:tc>
        <w:tc>
          <w:tcPr>
            <w:tcW w:w="4961" w:type="dxa"/>
            <w:gridSpan w:val="5"/>
          </w:tcPr>
          <w:p w:rsidR="00CA7F22" w:rsidRPr="009D4293" w:rsidRDefault="00CA7F22" w:rsidP="009F11E6">
            <w:pPr>
              <w:pStyle w:val="ConsPlusNormal"/>
              <w:jc w:val="center"/>
              <w:rPr>
                <w:rFonts w:ascii="Times New Roman" w:hAnsi="Times New Roman" w:cs="Times New Roman"/>
                <w:sz w:val="20"/>
              </w:rPr>
            </w:pPr>
            <w:r w:rsidRPr="009D4293">
              <w:rPr>
                <w:rFonts w:ascii="Times New Roman" w:hAnsi="Times New Roman" w:cs="Times New Roman"/>
                <w:sz w:val="20"/>
              </w:rPr>
              <w:t>Объем финансирования по годам (тыс. руб.)</w:t>
            </w:r>
          </w:p>
        </w:tc>
        <w:tc>
          <w:tcPr>
            <w:tcW w:w="1548" w:type="dxa"/>
            <w:vMerge w:val="restart"/>
          </w:tcPr>
          <w:p w:rsidR="00CA7F22" w:rsidRPr="009D4293" w:rsidRDefault="00CA7F22" w:rsidP="009F11E6">
            <w:pPr>
              <w:pStyle w:val="ConsPlusNormal"/>
              <w:jc w:val="center"/>
              <w:rPr>
                <w:rFonts w:ascii="Times New Roman" w:hAnsi="Times New Roman" w:cs="Times New Roman"/>
                <w:sz w:val="20"/>
              </w:rPr>
            </w:pPr>
            <w:r w:rsidRPr="009D4293">
              <w:rPr>
                <w:rFonts w:ascii="Times New Roman" w:hAnsi="Times New Roman" w:cs="Times New Roman"/>
                <w:sz w:val="20"/>
              </w:rPr>
              <w:t>Ответственный за выполнение мероприятия подпрограммы</w:t>
            </w:r>
          </w:p>
        </w:tc>
        <w:tc>
          <w:tcPr>
            <w:tcW w:w="1570" w:type="dxa"/>
            <w:vMerge w:val="restart"/>
          </w:tcPr>
          <w:p w:rsidR="00CA7F22" w:rsidRPr="009D4293" w:rsidRDefault="00CA7F22" w:rsidP="009F11E6">
            <w:pPr>
              <w:pStyle w:val="ConsPlusNormal"/>
              <w:jc w:val="center"/>
              <w:rPr>
                <w:rFonts w:ascii="Times New Roman" w:hAnsi="Times New Roman" w:cs="Times New Roman"/>
                <w:sz w:val="20"/>
              </w:rPr>
            </w:pPr>
            <w:r w:rsidRPr="009D4293">
              <w:rPr>
                <w:rFonts w:ascii="Times New Roman" w:hAnsi="Times New Roman" w:cs="Times New Roman"/>
                <w:sz w:val="20"/>
              </w:rPr>
              <w:t>Результаты выполнения мероприятий подпрограммы</w:t>
            </w:r>
          </w:p>
        </w:tc>
      </w:tr>
      <w:tr w:rsidR="00CA7F22" w:rsidRPr="009D4293" w:rsidTr="009F11E6">
        <w:tc>
          <w:tcPr>
            <w:tcW w:w="567" w:type="dxa"/>
            <w:vMerge/>
          </w:tcPr>
          <w:p w:rsidR="00CA7F22" w:rsidRPr="009D4293" w:rsidRDefault="00CA7F22" w:rsidP="009F11E6">
            <w:pPr>
              <w:jc w:val="center"/>
              <w:rPr>
                <w:rFonts w:cs="Times New Roman"/>
                <w:sz w:val="20"/>
                <w:szCs w:val="20"/>
              </w:rPr>
            </w:pPr>
          </w:p>
        </w:tc>
        <w:tc>
          <w:tcPr>
            <w:tcW w:w="1769" w:type="dxa"/>
            <w:vMerge/>
          </w:tcPr>
          <w:p w:rsidR="00CA7F22" w:rsidRPr="009D4293" w:rsidRDefault="00CA7F22" w:rsidP="009F11E6">
            <w:pPr>
              <w:rPr>
                <w:rFonts w:cs="Times New Roman"/>
                <w:sz w:val="20"/>
                <w:szCs w:val="20"/>
              </w:rPr>
            </w:pPr>
          </w:p>
        </w:tc>
        <w:tc>
          <w:tcPr>
            <w:tcW w:w="1267" w:type="dxa"/>
            <w:vMerge/>
          </w:tcPr>
          <w:p w:rsidR="00CA7F22" w:rsidRPr="009D4293" w:rsidRDefault="00CA7F22" w:rsidP="009F11E6">
            <w:pPr>
              <w:rPr>
                <w:rFonts w:cs="Times New Roman"/>
                <w:sz w:val="20"/>
                <w:szCs w:val="20"/>
              </w:rPr>
            </w:pPr>
          </w:p>
        </w:tc>
        <w:tc>
          <w:tcPr>
            <w:tcW w:w="1710" w:type="dxa"/>
            <w:vMerge/>
          </w:tcPr>
          <w:p w:rsidR="00CA7F22" w:rsidRPr="009D4293" w:rsidRDefault="00CA7F22" w:rsidP="009F11E6">
            <w:pPr>
              <w:rPr>
                <w:rFonts w:cs="Times New Roman"/>
                <w:sz w:val="20"/>
                <w:szCs w:val="20"/>
              </w:rPr>
            </w:pPr>
          </w:p>
        </w:tc>
        <w:tc>
          <w:tcPr>
            <w:tcW w:w="1559" w:type="dxa"/>
            <w:vMerge/>
          </w:tcPr>
          <w:p w:rsidR="00CA7F22" w:rsidRPr="009D4293" w:rsidRDefault="00CA7F22" w:rsidP="009F11E6">
            <w:pPr>
              <w:rPr>
                <w:rFonts w:cs="Times New Roman"/>
                <w:sz w:val="20"/>
                <w:szCs w:val="20"/>
              </w:rPr>
            </w:pPr>
          </w:p>
        </w:tc>
        <w:tc>
          <w:tcPr>
            <w:tcW w:w="1276" w:type="dxa"/>
            <w:vMerge/>
          </w:tcPr>
          <w:p w:rsidR="00CA7F22" w:rsidRPr="009D4293" w:rsidRDefault="00CA7F22" w:rsidP="009F11E6">
            <w:pPr>
              <w:rPr>
                <w:rFonts w:cs="Times New Roman"/>
                <w:sz w:val="20"/>
                <w:szCs w:val="20"/>
              </w:rPr>
            </w:pPr>
          </w:p>
        </w:tc>
        <w:tc>
          <w:tcPr>
            <w:tcW w:w="992" w:type="dxa"/>
          </w:tcPr>
          <w:p w:rsidR="00CA7F22" w:rsidRPr="009D4293" w:rsidRDefault="00CA7F22" w:rsidP="009F11E6">
            <w:pPr>
              <w:pStyle w:val="ConsPlusNormal"/>
              <w:jc w:val="center"/>
              <w:rPr>
                <w:rFonts w:ascii="Times New Roman" w:hAnsi="Times New Roman" w:cs="Times New Roman"/>
                <w:sz w:val="20"/>
              </w:rPr>
            </w:pPr>
            <w:r>
              <w:rPr>
                <w:rFonts w:ascii="Times New Roman" w:hAnsi="Times New Roman" w:cs="Times New Roman"/>
                <w:sz w:val="20"/>
              </w:rPr>
              <w:t>2020 год</w:t>
            </w:r>
          </w:p>
        </w:tc>
        <w:tc>
          <w:tcPr>
            <w:tcW w:w="992" w:type="dxa"/>
          </w:tcPr>
          <w:p w:rsidR="00CA7F22" w:rsidRPr="009D4293" w:rsidRDefault="00CA7F22" w:rsidP="009F11E6">
            <w:pPr>
              <w:pStyle w:val="ConsPlusNormal"/>
              <w:jc w:val="center"/>
              <w:rPr>
                <w:rFonts w:ascii="Times New Roman" w:hAnsi="Times New Roman" w:cs="Times New Roman"/>
                <w:sz w:val="20"/>
              </w:rPr>
            </w:pPr>
            <w:r>
              <w:rPr>
                <w:rFonts w:ascii="Times New Roman" w:hAnsi="Times New Roman" w:cs="Times New Roman"/>
                <w:sz w:val="20"/>
              </w:rPr>
              <w:t>2021 год</w:t>
            </w:r>
          </w:p>
        </w:tc>
        <w:tc>
          <w:tcPr>
            <w:tcW w:w="992" w:type="dxa"/>
          </w:tcPr>
          <w:p w:rsidR="00CA7F22" w:rsidRPr="009D4293" w:rsidRDefault="00CA7F22" w:rsidP="009F11E6">
            <w:pPr>
              <w:pStyle w:val="ConsPlusNormal"/>
              <w:jc w:val="center"/>
              <w:rPr>
                <w:rFonts w:ascii="Times New Roman" w:hAnsi="Times New Roman" w:cs="Times New Roman"/>
                <w:sz w:val="20"/>
              </w:rPr>
            </w:pPr>
            <w:r>
              <w:rPr>
                <w:rFonts w:ascii="Times New Roman" w:hAnsi="Times New Roman" w:cs="Times New Roman"/>
                <w:sz w:val="20"/>
              </w:rPr>
              <w:t>2022 год</w:t>
            </w:r>
          </w:p>
        </w:tc>
        <w:tc>
          <w:tcPr>
            <w:tcW w:w="993" w:type="dxa"/>
          </w:tcPr>
          <w:p w:rsidR="00CA7F22" w:rsidRPr="009D4293" w:rsidRDefault="00CA7F22" w:rsidP="009F11E6">
            <w:pPr>
              <w:pStyle w:val="ConsPlusNormal"/>
              <w:jc w:val="center"/>
              <w:rPr>
                <w:rFonts w:ascii="Times New Roman" w:hAnsi="Times New Roman" w:cs="Times New Roman"/>
                <w:sz w:val="20"/>
              </w:rPr>
            </w:pPr>
            <w:r>
              <w:rPr>
                <w:rFonts w:ascii="Times New Roman" w:hAnsi="Times New Roman" w:cs="Times New Roman"/>
                <w:sz w:val="20"/>
              </w:rPr>
              <w:t>2023 год</w:t>
            </w:r>
          </w:p>
        </w:tc>
        <w:tc>
          <w:tcPr>
            <w:tcW w:w="992" w:type="dxa"/>
          </w:tcPr>
          <w:p w:rsidR="00CA7F22" w:rsidRPr="009D4293" w:rsidRDefault="00CA7F22" w:rsidP="009F11E6">
            <w:pPr>
              <w:pStyle w:val="ConsPlusNormal"/>
              <w:jc w:val="center"/>
              <w:rPr>
                <w:rFonts w:ascii="Times New Roman" w:hAnsi="Times New Roman" w:cs="Times New Roman"/>
                <w:sz w:val="20"/>
              </w:rPr>
            </w:pPr>
            <w:r>
              <w:rPr>
                <w:rFonts w:ascii="Times New Roman" w:hAnsi="Times New Roman" w:cs="Times New Roman"/>
                <w:sz w:val="20"/>
              </w:rPr>
              <w:t>2024 год</w:t>
            </w:r>
          </w:p>
        </w:tc>
        <w:tc>
          <w:tcPr>
            <w:tcW w:w="1548" w:type="dxa"/>
            <w:vMerge/>
          </w:tcPr>
          <w:p w:rsidR="00CA7F22" w:rsidRPr="009D4293" w:rsidRDefault="00CA7F22" w:rsidP="009F11E6">
            <w:pPr>
              <w:rPr>
                <w:rFonts w:cs="Times New Roman"/>
                <w:sz w:val="20"/>
                <w:szCs w:val="20"/>
              </w:rPr>
            </w:pPr>
          </w:p>
        </w:tc>
        <w:tc>
          <w:tcPr>
            <w:tcW w:w="1570" w:type="dxa"/>
            <w:vMerge/>
          </w:tcPr>
          <w:p w:rsidR="00CA7F22" w:rsidRPr="009D4293" w:rsidRDefault="00CA7F22" w:rsidP="009F11E6">
            <w:pPr>
              <w:rPr>
                <w:rFonts w:cs="Times New Roman"/>
                <w:sz w:val="20"/>
                <w:szCs w:val="20"/>
              </w:rPr>
            </w:pPr>
          </w:p>
        </w:tc>
      </w:tr>
      <w:tr w:rsidR="00CA7F22" w:rsidRPr="009D4293" w:rsidTr="009F11E6">
        <w:tc>
          <w:tcPr>
            <w:tcW w:w="567" w:type="dxa"/>
          </w:tcPr>
          <w:p w:rsidR="00CA7F22" w:rsidRPr="009D4293" w:rsidRDefault="00CA7F22" w:rsidP="009F11E6">
            <w:pPr>
              <w:pStyle w:val="ConsPlusNormal"/>
              <w:jc w:val="center"/>
              <w:rPr>
                <w:rFonts w:ascii="Times New Roman" w:hAnsi="Times New Roman" w:cs="Times New Roman"/>
                <w:sz w:val="20"/>
              </w:rPr>
            </w:pPr>
            <w:r w:rsidRPr="009D4293">
              <w:rPr>
                <w:rFonts w:ascii="Times New Roman" w:hAnsi="Times New Roman" w:cs="Times New Roman"/>
                <w:sz w:val="20"/>
              </w:rPr>
              <w:t>1</w:t>
            </w:r>
          </w:p>
        </w:tc>
        <w:tc>
          <w:tcPr>
            <w:tcW w:w="1769" w:type="dxa"/>
          </w:tcPr>
          <w:p w:rsidR="00CA7F22" w:rsidRPr="009D4293" w:rsidRDefault="00CA7F22" w:rsidP="009F11E6">
            <w:pPr>
              <w:pStyle w:val="ConsPlusNormal"/>
              <w:jc w:val="center"/>
              <w:rPr>
                <w:rFonts w:ascii="Times New Roman" w:hAnsi="Times New Roman" w:cs="Times New Roman"/>
                <w:sz w:val="20"/>
              </w:rPr>
            </w:pPr>
            <w:r w:rsidRPr="009D4293">
              <w:rPr>
                <w:rFonts w:ascii="Times New Roman" w:hAnsi="Times New Roman" w:cs="Times New Roman"/>
                <w:sz w:val="20"/>
              </w:rPr>
              <w:t>2</w:t>
            </w:r>
          </w:p>
        </w:tc>
        <w:tc>
          <w:tcPr>
            <w:tcW w:w="1267" w:type="dxa"/>
          </w:tcPr>
          <w:p w:rsidR="00CA7F22" w:rsidRPr="009D4293" w:rsidRDefault="00CA7F22" w:rsidP="009F11E6">
            <w:pPr>
              <w:pStyle w:val="ConsPlusNormal"/>
              <w:jc w:val="center"/>
              <w:rPr>
                <w:rFonts w:ascii="Times New Roman" w:hAnsi="Times New Roman" w:cs="Times New Roman"/>
                <w:sz w:val="20"/>
              </w:rPr>
            </w:pPr>
            <w:r w:rsidRPr="009D4293">
              <w:rPr>
                <w:rFonts w:ascii="Times New Roman" w:hAnsi="Times New Roman" w:cs="Times New Roman"/>
                <w:sz w:val="20"/>
              </w:rPr>
              <w:t>3</w:t>
            </w:r>
          </w:p>
        </w:tc>
        <w:tc>
          <w:tcPr>
            <w:tcW w:w="1710" w:type="dxa"/>
          </w:tcPr>
          <w:p w:rsidR="00CA7F22" w:rsidRPr="009D4293" w:rsidRDefault="00CA7F22" w:rsidP="009F11E6">
            <w:pPr>
              <w:pStyle w:val="ConsPlusNormal"/>
              <w:jc w:val="center"/>
              <w:rPr>
                <w:rFonts w:ascii="Times New Roman" w:hAnsi="Times New Roman" w:cs="Times New Roman"/>
                <w:sz w:val="20"/>
              </w:rPr>
            </w:pPr>
            <w:r w:rsidRPr="009D4293">
              <w:rPr>
                <w:rFonts w:ascii="Times New Roman" w:hAnsi="Times New Roman" w:cs="Times New Roman"/>
                <w:sz w:val="20"/>
              </w:rPr>
              <w:t>4</w:t>
            </w:r>
          </w:p>
        </w:tc>
        <w:tc>
          <w:tcPr>
            <w:tcW w:w="1559" w:type="dxa"/>
          </w:tcPr>
          <w:p w:rsidR="00CA7F22" w:rsidRPr="009D4293" w:rsidRDefault="00CA7F22" w:rsidP="009F11E6">
            <w:pPr>
              <w:pStyle w:val="ConsPlusNormal"/>
              <w:jc w:val="center"/>
              <w:rPr>
                <w:rFonts w:ascii="Times New Roman" w:hAnsi="Times New Roman" w:cs="Times New Roman"/>
                <w:sz w:val="20"/>
              </w:rPr>
            </w:pPr>
            <w:r w:rsidRPr="009D4293">
              <w:rPr>
                <w:rFonts w:ascii="Times New Roman" w:hAnsi="Times New Roman" w:cs="Times New Roman"/>
                <w:sz w:val="20"/>
              </w:rPr>
              <w:t>5</w:t>
            </w:r>
          </w:p>
        </w:tc>
        <w:tc>
          <w:tcPr>
            <w:tcW w:w="1276" w:type="dxa"/>
          </w:tcPr>
          <w:p w:rsidR="00CA7F22" w:rsidRPr="009D4293" w:rsidRDefault="00CA7F22" w:rsidP="009F11E6">
            <w:pPr>
              <w:pStyle w:val="ConsPlusNormal"/>
              <w:jc w:val="center"/>
              <w:rPr>
                <w:rFonts w:ascii="Times New Roman" w:hAnsi="Times New Roman" w:cs="Times New Roman"/>
                <w:sz w:val="20"/>
              </w:rPr>
            </w:pPr>
            <w:r w:rsidRPr="009D4293">
              <w:rPr>
                <w:rFonts w:ascii="Times New Roman" w:hAnsi="Times New Roman" w:cs="Times New Roman"/>
                <w:sz w:val="20"/>
              </w:rPr>
              <w:t>6</w:t>
            </w:r>
          </w:p>
        </w:tc>
        <w:tc>
          <w:tcPr>
            <w:tcW w:w="992" w:type="dxa"/>
          </w:tcPr>
          <w:p w:rsidR="00CA7F22" w:rsidRPr="009D4293" w:rsidRDefault="00CA7F22" w:rsidP="009F11E6">
            <w:pPr>
              <w:pStyle w:val="ConsPlusNormal"/>
              <w:jc w:val="center"/>
              <w:rPr>
                <w:rFonts w:ascii="Times New Roman" w:hAnsi="Times New Roman" w:cs="Times New Roman"/>
                <w:sz w:val="20"/>
              </w:rPr>
            </w:pPr>
            <w:r w:rsidRPr="009D4293">
              <w:rPr>
                <w:rFonts w:ascii="Times New Roman" w:hAnsi="Times New Roman" w:cs="Times New Roman"/>
                <w:sz w:val="20"/>
              </w:rPr>
              <w:t>7</w:t>
            </w:r>
          </w:p>
        </w:tc>
        <w:tc>
          <w:tcPr>
            <w:tcW w:w="992" w:type="dxa"/>
          </w:tcPr>
          <w:p w:rsidR="00CA7F22" w:rsidRPr="009D4293" w:rsidRDefault="00CA7F22" w:rsidP="009F11E6">
            <w:pPr>
              <w:pStyle w:val="ConsPlusNormal"/>
              <w:jc w:val="center"/>
              <w:rPr>
                <w:rFonts w:ascii="Times New Roman" w:hAnsi="Times New Roman" w:cs="Times New Roman"/>
                <w:sz w:val="20"/>
              </w:rPr>
            </w:pPr>
            <w:r w:rsidRPr="009D4293">
              <w:rPr>
                <w:rFonts w:ascii="Times New Roman" w:hAnsi="Times New Roman" w:cs="Times New Roman"/>
                <w:sz w:val="20"/>
              </w:rPr>
              <w:t>8</w:t>
            </w:r>
          </w:p>
        </w:tc>
        <w:tc>
          <w:tcPr>
            <w:tcW w:w="992" w:type="dxa"/>
          </w:tcPr>
          <w:p w:rsidR="00CA7F22" w:rsidRPr="009D4293" w:rsidRDefault="00CA7F22" w:rsidP="009F11E6">
            <w:pPr>
              <w:pStyle w:val="ConsPlusNormal"/>
              <w:jc w:val="center"/>
              <w:rPr>
                <w:rFonts w:ascii="Times New Roman" w:hAnsi="Times New Roman" w:cs="Times New Roman"/>
                <w:sz w:val="20"/>
              </w:rPr>
            </w:pPr>
            <w:r w:rsidRPr="009D4293">
              <w:rPr>
                <w:rFonts w:ascii="Times New Roman" w:hAnsi="Times New Roman" w:cs="Times New Roman"/>
                <w:sz w:val="20"/>
              </w:rPr>
              <w:t>9</w:t>
            </w:r>
          </w:p>
        </w:tc>
        <w:tc>
          <w:tcPr>
            <w:tcW w:w="993" w:type="dxa"/>
          </w:tcPr>
          <w:p w:rsidR="00CA7F22" w:rsidRPr="009D4293" w:rsidRDefault="00CA7F22" w:rsidP="009F11E6">
            <w:pPr>
              <w:pStyle w:val="ConsPlusNormal"/>
              <w:jc w:val="center"/>
              <w:rPr>
                <w:rFonts w:ascii="Times New Roman" w:hAnsi="Times New Roman" w:cs="Times New Roman"/>
                <w:sz w:val="20"/>
              </w:rPr>
            </w:pPr>
            <w:r w:rsidRPr="009D4293">
              <w:rPr>
                <w:rFonts w:ascii="Times New Roman" w:hAnsi="Times New Roman" w:cs="Times New Roman"/>
                <w:sz w:val="20"/>
              </w:rPr>
              <w:t>10</w:t>
            </w:r>
          </w:p>
        </w:tc>
        <w:tc>
          <w:tcPr>
            <w:tcW w:w="992" w:type="dxa"/>
          </w:tcPr>
          <w:p w:rsidR="00CA7F22" w:rsidRPr="009D4293" w:rsidRDefault="00CA7F22" w:rsidP="009F11E6">
            <w:pPr>
              <w:pStyle w:val="ConsPlusNormal"/>
              <w:jc w:val="center"/>
              <w:rPr>
                <w:rFonts w:ascii="Times New Roman" w:hAnsi="Times New Roman" w:cs="Times New Roman"/>
                <w:sz w:val="20"/>
              </w:rPr>
            </w:pPr>
            <w:r w:rsidRPr="009D4293">
              <w:rPr>
                <w:rFonts w:ascii="Times New Roman" w:hAnsi="Times New Roman" w:cs="Times New Roman"/>
                <w:sz w:val="20"/>
              </w:rPr>
              <w:t>11</w:t>
            </w:r>
          </w:p>
        </w:tc>
        <w:tc>
          <w:tcPr>
            <w:tcW w:w="1548" w:type="dxa"/>
          </w:tcPr>
          <w:p w:rsidR="00CA7F22" w:rsidRPr="009D4293" w:rsidRDefault="00CA7F22" w:rsidP="009F11E6">
            <w:pPr>
              <w:pStyle w:val="ConsPlusNormal"/>
              <w:jc w:val="center"/>
              <w:rPr>
                <w:rFonts w:ascii="Times New Roman" w:hAnsi="Times New Roman" w:cs="Times New Roman"/>
                <w:sz w:val="20"/>
              </w:rPr>
            </w:pPr>
            <w:r w:rsidRPr="009D4293">
              <w:rPr>
                <w:rFonts w:ascii="Times New Roman" w:hAnsi="Times New Roman" w:cs="Times New Roman"/>
                <w:sz w:val="20"/>
              </w:rPr>
              <w:t>12</w:t>
            </w:r>
          </w:p>
        </w:tc>
        <w:tc>
          <w:tcPr>
            <w:tcW w:w="1570" w:type="dxa"/>
          </w:tcPr>
          <w:p w:rsidR="00CA7F22" w:rsidRPr="009D4293" w:rsidRDefault="00CA7F22" w:rsidP="009F11E6">
            <w:pPr>
              <w:pStyle w:val="ConsPlusNormal"/>
              <w:jc w:val="center"/>
              <w:rPr>
                <w:rFonts w:ascii="Times New Roman" w:hAnsi="Times New Roman" w:cs="Times New Roman"/>
                <w:sz w:val="20"/>
              </w:rPr>
            </w:pPr>
            <w:r w:rsidRPr="009D4293">
              <w:rPr>
                <w:rFonts w:ascii="Times New Roman" w:hAnsi="Times New Roman" w:cs="Times New Roman"/>
                <w:sz w:val="20"/>
              </w:rPr>
              <w:t>13</w:t>
            </w:r>
          </w:p>
        </w:tc>
      </w:tr>
      <w:tr w:rsidR="00CA7F22" w:rsidRPr="000B2032" w:rsidTr="009F11E6">
        <w:tc>
          <w:tcPr>
            <w:tcW w:w="567" w:type="dxa"/>
            <w:vMerge w:val="restart"/>
          </w:tcPr>
          <w:p w:rsidR="00CA7F22" w:rsidRPr="009F0812" w:rsidRDefault="00CA7F22" w:rsidP="009F11E6">
            <w:pPr>
              <w:pStyle w:val="ConsPlusNormal"/>
              <w:jc w:val="center"/>
              <w:rPr>
                <w:rFonts w:ascii="Times New Roman" w:hAnsi="Times New Roman" w:cs="Times New Roman"/>
                <w:sz w:val="20"/>
              </w:rPr>
            </w:pPr>
            <w:r w:rsidRPr="009F0812">
              <w:rPr>
                <w:rFonts w:ascii="Times New Roman" w:hAnsi="Times New Roman" w:cs="Times New Roman"/>
                <w:sz w:val="20"/>
              </w:rPr>
              <w:t>1.</w:t>
            </w:r>
          </w:p>
        </w:tc>
        <w:tc>
          <w:tcPr>
            <w:tcW w:w="1769" w:type="dxa"/>
            <w:vMerge w:val="restart"/>
          </w:tcPr>
          <w:p w:rsidR="00CA7F22" w:rsidRPr="009F0812" w:rsidRDefault="00CA7F22" w:rsidP="009F11E6">
            <w:pPr>
              <w:pStyle w:val="ConsPlusNormal"/>
              <w:rPr>
                <w:rFonts w:ascii="Times New Roman" w:hAnsi="Times New Roman" w:cs="Times New Roman"/>
                <w:sz w:val="20"/>
              </w:rPr>
            </w:pPr>
            <w:r w:rsidRPr="009F0812">
              <w:rPr>
                <w:rFonts w:ascii="Times New Roman" w:hAnsi="Times New Roman" w:cs="Times New Roman"/>
                <w:sz w:val="20"/>
              </w:rPr>
              <w:t>Основное мероприятие 03. Организация профессионального развития муниципальных служащих Московской области</w:t>
            </w:r>
          </w:p>
        </w:tc>
        <w:tc>
          <w:tcPr>
            <w:tcW w:w="1267" w:type="dxa"/>
            <w:vMerge w:val="restart"/>
          </w:tcPr>
          <w:p w:rsidR="00CA7F22" w:rsidRPr="00E07AA6" w:rsidRDefault="00CA7F22" w:rsidP="009F11E6">
            <w:pPr>
              <w:pStyle w:val="ConsPlusNormal"/>
              <w:rPr>
                <w:rFonts w:ascii="Times New Roman" w:hAnsi="Times New Roman" w:cs="Times New Roman"/>
                <w:sz w:val="20"/>
              </w:rPr>
            </w:pPr>
            <w:r w:rsidRPr="00E07AA6">
              <w:rPr>
                <w:rFonts w:ascii="Times New Roman" w:hAnsi="Times New Roman" w:cs="Times New Roman"/>
                <w:sz w:val="20"/>
              </w:rPr>
              <w:t>2020-2024</w:t>
            </w:r>
          </w:p>
        </w:tc>
        <w:tc>
          <w:tcPr>
            <w:tcW w:w="1710" w:type="dxa"/>
          </w:tcPr>
          <w:p w:rsidR="00CA7F22" w:rsidRPr="00E75D1E" w:rsidRDefault="00CA7F22" w:rsidP="009F11E6">
            <w:pPr>
              <w:pStyle w:val="ConsPlusNormal"/>
              <w:rPr>
                <w:rFonts w:ascii="Times New Roman" w:hAnsi="Times New Roman" w:cs="Times New Roman"/>
                <w:sz w:val="20"/>
              </w:rPr>
            </w:pPr>
            <w:r w:rsidRPr="00E75D1E">
              <w:rPr>
                <w:rFonts w:ascii="Times New Roman" w:hAnsi="Times New Roman" w:cs="Times New Roman"/>
                <w:sz w:val="20"/>
              </w:rPr>
              <w:t>Итого</w:t>
            </w:r>
          </w:p>
        </w:tc>
        <w:tc>
          <w:tcPr>
            <w:tcW w:w="1559" w:type="dxa"/>
          </w:tcPr>
          <w:p w:rsidR="00CA7F22" w:rsidRPr="007C274F" w:rsidRDefault="007C274F" w:rsidP="007C274F">
            <w:pPr>
              <w:pStyle w:val="ConsPlusNormal"/>
              <w:jc w:val="center"/>
              <w:rPr>
                <w:rFonts w:ascii="Times New Roman" w:hAnsi="Times New Roman" w:cs="Times New Roman"/>
                <w:sz w:val="20"/>
              </w:rPr>
            </w:pPr>
            <w:r w:rsidRPr="007C274F">
              <w:rPr>
                <w:rFonts w:ascii="Times New Roman" w:hAnsi="Times New Roman" w:cs="Times New Roman"/>
                <w:sz w:val="20"/>
              </w:rPr>
              <w:t>1 681,2</w:t>
            </w:r>
          </w:p>
        </w:tc>
        <w:tc>
          <w:tcPr>
            <w:tcW w:w="1276" w:type="dxa"/>
          </w:tcPr>
          <w:p w:rsidR="00CA7F22" w:rsidRPr="009D4293" w:rsidRDefault="00CA7F22" w:rsidP="009F11E6">
            <w:pPr>
              <w:pStyle w:val="ConsPlusNormal"/>
              <w:jc w:val="center"/>
              <w:rPr>
                <w:rFonts w:ascii="Times New Roman" w:hAnsi="Times New Roman" w:cs="Times New Roman"/>
                <w:sz w:val="20"/>
              </w:rPr>
            </w:pPr>
            <w:r>
              <w:rPr>
                <w:rFonts w:ascii="Times New Roman" w:hAnsi="Times New Roman" w:cs="Times New Roman"/>
                <w:sz w:val="20"/>
              </w:rPr>
              <w:t>11 536,9</w:t>
            </w:r>
          </w:p>
        </w:tc>
        <w:tc>
          <w:tcPr>
            <w:tcW w:w="992" w:type="dxa"/>
          </w:tcPr>
          <w:p w:rsidR="00CA7F22" w:rsidRPr="009D4293" w:rsidRDefault="00CA7F22" w:rsidP="009F11E6">
            <w:pPr>
              <w:pStyle w:val="ConsPlusNormal"/>
              <w:jc w:val="center"/>
              <w:rPr>
                <w:rFonts w:ascii="Times New Roman" w:hAnsi="Times New Roman" w:cs="Times New Roman"/>
                <w:sz w:val="20"/>
              </w:rPr>
            </w:pPr>
            <w:r>
              <w:rPr>
                <w:rFonts w:ascii="Times New Roman" w:hAnsi="Times New Roman" w:cs="Times New Roman"/>
                <w:sz w:val="20"/>
              </w:rPr>
              <w:t>2 917,8</w:t>
            </w:r>
          </w:p>
        </w:tc>
        <w:tc>
          <w:tcPr>
            <w:tcW w:w="992" w:type="dxa"/>
          </w:tcPr>
          <w:p w:rsidR="00CA7F22" w:rsidRPr="009D4293" w:rsidRDefault="00CA7F22" w:rsidP="009F11E6">
            <w:pPr>
              <w:pStyle w:val="ConsPlusNormal"/>
              <w:jc w:val="center"/>
              <w:rPr>
                <w:rFonts w:ascii="Times New Roman" w:hAnsi="Times New Roman" w:cs="Times New Roman"/>
                <w:sz w:val="20"/>
              </w:rPr>
            </w:pPr>
            <w:r>
              <w:rPr>
                <w:rFonts w:ascii="Times New Roman" w:hAnsi="Times New Roman" w:cs="Times New Roman"/>
                <w:sz w:val="20"/>
              </w:rPr>
              <w:t>2 495,5</w:t>
            </w:r>
          </w:p>
        </w:tc>
        <w:tc>
          <w:tcPr>
            <w:tcW w:w="992" w:type="dxa"/>
          </w:tcPr>
          <w:p w:rsidR="00CA7F22" w:rsidRPr="009D4293" w:rsidRDefault="00CA7F22" w:rsidP="009F11E6">
            <w:pPr>
              <w:pStyle w:val="ConsPlusNormal"/>
              <w:jc w:val="center"/>
              <w:rPr>
                <w:rFonts w:ascii="Times New Roman" w:hAnsi="Times New Roman" w:cs="Times New Roman"/>
                <w:sz w:val="20"/>
              </w:rPr>
            </w:pPr>
            <w:r>
              <w:rPr>
                <w:rFonts w:ascii="Times New Roman" w:hAnsi="Times New Roman" w:cs="Times New Roman"/>
                <w:sz w:val="20"/>
              </w:rPr>
              <w:t>2 041,2</w:t>
            </w:r>
          </w:p>
        </w:tc>
        <w:tc>
          <w:tcPr>
            <w:tcW w:w="993" w:type="dxa"/>
          </w:tcPr>
          <w:p w:rsidR="00CA7F22" w:rsidRPr="009D4293" w:rsidRDefault="00CA7F22" w:rsidP="009F11E6">
            <w:pPr>
              <w:pStyle w:val="ConsPlusNormal"/>
              <w:jc w:val="center"/>
              <w:rPr>
                <w:rFonts w:ascii="Times New Roman" w:hAnsi="Times New Roman" w:cs="Times New Roman"/>
                <w:sz w:val="20"/>
              </w:rPr>
            </w:pPr>
            <w:r>
              <w:rPr>
                <w:rFonts w:ascii="Times New Roman" w:hAnsi="Times New Roman" w:cs="Times New Roman"/>
                <w:sz w:val="20"/>
              </w:rPr>
              <w:t>2 041,2</w:t>
            </w:r>
          </w:p>
        </w:tc>
        <w:tc>
          <w:tcPr>
            <w:tcW w:w="992" w:type="dxa"/>
          </w:tcPr>
          <w:p w:rsidR="00CA7F22" w:rsidRPr="009D4293" w:rsidRDefault="00CA7F22" w:rsidP="009F11E6">
            <w:pPr>
              <w:pStyle w:val="ConsPlusNormal"/>
              <w:jc w:val="center"/>
              <w:rPr>
                <w:rFonts w:ascii="Times New Roman" w:hAnsi="Times New Roman" w:cs="Times New Roman"/>
                <w:sz w:val="20"/>
              </w:rPr>
            </w:pPr>
            <w:r>
              <w:rPr>
                <w:rFonts w:ascii="Times New Roman" w:hAnsi="Times New Roman" w:cs="Times New Roman"/>
                <w:sz w:val="20"/>
              </w:rPr>
              <w:t>2 041,2</w:t>
            </w:r>
          </w:p>
        </w:tc>
        <w:tc>
          <w:tcPr>
            <w:tcW w:w="1548" w:type="dxa"/>
          </w:tcPr>
          <w:p w:rsidR="00CA7F22" w:rsidRPr="000B2032" w:rsidRDefault="00CA7F22" w:rsidP="009F11E6">
            <w:pPr>
              <w:pStyle w:val="ConsPlusNormal"/>
              <w:rPr>
                <w:rFonts w:ascii="Times New Roman" w:hAnsi="Times New Roman" w:cs="Times New Roman"/>
                <w:i/>
                <w:sz w:val="20"/>
              </w:rPr>
            </w:pPr>
          </w:p>
        </w:tc>
        <w:tc>
          <w:tcPr>
            <w:tcW w:w="1570" w:type="dxa"/>
          </w:tcPr>
          <w:p w:rsidR="00CA7F22" w:rsidRPr="000B2032" w:rsidRDefault="00CA7F22" w:rsidP="009F11E6">
            <w:pPr>
              <w:pStyle w:val="ConsPlusNormal"/>
              <w:rPr>
                <w:rFonts w:ascii="Times New Roman" w:hAnsi="Times New Roman" w:cs="Times New Roman"/>
                <w:i/>
                <w:sz w:val="20"/>
              </w:rPr>
            </w:pPr>
          </w:p>
        </w:tc>
      </w:tr>
      <w:tr w:rsidR="00CA7F22" w:rsidRPr="009D4293" w:rsidTr="009F11E6">
        <w:tc>
          <w:tcPr>
            <w:tcW w:w="567" w:type="dxa"/>
            <w:vMerge/>
          </w:tcPr>
          <w:p w:rsidR="00CA7F22" w:rsidRPr="009D4293" w:rsidRDefault="00CA7F22" w:rsidP="009F11E6">
            <w:pPr>
              <w:jc w:val="center"/>
              <w:rPr>
                <w:rFonts w:cs="Times New Roman"/>
                <w:sz w:val="20"/>
                <w:szCs w:val="20"/>
              </w:rPr>
            </w:pPr>
          </w:p>
        </w:tc>
        <w:tc>
          <w:tcPr>
            <w:tcW w:w="1769" w:type="dxa"/>
            <w:vMerge/>
          </w:tcPr>
          <w:p w:rsidR="00CA7F22" w:rsidRPr="009D4293" w:rsidRDefault="00CA7F22" w:rsidP="009F11E6">
            <w:pPr>
              <w:rPr>
                <w:rFonts w:cs="Times New Roman"/>
                <w:sz w:val="20"/>
                <w:szCs w:val="20"/>
              </w:rPr>
            </w:pPr>
          </w:p>
        </w:tc>
        <w:tc>
          <w:tcPr>
            <w:tcW w:w="1267" w:type="dxa"/>
            <w:vMerge/>
          </w:tcPr>
          <w:p w:rsidR="00CA7F22" w:rsidRPr="009D4293" w:rsidRDefault="00CA7F22" w:rsidP="009F11E6">
            <w:pPr>
              <w:rPr>
                <w:rFonts w:cs="Times New Roman"/>
                <w:sz w:val="20"/>
                <w:szCs w:val="20"/>
              </w:rPr>
            </w:pPr>
          </w:p>
        </w:tc>
        <w:tc>
          <w:tcPr>
            <w:tcW w:w="1710" w:type="dxa"/>
          </w:tcPr>
          <w:p w:rsidR="00CA7F22" w:rsidRPr="009D4293" w:rsidRDefault="00CA7F22" w:rsidP="009F11E6">
            <w:pPr>
              <w:pStyle w:val="ConsPlusNormal"/>
              <w:rPr>
                <w:rFonts w:ascii="Times New Roman" w:hAnsi="Times New Roman" w:cs="Times New Roman"/>
                <w:sz w:val="20"/>
              </w:rPr>
            </w:pPr>
            <w:r w:rsidRPr="009D4293">
              <w:rPr>
                <w:rFonts w:ascii="Times New Roman" w:hAnsi="Times New Roman" w:cs="Times New Roman"/>
                <w:sz w:val="20"/>
              </w:rPr>
              <w:t>Средства бюджета городского округа Электросталь Московской области</w:t>
            </w:r>
          </w:p>
        </w:tc>
        <w:tc>
          <w:tcPr>
            <w:tcW w:w="1559" w:type="dxa"/>
          </w:tcPr>
          <w:p w:rsidR="00CA7F22" w:rsidRPr="007C274F" w:rsidRDefault="007C274F" w:rsidP="007C274F">
            <w:pPr>
              <w:pStyle w:val="ConsPlusNormal"/>
              <w:jc w:val="center"/>
              <w:rPr>
                <w:rFonts w:ascii="Times New Roman" w:hAnsi="Times New Roman" w:cs="Times New Roman"/>
                <w:sz w:val="20"/>
              </w:rPr>
            </w:pPr>
            <w:r w:rsidRPr="007C274F">
              <w:rPr>
                <w:rFonts w:ascii="Times New Roman" w:hAnsi="Times New Roman" w:cs="Times New Roman"/>
                <w:sz w:val="20"/>
              </w:rPr>
              <w:t>1 681,2</w:t>
            </w:r>
          </w:p>
        </w:tc>
        <w:tc>
          <w:tcPr>
            <w:tcW w:w="1276" w:type="dxa"/>
          </w:tcPr>
          <w:p w:rsidR="00CA7F22" w:rsidRPr="009D4293" w:rsidRDefault="00CA7F22" w:rsidP="009F11E6">
            <w:pPr>
              <w:pStyle w:val="ConsPlusNormal"/>
              <w:jc w:val="center"/>
              <w:rPr>
                <w:rFonts w:ascii="Times New Roman" w:hAnsi="Times New Roman" w:cs="Times New Roman"/>
                <w:sz w:val="20"/>
              </w:rPr>
            </w:pPr>
            <w:r>
              <w:rPr>
                <w:rFonts w:ascii="Times New Roman" w:hAnsi="Times New Roman" w:cs="Times New Roman"/>
                <w:sz w:val="20"/>
              </w:rPr>
              <w:t>11 536,9</w:t>
            </w:r>
          </w:p>
        </w:tc>
        <w:tc>
          <w:tcPr>
            <w:tcW w:w="992" w:type="dxa"/>
          </w:tcPr>
          <w:p w:rsidR="00CA7F22" w:rsidRPr="009D4293" w:rsidRDefault="00CA7F22" w:rsidP="009F11E6">
            <w:pPr>
              <w:pStyle w:val="ConsPlusNormal"/>
              <w:jc w:val="center"/>
              <w:rPr>
                <w:rFonts w:ascii="Times New Roman" w:hAnsi="Times New Roman" w:cs="Times New Roman"/>
                <w:sz w:val="20"/>
              </w:rPr>
            </w:pPr>
            <w:r>
              <w:rPr>
                <w:rFonts w:ascii="Times New Roman" w:hAnsi="Times New Roman" w:cs="Times New Roman"/>
                <w:sz w:val="20"/>
              </w:rPr>
              <w:t>2 917,8</w:t>
            </w:r>
          </w:p>
        </w:tc>
        <w:tc>
          <w:tcPr>
            <w:tcW w:w="992" w:type="dxa"/>
          </w:tcPr>
          <w:p w:rsidR="00CA7F22" w:rsidRPr="009D4293" w:rsidRDefault="00CA7F22" w:rsidP="009F11E6">
            <w:pPr>
              <w:pStyle w:val="ConsPlusNormal"/>
              <w:jc w:val="center"/>
              <w:rPr>
                <w:rFonts w:ascii="Times New Roman" w:hAnsi="Times New Roman" w:cs="Times New Roman"/>
                <w:sz w:val="20"/>
              </w:rPr>
            </w:pPr>
            <w:r>
              <w:rPr>
                <w:rFonts w:ascii="Times New Roman" w:hAnsi="Times New Roman" w:cs="Times New Roman"/>
                <w:sz w:val="20"/>
              </w:rPr>
              <w:t>2 495,5</w:t>
            </w:r>
          </w:p>
        </w:tc>
        <w:tc>
          <w:tcPr>
            <w:tcW w:w="992" w:type="dxa"/>
          </w:tcPr>
          <w:p w:rsidR="00CA7F22" w:rsidRPr="009D4293" w:rsidRDefault="00CA7F22" w:rsidP="009F11E6">
            <w:pPr>
              <w:pStyle w:val="ConsPlusNormal"/>
              <w:jc w:val="center"/>
              <w:rPr>
                <w:rFonts w:ascii="Times New Roman" w:hAnsi="Times New Roman" w:cs="Times New Roman"/>
                <w:sz w:val="20"/>
              </w:rPr>
            </w:pPr>
            <w:r>
              <w:rPr>
                <w:rFonts w:ascii="Times New Roman" w:hAnsi="Times New Roman" w:cs="Times New Roman"/>
                <w:sz w:val="20"/>
              </w:rPr>
              <w:t>2 041,2</w:t>
            </w:r>
          </w:p>
        </w:tc>
        <w:tc>
          <w:tcPr>
            <w:tcW w:w="993" w:type="dxa"/>
          </w:tcPr>
          <w:p w:rsidR="00CA7F22" w:rsidRPr="009D4293" w:rsidRDefault="00CA7F22" w:rsidP="009F11E6">
            <w:pPr>
              <w:pStyle w:val="ConsPlusNormal"/>
              <w:jc w:val="center"/>
              <w:rPr>
                <w:rFonts w:ascii="Times New Roman" w:hAnsi="Times New Roman" w:cs="Times New Roman"/>
                <w:sz w:val="20"/>
              </w:rPr>
            </w:pPr>
            <w:r>
              <w:rPr>
                <w:rFonts w:ascii="Times New Roman" w:hAnsi="Times New Roman" w:cs="Times New Roman"/>
                <w:sz w:val="20"/>
              </w:rPr>
              <w:t>2 041,2</w:t>
            </w:r>
          </w:p>
        </w:tc>
        <w:tc>
          <w:tcPr>
            <w:tcW w:w="992" w:type="dxa"/>
          </w:tcPr>
          <w:p w:rsidR="00CA7F22" w:rsidRPr="009D4293" w:rsidRDefault="00CA7F22" w:rsidP="009F11E6">
            <w:pPr>
              <w:pStyle w:val="ConsPlusNormal"/>
              <w:jc w:val="center"/>
              <w:rPr>
                <w:rFonts w:ascii="Times New Roman" w:hAnsi="Times New Roman" w:cs="Times New Roman"/>
                <w:sz w:val="20"/>
              </w:rPr>
            </w:pPr>
            <w:r>
              <w:rPr>
                <w:rFonts w:ascii="Times New Roman" w:hAnsi="Times New Roman" w:cs="Times New Roman"/>
                <w:sz w:val="20"/>
              </w:rPr>
              <w:t>2 041,2</w:t>
            </w:r>
          </w:p>
        </w:tc>
        <w:tc>
          <w:tcPr>
            <w:tcW w:w="1548" w:type="dxa"/>
          </w:tcPr>
          <w:p w:rsidR="00CA7F22" w:rsidRPr="009A6844" w:rsidRDefault="00CA7F22" w:rsidP="009F11E6">
            <w:pPr>
              <w:pStyle w:val="ConsPlusNormal"/>
              <w:rPr>
                <w:rFonts w:ascii="Times New Roman" w:hAnsi="Times New Roman" w:cs="Times New Roman"/>
                <w:sz w:val="20"/>
              </w:rPr>
            </w:pPr>
            <w:r>
              <w:rPr>
                <w:rFonts w:ascii="Times New Roman" w:hAnsi="Times New Roman" w:cs="Times New Roman"/>
                <w:sz w:val="20"/>
              </w:rPr>
              <w:t>Отдел по вопросам муниципальной службы и кадров</w:t>
            </w:r>
            <w:r w:rsidR="0071612D">
              <w:rPr>
                <w:rFonts w:ascii="Times New Roman" w:hAnsi="Times New Roman" w:cs="Times New Roman"/>
                <w:sz w:val="20"/>
              </w:rPr>
              <w:t xml:space="preserve"> Администрации г.о.Электросталь</w:t>
            </w:r>
          </w:p>
        </w:tc>
        <w:tc>
          <w:tcPr>
            <w:tcW w:w="1570" w:type="dxa"/>
          </w:tcPr>
          <w:p w:rsidR="00CA7F22" w:rsidRPr="00560B3E" w:rsidRDefault="00CA7F22" w:rsidP="009F11E6">
            <w:pPr>
              <w:pStyle w:val="ConsPlusNormal"/>
              <w:jc w:val="center"/>
              <w:rPr>
                <w:rFonts w:ascii="Times New Roman" w:hAnsi="Times New Roman" w:cs="Times New Roman"/>
                <w:sz w:val="20"/>
              </w:rPr>
            </w:pPr>
            <w:r>
              <w:rPr>
                <w:rFonts w:ascii="Times New Roman" w:hAnsi="Times New Roman" w:cs="Times New Roman"/>
                <w:sz w:val="20"/>
              </w:rPr>
              <w:t>Х</w:t>
            </w:r>
          </w:p>
        </w:tc>
      </w:tr>
      <w:tr w:rsidR="00CA7F22" w:rsidRPr="009D4293" w:rsidTr="009F11E6">
        <w:tc>
          <w:tcPr>
            <w:tcW w:w="567" w:type="dxa"/>
            <w:vMerge w:val="restart"/>
          </w:tcPr>
          <w:p w:rsidR="00CA7F22" w:rsidRPr="009D4293" w:rsidRDefault="00CA7F22" w:rsidP="009F11E6">
            <w:pPr>
              <w:pStyle w:val="ConsPlusNormal"/>
              <w:jc w:val="center"/>
              <w:rPr>
                <w:rFonts w:ascii="Times New Roman" w:hAnsi="Times New Roman" w:cs="Times New Roman"/>
                <w:sz w:val="20"/>
              </w:rPr>
            </w:pPr>
            <w:r w:rsidRPr="009D4293">
              <w:rPr>
                <w:rFonts w:ascii="Times New Roman" w:hAnsi="Times New Roman" w:cs="Times New Roman"/>
                <w:sz w:val="20"/>
              </w:rPr>
              <w:t>1.1.</w:t>
            </w:r>
          </w:p>
        </w:tc>
        <w:tc>
          <w:tcPr>
            <w:tcW w:w="1769" w:type="dxa"/>
            <w:vMerge w:val="restart"/>
          </w:tcPr>
          <w:p w:rsidR="00CA7F22" w:rsidRDefault="00CA7F22" w:rsidP="009F11E6">
            <w:pPr>
              <w:pStyle w:val="ConsPlusNormal"/>
              <w:rPr>
                <w:rFonts w:ascii="Times New Roman" w:hAnsi="Times New Roman" w:cs="Times New Roman"/>
                <w:sz w:val="20"/>
              </w:rPr>
            </w:pPr>
            <w:r w:rsidRPr="009D4293">
              <w:rPr>
                <w:rFonts w:ascii="Times New Roman" w:hAnsi="Times New Roman" w:cs="Times New Roman"/>
                <w:sz w:val="20"/>
              </w:rPr>
              <w:t>Мероприятие 1</w:t>
            </w:r>
          </w:p>
          <w:p w:rsidR="00CA7F22" w:rsidRPr="009D4293" w:rsidRDefault="00CA7F22" w:rsidP="00F704F4">
            <w:pPr>
              <w:pStyle w:val="ConsPlusNormal"/>
              <w:rPr>
                <w:rFonts w:ascii="Times New Roman" w:hAnsi="Times New Roman" w:cs="Times New Roman"/>
                <w:sz w:val="20"/>
              </w:rPr>
            </w:pPr>
            <w:r>
              <w:rPr>
                <w:rFonts w:ascii="Times New Roman" w:hAnsi="Times New Roman" w:cs="Times New Roman"/>
                <w:sz w:val="20"/>
              </w:rPr>
              <w:t xml:space="preserve">Организация </w:t>
            </w:r>
            <w:r w:rsidR="00F704F4">
              <w:rPr>
                <w:rFonts w:ascii="Times New Roman" w:hAnsi="Times New Roman" w:cs="Times New Roman"/>
                <w:sz w:val="20"/>
              </w:rPr>
              <w:t>работы по обучению, переобучению, повышению квалификации и обмену опытом специалистов, в том числе участие в краткосрочных семинарах</w:t>
            </w:r>
          </w:p>
        </w:tc>
        <w:tc>
          <w:tcPr>
            <w:tcW w:w="1267" w:type="dxa"/>
            <w:vMerge w:val="restart"/>
          </w:tcPr>
          <w:p w:rsidR="00CA7F22" w:rsidRPr="009D4293" w:rsidRDefault="00CA7F22" w:rsidP="009F11E6">
            <w:pPr>
              <w:pStyle w:val="ConsPlusNormal"/>
              <w:rPr>
                <w:rFonts w:ascii="Times New Roman" w:hAnsi="Times New Roman" w:cs="Times New Roman"/>
                <w:sz w:val="20"/>
              </w:rPr>
            </w:pPr>
            <w:r>
              <w:rPr>
                <w:rFonts w:ascii="Times New Roman" w:hAnsi="Times New Roman" w:cs="Times New Roman"/>
                <w:sz w:val="20"/>
              </w:rPr>
              <w:t>2020-2024</w:t>
            </w:r>
          </w:p>
        </w:tc>
        <w:tc>
          <w:tcPr>
            <w:tcW w:w="1710" w:type="dxa"/>
          </w:tcPr>
          <w:p w:rsidR="00CA7F22" w:rsidRPr="009D4293" w:rsidRDefault="00CA7F22" w:rsidP="009F11E6">
            <w:pPr>
              <w:pStyle w:val="ConsPlusNormal"/>
              <w:rPr>
                <w:rFonts w:ascii="Times New Roman" w:hAnsi="Times New Roman" w:cs="Times New Roman"/>
                <w:sz w:val="20"/>
              </w:rPr>
            </w:pPr>
            <w:r w:rsidRPr="009D4293">
              <w:rPr>
                <w:rFonts w:ascii="Times New Roman" w:hAnsi="Times New Roman" w:cs="Times New Roman"/>
                <w:sz w:val="20"/>
              </w:rPr>
              <w:t>Итого</w:t>
            </w:r>
          </w:p>
        </w:tc>
        <w:tc>
          <w:tcPr>
            <w:tcW w:w="1559" w:type="dxa"/>
          </w:tcPr>
          <w:p w:rsidR="00CA7F22" w:rsidRPr="007C274F" w:rsidRDefault="007C274F" w:rsidP="007C274F">
            <w:pPr>
              <w:pStyle w:val="ConsPlusNormal"/>
              <w:jc w:val="center"/>
              <w:rPr>
                <w:rFonts w:ascii="Times New Roman" w:hAnsi="Times New Roman" w:cs="Times New Roman"/>
                <w:sz w:val="20"/>
              </w:rPr>
            </w:pPr>
            <w:r w:rsidRPr="007C274F">
              <w:rPr>
                <w:rFonts w:ascii="Times New Roman" w:hAnsi="Times New Roman" w:cs="Times New Roman"/>
                <w:sz w:val="20"/>
              </w:rPr>
              <w:t>1 681,2</w:t>
            </w:r>
          </w:p>
        </w:tc>
        <w:tc>
          <w:tcPr>
            <w:tcW w:w="1276" w:type="dxa"/>
          </w:tcPr>
          <w:p w:rsidR="00CA7F22" w:rsidRPr="009D4293" w:rsidRDefault="00CA7F22" w:rsidP="009F11E6">
            <w:pPr>
              <w:pStyle w:val="ConsPlusNormal"/>
              <w:jc w:val="center"/>
              <w:rPr>
                <w:rFonts w:ascii="Times New Roman" w:hAnsi="Times New Roman" w:cs="Times New Roman"/>
                <w:sz w:val="20"/>
              </w:rPr>
            </w:pPr>
            <w:r>
              <w:rPr>
                <w:rFonts w:ascii="Times New Roman" w:hAnsi="Times New Roman" w:cs="Times New Roman"/>
                <w:sz w:val="20"/>
              </w:rPr>
              <w:t>11 536,9</w:t>
            </w:r>
          </w:p>
        </w:tc>
        <w:tc>
          <w:tcPr>
            <w:tcW w:w="992" w:type="dxa"/>
          </w:tcPr>
          <w:p w:rsidR="00CA7F22" w:rsidRPr="009D4293" w:rsidRDefault="00CA7F22" w:rsidP="009F11E6">
            <w:pPr>
              <w:pStyle w:val="ConsPlusNormal"/>
              <w:jc w:val="center"/>
              <w:rPr>
                <w:rFonts w:ascii="Times New Roman" w:hAnsi="Times New Roman" w:cs="Times New Roman"/>
                <w:sz w:val="20"/>
              </w:rPr>
            </w:pPr>
            <w:r>
              <w:rPr>
                <w:rFonts w:ascii="Times New Roman" w:hAnsi="Times New Roman" w:cs="Times New Roman"/>
                <w:sz w:val="20"/>
              </w:rPr>
              <w:t>2 917,8</w:t>
            </w:r>
          </w:p>
        </w:tc>
        <w:tc>
          <w:tcPr>
            <w:tcW w:w="992" w:type="dxa"/>
          </w:tcPr>
          <w:p w:rsidR="00CA7F22" w:rsidRPr="009D4293" w:rsidRDefault="00CA7F22" w:rsidP="009F11E6">
            <w:pPr>
              <w:pStyle w:val="ConsPlusNormal"/>
              <w:jc w:val="center"/>
              <w:rPr>
                <w:rFonts w:ascii="Times New Roman" w:hAnsi="Times New Roman" w:cs="Times New Roman"/>
                <w:sz w:val="20"/>
              </w:rPr>
            </w:pPr>
            <w:r>
              <w:rPr>
                <w:rFonts w:ascii="Times New Roman" w:hAnsi="Times New Roman" w:cs="Times New Roman"/>
                <w:sz w:val="20"/>
              </w:rPr>
              <w:t>2 495,5</w:t>
            </w:r>
          </w:p>
        </w:tc>
        <w:tc>
          <w:tcPr>
            <w:tcW w:w="992" w:type="dxa"/>
          </w:tcPr>
          <w:p w:rsidR="00CA7F22" w:rsidRPr="009D4293" w:rsidRDefault="00CA7F22" w:rsidP="009F11E6">
            <w:pPr>
              <w:pStyle w:val="ConsPlusNormal"/>
              <w:jc w:val="center"/>
              <w:rPr>
                <w:rFonts w:ascii="Times New Roman" w:hAnsi="Times New Roman" w:cs="Times New Roman"/>
                <w:sz w:val="20"/>
              </w:rPr>
            </w:pPr>
            <w:r>
              <w:rPr>
                <w:rFonts w:ascii="Times New Roman" w:hAnsi="Times New Roman" w:cs="Times New Roman"/>
                <w:sz w:val="20"/>
              </w:rPr>
              <w:t>2 041,2</w:t>
            </w:r>
          </w:p>
        </w:tc>
        <w:tc>
          <w:tcPr>
            <w:tcW w:w="993" w:type="dxa"/>
          </w:tcPr>
          <w:p w:rsidR="00CA7F22" w:rsidRPr="009D4293" w:rsidRDefault="00CA7F22" w:rsidP="009F11E6">
            <w:pPr>
              <w:pStyle w:val="ConsPlusNormal"/>
              <w:jc w:val="center"/>
              <w:rPr>
                <w:rFonts w:ascii="Times New Roman" w:hAnsi="Times New Roman" w:cs="Times New Roman"/>
                <w:sz w:val="20"/>
              </w:rPr>
            </w:pPr>
            <w:r>
              <w:rPr>
                <w:rFonts w:ascii="Times New Roman" w:hAnsi="Times New Roman" w:cs="Times New Roman"/>
                <w:sz w:val="20"/>
              </w:rPr>
              <w:t>2 041,2</w:t>
            </w:r>
          </w:p>
        </w:tc>
        <w:tc>
          <w:tcPr>
            <w:tcW w:w="992" w:type="dxa"/>
          </w:tcPr>
          <w:p w:rsidR="00CA7F22" w:rsidRPr="009D4293" w:rsidRDefault="00CA7F22" w:rsidP="009F11E6">
            <w:pPr>
              <w:pStyle w:val="ConsPlusNormal"/>
              <w:jc w:val="center"/>
              <w:rPr>
                <w:rFonts w:ascii="Times New Roman" w:hAnsi="Times New Roman" w:cs="Times New Roman"/>
                <w:sz w:val="20"/>
              </w:rPr>
            </w:pPr>
            <w:r>
              <w:rPr>
                <w:rFonts w:ascii="Times New Roman" w:hAnsi="Times New Roman" w:cs="Times New Roman"/>
                <w:sz w:val="20"/>
              </w:rPr>
              <w:t>2 041,2</w:t>
            </w:r>
          </w:p>
        </w:tc>
        <w:tc>
          <w:tcPr>
            <w:tcW w:w="1548" w:type="dxa"/>
            <w:vMerge w:val="restart"/>
          </w:tcPr>
          <w:p w:rsidR="00CA7F22" w:rsidRPr="009D4293" w:rsidRDefault="0071612D" w:rsidP="009F11E6">
            <w:pPr>
              <w:pStyle w:val="ConsPlusNormal"/>
              <w:rPr>
                <w:rFonts w:ascii="Times New Roman" w:hAnsi="Times New Roman" w:cs="Times New Roman"/>
                <w:sz w:val="20"/>
              </w:rPr>
            </w:pPr>
            <w:r>
              <w:rPr>
                <w:rFonts w:ascii="Times New Roman" w:hAnsi="Times New Roman" w:cs="Times New Roman"/>
                <w:sz w:val="20"/>
              </w:rPr>
              <w:t>Отдел по вопросам муниципальной службы и кадров Администрации г.о.Электросталь</w:t>
            </w:r>
          </w:p>
        </w:tc>
        <w:tc>
          <w:tcPr>
            <w:tcW w:w="1570" w:type="dxa"/>
            <w:vMerge w:val="restart"/>
          </w:tcPr>
          <w:p w:rsidR="00CA7F22" w:rsidRPr="009D4293" w:rsidRDefault="00CA7F22" w:rsidP="009F11E6">
            <w:pPr>
              <w:pStyle w:val="ConsPlusNormal"/>
              <w:rPr>
                <w:rFonts w:ascii="Times New Roman" w:hAnsi="Times New Roman" w:cs="Times New Roman"/>
                <w:sz w:val="20"/>
              </w:rPr>
            </w:pPr>
            <w:r>
              <w:rPr>
                <w:rFonts w:ascii="Times New Roman" w:hAnsi="Times New Roman" w:cs="Times New Roman"/>
                <w:sz w:val="20"/>
              </w:rPr>
              <w:t>Обеспечение обучения, переобучения, повышения квалификации муниципальных служащих</w:t>
            </w:r>
          </w:p>
        </w:tc>
      </w:tr>
      <w:tr w:rsidR="00CA7F22" w:rsidRPr="009D4293" w:rsidTr="009F11E6">
        <w:tc>
          <w:tcPr>
            <w:tcW w:w="567" w:type="dxa"/>
            <w:vMerge/>
          </w:tcPr>
          <w:p w:rsidR="00CA7F22" w:rsidRPr="009D4293" w:rsidRDefault="00CA7F22" w:rsidP="009F11E6">
            <w:pPr>
              <w:jc w:val="center"/>
              <w:rPr>
                <w:rFonts w:cs="Times New Roman"/>
                <w:sz w:val="20"/>
                <w:szCs w:val="20"/>
              </w:rPr>
            </w:pPr>
          </w:p>
        </w:tc>
        <w:tc>
          <w:tcPr>
            <w:tcW w:w="1769" w:type="dxa"/>
            <w:vMerge/>
          </w:tcPr>
          <w:p w:rsidR="00CA7F22" w:rsidRPr="009D4293" w:rsidRDefault="00CA7F22" w:rsidP="009F11E6">
            <w:pPr>
              <w:rPr>
                <w:rFonts w:cs="Times New Roman"/>
                <w:sz w:val="20"/>
                <w:szCs w:val="20"/>
              </w:rPr>
            </w:pPr>
          </w:p>
        </w:tc>
        <w:tc>
          <w:tcPr>
            <w:tcW w:w="1267" w:type="dxa"/>
            <w:vMerge/>
          </w:tcPr>
          <w:p w:rsidR="00CA7F22" w:rsidRPr="009D4293" w:rsidRDefault="00CA7F22" w:rsidP="009F11E6">
            <w:pPr>
              <w:rPr>
                <w:rFonts w:cs="Times New Roman"/>
                <w:sz w:val="20"/>
                <w:szCs w:val="20"/>
              </w:rPr>
            </w:pPr>
          </w:p>
        </w:tc>
        <w:tc>
          <w:tcPr>
            <w:tcW w:w="1710" w:type="dxa"/>
          </w:tcPr>
          <w:p w:rsidR="00CA7F22" w:rsidRPr="009D4293" w:rsidRDefault="00CA7F22" w:rsidP="009F11E6">
            <w:pPr>
              <w:pStyle w:val="ConsPlusNormal"/>
              <w:rPr>
                <w:rFonts w:ascii="Times New Roman" w:hAnsi="Times New Roman" w:cs="Times New Roman"/>
                <w:sz w:val="20"/>
              </w:rPr>
            </w:pPr>
            <w:r w:rsidRPr="009D4293">
              <w:rPr>
                <w:rFonts w:ascii="Times New Roman" w:hAnsi="Times New Roman" w:cs="Times New Roman"/>
                <w:sz w:val="20"/>
              </w:rPr>
              <w:t>Средства бюджета городского округа Электросталь Московской области</w:t>
            </w:r>
          </w:p>
        </w:tc>
        <w:tc>
          <w:tcPr>
            <w:tcW w:w="1559" w:type="dxa"/>
          </w:tcPr>
          <w:p w:rsidR="00CA7F22" w:rsidRPr="007C274F" w:rsidRDefault="007C274F" w:rsidP="007C274F">
            <w:pPr>
              <w:pStyle w:val="ConsPlusNormal"/>
              <w:jc w:val="center"/>
              <w:rPr>
                <w:rFonts w:ascii="Times New Roman" w:hAnsi="Times New Roman" w:cs="Times New Roman"/>
                <w:sz w:val="20"/>
              </w:rPr>
            </w:pPr>
            <w:r w:rsidRPr="007C274F">
              <w:rPr>
                <w:rFonts w:ascii="Times New Roman" w:hAnsi="Times New Roman" w:cs="Times New Roman"/>
                <w:sz w:val="20"/>
              </w:rPr>
              <w:t>1 681,2</w:t>
            </w:r>
          </w:p>
        </w:tc>
        <w:tc>
          <w:tcPr>
            <w:tcW w:w="1276" w:type="dxa"/>
          </w:tcPr>
          <w:p w:rsidR="00CA7F22" w:rsidRPr="009D4293" w:rsidRDefault="00CA7F22" w:rsidP="009F11E6">
            <w:pPr>
              <w:pStyle w:val="ConsPlusNormal"/>
              <w:jc w:val="center"/>
              <w:rPr>
                <w:rFonts w:ascii="Times New Roman" w:hAnsi="Times New Roman" w:cs="Times New Roman"/>
                <w:sz w:val="20"/>
              </w:rPr>
            </w:pPr>
            <w:r>
              <w:rPr>
                <w:rFonts w:ascii="Times New Roman" w:hAnsi="Times New Roman" w:cs="Times New Roman"/>
                <w:sz w:val="20"/>
              </w:rPr>
              <w:t>11 536,9</w:t>
            </w:r>
          </w:p>
        </w:tc>
        <w:tc>
          <w:tcPr>
            <w:tcW w:w="992" w:type="dxa"/>
          </w:tcPr>
          <w:p w:rsidR="00CA7F22" w:rsidRPr="009D4293" w:rsidRDefault="00CA7F22" w:rsidP="009F11E6">
            <w:pPr>
              <w:pStyle w:val="ConsPlusNormal"/>
              <w:jc w:val="center"/>
              <w:rPr>
                <w:rFonts w:ascii="Times New Roman" w:hAnsi="Times New Roman" w:cs="Times New Roman"/>
                <w:sz w:val="20"/>
              </w:rPr>
            </w:pPr>
            <w:r>
              <w:rPr>
                <w:rFonts w:ascii="Times New Roman" w:hAnsi="Times New Roman" w:cs="Times New Roman"/>
                <w:sz w:val="20"/>
              </w:rPr>
              <w:t>2 917,8</w:t>
            </w:r>
          </w:p>
        </w:tc>
        <w:tc>
          <w:tcPr>
            <w:tcW w:w="992" w:type="dxa"/>
          </w:tcPr>
          <w:p w:rsidR="00CA7F22" w:rsidRPr="009D4293" w:rsidRDefault="00CA7F22" w:rsidP="009F11E6">
            <w:pPr>
              <w:pStyle w:val="ConsPlusNormal"/>
              <w:jc w:val="center"/>
              <w:rPr>
                <w:rFonts w:ascii="Times New Roman" w:hAnsi="Times New Roman" w:cs="Times New Roman"/>
                <w:sz w:val="20"/>
              </w:rPr>
            </w:pPr>
            <w:r>
              <w:rPr>
                <w:rFonts w:ascii="Times New Roman" w:hAnsi="Times New Roman" w:cs="Times New Roman"/>
                <w:sz w:val="20"/>
              </w:rPr>
              <w:t>2 495,5</w:t>
            </w:r>
          </w:p>
        </w:tc>
        <w:tc>
          <w:tcPr>
            <w:tcW w:w="992" w:type="dxa"/>
          </w:tcPr>
          <w:p w:rsidR="00CA7F22" w:rsidRPr="009D4293" w:rsidRDefault="00CA7F22" w:rsidP="009F11E6">
            <w:pPr>
              <w:pStyle w:val="ConsPlusNormal"/>
              <w:jc w:val="center"/>
              <w:rPr>
                <w:rFonts w:ascii="Times New Roman" w:hAnsi="Times New Roman" w:cs="Times New Roman"/>
                <w:sz w:val="20"/>
              </w:rPr>
            </w:pPr>
            <w:r>
              <w:rPr>
                <w:rFonts w:ascii="Times New Roman" w:hAnsi="Times New Roman" w:cs="Times New Roman"/>
                <w:sz w:val="20"/>
              </w:rPr>
              <w:t>2 041,2</w:t>
            </w:r>
          </w:p>
        </w:tc>
        <w:tc>
          <w:tcPr>
            <w:tcW w:w="993" w:type="dxa"/>
          </w:tcPr>
          <w:p w:rsidR="00CA7F22" w:rsidRPr="009D4293" w:rsidRDefault="00CA7F22" w:rsidP="009F11E6">
            <w:pPr>
              <w:pStyle w:val="ConsPlusNormal"/>
              <w:jc w:val="center"/>
              <w:rPr>
                <w:rFonts w:ascii="Times New Roman" w:hAnsi="Times New Roman" w:cs="Times New Roman"/>
                <w:sz w:val="20"/>
              </w:rPr>
            </w:pPr>
            <w:r>
              <w:rPr>
                <w:rFonts w:ascii="Times New Roman" w:hAnsi="Times New Roman" w:cs="Times New Roman"/>
                <w:sz w:val="20"/>
              </w:rPr>
              <w:t>2 041,2</w:t>
            </w:r>
          </w:p>
        </w:tc>
        <w:tc>
          <w:tcPr>
            <w:tcW w:w="992" w:type="dxa"/>
          </w:tcPr>
          <w:p w:rsidR="00CA7F22" w:rsidRPr="009D4293" w:rsidRDefault="00CA7F22" w:rsidP="009F11E6">
            <w:pPr>
              <w:pStyle w:val="ConsPlusNormal"/>
              <w:jc w:val="center"/>
              <w:rPr>
                <w:rFonts w:ascii="Times New Roman" w:hAnsi="Times New Roman" w:cs="Times New Roman"/>
                <w:sz w:val="20"/>
              </w:rPr>
            </w:pPr>
            <w:r>
              <w:rPr>
                <w:rFonts w:ascii="Times New Roman" w:hAnsi="Times New Roman" w:cs="Times New Roman"/>
                <w:sz w:val="20"/>
              </w:rPr>
              <w:t>2 041,2</w:t>
            </w:r>
          </w:p>
        </w:tc>
        <w:tc>
          <w:tcPr>
            <w:tcW w:w="1548" w:type="dxa"/>
            <w:vMerge/>
          </w:tcPr>
          <w:p w:rsidR="00CA7F22" w:rsidRPr="009D4293" w:rsidRDefault="00CA7F22" w:rsidP="009F11E6">
            <w:pPr>
              <w:pStyle w:val="ConsPlusNormal"/>
              <w:rPr>
                <w:rFonts w:ascii="Times New Roman" w:hAnsi="Times New Roman" w:cs="Times New Roman"/>
                <w:sz w:val="20"/>
              </w:rPr>
            </w:pPr>
          </w:p>
        </w:tc>
        <w:tc>
          <w:tcPr>
            <w:tcW w:w="1570" w:type="dxa"/>
            <w:vMerge/>
          </w:tcPr>
          <w:p w:rsidR="00CA7F22" w:rsidRPr="009D4293" w:rsidRDefault="00CA7F22" w:rsidP="009F11E6">
            <w:pPr>
              <w:pStyle w:val="ConsPlusNormal"/>
              <w:rPr>
                <w:rFonts w:ascii="Times New Roman" w:hAnsi="Times New Roman" w:cs="Times New Roman"/>
                <w:sz w:val="20"/>
              </w:rPr>
            </w:pPr>
          </w:p>
        </w:tc>
      </w:tr>
      <w:tr w:rsidR="00CA7F22" w:rsidRPr="009D4293" w:rsidTr="009F11E6">
        <w:tc>
          <w:tcPr>
            <w:tcW w:w="567" w:type="dxa"/>
          </w:tcPr>
          <w:p w:rsidR="00CA7F22" w:rsidRPr="009D4293" w:rsidRDefault="00CA7F22" w:rsidP="009F11E6">
            <w:pPr>
              <w:jc w:val="center"/>
              <w:rPr>
                <w:rFonts w:cs="Times New Roman"/>
                <w:sz w:val="20"/>
                <w:szCs w:val="20"/>
              </w:rPr>
            </w:pPr>
            <w:r>
              <w:rPr>
                <w:rFonts w:cs="Times New Roman"/>
                <w:sz w:val="20"/>
                <w:szCs w:val="20"/>
              </w:rPr>
              <w:lastRenderedPageBreak/>
              <w:t>1.1.1</w:t>
            </w:r>
          </w:p>
        </w:tc>
        <w:tc>
          <w:tcPr>
            <w:tcW w:w="1769" w:type="dxa"/>
          </w:tcPr>
          <w:p w:rsidR="00CA7F22" w:rsidRPr="009D4293" w:rsidRDefault="00CA7F22" w:rsidP="009F11E6">
            <w:pPr>
              <w:rPr>
                <w:rFonts w:cs="Times New Roman"/>
                <w:sz w:val="20"/>
                <w:szCs w:val="20"/>
              </w:rPr>
            </w:pPr>
            <w:r>
              <w:rPr>
                <w:rFonts w:cs="Times New Roman"/>
                <w:sz w:val="20"/>
                <w:szCs w:val="20"/>
              </w:rPr>
              <w:t xml:space="preserve">Администрация городского округа Электросталь </w:t>
            </w:r>
          </w:p>
        </w:tc>
        <w:tc>
          <w:tcPr>
            <w:tcW w:w="1267" w:type="dxa"/>
          </w:tcPr>
          <w:p w:rsidR="00CA7F22" w:rsidRPr="009D4293" w:rsidRDefault="00CA7F22" w:rsidP="009F11E6">
            <w:pPr>
              <w:pStyle w:val="ConsPlusNormal"/>
              <w:jc w:val="center"/>
              <w:rPr>
                <w:rFonts w:ascii="Times New Roman" w:hAnsi="Times New Roman" w:cs="Times New Roman"/>
                <w:sz w:val="20"/>
              </w:rPr>
            </w:pPr>
            <w:r>
              <w:rPr>
                <w:rFonts w:ascii="Times New Roman" w:hAnsi="Times New Roman" w:cs="Times New Roman"/>
                <w:sz w:val="20"/>
              </w:rPr>
              <w:t>2020-2024</w:t>
            </w:r>
          </w:p>
        </w:tc>
        <w:tc>
          <w:tcPr>
            <w:tcW w:w="1710" w:type="dxa"/>
          </w:tcPr>
          <w:p w:rsidR="00CA7F22" w:rsidRPr="009D4293" w:rsidRDefault="00CA7F22" w:rsidP="009F11E6">
            <w:pPr>
              <w:pStyle w:val="ConsPlusNormal"/>
              <w:rPr>
                <w:rFonts w:ascii="Times New Roman" w:hAnsi="Times New Roman" w:cs="Times New Roman"/>
                <w:sz w:val="20"/>
              </w:rPr>
            </w:pPr>
            <w:r w:rsidRPr="009D4293">
              <w:rPr>
                <w:rFonts w:ascii="Times New Roman" w:hAnsi="Times New Roman" w:cs="Times New Roman"/>
                <w:sz w:val="20"/>
              </w:rPr>
              <w:t>Средства бюджета городского округа Электросталь Московской области</w:t>
            </w:r>
          </w:p>
        </w:tc>
        <w:tc>
          <w:tcPr>
            <w:tcW w:w="1559" w:type="dxa"/>
          </w:tcPr>
          <w:p w:rsidR="00CA7F22" w:rsidRPr="009D4293" w:rsidRDefault="007C274F" w:rsidP="007C274F">
            <w:pPr>
              <w:pStyle w:val="ConsPlusNormal"/>
              <w:jc w:val="center"/>
              <w:rPr>
                <w:rFonts w:ascii="Times New Roman" w:hAnsi="Times New Roman" w:cs="Times New Roman"/>
                <w:sz w:val="20"/>
              </w:rPr>
            </w:pPr>
            <w:r>
              <w:rPr>
                <w:rFonts w:ascii="Times New Roman" w:hAnsi="Times New Roman" w:cs="Times New Roman"/>
                <w:sz w:val="20"/>
              </w:rPr>
              <w:t>1 171,2</w:t>
            </w:r>
          </w:p>
        </w:tc>
        <w:tc>
          <w:tcPr>
            <w:tcW w:w="1276" w:type="dxa"/>
          </w:tcPr>
          <w:p w:rsidR="00CA7F22" w:rsidRPr="009D4293" w:rsidRDefault="00CA7F22" w:rsidP="009F11E6">
            <w:pPr>
              <w:pStyle w:val="ConsPlusNormal"/>
              <w:jc w:val="center"/>
              <w:rPr>
                <w:rFonts w:ascii="Times New Roman" w:hAnsi="Times New Roman" w:cs="Times New Roman"/>
                <w:sz w:val="20"/>
              </w:rPr>
            </w:pPr>
            <w:r>
              <w:rPr>
                <w:rFonts w:ascii="Times New Roman" w:hAnsi="Times New Roman" w:cs="Times New Roman"/>
                <w:sz w:val="20"/>
              </w:rPr>
              <w:t>7 881,0</w:t>
            </w:r>
          </w:p>
        </w:tc>
        <w:tc>
          <w:tcPr>
            <w:tcW w:w="992" w:type="dxa"/>
          </w:tcPr>
          <w:p w:rsidR="00CA7F22" w:rsidRPr="009D4293" w:rsidRDefault="00CA7F22" w:rsidP="009F11E6">
            <w:pPr>
              <w:pStyle w:val="ConsPlusNormal"/>
              <w:jc w:val="center"/>
              <w:rPr>
                <w:rFonts w:ascii="Times New Roman" w:hAnsi="Times New Roman" w:cs="Times New Roman"/>
                <w:sz w:val="20"/>
              </w:rPr>
            </w:pPr>
            <w:r>
              <w:rPr>
                <w:rFonts w:ascii="Times New Roman" w:hAnsi="Times New Roman" w:cs="Times New Roman"/>
                <w:sz w:val="20"/>
              </w:rPr>
              <w:t>1 938,0</w:t>
            </w:r>
          </w:p>
        </w:tc>
        <w:tc>
          <w:tcPr>
            <w:tcW w:w="992" w:type="dxa"/>
          </w:tcPr>
          <w:p w:rsidR="00CA7F22" w:rsidRPr="009D4293" w:rsidRDefault="00CA7F22" w:rsidP="009F11E6">
            <w:pPr>
              <w:pStyle w:val="ConsPlusNormal"/>
              <w:jc w:val="center"/>
              <w:rPr>
                <w:rFonts w:ascii="Times New Roman" w:hAnsi="Times New Roman" w:cs="Times New Roman"/>
                <w:sz w:val="20"/>
              </w:rPr>
            </w:pPr>
            <w:r>
              <w:rPr>
                <w:rFonts w:ascii="Times New Roman" w:hAnsi="Times New Roman" w:cs="Times New Roman"/>
                <w:sz w:val="20"/>
              </w:rPr>
              <w:t>1 626,0</w:t>
            </w:r>
          </w:p>
        </w:tc>
        <w:tc>
          <w:tcPr>
            <w:tcW w:w="992" w:type="dxa"/>
          </w:tcPr>
          <w:p w:rsidR="00CA7F22" w:rsidRPr="009D4293" w:rsidRDefault="00CA7F22" w:rsidP="009F11E6">
            <w:pPr>
              <w:pStyle w:val="ConsPlusNormal"/>
              <w:jc w:val="center"/>
              <w:rPr>
                <w:rFonts w:ascii="Times New Roman" w:hAnsi="Times New Roman" w:cs="Times New Roman"/>
                <w:sz w:val="20"/>
              </w:rPr>
            </w:pPr>
            <w:r>
              <w:rPr>
                <w:rFonts w:ascii="Times New Roman" w:hAnsi="Times New Roman" w:cs="Times New Roman"/>
                <w:sz w:val="20"/>
              </w:rPr>
              <w:t>1 439,0</w:t>
            </w:r>
          </w:p>
        </w:tc>
        <w:tc>
          <w:tcPr>
            <w:tcW w:w="993" w:type="dxa"/>
          </w:tcPr>
          <w:p w:rsidR="00CA7F22" w:rsidRPr="009D4293" w:rsidRDefault="00CA7F22" w:rsidP="009F11E6">
            <w:pPr>
              <w:pStyle w:val="ConsPlusNormal"/>
              <w:jc w:val="center"/>
              <w:rPr>
                <w:rFonts w:ascii="Times New Roman" w:hAnsi="Times New Roman" w:cs="Times New Roman"/>
                <w:sz w:val="20"/>
              </w:rPr>
            </w:pPr>
            <w:r>
              <w:rPr>
                <w:rFonts w:ascii="Times New Roman" w:hAnsi="Times New Roman" w:cs="Times New Roman"/>
                <w:sz w:val="20"/>
              </w:rPr>
              <w:t>1 439,0</w:t>
            </w:r>
          </w:p>
        </w:tc>
        <w:tc>
          <w:tcPr>
            <w:tcW w:w="992" w:type="dxa"/>
          </w:tcPr>
          <w:p w:rsidR="00CA7F22" w:rsidRPr="009D4293" w:rsidRDefault="00CA7F22" w:rsidP="009F11E6">
            <w:pPr>
              <w:pStyle w:val="ConsPlusNormal"/>
              <w:jc w:val="center"/>
              <w:rPr>
                <w:rFonts w:ascii="Times New Roman" w:hAnsi="Times New Roman" w:cs="Times New Roman"/>
                <w:sz w:val="20"/>
              </w:rPr>
            </w:pPr>
            <w:r>
              <w:rPr>
                <w:rFonts w:ascii="Times New Roman" w:hAnsi="Times New Roman" w:cs="Times New Roman"/>
                <w:sz w:val="20"/>
              </w:rPr>
              <w:t>1 439,0</w:t>
            </w:r>
          </w:p>
        </w:tc>
        <w:tc>
          <w:tcPr>
            <w:tcW w:w="1548" w:type="dxa"/>
          </w:tcPr>
          <w:p w:rsidR="00CA7F22" w:rsidRPr="009D4293" w:rsidRDefault="00CA7F22" w:rsidP="009F11E6">
            <w:pPr>
              <w:rPr>
                <w:rFonts w:cs="Times New Roman"/>
                <w:sz w:val="20"/>
                <w:szCs w:val="20"/>
              </w:rPr>
            </w:pPr>
            <w:r>
              <w:rPr>
                <w:rFonts w:cs="Times New Roman"/>
                <w:sz w:val="20"/>
                <w:szCs w:val="20"/>
              </w:rPr>
              <w:t xml:space="preserve">Администрация городского округа Электросталь </w:t>
            </w:r>
          </w:p>
        </w:tc>
        <w:tc>
          <w:tcPr>
            <w:tcW w:w="1570" w:type="dxa"/>
          </w:tcPr>
          <w:p w:rsidR="00CA7F22" w:rsidRPr="009D4293" w:rsidRDefault="00CA7F22" w:rsidP="009F11E6">
            <w:pPr>
              <w:pStyle w:val="ConsPlusNormal"/>
              <w:rPr>
                <w:rFonts w:ascii="Times New Roman" w:hAnsi="Times New Roman" w:cs="Times New Roman"/>
                <w:sz w:val="20"/>
              </w:rPr>
            </w:pPr>
            <w:r>
              <w:rPr>
                <w:rFonts w:ascii="Times New Roman" w:hAnsi="Times New Roman" w:cs="Times New Roman"/>
                <w:sz w:val="20"/>
              </w:rPr>
              <w:t>Обеспечение обучения, переобучения, повышения квалификации муниципальных служащих и работников Администрации г.о.Электросталь</w:t>
            </w:r>
          </w:p>
        </w:tc>
      </w:tr>
      <w:tr w:rsidR="00CA7F22" w:rsidRPr="009D4293" w:rsidTr="009F11E6">
        <w:tc>
          <w:tcPr>
            <w:tcW w:w="567" w:type="dxa"/>
          </w:tcPr>
          <w:p w:rsidR="00CA7F22" w:rsidRPr="009D4293" w:rsidRDefault="00CA7F22" w:rsidP="009F11E6">
            <w:pPr>
              <w:jc w:val="center"/>
              <w:rPr>
                <w:rFonts w:cs="Times New Roman"/>
                <w:sz w:val="20"/>
                <w:szCs w:val="20"/>
              </w:rPr>
            </w:pPr>
            <w:r>
              <w:rPr>
                <w:rFonts w:cs="Times New Roman"/>
                <w:sz w:val="20"/>
                <w:szCs w:val="20"/>
              </w:rPr>
              <w:t>1.1.2</w:t>
            </w:r>
          </w:p>
        </w:tc>
        <w:tc>
          <w:tcPr>
            <w:tcW w:w="1769" w:type="dxa"/>
          </w:tcPr>
          <w:p w:rsidR="00CA7F22" w:rsidRPr="009D4293" w:rsidRDefault="00CA7F22" w:rsidP="009F11E6">
            <w:pPr>
              <w:rPr>
                <w:rFonts w:cs="Times New Roman"/>
                <w:sz w:val="20"/>
                <w:szCs w:val="20"/>
              </w:rPr>
            </w:pPr>
            <w:r>
              <w:rPr>
                <w:rFonts w:cs="Times New Roman"/>
                <w:sz w:val="20"/>
                <w:szCs w:val="20"/>
              </w:rPr>
              <w:t>Комитет имущественных отношений</w:t>
            </w:r>
          </w:p>
        </w:tc>
        <w:tc>
          <w:tcPr>
            <w:tcW w:w="1267" w:type="dxa"/>
          </w:tcPr>
          <w:p w:rsidR="00CA7F22" w:rsidRPr="009D4293" w:rsidRDefault="00CA7F22" w:rsidP="009F11E6">
            <w:pPr>
              <w:pStyle w:val="ConsPlusNormal"/>
              <w:jc w:val="center"/>
              <w:rPr>
                <w:rFonts w:ascii="Times New Roman" w:hAnsi="Times New Roman" w:cs="Times New Roman"/>
                <w:sz w:val="20"/>
              </w:rPr>
            </w:pPr>
            <w:r>
              <w:rPr>
                <w:rFonts w:ascii="Times New Roman" w:hAnsi="Times New Roman" w:cs="Times New Roman"/>
                <w:sz w:val="20"/>
              </w:rPr>
              <w:t>2020-2024</w:t>
            </w:r>
          </w:p>
        </w:tc>
        <w:tc>
          <w:tcPr>
            <w:tcW w:w="1710" w:type="dxa"/>
          </w:tcPr>
          <w:p w:rsidR="00CA7F22" w:rsidRDefault="00CA7F22" w:rsidP="009F11E6">
            <w:r w:rsidRPr="00FB3C02">
              <w:rPr>
                <w:rFonts w:cs="Times New Roman"/>
                <w:sz w:val="20"/>
              </w:rPr>
              <w:t>Средства бюджета городского округа Электросталь Московской области</w:t>
            </w:r>
          </w:p>
        </w:tc>
        <w:tc>
          <w:tcPr>
            <w:tcW w:w="1559" w:type="dxa"/>
          </w:tcPr>
          <w:p w:rsidR="00CA7F22" w:rsidRPr="009D4293" w:rsidRDefault="007C274F" w:rsidP="007C274F">
            <w:pPr>
              <w:pStyle w:val="ConsPlusNormal"/>
              <w:jc w:val="center"/>
              <w:rPr>
                <w:rFonts w:ascii="Times New Roman" w:hAnsi="Times New Roman" w:cs="Times New Roman"/>
                <w:sz w:val="20"/>
              </w:rPr>
            </w:pPr>
            <w:r>
              <w:rPr>
                <w:rFonts w:ascii="Times New Roman" w:hAnsi="Times New Roman" w:cs="Times New Roman"/>
                <w:sz w:val="20"/>
              </w:rPr>
              <w:t>75,0</w:t>
            </w:r>
          </w:p>
        </w:tc>
        <w:tc>
          <w:tcPr>
            <w:tcW w:w="1276" w:type="dxa"/>
          </w:tcPr>
          <w:p w:rsidR="00CA7F22" w:rsidRPr="009D4293" w:rsidRDefault="00CA7F22" w:rsidP="009F11E6">
            <w:pPr>
              <w:pStyle w:val="ConsPlusNormal"/>
              <w:jc w:val="center"/>
              <w:rPr>
                <w:rFonts w:ascii="Times New Roman" w:hAnsi="Times New Roman" w:cs="Times New Roman"/>
                <w:sz w:val="20"/>
              </w:rPr>
            </w:pPr>
            <w:r>
              <w:rPr>
                <w:rFonts w:ascii="Times New Roman" w:hAnsi="Times New Roman" w:cs="Times New Roman"/>
                <w:sz w:val="20"/>
              </w:rPr>
              <w:t>410,0</w:t>
            </w:r>
          </w:p>
        </w:tc>
        <w:tc>
          <w:tcPr>
            <w:tcW w:w="992" w:type="dxa"/>
          </w:tcPr>
          <w:p w:rsidR="00CA7F22" w:rsidRPr="009D4293" w:rsidRDefault="00CA7F22" w:rsidP="009F11E6">
            <w:pPr>
              <w:pStyle w:val="ConsPlusNormal"/>
              <w:jc w:val="center"/>
              <w:rPr>
                <w:rFonts w:ascii="Times New Roman" w:hAnsi="Times New Roman" w:cs="Times New Roman"/>
                <w:sz w:val="20"/>
              </w:rPr>
            </w:pPr>
            <w:r>
              <w:rPr>
                <w:rFonts w:ascii="Times New Roman" w:hAnsi="Times New Roman" w:cs="Times New Roman"/>
                <w:sz w:val="20"/>
              </w:rPr>
              <w:t>75,0</w:t>
            </w:r>
          </w:p>
        </w:tc>
        <w:tc>
          <w:tcPr>
            <w:tcW w:w="992" w:type="dxa"/>
          </w:tcPr>
          <w:p w:rsidR="00CA7F22" w:rsidRPr="009D4293" w:rsidRDefault="00CA7F22" w:rsidP="009F11E6">
            <w:pPr>
              <w:pStyle w:val="ConsPlusNormal"/>
              <w:jc w:val="center"/>
              <w:rPr>
                <w:rFonts w:ascii="Times New Roman" w:hAnsi="Times New Roman" w:cs="Times New Roman"/>
                <w:sz w:val="20"/>
              </w:rPr>
            </w:pPr>
            <w:r>
              <w:rPr>
                <w:rFonts w:ascii="Times New Roman" w:hAnsi="Times New Roman" w:cs="Times New Roman"/>
                <w:sz w:val="20"/>
              </w:rPr>
              <w:t>80,0</w:t>
            </w:r>
          </w:p>
        </w:tc>
        <w:tc>
          <w:tcPr>
            <w:tcW w:w="992" w:type="dxa"/>
          </w:tcPr>
          <w:p w:rsidR="00CA7F22" w:rsidRPr="009D4293" w:rsidRDefault="00CA7F22" w:rsidP="009F11E6">
            <w:pPr>
              <w:pStyle w:val="ConsPlusNormal"/>
              <w:jc w:val="center"/>
              <w:rPr>
                <w:rFonts w:ascii="Times New Roman" w:hAnsi="Times New Roman" w:cs="Times New Roman"/>
                <w:sz w:val="20"/>
              </w:rPr>
            </w:pPr>
            <w:r>
              <w:rPr>
                <w:rFonts w:ascii="Times New Roman" w:hAnsi="Times New Roman" w:cs="Times New Roman"/>
                <w:sz w:val="20"/>
              </w:rPr>
              <w:t>85,0</w:t>
            </w:r>
          </w:p>
        </w:tc>
        <w:tc>
          <w:tcPr>
            <w:tcW w:w="993" w:type="dxa"/>
          </w:tcPr>
          <w:p w:rsidR="00CA7F22" w:rsidRPr="009D4293" w:rsidRDefault="00CA7F22" w:rsidP="009F11E6">
            <w:pPr>
              <w:pStyle w:val="ConsPlusNormal"/>
              <w:jc w:val="center"/>
              <w:rPr>
                <w:rFonts w:ascii="Times New Roman" w:hAnsi="Times New Roman" w:cs="Times New Roman"/>
                <w:sz w:val="20"/>
              </w:rPr>
            </w:pPr>
            <w:r>
              <w:rPr>
                <w:rFonts w:ascii="Times New Roman" w:hAnsi="Times New Roman" w:cs="Times New Roman"/>
                <w:sz w:val="20"/>
              </w:rPr>
              <w:t>85,0</w:t>
            </w:r>
          </w:p>
        </w:tc>
        <w:tc>
          <w:tcPr>
            <w:tcW w:w="992" w:type="dxa"/>
          </w:tcPr>
          <w:p w:rsidR="00CA7F22" w:rsidRPr="009D4293" w:rsidRDefault="00CA7F22" w:rsidP="009F11E6">
            <w:pPr>
              <w:pStyle w:val="ConsPlusNormal"/>
              <w:jc w:val="center"/>
              <w:rPr>
                <w:rFonts w:ascii="Times New Roman" w:hAnsi="Times New Roman" w:cs="Times New Roman"/>
                <w:sz w:val="20"/>
              </w:rPr>
            </w:pPr>
            <w:r>
              <w:rPr>
                <w:rFonts w:ascii="Times New Roman" w:hAnsi="Times New Roman" w:cs="Times New Roman"/>
                <w:sz w:val="20"/>
              </w:rPr>
              <w:t>85,0</w:t>
            </w:r>
          </w:p>
        </w:tc>
        <w:tc>
          <w:tcPr>
            <w:tcW w:w="1548" w:type="dxa"/>
          </w:tcPr>
          <w:p w:rsidR="00CA7F22" w:rsidRPr="009D4293" w:rsidRDefault="00CA7F22" w:rsidP="009F11E6">
            <w:pPr>
              <w:rPr>
                <w:rFonts w:cs="Times New Roman"/>
                <w:sz w:val="20"/>
                <w:szCs w:val="20"/>
              </w:rPr>
            </w:pPr>
            <w:r>
              <w:rPr>
                <w:rFonts w:cs="Times New Roman"/>
                <w:sz w:val="20"/>
                <w:szCs w:val="20"/>
              </w:rPr>
              <w:t>Комитет имущественных отношений</w:t>
            </w:r>
            <w:r w:rsidR="0071612D">
              <w:rPr>
                <w:rFonts w:cs="Times New Roman"/>
                <w:sz w:val="20"/>
                <w:szCs w:val="20"/>
              </w:rPr>
              <w:t xml:space="preserve"> Администрации г.о.Эл</w:t>
            </w:r>
            <w:r w:rsidR="00CB7CA3">
              <w:rPr>
                <w:rFonts w:cs="Times New Roman"/>
                <w:sz w:val="20"/>
                <w:szCs w:val="20"/>
              </w:rPr>
              <w:t>е</w:t>
            </w:r>
            <w:r w:rsidR="0071612D">
              <w:rPr>
                <w:rFonts w:cs="Times New Roman"/>
                <w:sz w:val="20"/>
                <w:szCs w:val="20"/>
              </w:rPr>
              <w:t>ктросталь</w:t>
            </w:r>
          </w:p>
        </w:tc>
        <w:tc>
          <w:tcPr>
            <w:tcW w:w="1570" w:type="dxa"/>
          </w:tcPr>
          <w:p w:rsidR="00CA7F22" w:rsidRPr="009D4293" w:rsidRDefault="00CA7F22" w:rsidP="009F11E6">
            <w:pPr>
              <w:pStyle w:val="ConsPlusNormal"/>
              <w:rPr>
                <w:rFonts w:ascii="Times New Roman" w:hAnsi="Times New Roman" w:cs="Times New Roman"/>
                <w:sz w:val="20"/>
              </w:rPr>
            </w:pPr>
            <w:r>
              <w:rPr>
                <w:rFonts w:ascii="Times New Roman" w:hAnsi="Times New Roman" w:cs="Times New Roman"/>
                <w:sz w:val="20"/>
              </w:rPr>
              <w:t>Обеспечение обучения, переобучения, повышения квалификации муниципальных служащих и работников Комитета имущественных отношений</w:t>
            </w:r>
          </w:p>
        </w:tc>
      </w:tr>
      <w:tr w:rsidR="00CA7F22" w:rsidRPr="009D4293" w:rsidTr="009F11E6">
        <w:tc>
          <w:tcPr>
            <w:tcW w:w="567" w:type="dxa"/>
          </w:tcPr>
          <w:p w:rsidR="00CA7F22" w:rsidRPr="009D4293" w:rsidRDefault="00CA7F22" w:rsidP="009F11E6">
            <w:pPr>
              <w:jc w:val="center"/>
              <w:rPr>
                <w:rFonts w:cs="Times New Roman"/>
                <w:sz w:val="20"/>
                <w:szCs w:val="20"/>
              </w:rPr>
            </w:pPr>
            <w:r>
              <w:rPr>
                <w:rFonts w:cs="Times New Roman"/>
                <w:sz w:val="20"/>
                <w:szCs w:val="20"/>
              </w:rPr>
              <w:t>1.1.3</w:t>
            </w:r>
          </w:p>
        </w:tc>
        <w:tc>
          <w:tcPr>
            <w:tcW w:w="1769" w:type="dxa"/>
          </w:tcPr>
          <w:p w:rsidR="00CA7F22" w:rsidRPr="009D4293" w:rsidRDefault="00CA7F22" w:rsidP="009F11E6">
            <w:pPr>
              <w:rPr>
                <w:rFonts w:cs="Times New Roman"/>
                <w:sz w:val="20"/>
                <w:szCs w:val="20"/>
              </w:rPr>
            </w:pPr>
            <w:r>
              <w:rPr>
                <w:rFonts w:cs="Times New Roman"/>
                <w:sz w:val="20"/>
                <w:szCs w:val="20"/>
              </w:rPr>
              <w:t>Комитет по строительству, дорожной деятельности и благоустройства</w:t>
            </w:r>
          </w:p>
        </w:tc>
        <w:tc>
          <w:tcPr>
            <w:tcW w:w="1267" w:type="dxa"/>
          </w:tcPr>
          <w:p w:rsidR="00CA7F22" w:rsidRPr="009D4293" w:rsidRDefault="00CA7F22" w:rsidP="009F11E6">
            <w:pPr>
              <w:pStyle w:val="ConsPlusNormal"/>
              <w:jc w:val="center"/>
              <w:rPr>
                <w:rFonts w:ascii="Times New Roman" w:hAnsi="Times New Roman" w:cs="Times New Roman"/>
                <w:sz w:val="20"/>
              </w:rPr>
            </w:pPr>
            <w:r>
              <w:rPr>
                <w:rFonts w:ascii="Times New Roman" w:hAnsi="Times New Roman" w:cs="Times New Roman"/>
                <w:sz w:val="20"/>
              </w:rPr>
              <w:t>2020-2024</w:t>
            </w:r>
          </w:p>
        </w:tc>
        <w:tc>
          <w:tcPr>
            <w:tcW w:w="1710" w:type="dxa"/>
          </w:tcPr>
          <w:p w:rsidR="00CA7F22" w:rsidRDefault="00CA7F22" w:rsidP="009F11E6">
            <w:r w:rsidRPr="00FB3C02">
              <w:rPr>
                <w:rFonts w:cs="Times New Roman"/>
                <w:sz w:val="20"/>
              </w:rPr>
              <w:t>Средства бюджета городского округа Электросталь Московской области</w:t>
            </w:r>
          </w:p>
        </w:tc>
        <w:tc>
          <w:tcPr>
            <w:tcW w:w="1559" w:type="dxa"/>
          </w:tcPr>
          <w:p w:rsidR="00CA7F22" w:rsidRPr="009D4293" w:rsidRDefault="007C274F" w:rsidP="007C274F">
            <w:pPr>
              <w:pStyle w:val="ConsPlusNormal"/>
              <w:jc w:val="center"/>
              <w:rPr>
                <w:rFonts w:ascii="Times New Roman" w:hAnsi="Times New Roman" w:cs="Times New Roman"/>
                <w:sz w:val="20"/>
              </w:rPr>
            </w:pPr>
            <w:r>
              <w:rPr>
                <w:rFonts w:ascii="Times New Roman" w:hAnsi="Times New Roman" w:cs="Times New Roman"/>
                <w:sz w:val="20"/>
              </w:rPr>
              <w:t>60,0</w:t>
            </w:r>
          </w:p>
        </w:tc>
        <w:tc>
          <w:tcPr>
            <w:tcW w:w="1276" w:type="dxa"/>
          </w:tcPr>
          <w:p w:rsidR="00CA7F22" w:rsidRPr="009D4293" w:rsidRDefault="00CA7F22" w:rsidP="009F11E6">
            <w:pPr>
              <w:pStyle w:val="ConsPlusNormal"/>
              <w:jc w:val="center"/>
              <w:rPr>
                <w:rFonts w:ascii="Times New Roman" w:hAnsi="Times New Roman" w:cs="Times New Roman"/>
                <w:sz w:val="20"/>
              </w:rPr>
            </w:pPr>
            <w:r>
              <w:rPr>
                <w:rFonts w:ascii="Times New Roman" w:hAnsi="Times New Roman" w:cs="Times New Roman"/>
                <w:sz w:val="20"/>
              </w:rPr>
              <w:t>375,1</w:t>
            </w:r>
          </w:p>
        </w:tc>
        <w:tc>
          <w:tcPr>
            <w:tcW w:w="992" w:type="dxa"/>
          </w:tcPr>
          <w:p w:rsidR="00CA7F22" w:rsidRPr="009D4293" w:rsidRDefault="00CA7F22" w:rsidP="009F11E6">
            <w:pPr>
              <w:pStyle w:val="ConsPlusNormal"/>
              <w:jc w:val="center"/>
              <w:rPr>
                <w:rFonts w:ascii="Times New Roman" w:hAnsi="Times New Roman" w:cs="Times New Roman"/>
                <w:sz w:val="20"/>
              </w:rPr>
            </w:pPr>
            <w:r>
              <w:rPr>
                <w:rFonts w:ascii="Times New Roman" w:hAnsi="Times New Roman" w:cs="Times New Roman"/>
                <w:sz w:val="20"/>
              </w:rPr>
              <w:t>70,0</w:t>
            </w:r>
          </w:p>
        </w:tc>
        <w:tc>
          <w:tcPr>
            <w:tcW w:w="992" w:type="dxa"/>
          </w:tcPr>
          <w:p w:rsidR="00CA7F22" w:rsidRPr="009D4293" w:rsidRDefault="00CA7F22" w:rsidP="009F11E6">
            <w:pPr>
              <w:pStyle w:val="ConsPlusNormal"/>
              <w:jc w:val="center"/>
              <w:rPr>
                <w:rFonts w:ascii="Times New Roman" w:hAnsi="Times New Roman" w:cs="Times New Roman"/>
                <w:sz w:val="20"/>
              </w:rPr>
            </w:pPr>
            <w:r>
              <w:rPr>
                <w:rFonts w:ascii="Times New Roman" w:hAnsi="Times New Roman" w:cs="Times New Roman"/>
                <w:sz w:val="20"/>
              </w:rPr>
              <w:t>73,5</w:t>
            </w:r>
          </w:p>
        </w:tc>
        <w:tc>
          <w:tcPr>
            <w:tcW w:w="992" w:type="dxa"/>
          </w:tcPr>
          <w:p w:rsidR="00CA7F22" w:rsidRPr="009D4293" w:rsidRDefault="00CA7F22" w:rsidP="009F11E6">
            <w:pPr>
              <w:pStyle w:val="ConsPlusNormal"/>
              <w:jc w:val="center"/>
              <w:rPr>
                <w:rFonts w:ascii="Times New Roman" w:hAnsi="Times New Roman" w:cs="Times New Roman"/>
                <w:sz w:val="20"/>
              </w:rPr>
            </w:pPr>
            <w:r>
              <w:rPr>
                <w:rFonts w:ascii="Times New Roman" w:hAnsi="Times New Roman" w:cs="Times New Roman"/>
                <w:sz w:val="20"/>
              </w:rPr>
              <w:t>77,2</w:t>
            </w:r>
          </w:p>
        </w:tc>
        <w:tc>
          <w:tcPr>
            <w:tcW w:w="993" w:type="dxa"/>
          </w:tcPr>
          <w:p w:rsidR="00CA7F22" w:rsidRPr="009D4293" w:rsidRDefault="00CA7F22" w:rsidP="009F11E6">
            <w:pPr>
              <w:pStyle w:val="ConsPlusNormal"/>
              <w:jc w:val="center"/>
              <w:rPr>
                <w:rFonts w:ascii="Times New Roman" w:hAnsi="Times New Roman" w:cs="Times New Roman"/>
                <w:sz w:val="20"/>
              </w:rPr>
            </w:pPr>
            <w:r>
              <w:rPr>
                <w:rFonts w:ascii="Times New Roman" w:hAnsi="Times New Roman" w:cs="Times New Roman"/>
                <w:sz w:val="20"/>
              </w:rPr>
              <w:t>77,2</w:t>
            </w:r>
          </w:p>
        </w:tc>
        <w:tc>
          <w:tcPr>
            <w:tcW w:w="992" w:type="dxa"/>
          </w:tcPr>
          <w:p w:rsidR="00CA7F22" w:rsidRPr="009D4293" w:rsidRDefault="00CA7F22" w:rsidP="009F11E6">
            <w:pPr>
              <w:pStyle w:val="ConsPlusNormal"/>
              <w:jc w:val="center"/>
              <w:rPr>
                <w:rFonts w:ascii="Times New Roman" w:hAnsi="Times New Roman" w:cs="Times New Roman"/>
                <w:sz w:val="20"/>
              </w:rPr>
            </w:pPr>
            <w:r>
              <w:rPr>
                <w:rFonts w:ascii="Times New Roman" w:hAnsi="Times New Roman" w:cs="Times New Roman"/>
                <w:sz w:val="20"/>
              </w:rPr>
              <w:t>77,2</w:t>
            </w:r>
          </w:p>
        </w:tc>
        <w:tc>
          <w:tcPr>
            <w:tcW w:w="1548" w:type="dxa"/>
          </w:tcPr>
          <w:p w:rsidR="00CA7F22" w:rsidRPr="009D4293" w:rsidRDefault="00CA7F22" w:rsidP="009F11E6">
            <w:pPr>
              <w:rPr>
                <w:rFonts w:cs="Times New Roman"/>
                <w:sz w:val="20"/>
                <w:szCs w:val="20"/>
              </w:rPr>
            </w:pPr>
            <w:r>
              <w:rPr>
                <w:rFonts w:cs="Times New Roman"/>
                <w:sz w:val="20"/>
                <w:szCs w:val="20"/>
              </w:rPr>
              <w:t>Комитет по строительству, дорожной деятельности и благоустройства</w:t>
            </w:r>
            <w:r w:rsidR="00CB7CA3">
              <w:rPr>
                <w:rFonts w:cs="Times New Roman"/>
                <w:sz w:val="20"/>
                <w:szCs w:val="20"/>
              </w:rPr>
              <w:t xml:space="preserve"> Администрации г.о.Электросталь</w:t>
            </w:r>
          </w:p>
        </w:tc>
        <w:tc>
          <w:tcPr>
            <w:tcW w:w="1570" w:type="dxa"/>
          </w:tcPr>
          <w:p w:rsidR="00CA7F22" w:rsidRPr="009B0557" w:rsidRDefault="00CA7F22" w:rsidP="009F11E6">
            <w:pPr>
              <w:pStyle w:val="ConsPlusNormal"/>
              <w:rPr>
                <w:rFonts w:ascii="Times New Roman" w:hAnsi="Times New Roman" w:cs="Times New Roman"/>
                <w:sz w:val="20"/>
              </w:rPr>
            </w:pPr>
            <w:r w:rsidRPr="009B0557">
              <w:rPr>
                <w:rFonts w:ascii="Times New Roman" w:hAnsi="Times New Roman" w:cs="Times New Roman"/>
                <w:sz w:val="20"/>
              </w:rPr>
              <w:t>Обеспечение обучения, переобучения, повышения квалификации муниципальных служащих и работников</w:t>
            </w:r>
            <w:r>
              <w:rPr>
                <w:rFonts w:ascii="Times New Roman" w:hAnsi="Times New Roman" w:cs="Times New Roman"/>
                <w:sz w:val="20"/>
              </w:rPr>
              <w:t xml:space="preserve"> </w:t>
            </w:r>
            <w:r w:rsidRPr="009B0557">
              <w:rPr>
                <w:rFonts w:ascii="Times New Roman" w:hAnsi="Times New Roman" w:cs="Times New Roman"/>
                <w:sz w:val="20"/>
              </w:rPr>
              <w:t>Комитета по строительству, дорожной деятельности и благоустройства</w:t>
            </w:r>
          </w:p>
        </w:tc>
      </w:tr>
      <w:tr w:rsidR="00CA7F22" w:rsidRPr="009D4293" w:rsidTr="009F11E6">
        <w:tc>
          <w:tcPr>
            <w:tcW w:w="567" w:type="dxa"/>
          </w:tcPr>
          <w:p w:rsidR="00CA7F22" w:rsidRPr="009D4293" w:rsidRDefault="00CA7F22" w:rsidP="009F11E6">
            <w:pPr>
              <w:jc w:val="center"/>
              <w:rPr>
                <w:rFonts w:cs="Times New Roman"/>
                <w:sz w:val="20"/>
                <w:szCs w:val="20"/>
              </w:rPr>
            </w:pPr>
            <w:r>
              <w:rPr>
                <w:rFonts w:cs="Times New Roman"/>
                <w:sz w:val="20"/>
                <w:szCs w:val="20"/>
              </w:rPr>
              <w:lastRenderedPageBreak/>
              <w:t>1.1.4</w:t>
            </w:r>
          </w:p>
        </w:tc>
        <w:tc>
          <w:tcPr>
            <w:tcW w:w="1769" w:type="dxa"/>
          </w:tcPr>
          <w:p w:rsidR="00CA7F22" w:rsidRPr="009D4293" w:rsidRDefault="00CA7F22" w:rsidP="009F11E6">
            <w:pPr>
              <w:rPr>
                <w:rFonts w:cs="Times New Roman"/>
                <w:sz w:val="20"/>
                <w:szCs w:val="20"/>
              </w:rPr>
            </w:pPr>
            <w:r>
              <w:rPr>
                <w:rFonts w:cs="Times New Roman"/>
                <w:sz w:val="20"/>
                <w:szCs w:val="20"/>
              </w:rPr>
              <w:t>Управление городского жилищного и коммунального хозяйства</w:t>
            </w:r>
          </w:p>
        </w:tc>
        <w:tc>
          <w:tcPr>
            <w:tcW w:w="1267" w:type="dxa"/>
          </w:tcPr>
          <w:p w:rsidR="00CA7F22" w:rsidRPr="009D4293" w:rsidRDefault="00CA7F22" w:rsidP="009F11E6">
            <w:pPr>
              <w:pStyle w:val="ConsPlusNormal"/>
              <w:jc w:val="center"/>
              <w:rPr>
                <w:rFonts w:ascii="Times New Roman" w:hAnsi="Times New Roman" w:cs="Times New Roman"/>
                <w:sz w:val="20"/>
              </w:rPr>
            </w:pPr>
            <w:r>
              <w:rPr>
                <w:rFonts w:ascii="Times New Roman" w:hAnsi="Times New Roman" w:cs="Times New Roman"/>
                <w:sz w:val="20"/>
              </w:rPr>
              <w:t>2020-2024</w:t>
            </w:r>
          </w:p>
        </w:tc>
        <w:tc>
          <w:tcPr>
            <w:tcW w:w="1710" w:type="dxa"/>
          </w:tcPr>
          <w:p w:rsidR="00CA7F22" w:rsidRDefault="00CA7F22" w:rsidP="009F11E6">
            <w:r w:rsidRPr="00FB3C02">
              <w:rPr>
                <w:rFonts w:cs="Times New Roman"/>
                <w:sz w:val="20"/>
              </w:rPr>
              <w:t>Средства бюджета городского округа Электросталь Московской области</w:t>
            </w:r>
          </w:p>
        </w:tc>
        <w:tc>
          <w:tcPr>
            <w:tcW w:w="1559" w:type="dxa"/>
          </w:tcPr>
          <w:p w:rsidR="00CA7F22" w:rsidRPr="009D4293" w:rsidRDefault="007C274F" w:rsidP="007C274F">
            <w:pPr>
              <w:pStyle w:val="ConsPlusNormal"/>
              <w:jc w:val="center"/>
              <w:rPr>
                <w:rFonts w:ascii="Times New Roman" w:hAnsi="Times New Roman" w:cs="Times New Roman"/>
                <w:sz w:val="20"/>
              </w:rPr>
            </w:pPr>
            <w:r>
              <w:rPr>
                <w:rFonts w:ascii="Times New Roman" w:hAnsi="Times New Roman" w:cs="Times New Roman"/>
                <w:sz w:val="20"/>
              </w:rPr>
              <w:t>300,0</w:t>
            </w:r>
          </w:p>
        </w:tc>
        <w:tc>
          <w:tcPr>
            <w:tcW w:w="1276" w:type="dxa"/>
          </w:tcPr>
          <w:p w:rsidR="00CA7F22" w:rsidRPr="009D4293" w:rsidRDefault="00CA7F22" w:rsidP="009F11E6">
            <w:pPr>
              <w:pStyle w:val="ConsPlusNormal"/>
              <w:jc w:val="center"/>
              <w:rPr>
                <w:rFonts w:ascii="Times New Roman" w:hAnsi="Times New Roman" w:cs="Times New Roman"/>
                <w:sz w:val="20"/>
              </w:rPr>
            </w:pPr>
            <w:r>
              <w:rPr>
                <w:rFonts w:ascii="Times New Roman" w:hAnsi="Times New Roman" w:cs="Times New Roman"/>
                <w:sz w:val="20"/>
              </w:rPr>
              <w:t>1 656,0</w:t>
            </w:r>
          </w:p>
        </w:tc>
        <w:tc>
          <w:tcPr>
            <w:tcW w:w="992" w:type="dxa"/>
          </w:tcPr>
          <w:p w:rsidR="00CA7F22" w:rsidRPr="009D4293" w:rsidRDefault="00CA7F22" w:rsidP="009F11E6">
            <w:pPr>
              <w:pStyle w:val="ConsPlusNormal"/>
              <w:jc w:val="center"/>
              <w:rPr>
                <w:rFonts w:ascii="Times New Roman" w:hAnsi="Times New Roman" w:cs="Times New Roman"/>
                <w:sz w:val="20"/>
              </w:rPr>
            </w:pPr>
            <w:r>
              <w:rPr>
                <w:rFonts w:ascii="Times New Roman" w:hAnsi="Times New Roman" w:cs="Times New Roman"/>
                <w:sz w:val="20"/>
              </w:rPr>
              <w:t>300,0</w:t>
            </w:r>
          </w:p>
        </w:tc>
        <w:tc>
          <w:tcPr>
            <w:tcW w:w="992" w:type="dxa"/>
          </w:tcPr>
          <w:p w:rsidR="00CA7F22" w:rsidRPr="009D4293" w:rsidRDefault="00CA7F22" w:rsidP="009F11E6">
            <w:pPr>
              <w:pStyle w:val="ConsPlusNormal"/>
              <w:jc w:val="center"/>
              <w:rPr>
                <w:rFonts w:ascii="Times New Roman" w:hAnsi="Times New Roman" w:cs="Times New Roman"/>
                <w:sz w:val="20"/>
              </w:rPr>
            </w:pPr>
            <w:r>
              <w:rPr>
                <w:rFonts w:ascii="Times New Roman" w:hAnsi="Times New Roman" w:cs="Times New Roman"/>
                <w:sz w:val="20"/>
              </w:rPr>
              <w:t>321,0</w:t>
            </w:r>
          </w:p>
        </w:tc>
        <w:tc>
          <w:tcPr>
            <w:tcW w:w="992" w:type="dxa"/>
          </w:tcPr>
          <w:p w:rsidR="00CA7F22" w:rsidRPr="009D4293" w:rsidRDefault="00CA7F22" w:rsidP="009F11E6">
            <w:pPr>
              <w:pStyle w:val="ConsPlusNormal"/>
              <w:jc w:val="center"/>
              <w:rPr>
                <w:rFonts w:ascii="Times New Roman" w:hAnsi="Times New Roman" w:cs="Times New Roman"/>
                <w:sz w:val="20"/>
              </w:rPr>
            </w:pPr>
            <w:r>
              <w:rPr>
                <w:rFonts w:ascii="Times New Roman" w:hAnsi="Times New Roman" w:cs="Times New Roman"/>
                <w:sz w:val="20"/>
              </w:rPr>
              <w:t>345,0</w:t>
            </w:r>
          </w:p>
        </w:tc>
        <w:tc>
          <w:tcPr>
            <w:tcW w:w="993" w:type="dxa"/>
          </w:tcPr>
          <w:p w:rsidR="00CA7F22" w:rsidRPr="009D4293" w:rsidRDefault="00CA7F22" w:rsidP="009F11E6">
            <w:pPr>
              <w:pStyle w:val="ConsPlusNormal"/>
              <w:jc w:val="center"/>
              <w:rPr>
                <w:rFonts w:ascii="Times New Roman" w:hAnsi="Times New Roman" w:cs="Times New Roman"/>
                <w:sz w:val="20"/>
              </w:rPr>
            </w:pPr>
            <w:r>
              <w:rPr>
                <w:rFonts w:ascii="Times New Roman" w:hAnsi="Times New Roman" w:cs="Times New Roman"/>
                <w:sz w:val="20"/>
              </w:rPr>
              <w:t>345,0</w:t>
            </w:r>
          </w:p>
        </w:tc>
        <w:tc>
          <w:tcPr>
            <w:tcW w:w="992" w:type="dxa"/>
          </w:tcPr>
          <w:p w:rsidR="00CA7F22" w:rsidRPr="009D4293" w:rsidRDefault="00CA7F22" w:rsidP="009F11E6">
            <w:pPr>
              <w:pStyle w:val="ConsPlusNormal"/>
              <w:jc w:val="center"/>
              <w:rPr>
                <w:rFonts w:ascii="Times New Roman" w:hAnsi="Times New Roman" w:cs="Times New Roman"/>
                <w:sz w:val="20"/>
              </w:rPr>
            </w:pPr>
            <w:r>
              <w:rPr>
                <w:rFonts w:ascii="Times New Roman" w:hAnsi="Times New Roman" w:cs="Times New Roman"/>
                <w:sz w:val="20"/>
              </w:rPr>
              <w:t>345,0</w:t>
            </w:r>
          </w:p>
        </w:tc>
        <w:tc>
          <w:tcPr>
            <w:tcW w:w="1548" w:type="dxa"/>
          </w:tcPr>
          <w:p w:rsidR="00CA7F22" w:rsidRPr="009D4293" w:rsidRDefault="00CA7F22" w:rsidP="009F11E6">
            <w:pPr>
              <w:rPr>
                <w:rFonts w:cs="Times New Roman"/>
                <w:sz w:val="20"/>
                <w:szCs w:val="20"/>
              </w:rPr>
            </w:pPr>
            <w:r>
              <w:rPr>
                <w:rFonts w:cs="Times New Roman"/>
                <w:sz w:val="20"/>
                <w:szCs w:val="20"/>
              </w:rPr>
              <w:t>Управление городского жилищного и коммунального хозяйства</w:t>
            </w:r>
            <w:r w:rsidR="00CB7CA3">
              <w:rPr>
                <w:rFonts w:cs="Times New Roman"/>
                <w:sz w:val="20"/>
                <w:szCs w:val="20"/>
              </w:rPr>
              <w:t xml:space="preserve"> Администрации г.о.Электросталь</w:t>
            </w:r>
          </w:p>
        </w:tc>
        <w:tc>
          <w:tcPr>
            <w:tcW w:w="1570" w:type="dxa"/>
          </w:tcPr>
          <w:p w:rsidR="00CA7F22" w:rsidRPr="009B0557" w:rsidRDefault="00CA7F22" w:rsidP="009F11E6">
            <w:pPr>
              <w:pStyle w:val="ConsPlusNormal"/>
              <w:rPr>
                <w:rFonts w:ascii="Times New Roman" w:hAnsi="Times New Roman" w:cs="Times New Roman"/>
                <w:sz w:val="20"/>
              </w:rPr>
            </w:pPr>
            <w:r w:rsidRPr="009B0557">
              <w:rPr>
                <w:rFonts w:ascii="Times New Roman" w:hAnsi="Times New Roman" w:cs="Times New Roman"/>
                <w:sz w:val="20"/>
              </w:rPr>
              <w:t>Обеспечение обучения, переобучения, повышения квалификации муниципальных служащих и работников Управления городского жилищного и коммунального хозяйства</w:t>
            </w:r>
          </w:p>
        </w:tc>
      </w:tr>
      <w:tr w:rsidR="00CA7F22" w:rsidRPr="009D4293" w:rsidTr="009F11E6">
        <w:tc>
          <w:tcPr>
            <w:tcW w:w="567" w:type="dxa"/>
          </w:tcPr>
          <w:p w:rsidR="00CA7F22" w:rsidRPr="009D4293" w:rsidRDefault="00CA7F22" w:rsidP="009F11E6">
            <w:pPr>
              <w:jc w:val="center"/>
              <w:rPr>
                <w:rFonts w:cs="Times New Roman"/>
                <w:sz w:val="20"/>
                <w:szCs w:val="20"/>
              </w:rPr>
            </w:pPr>
            <w:r>
              <w:rPr>
                <w:rFonts w:cs="Times New Roman"/>
                <w:sz w:val="20"/>
                <w:szCs w:val="20"/>
              </w:rPr>
              <w:t>1.1.5</w:t>
            </w:r>
          </w:p>
        </w:tc>
        <w:tc>
          <w:tcPr>
            <w:tcW w:w="1769" w:type="dxa"/>
          </w:tcPr>
          <w:p w:rsidR="00CA7F22" w:rsidRPr="009D4293" w:rsidRDefault="00CA7F22" w:rsidP="009F11E6">
            <w:pPr>
              <w:rPr>
                <w:rFonts w:cs="Times New Roman"/>
                <w:sz w:val="20"/>
                <w:szCs w:val="20"/>
              </w:rPr>
            </w:pPr>
            <w:r>
              <w:rPr>
                <w:rFonts w:cs="Times New Roman"/>
                <w:sz w:val="20"/>
                <w:szCs w:val="20"/>
              </w:rPr>
              <w:t>Финансовое управление</w:t>
            </w:r>
          </w:p>
        </w:tc>
        <w:tc>
          <w:tcPr>
            <w:tcW w:w="1267" w:type="dxa"/>
          </w:tcPr>
          <w:p w:rsidR="00CA7F22" w:rsidRPr="009D4293" w:rsidRDefault="00CA7F22" w:rsidP="009F11E6">
            <w:pPr>
              <w:pStyle w:val="ConsPlusNormal"/>
              <w:jc w:val="center"/>
              <w:rPr>
                <w:rFonts w:ascii="Times New Roman" w:hAnsi="Times New Roman" w:cs="Times New Roman"/>
                <w:sz w:val="20"/>
              </w:rPr>
            </w:pPr>
            <w:r>
              <w:rPr>
                <w:rFonts w:ascii="Times New Roman" w:hAnsi="Times New Roman" w:cs="Times New Roman"/>
                <w:sz w:val="20"/>
              </w:rPr>
              <w:t>2020-2024</w:t>
            </w:r>
          </w:p>
        </w:tc>
        <w:tc>
          <w:tcPr>
            <w:tcW w:w="1710" w:type="dxa"/>
          </w:tcPr>
          <w:p w:rsidR="00CA7F22" w:rsidRDefault="00CA7F22" w:rsidP="009F11E6">
            <w:r w:rsidRPr="00FB3C02">
              <w:rPr>
                <w:rFonts w:cs="Times New Roman"/>
                <w:sz w:val="20"/>
              </w:rPr>
              <w:t>Средства бюджета городского округа Электросталь Московской области</w:t>
            </w:r>
          </w:p>
        </w:tc>
        <w:tc>
          <w:tcPr>
            <w:tcW w:w="1559" w:type="dxa"/>
          </w:tcPr>
          <w:p w:rsidR="00CA7F22" w:rsidRPr="009D4293" w:rsidRDefault="007C274F" w:rsidP="007C274F">
            <w:pPr>
              <w:pStyle w:val="ConsPlusNormal"/>
              <w:jc w:val="center"/>
              <w:rPr>
                <w:rFonts w:ascii="Times New Roman" w:hAnsi="Times New Roman" w:cs="Times New Roman"/>
                <w:sz w:val="20"/>
              </w:rPr>
            </w:pPr>
            <w:r>
              <w:rPr>
                <w:rFonts w:ascii="Times New Roman" w:hAnsi="Times New Roman" w:cs="Times New Roman"/>
                <w:sz w:val="20"/>
              </w:rPr>
              <w:t>0</w:t>
            </w:r>
          </w:p>
        </w:tc>
        <w:tc>
          <w:tcPr>
            <w:tcW w:w="1276" w:type="dxa"/>
          </w:tcPr>
          <w:p w:rsidR="00CA7F22" w:rsidRPr="009D4293" w:rsidRDefault="00CA7F22" w:rsidP="009F11E6">
            <w:pPr>
              <w:pStyle w:val="ConsPlusNormal"/>
              <w:jc w:val="center"/>
              <w:rPr>
                <w:rFonts w:ascii="Times New Roman" w:hAnsi="Times New Roman" w:cs="Times New Roman"/>
                <w:sz w:val="20"/>
              </w:rPr>
            </w:pPr>
            <w:r>
              <w:rPr>
                <w:rFonts w:ascii="Times New Roman" w:hAnsi="Times New Roman" w:cs="Times New Roman"/>
                <w:sz w:val="20"/>
              </w:rPr>
              <w:t>539,8</w:t>
            </w:r>
          </w:p>
        </w:tc>
        <w:tc>
          <w:tcPr>
            <w:tcW w:w="992" w:type="dxa"/>
          </w:tcPr>
          <w:p w:rsidR="00CA7F22" w:rsidRPr="009D4293" w:rsidRDefault="00CA7F22" w:rsidP="009F11E6">
            <w:pPr>
              <w:pStyle w:val="ConsPlusNormal"/>
              <w:jc w:val="center"/>
              <w:rPr>
                <w:rFonts w:ascii="Times New Roman" w:hAnsi="Times New Roman" w:cs="Times New Roman"/>
                <w:sz w:val="20"/>
              </w:rPr>
            </w:pPr>
            <w:r>
              <w:rPr>
                <w:rFonts w:ascii="Times New Roman" w:hAnsi="Times New Roman" w:cs="Times New Roman"/>
                <w:sz w:val="20"/>
              </w:rPr>
              <w:t>239,8</w:t>
            </w:r>
          </w:p>
        </w:tc>
        <w:tc>
          <w:tcPr>
            <w:tcW w:w="992" w:type="dxa"/>
          </w:tcPr>
          <w:p w:rsidR="00CA7F22" w:rsidRPr="009D4293" w:rsidRDefault="00CA7F22" w:rsidP="009F11E6">
            <w:pPr>
              <w:pStyle w:val="ConsPlusNormal"/>
              <w:jc w:val="center"/>
              <w:rPr>
                <w:rFonts w:ascii="Times New Roman" w:hAnsi="Times New Roman" w:cs="Times New Roman"/>
                <w:sz w:val="20"/>
              </w:rPr>
            </w:pPr>
            <w:r>
              <w:rPr>
                <w:rFonts w:ascii="Times New Roman" w:hAnsi="Times New Roman" w:cs="Times New Roman"/>
                <w:sz w:val="20"/>
              </w:rPr>
              <w:t>300,0</w:t>
            </w:r>
          </w:p>
        </w:tc>
        <w:tc>
          <w:tcPr>
            <w:tcW w:w="992" w:type="dxa"/>
          </w:tcPr>
          <w:p w:rsidR="00CA7F22" w:rsidRPr="009D4293" w:rsidRDefault="00CA7F22" w:rsidP="009F11E6">
            <w:pPr>
              <w:pStyle w:val="ConsPlusNormal"/>
              <w:jc w:val="center"/>
              <w:rPr>
                <w:rFonts w:ascii="Times New Roman" w:hAnsi="Times New Roman" w:cs="Times New Roman"/>
                <w:sz w:val="20"/>
              </w:rPr>
            </w:pPr>
            <w:r>
              <w:rPr>
                <w:rFonts w:ascii="Times New Roman" w:hAnsi="Times New Roman" w:cs="Times New Roman"/>
                <w:sz w:val="20"/>
              </w:rPr>
              <w:t>0</w:t>
            </w:r>
          </w:p>
        </w:tc>
        <w:tc>
          <w:tcPr>
            <w:tcW w:w="993" w:type="dxa"/>
          </w:tcPr>
          <w:p w:rsidR="00CA7F22" w:rsidRPr="009D4293" w:rsidRDefault="00CA7F22" w:rsidP="009F11E6">
            <w:pPr>
              <w:pStyle w:val="ConsPlusNormal"/>
              <w:jc w:val="center"/>
              <w:rPr>
                <w:rFonts w:ascii="Times New Roman" w:hAnsi="Times New Roman" w:cs="Times New Roman"/>
                <w:sz w:val="20"/>
              </w:rPr>
            </w:pPr>
            <w:r>
              <w:rPr>
                <w:rFonts w:ascii="Times New Roman" w:hAnsi="Times New Roman" w:cs="Times New Roman"/>
                <w:sz w:val="20"/>
              </w:rPr>
              <w:t>0</w:t>
            </w:r>
          </w:p>
        </w:tc>
        <w:tc>
          <w:tcPr>
            <w:tcW w:w="992" w:type="dxa"/>
          </w:tcPr>
          <w:p w:rsidR="00CA7F22" w:rsidRPr="009D4293" w:rsidRDefault="00CA7F22" w:rsidP="009F11E6">
            <w:pPr>
              <w:pStyle w:val="ConsPlusNormal"/>
              <w:jc w:val="center"/>
              <w:rPr>
                <w:rFonts w:ascii="Times New Roman" w:hAnsi="Times New Roman" w:cs="Times New Roman"/>
                <w:sz w:val="20"/>
              </w:rPr>
            </w:pPr>
            <w:r>
              <w:rPr>
                <w:rFonts w:ascii="Times New Roman" w:hAnsi="Times New Roman" w:cs="Times New Roman"/>
                <w:sz w:val="20"/>
              </w:rPr>
              <w:t>0</w:t>
            </w:r>
          </w:p>
        </w:tc>
        <w:tc>
          <w:tcPr>
            <w:tcW w:w="1548" w:type="dxa"/>
          </w:tcPr>
          <w:p w:rsidR="00CA7F22" w:rsidRPr="009D4293" w:rsidRDefault="00CA7F22" w:rsidP="009F11E6">
            <w:pPr>
              <w:rPr>
                <w:rFonts w:cs="Times New Roman"/>
                <w:sz w:val="20"/>
                <w:szCs w:val="20"/>
              </w:rPr>
            </w:pPr>
            <w:r>
              <w:rPr>
                <w:rFonts w:cs="Times New Roman"/>
                <w:sz w:val="20"/>
                <w:szCs w:val="20"/>
              </w:rPr>
              <w:t>Финансовое управление</w:t>
            </w:r>
            <w:r w:rsidR="00CB7CA3">
              <w:rPr>
                <w:rFonts w:cs="Times New Roman"/>
                <w:sz w:val="20"/>
                <w:szCs w:val="20"/>
              </w:rPr>
              <w:t xml:space="preserve"> Администрации г.о.Электросталь</w:t>
            </w:r>
          </w:p>
        </w:tc>
        <w:tc>
          <w:tcPr>
            <w:tcW w:w="1570" w:type="dxa"/>
          </w:tcPr>
          <w:p w:rsidR="00CA7F22" w:rsidRPr="009B0557" w:rsidRDefault="00CA7F22" w:rsidP="009F11E6">
            <w:pPr>
              <w:pStyle w:val="ConsPlusNormal"/>
              <w:rPr>
                <w:rFonts w:ascii="Times New Roman" w:hAnsi="Times New Roman" w:cs="Times New Roman"/>
                <w:sz w:val="20"/>
              </w:rPr>
            </w:pPr>
            <w:r w:rsidRPr="009B0557">
              <w:rPr>
                <w:rFonts w:ascii="Times New Roman" w:hAnsi="Times New Roman" w:cs="Times New Roman"/>
                <w:sz w:val="20"/>
              </w:rPr>
              <w:t xml:space="preserve">Обеспечение обучения, переобучения, повышения квалификации муниципальных служащих и работников </w:t>
            </w:r>
            <w:r>
              <w:rPr>
                <w:rFonts w:ascii="Times New Roman" w:hAnsi="Times New Roman" w:cs="Times New Roman"/>
                <w:sz w:val="20"/>
              </w:rPr>
              <w:t>Финансового управления</w:t>
            </w:r>
          </w:p>
        </w:tc>
      </w:tr>
      <w:tr w:rsidR="00CA7F22" w:rsidRPr="009D4293" w:rsidTr="009F11E6">
        <w:tc>
          <w:tcPr>
            <w:tcW w:w="567" w:type="dxa"/>
          </w:tcPr>
          <w:p w:rsidR="00CA7F22" w:rsidRPr="009D4293" w:rsidRDefault="00CA7F22" w:rsidP="009F11E6">
            <w:pPr>
              <w:jc w:val="center"/>
              <w:rPr>
                <w:rFonts w:cs="Times New Roman"/>
                <w:sz w:val="20"/>
                <w:szCs w:val="20"/>
              </w:rPr>
            </w:pPr>
            <w:r>
              <w:rPr>
                <w:rFonts w:cs="Times New Roman"/>
                <w:sz w:val="20"/>
                <w:szCs w:val="20"/>
              </w:rPr>
              <w:t>1.1.6</w:t>
            </w:r>
          </w:p>
        </w:tc>
        <w:tc>
          <w:tcPr>
            <w:tcW w:w="1769" w:type="dxa"/>
          </w:tcPr>
          <w:p w:rsidR="00CA7F22" w:rsidRPr="009D4293" w:rsidRDefault="00CA7F22" w:rsidP="009F11E6">
            <w:pPr>
              <w:rPr>
                <w:rFonts w:cs="Times New Roman"/>
                <w:sz w:val="20"/>
                <w:szCs w:val="20"/>
              </w:rPr>
            </w:pPr>
            <w:r>
              <w:rPr>
                <w:rFonts w:cs="Times New Roman"/>
                <w:sz w:val="20"/>
                <w:szCs w:val="20"/>
              </w:rPr>
              <w:t>Управление образования</w:t>
            </w:r>
          </w:p>
        </w:tc>
        <w:tc>
          <w:tcPr>
            <w:tcW w:w="1267" w:type="dxa"/>
          </w:tcPr>
          <w:p w:rsidR="00CA7F22" w:rsidRPr="009D4293" w:rsidRDefault="00CA7F22" w:rsidP="009F11E6">
            <w:pPr>
              <w:pStyle w:val="ConsPlusNormal"/>
              <w:jc w:val="center"/>
              <w:rPr>
                <w:rFonts w:ascii="Times New Roman" w:hAnsi="Times New Roman" w:cs="Times New Roman"/>
                <w:sz w:val="20"/>
              </w:rPr>
            </w:pPr>
            <w:r>
              <w:rPr>
                <w:rFonts w:ascii="Times New Roman" w:hAnsi="Times New Roman" w:cs="Times New Roman"/>
                <w:sz w:val="20"/>
              </w:rPr>
              <w:t>2020-2024</w:t>
            </w:r>
          </w:p>
        </w:tc>
        <w:tc>
          <w:tcPr>
            <w:tcW w:w="1710" w:type="dxa"/>
          </w:tcPr>
          <w:p w:rsidR="00CA7F22" w:rsidRDefault="00CA7F22" w:rsidP="009F11E6">
            <w:r w:rsidRPr="00FB3C02">
              <w:rPr>
                <w:rFonts w:cs="Times New Roman"/>
                <w:sz w:val="20"/>
              </w:rPr>
              <w:t>Средства бюджета городского округа Электросталь Московской области</w:t>
            </w:r>
          </w:p>
        </w:tc>
        <w:tc>
          <w:tcPr>
            <w:tcW w:w="1559" w:type="dxa"/>
          </w:tcPr>
          <w:p w:rsidR="00CA7F22" w:rsidRPr="009D4293" w:rsidRDefault="007C274F" w:rsidP="007C274F">
            <w:pPr>
              <w:pStyle w:val="ConsPlusNormal"/>
              <w:jc w:val="center"/>
              <w:rPr>
                <w:rFonts w:ascii="Times New Roman" w:hAnsi="Times New Roman" w:cs="Times New Roman"/>
                <w:sz w:val="20"/>
              </w:rPr>
            </w:pPr>
            <w:r>
              <w:rPr>
                <w:rFonts w:ascii="Times New Roman" w:hAnsi="Times New Roman" w:cs="Times New Roman"/>
                <w:sz w:val="20"/>
              </w:rPr>
              <w:t>75,0</w:t>
            </w:r>
          </w:p>
        </w:tc>
        <w:tc>
          <w:tcPr>
            <w:tcW w:w="1276" w:type="dxa"/>
          </w:tcPr>
          <w:p w:rsidR="00CA7F22" w:rsidRPr="009D4293" w:rsidRDefault="00CA7F22" w:rsidP="009F11E6">
            <w:pPr>
              <w:pStyle w:val="ConsPlusNormal"/>
              <w:jc w:val="center"/>
              <w:rPr>
                <w:rFonts w:ascii="Times New Roman" w:hAnsi="Times New Roman" w:cs="Times New Roman"/>
                <w:sz w:val="20"/>
              </w:rPr>
            </w:pPr>
            <w:r>
              <w:rPr>
                <w:rFonts w:ascii="Times New Roman" w:hAnsi="Times New Roman" w:cs="Times New Roman"/>
                <w:sz w:val="20"/>
              </w:rPr>
              <w:t>450,0</w:t>
            </w:r>
          </w:p>
        </w:tc>
        <w:tc>
          <w:tcPr>
            <w:tcW w:w="992" w:type="dxa"/>
          </w:tcPr>
          <w:p w:rsidR="00CA7F22" w:rsidRPr="009D4293" w:rsidRDefault="00CA7F22" w:rsidP="009F11E6">
            <w:pPr>
              <w:pStyle w:val="ConsPlusNormal"/>
              <w:jc w:val="center"/>
              <w:rPr>
                <w:rFonts w:ascii="Times New Roman" w:hAnsi="Times New Roman" w:cs="Times New Roman"/>
                <w:sz w:val="20"/>
              </w:rPr>
            </w:pPr>
            <w:r>
              <w:rPr>
                <w:rFonts w:ascii="Times New Roman" w:hAnsi="Times New Roman" w:cs="Times New Roman"/>
                <w:sz w:val="20"/>
              </w:rPr>
              <w:t>250,0</w:t>
            </w:r>
          </w:p>
        </w:tc>
        <w:tc>
          <w:tcPr>
            <w:tcW w:w="992" w:type="dxa"/>
          </w:tcPr>
          <w:p w:rsidR="00CA7F22" w:rsidRPr="009D4293" w:rsidRDefault="00CA7F22" w:rsidP="009F11E6">
            <w:pPr>
              <w:pStyle w:val="ConsPlusNormal"/>
              <w:jc w:val="center"/>
              <w:rPr>
                <w:rFonts w:ascii="Times New Roman" w:hAnsi="Times New Roman" w:cs="Times New Roman"/>
                <w:sz w:val="20"/>
              </w:rPr>
            </w:pPr>
            <w:r>
              <w:rPr>
                <w:rFonts w:ascii="Times New Roman" w:hAnsi="Times New Roman" w:cs="Times New Roman"/>
                <w:sz w:val="20"/>
              </w:rPr>
              <w:t>50,0</w:t>
            </w:r>
          </w:p>
        </w:tc>
        <w:tc>
          <w:tcPr>
            <w:tcW w:w="992" w:type="dxa"/>
          </w:tcPr>
          <w:p w:rsidR="00CA7F22" w:rsidRPr="009D4293" w:rsidRDefault="00CA7F22" w:rsidP="009F11E6">
            <w:pPr>
              <w:pStyle w:val="ConsPlusNormal"/>
              <w:jc w:val="center"/>
              <w:rPr>
                <w:rFonts w:ascii="Times New Roman" w:hAnsi="Times New Roman" w:cs="Times New Roman"/>
                <w:sz w:val="20"/>
              </w:rPr>
            </w:pPr>
            <w:r>
              <w:rPr>
                <w:rFonts w:ascii="Times New Roman" w:hAnsi="Times New Roman" w:cs="Times New Roman"/>
                <w:sz w:val="20"/>
              </w:rPr>
              <w:t>50,0</w:t>
            </w:r>
          </w:p>
        </w:tc>
        <w:tc>
          <w:tcPr>
            <w:tcW w:w="993" w:type="dxa"/>
          </w:tcPr>
          <w:p w:rsidR="00CA7F22" w:rsidRPr="009D4293" w:rsidRDefault="00CA7F22" w:rsidP="009F11E6">
            <w:pPr>
              <w:pStyle w:val="ConsPlusNormal"/>
              <w:jc w:val="center"/>
              <w:rPr>
                <w:rFonts w:ascii="Times New Roman" w:hAnsi="Times New Roman" w:cs="Times New Roman"/>
                <w:sz w:val="20"/>
              </w:rPr>
            </w:pPr>
            <w:r>
              <w:rPr>
                <w:rFonts w:ascii="Times New Roman" w:hAnsi="Times New Roman" w:cs="Times New Roman"/>
                <w:sz w:val="20"/>
              </w:rPr>
              <w:t>50,0</w:t>
            </w:r>
          </w:p>
        </w:tc>
        <w:tc>
          <w:tcPr>
            <w:tcW w:w="992" w:type="dxa"/>
          </w:tcPr>
          <w:p w:rsidR="00CA7F22" w:rsidRPr="009D4293" w:rsidRDefault="00CA7F22" w:rsidP="009F11E6">
            <w:pPr>
              <w:pStyle w:val="ConsPlusNormal"/>
              <w:jc w:val="center"/>
              <w:rPr>
                <w:rFonts w:ascii="Times New Roman" w:hAnsi="Times New Roman" w:cs="Times New Roman"/>
                <w:sz w:val="20"/>
              </w:rPr>
            </w:pPr>
            <w:r>
              <w:rPr>
                <w:rFonts w:ascii="Times New Roman" w:hAnsi="Times New Roman" w:cs="Times New Roman"/>
                <w:sz w:val="20"/>
              </w:rPr>
              <w:t>50,0</w:t>
            </w:r>
          </w:p>
        </w:tc>
        <w:tc>
          <w:tcPr>
            <w:tcW w:w="1548" w:type="dxa"/>
          </w:tcPr>
          <w:p w:rsidR="00CA7F22" w:rsidRPr="009D4293" w:rsidRDefault="00CA7F22" w:rsidP="009F11E6">
            <w:pPr>
              <w:rPr>
                <w:rFonts w:cs="Times New Roman"/>
                <w:sz w:val="20"/>
                <w:szCs w:val="20"/>
              </w:rPr>
            </w:pPr>
            <w:r>
              <w:rPr>
                <w:rFonts w:cs="Times New Roman"/>
                <w:sz w:val="20"/>
                <w:szCs w:val="20"/>
              </w:rPr>
              <w:t>Управление образования</w:t>
            </w:r>
            <w:r w:rsidR="00CB7CA3">
              <w:rPr>
                <w:rFonts w:cs="Times New Roman"/>
                <w:sz w:val="20"/>
                <w:szCs w:val="20"/>
              </w:rPr>
              <w:t xml:space="preserve"> Администрации г.о.Электросталь</w:t>
            </w:r>
          </w:p>
        </w:tc>
        <w:tc>
          <w:tcPr>
            <w:tcW w:w="1570" w:type="dxa"/>
          </w:tcPr>
          <w:p w:rsidR="00CA7F22" w:rsidRPr="009D4293" w:rsidRDefault="00CA7F22" w:rsidP="009F11E6">
            <w:pPr>
              <w:pStyle w:val="ConsPlusNormal"/>
              <w:rPr>
                <w:rFonts w:ascii="Times New Roman" w:hAnsi="Times New Roman" w:cs="Times New Roman"/>
                <w:sz w:val="20"/>
              </w:rPr>
            </w:pPr>
            <w:r w:rsidRPr="009B0557">
              <w:rPr>
                <w:rFonts w:ascii="Times New Roman" w:hAnsi="Times New Roman" w:cs="Times New Roman"/>
                <w:sz w:val="20"/>
              </w:rPr>
              <w:t>Обеспечение обучения, переобучения, повышения квалификации муниципальных служащих и работников</w:t>
            </w:r>
            <w:r>
              <w:rPr>
                <w:rFonts w:ascii="Times New Roman" w:hAnsi="Times New Roman" w:cs="Times New Roman"/>
                <w:sz w:val="20"/>
              </w:rPr>
              <w:t xml:space="preserve"> Управления образования</w:t>
            </w:r>
          </w:p>
        </w:tc>
      </w:tr>
      <w:tr w:rsidR="00CA7F22" w:rsidRPr="009D4293" w:rsidTr="009F11E6">
        <w:tc>
          <w:tcPr>
            <w:tcW w:w="567" w:type="dxa"/>
          </w:tcPr>
          <w:p w:rsidR="00CA7F22" w:rsidRPr="009D4293" w:rsidRDefault="00CA7F22" w:rsidP="009F11E6">
            <w:pPr>
              <w:jc w:val="center"/>
              <w:rPr>
                <w:rFonts w:cs="Times New Roman"/>
                <w:sz w:val="20"/>
                <w:szCs w:val="20"/>
              </w:rPr>
            </w:pPr>
            <w:r>
              <w:rPr>
                <w:rFonts w:cs="Times New Roman"/>
                <w:sz w:val="20"/>
                <w:szCs w:val="20"/>
              </w:rPr>
              <w:lastRenderedPageBreak/>
              <w:t>1.1.7</w:t>
            </w:r>
          </w:p>
        </w:tc>
        <w:tc>
          <w:tcPr>
            <w:tcW w:w="1769" w:type="dxa"/>
          </w:tcPr>
          <w:p w:rsidR="00CA7F22" w:rsidRPr="009D4293" w:rsidRDefault="00CA7F22" w:rsidP="009F11E6">
            <w:pPr>
              <w:rPr>
                <w:rFonts w:cs="Times New Roman"/>
                <w:sz w:val="20"/>
                <w:szCs w:val="20"/>
              </w:rPr>
            </w:pPr>
            <w:r>
              <w:rPr>
                <w:rFonts w:cs="Times New Roman"/>
                <w:sz w:val="20"/>
                <w:szCs w:val="20"/>
              </w:rPr>
              <w:t>Управление по культуре и делам молодежи</w:t>
            </w:r>
          </w:p>
        </w:tc>
        <w:tc>
          <w:tcPr>
            <w:tcW w:w="1267" w:type="dxa"/>
          </w:tcPr>
          <w:p w:rsidR="00CA7F22" w:rsidRPr="009D4293" w:rsidRDefault="00CA7F22" w:rsidP="009F11E6">
            <w:pPr>
              <w:pStyle w:val="ConsPlusNormal"/>
              <w:jc w:val="center"/>
              <w:rPr>
                <w:rFonts w:ascii="Times New Roman" w:hAnsi="Times New Roman" w:cs="Times New Roman"/>
                <w:sz w:val="20"/>
              </w:rPr>
            </w:pPr>
            <w:r>
              <w:rPr>
                <w:rFonts w:ascii="Times New Roman" w:hAnsi="Times New Roman" w:cs="Times New Roman"/>
                <w:sz w:val="20"/>
              </w:rPr>
              <w:t>2020-2024</w:t>
            </w:r>
          </w:p>
        </w:tc>
        <w:tc>
          <w:tcPr>
            <w:tcW w:w="1710" w:type="dxa"/>
          </w:tcPr>
          <w:p w:rsidR="00CA7F22" w:rsidRDefault="00CA7F22" w:rsidP="009F11E6">
            <w:r w:rsidRPr="00FB3C02">
              <w:rPr>
                <w:rFonts w:cs="Times New Roman"/>
                <w:sz w:val="20"/>
              </w:rPr>
              <w:t>Средства бюджета городского округа Электросталь Московской области</w:t>
            </w:r>
          </w:p>
        </w:tc>
        <w:tc>
          <w:tcPr>
            <w:tcW w:w="1559" w:type="dxa"/>
          </w:tcPr>
          <w:p w:rsidR="00CA7F22" w:rsidRPr="009D4293" w:rsidRDefault="007C274F" w:rsidP="007C274F">
            <w:pPr>
              <w:pStyle w:val="ConsPlusNormal"/>
              <w:jc w:val="center"/>
              <w:rPr>
                <w:rFonts w:ascii="Times New Roman" w:hAnsi="Times New Roman" w:cs="Times New Roman"/>
                <w:sz w:val="20"/>
              </w:rPr>
            </w:pPr>
            <w:r>
              <w:rPr>
                <w:rFonts w:ascii="Times New Roman" w:hAnsi="Times New Roman" w:cs="Times New Roman"/>
                <w:sz w:val="20"/>
              </w:rPr>
              <w:t>0</w:t>
            </w:r>
          </w:p>
        </w:tc>
        <w:tc>
          <w:tcPr>
            <w:tcW w:w="1276" w:type="dxa"/>
          </w:tcPr>
          <w:p w:rsidR="00CA7F22" w:rsidRPr="009D4293" w:rsidRDefault="00CA7F22" w:rsidP="009F11E6">
            <w:pPr>
              <w:pStyle w:val="ConsPlusNormal"/>
              <w:jc w:val="center"/>
              <w:rPr>
                <w:rFonts w:ascii="Times New Roman" w:hAnsi="Times New Roman" w:cs="Times New Roman"/>
                <w:sz w:val="20"/>
              </w:rPr>
            </w:pPr>
            <w:r>
              <w:rPr>
                <w:rFonts w:ascii="Times New Roman" w:hAnsi="Times New Roman" w:cs="Times New Roman"/>
                <w:sz w:val="20"/>
              </w:rPr>
              <w:t>225,0</w:t>
            </w:r>
          </w:p>
        </w:tc>
        <w:tc>
          <w:tcPr>
            <w:tcW w:w="992" w:type="dxa"/>
          </w:tcPr>
          <w:p w:rsidR="00CA7F22" w:rsidRPr="009D4293" w:rsidRDefault="00CA7F22" w:rsidP="009F11E6">
            <w:pPr>
              <w:pStyle w:val="ConsPlusNormal"/>
              <w:jc w:val="center"/>
              <w:rPr>
                <w:rFonts w:ascii="Times New Roman" w:hAnsi="Times New Roman" w:cs="Times New Roman"/>
                <w:sz w:val="20"/>
              </w:rPr>
            </w:pPr>
            <w:r>
              <w:rPr>
                <w:rFonts w:ascii="Times New Roman" w:hAnsi="Times New Roman" w:cs="Times New Roman"/>
                <w:sz w:val="20"/>
              </w:rPr>
              <w:t>45,0</w:t>
            </w:r>
          </w:p>
        </w:tc>
        <w:tc>
          <w:tcPr>
            <w:tcW w:w="992" w:type="dxa"/>
          </w:tcPr>
          <w:p w:rsidR="00CA7F22" w:rsidRPr="009D4293" w:rsidRDefault="00CA7F22" w:rsidP="009F11E6">
            <w:pPr>
              <w:pStyle w:val="ConsPlusNormal"/>
              <w:jc w:val="center"/>
              <w:rPr>
                <w:rFonts w:ascii="Times New Roman" w:hAnsi="Times New Roman" w:cs="Times New Roman"/>
                <w:sz w:val="20"/>
              </w:rPr>
            </w:pPr>
            <w:r>
              <w:rPr>
                <w:rFonts w:ascii="Times New Roman" w:hAnsi="Times New Roman" w:cs="Times New Roman"/>
                <w:sz w:val="20"/>
              </w:rPr>
              <w:t>45,0</w:t>
            </w:r>
          </w:p>
        </w:tc>
        <w:tc>
          <w:tcPr>
            <w:tcW w:w="992" w:type="dxa"/>
          </w:tcPr>
          <w:p w:rsidR="00CA7F22" w:rsidRPr="009D4293" w:rsidRDefault="00CA7F22" w:rsidP="009F11E6">
            <w:pPr>
              <w:pStyle w:val="ConsPlusNormal"/>
              <w:jc w:val="center"/>
              <w:rPr>
                <w:rFonts w:ascii="Times New Roman" w:hAnsi="Times New Roman" w:cs="Times New Roman"/>
                <w:sz w:val="20"/>
              </w:rPr>
            </w:pPr>
            <w:r>
              <w:rPr>
                <w:rFonts w:ascii="Times New Roman" w:hAnsi="Times New Roman" w:cs="Times New Roman"/>
                <w:sz w:val="20"/>
              </w:rPr>
              <w:t>45,0</w:t>
            </w:r>
          </w:p>
        </w:tc>
        <w:tc>
          <w:tcPr>
            <w:tcW w:w="993" w:type="dxa"/>
          </w:tcPr>
          <w:p w:rsidR="00CA7F22" w:rsidRPr="009D4293" w:rsidRDefault="00CA7F22" w:rsidP="009F11E6">
            <w:pPr>
              <w:pStyle w:val="ConsPlusNormal"/>
              <w:jc w:val="center"/>
              <w:rPr>
                <w:rFonts w:ascii="Times New Roman" w:hAnsi="Times New Roman" w:cs="Times New Roman"/>
                <w:sz w:val="20"/>
              </w:rPr>
            </w:pPr>
            <w:r>
              <w:rPr>
                <w:rFonts w:ascii="Times New Roman" w:hAnsi="Times New Roman" w:cs="Times New Roman"/>
                <w:sz w:val="20"/>
              </w:rPr>
              <w:t>45,0</w:t>
            </w:r>
          </w:p>
        </w:tc>
        <w:tc>
          <w:tcPr>
            <w:tcW w:w="992" w:type="dxa"/>
          </w:tcPr>
          <w:p w:rsidR="00CA7F22" w:rsidRPr="009D4293" w:rsidRDefault="00CA7F22" w:rsidP="009F11E6">
            <w:pPr>
              <w:pStyle w:val="ConsPlusNormal"/>
              <w:jc w:val="center"/>
              <w:rPr>
                <w:rFonts w:ascii="Times New Roman" w:hAnsi="Times New Roman" w:cs="Times New Roman"/>
                <w:sz w:val="20"/>
              </w:rPr>
            </w:pPr>
            <w:r>
              <w:rPr>
                <w:rFonts w:ascii="Times New Roman" w:hAnsi="Times New Roman" w:cs="Times New Roman"/>
                <w:sz w:val="20"/>
              </w:rPr>
              <w:t>45,0</w:t>
            </w:r>
          </w:p>
        </w:tc>
        <w:tc>
          <w:tcPr>
            <w:tcW w:w="1548" w:type="dxa"/>
          </w:tcPr>
          <w:p w:rsidR="00CA7F22" w:rsidRPr="009D4293" w:rsidRDefault="00CA7F22" w:rsidP="009F11E6">
            <w:pPr>
              <w:rPr>
                <w:rFonts w:cs="Times New Roman"/>
                <w:sz w:val="20"/>
                <w:szCs w:val="20"/>
              </w:rPr>
            </w:pPr>
            <w:r>
              <w:rPr>
                <w:rFonts w:cs="Times New Roman"/>
                <w:sz w:val="20"/>
                <w:szCs w:val="20"/>
              </w:rPr>
              <w:t>Управление по культуре и делам молодежи</w:t>
            </w:r>
            <w:r w:rsidR="00CB7CA3">
              <w:rPr>
                <w:rFonts w:cs="Times New Roman"/>
                <w:sz w:val="20"/>
                <w:szCs w:val="20"/>
              </w:rPr>
              <w:t xml:space="preserve"> Администрации г.о.Электросталь </w:t>
            </w:r>
          </w:p>
        </w:tc>
        <w:tc>
          <w:tcPr>
            <w:tcW w:w="1570" w:type="dxa"/>
          </w:tcPr>
          <w:p w:rsidR="00CA7F22" w:rsidRPr="009D4293" w:rsidRDefault="00CA7F22" w:rsidP="009F11E6">
            <w:pPr>
              <w:pStyle w:val="ConsPlusNormal"/>
              <w:rPr>
                <w:rFonts w:ascii="Times New Roman" w:hAnsi="Times New Roman" w:cs="Times New Roman"/>
                <w:sz w:val="20"/>
              </w:rPr>
            </w:pPr>
            <w:r w:rsidRPr="009B0557">
              <w:rPr>
                <w:rFonts w:ascii="Times New Roman" w:hAnsi="Times New Roman" w:cs="Times New Roman"/>
                <w:sz w:val="20"/>
              </w:rPr>
              <w:t>Обеспечение обучения, переобучения, повышения квалификации муниципальных служащих и работников</w:t>
            </w:r>
            <w:r>
              <w:rPr>
                <w:rFonts w:ascii="Times New Roman" w:hAnsi="Times New Roman" w:cs="Times New Roman"/>
                <w:sz w:val="20"/>
              </w:rPr>
              <w:t xml:space="preserve"> Управления по культуре и делам молодежи</w:t>
            </w:r>
          </w:p>
        </w:tc>
      </w:tr>
      <w:tr w:rsidR="00CA7F22" w:rsidRPr="009D4293" w:rsidTr="009F11E6">
        <w:tc>
          <w:tcPr>
            <w:tcW w:w="567" w:type="dxa"/>
          </w:tcPr>
          <w:p w:rsidR="00CA7F22" w:rsidRPr="009D4293" w:rsidRDefault="00CA7F22" w:rsidP="009F11E6">
            <w:pPr>
              <w:jc w:val="center"/>
              <w:rPr>
                <w:rFonts w:cs="Times New Roman"/>
                <w:sz w:val="20"/>
                <w:szCs w:val="20"/>
              </w:rPr>
            </w:pPr>
            <w:r>
              <w:rPr>
                <w:rFonts w:cs="Times New Roman"/>
                <w:sz w:val="20"/>
                <w:szCs w:val="20"/>
              </w:rPr>
              <w:t>1.1.8</w:t>
            </w:r>
          </w:p>
        </w:tc>
        <w:tc>
          <w:tcPr>
            <w:tcW w:w="1769" w:type="dxa"/>
          </w:tcPr>
          <w:p w:rsidR="00CA7F22" w:rsidRPr="009D4293" w:rsidRDefault="00CA7F22" w:rsidP="009F11E6">
            <w:pPr>
              <w:rPr>
                <w:rFonts w:cs="Times New Roman"/>
                <w:sz w:val="20"/>
                <w:szCs w:val="20"/>
              </w:rPr>
            </w:pPr>
            <w:r>
              <w:rPr>
                <w:rFonts w:cs="Times New Roman"/>
                <w:sz w:val="20"/>
                <w:szCs w:val="20"/>
              </w:rPr>
              <w:t>Управление по физической культуре и спорту</w:t>
            </w:r>
          </w:p>
        </w:tc>
        <w:tc>
          <w:tcPr>
            <w:tcW w:w="1267" w:type="dxa"/>
          </w:tcPr>
          <w:p w:rsidR="00CA7F22" w:rsidRPr="009D4293" w:rsidRDefault="00CA7F22" w:rsidP="009F11E6">
            <w:pPr>
              <w:pStyle w:val="ConsPlusNormal"/>
              <w:jc w:val="center"/>
              <w:rPr>
                <w:rFonts w:ascii="Times New Roman" w:hAnsi="Times New Roman" w:cs="Times New Roman"/>
                <w:sz w:val="20"/>
              </w:rPr>
            </w:pPr>
            <w:r>
              <w:rPr>
                <w:rFonts w:ascii="Times New Roman" w:hAnsi="Times New Roman" w:cs="Times New Roman"/>
                <w:sz w:val="20"/>
              </w:rPr>
              <w:t>2020-2024</w:t>
            </w:r>
          </w:p>
        </w:tc>
        <w:tc>
          <w:tcPr>
            <w:tcW w:w="1710" w:type="dxa"/>
          </w:tcPr>
          <w:p w:rsidR="00CA7F22" w:rsidRDefault="00CA7F22" w:rsidP="009F11E6">
            <w:r w:rsidRPr="00FB3C02">
              <w:rPr>
                <w:rFonts w:cs="Times New Roman"/>
                <w:sz w:val="20"/>
              </w:rPr>
              <w:t>Средства бюджета городского округа Электросталь Московской области</w:t>
            </w:r>
          </w:p>
        </w:tc>
        <w:tc>
          <w:tcPr>
            <w:tcW w:w="1559" w:type="dxa"/>
          </w:tcPr>
          <w:p w:rsidR="00CA7F22" w:rsidRPr="009D4293" w:rsidRDefault="007C274F" w:rsidP="007C274F">
            <w:pPr>
              <w:pStyle w:val="ConsPlusNormal"/>
              <w:jc w:val="center"/>
              <w:rPr>
                <w:rFonts w:ascii="Times New Roman" w:hAnsi="Times New Roman" w:cs="Times New Roman"/>
                <w:sz w:val="20"/>
              </w:rPr>
            </w:pPr>
            <w:r>
              <w:rPr>
                <w:rFonts w:ascii="Times New Roman" w:hAnsi="Times New Roman" w:cs="Times New Roman"/>
                <w:sz w:val="20"/>
              </w:rPr>
              <w:t>0</w:t>
            </w:r>
          </w:p>
        </w:tc>
        <w:tc>
          <w:tcPr>
            <w:tcW w:w="1276" w:type="dxa"/>
          </w:tcPr>
          <w:p w:rsidR="00CA7F22" w:rsidRPr="009D4293" w:rsidRDefault="00CA7F22" w:rsidP="009F11E6">
            <w:pPr>
              <w:pStyle w:val="ConsPlusNormal"/>
              <w:jc w:val="center"/>
              <w:rPr>
                <w:rFonts w:ascii="Times New Roman" w:hAnsi="Times New Roman" w:cs="Times New Roman"/>
                <w:sz w:val="20"/>
              </w:rPr>
            </w:pPr>
            <w:r>
              <w:rPr>
                <w:rFonts w:ascii="Times New Roman" w:hAnsi="Times New Roman" w:cs="Times New Roman"/>
                <w:sz w:val="20"/>
              </w:rPr>
              <w:t>0</w:t>
            </w:r>
          </w:p>
        </w:tc>
        <w:tc>
          <w:tcPr>
            <w:tcW w:w="992" w:type="dxa"/>
          </w:tcPr>
          <w:p w:rsidR="00CA7F22" w:rsidRPr="009D4293" w:rsidRDefault="00CA7F22" w:rsidP="009F11E6">
            <w:pPr>
              <w:pStyle w:val="ConsPlusNormal"/>
              <w:jc w:val="center"/>
              <w:rPr>
                <w:rFonts w:ascii="Times New Roman" w:hAnsi="Times New Roman" w:cs="Times New Roman"/>
                <w:sz w:val="20"/>
              </w:rPr>
            </w:pPr>
            <w:r>
              <w:rPr>
                <w:rFonts w:ascii="Times New Roman" w:hAnsi="Times New Roman" w:cs="Times New Roman"/>
                <w:sz w:val="20"/>
              </w:rPr>
              <w:t>0</w:t>
            </w:r>
          </w:p>
        </w:tc>
        <w:tc>
          <w:tcPr>
            <w:tcW w:w="992" w:type="dxa"/>
          </w:tcPr>
          <w:p w:rsidR="00CA7F22" w:rsidRPr="009D4293" w:rsidRDefault="00CA7F22" w:rsidP="009F11E6">
            <w:pPr>
              <w:pStyle w:val="ConsPlusNormal"/>
              <w:jc w:val="center"/>
              <w:rPr>
                <w:rFonts w:ascii="Times New Roman" w:hAnsi="Times New Roman" w:cs="Times New Roman"/>
                <w:sz w:val="20"/>
              </w:rPr>
            </w:pPr>
            <w:r>
              <w:rPr>
                <w:rFonts w:ascii="Times New Roman" w:hAnsi="Times New Roman" w:cs="Times New Roman"/>
                <w:sz w:val="20"/>
              </w:rPr>
              <w:t>0</w:t>
            </w:r>
          </w:p>
        </w:tc>
        <w:tc>
          <w:tcPr>
            <w:tcW w:w="992" w:type="dxa"/>
          </w:tcPr>
          <w:p w:rsidR="00CA7F22" w:rsidRPr="009D4293" w:rsidRDefault="00CA7F22" w:rsidP="009F11E6">
            <w:pPr>
              <w:pStyle w:val="ConsPlusNormal"/>
              <w:jc w:val="center"/>
              <w:rPr>
                <w:rFonts w:ascii="Times New Roman" w:hAnsi="Times New Roman" w:cs="Times New Roman"/>
                <w:sz w:val="20"/>
              </w:rPr>
            </w:pPr>
            <w:r>
              <w:rPr>
                <w:rFonts w:ascii="Times New Roman" w:hAnsi="Times New Roman" w:cs="Times New Roman"/>
                <w:sz w:val="20"/>
              </w:rPr>
              <w:t>0</w:t>
            </w:r>
          </w:p>
        </w:tc>
        <w:tc>
          <w:tcPr>
            <w:tcW w:w="993" w:type="dxa"/>
          </w:tcPr>
          <w:p w:rsidR="00CA7F22" w:rsidRPr="009D4293" w:rsidRDefault="00CA7F22" w:rsidP="009F11E6">
            <w:pPr>
              <w:pStyle w:val="ConsPlusNormal"/>
              <w:jc w:val="center"/>
              <w:rPr>
                <w:rFonts w:ascii="Times New Roman" w:hAnsi="Times New Roman" w:cs="Times New Roman"/>
                <w:sz w:val="20"/>
              </w:rPr>
            </w:pPr>
            <w:r>
              <w:rPr>
                <w:rFonts w:ascii="Times New Roman" w:hAnsi="Times New Roman" w:cs="Times New Roman"/>
                <w:sz w:val="20"/>
              </w:rPr>
              <w:t>0</w:t>
            </w:r>
          </w:p>
        </w:tc>
        <w:tc>
          <w:tcPr>
            <w:tcW w:w="992" w:type="dxa"/>
          </w:tcPr>
          <w:p w:rsidR="00CA7F22" w:rsidRPr="009D4293" w:rsidRDefault="00CA7F22" w:rsidP="009F11E6">
            <w:pPr>
              <w:pStyle w:val="ConsPlusNormal"/>
              <w:jc w:val="center"/>
              <w:rPr>
                <w:rFonts w:ascii="Times New Roman" w:hAnsi="Times New Roman" w:cs="Times New Roman"/>
                <w:sz w:val="20"/>
              </w:rPr>
            </w:pPr>
            <w:r>
              <w:rPr>
                <w:rFonts w:ascii="Times New Roman" w:hAnsi="Times New Roman" w:cs="Times New Roman"/>
                <w:sz w:val="20"/>
              </w:rPr>
              <w:t>0</w:t>
            </w:r>
          </w:p>
        </w:tc>
        <w:tc>
          <w:tcPr>
            <w:tcW w:w="1548" w:type="dxa"/>
          </w:tcPr>
          <w:p w:rsidR="00CA7F22" w:rsidRPr="009D4293" w:rsidRDefault="00CA7F22" w:rsidP="009F11E6">
            <w:pPr>
              <w:rPr>
                <w:rFonts w:cs="Times New Roman"/>
                <w:sz w:val="20"/>
                <w:szCs w:val="20"/>
              </w:rPr>
            </w:pPr>
            <w:r>
              <w:rPr>
                <w:rFonts w:cs="Times New Roman"/>
                <w:sz w:val="20"/>
                <w:szCs w:val="20"/>
              </w:rPr>
              <w:t>Управление по физической культуре и спорту</w:t>
            </w:r>
            <w:r w:rsidR="00CB7CA3">
              <w:rPr>
                <w:rFonts w:cs="Times New Roman"/>
                <w:sz w:val="20"/>
                <w:szCs w:val="20"/>
              </w:rPr>
              <w:t xml:space="preserve"> Администрации г.о.Электросталь</w:t>
            </w:r>
          </w:p>
        </w:tc>
        <w:tc>
          <w:tcPr>
            <w:tcW w:w="1570" w:type="dxa"/>
          </w:tcPr>
          <w:p w:rsidR="00CA7F22" w:rsidRDefault="00CA7F22" w:rsidP="009F11E6">
            <w:pPr>
              <w:pStyle w:val="ConsPlusNormal"/>
              <w:rPr>
                <w:rFonts w:ascii="Times New Roman" w:hAnsi="Times New Roman" w:cs="Times New Roman"/>
                <w:sz w:val="20"/>
              </w:rPr>
            </w:pPr>
            <w:r w:rsidRPr="009B0557">
              <w:rPr>
                <w:rFonts w:ascii="Times New Roman" w:hAnsi="Times New Roman" w:cs="Times New Roman"/>
                <w:sz w:val="20"/>
              </w:rPr>
              <w:t>Обеспечение обучения, переобучения, повышения квалификации муниципальных служащих и работников</w:t>
            </w:r>
            <w:r>
              <w:rPr>
                <w:rFonts w:ascii="Times New Roman" w:hAnsi="Times New Roman" w:cs="Times New Roman"/>
                <w:sz w:val="20"/>
              </w:rPr>
              <w:t xml:space="preserve"> Управления по физической культуре и спорту</w:t>
            </w:r>
          </w:p>
          <w:p w:rsidR="00CA7F22" w:rsidRDefault="00CA7F22" w:rsidP="009F11E6">
            <w:pPr>
              <w:pStyle w:val="ConsPlusNormal"/>
              <w:rPr>
                <w:rFonts w:ascii="Times New Roman" w:hAnsi="Times New Roman" w:cs="Times New Roman"/>
                <w:sz w:val="20"/>
              </w:rPr>
            </w:pPr>
          </w:p>
          <w:p w:rsidR="00CA7F22" w:rsidRPr="009D4293" w:rsidRDefault="00CA7F22" w:rsidP="009F11E6">
            <w:pPr>
              <w:pStyle w:val="ConsPlusNormal"/>
              <w:rPr>
                <w:rFonts w:ascii="Times New Roman" w:hAnsi="Times New Roman" w:cs="Times New Roman"/>
                <w:sz w:val="20"/>
              </w:rPr>
            </w:pPr>
          </w:p>
        </w:tc>
      </w:tr>
      <w:tr w:rsidR="00CA7F22" w:rsidRPr="009D4293" w:rsidTr="009F11E6">
        <w:tc>
          <w:tcPr>
            <w:tcW w:w="567" w:type="dxa"/>
            <w:vMerge w:val="restart"/>
          </w:tcPr>
          <w:p w:rsidR="00CA7F22" w:rsidRPr="009D4293" w:rsidRDefault="00CA7F22" w:rsidP="009F11E6">
            <w:pPr>
              <w:jc w:val="center"/>
              <w:rPr>
                <w:rFonts w:cs="Times New Roman"/>
                <w:sz w:val="20"/>
                <w:szCs w:val="20"/>
              </w:rPr>
            </w:pPr>
          </w:p>
        </w:tc>
        <w:tc>
          <w:tcPr>
            <w:tcW w:w="1769" w:type="dxa"/>
            <w:vMerge w:val="restart"/>
          </w:tcPr>
          <w:p w:rsidR="00CA7F22" w:rsidRPr="00AF3976" w:rsidRDefault="00CA7F22" w:rsidP="009F11E6">
            <w:pPr>
              <w:rPr>
                <w:rFonts w:cs="Times New Roman"/>
                <w:sz w:val="20"/>
                <w:szCs w:val="20"/>
                <w:lang w:val="en-US"/>
              </w:rPr>
            </w:pPr>
            <w:r>
              <w:rPr>
                <w:rFonts w:cs="Times New Roman"/>
                <w:sz w:val="20"/>
                <w:szCs w:val="20"/>
              </w:rPr>
              <w:t>Всего по Подпрограмме</w:t>
            </w:r>
            <w:r w:rsidR="00AF3976">
              <w:rPr>
                <w:rFonts w:cs="Times New Roman"/>
                <w:sz w:val="20"/>
                <w:szCs w:val="20"/>
                <w:lang w:val="en-US"/>
              </w:rPr>
              <w:t xml:space="preserve"> III</w:t>
            </w:r>
          </w:p>
        </w:tc>
        <w:tc>
          <w:tcPr>
            <w:tcW w:w="1267" w:type="dxa"/>
            <w:vMerge w:val="restart"/>
          </w:tcPr>
          <w:p w:rsidR="00CA7F22" w:rsidRPr="009D4293" w:rsidRDefault="00CA7F22" w:rsidP="009F11E6">
            <w:pPr>
              <w:rPr>
                <w:rFonts w:cs="Times New Roman"/>
                <w:sz w:val="20"/>
                <w:szCs w:val="20"/>
              </w:rPr>
            </w:pPr>
          </w:p>
        </w:tc>
        <w:tc>
          <w:tcPr>
            <w:tcW w:w="1710" w:type="dxa"/>
          </w:tcPr>
          <w:p w:rsidR="00CA7F22" w:rsidRPr="009D4293" w:rsidRDefault="00CA7F22" w:rsidP="009F11E6">
            <w:pPr>
              <w:pStyle w:val="ConsPlusNormal"/>
              <w:rPr>
                <w:rFonts w:ascii="Times New Roman" w:hAnsi="Times New Roman" w:cs="Times New Roman"/>
                <w:sz w:val="20"/>
              </w:rPr>
            </w:pPr>
            <w:r w:rsidRPr="009D4293">
              <w:rPr>
                <w:rFonts w:ascii="Times New Roman" w:hAnsi="Times New Roman" w:cs="Times New Roman"/>
                <w:sz w:val="20"/>
              </w:rPr>
              <w:t>Итого</w:t>
            </w:r>
          </w:p>
        </w:tc>
        <w:tc>
          <w:tcPr>
            <w:tcW w:w="1559" w:type="dxa"/>
          </w:tcPr>
          <w:p w:rsidR="00CA7F22" w:rsidRPr="009D4293" w:rsidRDefault="007C274F" w:rsidP="009F11E6">
            <w:pPr>
              <w:pStyle w:val="ConsPlusNormal"/>
              <w:jc w:val="center"/>
              <w:rPr>
                <w:rFonts w:ascii="Times New Roman" w:hAnsi="Times New Roman" w:cs="Times New Roman"/>
                <w:sz w:val="20"/>
              </w:rPr>
            </w:pPr>
            <w:r>
              <w:rPr>
                <w:rFonts w:ascii="Times New Roman" w:hAnsi="Times New Roman" w:cs="Times New Roman"/>
                <w:sz w:val="20"/>
              </w:rPr>
              <w:t>1 681,2</w:t>
            </w:r>
          </w:p>
        </w:tc>
        <w:tc>
          <w:tcPr>
            <w:tcW w:w="1276" w:type="dxa"/>
          </w:tcPr>
          <w:p w:rsidR="00CA7F22" w:rsidRPr="009D4293" w:rsidRDefault="00CA7F22" w:rsidP="009F11E6">
            <w:pPr>
              <w:pStyle w:val="ConsPlusNormal"/>
              <w:jc w:val="center"/>
              <w:rPr>
                <w:rFonts w:ascii="Times New Roman" w:hAnsi="Times New Roman" w:cs="Times New Roman"/>
                <w:sz w:val="20"/>
              </w:rPr>
            </w:pPr>
            <w:r>
              <w:rPr>
                <w:rFonts w:ascii="Times New Roman" w:hAnsi="Times New Roman" w:cs="Times New Roman"/>
                <w:sz w:val="20"/>
              </w:rPr>
              <w:t>11 536,9</w:t>
            </w:r>
          </w:p>
        </w:tc>
        <w:tc>
          <w:tcPr>
            <w:tcW w:w="992" w:type="dxa"/>
          </w:tcPr>
          <w:p w:rsidR="00CA7F22" w:rsidRPr="009D4293" w:rsidRDefault="00CA7F22" w:rsidP="009F11E6">
            <w:pPr>
              <w:pStyle w:val="ConsPlusNormal"/>
              <w:jc w:val="center"/>
              <w:rPr>
                <w:rFonts w:ascii="Times New Roman" w:hAnsi="Times New Roman" w:cs="Times New Roman"/>
                <w:sz w:val="20"/>
              </w:rPr>
            </w:pPr>
            <w:r>
              <w:rPr>
                <w:rFonts w:ascii="Times New Roman" w:hAnsi="Times New Roman" w:cs="Times New Roman"/>
                <w:sz w:val="20"/>
              </w:rPr>
              <w:t>2 917,8</w:t>
            </w:r>
          </w:p>
        </w:tc>
        <w:tc>
          <w:tcPr>
            <w:tcW w:w="992" w:type="dxa"/>
          </w:tcPr>
          <w:p w:rsidR="00CA7F22" w:rsidRPr="009D4293" w:rsidRDefault="00CA7F22" w:rsidP="009F11E6">
            <w:pPr>
              <w:pStyle w:val="ConsPlusNormal"/>
              <w:jc w:val="center"/>
              <w:rPr>
                <w:rFonts w:ascii="Times New Roman" w:hAnsi="Times New Roman" w:cs="Times New Roman"/>
                <w:sz w:val="20"/>
              </w:rPr>
            </w:pPr>
            <w:r>
              <w:rPr>
                <w:rFonts w:ascii="Times New Roman" w:hAnsi="Times New Roman" w:cs="Times New Roman"/>
                <w:sz w:val="20"/>
              </w:rPr>
              <w:t>2 495,5</w:t>
            </w:r>
          </w:p>
        </w:tc>
        <w:tc>
          <w:tcPr>
            <w:tcW w:w="992" w:type="dxa"/>
          </w:tcPr>
          <w:p w:rsidR="00CA7F22" w:rsidRPr="009D4293" w:rsidRDefault="00CA7F22" w:rsidP="009F11E6">
            <w:pPr>
              <w:pStyle w:val="ConsPlusNormal"/>
              <w:jc w:val="center"/>
              <w:rPr>
                <w:rFonts w:ascii="Times New Roman" w:hAnsi="Times New Roman" w:cs="Times New Roman"/>
                <w:sz w:val="20"/>
              </w:rPr>
            </w:pPr>
            <w:r>
              <w:rPr>
                <w:rFonts w:ascii="Times New Roman" w:hAnsi="Times New Roman" w:cs="Times New Roman"/>
                <w:sz w:val="20"/>
              </w:rPr>
              <w:t>2 041,2</w:t>
            </w:r>
          </w:p>
        </w:tc>
        <w:tc>
          <w:tcPr>
            <w:tcW w:w="993" w:type="dxa"/>
          </w:tcPr>
          <w:p w:rsidR="00CA7F22" w:rsidRPr="009D4293" w:rsidRDefault="00CA7F22" w:rsidP="009F11E6">
            <w:pPr>
              <w:pStyle w:val="ConsPlusNormal"/>
              <w:jc w:val="center"/>
              <w:rPr>
                <w:rFonts w:ascii="Times New Roman" w:hAnsi="Times New Roman" w:cs="Times New Roman"/>
                <w:sz w:val="20"/>
              </w:rPr>
            </w:pPr>
            <w:r>
              <w:rPr>
                <w:rFonts w:ascii="Times New Roman" w:hAnsi="Times New Roman" w:cs="Times New Roman"/>
                <w:sz w:val="20"/>
              </w:rPr>
              <w:t>2 041,2</w:t>
            </w:r>
          </w:p>
        </w:tc>
        <w:tc>
          <w:tcPr>
            <w:tcW w:w="992" w:type="dxa"/>
          </w:tcPr>
          <w:p w:rsidR="00CA7F22" w:rsidRPr="009D4293" w:rsidRDefault="00CA7F22" w:rsidP="009F11E6">
            <w:pPr>
              <w:pStyle w:val="ConsPlusNormal"/>
              <w:jc w:val="center"/>
              <w:rPr>
                <w:rFonts w:ascii="Times New Roman" w:hAnsi="Times New Roman" w:cs="Times New Roman"/>
                <w:sz w:val="20"/>
              </w:rPr>
            </w:pPr>
            <w:r>
              <w:rPr>
                <w:rFonts w:ascii="Times New Roman" w:hAnsi="Times New Roman" w:cs="Times New Roman"/>
                <w:sz w:val="20"/>
              </w:rPr>
              <w:t>2 041,2</w:t>
            </w:r>
          </w:p>
        </w:tc>
        <w:tc>
          <w:tcPr>
            <w:tcW w:w="3118" w:type="dxa"/>
            <w:gridSpan w:val="2"/>
            <w:vMerge w:val="restart"/>
          </w:tcPr>
          <w:p w:rsidR="00CA7F22" w:rsidRPr="009D4293" w:rsidRDefault="00CA7F22" w:rsidP="009F11E6">
            <w:pPr>
              <w:pStyle w:val="ConsPlusNormal"/>
              <w:rPr>
                <w:rFonts w:ascii="Times New Roman" w:hAnsi="Times New Roman" w:cs="Times New Roman"/>
                <w:sz w:val="20"/>
              </w:rPr>
            </w:pPr>
          </w:p>
        </w:tc>
      </w:tr>
      <w:tr w:rsidR="00CA7F22" w:rsidRPr="009D4293" w:rsidTr="009F11E6">
        <w:tc>
          <w:tcPr>
            <w:tcW w:w="567" w:type="dxa"/>
            <w:vMerge/>
          </w:tcPr>
          <w:p w:rsidR="00CA7F22" w:rsidRPr="009D4293" w:rsidRDefault="00CA7F22" w:rsidP="009F11E6">
            <w:pPr>
              <w:jc w:val="center"/>
              <w:rPr>
                <w:rFonts w:cs="Times New Roman"/>
                <w:sz w:val="20"/>
                <w:szCs w:val="20"/>
              </w:rPr>
            </w:pPr>
          </w:p>
        </w:tc>
        <w:tc>
          <w:tcPr>
            <w:tcW w:w="1769" w:type="dxa"/>
            <w:vMerge/>
          </w:tcPr>
          <w:p w:rsidR="00CA7F22" w:rsidRPr="009D4293" w:rsidRDefault="00CA7F22" w:rsidP="009F11E6">
            <w:pPr>
              <w:rPr>
                <w:rFonts w:cs="Times New Roman"/>
                <w:sz w:val="20"/>
                <w:szCs w:val="20"/>
              </w:rPr>
            </w:pPr>
          </w:p>
        </w:tc>
        <w:tc>
          <w:tcPr>
            <w:tcW w:w="1267" w:type="dxa"/>
            <w:vMerge/>
          </w:tcPr>
          <w:p w:rsidR="00CA7F22" w:rsidRPr="009D4293" w:rsidRDefault="00CA7F22" w:rsidP="009F11E6">
            <w:pPr>
              <w:rPr>
                <w:rFonts w:cs="Times New Roman"/>
                <w:sz w:val="20"/>
                <w:szCs w:val="20"/>
              </w:rPr>
            </w:pPr>
          </w:p>
        </w:tc>
        <w:tc>
          <w:tcPr>
            <w:tcW w:w="1710" w:type="dxa"/>
          </w:tcPr>
          <w:p w:rsidR="00CA7F22" w:rsidRPr="009D4293" w:rsidRDefault="00CA7F22" w:rsidP="009F11E6">
            <w:pPr>
              <w:pStyle w:val="ConsPlusNormal"/>
              <w:rPr>
                <w:rFonts w:ascii="Times New Roman" w:hAnsi="Times New Roman" w:cs="Times New Roman"/>
                <w:sz w:val="20"/>
              </w:rPr>
            </w:pPr>
            <w:r w:rsidRPr="009D4293">
              <w:rPr>
                <w:rFonts w:ascii="Times New Roman" w:hAnsi="Times New Roman" w:cs="Times New Roman"/>
                <w:sz w:val="20"/>
              </w:rPr>
              <w:t>Средства бюджета городского округа Электросталь Московской области</w:t>
            </w:r>
          </w:p>
        </w:tc>
        <w:tc>
          <w:tcPr>
            <w:tcW w:w="1559" w:type="dxa"/>
          </w:tcPr>
          <w:p w:rsidR="00CA7F22" w:rsidRPr="009D4293" w:rsidRDefault="007C274F" w:rsidP="009F11E6">
            <w:pPr>
              <w:pStyle w:val="ConsPlusNormal"/>
              <w:jc w:val="center"/>
              <w:rPr>
                <w:rFonts w:ascii="Times New Roman" w:hAnsi="Times New Roman" w:cs="Times New Roman"/>
                <w:sz w:val="20"/>
              </w:rPr>
            </w:pPr>
            <w:r>
              <w:rPr>
                <w:rFonts w:ascii="Times New Roman" w:hAnsi="Times New Roman" w:cs="Times New Roman"/>
                <w:sz w:val="20"/>
              </w:rPr>
              <w:t>1681,2</w:t>
            </w:r>
          </w:p>
        </w:tc>
        <w:tc>
          <w:tcPr>
            <w:tcW w:w="1276" w:type="dxa"/>
          </w:tcPr>
          <w:p w:rsidR="00CA7F22" w:rsidRPr="009D4293" w:rsidRDefault="00CA7F22" w:rsidP="009F11E6">
            <w:pPr>
              <w:pStyle w:val="ConsPlusNormal"/>
              <w:jc w:val="center"/>
              <w:rPr>
                <w:rFonts w:ascii="Times New Roman" w:hAnsi="Times New Roman" w:cs="Times New Roman"/>
                <w:sz w:val="20"/>
              </w:rPr>
            </w:pPr>
            <w:r>
              <w:rPr>
                <w:rFonts w:ascii="Times New Roman" w:hAnsi="Times New Roman" w:cs="Times New Roman"/>
                <w:sz w:val="20"/>
              </w:rPr>
              <w:t>11 536,9</w:t>
            </w:r>
          </w:p>
        </w:tc>
        <w:tc>
          <w:tcPr>
            <w:tcW w:w="992" w:type="dxa"/>
          </w:tcPr>
          <w:p w:rsidR="00CA7F22" w:rsidRPr="009D4293" w:rsidRDefault="00CA7F22" w:rsidP="009F11E6">
            <w:pPr>
              <w:pStyle w:val="ConsPlusNormal"/>
              <w:jc w:val="center"/>
              <w:rPr>
                <w:rFonts w:ascii="Times New Roman" w:hAnsi="Times New Roman" w:cs="Times New Roman"/>
                <w:sz w:val="20"/>
              </w:rPr>
            </w:pPr>
            <w:r>
              <w:rPr>
                <w:rFonts w:ascii="Times New Roman" w:hAnsi="Times New Roman" w:cs="Times New Roman"/>
                <w:sz w:val="20"/>
              </w:rPr>
              <w:t>2 917,8</w:t>
            </w:r>
          </w:p>
        </w:tc>
        <w:tc>
          <w:tcPr>
            <w:tcW w:w="992" w:type="dxa"/>
          </w:tcPr>
          <w:p w:rsidR="00CA7F22" w:rsidRPr="009D4293" w:rsidRDefault="00CA7F22" w:rsidP="009F11E6">
            <w:pPr>
              <w:pStyle w:val="ConsPlusNormal"/>
              <w:jc w:val="center"/>
              <w:rPr>
                <w:rFonts w:ascii="Times New Roman" w:hAnsi="Times New Roman" w:cs="Times New Roman"/>
                <w:sz w:val="20"/>
              </w:rPr>
            </w:pPr>
            <w:r>
              <w:rPr>
                <w:rFonts w:ascii="Times New Roman" w:hAnsi="Times New Roman" w:cs="Times New Roman"/>
                <w:sz w:val="20"/>
              </w:rPr>
              <w:t>2 495,5</w:t>
            </w:r>
          </w:p>
        </w:tc>
        <w:tc>
          <w:tcPr>
            <w:tcW w:w="992" w:type="dxa"/>
          </w:tcPr>
          <w:p w:rsidR="00CA7F22" w:rsidRPr="009D4293" w:rsidRDefault="00CA7F22" w:rsidP="009F11E6">
            <w:pPr>
              <w:pStyle w:val="ConsPlusNormal"/>
              <w:jc w:val="center"/>
              <w:rPr>
                <w:rFonts w:ascii="Times New Roman" w:hAnsi="Times New Roman" w:cs="Times New Roman"/>
                <w:sz w:val="20"/>
              </w:rPr>
            </w:pPr>
            <w:r>
              <w:rPr>
                <w:rFonts w:ascii="Times New Roman" w:hAnsi="Times New Roman" w:cs="Times New Roman"/>
                <w:sz w:val="20"/>
              </w:rPr>
              <w:t>2 041,2</w:t>
            </w:r>
          </w:p>
        </w:tc>
        <w:tc>
          <w:tcPr>
            <w:tcW w:w="993" w:type="dxa"/>
          </w:tcPr>
          <w:p w:rsidR="00CA7F22" w:rsidRPr="009D4293" w:rsidRDefault="00CA7F22" w:rsidP="009F11E6">
            <w:pPr>
              <w:pStyle w:val="ConsPlusNormal"/>
              <w:jc w:val="center"/>
              <w:rPr>
                <w:rFonts w:ascii="Times New Roman" w:hAnsi="Times New Roman" w:cs="Times New Roman"/>
                <w:sz w:val="20"/>
              </w:rPr>
            </w:pPr>
            <w:r>
              <w:rPr>
                <w:rFonts w:ascii="Times New Roman" w:hAnsi="Times New Roman" w:cs="Times New Roman"/>
                <w:sz w:val="20"/>
              </w:rPr>
              <w:t>2 041,2</w:t>
            </w:r>
          </w:p>
        </w:tc>
        <w:tc>
          <w:tcPr>
            <w:tcW w:w="992" w:type="dxa"/>
          </w:tcPr>
          <w:p w:rsidR="00CA7F22" w:rsidRPr="009D4293" w:rsidRDefault="00CA7F22" w:rsidP="009F11E6">
            <w:pPr>
              <w:pStyle w:val="ConsPlusNormal"/>
              <w:jc w:val="center"/>
              <w:rPr>
                <w:rFonts w:ascii="Times New Roman" w:hAnsi="Times New Roman" w:cs="Times New Roman"/>
                <w:sz w:val="20"/>
              </w:rPr>
            </w:pPr>
            <w:r>
              <w:rPr>
                <w:rFonts w:ascii="Times New Roman" w:hAnsi="Times New Roman" w:cs="Times New Roman"/>
                <w:sz w:val="20"/>
              </w:rPr>
              <w:t>2 041,2</w:t>
            </w:r>
          </w:p>
        </w:tc>
        <w:tc>
          <w:tcPr>
            <w:tcW w:w="3118" w:type="dxa"/>
            <w:gridSpan w:val="2"/>
            <w:vMerge/>
          </w:tcPr>
          <w:p w:rsidR="00CA7F22" w:rsidRPr="009D4293" w:rsidRDefault="00CA7F22" w:rsidP="009F11E6">
            <w:pPr>
              <w:pStyle w:val="ConsPlusNormal"/>
              <w:rPr>
                <w:rFonts w:ascii="Times New Roman" w:hAnsi="Times New Roman" w:cs="Times New Roman"/>
                <w:sz w:val="20"/>
              </w:rPr>
            </w:pPr>
          </w:p>
        </w:tc>
      </w:tr>
    </w:tbl>
    <w:p w:rsidR="00CA7F22" w:rsidRDefault="00CA7F22" w:rsidP="00CA7F22">
      <w:pPr>
        <w:tabs>
          <w:tab w:val="left" w:pos="851"/>
        </w:tabs>
        <w:ind w:left="4253" w:firstLine="4394"/>
        <w:jc w:val="both"/>
        <w:rPr>
          <w:rFonts w:cs="Times New Roman"/>
        </w:rPr>
      </w:pPr>
    </w:p>
    <w:p w:rsidR="00CA7F22" w:rsidRDefault="00CA7F22" w:rsidP="00CA7F22">
      <w:pPr>
        <w:tabs>
          <w:tab w:val="left" w:pos="851"/>
        </w:tabs>
        <w:ind w:left="4253" w:firstLine="4394"/>
        <w:jc w:val="both"/>
        <w:rPr>
          <w:rFonts w:cs="Times New Roman"/>
        </w:rPr>
      </w:pPr>
    </w:p>
    <w:p w:rsidR="00CA7F22" w:rsidRDefault="00CA7F22" w:rsidP="00CA7F22">
      <w:pPr>
        <w:tabs>
          <w:tab w:val="left" w:pos="851"/>
        </w:tabs>
        <w:ind w:left="4253" w:firstLine="4394"/>
        <w:jc w:val="both"/>
        <w:rPr>
          <w:rFonts w:cs="Times New Roman"/>
        </w:rPr>
      </w:pPr>
    </w:p>
    <w:p w:rsidR="00CA7F22" w:rsidRDefault="00CA7F22" w:rsidP="00CA7F22">
      <w:pPr>
        <w:tabs>
          <w:tab w:val="left" w:pos="851"/>
        </w:tabs>
        <w:ind w:left="4253" w:firstLine="4394"/>
        <w:jc w:val="both"/>
        <w:rPr>
          <w:rFonts w:cs="Times New Roman"/>
        </w:rPr>
      </w:pPr>
    </w:p>
    <w:p w:rsidR="00CA7F22" w:rsidRDefault="00CA7F22" w:rsidP="00CA7F22">
      <w:pPr>
        <w:tabs>
          <w:tab w:val="left" w:pos="851"/>
        </w:tabs>
        <w:ind w:left="4253" w:firstLine="4394"/>
        <w:jc w:val="both"/>
        <w:rPr>
          <w:rFonts w:cs="Times New Roman"/>
        </w:rPr>
      </w:pPr>
    </w:p>
    <w:p w:rsidR="00CA7F22" w:rsidRPr="00E27A7D" w:rsidRDefault="00CA7F22" w:rsidP="00CA7F22">
      <w:pPr>
        <w:tabs>
          <w:tab w:val="left" w:pos="851"/>
        </w:tabs>
        <w:ind w:left="4253" w:firstLine="4394"/>
        <w:jc w:val="both"/>
        <w:rPr>
          <w:rFonts w:cs="Times New Roman"/>
        </w:rPr>
      </w:pPr>
      <w:r w:rsidRPr="00E27A7D">
        <w:rPr>
          <w:rFonts w:cs="Times New Roman"/>
        </w:rPr>
        <w:t>Приложение №</w:t>
      </w:r>
      <w:r>
        <w:rPr>
          <w:rFonts w:cs="Times New Roman"/>
        </w:rPr>
        <w:t>3</w:t>
      </w:r>
    </w:p>
    <w:p w:rsidR="00CA7F22" w:rsidRDefault="00CA7F22" w:rsidP="00CA7F22">
      <w:pPr>
        <w:autoSpaceDE w:val="0"/>
        <w:autoSpaceDN w:val="0"/>
        <w:adjustRightInd w:val="0"/>
        <w:ind w:left="4253" w:firstLine="4394"/>
        <w:rPr>
          <w:rFonts w:cs="Times New Roman"/>
        </w:rPr>
      </w:pPr>
      <w:r w:rsidRPr="00E27A7D">
        <w:rPr>
          <w:rFonts w:cs="Times New Roman"/>
        </w:rPr>
        <w:t xml:space="preserve">к муниципальной программе </w:t>
      </w:r>
      <w:r>
        <w:rPr>
          <w:rFonts w:cs="Times New Roman"/>
        </w:rPr>
        <w:t>городского округа</w:t>
      </w:r>
    </w:p>
    <w:p w:rsidR="00CA7F22" w:rsidRPr="00E27A7D" w:rsidRDefault="00CA7F22" w:rsidP="00CA7F22">
      <w:pPr>
        <w:autoSpaceDE w:val="0"/>
        <w:autoSpaceDN w:val="0"/>
        <w:adjustRightInd w:val="0"/>
        <w:ind w:left="4253" w:firstLine="4394"/>
        <w:rPr>
          <w:rFonts w:cs="Times New Roman"/>
        </w:rPr>
      </w:pPr>
      <w:r>
        <w:rPr>
          <w:rFonts w:cs="Times New Roman"/>
        </w:rPr>
        <w:t>Электросталь Московской области</w:t>
      </w:r>
    </w:p>
    <w:p w:rsidR="00CA7F22" w:rsidRDefault="00CA7F22" w:rsidP="00CA7F22">
      <w:pPr>
        <w:autoSpaceDE w:val="0"/>
        <w:autoSpaceDN w:val="0"/>
        <w:adjustRightInd w:val="0"/>
        <w:ind w:left="4253" w:firstLine="4394"/>
        <w:rPr>
          <w:rFonts w:cs="Times New Roman"/>
        </w:rPr>
      </w:pPr>
      <w:r w:rsidRPr="00E27A7D">
        <w:rPr>
          <w:rFonts w:cs="Times New Roman"/>
        </w:rPr>
        <w:t>«</w:t>
      </w:r>
      <w:r w:rsidRPr="0046096B">
        <w:rPr>
          <w:rFonts w:cs="Times New Roman"/>
        </w:rPr>
        <w:t xml:space="preserve">Управление имуществом </w:t>
      </w:r>
      <w:r>
        <w:rPr>
          <w:rFonts w:cs="Times New Roman"/>
        </w:rPr>
        <w:t>и муниципальными</w:t>
      </w:r>
    </w:p>
    <w:p w:rsidR="00CA7F22" w:rsidRDefault="00CA7F22" w:rsidP="00CA7F22">
      <w:pPr>
        <w:autoSpaceDE w:val="0"/>
        <w:autoSpaceDN w:val="0"/>
        <w:adjustRightInd w:val="0"/>
        <w:ind w:left="4253" w:firstLine="4394"/>
        <w:rPr>
          <w:rFonts w:cs="Times New Roman"/>
        </w:rPr>
      </w:pPr>
      <w:r w:rsidRPr="0046096B">
        <w:rPr>
          <w:rFonts w:cs="Times New Roman"/>
        </w:rPr>
        <w:t>финансами</w:t>
      </w:r>
      <w:r w:rsidRPr="00E27A7D">
        <w:rPr>
          <w:rFonts w:cs="Times New Roman"/>
        </w:rPr>
        <w:t>»</w:t>
      </w:r>
    </w:p>
    <w:p w:rsidR="00CA7F22" w:rsidRDefault="00CA7F22" w:rsidP="00CA7F22">
      <w:pPr>
        <w:autoSpaceDE w:val="0"/>
        <w:autoSpaceDN w:val="0"/>
        <w:adjustRightInd w:val="0"/>
        <w:ind w:left="4253" w:firstLine="5386"/>
        <w:rPr>
          <w:rFonts w:cs="Times New Roman"/>
        </w:rPr>
      </w:pPr>
    </w:p>
    <w:p w:rsidR="00CA7F22" w:rsidRPr="001C344D" w:rsidRDefault="00CA7F22" w:rsidP="00CA7F22">
      <w:pPr>
        <w:tabs>
          <w:tab w:val="left" w:pos="851"/>
        </w:tabs>
        <w:jc w:val="center"/>
        <w:rPr>
          <w:rFonts w:cs="Times New Roman"/>
        </w:rPr>
      </w:pPr>
      <w:r>
        <w:rPr>
          <w:rFonts w:cs="Times New Roman"/>
        </w:rPr>
        <w:t>1. П</w:t>
      </w:r>
      <w:r w:rsidRPr="00163DE6">
        <w:rPr>
          <w:rFonts w:cs="Times New Roman"/>
        </w:rPr>
        <w:t xml:space="preserve">аспорт подпрограммы </w:t>
      </w:r>
      <w:r>
        <w:rPr>
          <w:rFonts w:cs="Times New Roman"/>
          <w:lang w:val="en-US"/>
        </w:rPr>
        <w:t>IV</w:t>
      </w:r>
    </w:p>
    <w:p w:rsidR="00CA7F22" w:rsidRPr="005B1487" w:rsidRDefault="00CA7F22" w:rsidP="00CA7F22">
      <w:pPr>
        <w:pStyle w:val="ConsPlusNormal"/>
        <w:jc w:val="center"/>
        <w:rPr>
          <w:rFonts w:ascii="Times New Roman" w:hAnsi="Times New Roman" w:cs="Times New Roman"/>
          <w:sz w:val="24"/>
          <w:szCs w:val="24"/>
        </w:rPr>
      </w:pPr>
      <w:r w:rsidRPr="00106FF9">
        <w:rPr>
          <w:rFonts w:ascii="Times New Roman" w:hAnsi="Times New Roman" w:cs="Times New Roman"/>
          <w:sz w:val="24"/>
          <w:szCs w:val="24"/>
        </w:rPr>
        <w:t xml:space="preserve"> «Управление муниципа</w:t>
      </w:r>
      <w:r>
        <w:rPr>
          <w:rFonts w:ascii="Times New Roman" w:hAnsi="Times New Roman" w:cs="Times New Roman"/>
          <w:sz w:val="24"/>
          <w:szCs w:val="24"/>
        </w:rPr>
        <w:t>льными финансами</w:t>
      </w:r>
      <w:r w:rsidRPr="005B1487">
        <w:rPr>
          <w:rFonts w:ascii="Times New Roman" w:hAnsi="Times New Roman" w:cs="Times New Roman"/>
          <w:sz w:val="24"/>
          <w:szCs w:val="24"/>
        </w:rPr>
        <w:t>»</w:t>
      </w:r>
    </w:p>
    <w:p w:rsidR="00CA7F22" w:rsidRPr="005B1487" w:rsidRDefault="00CA7F22" w:rsidP="00CA7F22">
      <w:pPr>
        <w:pStyle w:val="ConsPlusNormal"/>
        <w:jc w:val="center"/>
        <w:rPr>
          <w:rFonts w:ascii="Times New Roman" w:hAnsi="Times New Roman" w:cs="Times New Roman"/>
          <w:sz w:val="24"/>
          <w:szCs w:val="24"/>
        </w:rPr>
      </w:pPr>
      <w:r w:rsidRPr="005B1487">
        <w:rPr>
          <w:rFonts w:ascii="Times New Roman" w:hAnsi="Times New Roman" w:cs="Times New Roman"/>
          <w:sz w:val="24"/>
          <w:szCs w:val="24"/>
        </w:rPr>
        <w:t>на срок 2020-2024 годы</w:t>
      </w:r>
    </w:p>
    <w:p w:rsidR="00CA7F22" w:rsidRPr="00163DE6" w:rsidRDefault="00CA7F22" w:rsidP="00CA7F22">
      <w:pPr>
        <w:pStyle w:val="ConsPlusNormal"/>
        <w:jc w:val="both"/>
        <w:rPr>
          <w:rFonts w:ascii="Times New Roman" w:hAnsi="Times New Roman" w:cs="Times New Roman"/>
        </w:rPr>
      </w:pPr>
    </w:p>
    <w:tbl>
      <w:tblPr>
        <w:tblW w:w="15613"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77"/>
        <w:gridCol w:w="1844"/>
        <w:gridCol w:w="3051"/>
        <w:gridCol w:w="1275"/>
        <w:gridCol w:w="1351"/>
        <w:gridCol w:w="1276"/>
        <w:gridCol w:w="1275"/>
        <w:gridCol w:w="1276"/>
        <w:gridCol w:w="1288"/>
      </w:tblGrid>
      <w:tr w:rsidR="00CA7F22" w:rsidRPr="00025001" w:rsidTr="009F11E6">
        <w:tc>
          <w:tcPr>
            <w:tcW w:w="2977" w:type="dxa"/>
          </w:tcPr>
          <w:p w:rsidR="00CA7F22" w:rsidRPr="00025001" w:rsidRDefault="00CA7F22" w:rsidP="009F11E6">
            <w:pPr>
              <w:pStyle w:val="ConsPlusNormal"/>
              <w:rPr>
                <w:rFonts w:ascii="Times New Roman" w:hAnsi="Times New Roman" w:cs="Times New Roman"/>
                <w:szCs w:val="22"/>
              </w:rPr>
            </w:pPr>
            <w:r w:rsidRPr="00025001">
              <w:rPr>
                <w:rFonts w:ascii="Times New Roman" w:hAnsi="Times New Roman" w:cs="Times New Roman"/>
                <w:szCs w:val="22"/>
              </w:rPr>
              <w:t>Муниципальный заказчик подпрограммы</w:t>
            </w:r>
          </w:p>
        </w:tc>
        <w:tc>
          <w:tcPr>
            <w:tcW w:w="12636" w:type="dxa"/>
            <w:gridSpan w:val="8"/>
          </w:tcPr>
          <w:p w:rsidR="00CA7F22" w:rsidRPr="00025001" w:rsidRDefault="00CA7F22" w:rsidP="009F11E6">
            <w:pPr>
              <w:pStyle w:val="ConsPlusNormal"/>
              <w:rPr>
                <w:rFonts w:ascii="Times New Roman" w:hAnsi="Times New Roman" w:cs="Times New Roman"/>
                <w:szCs w:val="22"/>
              </w:rPr>
            </w:pPr>
            <w:r>
              <w:rPr>
                <w:rFonts w:ascii="Times New Roman" w:hAnsi="Times New Roman" w:cs="Times New Roman"/>
                <w:szCs w:val="22"/>
              </w:rPr>
              <w:t>Администрация городского округа Электросталь Московской области</w:t>
            </w:r>
          </w:p>
        </w:tc>
      </w:tr>
      <w:tr w:rsidR="006011B1" w:rsidRPr="00025001" w:rsidTr="009F11E6">
        <w:tc>
          <w:tcPr>
            <w:tcW w:w="2977" w:type="dxa"/>
            <w:vMerge w:val="restart"/>
          </w:tcPr>
          <w:p w:rsidR="006011B1" w:rsidRPr="009F0812" w:rsidRDefault="006011B1" w:rsidP="009F11E6">
            <w:pPr>
              <w:pStyle w:val="ConsPlusNormal"/>
              <w:rPr>
                <w:rFonts w:ascii="Times New Roman" w:hAnsi="Times New Roman" w:cs="Times New Roman"/>
                <w:szCs w:val="22"/>
              </w:rPr>
            </w:pPr>
            <w:r w:rsidRPr="009F0812">
              <w:rPr>
                <w:rFonts w:ascii="Times New Roman" w:hAnsi="Times New Roman" w:cs="Times New Roman"/>
                <w:szCs w:val="22"/>
              </w:rPr>
              <w:t>Источники финансирования подпрограммы по годам реализации и главным распорядителям бюджетных средств, в том числе по годам:</w:t>
            </w:r>
          </w:p>
          <w:p w:rsidR="006011B1" w:rsidRPr="009F0812" w:rsidRDefault="006011B1" w:rsidP="009F11E6">
            <w:pPr>
              <w:pStyle w:val="ConsPlusNormal"/>
              <w:rPr>
                <w:rFonts w:ascii="Times New Roman" w:hAnsi="Times New Roman" w:cs="Times New Roman"/>
                <w:szCs w:val="22"/>
              </w:rPr>
            </w:pPr>
          </w:p>
        </w:tc>
        <w:tc>
          <w:tcPr>
            <w:tcW w:w="1844" w:type="dxa"/>
            <w:vMerge w:val="restart"/>
          </w:tcPr>
          <w:p w:rsidR="006011B1" w:rsidRPr="009F0812" w:rsidRDefault="006011B1" w:rsidP="009F11E6">
            <w:pPr>
              <w:pStyle w:val="ConsPlusNormal"/>
              <w:rPr>
                <w:rFonts w:ascii="Times New Roman" w:hAnsi="Times New Roman" w:cs="Times New Roman"/>
                <w:szCs w:val="22"/>
              </w:rPr>
            </w:pPr>
            <w:r w:rsidRPr="009F0812">
              <w:rPr>
                <w:rFonts w:ascii="Times New Roman" w:hAnsi="Times New Roman" w:cs="Times New Roman"/>
                <w:szCs w:val="22"/>
              </w:rPr>
              <w:t>Главный распорядитель бюджетных средств</w:t>
            </w:r>
          </w:p>
        </w:tc>
        <w:tc>
          <w:tcPr>
            <w:tcW w:w="3051" w:type="dxa"/>
            <w:vMerge w:val="restart"/>
          </w:tcPr>
          <w:p w:rsidR="006011B1" w:rsidRPr="009F0812" w:rsidRDefault="006011B1" w:rsidP="009F11E6">
            <w:pPr>
              <w:pStyle w:val="ConsPlusNormal"/>
              <w:rPr>
                <w:rFonts w:ascii="Times New Roman" w:hAnsi="Times New Roman" w:cs="Times New Roman"/>
                <w:szCs w:val="22"/>
              </w:rPr>
            </w:pPr>
            <w:r w:rsidRPr="009F0812">
              <w:rPr>
                <w:rFonts w:ascii="Times New Roman" w:hAnsi="Times New Roman" w:cs="Times New Roman"/>
                <w:szCs w:val="22"/>
              </w:rPr>
              <w:t>Источник финансирования</w:t>
            </w:r>
          </w:p>
        </w:tc>
        <w:tc>
          <w:tcPr>
            <w:tcW w:w="7741" w:type="dxa"/>
            <w:gridSpan w:val="6"/>
          </w:tcPr>
          <w:p w:rsidR="006011B1" w:rsidRPr="00025001" w:rsidRDefault="006011B1" w:rsidP="009F11E6">
            <w:pPr>
              <w:pStyle w:val="ConsPlusNormal"/>
              <w:rPr>
                <w:rFonts w:ascii="Times New Roman" w:hAnsi="Times New Roman" w:cs="Times New Roman"/>
                <w:szCs w:val="22"/>
              </w:rPr>
            </w:pPr>
            <w:r w:rsidRPr="00025001">
              <w:rPr>
                <w:rFonts w:ascii="Times New Roman" w:hAnsi="Times New Roman" w:cs="Times New Roman"/>
                <w:szCs w:val="22"/>
              </w:rPr>
              <w:t>Расходы (тыс. рублей)</w:t>
            </w:r>
          </w:p>
        </w:tc>
      </w:tr>
      <w:tr w:rsidR="006011B1" w:rsidRPr="00025001" w:rsidTr="009F11E6">
        <w:tc>
          <w:tcPr>
            <w:tcW w:w="2977" w:type="dxa"/>
            <w:vMerge/>
          </w:tcPr>
          <w:p w:rsidR="006011B1" w:rsidRPr="009F0812" w:rsidRDefault="006011B1" w:rsidP="009F11E6">
            <w:pPr>
              <w:pStyle w:val="ConsPlusNormal"/>
              <w:rPr>
                <w:rFonts w:cs="Times New Roman"/>
                <w:szCs w:val="22"/>
              </w:rPr>
            </w:pPr>
          </w:p>
        </w:tc>
        <w:tc>
          <w:tcPr>
            <w:tcW w:w="1844" w:type="dxa"/>
            <w:vMerge/>
          </w:tcPr>
          <w:p w:rsidR="006011B1" w:rsidRPr="009F0812" w:rsidRDefault="006011B1" w:rsidP="009F11E6">
            <w:pPr>
              <w:rPr>
                <w:rFonts w:cs="Times New Roman"/>
              </w:rPr>
            </w:pPr>
          </w:p>
        </w:tc>
        <w:tc>
          <w:tcPr>
            <w:tcW w:w="3051" w:type="dxa"/>
            <w:vMerge/>
          </w:tcPr>
          <w:p w:rsidR="006011B1" w:rsidRPr="009F0812" w:rsidRDefault="006011B1" w:rsidP="009F11E6">
            <w:pPr>
              <w:rPr>
                <w:rFonts w:cs="Times New Roman"/>
              </w:rPr>
            </w:pPr>
          </w:p>
        </w:tc>
        <w:tc>
          <w:tcPr>
            <w:tcW w:w="1275" w:type="dxa"/>
          </w:tcPr>
          <w:p w:rsidR="006011B1" w:rsidRPr="00025001" w:rsidRDefault="006011B1" w:rsidP="009F11E6">
            <w:pPr>
              <w:pStyle w:val="ConsPlusNormal"/>
              <w:jc w:val="center"/>
              <w:rPr>
                <w:rFonts w:ascii="Times New Roman" w:hAnsi="Times New Roman" w:cs="Times New Roman"/>
                <w:sz w:val="20"/>
                <w:szCs w:val="22"/>
              </w:rPr>
            </w:pPr>
            <w:r w:rsidRPr="00025001">
              <w:rPr>
                <w:rFonts w:ascii="Times New Roman" w:hAnsi="Times New Roman" w:cs="Times New Roman"/>
                <w:sz w:val="20"/>
                <w:szCs w:val="22"/>
              </w:rPr>
              <w:t>Итого</w:t>
            </w:r>
          </w:p>
        </w:tc>
        <w:tc>
          <w:tcPr>
            <w:tcW w:w="1351" w:type="dxa"/>
          </w:tcPr>
          <w:p w:rsidR="006011B1" w:rsidRPr="00025001" w:rsidRDefault="006011B1" w:rsidP="009F11E6">
            <w:pPr>
              <w:pStyle w:val="ConsPlusNormal"/>
              <w:jc w:val="center"/>
              <w:rPr>
                <w:rFonts w:ascii="Times New Roman" w:hAnsi="Times New Roman" w:cs="Times New Roman"/>
                <w:sz w:val="20"/>
                <w:szCs w:val="22"/>
              </w:rPr>
            </w:pPr>
            <w:r>
              <w:rPr>
                <w:rFonts w:ascii="Times New Roman" w:hAnsi="Times New Roman" w:cs="Times New Roman"/>
                <w:sz w:val="20"/>
                <w:szCs w:val="22"/>
              </w:rPr>
              <w:t>2020 год</w:t>
            </w:r>
          </w:p>
        </w:tc>
        <w:tc>
          <w:tcPr>
            <w:tcW w:w="1276" w:type="dxa"/>
          </w:tcPr>
          <w:p w:rsidR="006011B1" w:rsidRPr="00025001" w:rsidRDefault="006011B1" w:rsidP="009F11E6">
            <w:pPr>
              <w:pStyle w:val="ConsPlusNormal"/>
              <w:jc w:val="center"/>
              <w:rPr>
                <w:rFonts w:ascii="Times New Roman" w:hAnsi="Times New Roman" w:cs="Times New Roman"/>
                <w:sz w:val="20"/>
                <w:szCs w:val="22"/>
              </w:rPr>
            </w:pPr>
            <w:r>
              <w:rPr>
                <w:rFonts w:ascii="Times New Roman" w:hAnsi="Times New Roman" w:cs="Times New Roman"/>
                <w:sz w:val="20"/>
                <w:szCs w:val="22"/>
              </w:rPr>
              <w:t>2021 год</w:t>
            </w:r>
          </w:p>
        </w:tc>
        <w:tc>
          <w:tcPr>
            <w:tcW w:w="1275" w:type="dxa"/>
          </w:tcPr>
          <w:p w:rsidR="006011B1" w:rsidRPr="00025001" w:rsidRDefault="006011B1" w:rsidP="009F11E6">
            <w:pPr>
              <w:pStyle w:val="ConsPlusNormal"/>
              <w:jc w:val="center"/>
              <w:rPr>
                <w:rFonts w:ascii="Times New Roman" w:hAnsi="Times New Roman" w:cs="Times New Roman"/>
                <w:sz w:val="20"/>
                <w:szCs w:val="22"/>
              </w:rPr>
            </w:pPr>
            <w:r>
              <w:rPr>
                <w:rFonts w:ascii="Times New Roman" w:hAnsi="Times New Roman" w:cs="Times New Roman"/>
                <w:sz w:val="20"/>
                <w:szCs w:val="22"/>
              </w:rPr>
              <w:t>2022 год</w:t>
            </w:r>
          </w:p>
        </w:tc>
        <w:tc>
          <w:tcPr>
            <w:tcW w:w="1276" w:type="dxa"/>
          </w:tcPr>
          <w:p w:rsidR="006011B1" w:rsidRPr="00025001" w:rsidRDefault="006011B1" w:rsidP="009F11E6">
            <w:pPr>
              <w:pStyle w:val="ConsPlusNormal"/>
              <w:jc w:val="center"/>
              <w:rPr>
                <w:rFonts w:ascii="Times New Roman" w:hAnsi="Times New Roman" w:cs="Times New Roman"/>
                <w:sz w:val="20"/>
                <w:szCs w:val="22"/>
              </w:rPr>
            </w:pPr>
            <w:r>
              <w:rPr>
                <w:rFonts w:ascii="Times New Roman" w:hAnsi="Times New Roman" w:cs="Times New Roman"/>
                <w:sz w:val="20"/>
                <w:szCs w:val="22"/>
              </w:rPr>
              <w:t>2023 год</w:t>
            </w:r>
          </w:p>
        </w:tc>
        <w:tc>
          <w:tcPr>
            <w:tcW w:w="1288" w:type="dxa"/>
          </w:tcPr>
          <w:p w:rsidR="006011B1" w:rsidRPr="00025001" w:rsidRDefault="006011B1" w:rsidP="009F11E6">
            <w:pPr>
              <w:pStyle w:val="ConsPlusNormal"/>
              <w:jc w:val="center"/>
              <w:rPr>
                <w:rFonts w:ascii="Times New Roman" w:hAnsi="Times New Roman" w:cs="Times New Roman"/>
                <w:sz w:val="20"/>
                <w:szCs w:val="22"/>
              </w:rPr>
            </w:pPr>
            <w:r>
              <w:rPr>
                <w:rFonts w:ascii="Times New Roman" w:hAnsi="Times New Roman" w:cs="Times New Roman"/>
                <w:sz w:val="20"/>
                <w:szCs w:val="22"/>
              </w:rPr>
              <w:t>2024 год</w:t>
            </w:r>
          </w:p>
        </w:tc>
      </w:tr>
      <w:tr w:rsidR="006011B1" w:rsidRPr="00025001" w:rsidTr="009F11E6">
        <w:tc>
          <w:tcPr>
            <w:tcW w:w="2977" w:type="dxa"/>
            <w:vMerge/>
          </w:tcPr>
          <w:p w:rsidR="006011B1" w:rsidRPr="009F0812" w:rsidRDefault="006011B1" w:rsidP="009F11E6">
            <w:pPr>
              <w:pStyle w:val="ConsPlusNormal"/>
              <w:rPr>
                <w:rFonts w:ascii="Times New Roman" w:hAnsi="Times New Roman" w:cs="Times New Roman"/>
                <w:szCs w:val="22"/>
              </w:rPr>
            </w:pPr>
          </w:p>
        </w:tc>
        <w:tc>
          <w:tcPr>
            <w:tcW w:w="1844" w:type="dxa"/>
            <w:vMerge w:val="restart"/>
          </w:tcPr>
          <w:p w:rsidR="006011B1" w:rsidRPr="009F0812" w:rsidRDefault="006011B1" w:rsidP="009F11E6">
            <w:pPr>
              <w:pStyle w:val="ConsPlusNormal"/>
              <w:rPr>
                <w:rFonts w:ascii="Times New Roman" w:hAnsi="Times New Roman" w:cs="Times New Roman"/>
                <w:szCs w:val="22"/>
              </w:rPr>
            </w:pPr>
            <w:r w:rsidRPr="009F0812">
              <w:rPr>
                <w:rFonts w:ascii="Times New Roman" w:hAnsi="Times New Roman" w:cs="Times New Roman"/>
                <w:szCs w:val="22"/>
              </w:rPr>
              <w:t xml:space="preserve">Подпрограмма </w:t>
            </w:r>
            <w:r w:rsidRPr="009F0812">
              <w:rPr>
                <w:rFonts w:ascii="Times New Roman" w:hAnsi="Times New Roman" w:cs="Times New Roman"/>
                <w:szCs w:val="22"/>
                <w:lang w:val="en-US"/>
              </w:rPr>
              <w:t>IV</w:t>
            </w:r>
            <w:r w:rsidRPr="009F0812">
              <w:rPr>
                <w:rFonts w:ascii="Times New Roman" w:hAnsi="Times New Roman" w:cs="Times New Roman"/>
                <w:szCs w:val="22"/>
              </w:rPr>
              <w:t xml:space="preserve"> «Управление муниципальными финансами»</w:t>
            </w:r>
          </w:p>
          <w:p w:rsidR="006011B1" w:rsidRPr="009F0812" w:rsidRDefault="006011B1" w:rsidP="009F11E6">
            <w:pPr>
              <w:pStyle w:val="ConsPlusNormal"/>
              <w:rPr>
                <w:rFonts w:ascii="Times New Roman" w:hAnsi="Times New Roman" w:cs="Times New Roman"/>
                <w:szCs w:val="22"/>
              </w:rPr>
            </w:pPr>
          </w:p>
        </w:tc>
        <w:tc>
          <w:tcPr>
            <w:tcW w:w="3051" w:type="dxa"/>
          </w:tcPr>
          <w:p w:rsidR="006011B1" w:rsidRPr="009F0812" w:rsidRDefault="006011B1" w:rsidP="009F11E6">
            <w:pPr>
              <w:pStyle w:val="ConsPlusNormal"/>
              <w:rPr>
                <w:rFonts w:ascii="Times New Roman" w:hAnsi="Times New Roman" w:cs="Times New Roman"/>
                <w:szCs w:val="22"/>
              </w:rPr>
            </w:pPr>
            <w:r w:rsidRPr="009F0812">
              <w:rPr>
                <w:rFonts w:ascii="Times New Roman" w:hAnsi="Times New Roman" w:cs="Times New Roman"/>
                <w:szCs w:val="22"/>
              </w:rPr>
              <w:t>Всего:</w:t>
            </w:r>
          </w:p>
          <w:p w:rsidR="006011B1" w:rsidRPr="009F0812" w:rsidRDefault="006011B1" w:rsidP="009F11E6">
            <w:pPr>
              <w:pStyle w:val="ConsPlusNormal"/>
              <w:rPr>
                <w:rFonts w:ascii="Times New Roman" w:hAnsi="Times New Roman" w:cs="Times New Roman"/>
                <w:szCs w:val="22"/>
              </w:rPr>
            </w:pPr>
            <w:r w:rsidRPr="009F0812">
              <w:rPr>
                <w:rFonts w:ascii="Times New Roman" w:hAnsi="Times New Roman" w:cs="Times New Roman"/>
                <w:szCs w:val="22"/>
              </w:rPr>
              <w:t>в том числе:</w:t>
            </w:r>
          </w:p>
        </w:tc>
        <w:tc>
          <w:tcPr>
            <w:tcW w:w="1275" w:type="dxa"/>
          </w:tcPr>
          <w:p w:rsidR="006011B1" w:rsidRPr="00025001" w:rsidRDefault="006011B1" w:rsidP="009F11E6">
            <w:pPr>
              <w:pStyle w:val="ConsPlusNormal"/>
              <w:jc w:val="center"/>
              <w:rPr>
                <w:rFonts w:ascii="Times New Roman" w:hAnsi="Times New Roman" w:cs="Times New Roman"/>
                <w:szCs w:val="22"/>
              </w:rPr>
            </w:pPr>
            <w:r>
              <w:rPr>
                <w:rFonts w:ascii="Times New Roman" w:hAnsi="Times New Roman" w:cs="Times New Roman"/>
                <w:szCs w:val="22"/>
              </w:rPr>
              <w:t>186 000,00</w:t>
            </w:r>
          </w:p>
        </w:tc>
        <w:tc>
          <w:tcPr>
            <w:tcW w:w="1351" w:type="dxa"/>
          </w:tcPr>
          <w:p w:rsidR="006011B1" w:rsidRPr="00025001" w:rsidRDefault="006011B1" w:rsidP="009F11E6">
            <w:pPr>
              <w:pStyle w:val="ConsPlusNormal"/>
              <w:jc w:val="center"/>
              <w:rPr>
                <w:rFonts w:ascii="Times New Roman" w:hAnsi="Times New Roman" w:cs="Times New Roman"/>
                <w:szCs w:val="22"/>
              </w:rPr>
            </w:pPr>
            <w:r>
              <w:rPr>
                <w:rFonts w:ascii="Times New Roman" w:hAnsi="Times New Roman" w:cs="Times New Roman"/>
                <w:szCs w:val="22"/>
              </w:rPr>
              <w:t>40 000,0</w:t>
            </w:r>
          </w:p>
        </w:tc>
        <w:tc>
          <w:tcPr>
            <w:tcW w:w="1276" w:type="dxa"/>
          </w:tcPr>
          <w:p w:rsidR="006011B1" w:rsidRPr="00025001" w:rsidRDefault="006011B1" w:rsidP="009F11E6">
            <w:pPr>
              <w:pStyle w:val="ConsPlusNormal"/>
              <w:jc w:val="center"/>
              <w:rPr>
                <w:rFonts w:ascii="Times New Roman" w:hAnsi="Times New Roman" w:cs="Times New Roman"/>
                <w:szCs w:val="22"/>
              </w:rPr>
            </w:pPr>
            <w:r>
              <w:rPr>
                <w:rFonts w:ascii="Times New Roman" w:hAnsi="Times New Roman" w:cs="Times New Roman"/>
                <w:szCs w:val="22"/>
              </w:rPr>
              <w:t>36 000,0</w:t>
            </w:r>
          </w:p>
        </w:tc>
        <w:tc>
          <w:tcPr>
            <w:tcW w:w="1275" w:type="dxa"/>
          </w:tcPr>
          <w:p w:rsidR="006011B1" w:rsidRPr="00025001" w:rsidRDefault="006011B1" w:rsidP="009F11E6">
            <w:pPr>
              <w:pStyle w:val="ConsPlusNormal"/>
              <w:jc w:val="center"/>
              <w:rPr>
                <w:rFonts w:ascii="Times New Roman" w:hAnsi="Times New Roman" w:cs="Times New Roman"/>
                <w:szCs w:val="22"/>
              </w:rPr>
            </w:pPr>
            <w:r>
              <w:rPr>
                <w:rFonts w:ascii="Times New Roman" w:hAnsi="Times New Roman" w:cs="Times New Roman"/>
                <w:szCs w:val="22"/>
              </w:rPr>
              <w:t>30 000,0</w:t>
            </w:r>
          </w:p>
        </w:tc>
        <w:tc>
          <w:tcPr>
            <w:tcW w:w="1276" w:type="dxa"/>
          </w:tcPr>
          <w:p w:rsidR="006011B1" w:rsidRPr="00025001" w:rsidRDefault="006011B1" w:rsidP="009F11E6">
            <w:pPr>
              <w:pStyle w:val="ConsPlusNormal"/>
              <w:jc w:val="center"/>
              <w:rPr>
                <w:rFonts w:ascii="Times New Roman" w:hAnsi="Times New Roman" w:cs="Times New Roman"/>
                <w:szCs w:val="22"/>
              </w:rPr>
            </w:pPr>
            <w:r>
              <w:rPr>
                <w:rFonts w:ascii="Times New Roman" w:hAnsi="Times New Roman" w:cs="Times New Roman"/>
                <w:szCs w:val="22"/>
              </w:rPr>
              <w:t>40 000,0</w:t>
            </w:r>
          </w:p>
        </w:tc>
        <w:tc>
          <w:tcPr>
            <w:tcW w:w="1288" w:type="dxa"/>
          </w:tcPr>
          <w:p w:rsidR="006011B1" w:rsidRPr="00025001" w:rsidRDefault="006011B1" w:rsidP="009F11E6">
            <w:pPr>
              <w:pStyle w:val="ConsPlusNormal"/>
              <w:jc w:val="center"/>
              <w:rPr>
                <w:rFonts w:ascii="Times New Roman" w:hAnsi="Times New Roman" w:cs="Times New Roman"/>
                <w:szCs w:val="22"/>
              </w:rPr>
            </w:pPr>
            <w:r>
              <w:rPr>
                <w:rFonts w:ascii="Times New Roman" w:hAnsi="Times New Roman" w:cs="Times New Roman"/>
                <w:szCs w:val="22"/>
              </w:rPr>
              <w:t>40 000,0</w:t>
            </w:r>
          </w:p>
        </w:tc>
      </w:tr>
      <w:tr w:rsidR="006011B1" w:rsidRPr="00025001" w:rsidTr="009F11E6">
        <w:tc>
          <w:tcPr>
            <w:tcW w:w="2977" w:type="dxa"/>
            <w:vMerge/>
          </w:tcPr>
          <w:p w:rsidR="006011B1" w:rsidRPr="009F0812" w:rsidRDefault="006011B1" w:rsidP="009F11E6">
            <w:pPr>
              <w:pStyle w:val="ConsPlusNormal"/>
              <w:rPr>
                <w:rFonts w:ascii="Times New Roman" w:hAnsi="Times New Roman" w:cs="Times New Roman"/>
                <w:szCs w:val="22"/>
              </w:rPr>
            </w:pPr>
          </w:p>
        </w:tc>
        <w:tc>
          <w:tcPr>
            <w:tcW w:w="1844" w:type="dxa"/>
            <w:vMerge/>
          </w:tcPr>
          <w:p w:rsidR="006011B1" w:rsidRPr="009F0812" w:rsidRDefault="006011B1" w:rsidP="009F11E6">
            <w:pPr>
              <w:pStyle w:val="ConsPlusNormal"/>
              <w:rPr>
                <w:rFonts w:ascii="Times New Roman" w:hAnsi="Times New Roman" w:cs="Times New Roman"/>
                <w:szCs w:val="22"/>
              </w:rPr>
            </w:pPr>
          </w:p>
        </w:tc>
        <w:tc>
          <w:tcPr>
            <w:tcW w:w="3051" w:type="dxa"/>
          </w:tcPr>
          <w:p w:rsidR="006011B1" w:rsidRPr="009F0812" w:rsidRDefault="006011B1" w:rsidP="009F11E6">
            <w:pPr>
              <w:pStyle w:val="ConsPlusNormal"/>
              <w:rPr>
                <w:rFonts w:ascii="Times New Roman" w:hAnsi="Times New Roman" w:cs="Times New Roman"/>
                <w:szCs w:val="22"/>
              </w:rPr>
            </w:pPr>
            <w:r w:rsidRPr="009F0812">
              <w:rPr>
                <w:rFonts w:ascii="Times New Roman" w:hAnsi="Times New Roman" w:cs="Times New Roman"/>
                <w:szCs w:val="22"/>
              </w:rPr>
              <w:t>Средства бюджета городского округа Электросталь Московской области</w:t>
            </w:r>
          </w:p>
        </w:tc>
        <w:tc>
          <w:tcPr>
            <w:tcW w:w="1275" w:type="dxa"/>
          </w:tcPr>
          <w:p w:rsidR="006011B1" w:rsidRPr="00025001" w:rsidRDefault="006011B1" w:rsidP="009F11E6">
            <w:pPr>
              <w:pStyle w:val="ConsPlusNormal"/>
              <w:jc w:val="center"/>
              <w:rPr>
                <w:rFonts w:ascii="Times New Roman" w:hAnsi="Times New Roman" w:cs="Times New Roman"/>
                <w:szCs w:val="22"/>
              </w:rPr>
            </w:pPr>
            <w:r>
              <w:rPr>
                <w:rFonts w:ascii="Times New Roman" w:hAnsi="Times New Roman" w:cs="Times New Roman"/>
                <w:szCs w:val="22"/>
              </w:rPr>
              <w:t>186 000,00</w:t>
            </w:r>
          </w:p>
        </w:tc>
        <w:tc>
          <w:tcPr>
            <w:tcW w:w="1351" w:type="dxa"/>
          </w:tcPr>
          <w:p w:rsidR="006011B1" w:rsidRPr="00025001" w:rsidRDefault="006011B1" w:rsidP="009F11E6">
            <w:pPr>
              <w:pStyle w:val="ConsPlusNormal"/>
              <w:jc w:val="center"/>
              <w:rPr>
                <w:rFonts w:ascii="Times New Roman" w:hAnsi="Times New Roman" w:cs="Times New Roman"/>
                <w:szCs w:val="22"/>
              </w:rPr>
            </w:pPr>
            <w:r>
              <w:rPr>
                <w:rFonts w:ascii="Times New Roman" w:hAnsi="Times New Roman" w:cs="Times New Roman"/>
                <w:szCs w:val="22"/>
              </w:rPr>
              <w:t>40 000,0</w:t>
            </w:r>
          </w:p>
        </w:tc>
        <w:tc>
          <w:tcPr>
            <w:tcW w:w="1276" w:type="dxa"/>
          </w:tcPr>
          <w:p w:rsidR="006011B1" w:rsidRPr="00025001" w:rsidRDefault="006011B1" w:rsidP="009F11E6">
            <w:pPr>
              <w:pStyle w:val="ConsPlusNormal"/>
              <w:jc w:val="center"/>
              <w:rPr>
                <w:rFonts w:ascii="Times New Roman" w:hAnsi="Times New Roman" w:cs="Times New Roman"/>
                <w:szCs w:val="22"/>
              </w:rPr>
            </w:pPr>
            <w:r>
              <w:rPr>
                <w:rFonts w:ascii="Times New Roman" w:hAnsi="Times New Roman" w:cs="Times New Roman"/>
                <w:szCs w:val="22"/>
              </w:rPr>
              <w:t>36 000,0</w:t>
            </w:r>
          </w:p>
        </w:tc>
        <w:tc>
          <w:tcPr>
            <w:tcW w:w="1275" w:type="dxa"/>
          </w:tcPr>
          <w:p w:rsidR="006011B1" w:rsidRPr="00025001" w:rsidRDefault="006011B1" w:rsidP="009F11E6">
            <w:pPr>
              <w:pStyle w:val="ConsPlusNormal"/>
              <w:jc w:val="center"/>
              <w:rPr>
                <w:rFonts w:ascii="Times New Roman" w:hAnsi="Times New Roman" w:cs="Times New Roman"/>
                <w:szCs w:val="22"/>
              </w:rPr>
            </w:pPr>
            <w:r>
              <w:rPr>
                <w:rFonts w:ascii="Times New Roman" w:hAnsi="Times New Roman" w:cs="Times New Roman"/>
                <w:szCs w:val="22"/>
              </w:rPr>
              <w:t>30 000,0</w:t>
            </w:r>
          </w:p>
        </w:tc>
        <w:tc>
          <w:tcPr>
            <w:tcW w:w="1276" w:type="dxa"/>
          </w:tcPr>
          <w:p w:rsidR="006011B1" w:rsidRPr="00025001" w:rsidRDefault="006011B1" w:rsidP="009F11E6">
            <w:pPr>
              <w:pStyle w:val="ConsPlusNormal"/>
              <w:jc w:val="center"/>
              <w:rPr>
                <w:rFonts w:ascii="Times New Roman" w:hAnsi="Times New Roman" w:cs="Times New Roman"/>
                <w:szCs w:val="22"/>
              </w:rPr>
            </w:pPr>
            <w:r>
              <w:rPr>
                <w:rFonts w:ascii="Times New Roman" w:hAnsi="Times New Roman" w:cs="Times New Roman"/>
                <w:szCs w:val="22"/>
              </w:rPr>
              <w:t>40 000,0</w:t>
            </w:r>
          </w:p>
        </w:tc>
        <w:tc>
          <w:tcPr>
            <w:tcW w:w="1288" w:type="dxa"/>
          </w:tcPr>
          <w:p w:rsidR="006011B1" w:rsidRPr="00025001" w:rsidRDefault="006011B1" w:rsidP="009F11E6">
            <w:pPr>
              <w:pStyle w:val="ConsPlusNormal"/>
              <w:jc w:val="center"/>
              <w:rPr>
                <w:rFonts w:ascii="Times New Roman" w:hAnsi="Times New Roman" w:cs="Times New Roman"/>
                <w:szCs w:val="22"/>
              </w:rPr>
            </w:pPr>
            <w:r>
              <w:rPr>
                <w:rFonts w:ascii="Times New Roman" w:hAnsi="Times New Roman" w:cs="Times New Roman"/>
                <w:szCs w:val="22"/>
              </w:rPr>
              <w:t>40 000,0</w:t>
            </w:r>
          </w:p>
        </w:tc>
      </w:tr>
      <w:tr w:rsidR="008E3819" w:rsidRPr="00025001" w:rsidTr="009F11E6">
        <w:tc>
          <w:tcPr>
            <w:tcW w:w="2977" w:type="dxa"/>
            <w:vMerge/>
          </w:tcPr>
          <w:p w:rsidR="008E3819" w:rsidRPr="009F0812" w:rsidRDefault="008E3819" w:rsidP="009F11E6">
            <w:pPr>
              <w:pStyle w:val="ConsPlusNormal"/>
              <w:rPr>
                <w:rFonts w:ascii="Times New Roman" w:hAnsi="Times New Roman" w:cs="Times New Roman"/>
                <w:szCs w:val="22"/>
              </w:rPr>
            </w:pPr>
          </w:p>
        </w:tc>
        <w:tc>
          <w:tcPr>
            <w:tcW w:w="1844" w:type="dxa"/>
            <w:vMerge w:val="restart"/>
          </w:tcPr>
          <w:p w:rsidR="008E3819" w:rsidRPr="009F0812" w:rsidRDefault="008E3819" w:rsidP="009F11E6">
            <w:pPr>
              <w:pStyle w:val="ConsPlusNormal"/>
              <w:rPr>
                <w:rFonts w:ascii="Times New Roman" w:hAnsi="Times New Roman" w:cs="Times New Roman"/>
                <w:szCs w:val="22"/>
              </w:rPr>
            </w:pPr>
            <w:r w:rsidRPr="009F0812">
              <w:rPr>
                <w:rFonts w:ascii="Times New Roman" w:hAnsi="Times New Roman" w:cs="Times New Roman"/>
                <w:szCs w:val="22"/>
              </w:rPr>
              <w:t xml:space="preserve">Администрация городского округа Электросталь Московской </w:t>
            </w:r>
            <w:r w:rsidRPr="009F0812">
              <w:rPr>
                <w:rFonts w:ascii="Times New Roman" w:hAnsi="Times New Roman" w:cs="Times New Roman"/>
                <w:szCs w:val="22"/>
              </w:rPr>
              <w:lastRenderedPageBreak/>
              <w:t>области</w:t>
            </w:r>
          </w:p>
        </w:tc>
        <w:tc>
          <w:tcPr>
            <w:tcW w:w="3051" w:type="dxa"/>
          </w:tcPr>
          <w:p w:rsidR="008E3819" w:rsidRPr="009F0812" w:rsidRDefault="008E3819" w:rsidP="00AC7299">
            <w:pPr>
              <w:pStyle w:val="ConsPlusNormal"/>
              <w:rPr>
                <w:rFonts w:ascii="Times New Roman" w:hAnsi="Times New Roman" w:cs="Times New Roman"/>
                <w:szCs w:val="22"/>
              </w:rPr>
            </w:pPr>
            <w:r w:rsidRPr="009F0812">
              <w:rPr>
                <w:rFonts w:ascii="Times New Roman" w:hAnsi="Times New Roman" w:cs="Times New Roman"/>
                <w:szCs w:val="22"/>
              </w:rPr>
              <w:lastRenderedPageBreak/>
              <w:t>Всего:</w:t>
            </w:r>
          </w:p>
          <w:p w:rsidR="008E3819" w:rsidRPr="009F0812" w:rsidRDefault="008E3819" w:rsidP="00AC7299">
            <w:pPr>
              <w:pStyle w:val="ConsPlusNormal"/>
              <w:rPr>
                <w:rFonts w:ascii="Times New Roman" w:hAnsi="Times New Roman" w:cs="Times New Roman"/>
                <w:szCs w:val="22"/>
              </w:rPr>
            </w:pPr>
            <w:r w:rsidRPr="009F0812">
              <w:rPr>
                <w:rFonts w:ascii="Times New Roman" w:hAnsi="Times New Roman" w:cs="Times New Roman"/>
                <w:szCs w:val="22"/>
              </w:rPr>
              <w:t>в том числе:</w:t>
            </w:r>
          </w:p>
        </w:tc>
        <w:tc>
          <w:tcPr>
            <w:tcW w:w="1275" w:type="dxa"/>
          </w:tcPr>
          <w:p w:rsidR="008E3819" w:rsidRDefault="008E3819" w:rsidP="009F11E6">
            <w:pPr>
              <w:pStyle w:val="ConsPlusNormal"/>
              <w:jc w:val="center"/>
              <w:rPr>
                <w:rFonts w:ascii="Times New Roman" w:hAnsi="Times New Roman" w:cs="Times New Roman"/>
                <w:szCs w:val="22"/>
              </w:rPr>
            </w:pPr>
            <w:r>
              <w:rPr>
                <w:rFonts w:ascii="Times New Roman" w:hAnsi="Times New Roman" w:cs="Times New Roman"/>
                <w:szCs w:val="22"/>
              </w:rPr>
              <w:t>186 000,0</w:t>
            </w:r>
          </w:p>
        </w:tc>
        <w:tc>
          <w:tcPr>
            <w:tcW w:w="1351" w:type="dxa"/>
          </w:tcPr>
          <w:p w:rsidR="008E3819" w:rsidRDefault="008E3819" w:rsidP="00AC7299">
            <w:pPr>
              <w:pStyle w:val="ConsPlusNormal"/>
              <w:jc w:val="center"/>
              <w:rPr>
                <w:rFonts w:ascii="Times New Roman" w:hAnsi="Times New Roman" w:cs="Times New Roman"/>
                <w:szCs w:val="22"/>
              </w:rPr>
            </w:pPr>
            <w:r>
              <w:rPr>
                <w:rFonts w:ascii="Times New Roman" w:hAnsi="Times New Roman" w:cs="Times New Roman"/>
                <w:szCs w:val="22"/>
              </w:rPr>
              <w:t>40 000,0</w:t>
            </w:r>
          </w:p>
        </w:tc>
        <w:tc>
          <w:tcPr>
            <w:tcW w:w="1276" w:type="dxa"/>
          </w:tcPr>
          <w:p w:rsidR="008E3819" w:rsidRDefault="008E3819" w:rsidP="00AC7299">
            <w:pPr>
              <w:pStyle w:val="ConsPlusNormal"/>
              <w:jc w:val="center"/>
              <w:rPr>
                <w:rFonts w:ascii="Times New Roman" w:hAnsi="Times New Roman" w:cs="Times New Roman"/>
                <w:szCs w:val="22"/>
              </w:rPr>
            </w:pPr>
            <w:r>
              <w:rPr>
                <w:rFonts w:ascii="Times New Roman" w:hAnsi="Times New Roman" w:cs="Times New Roman"/>
                <w:szCs w:val="22"/>
              </w:rPr>
              <w:t>36 000,0</w:t>
            </w:r>
          </w:p>
        </w:tc>
        <w:tc>
          <w:tcPr>
            <w:tcW w:w="1275" w:type="dxa"/>
          </w:tcPr>
          <w:p w:rsidR="008E3819" w:rsidRDefault="008E3819" w:rsidP="00AC7299">
            <w:pPr>
              <w:pStyle w:val="ConsPlusNormal"/>
              <w:jc w:val="center"/>
              <w:rPr>
                <w:rFonts w:ascii="Times New Roman" w:hAnsi="Times New Roman" w:cs="Times New Roman"/>
                <w:szCs w:val="22"/>
              </w:rPr>
            </w:pPr>
            <w:r>
              <w:rPr>
                <w:rFonts w:ascii="Times New Roman" w:hAnsi="Times New Roman" w:cs="Times New Roman"/>
                <w:szCs w:val="22"/>
              </w:rPr>
              <w:t>30 000,0</w:t>
            </w:r>
          </w:p>
        </w:tc>
        <w:tc>
          <w:tcPr>
            <w:tcW w:w="1276" w:type="dxa"/>
          </w:tcPr>
          <w:p w:rsidR="008E3819" w:rsidRDefault="008E3819" w:rsidP="00AC7299">
            <w:pPr>
              <w:pStyle w:val="ConsPlusNormal"/>
              <w:jc w:val="center"/>
              <w:rPr>
                <w:rFonts w:ascii="Times New Roman" w:hAnsi="Times New Roman" w:cs="Times New Roman"/>
                <w:szCs w:val="22"/>
              </w:rPr>
            </w:pPr>
            <w:r>
              <w:rPr>
                <w:rFonts w:ascii="Times New Roman" w:hAnsi="Times New Roman" w:cs="Times New Roman"/>
                <w:szCs w:val="22"/>
              </w:rPr>
              <w:t>30 000,0</w:t>
            </w:r>
          </w:p>
        </w:tc>
        <w:tc>
          <w:tcPr>
            <w:tcW w:w="1288" w:type="dxa"/>
          </w:tcPr>
          <w:p w:rsidR="008E3819" w:rsidRDefault="008E3819" w:rsidP="00AC7299">
            <w:pPr>
              <w:pStyle w:val="ConsPlusNormal"/>
              <w:jc w:val="center"/>
              <w:rPr>
                <w:rFonts w:ascii="Times New Roman" w:hAnsi="Times New Roman" w:cs="Times New Roman"/>
                <w:szCs w:val="22"/>
              </w:rPr>
            </w:pPr>
            <w:r>
              <w:rPr>
                <w:rFonts w:ascii="Times New Roman" w:hAnsi="Times New Roman" w:cs="Times New Roman"/>
                <w:szCs w:val="22"/>
              </w:rPr>
              <w:t>30 000,0</w:t>
            </w:r>
          </w:p>
        </w:tc>
      </w:tr>
      <w:tr w:rsidR="008E3819" w:rsidRPr="00025001" w:rsidTr="009F11E6">
        <w:tc>
          <w:tcPr>
            <w:tcW w:w="2977" w:type="dxa"/>
            <w:vMerge/>
          </w:tcPr>
          <w:p w:rsidR="008E3819" w:rsidRPr="009F0812" w:rsidRDefault="008E3819" w:rsidP="009F11E6">
            <w:pPr>
              <w:pStyle w:val="ConsPlusNormal"/>
              <w:rPr>
                <w:rFonts w:ascii="Times New Roman" w:hAnsi="Times New Roman" w:cs="Times New Roman"/>
                <w:szCs w:val="22"/>
              </w:rPr>
            </w:pPr>
          </w:p>
        </w:tc>
        <w:tc>
          <w:tcPr>
            <w:tcW w:w="1844" w:type="dxa"/>
            <w:vMerge/>
          </w:tcPr>
          <w:p w:rsidR="008E3819" w:rsidRPr="009F0812" w:rsidRDefault="008E3819" w:rsidP="009F11E6">
            <w:pPr>
              <w:pStyle w:val="ConsPlusNormal"/>
              <w:rPr>
                <w:rFonts w:ascii="Times New Roman" w:hAnsi="Times New Roman" w:cs="Times New Roman"/>
                <w:szCs w:val="22"/>
              </w:rPr>
            </w:pPr>
          </w:p>
        </w:tc>
        <w:tc>
          <w:tcPr>
            <w:tcW w:w="3051" w:type="dxa"/>
          </w:tcPr>
          <w:p w:rsidR="008E3819" w:rsidRPr="009F0812" w:rsidRDefault="008E3819" w:rsidP="00AC7299">
            <w:pPr>
              <w:pStyle w:val="ConsPlusNormal"/>
              <w:rPr>
                <w:rFonts w:ascii="Times New Roman" w:hAnsi="Times New Roman" w:cs="Times New Roman"/>
                <w:szCs w:val="22"/>
              </w:rPr>
            </w:pPr>
            <w:r w:rsidRPr="009F0812">
              <w:rPr>
                <w:rFonts w:ascii="Times New Roman" w:hAnsi="Times New Roman" w:cs="Times New Roman"/>
                <w:szCs w:val="22"/>
              </w:rPr>
              <w:t>Средства бюджета городского округа Электросталь Московской области</w:t>
            </w:r>
          </w:p>
        </w:tc>
        <w:tc>
          <w:tcPr>
            <w:tcW w:w="1275" w:type="dxa"/>
          </w:tcPr>
          <w:p w:rsidR="008E3819" w:rsidRDefault="008E3819" w:rsidP="009F11E6">
            <w:pPr>
              <w:pStyle w:val="ConsPlusNormal"/>
              <w:jc w:val="center"/>
              <w:rPr>
                <w:rFonts w:ascii="Times New Roman" w:hAnsi="Times New Roman" w:cs="Times New Roman"/>
                <w:szCs w:val="22"/>
              </w:rPr>
            </w:pPr>
            <w:r>
              <w:rPr>
                <w:rFonts w:ascii="Times New Roman" w:hAnsi="Times New Roman" w:cs="Times New Roman"/>
                <w:szCs w:val="22"/>
              </w:rPr>
              <w:t>186 000,0</w:t>
            </w:r>
          </w:p>
        </w:tc>
        <w:tc>
          <w:tcPr>
            <w:tcW w:w="1351" w:type="dxa"/>
          </w:tcPr>
          <w:p w:rsidR="008E3819" w:rsidRDefault="008E3819" w:rsidP="00AC7299">
            <w:pPr>
              <w:pStyle w:val="ConsPlusNormal"/>
              <w:jc w:val="center"/>
              <w:rPr>
                <w:rFonts w:ascii="Times New Roman" w:hAnsi="Times New Roman" w:cs="Times New Roman"/>
                <w:szCs w:val="22"/>
              </w:rPr>
            </w:pPr>
            <w:r>
              <w:rPr>
                <w:rFonts w:ascii="Times New Roman" w:hAnsi="Times New Roman" w:cs="Times New Roman"/>
                <w:szCs w:val="22"/>
              </w:rPr>
              <w:t>40 000,0</w:t>
            </w:r>
          </w:p>
        </w:tc>
        <w:tc>
          <w:tcPr>
            <w:tcW w:w="1276" w:type="dxa"/>
          </w:tcPr>
          <w:p w:rsidR="008E3819" w:rsidRDefault="008E3819" w:rsidP="00AC7299">
            <w:pPr>
              <w:pStyle w:val="ConsPlusNormal"/>
              <w:jc w:val="center"/>
              <w:rPr>
                <w:rFonts w:ascii="Times New Roman" w:hAnsi="Times New Roman" w:cs="Times New Roman"/>
                <w:szCs w:val="22"/>
              </w:rPr>
            </w:pPr>
            <w:r>
              <w:rPr>
                <w:rFonts w:ascii="Times New Roman" w:hAnsi="Times New Roman" w:cs="Times New Roman"/>
                <w:szCs w:val="22"/>
              </w:rPr>
              <w:t>36 000,0</w:t>
            </w:r>
          </w:p>
        </w:tc>
        <w:tc>
          <w:tcPr>
            <w:tcW w:w="1275" w:type="dxa"/>
          </w:tcPr>
          <w:p w:rsidR="008E3819" w:rsidRDefault="008E3819" w:rsidP="00AC7299">
            <w:pPr>
              <w:pStyle w:val="ConsPlusNormal"/>
              <w:jc w:val="center"/>
              <w:rPr>
                <w:rFonts w:ascii="Times New Roman" w:hAnsi="Times New Roman" w:cs="Times New Roman"/>
                <w:szCs w:val="22"/>
              </w:rPr>
            </w:pPr>
            <w:r>
              <w:rPr>
                <w:rFonts w:ascii="Times New Roman" w:hAnsi="Times New Roman" w:cs="Times New Roman"/>
                <w:szCs w:val="22"/>
              </w:rPr>
              <w:t>30 000,0</w:t>
            </w:r>
          </w:p>
        </w:tc>
        <w:tc>
          <w:tcPr>
            <w:tcW w:w="1276" w:type="dxa"/>
          </w:tcPr>
          <w:p w:rsidR="008E3819" w:rsidRDefault="008E3819" w:rsidP="00AC7299">
            <w:pPr>
              <w:pStyle w:val="ConsPlusNormal"/>
              <w:jc w:val="center"/>
              <w:rPr>
                <w:rFonts w:ascii="Times New Roman" w:hAnsi="Times New Roman" w:cs="Times New Roman"/>
                <w:szCs w:val="22"/>
              </w:rPr>
            </w:pPr>
            <w:r>
              <w:rPr>
                <w:rFonts w:ascii="Times New Roman" w:hAnsi="Times New Roman" w:cs="Times New Roman"/>
                <w:szCs w:val="22"/>
              </w:rPr>
              <w:t>30 000,0</w:t>
            </w:r>
          </w:p>
        </w:tc>
        <w:tc>
          <w:tcPr>
            <w:tcW w:w="1288" w:type="dxa"/>
          </w:tcPr>
          <w:p w:rsidR="008E3819" w:rsidRDefault="008E3819" w:rsidP="00AC7299">
            <w:pPr>
              <w:pStyle w:val="ConsPlusNormal"/>
              <w:jc w:val="center"/>
              <w:rPr>
                <w:rFonts w:ascii="Times New Roman" w:hAnsi="Times New Roman" w:cs="Times New Roman"/>
                <w:szCs w:val="22"/>
              </w:rPr>
            </w:pPr>
            <w:r>
              <w:rPr>
                <w:rFonts w:ascii="Times New Roman" w:hAnsi="Times New Roman" w:cs="Times New Roman"/>
                <w:szCs w:val="22"/>
              </w:rPr>
              <w:t>30 000,0</w:t>
            </w:r>
          </w:p>
        </w:tc>
      </w:tr>
    </w:tbl>
    <w:p w:rsidR="00CA7F22" w:rsidRDefault="00CA7F22" w:rsidP="00CA7F22">
      <w:pPr>
        <w:tabs>
          <w:tab w:val="left" w:pos="851"/>
        </w:tabs>
        <w:jc w:val="center"/>
        <w:rPr>
          <w:rFonts w:cs="Times New Roman"/>
        </w:rPr>
      </w:pPr>
    </w:p>
    <w:p w:rsidR="00CA7F22" w:rsidRDefault="00CA7F22" w:rsidP="00CA7F22">
      <w:pPr>
        <w:tabs>
          <w:tab w:val="left" w:pos="851"/>
        </w:tabs>
        <w:jc w:val="center"/>
        <w:rPr>
          <w:rFonts w:cs="Times New Roman"/>
        </w:rPr>
      </w:pPr>
    </w:p>
    <w:p w:rsidR="00CA7F22" w:rsidRDefault="00CA7F22" w:rsidP="00CA7F22">
      <w:pPr>
        <w:tabs>
          <w:tab w:val="left" w:pos="851"/>
        </w:tabs>
        <w:jc w:val="center"/>
        <w:rPr>
          <w:rFonts w:cs="Times New Roman"/>
        </w:rPr>
        <w:sectPr w:rsidR="00CA7F22" w:rsidSect="00E27A7D">
          <w:pgSz w:w="16838" w:h="11906" w:orient="landscape"/>
          <w:pgMar w:top="851" w:right="1134" w:bottom="1701" w:left="1134" w:header="709" w:footer="709" w:gutter="0"/>
          <w:cols w:space="708"/>
          <w:docGrid w:linePitch="360"/>
        </w:sectPr>
      </w:pPr>
    </w:p>
    <w:p w:rsidR="00CA7F22" w:rsidRPr="00915F62" w:rsidRDefault="00CA7F22" w:rsidP="00CA7F22">
      <w:pPr>
        <w:tabs>
          <w:tab w:val="left" w:pos="851"/>
        </w:tabs>
        <w:jc w:val="center"/>
      </w:pPr>
      <w:r w:rsidRPr="00915F62">
        <w:rPr>
          <w:rFonts w:cs="Times New Roman"/>
        </w:rPr>
        <w:lastRenderedPageBreak/>
        <w:t>2. Характеристика проблем</w:t>
      </w:r>
      <w:r w:rsidRPr="00915F62">
        <w:t>, решаемых посредством мероприятий подпрограммы</w:t>
      </w:r>
    </w:p>
    <w:p w:rsidR="00CA7F22" w:rsidRPr="00915F62" w:rsidRDefault="00CA7F22" w:rsidP="00CA7F22">
      <w:pPr>
        <w:tabs>
          <w:tab w:val="left" w:pos="851"/>
        </w:tabs>
        <w:jc w:val="both"/>
        <w:rPr>
          <w:rFonts w:cs="Times New Roman"/>
        </w:rPr>
      </w:pPr>
    </w:p>
    <w:p w:rsidR="00CA7F22" w:rsidRPr="004E7544" w:rsidRDefault="00CA7F22" w:rsidP="00CA7F22">
      <w:pPr>
        <w:pStyle w:val="ConsPlusNormal"/>
        <w:ind w:firstLine="540"/>
        <w:jc w:val="both"/>
        <w:rPr>
          <w:rFonts w:ascii="Times New Roman" w:hAnsi="Times New Roman" w:cs="Times New Roman"/>
          <w:sz w:val="24"/>
          <w:szCs w:val="24"/>
        </w:rPr>
      </w:pPr>
      <w:r w:rsidRPr="004E7544">
        <w:rPr>
          <w:rFonts w:ascii="Times New Roman" w:hAnsi="Times New Roman" w:cs="Times New Roman"/>
          <w:sz w:val="24"/>
          <w:szCs w:val="24"/>
        </w:rPr>
        <w:t xml:space="preserve">Реализация </w:t>
      </w:r>
      <w:r>
        <w:rPr>
          <w:rFonts w:ascii="Times New Roman" w:hAnsi="Times New Roman" w:cs="Times New Roman"/>
          <w:sz w:val="24"/>
          <w:szCs w:val="24"/>
        </w:rPr>
        <w:t>п</w:t>
      </w:r>
      <w:r w:rsidRPr="004E7544">
        <w:rPr>
          <w:rFonts w:ascii="Times New Roman" w:hAnsi="Times New Roman" w:cs="Times New Roman"/>
          <w:sz w:val="24"/>
          <w:szCs w:val="24"/>
        </w:rPr>
        <w:t>одпрограммы вызвана необходимостью совершенствования текущей бюджетной политики, развития стимулирующих факторов, открытости и прозрачности, вовлечения граждан в бюджетный процесс, более широким применением экономических методов управления, повышением эффективности организации бюджетного процесса исходя из принципа безусловного исполнения действующих расходных обязательств.</w:t>
      </w:r>
    </w:p>
    <w:p w:rsidR="00CA7F22" w:rsidRPr="004E7544" w:rsidRDefault="00CA7F22" w:rsidP="00CA7F22">
      <w:pPr>
        <w:pStyle w:val="ConsPlusNormal"/>
        <w:ind w:firstLine="540"/>
        <w:jc w:val="both"/>
        <w:rPr>
          <w:rFonts w:ascii="Times New Roman" w:hAnsi="Times New Roman" w:cs="Times New Roman"/>
          <w:sz w:val="24"/>
          <w:szCs w:val="24"/>
        </w:rPr>
      </w:pPr>
      <w:r w:rsidRPr="004E7544">
        <w:rPr>
          <w:rFonts w:ascii="Times New Roman" w:hAnsi="Times New Roman" w:cs="Times New Roman"/>
          <w:sz w:val="24"/>
          <w:szCs w:val="24"/>
        </w:rPr>
        <w:t xml:space="preserve">Основными проблемами в сфере реализации </w:t>
      </w:r>
      <w:r>
        <w:rPr>
          <w:rFonts w:ascii="Times New Roman" w:hAnsi="Times New Roman" w:cs="Times New Roman"/>
          <w:sz w:val="24"/>
          <w:szCs w:val="24"/>
        </w:rPr>
        <w:t>п</w:t>
      </w:r>
      <w:r w:rsidRPr="004E7544">
        <w:rPr>
          <w:rFonts w:ascii="Times New Roman" w:hAnsi="Times New Roman" w:cs="Times New Roman"/>
          <w:sz w:val="24"/>
          <w:szCs w:val="24"/>
        </w:rPr>
        <w:t>одпрограммы, в том числе в случае затруднений с реализацией ее основных мероприятий, являются:</w:t>
      </w:r>
    </w:p>
    <w:p w:rsidR="00CA7F22" w:rsidRPr="004E7544" w:rsidRDefault="00CA7F22" w:rsidP="00CA7F22">
      <w:pPr>
        <w:pStyle w:val="ConsPlusNormal"/>
        <w:ind w:firstLine="540"/>
        <w:jc w:val="both"/>
        <w:rPr>
          <w:rFonts w:ascii="Times New Roman" w:hAnsi="Times New Roman" w:cs="Times New Roman"/>
          <w:sz w:val="24"/>
          <w:szCs w:val="24"/>
        </w:rPr>
      </w:pPr>
      <w:r w:rsidRPr="004E7544">
        <w:rPr>
          <w:rFonts w:ascii="Times New Roman" w:hAnsi="Times New Roman" w:cs="Times New Roman"/>
          <w:sz w:val="24"/>
          <w:szCs w:val="24"/>
        </w:rPr>
        <w:t>наличие просроченной кредиторской задолженности;</w:t>
      </w:r>
    </w:p>
    <w:p w:rsidR="00CA7F22" w:rsidRPr="004E7544" w:rsidRDefault="00CA7F22" w:rsidP="00CA7F22">
      <w:pPr>
        <w:pStyle w:val="ConsPlusNormal"/>
        <w:ind w:firstLine="540"/>
        <w:jc w:val="both"/>
        <w:rPr>
          <w:rFonts w:ascii="Times New Roman" w:hAnsi="Times New Roman" w:cs="Times New Roman"/>
          <w:sz w:val="24"/>
          <w:szCs w:val="24"/>
        </w:rPr>
      </w:pPr>
      <w:r w:rsidRPr="004E7544">
        <w:rPr>
          <w:rFonts w:ascii="Times New Roman" w:hAnsi="Times New Roman" w:cs="Times New Roman"/>
          <w:sz w:val="24"/>
          <w:szCs w:val="24"/>
        </w:rPr>
        <w:t>отсутствие реализованных на территории городского округа Электросталь Московской области практик вовлечения граждан в решения о выборе приоритетов расходования бюджетных средств.</w:t>
      </w:r>
    </w:p>
    <w:p w:rsidR="00CA7F22" w:rsidRPr="004E7544" w:rsidRDefault="00CA7F22" w:rsidP="00CA7F22">
      <w:pPr>
        <w:pStyle w:val="ConsPlusNormal"/>
        <w:ind w:firstLine="540"/>
        <w:jc w:val="both"/>
        <w:rPr>
          <w:rFonts w:ascii="Times New Roman" w:hAnsi="Times New Roman" w:cs="Times New Roman"/>
          <w:sz w:val="24"/>
          <w:szCs w:val="24"/>
        </w:rPr>
      </w:pPr>
      <w:r w:rsidRPr="004E7544">
        <w:rPr>
          <w:rFonts w:ascii="Times New Roman" w:hAnsi="Times New Roman" w:cs="Times New Roman"/>
          <w:sz w:val="24"/>
          <w:szCs w:val="24"/>
        </w:rPr>
        <w:t xml:space="preserve">Мероприятия </w:t>
      </w:r>
      <w:r>
        <w:rPr>
          <w:rFonts w:ascii="Times New Roman" w:hAnsi="Times New Roman" w:cs="Times New Roman"/>
          <w:sz w:val="24"/>
          <w:szCs w:val="24"/>
        </w:rPr>
        <w:t>п</w:t>
      </w:r>
      <w:r w:rsidRPr="004E7544">
        <w:rPr>
          <w:rFonts w:ascii="Times New Roman" w:hAnsi="Times New Roman" w:cs="Times New Roman"/>
          <w:sz w:val="24"/>
          <w:szCs w:val="24"/>
        </w:rPr>
        <w:t>одпрограммы предполагается осуществлять по основным мероприятиям, направленным на:</w:t>
      </w:r>
    </w:p>
    <w:p w:rsidR="00CA7F22" w:rsidRPr="004E7544" w:rsidRDefault="00CA7F22" w:rsidP="00CA7F22">
      <w:pPr>
        <w:pStyle w:val="ConsPlusNormal"/>
        <w:ind w:firstLine="540"/>
        <w:jc w:val="both"/>
        <w:rPr>
          <w:rFonts w:ascii="Times New Roman" w:hAnsi="Times New Roman" w:cs="Times New Roman"/>
          <w:sz w:val="24"/>
          <w:szCs w:val="24"/>
        </w:rPr>
      </w:pPr>
      <w:r w:rsidRPr="004E7544">
        <w:rPr>
          <w:rFonts w:ascii="Times New Roman" w:hAnsi="Times New Roman" w:cs="Times New Roman"/>
          <w:sz w:val="24"/>
          <w:szCs w:val="24"/>
        </w:rPr>
        <w:t>проведение мероприятий по привлечению дополнительных доходов в бюджет городского округа Электросталь Московской области и обеспечение исполнения доходов бюджета;</w:t>
      </w:r>
    </w:p>
    <w:p w:rsidR="00CA7F22" w:rsidRPr="004E7544" w:rsidRDefault="00CA7F22" w:rsidP="00CA7F22">
      <w:pPr>
        <w:pStyle w:val="ConsPlusNormal"/>
        <w:ind w:firstLine="540"/>
        <w:jc w:val="both"/>
        <w:rPr>
          <w:rFonts w:ascii="Times New Roman" w:hAnsi="Times New Roman" w:cs="Times New Roman"/>
          <w:sz w:val="24"/>
          <w:szCs w:val="24"/>
        </w:rPr>
      </w:pPr>
      <w:r w:rsidRPr="004E7544">
        <w:rPr>
          <w:rFonts w:ascii="Times New Roman" w:hAnsi="Times New Roman" w:cs="Times New Roman"/>
          <w:sz w:val="24"/>
          <w:szCs w:val="24"/>
        </w:rPr>
        <w:t>прогнозирование поступлений доходов в бюджет городского округа Электросталь Московской области;</w:t>
      </w:r>
    </w:p>
    <w:p w:rsidR="00CA7F22" w:rsidRPr="004E7544" w:rsidRDefault="00CA7F22" w:rsidP="00CA7F22">
      <w:pPr>
        <w:pStyle w:val="ConsPlusNormal"/>
        <w:ind w:firstLine="540"/>
        <w:jc w:val="both"/>
        <w:rPr>
          <w:rFonts w:ascii="Times New Roman" w:hAnsi="Times New Roman" w:cs="Times New Roman"/>
          <w:sz w:val="24"/>
          <w:szCs w:val="24"/>
        </w:rPr>
      </w:pPr>
      <w:r w:rsidRPr="004E7544">
        <w:rPr>
          <w:rFonts w:ascii="Times New Roman" w:hAnsi="Times New Roman" w:cs="Times New Roman"/>
          <w:sz w:val="24"/>
          <w:szCs w:val="24"/>
        </w:rPr>
        <w:t>повышение качества управления муниципальными финансами и соблюдения требований бюджетного законодательства Российской Федерации при осуществлении бюджетного процесса;</w:t>
      </w:r>
    </w:p>
    <w:p w:rsidR="00CA7F22" w:rsidRPr="004E7544" w:rsidRDefault="00CA7F22" w:rsidP="00CA7F22">
      <w:pPr>
        <w:pStyle w:val="ConsPlusNormal"/>
        <w:ind w:firstLine="540"/>
        <w:jc w:val="both"/>
        <w:rPr>
          <w:rFonts w:ascii="Times New Roman" w:hAnsi="Times New Roman" w:cs="Times New Roman"/>
          <w:sz w:val="24"/>
          <w:szCs w:val="24"/>
        </w:rPr>
      </w:pPr>
      <w:r w:rsidRPr="004E7544">
        <w:rPr>
          <w:rFonts w:ascii="Times New Roman" w:hAnsi="Times New Roman" w:cs="Times New Roman"/>
          <w:sz w:val="24"/>
          <w:szCs w:val="24"/>
        </w:rPr>
        <w:t>управление муниципальным долгом городского округа Электросталь Московской области;</w:t>
      </w:r>
    </w:p>
    <w:p w:rsidR="00CA7F22" w:rsidRPr="004E7544" w:rsidRDefault="00CA7F22" w:rsidP="00CA7F22">
      <w:pPr>
        <w:pStyle w:val="ConsPlusNormal"/>
        <w:ind w:firstLine="540"/>
        <w:jc w:val="both"/>
        <w:rPr>
          <w:rFonts w:ascii="Times New Roman" w:hAnsi="Times New Roman" w:cs="Times New Roman"/>
          <w:sz w:val="24"/>
          <w:szCs w:val="24"/>
        </w:rPr>
      </w:pPr>
      <w:r w:rsidRPr="004E7544">
        <w:rPr>
          <w:rFonts w:ascii="Times New Roman" w:hAnsi="Times New Roman" w:cs="Times New Roman"/>
          <w:sz w:val="24"/>
          <w:szCs w:val="24"/>
        </w:rPr>
        <w:t>реализацию практик инициативного бюджетирования на территории городского округа Электросталь Московской области.</w:t>
      </w:r>
    </w:p>
    <w:p w:rsidR="00CA7F22" w:rsidRDefault="00CA7F22" w:rsidP="00CA7F22">
      <w:pPr>
        <w:pStyle w:val="ConsPlusNormal"/>
        <w:ind w:firstLine="540"/>
        <w:jc w:val="both"/>
      </w:pPr>
      <w:r>
        <w:t>Долгосрочная сбалансированность и устойчивость бюджетной системы, переход от «управления затратами» к «управлению результатами» - это одна из стратегических целей бюджетной политики.</w:t>
      </w:r>
    </w:p>
    <w:p w:rsidR="00CA7F22" w:rsidRPr="00751E9E" w:rsidRDefault="00CA7F22" w:rsidP="00CA7F22">
      <w:pPr>
        <w:pStyle w:val="ConsPlusNormal"/>
        <w:ind w:firstLine="540"/>
        <w:jc w:val="both"/>
        <w:rPr>
          <w:rFonts w:ascii="Times New Roman" w:hAnsi="Times New Roman" w:cs="Times New Roman"/>
          <w:sz w:val="24"/>
          <w:szCs w:val="24"/>
        </w:rPr>
      </w:pPr>
      <w:r w:rsidRPr="00751E9E">
        <w:rPr>
          <w:rFonts w:ascii="Times New Roman" w:hAnsi="Times New Roman" w:cs="Times New Roman"/>
          <w:sz w:val="24"/>
          <w:szCs w:val="24"/>
        </w:rPr>
        <w:t>Основными направлениями деятельности по обеспечению долгосрочной сбалансированности и устойчивости бюджетной системы городского округа Электросталь Московской области является формирование «программного» бюджета на трехлетний период, качественное исполнение бюджета городского округа Электросталь Московской области, увеличение роста доходов, управление муниципальным долгом.</w:t>
      </w:r>
    </w:p>
    <w:p w:rsidR="00CA7F22" w:rsidRPr="00751E9E" w:rsidRDefault="00CA7F22" w:rsidP="00CA7F22">
      <w:pPr>
        <w:pStyle w:val="ConsPlusNormal"/>
        <w:ind w:firstLine="540"/>
        <w:jc w:val="both"/>
        <w:rPr>
          <w:rFonts w:ascii="Times New Roman" w:hAnsi="Times New Roman" w:cs="Times New Roman"/>
          <w:sz w:val="24"/>
          <w:szCs w:val="24"/>
        </w:rPr>
      </w:pPr>
      <w:r w:rsidRPr="00751E9E">
        <w:rPr>
          <w:rFonts w:ascii="Times New Roman" w:hAnsi="Times New Roman" w:cs="Times New Roman"/>
          <w:sz w:val="24"/>
          <w:szCs w:val="24"/>
        </w:rPr>
        <w:t>Инструментом, обеспечивающим повышение качества управления муниципальными финансами, является реализация программно-целевого принципа планирования и исполнения бюджета.</w:t>
      </w:r>
    </w:p>
    <w:p w:rsidR="00CA7F22" w:rsidRPr="00751E9E" w:rsidRDefault="00CA7F22" w:rsidP="00CA7F22">
      <w:pPr>
        <w:pStyle w:val="ConsPlusNormal"/>
        <w:ind w:firstLine="540"/>
        <w:jc w:val="both"/>
        <w:rPr>
          <w:rFonts w:ascii="Times New Roman" w:hAnsi="Times New Roman" w:cs="Times New Roman"/>
          <w:sz w:val="24"/>
          <w:szCs w:val="24"/>
        </w:rPr>
      </w:pPr>
      <w:r w:rsidRPr="00751E9E">
        <w:rPr>
          <w:rFonts w:ascii="Times New Roman" w:hAnsi="Times New Roman" w:cs="Times New Roman"/>
          <w:sz w:val="24"/>
          <w:szCs w:val="24"/>
        </w:rPr>
        <w:t>Увеличение роста доходов бюджета городского округа Электросталь Московской области планируется осуществить за счет проводимых мероприятий по мобилизации доходов, в том числе за счет:</w:t>
      </w:r>
    </w:p>
    <w:p w:rsidR="00CA7F22" w:rsidRPr="00751E9E" w:rsidRDefault="00CA7F22" w:rsidP="00CA7F22">
      <w:pPr>
        <w:pStyle w:val="ConsPlusNormal"/>
        <w:ind w:firstLine="540"/>
        <w:jc w:val="both"/>
        <w:rPr>
          <w:rFonts w:ascii="Times New Roman" w:hAnsi="Times New Roman" w:cs="Times New Roman"/>
          <w:sz w:val="24"/>
          <w:szCs w:val="24"/>
        </w:rPr>
      </w:pPr>
      <w:r w:rsidRPr="00751E9E">
        <w:rPr>
          <w:rFonts w:ascii="Times New Roman" w:hAnsi="Times New Roman" w:cs="Times New Roman"/>
          <w:sz w:val="24"/>
          <w:szCs w:val="24"/>
        </w:rPr>
        <w:t>реализации мероприятий, направленных на погашение задолженности по налоговым и неналоговым платежам юридическими и физическими лицами;</w:t>
      </w:r>
    </w:p>
    <w:p w:rsidR="00CA7F22" w:rsidRPr="00751E9E" w:rsidRDefault="00CA7F22" w:rsidP="00CA7F22">
      <w:pPr>
        <w:pStyle w:val="ConsPlusNormal"/>
        <w:ind w:firstLine="540"/>
        <w:jc w:val="both"/>
        <w:rPr>
          <w:rFonts w:ascii="Times New Roman" w:hAnsi="Times New Roman" w:cs="Times New Roman"/>
          <w:sz w:val="24"/>
          <w:szCs w:val="24"/>
        </w:rPr>
      </w:pPr>
      <w:r w:rsidRPr="00751E9E">
        <w:rPr>
          <w:rFonts w:ascii="Times New Roman" w:hAnsi="Times New Roman" w:cs="Times New Roman"/>
          <w:sz w:val="24"/>
          <w:szCs w:val="24"/>
        </w:rPr>
        <w:t>выявления и постановки на учет организаций, осуществляющих деятельность на территории городского округа Электросталь Московской области, но зарегистрированных не по месту осуществления хозяйственной деятельности;</w:t>
      </w:r>
    </w:p>
    <w:p w:rsidR="00CA7F22" w:rsidRPr="00751E9E" w:rsidRDefault="00CA7F22" w:rsidP="00CA7F22">
      <w:pPr>
        <w:pStyle w:val="ConsPlusNormal"/>
        <w:ind w:firstLine="540"/>
        <w:jc w:val="both"/>
        <w:rPr>
          <w:rFonts w:ascii="Times New Roman" w:hAnsi="Times New Roman" w:cs="Times New Roman"/>
          <w:sz w:val="24"/>
          <w:szCs w:val="24"/>
        </w:rPr>
      </w:pPr>
      <w:r w:rsidRPr="00751E9E">
        <w:rPr>
          <w:rFonts w:ascii="Times New Roman" w:hAnsi="Times New Roman" w:cs="Times New Roman"/>
          <w:sz w:val="24"/>
          <w:szCs w:val="24"/>
        </w:rPr>
        <w:t>вовлечения в налоговый оборот земельных участков, в отношении которых отсутствуют сведения о категории и видах разрешенного использования, а также объектов капитального строительства, на которые не оформлены правоустанавливающие документы.</w:t>
      </w:r>
    </w:p>
    <w:p w:rsidR="00CA7F22" w:rsidRPr="00E51A9E" w:rsidRDefault="00CA7F22" w:rsidP="00CA7F22">
      <w:pPr>
        <w:pStyle w:val="ConsPlusNormal"/>
        <w:ind w:firstLine="540"/>
        <w:jc w:val="both"/>
        <w:rPr>
          <w:rFonts w:ascii="Times New Roman" w:hAnsi="Times New Roman" w:cs="Times New Roman"/>
          <w:sz w:val="24"/>
          <w:szCs w:val="24"/>
        </w:rPr>
      </w:pPr>
      <w:r w:rsidRPr="00E51A9E">
        <w:rPr>
          <w:rFonts w:ascii="Times New Roman" w:hAnsi="Times New Roman" w:cs="Times New Roman"/>
          <w:sz w:val="24"/>
          <w:szCs w:val="24"/>
        </w:rPr>
        <w:t xml:space="preserve">Бюджет городского округа Электросталь Московской области на 2019 год и плановый период 2020 и 2021 годов сформирован с </w:t>
      </w:r>
      <w:r w:rsidRPr="00401F5C">
        <w:rPr>
          <w:rFonts w:ascii="Times New Roman" w:hAnsi="Times New Roman" w:cs="Times New Roman"/>
          <w:sz w:val="24"/>
          <w:szCs w:val="24"/>
        </w:rPr>
        <w:t>дефицитом.</w:t>
      </w:r>
      <w:r w:rsidRPr="00E51A9E">
        <w:rPr>
          <w:rFonts w:ascii="Times New Roman" w:hAnsi="Times New Roman" w:cs="Times New Roman"/>
          <w:sz w:val="24"/>
          <w:szCs w:val="24"/>
        </w:rPr>
        <w:t xml:space="preserve"> Наличие дефицита бюджета обусловлено необходимостью интенсивного социального и экономического развития городского округа Электросталь Московской области Московской области.</w:t>
      </w:r>
    </w:p>
    <w:p w:rsidR="00CA7F22" w:rsidRPr="00E51A9E" w:rsidRDefault="00CA7F22" w:rsidP="00CA7F22">
      <w:pPr>
        <w:pStyle w:val="ConsPlusNormal"/>
        <w:ind w:firstLine="540"/>
        <w:jc w:val="both"/>
        <w:rPr>
          <w:rFonts w:ascii="Times New Roman" w:hAnsi="Times New Roman" w:cs="Times New Roman"/>
          <w:sz w:val="24"/>
          <w:szCs w:val="24"/>
        </w:rPr>
      </w:pPr>
      <w:r w:rsidRPr="00E51A9E">
        <w:rPr>
          <w:rFonts w:ascii="Times New Roman" w:hAnsi="Times New Roman" w:cs="Times New Roman"/>
          <w:sz w:val="24"/>
          <w:szCs w:val="24"/>
        </w:rPr>
        <w:lastRenderedPageBreak/>
        <w:t>Источником финансирования дефицита бюджета будет являться, в том числе, и привлечение заимствований.</w:t>
      </w:r>
    </w:p>
    <w:p w:rsidR="00CA7F22" w:rsidRPr="00E51A9E" w:rsidRDefault="00CA7F22" w:rsidP="00CA7F22">
      <w:pPr>
        <w:pStyle w:val="ConsPlusNormal"/>
        <w:ind w:firstLine="540"/>
        <w:jc w:val="both"/>
        <w:rPr>
          <w:rFonts w:ascii="Times New Roman" w:hAnsi="Times New Roman" w:cs="Times New Roman"/>
          <w:sz w:val="24"/>
          <w:szCs w:val="24"/>
        </w:rPr>
      </w:pPr>
      <w:r w:rsidRPr="00E51A9E">
        <w:rPr>
          <w:rFonts w:ascii="Times New Roman" w:hAnsi="Times New Roman" w:cs="Times New Roman"/>
          <w:sz w:val="24"/>
          <w:szCs w:val="24"/>
        </w:rPr>
        <w:t>При этом муниципальная долговая политика должна строиться на принципах безусловного исполнения долговых обязательств в полном объеме и в установленный срок и обеспечивать финансовую устойчивость городского округа Электросталь Московской области и дальнейшее развитие.</w:t>
      </w:r>
    </w:p>
    <w:p w:rsidR="00CA7F22" w:rsidRDefault="00CA7F22" w:rsidP="00CA7F22">
      <w:pPr>
        <w:pStyle w:val="ConsPlusNormal"/>
        <w:jc w:val="center"/>
        <w:rPr>
          <w:rFonts w:ascii="Times New Roman" w:hAnsi="Times New Roman" w:cs="Times New Roman"/>
          <w:sz w:val="24"/>
          <w:szCs w:val="24"/>
        </w:rPr>
        <w:sectPr w:rsidR="00CA7F22" w:rsidSect="009F11E6">
          <w:pgSz w:w="11906" w:h="16838"/>
          <w:pgMar w:top="1134" w:right="566" w:bottom="1134" w:left="1701" w:header="709" w:footer="709" w:gutter="0"/>
          <w:cols w:space="708"/>
          <w:docGrid w:linePitch="360"/>
        </w:sectPr>
      </w:pPr>
    </w:p>
    <w:p w:rsidR="00CA7F22" w:rsidRPr="001C344D" w:rsidRDefault="00CA7F22" w:rsidP="00CA7F22">
      <w:pPr>
        <w:pStyle w:val="ConsPlusNormal"/>
        <w:jc w:val="center"/>
        <w:rPr>
          <w:rFonts w:ascii="Times New Roman" w:hAnsi="Times New Roman" w:cs="Times New Roman"/>
          <w:sz w:val="24"/>
          <w:szCs w:val="24"/>
        </w:rPr>
      </w:pPr>
      <w:r w:rsidRPr="00915F62">
        <w:rPr>
          <w:rFonts w:ascii="Times New Roman" w:hAnsi="Times New Roman" w:cs="Times New Roman"/>
          <w:sz w:val="24"/>
          <w:szCs w:val="24"/>
        </w:rPr>
        <w:lastRenderedPageBreak/>
        <w:t>3. Перечень мероприятий подпрограммы</w:t>
      </w:r>
      <w:r w:rsidR="00627A1D">
        <w:rPr>
          <w:rFonts w:ascii="Times New Roman" w:hAnsi="Times New Roman" w:cs="Times New Roman"/>
          <w:sz w:val="24"/>
          <w:szCs w:val="24"/>
        </w:rPr>
        <w:t xml:space="preserve"> </w:t>
      </w:r>
      <w:r>
        <w:rPr>
          <w:rFonts w:ascii="Times New Roman" w:hAnsi="Times New Roman" w:cs="Times New Roman"/>
          <w:sz w:val="24"/>
          <w:szCs w:val="24"/>
          <w:lang w:val="en-US"/>
        </w:rPr>
        <w:t>IV</w:t>
      </w:r>
    </w:p>
    <w:p w:rsidR="00CA7F22" w:rsidRPr="00915F62" w:rsidRDefault="00CA7F22" w:rsidP="00CA7F22">
      <w:pPr>
        <w:pStyle w:val="ConsPlusNormal"/>
        <w:jc w:val="center"/>
        <w:rPr>
          <w:rFonts w:ascii="Times New Roman" w:hAnsi="Times New Roman" w:cs="Times New Roman"/>
          <w:sz w:val="24"/>
          <w:szCs w:val="24"/>
        </w:rPr>
      </w:pPr>
      <w:r w:rsidRPr="00F74241">
        <w:rPr>
          <w:rFonts w:ascii="Times New Roman" w:hAnsi="Times New Roman" w:cs="Times New Roman"/>
          <w:sz w:val="24"/>
          <w:szCs w:val="24"/>
        </w:rPr>
        <w:t xml:space="preserve"> «</w:t>
      </w:r>
      <w:r w:rsidRPr="00106FF9">
        <w:rPr>
          <w:rFonts w:ascii="Times New Roman" w:hAnsi="Times New Roman" w:cs="Times New Roman"/>
          <w:sz w:val="24"/>
          <w:szCs w:val="24"/>
        </w:rPr>
        <w:t>Управление муниципа</w:t>
      </w:r>
      <w:r>
        <w:rPr>
          <w:rFonts w:ascii="Times New Roman" w:hAnsi="Times New Roman" w:cs="Times New Roman"/>
          <w:sz w:val="24"/>
          <w:szCs w:val="24"/>
        </w:rPr>
        <w:t>льными финансами</w:t>
      </w:r>
      <w:r w:rsidRPr="00915F62">
        <w:rPr>
          <w:rFonts w:ascii="Times New Roman" w:hAnsi="Times New Roman" w:cs="Times New Roman"/>
          <w:sz w:val="24"/>
          <w:szCs w:val="24"/>
        </w:rPr>
        <w:t>»</w:t>
      </w:r>
    </w:p>
    <w:p w:rsidR="00CA7F22" w:rsidRPr="00025001" w:rsidRDefault="00CA7F22" w:rsidP="00CA7F22">
      <w:pPr>
        <w:pStyle w:val="ConsPlusNormal"/>
        <w:jc w:val="center"/>
        <w:rPr>
          <w:rFonts w:ascii="Times New Roman" w:hAnsi="Times New Roman" w:cs="Times New Roman"/>
          <w:sz w:val="24"/>
          <w:szCs w:val="24"/>
        </w:rPr>
      </w:pPr>
    </w:p>
    <w:p w:rsidR="00CA7F22" w:rsidRPr="00025001" w:rsidRDefault="00CA7F22" w:rsidP="00CA7F22">
      <w:pPr>
        <w:pStyle w:val="ConsPlusNormal"/>
        <w:jc w:val="both"/>
        <w:rPr>
          <w:rFonts w:ascii="Times New Roman" w:hAnsi="Times New Roman" w:cs="Times New Roman"/>
          <w:sz w:val="24"/>
          <w:szCs w:val="24"/>
        </w:rPr>
      </w:pPr>
    </w:p>
    <w:tbl>
      <w:tblPr>
        <w:tblW w:w="16358"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769"/>
        <w:gridCol w:w="1267"/>
        <w:gridCol w:w="1710"/>
        <w:gridCol w:w="1559"/>
        <w:gridCol w:w="1559"/>
        <w:gridCol w:w="992"/>
        <w:gridCol w:w="992"/>
        <w:gridCol w:w="992"/>
        <w:gridCol w:w="993"/>
        <w:gridCol w:w="992"/>
        <w:gridCol w:w="1548"/>
        <w:gridCol w:w="1418"/>
      </w:tblGrid>
      <w:tr w:rsidR="00CA7F22" w:rsidRPr="00DD343A" w:rsidTr="009F11E6">
        <w:tc>
          <w:tcPr>
            <w:tcW w:w="567" w:type="dxa"/>
            <w:vMerge w:val="restart"/>
          </w:tcPr>
          <w:p w:rsidR="00CA7F22" w:rsidRPr="00DD343A" w:rsidRDefault="00CA7F22" w:rsidP="009F11E6">
            <w:pPr>
              <w:pStyle w:val="ConsPlusNormal"/>
              <w:jc w:val="center"/>
              <w:rPr>
                <w:rFonts w:ascii="Times New Roman" w:hAnsi="Times New Roman" w:cs="Times New Roman"/>
                <w:sz w:val="20"/>
              </w:rPr>
            </w:pPr>
            <w:r w:rsidRPr="00DD343A">
              <w:rPr>
                <w:rFonts w:ascii="Times New Roman" w:hAnsi="Times New Roman" w:cs="Times New Roman"/>
                <w:sz w:val="20"/>
              </w:rPr>
              <w:t>№</w:t>
            </w:r>
          </w:p>
          <w:p w:rsidR="00CA7F22" w:rsidRPr="00DD343A" w:rsidRDefault="00CA7F22" w:rsidP="009F11E6">
            <w:pPr>
              <w:pStyle w:val="ConsPlusNormal"/>
              <w:jc w:val="center"/>
              <w:rPr>
                <w:rFonts w:ascii="Times New Roman" w:hAnsi="Times New Roman" w:cs="Times New Roman"/>
                <w:sz w:val="20"/>
              </w:rPr>
            </w:pPr>
            <w:proofErr w:type="gramStart"/>
            <w:r w:rsidRPr="00DD343A">
              <w:rPr>
                <w:rFonts w:ascii="Times New Roman" w:hAnsi="Times New Roman" w:cs="Times New Roman"/>
                <w:sz w:val="20"/>
              </w:rPr>
              <w:t>п</w:t>
            </w:r>
            <w:proofErr w:type="gramEnd"/>
            <w:r w:rsidRPr="00DD343A">
              <w:rPr>
                <w:rFonts w:ascii="Times New Roman" w:hAnsi="Times New Roman" w:cs="Times New Roman"/>
                <w:sz w:val="20"/>
              </w:rPr>
              <w:t>/п</w:t>
            </w:r>
          </w:p>
        </w:tc>
        <w:tc>
          <w:tcPr>
            <w:tcW w:w="1769" w:type="dxa"/>
            <w:vMerge w:val="restart"/>
          </w:tcPr>
          <w:p w:rsidR="00CA7F22" w:rsidRPr="00DD343A" w:rsidRDefault="00CA7F22" w:rsidP="009F11E6">
            <w:pPr>
              <w:pStyle w:val="ConsPlusNormal"/>
              <w:jc w:val="center"/>
              <w:rPr>
                <w:rFonts w:ascii="Times New Roman" w:hAnsi="Times New Roman" w:cs="Times New Roman"/>
                <w:sz w:val="20"/>
              </w:rPr>
            </w:pPr>
            <w:r w:rsidRPr="00DD343A">
              <w:rPr>
                <w:rFonts w:ascii="Times New Roman" w:hAnsi="Times New Roman" w:cs="Times New Roman"/>
                <w:sz w:val="20"/>
              </w:rPr>
              <w:t>Мероприятие  подпрограммы</w:t>
            </w:r>
          </w:p>
        </w:tc>
        <w:tc>
          <w:tcPr>
            <w:tcW w:w="1267" w:type="dxa"/>
            <w:vMerge w:val="restart"/>
          </w:tcPr>
          <w:p w:rsidR="00CA7F22" w:rsidRPr="00DD343A" w:rsidRDefault="00CA7F22" w:rsidP="009F11E6">
            <w:pPr>
              <w:pStyle w:val="ConsPlusNormal"/>
              <w:jc w:val="center"/>
              <w:rPr>
                <w:rFonts w:ascii="Times New Roman" w:hAnsi="Times New Roman" w:cs="Times New Roman"/>
                <w:sz w:val="20"/>
              </w:rPr>
            </w:pPr>
            <w:r w:rsidRPr="00DD343A">
              <w:rPr>
                <w:rFonts w:ascii="Times New Roman" w:hAnsi="Times New Roman" w:cs="Times New Roman"/>
                <w:sz w:val="20"/>
              </w:rPr>
              <w:t>Сроки исполнения мероприятия</w:t>
            </w:r>
          </w:p>
        </w:tc>
        <w:tc>
          <w:tcPr>
            <w:tcW w:w="1710" w:type="dxa"/>
            <w:vMerge w:val="restart"/>
          </w:tcPr>
          <w:p w:rsidR="00CA7F22" w:rsidRPr="00DD343A" w:rsidRDefault="00CA7F22" w:rsidP="009F11E6">
            <w:pPr>
              <w:pStyle w:val="ConsPlusNormal"/>
              <w:jc w:val="center"/>
              <w:rPr>
                <w:rFonts w:ascii="Times New Roman" w:hAnsi="Times New Roman" w:cs="Times New Roman"/>
                <w:sz w:val="20"/>
              </w:rPr>
            </w:pPr>
            <w:r w:rsidRPr="00DD343A">
              <w:rPr>
                <w:rFonts w:ascii="Times New Roman" w:hAnsi="Times New Roman" w:cs="Times New Roman"/>
                <w:sz w:val="20"/>
              </w:rPr>
              <w:t>Источники финансирования</w:t>
            </w:r>
          </w:p>
        </w:tc>
        <w:tc>
          <w:tcPr>
            <w:tcW w:w="1559" w:type="dxa"/>
            <w:vMerge w:val="restart"/>
          </w:tcPr>
          <w:p w:rsidR="00CA7F22" w:rsidRPr="00DD343A" w:rsidRDefault="00CA7F22" w:rsidP="009F11E6">
            <w:pPr>
              <w:pStyle w:val="ConsPlusNormal"/>
              <w:jc w:val="center"/>
              <w:rPr>
                <w:rFonts w:ascii="Times New Roman" w:hAnsi="Times New Roman" w:cs="Times New Roman"/>
                <w:sz w:val="20"/>
              </w:rPr>
            </w:pPr>
            <w:r w:rsidRPr="00DD343A">
              <w:rPr>
                <w:rFonts w:ascii="Times New Roman" w:hAnsi="Times New Roman" w:cs="Times New Roman"/>
                <w:sz w:val="20"/>
              </w:rPr>
              <w:t xml:space="preserve">Объем финансирования мероприятия в году, предшествующем году реализации программы  </w:t>
            </w:r>
          </w:p>
          <w:p w:rsidR="00CA7F22" w:rsidRPr="00DD343A" w:rsidRDefault="00CA7F22" w:rsidP="009F11E6">
            <w:pPr>
              <w:pStyle w:val="ConsPlusNormal"/>
              <w:jc w:val="center"/>
              <w:rPr>
                <w:rFonts w:ascii="Times New Roman" w:hAnsi="Times New Roman" w:cs="Times New Roman"/>
                <w:sz w:val="20"/>
              </w:rPr>
            </w:pPr>
            <w:r w:rsidRPr="00DD343A">
              <w:rPr>
                <w:rFonts w:ascii="Times New Roman" w:hAnsi="Times New Roman" w:cs="Times New Roman"/>
                <w:sz w:val="20"/>
              </w:rPr>
              <w:t xml:space="preserve">(тыс. руб.) </w:t>
            </w:r>
          </w:p>
        </w:tc>
        <w:tc>
          <w:tcPr>
            <w:tcW w:w="1559" w:type="dxa"/>
            <w:vMerge w:val="restart"/>
          </w:tcPr>
          <w:p w:rsidR="00CA7F22" w:rsidRPr="00DD343A" w:rsidRDefault="00CA7F22" w:rsidP="009F11E6">
            <w:pPr>
              <w:pStyle w:val="ConsPlusNormal"/>
              <w:jc w:val="center"/>
              <w:rPr>
                <w:rFonts w:ascii="Times New Roman" w:hAnsi="Times New Roman" w:cs="Times New Roman"/>
                <w:sz w:val="20"/>
              </w:rPr>
            </w:pPr>
            <w:r w:rsidRPr="00DD343A">
              <w:rPr>
                <w:rFonts w:ascii="Times New Roman" w:hAnsi="Times New Roman" w:cs="Times New Roman"/>
                <w:sz w:val="20"/>
              </w:rPr>
              <w:t xml:space="preserve">Всего </w:t>
            </w:r>
          </w:p>
          <w:p w:rsidR="00CA7F22" w:rsidRPr="00DD343A" w:rsidRDefault="00CA7F22" w:rsidP="009F11E6">
            <w:pPr>
              <w:pStyle w:val="ConsPlusNormal"/>
              <w:jc w:val="center"/>
              <w:rPr>
                <w:rFonts w:ascii="Times New Roman" w:hAnsi="Times New Roman" w:cs="Times New Roman"/>
                <w:sz w:val="20"/>
              </w:rPr>
            </w:pPr>
            <w:r w:rsidRPr="00DD343A">
              <w:rPr>
                <w:rFonts w:ascii="Times New Roman" w:hAnsi="Times New Roman" w:cs="Times New Roman"/>
                <w:sz w:val="20"/>
              </w:rPr>
              <w:t>(тыс. руб.)</w:t>
            </w:r>
          </w:p>
        </w:tc>
        <w:tc>
          <w:tcPr>
            <w:tcW w:w="4961" w:type="dxa"/>
            <w:gridSpan w:val="5"/>
          </w:tcPr>
          <w:p w:rsidR="00CA7F22" w:rsidRPr="00DD343A" w:rsidRDefault="00CA7F22" w:rsidP="009F11E6">
            <w:pPr>
              <w:pStyle w:val="ConsPlusNormal"/>
              <w:jc w:val="center"/>
              <w:rPr>
                <w:rFonts w:ascii="Times New Roman" w:hAnsi="Times New Roman" w:cs="Times New Roman"/>
                <w:sz w:val="20"/>
              </w:rPr>
            </w:pPr>
            <w:r w:rsidRPr="00DD343A">
              <w:rPr>
                <w:rFonts w:ascii="Times New Roman" w:hAnsi="Times New Roman" w:cs="Times New Roman"/>
                <w:sz w:val="20"/>
              </w:rPr>
              <w:t>Объем финансирования по годам (тыс. руб.)</w:t>
            </w:r>
          </w:p>
        </w:tc>
        <w:tc>
          <w:tcPr>
            <w:tcW w:w="1548" w:type="dxa"/>
            <w:vMerge w:val="restart"/>
          </w:tcPr>
          <w:p w:rsidR="00CA7F22" w:rsidRPr="00DD343A" w:rsidRDefault="00CA7F22" w:rsidP="009F11E6">
            <w:pPr>
              <w:pStyle w:val="ConsPlusNormal"/>
              <w:jc w:val="center"/>
              <w:rPr>
                <w:rFonts w:ascii="Times New Roman" w:hAnsi="Times New Roman" w:cs="Times New Roman"/>
                <w:sz w:val="20"/>
              </w:rPr>
            </w:pPr>
            <w:r w:rsidRPr="00DD343A">
              <w:rPr>
                <w:rFonts w:ascii="Times New Roman" w:hAnsi="Times New Roman" w:cs="Times New Roman"/>
                <w:sz w:val="20"/>
              </w:rPr>
              <w:t>Ответственный за выполнение мероприятия подпрограммы</w:t>
            </w:r>
          </w:p>
        </w:tc>
        <w:tc>
          <w:tcPr>
            <w:tcW w:w="1418" w:type="dxa"/>
            <w:vMerge w:val="restart"/>
          </w:tcPr>
          <w:p w:rsidR="00CA7F22" w:rsidRPr="00DD343A" w:rsidRDefault="00CA7F22" w:rsidP="009F11E6">
            <w:pPr>
              <w:pStyle w:val="ConsPlusNormal"/>
              <w:jc w:val="center"/>
              <w:rPr>
                <w:rFonts w:ascii="Times New Roman" w:hAnsi="Times New Roman" w:cs="Times New Roman"/>
                <w:sz w:val="20"/>
              </w:rPr>
            </w:pPr>
            <w:r w:rsidRPr="00DD343A">
              <w:rPr>
                <w:rFonts w:ascii="Times New Roman" w:hAnsi="Times New Roman" w:cs="Times New Roman"/>
                <w:sz w:val="20"/>
              </w:rPr>
              <w:t>Результаты выполнения мероприятий подпрограммы</w:t>
            </w:r>
          </w:p>
        </w:tc>
      </w:tr>
      <w:tr w:rsidR="00CA7F22" w:rsidRPr="00DD343A" w:rsidTr="009F11E6">
        <w:tc>
          <w:tcPr>
            <w:tcW w:w="567" w:type="dxa"/>
            <w:vMerge/>
          </w:tcPr>
          <w:p w:rsidR="00CA7F22" w:rsidRPr="00DD343A" w:rsidRDefault="00CA7F22" w:rsidP="009F11E6">
            <w:pPr>
              <w:jc w:val="center"/>
              <w:rPr>
                <w:rFonts w:cs="Times New Roman"/>
                <w:sz w:val="20"/>
                <w:szCs w:val="20"/>
              </w:rPr>
            </w:pPr>
          </w:p>
        </w:tc>
        <w:tc>
          <w:tcPr>
            <w:tcW w:w="1769" w:type="dxa"/>
            <w:vMerge/>
          </w:tcPr>
          <w:p w:rsidR="00CA7F22" w:rsidRPr="00DD343A" w:rsidRDefault="00CA7F22" w:rsidP="009F11E6">
            <w:pPr>
              <w:rPr>
                <w:rFonts w:cs="Times New Roman"/>
                <w:sz w:val="20"/>
                <w:szCs w:val="20"/>
              </w:rPr>
            </w:pPr>
          </w:p>
        </w:tc>
        <w:tc>
          <w:tcPr>
            <w:tcW w:w="1267" w:type="dxa"/>
            <w:vMerge/>
          </w:tcPr>
          <w:p w:rsidR="00CA7F22" w:rsidRPr="00DD343A" w:rsidRDefault="00CA7F22" w:rsidP="009F11E6">
            <w:pPr>
              <w:rPr>
                <w:rFonts w:cs="Times New Roman"/>
                <w:sz w:val="20"/>
                <w:szCs w:val="20"/>
              </w:rPr>
            </w:pPr>
          </w:p>
        </w:tc>
        <w:tc>
          <w:tcPr>
            <w:tcW w:w="1710" w:type="dxa"/>
            <w:vMerge/>
          </w:tcPr>
          <w:p w:rsidR="00CA7F22" w:rsidRPr="00DD343A" w:rsidRDefault="00CA7F22" w:rsidP="009F11E6">
            <w:pPr>
              <w:rPr>
                <w:rFonts w:cs="Times New Roman"/>
                <w:sz w:val="20"/>
                <w:szCs w:val="20"/>
              </w:rPr>
            </w:pPr>
          </w:p>
        </w:tc>
        <w:tc>
          <w:tcPr>
            <w:tcW w:w="1559" w:type="dxa"/>
            <w:vMerge/>
          </w:tcPr>
          <w:p w:rsidR="00CA7F22" w:rsidRPr="00DD343A" w:rsidRDefault="00CA7F22" w:rsidP="009F11E6">
            <w:pPr>
              <w:rPr>
                <w:rFonts w:cs="Times New Roman"/>
                <w:sz w:val="20"/>
                <w:szCs w:val="20"/>
              </w:rPr>
            </w:pPr>
          </w:p>
        </w:tc>
        <w:tc>
          <w:tcPr>
            <w:tcW w:w="1559" w:type="dxa"/>
            <w:vMerge/>
          </w:tcPr>
          <w:p w:rsidR="00CA7F22" w:rsidRPr="00DD343A" w:rsidRDefault="00CA7F22" w:rsidP="009F11E6">
            <w:pPr>
              <w:rPr>
                <w:rFonts w:cs="Times New Roman"/>
                <w:sz w:val="20"/>
                <w:szCs w:val="20"/>
              </w:rPr>
            </w:pPr>
          </w:p>
        </w:tc>
        <w:tc>
          <w:tcPr>
            <w:tcW w:w="992" w:type="dxa"/>
          </w:tcPr>
          <w:p w:rsidR="00CA7F22" w:rsidRPr="00DD343A" w:rsidRDefault="00CA7F22" w:rsidP="009F11E6">
            <w:pPr>
              <w:pStyle w:val="ConsPlusNormal"/>
              <w:jc w:val="center"/>
              <w:rPr>
                <w:rFonts w:ascii="Times New Roman" w:hAnsi="Times New Roman" w:cs="Times New Roman"/>
                <w:sz w:val="20"/>
              </w:rPr>
            </w:pPr>
            <w:r w:rsidRPr="00DD343A">
              <w:rPr>
                <w:rFonts w:ascii="Times New Roman" w:hAnsi="Times New Roman" w:cs="Times New Roman"/>
                <w:sz w:val="20"/>
              </w:rPr>
              <w:t>2020 год</w:t>
            </w:r>
          </w:p>
        </w:tc>
        <w:tc>
          <w:tcPr>
            <w:tcW w:w="992" w:type="dxa"/>
          </w:tcPr>
          <w:p w:rsidR="00CA7F22" w:rsidRPr="00DD343A" w:rsidRDefault="00CA7F22" w:rsidP="009F11E6">
            <w:pPr>
              <w:pStyle w:val="ConsPlusNormal"/>
              <w:jc w:val="center"/>
              <w:rPr>
                <w:rFonts w:ascii="Times New Roman" w:hAnsi="Times New Roman" w:cs="Times New Roman"/>
                <w:sz w:val="20"/>
              </w:rPr>
            </w:pPr>
            <w:r w:rsidRPr="00DD343A">
              <w:rPr>
                <w:rFonts w:ascii="Times New Roman" w:hAnsi="Times New Roman" w:cs="Times New Roman"/>
                <w:sz w:val="20"/>
              </w:rPr>
              <w:t>2021 год</w:t>
            </w:r>
          </w:p>
        </w:tc>
        <w:tc>
          <w:tcPr>
            <w:tcW w:w="992" w:type="dxa"/>
          </w:tcPr>
          <w:p w:rsidR="00CA7F22" w:rsidRPr="00DD343A" w:rsidRDefault="00CA7F22" w:rsidP="009F11E6">
            <w:pPr>
              <w:pStyle w:val="ConsPlusNormal"/>
              <w:jc w:val="center"/>
              <w:rPr>
                <w:rFonts w:ascii="Times New Roman" w:hAnsi="Times New Roman" w:cs="Times New Roman"/>
                <w:sz w:val="20"/>
              </w:rPr>
            </w:pPr>
            <w:r w:rsidRPr="00DD343A">
              <w:rPr>
                <w:rFonts w:ascii="Times New Roman" w:hAnsi="Times New Roman" w:cs="Times New Roman"/>
                <w:sz w:val="20"/>
              </w:rPr>
              <w:t>2022 год</w:t>
            </w:r>
          </w:p>
        </w:tc>
        <w:tc>
          <w:tcPr>
            <w:tcW w:w="993" w:type="dxa"/>
          </w:tcPr>
          <w:p w:rsidR="00CA7F22" w:rsidRPr="00DD343A" w:rsidRDefault="00CA7F22" w:rsidP="009F11E6">
            <w:pPr>
              <w:pStyle w:val="ConsPlusNormal"/>
              <w:jc w:val="center"/>
              <w:rPr>
                <w:rFonts w:ascii="Times New Roman" w:hAnsi="Times New Roman" w:cs="Times New Roman"/>
                <w:sz w:val="20"/>
              </w:rPr>
            </w:pPr>
            <w:r w:rsidRPr="00DD343A">
              <w:rPr>
                <w:rFonts w:ascii="Times New Roman" w:hAnsi="Times New Roman" w:cs="Times New Roman"/>
                <w:sz w:val="20"/>
              </w:rPr>
              <w:t>2023 год</w:t>
            </w:r>
          </w:p>
        </w:tc>
        <w:tc>
          <w:tcPr>
            <w:tcW w:w="992" w:type="dxa"/>
          </w:tcPr>
          <w:p w:rsidR="00CA7F22" w:rsidRPr="00DD343A" w:rsidRDefault="00CA7F22" w:rsidP="009F11E6">
            <w:pPr>
              <w:pStyle w:val="ConsPlusNormal"/>
              <w:jc w:val="center"/>
              <w:rPr>
                <w:rFonts w:ascii="Times New Roman" w:hAnsi="Times New Roman" w:cs="Times New Roman"/>
                <w:sz w:val="20"/>
              </w:rPr>
            </w:pPr>
            <w:r w:rsidRPr="00DD343A">
              <w:rPr>
                <w:rFonts w:ascii="Times New Roman" w:hAnsi="Times New Roman" w:cs="Times New Roman"/>
                <w:sz w:val="20"/>
              </w:rPr>
              <w:t>2024 год</w:t>
            </w:r>
          </w:p>
        </w:tc>
        <w:tc>
          <w:tcPr>
            <w:tcW w:w="1548" w:type="dxa"/>
            <w:vMerge/>
          </w:tcPr>
          <w:p w:rsidR="00CA7F22" w:rsidRPr="00DD343A" w:rsidRDefault="00CA7F22" w:rsidP="009F11E6">
            <w:pPr>
              <w:rPr>
                <w:rFonts w:cs="Times New Roman"/>
                <w:sz w:val="20"/>
                <w:szCs w:val="20"/>
              </w:rPr>
            </w:pPr>
          </w:p>
        </w:tc>
        <w:tc>
          <w:tcPr>
            <w:tcW w:w="1418" w:type="dxa"/>
            <w:vMerge/>
          </w:tcPr>
          <w:p w:rsidR="00CA7F22" w:rsidRPr="00DD343A" w:rsidRDefault="00CA7F22" w:rsidP="009F11E6">
            <w:pPr>
              <w:rPr>
                <w:rFonts w:cs="Times New Roman"/>
                <w:sz w:val="20"/>
                <w:szCs w:val="20"/>
              </w:rPr>
            </w:pPr>
          </w:p>
        </w:tc>
      </w:tr>
      <w:tr w:rsidR="00CA7F22" w:rsidRPr="00DD343A" w:rsidTr="009F11E6">
        <w:tc>
          <w:tcPr>
            <w:tcW w:w="567" w:type="dxa"/>
          </w:tcPr>
          <w:p w:rsidR="00CA7F22" w:rsidRPr="00DD343A" w:rsidRDefault="00CA7F22" w:rsidP="009F11E6">
            <w:pPr>
              <w:pStyle w:val="ConsPlusNormal"/>
              <w:jc w:val="center"/>
              <w:rPr>
                <w:rFonts w:ascii="Times New Roman" w:hAnsi="Times New Roman" w:cs="Times New Roman"/>
                <w:sz w:val="20"/>
              </w:rPr>
            </w:pPr>
            <w:r w:rsidRPr="00DD343A">
              <w:rPr>
                <w:rFonts w:ascii="Times New Roman" w:hAnsi="Times New Roman" w:cs="Times New Roman"/>
                <w:sz w:val="20"/>
              </w:rPr>
              <w:t>1</w:t>
            </w:r>
          </w:p>
        </w:tc>
        <w:tc>
          <w:tcPr>
            <w:tcW w:w="1769" w:type="dxa"/>
          </w:tcPr>
          <w:p w:rsidR="00CA7F22" w:rsidRPr="00DD343A" w:rsidRDefault="00CA7F22" w:rsidP="009F11E6">
            <w:pPr>
              <w:pStyle w:val="ConsPlusNormal"/>
              <w:jc w:val="center"/>
              <w:rPr>
                <w:rFonts w:ascii="Times New Roman" w:hAnsi="Times New Roman" w:cs="Times New Roman"/>
                <w:sz w:val="20"/>
              </w:rPr>
            </w:pPr>
            <w:r w:rsidRPr="00DD343A">
              <w:rPr>
                <w:rFonts w:ascii="Times New Roman" w:hAnsi="Times New Roman" w:cs="Times New Roman"/>
                <w:sz w:val="20"/>
              </w:rPr>
              <w:t>2</w:t>
            </w:r>
          </w:p>
        </w:tc>
        <w:tc>
          <w:tcPr>
            <w:tcW w:w="1267" w:type="dxa"/>
          </w:tcPr>
          <w:p w:rsidR="00CA7F22" w:rsidRPr="00DD343A" w:rsidRDefault="00CA7F22" w:rsidP="009F11E6">
            <w:pPr>
              <w:pStyle w:val="ConsPlusNormal"/>
              <w:jc w:val="center"/>
              <w:rPr>
                <w:rFonts w:ascii="Times New Roman" w:hAnsi="Times New Roman" w:cs="Times New Roman"/>
                <w:sz w:val="20"/>
              </w:rPr>
            </w:pPr>
            <w:r w:rsidRPr="00DD343A">
              <w:rPr>
                <w:rFonts w:ascii="Times New Roman" w:hAnsi="Times New Roman" w:cs="Times New Roman"/>
                <w:sz w:val="20"/>
              </w:rPr>
              <w:t>3</w:t>
            </w:r>
          </w:p>
        </w:tc>
        <w:tc>
          <w:tcPr>
            <w:tcW w:w="1710" w:type="dxa"/>
          </w:tcPr>
          <w:p w:rsidR="00CA7F22" w:rsidRPr="00DD343A" w:rsidRDefault="00CA7F22" w:rsidP="009F11E6">
            <w:pPr>
              <w:pStyle w:val="ConsPlusNormal"/>
              <w:jc w:val="center"/>
              <w:rPr>
                <w:rFonts w:ascii="Times New Roman" w:hAnsi="Times New Roman" w:cs="Times New Roman"/>
                <w:sz w:val="20"/>
              </w:rPr>
            </w:pPr>
            <w:r w:rsidRPr="00DD343A">
              <w:rPr>
                <w:rFonts w:ascii="Times New Roman" w:hAnsi="Times New Roman" w:cs="Times New Roman"/>
                <w:sz w:val="20"/>
              </w:rPr>
              <w:t>4</w:t>
            </w:r>
          </w:p>
        </w:tc>
        <w:tc>
          <w:tcPr>
            <w:tcW w:w="1559" w:type="dxa"/>
          </w:tcPr>
          <w:p w:rsidR="00CA7F22" w:rsidRPr="00DD343A" w:rsidRDefault="00CA7F22" w:rsidP="009F11E6">
            <w:pPr>
              <w:pStyle w:val="ConsPlusNormal"/>
              <w:jc w:val="center"/>
              <w:rPr>
                <w:rFonts w:ascii="Times New Roman" w:hAnsi="Times New Roman" w:cs="Times New Roman"/>
                <w:sz w:val="20"/>
              </w:rPr>
            </w:pPr>
            <w:r w:rsidRPr="00DD343A">
              <w:rPr>
                <w:rFonts w:ascii="Times New Roman" w:hAnsi="Times New Roman" w:cs="Times New Roman"/>
                <w:sz w:val="20"/>
              </w:rPr>
              <w:t>5</w:t>
            </w:r>
          </w:p>
        </w:tc>
        <w:tc>
          <w:tcPr>
            <w:tcW w:w="1559" w:type="dxa"/>
          </w:tcPr>
          <w:p w:rsidR="00CA7F22" w:rsidRPr="00DD343A" w:rsidRDefault="00CA7F22" w:rsidP="009F11E6">
            <w:pPr>
              <w:pStyle w:val="ConsPlusNormal"/>
              <w:jc w:val="center"/>
              <w:rPr>
                <w:rFonts w:ascii="Times New Roman" w:hAnsi="Times New Roman" w:cs="Times New Roman"/>
                <w:sz w:val="20"/>
              </w:rPr>
            </w:pPr>
            <w:r w:rsidRPr="00DD343A">
              <w:rPr>
                <w:rFonts w:ascii="Times New Roman" w:hAnsi="Times New Roman" w:cs="Times New Roman"/>
                <w:sz w:val="20"/>
              </w:rPr>
              <w:t>6</w:t>
            </w:r>
          </w:p>
        </w:tc>
        <w:tc>
          <w:tcPr>
            <w:tcW w:w="992" w:type="dxa"/>
          </w:tcPr>
          <w:p w:rsidR="00CA7F22" w:rsidRPr="00DD343A" w:rsidRDefault="00CA7F22" w:rsidP="009F11E6">
            <w:pPr>
              <w:pStyle w:val="ConsPlusNormal"/>
              <w:jc w:val="center"/>
              <w:rPr>
                <w:rFonts w:ascii="Times New Roman" w:hAnsi="Times New Roman" w:cs="Times New Roman"/>
                <w:sz w:val="20"/>
              </w:rPr>
            </w:pPr>
            <w:r w:rsidRPr="00DD343A">
              <w:rPr>
                <w:rFonts w:ascii="Times New Roman" w:hAnsi="Times New Roman" w:cs="Times New Roman"/>
                <w:sz w:val="20"/>
              </w:rPr>
              <w:t>7</w:t>
            </w:r>
          </w:p>
        </w:tc>
        <w:tc>
          <w:tcPr>
            <w:tcW w:w="992" w:type="dxa"/>
          </w:tcPr>
          <w:p w:rsidR="00CA7F22" w:rsidRPr="00DD343A" w:rsidRDefault="00CA7F22" w:rsidP="009F11E6">
            <w:pPr>
              <w:pStyle w:val="ConsPlusNormal"/>
              <w:jc w:val="center"/>
              <w:rPr>
                <w:rFonts w:ascii="Times New Roman" w:hAnsi="Times New Roman" w:cs="Times New Roman"/>
                <w:sz w:val="20"/>
              </w:rPr>
            </w:pPr>
            <w:r w:rsidRPr="00DD343A">
              <w:rPr>
                <w:rFonts w:ascii="Times New Roman" w:hAnsi="Times New Roman" w:cs="Times New Roman"/>
                <w:sz w:val="20"/>
              </w:rPr>
              <w:t>8</w:t>
            </w:r>
          </w:p>
        </w:tc>
        <w:tc>
          <w:tcPr>
            <w:tcW w:w="992" w:type="dxa"/>
          </w:tcPr>
          <w:p w:rsidR="00CA7F22" w:rsidRPr="00DD343A" w:rsidRDefault="00CA7F22" w:rsidP="009F11E6">
            <w:pPr>
              <w:pStyle w:val="ConsPlusNormal"/>
              <w:jc w:val="center"/>
              <w:rPr>
                <w:rFonts w:ascii="Times New Roman" w:hAnsi="Times New Roman" w:cs="Times New Roman"/>
                <w:sz w:val="20"/>
              </w:rPr>
            </w:pPr>
            <w:r w:rsidRPr="00DD343A">
              <w:rPr>
                <w:rFonts w:ascii="Times New Roman" w:hAnsi="Times New Roman" w:cs="Times New Roman"/>
                <w:sz w:val="20"/>
              </w:rPr>
              <w:t>9</w:t>
            </w:r>
          </w:p>
        </w:tc>
        <w:tc>
          <w:tcPr>
            <w:tcW w:w="993" w:type="dxa"/>
          </w:tcPr>
          <w:p w:rsidR="00CA7F22" w:rsidRPr="00DD343A" w:rsidRDefault="00CA7F22" w:rsidP="009F11E6">
            <w:pPr>
              <w:pStyle w:val="ConsPlusNormal"/>
              <w:jc w:val="center"/>
              <w:rPr>
                <w:rFonts w:ascii="Times New Roman" w:hAnsi="Times New Roman" w:cs="Times New Roman"/>
                <w:sz w:val="20"/>
              </w:rPr>
            </w:pPr>
            <w:r w:rsidRPr="00DD343A">
              <w:rPr>
                <w:rFonts w:ascii="Times New Roman" w:hAnsi="Times New Roman" w:cs="Times New Roman"/>
                <w:sz w:val="20"/>
              </w:rPr>
              <w:t>10</w:t>
            </w:r>
          </w:p>
        </w:tc>
        <w:tc>
          <w:tcPr>
            <w:tcW w:w="992" w:type="dxa"/>
          </w:tcPr>
          <w:p w:rsidR="00CA7F22" w:rsidRPr="00DD343A" w:rsidRDefault="00CA7F22" w:rsidP="009F11E6">
            <w:pPr>
              <w:pStyle w:val="ConsPlusNormal"/>
              <w:jc w:val="center"/>
              <w:rPr>
                <w:rFonts w:ascii="Times New Roman" w:hAnsi="Times New Roman" w:cs="Times New Roman"/>
                <w:sz w:val="20"/>
              </w:rPr>
            </w:pPr>
            <w:r w:rsidRPr="00DD343A">
              <w:rPr>
                <w:rFonts w:ascii="Times New Roman" w:hAnsi="Times New Roman" w:cs="Times New Roman"/>
                <w:sz w:val="20"/>
              </w:rPr>
              <w:t>11</w:t>
            </w:r>
          </w:p>
        </w:tc>
        <w:tc>
          <w:tcPr>
            <w:tcW w:w="1548" w:type="dxa"/>
          </w:tcPr>
          <w:p w:rsidR="00CA7F22" w:rsidRPr="00DD343A" w:rsidRDefault="00CA7F22" w:rsidP="009F11E6">
            <w:pPr>
              <w:pStyle w:val="ConsPlusNormal"/>
              <w:jc w:val="center"/>
              <w:rPr>
                <w:rFonts w:ascii="Times New Roman" w:hAnsi="Times New Roman" w:cs="Times New Roman"/>
                <w:sz w:val="20"/>
              </w:rPr>
            </w:pPr>
            <w:r w:rsidRPr="00DD343A">
              <w:rPr>
                <w:rFonts w:ascii="Times New Roman" w:hAnsi="Times New Roman" w:cs="Times New Roman"/>
                <w:sz w:val="20"/>
              </w:rPr>
              <w:t>12</w:t>
            </w:r>
          </w:p>
        </w:tc>
        <w:tc>
          <w:tcPr>
            <w:tcW w:w="1418" w:type="dxa"/>
          </w:tcPr>
          <w:p w:rsidR="00CA7F22" w:rsidRPr="00DD343A" w:rsidRDefault="00CA7F22" w:rsidP="009F11E6">
            <w:pPr>
              <w:pStyle w:val="ConsPlusNormal"/>
              <w:jc w:val="center"/>
              <w:rPr>
                <w:rFonts w:ascii="Times New Roman" w:hAnsi="Times New Roman" w:cs="Times New Roman"/>
                <w:sz w:val="20"/>
              </w:rPr>
            </w:pPr>
            <w:r w:rsidRPr="00DD343A">
              <w:rPr>
                <w:rFonts w:ascii="Times New Roman" w:hAnsi="Times New Roman" w:cs="Times New Roman"/>
                <w:sz w:val="20"/>
              </w:rPr>
              <w:t>13</w:t>
            </w:r>
          </w:p>
        </w:tc>
      </w:tr>
      <w:tr w:rsidR="00CA7F22" w:rsidRPr="00DD343A" w:rsidTr="009F11E6">
        <w:tc>
          <w:tcPr>
            <w:tcW w:w="567" w:type="dxa"/>
            <w:vMerge w:val="restart"/>
          </w:tcPr>
          <w:p w:rsidR="00CA7F22" w:rsidRPr="00DD343A" w:rsidRDefault="00CA7F22" w:rsidP="009F11E6">
            <w:pPr>
              <w:pStyle w:val="ConsPlusNormal"/>
              <w:jc w:val="center"/>
              <w:rPr>
                <w:rFonts w:ascii="Times New Roman" w:hAnsi="Times New Roman" w:cs="Times New Roman"/>
                <w:sz w:val="20"/>
              </w:rPr>
            </w:pPr>
            <w:r w:rsidRPr="00DD343A">
              <w:rPr>
                <w:rFonts w:ascii="Times New Roman" w:hAnsi="Times New Roman" w:cs="Times New Roman"/>
                <w:sz w:val="20"/>
              </w:rPr>
              <w:t>1.</w:t>
            </w:r>
          </w:p>
        </w:tc>
        <w:tc>
          <w:tcPr>
            <w:tcW w:w="1769" w:type="dxa"/>
            <w:vMerge w:val="restart"/>
          </w:tcPr>
          <w:p w:rsidR="00CA7F22" w:rsidRPr="00DD343A" w:rsidRDefault="00CA7F22" w:rsidP="009F11E6">
            <w:pPr>
              <w:pStyle w:val="ConsPlusNormal"/>
              <w:rPr>
                <w:rFonts w:ascii="Times New Roman" w:hAnsi="Times New Roman" w:cs="Times New Roman"/>
                <w:sz w:val="20"/>
              </w:rPr>
            </w:pPr>
            <w:r w:rsidRPr="00DD343A">
              <w:rPr>
                <w:rFonts w:ascii="Times New Roman" w:hAnsi="Times New Roman" w:cs="Times New Roman"/>
                <w:sz w:val="20"/>
              </w:rPr>
              <w:t xml:space="preserve">Основное мероприятие </w:t>
            </w:r>
            <w:r w:rsidR="009F0812">
              <w:rPr>
                <w:rFonts w:ascii="Times New Roman" w:hAnsi="Times New Roman" w:cs="Times New Roman"/>
                <w:sz w:val="20"/>
              </w:rPr>
              <w:t>0</w:t>
            </w:r>
            <w:r w:rsidRPr="00DD343A">
              <w:rPr>
                <w:rFonts w:ascii="Times New Roman" w:hAnsi="Times New Roman" w:cs="Times New Roman"/>
                <w:sz w:val="20"/>
              </w:rPr>
              <w:t>1. Проведение мероприятий в сфере формирования доходов местного бюджета</w:t>
            </w:r>
          </w:p>
        </w:tc>
        <w:tc>
          <w:tcPr>
            <w:tcW w:w="1267" w:type="dxa"/>
            <w:vMerge w:val="restart"/>
          </w:tcPr>
          <w:p w:rsidR="00CA7F22" w:rsidRPr="00DD343A" w:rsidRDefault="00CA7F22" w:rsidP="009F11E6">
            <w:pPr>
              <w:pStyle w:val="ConsPlusNormal"/>
              <w:rPr>
                <w:rFonts w:ascii="Times New Roman" w:hAnsi="Times New Roman" w:cs="Times New Roman"/>
                <w:sz w:val="20"/>
              </w:rPr>
            </w:pPr>
            <w:r w:rsidRPr="00DD343A">
              <w:rPr>
                <w:rFonts w:ascii="Times New Roman" w:hAnsi="Times New Roman" w:cs="Times New Roman"/>
                <w:sz w:val="20"/>
              </w:rPr>
              <w:t>2020-2024</w:t>
            </w:r>
          </w:p>
        </w:tc>
        <w:tc>
          <w:tcPr>
            <w:tcW w:w="1710" w:type="dxa"/>
          </w:tcPr>
          <w:p w:rsidR="00CA7F22" w:rsidRPr="00DD343A" w:rsidRDefault="00CA7F22" w:rsidP="009F11E6">
            <w:pPr>
              <w:pStyle w:val="ConsPlusNormal"/>
              <w:rPr>
                <w:rFonts w:ascii="Times New Roman" w:hAnsi="Times New Roman" w:cs="Times New Roman"/>
                <w:sz w:val="20"/>
              </w:rPr>
            </w:pPr>
            <w:r w:rsidRPr="00DD343A">
              <w:rPr>
                <w:rFonts w:ascii="Times New Roman" w:hAnsi="Times New Roman" w:cs="Times New Roman"/>
                <w:sz w:val="20"/>
              </w:rPr>
              <w:t>Итого</w:t>
            </w:r>
          </w:p>
        </w:tc>
        <w:tc>
          <w:tcPr>
            <w:tcW w:w="8079" w:type="dxa"/>
            <w:gridSpan w:val="7"/>
            <w:vMerge w:val="restart"/>
          </w:tcPr>
          <w:p w:rsidR="00CA7F22" w:rsidRPr="00DD343A" w:rsidRDefault="00CA7F22" w:rsidP="009F11E6">
            <w:pPr>
              <w:pStyle w:val="ConsPlusNormal"/>
              <w:rPr>
                <w:rFonts w:ascii="Times New Roman" w:hAnsi="Times New Roman" w:cs="Times New Roman"/>
                <w:sz w:val="20"/>
              </w:rPr>
            </w:pPr>
            <w:r w:rsidRPr="00DD343A">
              <w:rPr>
                <w:rFonts w:ascii="Times New Roman" w:eastAsiaTheme="minorHAnsi" w:hAnsi="Times New Roman" w:cs="Times New Roman"/>
                <w:sz w:val="20"/>
                <w:lang w:eastAsia="en-US"/>
              </w:rPr>
              <w:t>В пределах средств, выделенных на обеспечение деятельности финансового управления Администрации городского округа Электросталь Московской области</w:t>
            </w:r>
          </w:p>
        </w:tc>
        <w:tc>
          <w:tcPr>
            <w:tcW w:w="1548" w:type="dxa"/>
            <w:vMerge w:val="restart"/>
          </w:tcPr>
          <w:p w:rsidR="00CA7F22" w:rsidRPr="00DD343A" w:rsidRDefault="00CA7F22" w:rsidP="00565654">
            <w:pPr>
              <w:pStyle w:val="ConsPlusNormal"/>
              <w:rPr>
                <w:rFonts w:ascii="Times New Roman" w:hAnsi="Times New Roman" w:cs="Times New Roman"/>
                <w:sz w:val="20"/>
              </w:rPr>
            </w:pPr>
            <w:r w:rsidRPr="00DD343A">
              <w:rPr>
                <w:rFonts w:ascii="Times New Roman" w:hAnsi="Times New Roman" w:cs="Times New Roman"/>
                <w:sz w:val="20"/>
              </w:rPr>
              <w:t>Финансовое управление Администрации г</w:t>
            </w:r>
            <w:r w:rsidR="0060537E" w:rsidRPr="00DD343A">
              <w:rPr>
                <w:rFonts w:ascii="Times New Roman" w:hAnsi="Times New Roman" w:cs="Times New Roman"/>
                <w:sz w:val="20"/>
              </w:rPr>
              <w:t>.о.</w:t>
            </w:r>
            <w:r w:rsidRPr="00DD343A">
              <w:rPr>
                <w:rFonts w:ascii="Times New Roman" w:hAnsi="Times New Roman" w:cs="Times New Roman"/>
                <w:sz w:val="20"/>
              </w:rPr>
              <w:t xml:space="preserve"> Электросталь </w:t>
            </w:r>
          </w:p>
        </w:tc>
        <w:tc>
          <w:tcPr>
            <w:tcW w:w="1418" w:type="dxa"/>
            <w:vMerge w:val="restart"/>
          </w:tcPr>
          <w:p w:rsidR="00CA7F22" w:rsidRPr="00DD343A" w:rsidRDefault="00CA7F22" w:rsidP="009F11E6">
            <w:pPr>
              <w:pStyle w:val="ConsPlusNormal"/>
              <w:jc w:val="center"/>
              <w:rPr>
                <w:rFonts w:ascii="Times New Roman" w:hAnsi="Times New Roman" w:cs="Times New Roman"/>
                <w:sz w:val="20"/>
              </w:rPr>
            </w:pPr>
            <w:r w:rsidRPr="00DD343A">
              <w:rPr>
                <w:rFonts w:ascii="Times New Roman" w:hAnsi="Times New Roman" w:cs="Times New Roman"/>
                <w:sz w:val="20"/>
              </w:rPr>
              <w:t>Х</w:t>
            </w:r>
          </w:p>
        </w:tc>
      </w:tr>
      <w:tr w:rsidR="00CA7F22" w:rsidRPr="00DD343A" w:rsidTr="009F11E6">
        <w:tc>
          <w:tcPr>
            <w:tcW w:w="567" w:type="dxa"/>
            <w:vMerge/>
          </w:tcPr>
          <w:p w:rsidR="00CA7F22" w:rsidRPr="00DD343A" w:rsidRDefault="00CA7F22" w:rsidP="009F11E6">
            <w:pPr>
              <w:jc w:val="center"/>
              <w:rPr>
                <w:rFonts w:cs="Times New Roman"/>
                <w:sz w:val="20"/>
                <w:szCs w:val="20"/>
              </w:rPr>
            </w:pPr>
          </w:p>
        </w:tc>
        <w:tc>
          <w:tcPr>
            <w:tcW w:w="1769" w:type="dxa"/>
            <w:vMerge/>
          </w:tcPr>
          <w:p w:rsidR="00CA7F22" w:rsidRPr="00DD343A" w:rsidRDefault="00CA7F22" w:rsidP="009F11E6">
            <w:pPr>
              <w:rPr>
                <w:rFonts w:cs="Times New Roman"/>
                <w:sz w:val="20"/>
                <w:szCs w:val="20"/>
              </w:rPr>
            </w:pPr>
          </w:p>
        </w:tc>
        <w:tc>
          <w:tcPr>
            <w:tcW w:w="1267" w:type="dxa"/>
            <w:vMerge/>
          </w:tcPr>
          <w:p w:rsidR="00CA7F22" w:rsidRPr="00DD343A" w:rsidRDefault="00CA7F22" w:rsidP="009F11E6">
            <w:pPr>
              <w:rPr>
                <w:rFonts w:cs="Times New Roman"/>
                <w:sz w:val="20"/>
                <w:szCs w:val="20"/>
              </w:rPr>
            </w:pPr>
          </w:p>
        </w:tc>
        <w:tc>
          <w:tcPr>
            <w:tcW w:w="1710" w:type="dxa"/>
          </w:tcPr>
          <w:p w:rsidR="00CA7F22" w:rsidRPr="00DD343A" w:rsidRDefault="00CA7F22" w:rsidP="009F11E6">
            <w:pPr>
              <w:pStyle w:val="ConsPlusNormal"/>
              <w:rPr>
                <w:rFonts w:ascii="Times New Roman" w:hAnsi="Times New Roman" w:cs="Times New Roman"/>
                <w:sz w:val="20"/>
              </w:rPr>
            </w:pPr>
            <w:r w:rsidRPr="00DD343A">
              <w:rPr>
                <w:rFonts w:ascii="Times New Roman" w:hAnsi="Times New Roman" w:cs="Times New Roman"/>
                <w:sz w:val="20"/>
              </w:rPr>
              <w:t>Средства бюджета городского округа Электросталь Московской области</w:t>
            </w:r>
          </w:p>
        </w:tc>
        <w:tc>
          <w:tcPr>
            <w:tcW w:w="8079" w:type="dxa"/>
            <w:gridSpan w:val="7"/>
            <w:vMerge/>
          </w:tcPr>
          <w:p w:rsidR="00CA7F22" w:rsidRPr="00DD343A" w:rsidRDefault="00CA7F22" w:rsidP="009F11E6">
            <w:pPr>
              <w:pStyle w:val="ConsPlusNormal"/>
              <w:rPr>
                <w:rFonts w:ascii="Times New Roman" w:hAnsi="Times New Roman" w:cs="Times New Roman"/>
                <w:sz w:val="20"/>
              </w:rPr>
            </w:pPr>
          </w:p>
        </w:tc>
        <w:tc>
          <w:tcPr>
            <w:tcW w:w="1548" w:type="dxa"/>
            <w:vMerge/>
          </w:tcPr>
          <w:p w:rsidR="00CA7F22" w:rsidRPr="00DD343A" w:rsidRDefault="00CA7F22" w:rsidP="009F11E6">
            <w:pPr>
              <w:pStyle w:val="ConsPlusNormal"/>
              <w:rPr>
                <w:rFonts w:ascii="Times New Roman" w:hAnsi="Times New Roman" w:cs="Times New Roman"/>
                <w:sz w:val="20"/>
              </w:rPr>
            </w:pPr>
          </w:p>
        </w:tc>
        <w:tc>
          <w:tcPr>
            <w:tcW w:w="1418" w:type="dxa"/>
            <w:vMerge/>
          </w:tcPr>
          <w:p w:rsidR="00CA7F22" w:rsidRPr="00DD343A" w:rsidRDefault="00CA7F22" w:rsidP="009F11E6">
            <w:pPr>
              <w:pStyle w:val="ConsPlusNormal"/>
              <w:jc w:val="center"/>
              <w:rPr>
                <w:rFonts w:ascii="Times New Roman" w:hAnsi="Times New Roman" w:cs="Times New Roman"/>
                <w:sz w:val="20"/>
              </w:rPr>
            </w:pPr>
          </w:p>
        </w:tc>
      </w:tr>
      <w:tr w:rsidR="00CA7F22" w:rsidRPr="00DD343A" w:rsidTr="009F11E6">
        <w:tc>
          <w:tcPr>
            <w:tcW w:w="567" w:type="dxa"/>
            <w:vMerge w:val="restart"/>
          </w:tcPr>
          <w:p w:rsidR="00CA7F22" w:rsidRPr="00DD343A" w:rsidRDefault="00CA7F22" w:rsidP="009F11E6">
            <w:pPr>
              <w:pStyle w:val="ConsPlusNormal"/>
              <w:jc w:val="center"/>
              <w:rPr>
                <w:rFonts w:ascii="Times New Roman" w:hAnsi="Times New Roman" w:cs="Times New Roman"/>
                <w:sz w:val="20"/>
              </w:rPr>
            </w:pPr>
            <w:r w:rsidRPr="00DD343A">
              <w:rPr>
                <w:rFonts w:ascii="Times New Roman" w:hAnsi="Times New Roman" w:cs="Times New Roman"/>
                <w:sz w:val="20"/>
              </w:rPr>
              <w:t>1.1.</w:t>
            </w:r>
          </w:p>
        </w:tc>
        <w:tc>
          <w:tcPr>
            <w:tcW w:w="1769" w:type="dxa"/>
            <w:vMerge w:val="restart"/>
          </w:tcPr>
          <w:p w:rsidR="00CA7F22" w:rsidRPr="00DD343A" w:rsidRDefault="00CA7F22" w:rsidP="009F11E6">
            <w:pPr>
              <w:pStyle w:val="ConsPlusNormal"/>
              <w:rPr>
                <w:rFonts w:ascii="Times New Roman" w:hAnsi="Times New Roman" w:cs="Times New Roman"/>
                <w:sz w:val="20"/>
              </w:rPr>
            </w:pPr>
            <w:r w:rsidRPr="00DD343A">
              <w:rPr>
                <w:rFonts w:ascii="Times New Roman" w:hAnsi="Times New Roman" w:cs="Times New Roman"/>
                <w:sz w:val="20"/>
              </w:rPr>
              <w:t>Мероприятие 1</w:t>
            </w:r>
          </w:p>
          <w:p w:rsidR="00CA7F22" w:rsidRPr="00DD343A" w:rsidRDefault="00CA7F22" w:rsidP="009F11E6">
            <w:pPr>
              <w:pStyle w:val="ConsPlusNormal"/>
              <w:rPr>
                <w:rFonts w:ascii="Times New Roman" w:hAnsi="Times New Roman" w:cs="Times New Roman"/>
                <w:sz w:val="20"/>
              </w:rPr>
            </w:pPr>
            <w:r w:rsidRPr="00DD343A">
              <w:rPr>
                <w:rFonts w:ascii="Times New Roman" w:hAnsi="Times New Roman" w:cs="Times New Roman"/>
                <w:sz w:val="20"/>
              </w:rPr>
              <w:t>Разработка мероприятий, направленных на увеличение доходов и снижение задолженности по налоговым платежам</w:t>
            </w:r>
          </w:p>
        </w:tc>
        <w:tc>
          <w:tcPr>
            <w:tcW w:w="1267" w:type="dxa"/>
            <w:vMerge w:val="restart"/>
          </w:tcPr>
          <w:p w:rsidR="00CA7F22" w:rsidRPr="00DD343A" w:rsidRDefault="00CA7F22" w:rsidP="009F11E6">
            <w:pPr>
              <w:pStyle w:val="ConsPlusNormal"/>
              <w:rPr>
                <w:rFonts w:ascii="Times New Roman" w:hAnsi="Times New Roman" w:cs="Times New Roman"/>
                <w:sz w:val="20"/>
              </w:rPr>
            </w:pPr>
            <w:r w:rsidRPr="00DD343A">
              <w:rPr>
                <w:rFonts w:ascii="Times New Roman" w:hAnsi="Times New Roman" w:cs="Times New Roman"/>
                <w:sz w:val="20"/>
              </w:rPr>
              <w:t>2020-2024</w:t>
            </w:r>
          </w:p>
        </w:tc>
        <w:tc>
          <w:tcPr>
            <w:tcW w:w="1710" w:type="dxa"/>
          </w:tcPr>
          <w:p w:rsidR="00CA7F22" w:rsidRPr="00DD343A" w:rsidRDefault="00CA7F22" w:rsidP="009F11E6">
            <w:pPr>
              <w:pStyle w:val="ConsPlusNormal"/>
              <w:rPr>
                <w:rFonts w:ascii="Times New Roman" w:hAnsi="Times New Roman" w:cs="Times New Roman"/>
                <w:sz w:val="20"/>
              </w:rPr>
            </w:pPr>
            <w:r w:rsidRPr="00DD343A">
              <w:rPr>
                <w:rFonts w:ascii="Times New Roman" w:hAnsi="Times New Roman" w:cs="Times New Roman"/>
                <w:sz w:val="20"/>
              </w:rPr>
              <w:t>Итого</w:t>
            </w:r>
          </w:p>
        </w:tc>
        <w:tc>
          <w:tcPr>
            <w:tcW w:w="8079" w:type="dxa"/>
            <w:gridSpan w:val="7"/>
            <w:vMerge w:val="restart"/>
          </w:tcPr>
          <w:p w:rsidR="00CA7F22" w:rsidRPr="00DD343A" w:rsidRDefault="00CA7F22" w:rsidP="009F11E6">
            <w:pPr>
              <w:pStyle w:val="ConsPlusNormal"/>
              <w:rPr>
                <w:rFonts w:ascii="Times New Roman" w:hAnsi="Times New Roman" w:cs="Times New Roman"/>
                <w:sz w:val="20"/>
              </w:rPr>
            </w:pPr>
            <w:r w:rsidRPr="00DD343A">
              <w:rPr>
                <w:rFonts w:ascii="Times New Roman" w:eastAsiaTheme="minorHAnsi" w:hAnsi="Times New Roman" w:cs="Times New Roman"/>
                <w:sz w:val="20"/>
                <w:lang w:eastAsia="en-US"/>
              </w:rPr>
              <w:t>В пределах средств, выделенных на обеспечение деятельности финансового управления Администрации городского округа Электросталь Московской области</w:t>
            </w:r>
          </w:p>
        </w:tc>
        <w:tc>
          <w:tcPr>
            <w:tcW w:w="1548" w:type="dxa"/>
            <w:vMerge w:val="restart"/>
          </w:tcPr>
          <w:p w:rsidR="00565654" w:rsidRDefault="00CA7F22" w:rsidP="00565654">
            <w:pPr>
              <w:pStyle w:val="ConsPlusNormal"/>
              <w:rPr>
                <w:rFonts w:ascii="Times New Roman" w:hAnsi="Times New Roman" w:cs="Times New Roman"/>
                <w:sz w:val="20"/>
              </w:rPr>
            </w:pPr>
            <w:r w:rsidRPr="00DD343A">
              <w:rPr>
                <w:rFonts w:ascii="Times New Roman" w:hAnsi="Times New Roman" w:cs="Times New Roman"/>
                <w:sz w:val="20"/>
              </w:rPr>
              <w:t>Финансовое управление Администрации г</w:t>
            </w:r>
            <w:r w:rsidR="0060537E" w:rsidRPr="00DD343A">
              <w:rPr>
                <w:rFonts w:ascii="Times New Roman" w:hAnsi="Times New Roman" w:cs="Times New Roman"/>
                <w:sz w:val="20"/>
              </w:rPr>
              <w:t>.о.</w:t>
            </w:r>
          </w:p>
          <w:p w:rsidR="00CA7F22" w:rsidRPr="00DD343A" w:rsidRDefault="00CA7F22" w:rsidP="00565654">
            <w:pPr>
              <w:pStyle w:val="ConsPlusNormal"/>
              <w:rPr>
                <w:rFonts w:ascii="Times New Roman" w:hAnsi="Times New Roman" w:cs="Times New Roman"/>
                <w:sz w:val="20"/>
              </w:rPr>
            </w:pPr>
            <w:r w:rsidRPr="00DD343A">
              <w:rPr>
                <w:rFonts w:ascii="Times New Roman" w:hAnsi="Times New Roman" w:cs="Times New Roman"/>
                <w:sz w:val="20"/>
              </w:rPr>
              <w:t xml:space="preserve">Электросталь </w:t>
            </w:r>
          </w:p>
        </w:tc>
        <w:tc>
          <w:tcPr>
            <w:tcW w:w="1418" w:type="dxa"/>
            <w:vMerge w:val="restart"/>
          </w:tcPr>
          <w:p w:rsidR="00CA7F22" w:rsidRPr="00DD343A" w:rsidRDefault="00CA7F22" w:rsidP="009F11E6">
            <w:pPr>
              <w:autoSpaceDE w:val="0"/>
              <w:autoSpaceDN w:val="0"/>
              <w:adjustRightInd w:val="0"/>
              <w:rPr>
                <w:rFonts w:eastAsiaTheme="minorHAnsi" w:cs="Times New Roman"/>
                <w:sz w:val="20"/>
                <w:szCs w:val="20"/>
                <w:lang w:eastAsia="en-US"/>
              </w:rPr>
            </w:pPr>
            <w:r w:rsidRPr="00DD343A">
              <w:rPr>
                <w:rFonts w:eastAsiaTheme="minorHAnsi" w:cs="Times New Roman"/>
                <w:sz w:val="20"/>
                <w:szCs w:val="20"/>
                <w:lang w:eastAsia="en-US"/>
              </w:rPr>
              <w:t xml:space="preserve">Уровень задолженности по налоговым платежам в консолидированный бюджет Московской области к налоговым доходам консолидированного </w:t>
            </w:r>
            <w:r w:rsidRPr="00DD343A">
              <w:rPr>
                <w:rFonts w:eastAsiaTheme="minorHAnsi" w:cs="Times New Roman"/>
                <w:sz w:val="20"/>
                <w:szCs w:val="20"/>
                <w:lang w:eastAsia="en-US"/>
              </w:rPr>
              <w:lastRenderedPageBreak/>
              <w:t xml:space="preserve">бюджета Московской области:                 в 2019 г. &lt; 5,0 процента, </w:t>
            </w:r>
          </w:p>
          <w:p w:rsidR="00CA7F22" w:rsidRPr="00DD343A" w:rsidRDefault="00CA7F22" w:rsidP="009F11E6">
            <w:pPr>
              <w:autoSpaceDE w:val="0"/>
              <w:autoSpaceDN w:val="0"/>
              <w:adjustRightInd w:val="0"/>
              <w:rPr>
                <w:rFonts w:eastAsiaTheme="minorHAnsi" w:cs="Times New Roman"/>
                <w:sz w:val="20"/>
                <w:szCs w:val="20"/>
                <w:lang w:eastAsia="en-US"/>
              </w:rPr>
            </w:pPr>
            <w:r w:rsidRPr="00DD343A">
              <w:rPr>
                <w:rFonts w:eastAsiaTheme="minorHAnsi" w:cs="Times New Roman"/>
                <w:sz w:val="20"/>
                <w:szCs w:val="20"/>
                <w:lang w:eastAsia="en-US"/>
              </w:rPr>
              <w:t xml:space="preserve">2020 г. &lt; 4,9 процента, </w:t>
            </w:r>
          </w:p>
          <w:p w:rsidR="00CA7F22" w:rsidRPr="00DD343A" w:rsidRDefault="00CA7F22" w:rsidP="009F11E6">
            <w:pPr>
              <w:autoSpaceDE w:val="0"/>
              <w:autoSpaceDN w:val="0"/>
              <w:adjustRightInd w:val="0"/>
              <w:rPr>
                <w:rFonts w:eastAsiaTheme="minorHAnsi" w:cs="Times New Roman"/>
                <w:sz w:val="20"/>
                <w:szCs w:val="20"/>
                <w:lang w:eastAsia="en-US"/>
              </w:rPr>
            </w:pPr>
            <w:r w:rsidRPr="00DD343A">
              <w:rPr>
                <w:rFonts w:eastAsiaTheme="minorHAnsi" w:cs="Times New Roman"/>
                <w:sz w:val="20"/>
                <w:szCs w:val="20"/>
                <w:lang w:eastAsia="en-US"/>
              </w:rPr>
              <w:t>2021 г. &lt; 4,8 процента,</w:t>
            </w:r>
          </w:p>
          <w:p w:rsidR="00CA7F22" w:rsidRPr="00DD343A" w:rsidRDefault="00CA7F22" w:rsidP="009F11E6">
            <w:pPr>
              <w:autoSpaceDE w:val="0"/>
              <w:autoSpaceDN w:val="0"/>
              <w:adjustRightInd w:val="0"/>
              <w:rPr>
                <w:rFonts w:eastAsiaTheme="minorHAnsi" w:cs="Times New Roman"/>
                <w:sz w:val="20"/>
                <w:szCs w:val="20"/>
                <w:lang w:eastAsia="en-US"/>
              </w:rPr>
            </w:pPr>
            <w:r w:rsidRPr="00DD343A">
              <w:rPr>
                <w:rFonts w:eastAsiaTheme="minorHAnsi" w:cs="Times New Roman"/>
                <w:sz w:val="20"/>
                <w:szCs w:val="20"/>
                <w:lang w:eastAsia="en-US"/>
              </w:rPr>
              <w:t>2022 г. &lt; 4,7 процента,</w:t>
            </w:r>
          </w:p>
          <w:p w:rsidR="00CA7F22" w:rsidRPr="00DD343A" w:rsidRDefault="00CA7F22" w:rsidP="009F11E6">
            <w:pPr>
              <w:autoSpaceDE w:val="0"/>
              <w:autoSpaceDN w:val="0"/>
              <w:adjustRightInd w:val="0"/>
              <w:rPr>
                <w:rFonts w:eastAsiaTheme="minorHAnsi" w:cs="Times New Roman"/>
                <w:sz w:val="20"/>
                <w:szCs w:val="20"/>
                <w:lang w:eastAsia="en-US"/>
              </w:rPr>
            </w:pPr>
            <w:r w:rsidRPr="00DD343A">
              <w:rPr>
                <w:rFonts w:eastAsiaTheme="minorHAnsi" w:cs="Times New Roman"/>
                <w:sz w:val="20"/>
                <w:szCs w:val="20"/>
                <w:lang w:eastAsia="en-US"/>
              </w:rPr>
              <w:t xml:space="preserve">2023 г. &lt; 4,6 процента, </w:t>
            </w:r>
          </w:p>
          <w:p w:rsidR="00CA7F22" w:rsidRPr="00DD343A" w:rsidRDefault="00CA7F22" w:rsidP="009F11E6">
            <w:pPr>
              <w:autoSpaceDE w:val="0"/>
              <w:autoSpaceDN w:val="0"/>
              <w:adjustRightInd w:val="0"/>
              <w:rPr>
                <w:rFonts w:eastAsiaTheme="minorHAnsi" w:cs="Times New Roman"/>
                <w:sz w:val="20"/>
                <w:szCs w:val="20"/>
                <w:lang w:eastAsia="en-US"/>
              </w:rPr>
            </w:pPr>
            <w:r w:rsidRPr="00DD343A">
              <w:rPr>
                <w:rFonts w:eastAsiaTheme="minorHAnsi" w:cs="Times New Roman"/>
                <w:sz w:val="20"/>
                <w:szCs w:val="20"/>
                <w:lang w:eastAsia="en-US"/>
              </w:rPr>
              <w:t>2024 г. &lt; 4,5 процента</w:t>
            </w:r>
          </w:p>
          <w:p w:rsidR="00CA7F22" w:rsidRPr="00DD343A" w:rsidRDefault="00CA7F22" w:rsidP="009F11E6">
            <w:pPr>
              <w:pStyle w:val="ConsPlusNormal"/>
              <w:rPr>
                <w:rFonts w:ascii="Times New Roman" w:hAnsi="Times New Roman" w:cs="Times New Roman"/>
                <w:sz w:val="20"/>
              </w:rPr>
            </w:pPr>
          </w:p>
        </w:tc>
      </w:tr>
      <w:tr w:rsidR="00CA7F22" w:rsidRPr="00DD343A" w:rsidTr="009F11E6">
        <w:tc>
          <w:tcPr>
            <w:tcW w:w="567" w:type="dxa"/>
            <w:vMerge/>
          </w:tcPr>
          <w:p w:rsidR="00CA7F22" w:rsidRPr="00DD343A" w:rsidRDefault="00CA7F22" w:rsidP="009F11E6">
            <w:pPr>
              <w:jc w:val="center"/>
              <w:rPr>
                <w:rFonts w:cs="Times New Roman"/>
                <w:sz w:val="20"/>
                <w:szCs w:val="20"/>
              </w:rPr>
            </w:pPr>
          </w:p>
        </w:tc>
        <w:tc>
          <w:tcPr>
            <w:tcW w:w="1769" w:type="dxa"/>
            <w:vMerge/>
          </w:tcPr>
          <w:p w:rsidR="00CA7F22" w:rsidRPr="00DD343A" w:rsidRDefault="00CA7F22" w:rsidP="009F11E6">
            <w:pPr>
              <w:rPr>
                <w:rFonts w:cs="Times New Roman"/>
                <w:sz w:val="20"/>
                <w:szCs w:val="20"/>
              </w:rPr>
            </w:pPr>
          </w:p>
        </w:tc>
        <w:tc>
          <w:tcPr>
            <w:tcW w:w="1267" w:type="dxa"/>
            <w:vMerge/>
          </w:tcPr>
          <w:p w:rsidR="00CA7F22" w:rsidRPr="00DD343A" w:rsidRDefault="00CA7F22" w:rsidP="009F11E6">
            <w:pPr>
              <w:rPr>
                <w:rFonts w:cs="Times New Roman"/>
                <w:sz w:val="20"/>
                <w:szCs w:val="20"/>
              </w:rPr>
            </w:pPr>
          </w:p>
        </w:tc>
        <w:tc>
          <w:tcPr>
            <w:tcW w:w="1710" w:type="dxa"/>
          </w:tcPr>
          <w:p w:rsidR="00CA7F22" w:rsidRPr="00DD343A" w:rsidRDefault="00CA7F22" w:rsidP="009F11E6">
            <w:pPr>
              <w:pStyle w:val="ConsPlusNormal"/>
              <w:rPr>
                <w:rFonts w:ascii="Times New Roman" w:hAnsi="Times New Roman" w:cs="Times New Roman"/>
                <w:sz w:val="20"/>
              </w:rPr>
            </w:pPr>
            <w:r w:rsidRPr="00DD343A">
              <w:rPr>
                <w:rFonts w:ascii="Times New Roman" w:hAnsi="Times New Roman" w:cs="Times New Roman"/>
                <w:sz w:val="20"/>
              </w:rPr>
              <w:t>Средства бюджета городского округа Электросталь Московской области</w:t>
            </w:r>
          </w:p>
        </w:tc>
        <w:tc>
          <w:tcPr>
            <w:tcW w:w="8079" w:type="dxa"/>
            <w:gridSpan w:val="7"/>
            <w:vMerge/>
          </w:tcPr>
          <w:p w:rsidR="00CA7F22" w:rsidRPr="00DD343A" w:rsidRDefault="00CA7F22" w:rsidP="009F11E6">
            <w:pPr>
              <w:pStyle w:val="ConsPlusNormal"/>
              <w:rPr>
                <w:rFonts w:ascii="Times New Roman" w:hAnsi="Times New Roman" w:cs="Times New Roman"/>
                <w:sz w:val="20"/>
              </w:rPr>
            </w:pPr>
          </w:p>
        </w:tc>
        <w:tc>
          <w:tcPr>
            <w:tcW w:w="1548" w:type="dxa"/>
            <w:vMerge/>
          </w:tcPr>
          <w:p w:rsidR="00CA7F22" w:rsidRPr="00DD343A" w:rsidRDefault="00CA7F22" w:rsidP="009F11E6">
            <w:pPr>
              <w:pStyle w:val="ConsPlusNormal"/>
              <w:rPr>
                <w:rFonts w:ascii="Times New Roman" w:hAnsi="Times New Roman" w:cs="Times New Roman"/>
                <w:sz w:val="20"/>
              </w:rPr>
            </w:pPr>
          </w:p>
        </w:tc>
        <w:tc>
          <w:tcPr>
            <w:tcW w:w="1418" w:type="dxa"/>
            <w:vMerge/>
          </w:tcPr>
          <w:p w:rsidR="00CA7F22" w:rsidRPr="00DD343A" w:rsidRDefault="00CA7F22" w:rsidP="009F11E6">
            <w:pPr>
              <w:pStyle w:val="ConsPlusNormal"/>
              <w:rPr>
                <w:rFonts w:ascii="Times New Roman" w:hAnsi="Times New Roman" w:cs="Times New Roman"/>
                <w:sz w:val="20"/>
              </w:rPr>
            </w:pPr>
          </w:p>
        </w:tc>
      </w:tr>
      <w:tr w:rsidR="00CA7F22" w:rsidRPr="00DD343A" w:rsidTr="009F11E6">
        <w:tc>
          <w:tcPr>
            <w:tcW w:w="567" w:type="dxa"/>
            <w:vMerge w:val="restart"/>
          </w:tcPr>
          <w:p w:rsidR="00CA7F22" w:rsidRPr="00DD343A" w:rsidRDefault="00CA7F22" w:rsidP="009F11E6">
            <w:pPr>
              <w:pStyle w:val="ConsPlusNormal"/>
              <w:jc w:val="center"/>
              <w:rPr>
                <w:rFonts w:ascii="Times New Roman" w:hAnsi="Times New Roman" w:cs="Times New Roman"/>
                <w:sz w:val="20"/>
              </w:rPr>
            </w:pPr>
            <w:r w:rsidRPr="00DD343A">
              <w:rPr>
                <w:rFonts w:ascii="Times New Roman" w:hAnsi="Times New Roman" w:cs="Times New Roman"/>
                <w:sz w:val="20"/>
              </w:rPr>
              <w:lastRenderedPageBreak/>
              <w:t>1.2.</w:t>
            </w:r>
          </w:p>
        </w:tc>
        <w:tc>
          <w:tcPr>
            <w:tcW w:w="1769" w:type="dxa"/>
            <w:vMerge w:val="restart"/>
          </w:tcPr>
          <w:p w:rsidR="00CA7F22" w:rsidRPr="00DD343A" w:rsidRDefault="00CA7F22" w:rsidP="009F11E6">
            <w:pPr>
              <w:pStyle w:val="ConsPlusNormal"/>
              <w:rPr>
                <w:rFonts w:ascii="Times New Roman" w:hAnsi="Times New Roman" w:cs="Times New Roman"/>
                <w:sz w:val="20"/>
              </w:rPr>
            </w:pPr>
            <w:r w:rsidRPr="00DD343A">
              <w:rPr>
                <w:rFonts w:ascii="Times New Roman" w:hAnsi="Times New Roman" w:cs="Times New Roman"/>
                <w:sz w:val="20"/>
              </w:rPr>
              <w:t>Мероприятие 2</w:t>
            </w:r>
          </w:p>
          <w:p w:rsidR="00CA7F22" w:rsidRPr="00DD343A" w:rsidRDefault="00CA7F22" w:rsidP="009F11E6">
            <w:pPr>
              <w:pStyle w:val="ConsPlusNormal"/>
              <w:rPr>
                <w:rFonts w:ascii="Times New Roman" w:hAnsi="Times New Roman" w:cs="Times New Roman"/>
                <w:sz w:val="20"/>
              </w:rPr>
            </w:pPr>
            <w:r w:rsidRPr="00DD343A">
              <w:rPr>
                <w:rFonts w:ascii="Times New Roman" w:hAnsi="Times New Roman" w:cs="Times New Roman"/>
                <w:sz w:val="20"/>
              </w:rPr>
              <w:t>Осуществление мониторинга поступлений налоговых и неналоговых доходов местного бюджета</w:t>
            </w:r>
          </w:p>
        </w:tc>
        <w:tc>
          <w:tcPr>
            <w:tcW w:w="1267" w:type="dxa"/>
            <w:vMerge w:val="restart"/>
          </w:tcPr>
          <w:p w:rsidR="00CA7F22" w:rsidRPr="00DD343A" w:rsidRDefault="00CA7F22" w:rsidP="009F11E6">
            <w:pPr>
              <w:pStyle w:val="ConsPlusNormal"/>
              <w:rPr>
                <w:rFonts w:ascii="Times New Roman" w:hAnsi="Times New Roman" w:cs="Times New Roman"/>
                <w:sz w:val="20"/>
              </w:rPr>
            </w:pPr>
            <w:r w:rsidRPr="00DD343A">
              <w:rPr>
                <w:rFonts w:ascii="Times New Roman" w:hAnsi="Times New Roman" w:cs="Times New Roman"/>
                <w:sz w:val="20"/>
              </w:rPr>
              <w:t>2020-2024</w:t>
            </w:r>
          </w:p>
        </w:tc>
        <w:tc>
          <w:tcPr>
            <w:tcW w:w="1710" w:type="dxa"/>
          </w:tcPr>
          <w:p w:rsidR="00CA7F22" w:rsidRPr="00DD343A" w:rsidRDefault="00CA7F22" w:rsidP="009F11E6">
            <w:pPr>
              <w:pStyle w:val="ConsPlusNormal"/>
              <w:rPr>
                <w:rFonts w:ascii="Times New Roman" w:hAnsi="Times New Roman" w:cs="Times New Roman"/>
                <w:sz w:val="20"/>
              </w:rPr>
            </w:pPr>
            <w:r w:rsidRPr="00DD343A">
              <w:rPr>
                <w:rFonts w:ascii="Times New Roman" w:hAnsi="Times New Roman" w:cs="Times New Roman"/>
                <w:sz w:val="20"/>
              </w:rPr>
              <w:t>Итого</w:t>
            </w:r>
          </w:p>
        </w:tc>
        <w:tc>
          <w:tcPr>
            <w:tcW w:w="8079" w:type="dxa"/>
            <w:gridSpan w:val="7"/>
            <w:vMerge w:val="restart"/>
          </w:tcPr>
          <w:p w:rsidR="00CA7F22" w:rsidRPr="00DD343A" w:rsidRDefault="00CA7F22" w:rsidP="009F11E6">
            <w:pPr>
              <w:pStyle w:val="ConsPlusNormal"/>
              <w:rPr>
                <w:rFonts w:ascii="Times New Roman" w:hAnsi="Times New Roman" w:cs="Times New Roman"/>
                <w:sz w:val="20"/>
              </w:rPr>
            </w:pPr>
            <w:r w:rsidRPr="00DD343A">
              <w:rPr>
                <w:rFonts w:ascii="Times New Roman" w:eastAsiaTheme="minorHAnsi" w:hAnsi="Times New Roman" w:cs="Times New Roman"/>
                <w:sz w:val="20"/>
                <w:lang w:eastAsia="en-US"/>
              </w:rPr>
              <w:t>В пределах средств, выделенных на обеспечение деятельности финансового управления Администрации городского округа Электросталь Московской области</w:t>
            </w:r>
          </w:p>
        </w:tc>
        <w:tc>
          <w:tcPr>
            <w:tcW w:w="1548" w:type="dxa"/>
            <w:vMerge w:val="restart"/>
          </w:tcPr>
          <w:p w:rsidR="00565654" w:rsidRDefault="00CA7F22" w:rsidP="00565654">
            <w:pPr>
              <w:pStyle w:val="ConsPlusNormal"/>
              <w:rPr>
                <w:rFonts w:ascii="Times New Roman" w:hAnsi="Times New Roman" w:cs="Times New Roman"/>
                <w:sz w:val="20"/>
              </w:rPr>
            </w:pPr>
            <w:r w:rsidRPr="00DD343A">
              <w:rPr>
                <w:rFonts w:ascii="Times New Roman" w:hAnsi="Times New Roman" w:cs="Times New Roman"/>
                <w:sz w:val="20"/>
              </w:rPr>
              <w:t>Финансовое управление Администрации г</w:t>
            </w:r>
            <w:r w:rsidR="0060537E" w:rsidRPr="00DD343A">
              <w:rPr>
                <w:rFonts w:ascii="Times New Roman" w:hAnsi="Times New Roman" w:cs="Times New Roman"/>
                <w:sz w:val="20"/>
              </w:rPr>
              <w:t>.о.</w:t>
            </w:r>
          </w:p>
          <w:p w:rsidR="00CA7F22" w:rsidRPr="00DD343A" w:rsidRDefault="00CA7F22" w:rsidP="00565654">
            <w:pPr>
              <w:pStyle w:val="ConsPlusNormal"/>
              <w:rPr>
                <w:rFonts w:ascii="Times New Roman" w:hAnsi="Times New Roman" w:cs="Times New Roman"/>
                <w:sz w:val="20"/>
              </w:rPr>
            </w:pPr>
            <w:r w:rsidRPr="00DD343A">
              <w:rPr>
                <w:rFonts w:ascii="Times New Roman" w:hAnsi="Times New Roman" w:cs="Times New Roman"/>
                <w:sz w:val="20"/>
              </w:rPr>
              <w:t xml:space="preserve">Электросталь </w:t>
            </w:r>
          </w:p>
        </w:tc>
        <w:tc>
          <w:tcPr>
            <w:tcW w:w="1418" w:type="dxa"/>
            <w:vMerge w:val="restart"/>
          </w:tcPr>
          <w:p w:rsidR="00CA7F22" w:rsidRPr="00DD343A" w:rsidRDefault="00CA7F22" w:rsidP="009F11E6">
            <w:pPr>
              <w:autoSpaceDE w:val="0"/>
              <w:autoSpaceDN w:val="0"/>
              <w:adjustRightInd w:val="0"/>
              <w:rPr>
                <w:rFonts w:eastAsiaTheme="minorHAnsi" w:cs="Times New Roman"/>
                <w:sz w:val="20"/>
                <w:szCs w:val="20"/>
                <w:lang w:eastAsia="en-US"/>
              </w:rPr>
            </w:pPr>
            <w:r w:rsidRPr="00DD343A">
              <w:rPr>
                <w:rFonts w:eastAsiaTheme="minorHAnsi" w:cs="Times New Roman"/>
                <w:sz w:val="20"/>
                <w:szCs w:val="20"/>
                <w:lang w:eastAsia="en-US"/>
              </w:rPr>
              <w:t>Прогноз поступлений налоговых и неналоговых доходов в бюджет городского округа  в разрезе ежедневных поступлений</w:t>
            </w:r>
          </w:p>
          <w:p w:rsidR="00CA7F22" w:rsidRPr="00DD343A" w:rsidRDefault="00CA7F22" w:rsidP="009F11E6">
            <w:pPr>
              <w:pStyle w:val="ConsPlusNormal"/>
              <w:rPr>
                <w:rFonts w:ascii="Times New Roman" w:hAnsi="Times New Roman" w:cs="Times New Roman"/>
                <w:sz w:val="20"/>
              </w:rPr>
            </w:pPr>
          </w:p>
        </w:tc>
      </w:tr>
      <w:tr w:rsidR="00CA7F22" w:rsidRPr="00DD343A" w:rsidTr="009F11E6">
        <w:tc>
          <w:tcPr>
            <w:tcW w:w="567" w:type="dxa"/>
            <w:vMerge/>
          </w:tcPr>
          <w:p w:rsidR="00CA7F22" w:rsidRPr="00DD343A" w:rsidRDefault="00CA7F22" w:rsidP="009F11E6">
            <w:pPr>
              <w:jc w:val="center"/>
              <w:rPr>
                <w:rFonts w:cs="Times New Roman"/>
                <w:sz w:val="20"/>
                <w:szCs w:val="20"/>
              </w:rPr>
            </w:pPr>
          </w:p>
        </w:tc>
        <w:tc>
          <w:tcPr>
            <w:tcW w:w="1769" w:type="dxa"/>
            <w:vMerge/>
          </w:tcPr>
          <w:p w:rsidR="00CA7F22" w:rsidRPr="00DD343A" w:rsidRDefault="00CA7F22" w:rsidP="009F11E6">
            <w:pPr>
              <w:rPr>
                <w:rFonts w:cs="Times New Roman"/>
                <w:sz w:val="20"/>
                <w:szCs w:val="20"/>
              </w:rPr>
            </w:pPr>
          </w:p>
        </w:tc>
        <w:tc>
          <w:tcPr>
            <w:tcW w:w="1267" w:type="dxa"/>
            <w:vMerge/>
          </w:tcPr>
          <w:p w:rsidR="00CA7F22" w:rsidRPr="00DD343A" w:rsidRDefault="00CA7F22" w:rsidP="009F11E6">
            <w:pPr>
              <w:rPr>
                <w:rFonts w:cs="Times New Roman"/>
                <w:sz w:val="20"/>
                <w:szCs w:val="20"/>
              </w:rPr>
            </w:pPr>
          </w:p>
        </w:tc>
        <w:tc>
          <w:tcPr>
            <w:tcW w:w="1710" w:type="dxa"/>
          </w:tcPr>
          <w:p w:rsidR="00CA7F22" w:rsidRPr="00DD343A" w:rsidRDefault="00CA7F22" w:rsidP="009F11E6">
            <w:pPr>
              <w:pStyle w:val="ConsPlusNormal"/>
              <w:rPr>
                <w:rFonts w:ascii="Times New Roman" w:hAnsi="Times New Roman" w:cs="Times New Roman"/>
                <w:sz w:val="20"/>
              </w:rPr>
            </w:pPr>
            <w:r w:rsidRPr="00DD343A">
              <w:rPr>
                <w:rFonts w:ascii="Times New Roman" w:hAnsi="Times New Roman" w:cs="Times New Roman"/>
                <w:sz w:val="20"/>
              </w:rPr>
              <w:t>Средства бюджета городского округа Электросталь Московской области</w:t>
            </w:r>
          </w:p>
        </w:tc>
        <w:tc>
          <w:tcPr>
            <w:tcW w:w="8079" w:type="dxa"/>
            <w:gridSpan w:val="7"/>
            <w:vMerge/>
          </w:tcPr>
          <w:p w:rsidR="00CA7F22" w:rsidRPr="00DD343A" w:rsidRDefault="00CA7F22" w:rsidP="009F11E6">
            <w:pPr>
              <w:pStyle w:val="ConsPlusNormal"/>
              <w:rPr>
                <w:rFonts w:ascii="Times New Roman" w:hAnsi="Times New Roman" w:cs="Times New Roman"/>
                <w:sz w:val="20"/>
              </w:rPr>
            </w:pPr>
          </w:p>
        </w:tc>
        <w:tc>
          <w:tcPr>
            <w:tcW w:w="1548" w:type="dxa"/>
            <w:vMerge/>
          </w:tcPr>
          <w:p w:rsidR="00CA7F22" w:rsidRPr="00DD343A" w:rsidRDefault="00CA7F22" w:rsidP="009F11E6">
            <w:pPr>
              <w:pStyle w:val="ConsPlusNormal"/>
              <w:rPr>
                <w:rFonts w:ascii="Times New Roman" w:hAnsi="Times New Roman" w:cs="Times New Roman"/>
                <w:sz w:val="20"/>
              </w:rPr>
            </w:pPr>
          </w:p>
        </w:tc>
        <w:tc>
          <w:tcPr>
            <w:tcW w:w="1418" w:type="dxa"/>
            <w:vMerge/>
          </w:tcPr>
          <w:p w:rsidR="00CA7F22" w:rsidRPr="00DD343A" w:rsidRDefault="00CA7F22" w:rsidP="009F11E6">
            <w:pPr>
              <w:pStyle w:val="ConsPlusNormal"/>
              <w:rPr>
                <w:rFonts w:ascii="Times New Roman" w:hAnsi="Times New Roman" w:cs="Times New Roman"/>
                <w:sz w:val="20"/>
              </w:rPr>
            </w:pPr>
          </w:p>
        </w:tc>
      </w:tr>
      <w:tr w:rsidR="00CA7F22" w:rsidRPr="00DD343A" w:rsidTr="009F11E6">
        <w:tc>
          <w:tcPr>
            <w:tcW w:w="567" w:type="dxa"/>
            <w:vMerge w:val="restart"/>
          </w:tcPr>
          <w:p w:rsidR="00CA7F22" w:rsidRPr="00DD343A" w:rsidRDefault="00CA7F22" w:rsidP="009F11E6">
            <w:pPr>
              <w:pStyle w:val="ConsPlusNormal"/>
              <w:jc w:val="center"/>
              <w:rPr>
                <w:rFonts w:ascii="Times New Roman" w:hAnsi="Times New Roman" w:cs="Times New Roman"/>
                <w:sz w:val="20"/>
              </w:rPr>
            </w:pPr>
            <w:r w:rsidRPr="00DD343A">
              <w:rPr>
                <w:rFonts w:ascii="Times New Roman" w:hAnsi="Times New Roman" w:cs="Times New Roman"/>
                <w:sz w:val="20"/>
              </w:rPr>
              <w:t>1.3.</w:t>
            </w:r>
          </w:p>
        </w:tc>
        <w:tc>
          <w:tcPr>
            <w:tcW w:w="1769" w:type="dxa"/>
            <w:vMerge w:val="restart"/>
          </w:tcPr>
          <w:p w:rsidR="00CA7F22" w:rsidRPr="00DD343A" w:rsidRDefault="00CA7F22" w:rsidP="009F11E6">
            <w:pPr>
              <w:pStyle w:val="ConsPlusNormal"/>
              <w:rPr>
                <w:rFonts w:ascii="Times New Roman" w:hAnsi="Times New Roman" w:cs="Times New Roman"/>
                <w:sz w:val="20"/>
              </w:rPr>
            </w:pPr>
            <w:r w:rsidRPr="00DD343A">
              <w:rPr>
                <w:rFonts w:ascii="Times New Roman" w:hAnsi="Times New Roman" w:cs="Times New Roman"/>
                <w:sz w:val="20"/>
              </w:rPr>
              <w:t>Мероприятие 3</w:t>
            </w:r>
          </w:p>
          <w:p w:rsidR="00CA7F22" w:rsidRPr="00DD343A" w:rsidRDefault="00CA7F22" w:rsidP="009F11E6">
            <w:pPr>
              <w:pStyle w:val="ConsPlusNormal"/>
              <w:rPr>
                <w:rFonts w:ascii="Times New Roman" w:hAnsi="Times New Roman" w:cs="Times New Roman"/>
                <w:sz w:val="20"/>
              </w:rPr>
            </w:pPr>
            <w:r w:rsidRPr="00DD343A">
              <w:rPr>
                <w:rFonts w:ascii="Times New Roman" w:hAnsi="Times New Roman" w:cs="Times New Roman"/>
                <w:sz w:val="20"/>
              </w:rPr>
              <w:t xml:space="preserve">Формирование прогноза поступлений налоговых и неналоговых доходов в местный бюджет на </w:t>
            </w:r>
            <w:r w:rsidRPr="00DD343A">
              <w:rPr>
                <w:rFonts w:ascii="Times New Roman" w:hAnsi="Times New Roman" w:cs="Times New Roman"/>
                <w:sz w:val="20"/>
              </w:rPr>
              <w:lastRenderedPageBreak/>
              <w:t>предстоящий месяц с разбивкой по дням в целях детального прогнозирования ассигнований для финансирования социально значимых расходов</w:t>
            </w:r>
          </w:p>
        </w:tc>
        <w:tc>
          <w:tcPr>
            <w:tcW w:w="1267" w:type="dxa"/>
            <w:vMerge w:val="restart"/>
          </w:tcPr>
          <w:p w:rsidR="00CA7F22" w:rsidRPr="00DD343A" w:rsidRDefault="00CA7F22" w:rsidP="009F11E6">
            <w:pPr>
              <w:pStyle w:val="ConsPlusNormal"/>
              <w:rPr>
                <w:rFonts w:ascii="Times New Roman" w:hAnsi="Times New Roman" w:cs="Times New Roman"/>
                <w:sz w:val="20"/>
              </w:rPr>
            </w:pPr>
            <w:r w:rsidRPr="00DD343A">
              <w:rPr>
                <w:rFonts w:ascii="Times New Roman" w:hAnsi="Times New Roman" w:cs="Times New Roman"/>
                <w:sz w:val="20"/>
              </w:rPr>
              <w:lastRenderedPageBreak/>
              <w:t>2020-2024</w:t>
            </w:r>
          </w:p>
        </w:tc>
        <w:tc>
          <w:tcPr>
            <w:tcW w:w="1710" w:type="dxa"/>
          </w:tcPr>
          <w:p w:rsidR="00CA7F22" w:rsidRPr="00DD343A" w:rsidRDefault="00CA7F22" w:rsidP="009F11E6">
            <w:pPr>
              <w:pStyle w:val="ConsPlusNormal"/>
              <w:rPr>
                <w:rFonts w:ascii="Times New Roman" w:hAnsi="Times New Roman" w:cs="Times New Roman"/>
                <w:sz w:val="20"/>
              </w:rPr>
            </w:pPr>
            <w:r w:rsidRPr="00DD343A">
              <w:rPr>
                <w:rFonts w:ascii="Times New Roman" w:hAnsi="Times New Roman" w:cs="Times New Roman"/>
                <w:sz w:val="20"/>
              </w:rPr>
              <w:t>Итого</w:t>
            </w:r>
          </w:p>
        </w:tc>
        <w:tc>
          <w:tcPr>
            <w:tcW w:w="8079" w:type="dxa"/>
            <w:gridSpan w:val="7"/>
            <w:vMerge w:val="restart"/>
          </w:tcPr>
          <w:p w:rsidR="00CA7F22" w:rsidRPr="00DD343A" w:rsidRDefault="00CA7F22" w:rsidP="009F11E6">
            <w:pPr>
              <w:pStyle w:val="ConsPlusNormal"/>
              <w:rPr>
                <w:rFonts w:ascii="Times New Roman" w:hAnsi="Times New Roman" w:cs="Times New Roman"/>
                <w:sz w:val="20"/>
              </w:rPr>
            </w:pPr>
            <w:r w:rsidRPr="00DD343A">
              <w:rPr>
                <w:rFonts w:ascii="Times New Roman" w:eastAsiaTheme="minorHAnsi" w:hAnsi="Times New Roman" w:cs="Times New Roman"/>
                <w:sz w:val="20"/>
                <w:lang w:eastAsia="en-US"/>
              </w:rPr>
              <w:t>В пределах средств, выделенных на обеспечение деятельности финансового управления Администрации городского округа Электросталь Московской области</w:t>
            </w:r>
          </w:p>
        </w:tc>
        <w:tc>
          <w:tcPr>
            <w:tcW w:w="1548" w:type="dxa"/>
            <w:vMerge w:val="restart"/>
          </w:tcPr>
          <w:p w:rsidR="00CA7F22" w:rsidRPr="00DD343A" w:rsidRDefault="00CA7F22" w:rsidP="00565654">
            <w:pPr>
              <w:pStyle w:val="ConsPlusNormal"/>
              <w:rPr>
                <w:rFonts w:ascii="Times New Roman" w:hAnsi="Times New Roman" w:cs="Times New Roman"/>
                <w:sz w:val="20"/>
              </w:rPr>
            </w:pPr>
            <w:r w:rsidRPr="00DD343A">
              <w:rPr>
                <w:rFonts w:ascii="Times New Roman" w:hAnsi="Times New Roman" w:cs="Times New Roman"/>
                <w:sz w:val="20"/>
              </w:rPr>
              <w:t>Финансовое управление Администрации г</w:t>
            </w:r>
            <w:r w:rsidR="0060537E" w:rsidRPr="00DD343A">
              <w:rPr>
                <w:rFonts w:ascii="Times New Roman" w:hAnsi="Times New Roman" w:cs="Times New Roman"/>
                <w:sz w:val="20"/>
              </w:rPr>
              <w:t>.о.</w:t>
            </w:r>
            <w:r w:rsidRPr="00DD343A">
              <w:rPr>
                <w:rFonts w:ascii="Times New Roman" w:hAnsi="Times New Roman" w:cs="Times New Roman"/>
                <w:sz w:val="20"/>
              </w:rPr>
              <w:t xml:space="preserve"> Электросталь </w:t>
            </w:r>
          </w:p>
        </w:tc>
        <w:tc>
          <w:tcPr>
            <w:tcW w:w="1418" w:type="dxa"/>
            <w:vMerge w:val="restart"/>
          </w:tcPr>
          <w:p w:rsidR="00CA7F22" w:rsidRPr="00DD343A" w:rsidRDefault="00CA7F22" w:rsidP="009F11E6">
            <w:pPr>
              <w:autoSpaceDE w:val="0"/>
              <w:autoSpaceDN w:val="0"/>
              <w:adjustRightInd w:val="0"/>
              <w:rPr>
                <w:rFonts w:eastAsiaTheme="minorHAnsi" w:cs="Times New Roman"/>
                <w:sz w:val="20"/>
                <w:szCs w:val="20"/>
                <w:lang w:eastAsia="en-US"/>
              </w:rPr>
            </w:pPr>
            <w:r w:rsidRPr="00DD343A">
              <w:rPr>
                <w:rFonts w:eastAsiaTheme="minorHAnsi" w:cs="Times New Roman"/>
                <w:sz w:val="20"/>
                <w:szCs w:val="20"/>
                <w:lang w:eastAsia="en-US"/>
              </w:rPr>
              <w:t xml:space="preserve">Прогноз поступлений налоговых и неналоговых доходов в бюджет городского округа  в </w:t>
            </w:r>
            <w:r w:rsidRPr="00DD343A">
              <w:rPr>
                <w:rFonts w:eastAsiaTheme="minorHAnsi" w:cs="Times New Roman"/>
                <w:sz w:val="20"/>
                <w:szCs w:val="20"/>
                <w:lang w:eastAsia="en-US"/>
              </w:rPr>
              <w:lastRenderedPageBreak/>
              <w:t>разрезе ежедневных поступлений</w:t>
            </w:r>
          </w:p>
          <w:p w:rsidR="00CA7F22" w:rsidRPr="00DD343A" w:rsidRDefault="00CA7F22" w:rsidP="009F11E6">
            <w:pPr>
              <w:pStyle w:val="ConsPlusNormal"/>
              <w:rPr>
                <w:rFonts w:ascii="Times New Roman" w:hAnsi="Times New Roman" w:cs="Times New Roman"/>
                <w:sz w:val="20"/>
              </w:rPr>
            </w:pPr>
          </w:p>
        </w:tc>
      </w:tr>
      <w:tr w:rsidR="00CA7F22" w:rsidRPr="00DD343A" w:rsidTr="009F11E6">
        <w:tc>
          <w:tcPr>
            <w:tcW w:w="567" w:type="dxa"/>
            <w:vMerge/>
          </w:tcPr>
          <w:p w:rsidR="00CA7F22" w:rsidRPr="00DD343A" w:rsidRDefault="00CA7F22" w:rsidP="009F11E6">
            <w:pPr>
              <w:jc w:val="center"/>
              <w:rPr>
                <w:rFonts w:cs="Times New Roman"/>
                <w:sz w:val="20"/>
                <w:szCs w:val="20"/>
              </w:rPr>
            </w:pPr>
          </w:p>
        </w:tc>
        <w:tc>
          <w:tcPr>
            <w:tcW w:w="1769" w:type="dxa"/>
            <w:vMerge/>
          </w:tcPr>
          <w:p w:rsidR="00CA7F22" w:rsidRPr="00DD343A" w:rsidRDefault="00CA7F22" w:rsidP="009F11E6">
            <w:pPr>
              <w:rPr>
                <w:rFonts w:cs="Times New Roman"/>
                <w:sz w:val="20"/>
                <w:szCs w:val="20"/>
              </w:rPr>
            </w:pPr>
          </w:p>
        </w:tc>
        <w:tc>
          <w:tcPr>
            <w:tcW w:w="1267" w:type="dxa"/>
            <w:vMerge/>
          </w:tcPr>
          <w:p w:rsidR="00CA7F22" w:rsidRPr="00DD343A" w:rsidRDefault="00CA7F22" w:rsidP="009F11E6">
            <w:pPr>
              <w:rPr>
                <w:rFonts w:cs="Times New Roman"/>
                <w:sz w:val="20"/>
                <w:szCs w:val="20"/>
              </w:rPr>
            </w:pPr>
          </w:p>
        </w:tc>
        <w:tc>
          <w:tcPr>
            <w:tcW w:w="1710" w:type="dxa"/>
          </w:tcPr>
          <w:p w:rsidR="00CA7F22" w:rsidRPr="00DD343A" w:rsidRDefault="00CA7F22" w:rsidP="009F11E6">
            <w:pPr>
              <w:pStyle w:val="ConsPlusNormal"/>
              <w:rPr>
                <w:rFonts w:ascii="Times New Roman" w:hAnsi="Times New Roman" w:cs="Times New Roman"/>
                <w:sz w:val="20"/>
              </w:rPr>
            </w:pPr>
            <w:r w:rsidRPr="00DD343A">
              <w:rPr>
                <w:rFonts w:ascii="Times New Roman" w:hAnsi="Times New Roman" w:cs="Times New Roman"/>
                <w:sz w:val="20"/>
              </w:rPr>
              <w:t>Средства бюджета городского округа Электросталь Московской области</w:t>
            </w:r>
          </w:p>
        </w:tc>
        <w:tc>
          <w:tcPr>
            <w:tcW w:w="8079" w:type="dxa"/>
            <w:gridSpan w:val="7"/>
            <w:vMerge/>
          </w:tcPr>
          <w:p w:rsidR="00CA7F22" w:rsidRPr="00DD343A" w:rsidRDefault="00CA7F22" w:rsidP="009F11E6">
            <w:pPr>
              <w:pStyle w:val="ConsPlusNormal"/>
              <w:rPr>
                <w:rFonts w:ascii="Times New Roman" w:hAnsi="Times New Roman" w:cs="Times New Roman"/>
                <w:sz w:val="20"/>
              </w:rPr>
            </w:pPr>
          </w:p>
        </w:tc>
        <w:tc>
          <w:tcPr>
            <w:tcW w:w="1548" w:type="dxa"/>
            <w:vMerge/>
          </w:tcPr>
          <w:p w:rsidR="00CA7F22" w:rsidRPr="00DD343A" w:rsidRDefault="00CA7F22" w:rsidP="009F11E6">
            <w:pPr>
              <w:pStyle w:val="ConsPlusNormal"/>
              <w:rPr>
                <w:rFonts w:ascii="Times New Roman" w:hAnsi="Times New Roman" w:cs="Times New Roman"/>
                <w:sz w:val="20"/>
              </w:rPr>
            </w:pPr>
          </w:p>
        </w:tc>
        <w:tc>
          <w:tcPr>
            <w:tcW w:w="1418" w:type="dxa"/>
            <w:vMerge/>
          </w:tcPr>
          <w:p w:rsidR="00CA7F22" w:rsidRPr="00DD343A" w:rsidRDefault="00CA7F22" w:rsidP="009F11E6">
            <w:pPr>
              <w:pStyle w:val="ConsPlusNormal"/>
              <w:rPr>
                <w:rFonts w:ascii="Times New Roman" w:hAnsi="Times New Roman" w:cs="Times New Roman"/>
                <w:sz w:val="20"/>
              </w:rPr>
            </w:pPr>
          </w:p>
        </w:tc>
      </w:tr>
      <w:tr w:rsidR="00CA7F22" w:rsidRPr="00DD343A" w:rsidTr="009F11E6">
        <w:tc>
          <w:tcPr>
            <w:tcW w:w="567" w:type="dxa"/>
            <w:vMerge w:val="restart"/>
          </w:tcPr>
          <w:p w:rsidR="00CA7F22" w:rsidRPr="00DD343A" w:rsidRDefault="00CA7F22" w:rsidP="009F11E6">
            <w:pPr>
              <w:pStyle w:val="ConsPlusNormal"/>
              <w:jc w:val="center"/>
              <w:rPr>
                <w:rFonts w:ascii="Times New Roman" w:hAnsi="Times New Roman" w:cs="Times New Roman"/>
                <w:sz w:val="20"/>
              </w:rPr>
            </w:pPr>
            <w:r w:rsidRPr="00DD343A">
              <w:rPr>
                <w:rFonts w:ascii="Times New Roman" w:hAnsi="Times New Roman" w:cs="Times New Roman"/>
                <w:sz w:val="20"/>
              </w:rPr>
              <w:lastRenderedPageBreak/>
              <w:t>1.4.</w:t>
            </w:r>
          </w:p>
        </w:tc>
        <w:tc>
          <w:tcPr>
            <w:tcW w:w="1769" w:type="dxa"/>
            <w:vMerge w:val="restart"/>
          </w:tcPr>
          <w:p w:rsidR="00CA7F22" w:rsidRPr="00DD343A" w:rsidRDefault="00CA7F22" w:rsidP="009F11E6">
            <w:pPr>
              <w:pStyle w:val="ConsPlusNormal"/>
              <w:rPr>
                <w:rFonts w:ascii="Times New Roman" w:hAnsi="Times New Roman" w:cs="Times New Roman"/>
                <w:sz w:val="20"/>
              </w:rPr>
            </w:pPr>
            <w:r w:rsidRPr="00DD343A">
              <w:rPr>
                <w:rFonts w:ascii="Times New Roman" w:hAnsi="Times New Roman" w:cs="Times New Roman"/>
                <w:sz w:val="20"/>
              </w:rPr>
              <w:t>Мероприятие 4</w:t>
            </w:r>
          </w:p>
          <w:p w:rsidR="00CA7F22" w:rsidRPr="00DD343A" w:rsidRDefault="00CA7F22" w:rsidP="009F11E6">
            <w:pPr>
              <w:autoSpaceDE w:val="0"/>
              <w:autoSpaceDN w:val="0"/>
              <w:adjustRightInd w:val="0"/>
              <w:rPr>
                <w:rFonts w:eastAsiaTheme="minorHAnsi" w:cs="Times New Roman"/>
                <w:sz w:val="20"/>
                <w:szCs w:val="20"/>
                <w:lang w:eastAsia="en-US"/>
              </w:rPr>
            </w:pPr>
            <w:r w:rsidRPr="00DD343A">
              <w:rPr>
                <w:rFonts w:eastAsiaTheme="minorHAnsi" w:cs="Times New Roman"/>
                <w:sz w:val="20"/>
                <w:szCs w:val="20"/>
                <w:lang w:eastAsia="en-US"/>
              </w:rPr>
              <w:t>Проведение работы с главными администраторами по представлению прогноза поступления доходов и аналитических материалов по исполнению бюджета</w:t>
            </w:r>
          </w:p>
          <w:p w:rsidR="00CA7F22" w:rsidRPr="00DD343A" w:rsidRDefault="00CA7F22" w:rsidP="009F11E6">
            <w:pPr>
              <w:pStyle w:val="ConsPlusNormal"/>
              <w:rPr>
                <w:rFonts w:ascii="Times New Roman" w:hAnsi="Times New Roman" w:cs="Times New Roman"/>
                <w:sz w:val="20"/>
              </w:rPr>
            </w:pPr>
          </w:p>
        </w:tc>
        <w:tc>
          <w:tcPr>
            <w:tcW w:w="1267" w:type="dxa"/>
            <w:vMerge w:val="restart"/>
          </w:tcPr>
          <w:p w:rsidR="00CA7F22" w:rsidRPr="00DD343A" w:rsidRDefault="00CA7F22" w:rsidP="009F11E6">
            <w:pPr>
              <w:pStyle w:val="ConsPlusNormal"/>
              <w:rPr>
                <w:rFonts w:ascii="Times New Roman" w:hAnsi="Times New Roman" w:cs="Times New Roman"/>
                <w:sz w:val="20"/>
              </w:rPr>
            </w:pPr>
            <w:r w:rsidRPr="00DD343A">
              <w:rPr>
                <w:rFonts w:ascii="Times New Roman" w:hAnsi="Times New Roman" w:cs="Times New Roman"/>
                <w:sz w:val="20"/>
              </w:rPr>
              <w:t>2020-2024</w:t>
            </w:r>
          </w:p>
        </w:tc>
        <w:tc>
          <w:tcPr>
            <w:tcW w:w="1710" w:type="dxa"/>
          </w:tcPr>
          <w:p w:rsidR="00CA7F22" w:rsidRPr="00DD343A" w:rsidRDefault="00CA7F22" w:rsidP="009F11E6">
            <w:pPr>
              <w:pStyle w:val="ConsPlusNormal"/>
              <w:rPr>
                <w:rFonts w:ascii="Times New Roman" w:hAnsi="Times New Roman" w:cs="Times New Roman"/>
                <w:sz w:val="20"/>
              </w:rPr>
            </w:pPr>
            <w:r w:rsidRPr="00DD343A">
              <w:rPr>
                <w:rFonts w:ascii="Times New Roman" w:hAnsi="Times New Roman" w:cs="Times New Roman"/>
                <w:sz w:val="20"/>
              </w:rPr>
              <w:t>Итого</w:t>
            </w:r>
          </w:p>
        </w:tc>
        <w:tc>
          <w:tcPr>
            <w:tcW w:w="8079" w:type="dxa"/>
            <w:gridSpan w:val="7"/>
            <w:vMerge w:val="restart"/>
          </w:tcPr>
          <w:p w:rsidR="00CA7F22" w:rsidRPr="00DD343A" w:rsidRDefault="00CA7F22" w:rsidP="009F11E6">
            <w:pPr>
              <w:pStyle w:val="ConsPlusNormal"/>
              <w:rPr>
                <w:rFonts w:ascii="Times New Roman" w:hAnsi="Times New Roman" w:cs="Times New Roman"/>
                <w:sz w:val="20"/>
              </w:rPr>
            </w:pPr>
            <w:r w:rsidRPr="00DD343A">
              <w:rPr>
                <w:rFonts w:ascii="Times New Roman" w:eastAsiaTheme="minorHAnsi" w:hAnsi="Times New Roman" w:cs="Times New Roman"/>
                <w:sz w:val="20"/>
                <w:lang w:eastAsia="en-US"/>
              </w:rPr>
              <w:t>В пределах средств, выделенных на обеспечение деятельности финансового управления Администрации городского округа Электросталь Московской области</w:t>
            </w:r>
          </w:p>
        </w:tc>
        <w:tc>
          <w:tcPr>
            <w:tcW w:w="1548" w:type="dxa"/>
            <w:vMerge w:val="restart"/>
          </w:tcPr>
          <w:p w:rsidR="00565654" w:rsidRDefault="00CA7F22" w:rsidP="00565654">
            <w:pPr>
              <w:pStyle w:val="ConsPlusNormal"/>
              <w:rPr>
                <w:rFonts w:ascii="Times New Roman" w:hAnsi="Times New Roman" w:cs="Times New Roman"/>
                <w:sz w:val="20"/>
              </w:rPr>
            </w:pPr>
            <w:r w:rsidRPr="00DD343A">
              <w:rPr>
                <w:rFonts w:ascii="Times New Roman" w:hAnsi="Times New Roman" w:cs="Times New Roman"/>
                <w:sz w:val="20"/>
              </w:rPr>
              <w:t>Финансовое управление Администрации г</w:t>
            </w:r>
            <w:r w:rsidR="0060537E" w:rsidRPr="00DD343A">
              <w:rPr>
                <w:rFonts w:ascii="Times New Roman" w:hAnsi="Times New Roman" w:cs="Times New Roman"/>
                <w:sz w:val="20"/>
              </w:rPr>
              <w:t>.о.</w:t>
            </w:r>
          </w:p>
          <w:p w:rsidR="00CA7F22" w:rsidRPr="00DD343A" w:rsidRDefault="00CA7F22" w:rsidP="00565654">
            <w:pPr>
              <w:pStyle w:val="ConsPlusNormal"/>
              <w:rPr>
                <w:rFonts w:ascii="Times New Roman" w:hAnsi="Times New Roman" w:cs="Times New Roman"/>
                <w:sz w:val="20"/>
              </w:rPr>
            </w:pPr>
            <w:r w:rsidRPr="00DD343A">
              <w:rPr>
                <w:rFonts w:ascii="Times New Roman" w:hAnsi="Times New Roman" w:cs="Times New Roman"/>
                <w:sz w:val="20"/>
              </w:rPr>
              <w:t xml:space="preserve">Электросталь </w:t>
            </w:r>
          </w:p>
        </w:tc>
        <w:tc>
          <w:tcPr>
            <w:tcW w:w="1418" w:type="dxa"/>
            <w:vMerge w:val="restart"/>
          </w:tcPr>
          <w:p w:rsidR="00CA7F22" w:rsidRPr="00DD343A" w:rsidRDefault="00CA7F22" w:rsidP="009F11E6">
            <w:pPr>
              <w:autoSpaceDE w:val="0"/>
              <w:autoSpaceDN w:val="0"/>
              <w:adjustRightInd w:val="0"/>
              <w:rPr>
                <w:rFonts w:eastAsiaTheme="minorHAnsi" w:cs="Times New Roman"/>
                <w:sz w:val="20"/>
                <w:szCs w:val="20"/>
                <w:lang w:eastAsia="en-US"/>
              </w:rPr>
            </w:pPr>
            <w:r w:rsidRPr="00DD343A">
              <w:rPr>
                <w:rFonts w:eastAsiaTheme="minorHAnsi" w:cs="Times New Roman"/>
                <w:sz w:val="20"/>
                <w:szCs w:val="20"/>
                <w:lang w:eastAsia="en-US"/>
              </w:rPr>
              <w:t>Прогноз поступлений налоговых и неналоговых доходов в бюджет городского округа  в разрезе ежедневных поступлений</w:t>
            </w:r>
          </w:p>
          <w:p w:rsidR="00CA7F22" w:rsidRPr="00DD343A" w:rsidRDefault="00CA7F22" w:rsidP="009F11E6">
            <w:pPr>
              <w:pStyle w:val="ConsPlusNormal"/>
              <w:rPr>
                <w:rFonts w:ascii="Times New Roman" w:hAnsi="Times New Roman" w:cs="Times New Roman"/>
                <w:sz w:val="20"/>
              </w:rPr>
            </w:pPr>
          </w:p>
        </w:tc>
      </w:tr>
      <w:tr w:rsidR="00CA7F22" w:rsidRPr="00DD343A" w:rsidTr="009F11E6">
        <w:tc>
          <w:tcPr>
            <w:tcW w:w="567" w:type="dxa"/>
            <w:vMerge/>
          </w:tcPr>
          <w:p w:rsidR="00CA7F22" w:rsidRPr="00DD343A" w:rsidRDefault="00CA7F22" w:rsidP="009F11E6">
            <w:pPr>
              <w:jc w:val="center"/>
              <w:rPr>
                <w:rFonts w:cs="Times New Roman"/>
                <w:sz w:val="20"/>
                <w:szCs w:val="20"/>
              </w:rPr>
            </w:pPr>
          </w:p>
        </w:tc>
        <w:tc>
          <w:tcPr>
            <w:tcW w:w="1769" w:type="dxa"/>
            <w:vMerge/>
          </w:tcPr>
          <w:p w:rsidR="00CA7F22" w:rsidRPr="00DD343A" w:rsidRDefault="00CA7F22" w:rsidP="009F11E6">
            <w:pPr>
              <w:rPr>
                <w:rFonts w:cs="Times New Roman"/>
                <w:sz w:val="20"/>
                <w:szCs w:val="20"/>
              </w:rPr>
            </w:pPr>
          </w:p>
        </w:tc>
        <w:tc>
          <w:tcPr>
            <w:tcW w:w="1267" w:type="dxa"/>
            <w:vMerge/>
          </w:tcPr>
          <w:p w:rsidR="00CA7F22" w:rsidRPr="00DD343A" w:rsidRDefault="00CA7F22" w:rsidP="009F11E6">
            <w:pPr>
              <w:rPr>
                <w:rFonts w:cs="Times New Roman"/>
                <w:sz w:val="20"/>
                <w:szCs w:val="20"/>
              </w:rPr>
            </w:pPr>
          </w:p>
        </w:tc>
        <w:tc>
          <w:tcPr>
            <w:tcW w:w="1710" w:type="dxa"/>
          </w:tcPr>
          <w:p w:rsidR="00CA7F22" w:rsidRPr="00DD343A" w:rsidRDefault="00CA7F22" w:rsidP="009F11E6">
            <w:pPr>
              <w:pStyle w:val="ConsPlusNormal"/>
              <w:rPr>
                <w:rFonts w:ascii="Times New Roman" w:hAnsi="Times New Roman" w:cs="Times New Roman"/>
                <w:sz w:val="20"/>
              </w:rPr>
            </w:pPr>
            <w:r w:rsidRPr="00DD343A">
              <w:rPr>
                <w:rFonts w:ascii="Times New Roman" w:hAnsi="Times New Roman" w:cs="Times New Roman"/>
                <w:sz w:val="20"/>
              </w:rPr>
              <w:t>Средства бюджета городского округа Электросталь Московской области</w:t>
            </w:r>
          </w:p>
        </w:tc>
        <w:tc>
          <w:tcPr>
            <w:tcW w:w="8079" w:type="dxa"/>
            <w:gridSpan w:val="7"/>
            <w:vMerge/>
          </w:tcPr>
          <w:p w:rsidR="00CA7F22" w:rsidRPr="00DD343A" w:rsidRDefault="00CA7F22" w:rsidP="009F11E6">
            <w:pPr>
              <w:pStyle w:val="ConsPlusNormal"/>
              <w:rPr>
                <w:rFonts w:ascii="Times New Roman" w:hAnsi="Times New Roman" w:cs="Times New Roman"/>
                <w:sz w:val="20"/>
              </w:rPr>
            </w:pPr>
          </w:p>
        </w:tc>
        <w:tc>
          <w:tcPr>
            <w:tcW w:w="1548" w:type="dxa"/>
            <w:vMerge/>
          </w:tcPr>
          <w:p w:rsidR="00CA7F22" w:rsidRPr="00DD343A" w:rsidRDefault="00CA7F22" w:rsidP="009F11E6">
            <w:pPr>
              <w:pStyle w:val="ConsPlusNormal"/>
              <w:rPr>
                <w:rFonts w:ascii="Times New Roman" w:hAnsi="Times New Roman" w:cs="Times New Roman"/>
                <w:sz w:val="20"/>
              </w:rPr>
            </w:pPr>
          </w:p>
        </w:tc>
        <w:tc>
          <w:tcPr>
            <w:tcW w:w="1418" w:type="dxa"/>
            <w:vMerge/>
          </w:tcPr>
          <w:p w:rsidR="00CA7F22" w:rsidRPr="00DD343A" w:rsidRDefault="00CA7F22" w:rsidP="009F11E6">
            <w:pPr>
              <w:pStyle w:val="ConsPlusNormal"/>
              <w:rPr>
                <w:rFonts w:ascii="Times New Roman" w:hAnsi="Times New Roman" w:cs="Times New Roman"/>
                <w:sz w:val="20"/>
              </w:rPr>
            </w:pPr>
          </w:p>
        </w:tc>
      </w:tr>
      <w:tr w:rsidR="00CA7F22" w:rsidRPr="00DD343A" w:rsidTr="009F11E6">
        <w:tc>
          <w:tcPr>
            <w:tcW w:w="567" w:type="dxa"/>
            <w:vMerge w:val="restart"/>
          </w:tcPr>
          <w:p w:rsidR="00CA7F22" w:rsidRPr="00DD343A" w:rsidRDefault="00CA7F22" w:rsidP="009F11E6">
            <w:pPr>
              <w:pStyle w:val="ConsPlusNormal"/>
              <w:jc w:val="center"/>
              <w:rPr>
                <w:rFonts w:ascii="Times New Roman" w:hAnsi="Times New Roman" w:cs="Times New Roman"/>
                <w:sz w:val="20"/>
              </w:rPr>
            </w:pPr>
            <w:r w:rsidRPr="00DD343A">
              <w:rPr>
                <w:rFonts w:ascii="Times New Roman" w:hAnsi="Times New Roman" w:cs="Times New Roman"/>
                <w:sz w:val="20"/>
              </w:rPr>
              <w:t>2.</w:t>
            </w:r>
          </w:p>
        </w:tc>
        <w:tc>
          <w:tcPr>
            <w:tcW w:w="1769" w:type="dxa"/>
            <w:vMerge w:val="restart"/>
          </w:tcPr>
          <w:p w:rsidR="00CA7F22" w:rsidRPr="00DD343A" w:rsidRDefault="00CA7F22" w:rsidP="009F11E6">
            <w:pPr>
              <w:pStyle w:val="ConsPlusNormal"/>
              <w:rPr>
                <w:rFonts w:ascii="Times New Roman" w:hAnsi="Times New Roman" w:cs="Times New Roman"/>
                <w:sz w:val="20"/>
              </w:rPr>
            </w:pPr>
            <w:r w:rsidRPr="00DD343A">
              <w:rPr>
                <w:rFonts w:ascii="Times New Roman" w:hAnsi="Times New Roman" w:cs="Times New Roman"/>
                <w:sz w:val="20"/>
              </w:rPr>
              <w:t xml:space="preserve">Основное мероприятие  05. Повышение качества управления муниципальными финансами и соблюдения требований бюджетного законодательства Российской Федерации при </w:t>
            </w:r>
            <w:r w:rsidRPr="00DD343A">
              <w:rPr>
                <w:rFonts w:ascii="Times New Roman" w:hAnsi="Times New Roman" w:cs="Times New Roman"/>
                <w:sz w:val="20"/>
              </w:rPr>
              <w:lastRenderedPageBreak/>
              <w:t>осуществлении бюджетного процесса в муниципальных образованиях Московской области</w:t>
            </w:r>
          </w:p>
        </w:tc>
        <w:tc>
          <w:tcPr>
            <w:tcW w:w="1267" w:type="dxa"/>
            <w:vMerge w:val="restart"/>
          </w:tcPr>
          <w:p w:rsidR="00CA7F22" w:rsidRPr="00DD343A" w:rsidRDefault="00CA7F22" w:rsidP="009F11E6">
            <w:pPr>
              <w:pStyle w:val="ConsPlusNormal"/>
              <w:rPr>
                <w:rFonts w:ascii="Times New Roman" w:hAnsi="Times New Roman" w:cs="Times New Roman"/>
                <w:sz w:val="20"/>
              </w:rPr>
            </w:pPr>
            <w:r w:rsidRPr="00DD343A">
              <w:rPr>
                <w:rFonts w:ascii="Times New Roman" w:hAnsi="Times New Roman" w:cs="Times New Roman"/>
                <w:sz w:val="20"/>
              </w:rPr>
              <w:lastRenderedPageBreak/>
              <w:t>2020-2024</w:t>
            </w:r>
          </w:p>
        </w:tc>
        <w:tc>
          <w:tcPr>
            <w:tcW w:w="1710" w:type="dxa"/>
          </w:tcPr>
          <w:p w:rsidR="00CA7F22" w:rsidRPr="00DD343A" w:rsidRDefault="00CA7F22" w:rsidP="009F11E6">
            <w:pPr>
              <w:pStyle w:val="ConsPlusNormal"/>
              <w:rPr>
                <w:rFonts w:ascii="Times New Roman" w:hAnsi="Times New Roman" w:cs="Times New Roman"/>
                <w:sz w:val="20"/>
              </w:rPr>
            </w:pPr>
            <w:r w:rsidRPr="00DD343A">
              <w:rPr>
                <w:rFonts w:ascii="Times New Roman" w:hAnsi="Times New Roman" w:cs="Times New Roman"/>
                <w:sz w:val="20"/>
              </w:rPr>
              <w:t>Итого</w:t>
            </w:r>
          </w:p>
        </w:tc>
        <w:tc>
          <w:tcPr>
            <w:tcW w:w="8079" w:type="dxa"/>
            <w:gridSpan w:val="7"/>
            <w:vMerge w:val="restart"/>
          </w:tcPr>
          <w:p w:rsidR="00CA7F22" w:rsidRPr="00DD343A" w:rsidRDefault="00CA7F22" w:rsidP="009F11E6">
            <w:pPr>
              <w:pStyle w:val="ConsPlusNormal"/>
              <w:rPr>
                <w:rFonts w:ascii="Times New Roman" w:hAnsi="Times New Roman" w:cs="Times New Roman"/>
                <w:sz w:val="20"/>
              </w:rPr>
            </w:pPr>
            <w:r w:rsidRPr="00DD343A">
              <w:rPr>
                <w:rFonts w:ascii="Times New Roman" w:eastAsiaTheme="minorHAnsi" w:hAnsi="Times New Roman" w:cs="Times New Roman"/>
                <w:sz w:val="20"/>
                <w:lang w:eastAsia="en-US"/>
              </w:rPr>
              <w:t>В пределах средств, выделенных на обеспечение деятельности финансового управления Администрации городского округа Электросталь Московской области</w:t>
            </w:r>
          </w:p>
        </w:tc>
        <w:tc>
          <w:tcPr>
            <w:tcW w:w="1548" w:type="dxa"/>
            <w:vMerge w:val="restart"/>
          </w:tcPr>
          <w:p w:rsidR="00594459" w:rsidRDefault="00CA7F22" w:rsidP="00565654">
            <w:pPr>
              <w:pStyle w:val="ConsPlusNormal"/>
              <w:rPr>
                <w:rFonts w:ascii="Times New Roman" w:hAnsi="Times New Roman" w:cs="Times New Roman"/>
                <w:sz w:val="20"/>
              </w:rPr>
            </w:pPr>
            <w:r w:rsidRPr="00DD343A">
              <w:rPr>
                <w:rFonts w:ascii="Times New Roman" w:hAnsi="Times New Roman" w:cs="Times New Roman"/>
                <w:sz w:val="20"/>
              </w:rPr>
              <w:t>Финансовое управление Администрации г</w:t>
            </w:r>
            <w:r w:rsidR="0060537E" w:rsidRPr="00DD343A">
              <w:rPr>
                <w:rFonts w:ascii="Times New Roman" w:hAnsi="Times New Roman" w:cs="Times New Roman"/>
                <w:sz w:val="20"/>
              </w:rPr>
              <w:t>.о.</w:t>
            </w:r>
          </w:p>
          <w:p w:rsidR="00CA7F22" w:rsidRPr="00DD343A" w:rsidRDefault="00CA7F22" w:rsidP="00565654">
            <w:pPr>
              <w:pStyle w:val="ConsPlusNormal"/>
              <w:rPr>
                <w:rFonts w:ascii="Times New Roman" w:hAnsi="Times New Roman" w:cs="Times New Roman"/>
                <w:sz w:val="20"/>
              </w:rPr>
            </w:pPr>
            <w:r w:rsidRPr="00DD343A">
              <w:rPr>
                <w:rFonts w:ascii="Times New Roman" w:hAnsi="Times New Roman" w:cs="Times New Roman"/>
                <w:sz w:val="20"/>
              </w:rPr>
              <w:t xml:space="preserve">Электросталь </w:t>
            </w:r>
          </w:p>
        </w:tc>
        <w:tc>
          <w:tcPr>
            <w:tcW w:w="1418" w:type="dxa"/>
            <w:vMerge w:val="restart"/>
          </w:tcPr>
          <w:p w:rsidR="00CA7F22" w:rsidRPr="00DD343A" w:rsidRDefault="00CA7F22" w:rsidP="009F11E6">
            <w:pPr>
              <w:pStyle w:val="ConsPlusNormal"/>
              <w:jc w:val="center"/>
              <w:rPr>
                <w:rFonts w:ascii="Times New Roman" w:hAnsi="Times New Roman" w:cs="Times New Roman"/>
                <w:sz w:val="20"/>
              </w:rPr>
            </w:pPr>
            <w:r w:rsidRPr="00DD343A">
              <w:rPr>
                <w:rFonts w:ascii="Times New Roman" w:hAnsi="Times New Roman" w:cs="Times New Roman"/>
                <w:sz w:val="20"/>
              </w:rPr>
              <w:t>Х</w:t>
            </w:r>
          </w:p>
        </w:tc>
      </w:tr>
      <w:tr w:rsidR="00CA7F22" w:rsidRPr="00DD343A" w:rsidTr="009F11E6">
        <w:tc>
          <w:tcPr>
            <w:tcW w:w="567" w:type="dxa"/>
            <w:vMerge/>
          </w:tcPr>
          <w:p w:rsidR="00CA7F22" w:rsidRPr="00DD343A" w:rsidRDefault="00CA7F22" w:rsidP="009F11E6">
            <w:pPr>
              <w:jc w:val="center"/>
              <w:rPr>
                <w:rFonts w:cs="Times New Roman"/>
                <w:sz w:val="20"/>
                <w:szCs w:val="20"/>
              </w:rPr>
            </w:pPr>
          </w:p>
        </w:tc>
        <w:tc>
          <w:tcPr>
            <w:tcW w:w="1769" w:type="dxa"/>
            <w:vMerge/>
          </w:tcPr>
          <w:p w:rsidR="00CA7F22" w:rsidRPr="00DD343A" w:rsidRDefault="00CA7F22" w:rsidP="009F11E6">
            <w:pPr>
              <w:rPr>
                <w:rFonts w:cs="Times New Roman"/>
                <w:sz w:val="20"/>
                <w:szCs w:val="20"/>
              </w:rPr>
            </w:pPr>
          </w:p>
        </w:tc>
        <w:tc>
          <w:tcPr>
            <w:tcW w:w="1267" w:type="dxa"/>
            <w:vMerge/>
          </w:tcPr>
          <w:p w:rsidR="00CA7F22" w:rsidRPr="00DD343A" w:rsidRDefault="00CA7F22" w:rsidP="009F11E6">
            <w:pPr>
              <w:rPr>
                <w:rFonts w:cs="Times New Roman"/>
                <w:sz w:val="20"/>
                <w:szCs w:val="20"/>
              </w:rPr>
            </w:pPr>
          </w:p>
        </w:tc>
        <w:tc>
          <w:tcPr>
            <w:tcW w:w="1710" w:type="dxa"/>
          </w:tcPr>
          <w:p w:rsidR="00CA7F22" w:rsidRPr="00DD343A" w:rsidRDefault="00CA7F22" w:rsidP="009F11E6">
            <w:pPr>
              <w:pStyle w:val="ConsPlusNormal"/>
              <w:rPr>
                <w:rFonts w:ascii="Times New Roman" w:hAnsi="Times New Roman" w:cs="Times New Roman"/>
                <w:sz w:val="20"/>
              </w:rPr>
            </w:pPr>
            <w:r w:rsidRPr="00DD343A">
              <w:rPr>
                <w:rFonts w:ascii="Times New Roman" w:hAnsi="Times New Roman" w:cs="Times New Roman"/>
                <w:sz w:val="20"/>
              </w:rPr>
              <w:t>Средства бюджета городского округа Электросталь Московской области</w:t>
            </w:r>
          </w:p>
        </w:tc>
        <w:tc>
          <w:tcPr>
            <w:tcW w:w="8079" w:type="dxa"/>
            <w:gridSpan w:val="7"/>
            <w:vMerge/>
          </w:tcPr>
          <w:p w:rsidR="00CA7F22" w:rsidRPr="00DD343A" w:rsidRDefault="00CA7F22" w:rsidP="009F11E6">
            <w:pPr>
              <w:pStyle w:val="ConsPlusNormal"/>
              <w:rPr>
                <w:rFonts w:ascii="Times New Roman" w:hAnsi="Times New Roman" w:cs="Times New Roman"/>
                <w:sz w:val="20"/>
              </w:rPr>
            </w:pPr>
          </w:p>
        </w:tc>
        <w:tc>
          <w:tcPr>
            <w:tcW w:w="1548" w:type="dxa"/>
            <w:vMerge/>
          </w:tcPr>
          <w:p w:rsidR="00CA7F22" w:rsidRPr="00DD343A" w:rsidRDefault="00CA7F22" w:rsidP="009F11E6">
            <w:pPr>
              <w:pStyle w:val="ConsPlusNormal"/>
              <w:rPr>
                <w:rFonts w:ascii="Times New Roman" w:hAnsi="Times New Roman" w:cs="Times New Roman"/>
                <w:sz w:val="20"/>
              </w:rPr>
            </w:pPr>
          </w:p>
        </w:tc>
        <w:tc>
          <w:tcPr>
            <w:tcW w:w="1418" w:type="dxa"/>
            <w:vMerge/>
          </w:tcPr>
          <w:p w:rsidR="00CA7F22" w:rsidRPr="00DD343A" w:rsidRDefault="00CA7F22" w:rsidP="009F11E6">
            <w:pPr>
              <w:pStyle w:val="ConsPlusNormal"/>
              <w:rPr>
                <w:rFonts w:ascii="Times New Roman" w:hAnsi="Times New Roman" w:cs="Times New Roman"/>
                <w:sz w:val="20"/>
              </w:rPr>
            </w:pPr>
          </w:p>
        </w:tc>
      </w:tr>
      <w:tr w:rsidR="00CA7F22" w:rsidRPr="00DD343A" w:rsidTr="009F11E6">
        <w:tc>
          <w:tcPr>
            <w:tcW w:w="567" w:type="dxa"/>
            <w:vMerge w:val="restart"/>
          </w:tcPr>
          <w:p w:rsidR="00CA7F22" w:rsidRPr="00DD343A" w:rsidRDefault="00CA7F22" w:rsidP="009F11E6">
            <w:pPr>
              <w:pStyle w:val="ConsPlusNormal"/>
              <w:jc w:val="center"/>
              <w:rPr>
                <w:rFonts w:ascii="Times New Roman" w:hAnsi="Times New Roman" w:cs="Times New Roman"/>
                <w:sz w:val="20"/>
              </w:rPr>
            </w:pPr>
            <w:r w:rsidRPr="00DD343A">
              <w:rPr>
                <w:rFonts w:ascii="Times New Roman" w:hAnsi="Times New Roman" w:cs="Times New Roman"/>
                <w:sz w:val="20"/>
              </w:rPr>
              <w:lastRenderedPageBreak/>
              <w:t>2.1.</w:t>
            </w:r>
          </w:p>
        </w:tc>
        <w:tc>
          <w:tcPr>
            <w:tcW w:w="1769" w:type="dxa"/>
            <w:vMerge w:val="restart"/>
          </w:tcPr>
          <w:p w:rsidR="00CA7F22" w:rsidRPr="00DD343A" w:rsidRDefault="00CA7F22" w:rsidP="009F11E6">
            <w:pPr>
              <w:pStyle w:val="ConsPlusNormal"/>
              <w:rPr>
                <w:rFonts w:ascii="Times New Roman" w:hAnsi="Times New Roman" w:cs="Times New Roman"/>
                <w:sz w:val="20"/>
              </w:rPr>
            </w:pPr>
            <w:r w:rsidRPr="00DD343A">
              <w:rPr>
                <w:rFonts w:ascii="Times New Roman" w:hAnsi="Times New Roman" w:cs="Times New Roman"/>
                <w:sz w:val="20"/>
              </w:rPr>
              <w:t>Мероприятие 1</w:t>
            </w:r>
          </w:p>
          <w:p w:rsidR="00CA7F22" w:rsidRPr="00DD343A" w:rsidRDefault="00CA7F22" w:rsidP="009F11E6">
            <w:pPr>
              <w:pStyle w:val="ConsPlusNormal"/>
              <w:rPr>
                <w:rFonts w:ascii="Times New Roman" w:hAnsi="Times New Roman" w:cs="Times New Roman"/>
                <w:sz w:val="20"/>
              </w:rPr>
            </w:pPr>
            <w:r w:rsidRPr="00DD343A">
              <w:rPr>
                <w:rFonts w:ascii="Times New Roman" w:hAnsi="Times New Roman" w:cs="Times New Roman"/>
                <w:sz w:val="20"/>
              </w:rPr>
              <w:t xml:space="preserve">Мониторинг и оценка качества управления муниципальными финансами </w:t>
            </w:r>
          </w:p>
        </w:tc>
        <w:tc>
          <w:tcPr>
            <w:tcW w:w="1267" w:type="dxa"/>
            <w:vMerge w:val="restart"/>
          </w:tcPr>
          <w:p w:rsidR="00CA7F22" w:rsidRPr="00DD343A" w:rsidRDefault="00CA7F22" w:rsidP="009F11E6">
            <w:pPr>
              <w:pStyle w:val="ConsPlusNormal"/>
              <w:rPr>
                <w:rFonts w:ascii="Times New Roman" w:hAnsi="Times New Roman" w:cs="Times New Roman"/>
                <w:sz w:val="20"/>
              </w:rPr>
            </w:pPr>
            <w:r w:rsidRPr="00DD343A">
              <w:rPr>
                <w:rFonts w:ascii="Times New Roman" w:hAnsi="Times New Roman" w:cs="Times New Roman"/>
                <w:sz w:val="20"/>
              </w:rPr>
              <w:t>2020-2024</w:t>
            </w:r>
          </w:p>
        </w:tc>
        <w:tc>
          <w:tcPr>
            <w:tcW w:w="1710" w:type="dxa"/>
          </w:tcPr>
          <w:p w:rsidR="00CA7F22" w:rsidRPr="00DD343A" w:rsidRDefault="00CA7F22" w:rsidP="009F11E6">
            <w:pPr>
              <w:pStyle w:val="ConsPlusNormal"/>
              <w:rPr>
                <w:rFonts w:ascii="Times New Roman" w:hAnsi="Times New Roman" w:cs="Times New Roman"/>
                <w:sz w:val="20"/>
              </w:rPr>
            </w:pPr>
            <w:r w:rsidRPr="00DD343A">
              <w:rPr>
                <w:rFonts w:ascii="Times New Roman" w:hAnsi="Times New Roman" w:cs="Times New Roman"/>
                <w:sz w:val="20"/>
              </w:rPr>
              <w:t>Итого</w:t>
            </w:r>
          </w:p>
        </w:tc>
        <w:tc>
          <w:tcPr>
            <w:tcW w:w="8079" w:type="dxa"/>
            <w:gridSpan w:val="7"/>
            <w:vMerge w:val="restart"/>
          </w:tcPr>
          <w:p w:rsidR="00CA7F22" w:rsidRPr="00DD343A" w:rsidRDefault="00CA7F22" w:rsidP="009F11E6">
            <w:pPr>
              <w:pStyle w:val="ConsPlusNormal"/>
              <w:rPr>
                <w:rFonts w:ascii="Times New Roman" w:hAnsi="Times New Roman" w:cs="Times New Roman"/>
                <w:sz w:val="20"/>
              </w:rPr>
            </w:pPr>
            <w:r w:rsidRPr="00DD343A">
              <w:rPr>
                <w:rFonts w:ascii="Times New Roman" w:eastAsiaTheme="minorHAnsi" w:hAnsi="Times New Roman" w:cs="Times New Roman"/>
                <w:sz w:val="20"/>
                <w:lang w:eastAsia="en-US"/>
              </w:rPr>
              <w:t>В пределах средств, выделенных на обеспечение деятельности финансового управления Администрации городского округа Электросталь Московской области</w:t>
            </w:r>
          </w:p>
        </w:tc>
        <w:tc>
          <w:tcPr>
            <w:tcW w:w="1548" w:type="dxa"/>
            <w:vMerge w:val="restart"/>
          </w:tcPr>
          <w:p w:rsidR="00CA7F22" w:rsidRPr="00DD343A" w:rsidRDefault="00CA7F22" w:rsidP="00565654">
            <w:pPr>
              <w:pStyle w:val="ConsPlusNormal"/>
              <w:rPr>
                <w:rFonts w:ascii="Times New Roman" w:hAnsi="Times New Roman" w:cs="Times New Roman"/>
                <w:sz w:val="20"/>
              </w:rPr>
            </w:pPr>
            <w:r w:rsidRPr="00DD343A">
              <w:rPr>
                <w:rFonts w:ascii="Times New Roman" w:hAnsi="Times New Roman" w:cs="Times New Roman"/>
                <w:sz w:val="20"/>
              </w:rPr>
              <w:t>Финансовое управление Администрации г</w:t>
            </w:r>
            <w:r w:rsidR="0060537E" w:rsidRPr="00DD343A">
              <w:rPr>
                <w:rFonts w:ascii="Times New Roman" w:hAnsi="Times New Roman" w:cs="Times New Roman"/>
                <w:sz w:val="20"/>
              </w:rPr>
              <w:t>.о.</w:t>
            </w:r>
            <w:r w:rsidRPr="00DD343A">
              <w:rPr>
                <w:rFonts w:ascii="Times New Roman" w:hAnsi="Times New Roman" w:cs="Times New Roman"/>
                <w:sz w:val="20"/>
              </w:rPr>
              <w:t xml:space="preserve"> Электросталь </w:t>
            </w:r>
          </w:p>
        </w:tc>
        <w:tc>
          <w:tcPr>
            <w:tcW w:w="1418" w:type="dxa"/>
            <w:vMerge w:val="restart"/>
          </w:tcPr>
          <w:p w:rsidR="00CA7F22" w:rsidRPr="00DD343A" w:rsidRDefault="00CA7F22" w:rsidP="009F11E6">
            <w:pPr>
              <w:autoSpaceDE w:val="0"/>
              <w:autoSpaceDN w:val="0"/>
              <w:adjustRightInd w:val="0"/>
              <w:rPr>
                <w:rFonts w:eastAsiaTheme="minorHAnsi" w:cs="Times New Roman"/>
                <w:sz w:val="20"/>
                <w:szCs w:val="20"/>
                <w:lang w:eastAsia="en-US"/>
              </w:rPr>
            </w:pPr>
            <w:r w:rsidRPr="00DD343A">
              <w:rPr>
                <w:rFonts w:eastAsiaTheme="minorHAnsi" w:cs="Times New Roman"/>
                <w:sz w:val="20"/>
                <w:szCs w:val="20"/>
                <w:lang w:eastAsia="en-US"/>
              </w:rPr>
              <w:t>Обеспечение надлежащего качества управления муниципальными финансами</w:t>
            </w:r>
          </w:p>
          <w:p w:rsidR="00CA7F22" w:rsidRPr="00DD343A" w:rsidRDefault="00CA7F22" w:rsidP="009F11E6">
            <w:pPr>
              <w:pStyle w:val="ConsPlusNormal"/>
              <w:rPr>
                <w:rFonts w:ascii="Times New Roman" w:hAnsi="Times New Roman" w:cs="Times New Roman"/>
                <w:sz w:val="20"/>
              </w:rPr>
            </w:pPr>
          </w:p>
        </w:tc>
      </w:tr>
      <w:tr w:rsidR="00CA7F22" w:rsidRPr="00DD343A" w:rsidTr="009F11E6">
        <w:tc>
          <w:tcPr>
            <w:tcW w:w="567" w:type="dxa"/>
            <w:vMerge/>
          </w:tcPr>
          <w:p w:rsidR="00CA7F22" w:rsidRPr="00DD343A" w:rsidRDefault="00CA7F22" w:rsidP="009F11E6">
            <w:pPr>
              <w:jc w:val="center"/>
              <w:rPr>
                <w:rFonts w:cs="Times New Roman"/>
                <w:sz w:val="20"/>
                <w:szCs w:val="20"/>
              </w:rPr>
            </w:pPr>
          </w:p>
        </w:tc>
        <w:tc>
          <w:tcPr>
            <w:tcW w:w="1769" w:type="dxa"/>
            <w:vMerge/>
          </w:tcPr>
          <w:p w:rsidR="00CA7F22" w:rsidRPr="00DD343A" w:rsidRDefault="00CA7F22" w:rsidP="009F11E6">
            <w:pPr>
              <w:rPr>
                <w:rFonts w:cs="Times New Roman"/>
                <w:sz w:val="20"/>
                <w:szCs w:val="20"/>
              </w:rPr>
            </w:pPr>
          </w:p>
        </w:tc>
        <w:tc>
          <w:tcPr>
            <w:tcW w:w="1267" w:type="dxa"/>
            <w:vMerge/>
          </w:tcPr>
          <w:p w:rsidR="00CA7F22" w:rsidRPr="00DD343A" w:rsidRDefault="00CA7F22" w:rsidP="009F11E6">
            <w:pPr>
              <w:rPr>
                <w:rFonts w:cs="Times New Roman"/>
                <w:sz w:val="20"/>
                <w:szCs w:val="20"/>
              </w:rPr>
            </w:pPr>
          </w:p>
        </w:tc>
        <w:tc>
          <w:tcPr>
            <w:tcW w:w="1710" w:type="dxa"/>
          </w:tcPr>
          <w:p w:rsidR="00CA7F22" w:rsidRPr="00DD343A" w:rsidRDefault="00CA7F22" w:rsidP="009F11E6">
            <w:pPr>
              <w:pStyle w:val="ConsPlusNormal"/>
              <w:rPr>
                <w:rFonts w:ascii="Times New Roman" w:hAnsi="Times New Roman" w:cs="Times New Roman"/>
                <w:sz w:val="20"/>
              </w:rPr>
            </w:pPr>
            <w:r w:rsidRPr="00DD343A">
              <w:rPr>
                <w:rFonts w:ascii="Times New Roman" w:hAnsi="Times New Roman" w:cs="Times New Roman"/>
                <w:sz w:val="20"/>
              </w:rPr>
              <w:t>Средства бюджета городского округа Электросталь Московской области</w:t>
            </w:r>
          </w:p>
        </w:tc>
        <w:tc>
          <w:tcPr>
            <w:tcW w:w="8079" w:type="dxa"/>
            <w:gridSpan w:val="7"/>
            <w:vMerge/>
          </w:tcPr>
          <w:p w:rsidR="00CA7F22" w:rsidRPr="00DD343A" w:rsidRDefault="00CA7F22" w:rsidP="009F11E6">
            <w:pPr>
              <w:pStyle w:val="ConsPlusNormal"/>
              <w:rPr>
                <w:rFonts w:ascii="Times New Roman" w:hAnsi="Times New Roman" w:cs="Times New Roman"/>
                <w:sz w:val="20"/>
              </w:rPr>
            </w:pPr>
          </w:p>
        </w:tc>
        <w:tc>
          <w:tcPr>
            <w:tcW w:w="1548" w:type="dxa"/>
            <w:vMerge/>
          </w:tcPr>
          <w:p w:rsidR="00CA7F22" w:rsidRPr="00DD343A" w:rsidRDefault="00CA7F22" w:rsidP="009F11E6">
            <w:pPr>
              <w:pStyle w:val="ConsPlusNormal"/>
              <w:rPr>
                <w:rFonts w:ascii="Times New Roman" w:hAnsi="Times New Roman" w:cs="Times New Roman"/>
                <w:sz w:val="20"/>
              </w:rPr>
            </w:pPr>
          </w:p>
        </w:tc>
        <w:tc>
          <w:tcPr>
            <w:tcW w:w="1418" w:type="dxa"/>
            <w:vMerge/>
          </w:tcPr>
          <w:p w:rsidR="00CA7F22" w:rsidRPr="00DD343A" w:rsidRDefault="00CA7F22" w:rsidP="009F11E6">
            <w:pPr>
              <w:pStyle w:val="ConsPlusNormal"/>
              <w:rPr>
                <w:rFonts w:ascii="Times New Roman" w:hAnsi="Times New Roman" w:cs="Times New Roman"/>
                <w:sz w:val="20"/>
              </w:rPr>
            </w:pPr>
          </w:p>
        </w:tc>
      </w:tr>
      <w:tr w:rsidR="00CA7F22" w:rsidRPr="00DD343A" w:rsidTr="009F11E6">
        <w:tc>
          <w:tcPr>
            <w:tcW w:w="567" w:type="dxa"/>
            <w:vMerge w:val="restart"/>
          </w:tcPr>
          <w:p w:rsidR="00CA7F22" w:rsidRPr="00DD343A" w:rsidRDefault="00CA7F22" w:rsidP="009F11E6">
            <w:pPr>
              <w:pStyle w:val="ConsPlusNormal"/>
              <w:jc w:val="center"/>
              <w:rPr>
                <w:rFonts w:ascii="Times New Roman" w:hAnsi="Times New Roman" w:cs="Times New Roman"/>
                <w:sz w:val="20"/>
              </w:rPr>
            </w:pPr>
            <w:r w:rsidRPr="00DD343A">
              <w:rPr>
                <w:rFonts w:ascii="Times New Roman" w:hAnsi="Times New Roman" w:cs="Times New Roman"/>
                <w:sz w:val="20"/>
              </w:rPr>
              <w:t>3.</w:t>
            </w:r>
          </w:p>
        </w:tc>
        <w:tc>
          <w:tcPr>
            <w:tcW w:w="1769" w:type="dxa"/>
            <w:vMerge w:val="restart"/>
          </w:tcPr>
          <w:p w:rsidR="00CA7F22" w:rsidRPr="00DD343A" w:rsidRDefault="00CA7F22" w:rsidP="009F11E6">
            <w:pPr>
              <w:pStyle w:val="ConsPlusNormal"/>
              <w:rPr>
                <w:rFonts w:ascii="Times New Roman" w:hAnsi="Times New Roman" w:cs="Times New Roman"/>
                <w:sz w:val="20"/>
              </w:rPr>
            </w:pPr>
            <w:r w:rsidRPr="00DD343A">
              <w:rPr>
                <w:rFonts w:ascii="Times New Roman" w:hAnsi="Times New Roman" w:cs="Times New Roman"/>
                <w:sz w:val="20"/>
              </w:rPr>
              <w:t>Основное мероприятие 06. Управление муниципальным долгом</w:t>
            </w:r>
          </w:p>
        </w:tc>
        <w:tc>
          <w:tcPr>
            <w:tcW w:w="1267" w:type="dxa"/>
            <w:vMerge w:val="restart"/>
          </w:tcPr>
          <w:p w:rsidR="00CA7F22" w:rsidRPr="00DD343A" w:rsidRDefault="00CA7F22" w:rsidP="009F11E6">
            <w:pPr>
              <w:pStyle w:val="ConsPlusNormal"/>
              <w:rPr>
                <w:rFonts w:ascii="Times New Roman" w:hAnsi="Times New Roman" w:cs="Times New Roman"/>
                <w:sz w:val="20"/>
              </w:rPr>
            </w:pPr>
            <w:r w:rsidRPr="00DD343A">
              <w:rPr>
                <w:rFonts w:ascii="Times New Roman" w:hAnsi="Times New Roman" w:cs="Times New Roman"/>
                <w:sz w:val="20"/>
              </w:rPr>
              <w:t>2020-2024</w:t>
            </w:r>
          </w:p>
        </w:tc>
        <w:tc>
          <w:tcPr>
            <w:tcW w:w="1710" w:type="dxa"/>
          </w:tcPr>
          <w:p w:rsidR="00CA7F22" w:rsidRPr="00DD343A" w:rsidRDefault="00CA7F22" w:rsidP="009F11E6">
            <w:pPr>
              <w:pStyle w:val="ConsPlusNormal"/>
              <w:rPr>
                <w:rFonts w:ascii="Times New Roman" w:hAnsi="Times New Roman" w:cs="Times New Roman"/>
                <w:sz w:val="20"/>
              </w:rPr>
            </w:pPr>
            <w:r w:rsidRPr="00DD343A">
              <w:rPr>
                <w:rFonts w:ascii="Times New Roman" w:hAnsi="Times New Roman" w:cs="Times New Roman"/>
                <w:sz w:val="20"/>
              </w:rPr>
              <w:t>Итого</w:t>
            </w:r>
          </w:p>
        </w:tc>
        <w:tc>
          <w:tcPr>
            <w:tcW w:w="1559" w:type="dxa"/>
          </w:tcPr>
          <w:p w:rsidR="00CA7F22" w:rsidRPr="00DD343A" w:rsidRDefault="00CA7F22" w:rsidP="00930526">
            <w:pPr>
              <w:pStyle w:val="ConsPlusNormal"/>
              <w:jc w:val="center"/>
              <w:rPr>
                <w:rFonts w:ascii="Times New Roman" w:hAnsi="Times New Roman" w:cs="Times New Roman"/>
                <w:sz w:val="20"/>
              </w:rPr>
            </w:pPr>
            <w:r w:rsidRPr="00DD343A">
              <w:rPr>
                <w:rFonts w:ascii="Times New Roman" w:hAnsi="Times New Roman" w:cs="Times New Roman"/>
                <w:sz w:val="20"/>
              </w:rPr>
              <w:t>26 263,0</w:t>
            </w:r>
          </w:p>
        </w:tc>
        <w:tc>
          <w:tcPr>
            <w:tcW w:w="1559" w:type="dxa"/>
          </w:tcPr>
          <w:p w:rsidR="00CA7F22" w:rsidRPr="00DD343A" w:rsidRDefault="00CA7F22" w:rsidP="00930526">
            <w:pPr>
              <w:pStyle w:val="ConsPlusNormal"/>
              <w:jc w:val="center"/>
              <w:rPr>
                <w:rFonts w:ascii="Times New Roman" w:hAnsi="Times New Roman" w:cs="Times New Roman"/>
                <w:sz w:val="20"/>
              </w:rPr>
            </w:pPr>
            <w:r w:rsidRPr="00DD343A">
              <w:rPr>
                <w:rFonts w:ascii="Times New Roman" w:hAnsi="Times New Roman" w:cs="Times New Roman"/>
                <w:sz w:val="20"/>
              </w:rPr>
              <w:t>186  000,0</w:t>
            </w:r>
          </w:p>
        </w:tc>
        <w:tc>
          <w:tcPr>
            <w:tcW w:w="992" w:type="dxa"/>
          </w:tcPr>
          <w:p w:rsidR="00CA7F22" w:rsidRPr="00DD343A" w:rsidRDefault="00CA7F22" w:rsidP="00930526">
            <w:pPr>
              <w:pStyle w:val="ConsPlusNormal"/>
              <w:jc w:val="center"/>
              <w:rPr>
                <w:rFonts w:ascii="Times New Roman" w:hAnsi="Times New Roman" w:cs="Times New Roman"/>
                <w:sz w:val="20"/>
              </w:rPr>
            </w:pPr>
            <w:r w:rsidRPr="00DD343A">
              <w:rPr>
                <w:rFonts w:ascii="Times New Roman" w:hAnsi="Times New Roman" w:cs="Times New Roman"/>
                <w:sz w:val="20"/>
              </w:rPr>
              <w:t>40 000,0</w:t>
            </w:r>
          </w:p>
        </w:tc>
        <w:tc>
          <w:tcPr>
            <w:tcW w:w="992" w:type="dxa"/>
          </w:tcPr>
          <w:p w:rsidR="00CA7F22" w:rsidRPr="00DD343A" w:rsidRDefault="00CA7F22" w:rsidP="00930526">
            <w:pPr>
              <w:pStyle w:val="ConsPlusNormal"/>
              <w:jc w:val="center"/>
              <w:rPr>
                <w:rFonts w:ascii="Times New Roman" w:hAnsi="Times New Roman" w:cs="Times New Roman"/>
                <w:sz w:val="20"/>
              </w:rPr>
            </w:pPr>
            <w:r w:rsidRPr="00DD343A">
              <w:rPr>
                <w:rFonts w:ascii="Times New Roman" w:hAnsi="Times New Roman" w:cs="Times New Roman"/>
                <w:sz w:val="20"/>
              </w:rPr>
              <w:t>36 000,0</w:t>
            </w:r>
          </w:p>
        </w:tc>
        <w:tc>
          <w:tcPr>
            <w:tcW w:w="992" w:type="dxa"/>
          </w:tcPr>
          <w:p w:rsidR="00CA7F22" w:rsidRPr="00DD343A" w:rsidRDefault="00CA7F22" w:rsidP="00930526">
            <w:pPr>
              <w:pStyle w:val="ConsPlusNormal"/>
              <w:jc w:val="center"/>
              <w:rPr>
                <w:rFonts w:ascii="Times New Roman" w:hAnsi="Times New Roman" w:cs="Times New Roman"/>
                <w:sz w:val="20"/>
              </w:rPr>
            </w:pPr>
            <w:r w:rsidRPr="00DD343A">
              <w:rPr>
                <w:rFonts w:ascii="Times New Roman" w:hAnsi="Times New Roman" w:cs="Times New Roman"/>
                <w:sz w:val="20"/>
              </w:rPr>
              <w:t>30 000,0</w:t>
            </w:r>
          </w:p>
        </w:tc>
        <w:tc>
          <w:tcPr>
            <w:tcW w:w="993" w:type="dxa"/>
          </w:tcPr>
          <w:p w:rsidR="00CA7F22" w:rsidRPr="00DD343A" w:rsidRDefault="00CA7F22" w:rsidP="00930526">
            <w:pPr>
              <w:pStyle w:val="ConsPlusNormal"/>
              <w:jc w:val="center"/>
              <w:rPr>
                <w:rFonts w:ascii="Times New Roman" w:hAnsi="Times New Roman" w:cs="Times New Roman"/>
                <w:sz w:val="20"/>
              </w:rPr>
            </w:pPr>
            <w:r w:rsidRPr="00DD343A">
              <w:rPr>
                <w:rFonts w:ascii="Times New Roman" w:hAnsi="Times New Roman" w:cs="Times New Roman"/>
                <w:sz w:val="20"/>
              </w:rPr>
              <w:t>40 000,0</w:t>
            </w:r>
          </w:p>
        </w:tc>
        <w:tc>
          <w:tcPr>
            <w:tcW w:w="992" w:type="dxa"/>
          </w:tcPr>
          <w:p w:rsidR="00CA7F22" w:rsidRPr="00DD343A" w:rsidRDefault="00CA7F22" w:rsidP="00930526">
            <w:pPr>
              <w:pStyle w:val="ConsPlusNormal"/>
              <w:jc w:val="center"/>
              <w:rPr>
                <w:rFonts w:ascii="Times New Roman" w:hAnsi="Times New Roman" w:cs="Times New Roman"/>
                <w:sz w:val="20"/>
              </w:rPr>
            </w:pPr>
            <w:r w:rsidRPr="00DD343A">
              <w:rPr>
                <w:rFonts w:ascii="Times New Roman" w:hAnsi="Times New Roman" w:cs="Times New Roman"/>
                <w:sz w:val="20"/>
              </w:rPr>
              <w:t>40 000,0</w:t>
            </w:r>
          </w:p>
        </w:tc>
        <w:tc>
          <w:tcPr>
            <w:tcW w:w="1548" w:type="dxa"/>
            <w:vMerge w:val="restart"/>
          </w:tcPr>
          <w:p w:rsidR="00CA7F22" w:rsidRPr="00DD343A" w:rsidRDefault="00CA7F22" w:rsidP="00565654">
            <w:pPr>
              <w:pStyle w:val="ConsPlusNormal"/>
              <w:rPr>
                <w:rFonts w:ascii="Times New Roman" w:hAnsi="Times New Roman" w:cs="Times New Roman"/>
                <w:sz w:val="20"/>
              </w:rPr>
            </w:pPr>
            <w:r w:rsidRPr="00DD343A">
              <w:rPr>
                <w:rFonts w:ascii="Times New Roman" w:hAnsi="Times New Roman" w:cs="Times New Roman"/>
                <w:sz w:val="20"/>
              </w:rPr>
              <w:t>Администрация городского округа Электросталь Московской области, Финансовое управление Администрации г</w:t>
            </w:r>
            <w:r w:rsidR="0060537E" w:rsidRPr="00DD343A">
              <w:rPr>
                <w:rFonts w:ascii="Times New Roman" w:hAnsi="Times New Roman" w:cs="Times New Roman"/>
                <w:sz w:val="20"/>
              </w:rPr>
              <w:t>.о.</w:t>
            </w:r>
            <w:r w:rsidRPr="00DD343A">
              <w:rPr>
                <w:rFonts w:ascii="Times New Roman" w:hAnsi="Times New Roman" w:cs="Times New Roman"/>
                <w:sz w:val="20"/>
              </w:rPr>
              <w:t xml:space="preserve"> Электросталь </w:t>
            </w:r>
          </w:p>
        </w:tc>
        <w:tc>
          <w:tcPr>
            <w:tcW w:w="1418" w:type="dxa"/>
            <w:vMerge w:val="restart"/>
          </w:tcPr>
          <w:p w:rsidR="00CA7F22" w:rsidRPr="00DD343A" w:rsidRDefault="00CA7F22" w:rsidP="009F11E6">
            <w:pPr>
              <w:pStyle w:val="ConsPlusNormal"/>
              <w:jc w:val="center"/>
              <w:rPr>
                <w:rFonts w:ascii="Times New Roman" w:hAnsi="Times New Roman" w:cs="Times New Roman"/>
                <w:sz w:val="20"/>
              </w:rPr>
            </w:pPr>
            <w:r w:rsidRPr="00DD343A">
              <w:rPr>
                <w:rFonts w:ascii="Times New Roman" w:hAnsi="Times New Roman" w:cs="Times New Roman"/>
                <w:sz w:val="20"/>
              </w:rPr>
              <w:t>Х</w:t>
            </w:r>
          </w:p>
        </w:tc>
      </w:tr>
      <w:tr w:rsidR="00CA7F22" w:rsidRPr="00DD343A" w:rsidTr="009F11E6">
        <w:tc>
          <w:tcPr>
            <w:tcW w:w="567" w:type="dxa"/>
            <w:vMerge/>
          </w:tcPr>
          <w:p w:rsidR="00CA7F22" w:rsidRPr="00DD343A" w:rsidRDefault="00CA7F22" w:rsidP="009F11E6">
            <w:pPr>
              <w:jc w:val="center"/>
              <w:rPr>
                <w:rFonts w:cs="Times New Roman"/>
                <w:sz w:val="20"/>
                <w:szCs w:val="20"/>
              </w:rPr>
            </w:pPr>
          </w:p>
        </w:tc>
        <w:tc>
          <w:tcPr>
            <w:tcW w:w="1769" w:type="dxa"/>
            <w:vMerge/>
          </w:tcPr>
          <w:p w:rsidR="00CA7F22" w:rsidRPr="00DD343A" w:rsidRDefault="00CA7F22" w:rsidP="009F11E6">
            <w:pPr>
              <w:rPr>
                <w:rFonts w:cs="Times New Roman"/>
                <w:sz w:val="20"/>
                <w:szCs w:val="20"/>
              </w:rPr>
            </w:pPr>
          </w:p>
        </w:tc>
        <w:tc>
          <w:tcPr>
            <w:tcW w:w="1267" w:type="dxa"/>
            <w:vMerge/>
          </w:tcPr>
          <w:p w:rsidR="00CA7F22" w:rsidRPr="00DD343A" w:rsidRDefault="00CA7F22" w:rsidP="009F11E6">
            <w:pPr>
              <w:rPr>
                <w:rFonts w:cs="Times New Roman"/>
                <w:sz w:val="20"/>
                <w:szCs w:val="20"/>
              </w:rPr>
            </w:pPr>
          </w:p>
        </w:tc>
        <w:tc>
          <w:tcPr>
            <w:tcW w:w="1710" w:type="dxa"/>
          </w:tcPr>
          <w:p w:rsidR="00CA7F22" w:rsidRPr="00DD343A" w:rsidRDefault="00CA7F22" w:rsidP="009F11E6">
            <w:pPr>
              <w:pStyle w:val="ConsPlusNormal"/>
              <w:rPr>
                <w:rFonts w:ascii="Times New Roman" w:hAnsi="Times New Roman" w:cs="Times New Roman"/>
                <w:sz w:val="20"/>
              </w:rPr>
            </w:pPr>
            <w:r w:rsidRPr="00DD343A">
              <w:rPr>
                <w:rFonts w:ascii="Times New Roman" w:hAnsi="Times New Roman" w:cs="Times New Roman"/>
                <w:sz w:val="20"/>
              </w:rPr>
              <w:t>Средства бюджета городского округа Электросталь Московской области</w:t>
            </w:r>
          </w:p>
        </w:tc>
        <w:tc>
          <w:tcPr>
            <w:tcW w:w="1559" w:type="dxa"/>
          </w:tcPr>
          <w:p w:rsidR="00CA7F22" w:rsidRPr="00DD343A" w:rsidRDefault="00CA7F22" w:rsidP="00930526">
            <w:pPr>
              <w:pStyle w:val="ConsPlusNormal"/>
              <w:jc w:val="center"/>
              <w:rPr>
                <w:rFonts w:ascii="Times New Roman" w:hAnsi="Times New Roman" w:cs="Times New Roman"/>
                <w:sz w:val="20"/>
              </w:rPr>
            </w:pPr>
            <w:r w:rsidRPr="00DD343A">
              <w:rPr>
                <w:rFonts w:ascii="Times New Roman" w:hAnsi="Times New Roman" w:cs="Times New Roman"/>
                <w:sz w:val="20"/>
              </w:rPr>
              <w:t>26 263,0</w:t>
            </w:r>
          </w:p>
        </w:tc>
        <w:tc>
          <w:tcPr>
            <w:tcW w:w="1559" w:type="dxa"/>
          </w:tcPr>
          <w:p w:rsidR="00CA7F22" w:rsidRPr="00DD343A" w:rsidRDefault="00CA7F22" w:rsidP="00930526">
            <w:pPr>
              <w:pStyle w:val="ConsPlusNormal"/>
              <w:jc w:val="center"/>
              <w:rPr>
                <w:rFonts w:ascii="Times New Roman" w:hAnsi="Times New Roman" w:cs="Times New Roman"/>
                <w:sz w:val="20"/>
              </w:rPr>
            </w:pPr>
            <w:r w:rsidRPr="00DD343A">
              <w:rPr>
                <w:rFonts w:ascii="Times New Roman" w:hAnsi="Times New Roman" w:cs="Times New Roman"/>
                <w:sz w:val="20"/>
              </w:rPr>
              <w:t>186 000,0</w:t>
            </w:r>
          </w:p>
        </w:tc>
        <w:tc>
          <w:tcPr>
            <w:tcW w:w="992" w:type="dxa"/>
          </w:tcPr>
          <w:p w:rsidR="00CA7F22" w:rsidRPr="00DD343A" w:rsidRDefault="00CA7F22" w:rsidP="00930526">
            <w:pPr>
              <w:pStyle w:val="ConsPlusNormal"/>
              <w:jc w:val="center"/>
              <w:rPr>
                <w:rFonts w:ascii="Times New Roman" w:hAnsi="Times New Roman" w:cs="Times New Roman"/>
                <w:sz w:val="20"/>
              </w:rPr>
            </w:pPr>
            <w:r w:rsidRPr="00DD343A">
              <w:rPr>
                <w:rFonts w:ascii="Times New Roman" w:hAnsi="Times New Roman" w:cs="Times New Roman"/>
                <w:sz w:val="20"/>
              </w:rPr>
              <w:t>40 000,0</w:t>
            </w:r>
          </w:p>
        </w:tc>
        <w:tc>
          <w:tcPr>
            <w:tcW w:w="992" w:type="dxa"/>
          </w:tcPr>
          <w:p w:rsidR="00CA7F22" w:rsidRPr="00DD343A" w:rsidRDefault="00CA7F22" w:rsidP="00930526">
            <w:pPr>
              <w:pStyle w:val="ConsPlusNormal"/>
              <w:jc w:val="center"/>
              <w:rPr>
                <w:rFonts w:ascii="Times New Roman" w:hAnsi="Times New Roman" w:cs="Times New Roman"/>
                <w:sz w:val="20"/>
              </w:rPr>
            </w:pPr>
            <w:r w:rsidRPr="00DD343A">
              <w:rPr>
                <w:rFonts w:ascii="Times New Roman" w:hAnsi="Times New Roman" w:cs="Times New Roman"/>
                <w:sz w:val="20"/>
              </w:rPr>
              <w:t>36 000,0</w:t>
            </w:r>
          </w:p>
        </w:tc>
        <w:tc>
          <w:tcPr>
            <w:tcW w:w="992" w:type="dxa"/>
          </w:tcPr>
          <w:p w:rsidR="00CA7F22" w:rsidRPr="00DD343A" w:rsidRDefault="00CA7F22" w:rsidP="00930526">
            <w:pPr>
              <w:pStyle w:val="ConsPlusNormal"/>
              <w:jc w:val="center"/>
              <w:rPr>
                <w:rFonts w:ascii="Times New Roman" w:hAnsi="Times New Roman" w:cs="Times New Roman"/>
                <w:sz w:val="20"/>
              </w:rPr>
            </w:pPr>
            <w:r w:rsidRPr="00DD343A">
              <w:rPr>
                <w:rFonts w:ascii="Times New Roman" w:hAnsi="Times New Roman" w:cs="Times New Roman"/>
                <w:sz w:val="20"/>
              </w:rPr>
              <w:t>30 000,0</w:t>
            </w:r>
          </w:p>
        </w:tc>
        <w:tc>
          <w:tcPr>
            <w:tcW w:w="993" w:type="dxa"/>
          </w:tcPr>
          <w:p w:rsidR="00CA7F22" w:rsidRPr="00DD343A" w:rsidRDefault="00CA7F22" w:rsidP="00930526">
            <w:pPr>
              <w:pStyle w:val="ConsPlusNormal"/>
              <w:jc w:val="center"/>
              <w:rPr>
                <w:rFonts w:ascii="Times New Roman" w:hAnsi="Times New Roman" w:cs="Times New Roman"/>
                <w:sz w:val="20"/>
              </w:rPr>
            </w:pPr>
            <w:r w:rsidRPr="00DD343A">
              <w:rPr>
                <w:rFonts w:ascii="Times New Roman" w:hAnsi="Times New Roman" w:cs="Times New Roman"/>
                <w:sz w:val="20"/>
              </w:rPr>
              <w:t>40 000,0</w:t>
            </w:r>
          </w:p>
        </w:tc>
        <w:tc>
          <w:tcPr>
            <w:tcW w:w="992" w:type="dxa"/>
          </w:tcPr>
          <w:p w:rsidR="00CA7F22" w:rsidRPr="00DD343A" w:rsidRDefault="00CA7F22" w:rsidP="00930526">
            <w:pPr>
              <w:pStyle w:val="ConsPlusNormal"/>
              <w:jc w:val="center"/>
              <w:rPr>
                <w:rFonts w:ascii="Times New Roman" w:hAnsi="Times New Roman" w:cs="Times New Roman"/>
                <w:sz w:val="20"/>
              </w:rPr>
            </w:pPr>
            <w:r w:rsidRPr="00DD343A">
              <w:rPr>
                <w:rFonts w:ascii="Times New Roman" w:hAnsi="Times New Roman" w:cs="Times New Roman"/>
                <w:sz w:val="20"/>
              </w:rPr>
              <w:t>40 000,0</w:t>
            </w:r>
          </w:p>
        </w:tc>
        <w:tc>
          <w:tcPr>
            <w:tcW w:w="1548" w:type="dxa"/>
            <w:vMerge/>
          </w:tcPr>
          <w:p w:rsidR="00CA7F22" w:rsidRPr="00DD343A" w:rsidRDefault="00CA7F22" w:rsidP="009F11E6">
            <w:pPr>
              <w:pStyle w:val="ConsPlusNormal"/>
              <w:rPr>
                <w:rFonts w:ascii="Times New Roman" w:hAnsi="Times New Roman" w:cs="Times New Roman"/>
                <w:sz w:val="20"/>
              </w:rPr>
            </w:pPr>
          </w:p>
        </w:tc>
        <w:tc>
          <w:tcPr>
            <w:tcW w:w="1418" w:type="dxa"/>
            <w:vMerge/>
          </w:tcPr>
          <w:p w:rsidR="00CA7F22" w:rsidRPr="00DD343A" w:rsidRDefault="00CA7F22" w:rsidP="009F11E6">
            <w:pPr>
              <w:pStyle w:val="ConsPlusNormal"/>
              <w:rPr>
                <w:rFonts w:ascii="Times New Roman" w:hAnsi="Times New Roman" w:cs="Times New Roman"/>
                <w:sz w:val="20"/>
              </w:rPr>
            </w:pPr>
          </w:p>
        </w:tc>
      </w:tr>
      <w:tr w:rsidR="00CA7F22" w:rsidRPr="00DD343A" w:rsidTr="009F11E6">
        <w:tc>
          <w:tcPr>
            <w:tcW w:w="567" w:type="dxa"/>
            <w:vMerge w:val="restart"/>
          </w:tcPr>
          <w:p w:rsidR="00CA7F22" w:rsidRPr="00DD343A" w:rsidRDefault="00CA7F22" w:rsidP="009F11E6">
            <w:pPr>
              <w:pStyle w:val="ConsPlusNormal"/>
              <w:jc w:val="center"/>
              <w:rPr>
                <w:rFonts w:ascii="Times New Roman" w:hAnsi="Times New Roman" w:cs="Times New Roman"/>
                <w:sz w:val="20"/>
              </w:rPr>
            </w:pPr>
            <w:r w:rsidRPr="00DD343A">
              <w:rPr>
                <w:rFonts w:ascii="Times New Roman" w:hAnsi="Times New Roman" w:cs="Times New Roman"/>
                <w:sz w:val="20"/>
              </w:rPr>
              <w:t>3.1.</w:t>
            </w:r>
          </w:p>
        </w:tc>
        <w:tc>
          <w:tcPr>
            <w:tcW w:w="1769" w:type="dxa"/>
            <w:vMerge w:val="restart"/>
          </w:tcPr>
          <w:p w:rsidR="00CA7F22" w:rsidRPr="00DD343A" w:rsidRDefault="00CA7F22" w:rsidP="009F11E6">
            <w:pPr>
              <w:pStyle w:val="ConsPlusNormal"/>
              <w:rPr>
                <w:rFonts w:ascii="Times New Roman" w:hAnsi="Times New Roman" w:cs="Times New Roman"/>
                <w:sz w:val="20"/>
              </w:rPr>
            </w:pPr>
            <w:r w:rsidRPr="00DD343A">
              <w:rPr>
                <w:rFonts w:ascii="Times New Roman" w:hAnsi="Times New Roman" w:cs="Times New Roman"/>
                <w:sz w:val="20"/>
              </w:rPr>
              <w:t>Мероприятие 1</w:t>
            </w:r>
          </w:p>
          <w:p w:rsidR="00CA7F22" w:rsidRPr="00DD343A" w:rsidRDefault="00CA7F22" w:rsidP="009F11E6">
            <w:pPr>
              <w:pStyle w:val="ConsPlusNormal"/>
              <w:rPr>
                <w:rFonts w:ascii="Times New Roman" w:hAnsi="Times New Roman" w:cs="Times New Roman"/>
                <w:sz w:val="20"/>
              </w:rPr>
            </w:pPr>
            <w:r w:rsidRPr="00DD343A">
              <w:rPr>
                <w:rFonts w:ascii="Times New Roman" w:hAnsi="Times New Roman" w:cs="Times New Roman"/>
                <w:sz w:val="20"/>
              </w:rPr>
              <w:t xml:space="preserve">Обслуживание муниципального долга  по бюджетным кредитам </w:t>
            </w:r>
          </w:p>
        </w:tc>
        <w:tc>
          <w:tcPr>
            <w:tcW w:w="1267" w:type="dxa"/>
            <w:vMerge w:val="restart"/>
          </w:tcPr>
          <w:p w:rsidR="00CA7F22" w:rsidRPr="00DD343A" w:rsidRDefault="00CA7F22" w:rsidP="009F11E6">
            <w:pPr>
              <w:pStyle w:val="ConsPlusNormal"/>
              <w:rPr>
                <w:rFonts w:ascii="Times New Roman" w:hAnsi="Times New Roman" w:cs="Times New Roman"/>
                <w:sz w:val="20"/>
              </w:rPr>
            </w:pPr>
            <w:r w:rsidRPr="00DD343A">
              <w:rPr>
                <w:rFonts w:ascii="Times New Roman" w:hAnsi="Times New Roman" w:cs="Times New Roman"/>
                <w:sz w:val="20"/>
              </w:rPr>
              <w:t>2020-2024</w:t>
            </w:r>
          </w:p>
        </w:tc>
        <w:tc>
          <w:tcPr>
            <w:tcW w:w="1710" w:type="dxa"/>
          </w:tcPr>
          <w:p w:rsidR="00CA7F22" w:rsidRPr="00DD343A" w:rsidRDefault="00CA7F22" w:rsidP="009F11E6">
            <w:pPr>
              <w:pStyle w:val="ConsPlusNormal"/>
              <w:rPr>
                <w:rFonts w:ascii="Times New Roman" w:hAnsi="Times New Roman" w:cs="Times New Roman"/>
                <w:sz w:val="20"/>
              </w:rPr>
            </w:pPr>
            <w:r w:rsidRPr="00DD343A">
              <w:rPr>
                <w:rFonts w:ascii="Times New Roman" w:hAnsi="Times New Roman" w:cs="Times New Roman"/>
                <w:sz w:val="20"/>
              </w:rPr>
              <w:t>Итого</w:t>
            </w:r>
          </w:p>
        </w:tc>
        <w:tc>
          <w:tcPr>
            <w:tcW w:w="1559" w:type="dxa"/>
          </w:tcPr>
          <w:p w:rsidR="00CA7F22" w:rsidRPr="00DD343A" w:rsidRDefault="00CA7F22" w:rsidP="00EF1A8A">
            <w:pPr>
              <w:pStyle w:val="ConsPlusNormal"/>
              <w:jc w:val="center"/>
              <w:rPr>
                <w:rFonts w:ascii="Times New Roman" w:hAnsi="Times New Roman" w:cs="Times New Roman"/>
                <w:sz w:val="20"/>
              </w:rPr>
            </w:pPr>
            <w:r w:rsidRPr="00DD343A">
              <w:rPr>
                <w:rFonts w:ascii="Times New Roman" w:hAnsi="Times New Roman" w:cs="Times New Roman"/>
                <w:sz w:val="20"/>
              </w:rPr>
              <w:t>0,0</w:t>
            </w:r>
          </w:p>
        </w:tc>
        <w:tc>
          <w:tcPr>
            <w:tcW w:w="1559" w:type="dxa"/>
          </w:tcPr>
          <w:p w:rsidR="00CA7F22" w:rsidRPr="00DD343A" w:rsidRDefault="00CA7F22" w:rsidP="00EF1A8A">
            <w:pPr>
              <w:pStyle w:val="ConsPlusNormal"/>
              <w:jc w:val="center"/>
              <w:rPr>
                <w:rFonts w:ascii="Times New Roman" w:hAnsi="Times New Roman" w:cs="Times New Roman"/>
                <w:sz w:val="20"/>
              </w:rPr>
            </w:pPr>
            <w:r w:rsidRPr="00DD343A">
              <w:rPr>
                <w:rFonts w:ascii="Times New Roman" w:hAnsi="Times New Roman" w:cs="Times New Roman"/>
                <w:sz w:val="20"/>
              </w:rPr>
              <w:t>0,0</w:t>
            </w:r>
          </w:p>
        </w:tc>
        <w:tc>
          <w:tcPr>
            <w:tcW w:w="992" w:type="dxa"/>
          </w:tcPr>
          <w:p w:rsidR="00CA7F22" w:rsidRPr="00DD343A" w:rsidRDefault="00CA7F22" w:rsidP="00EF1A8A">
            <w:pPr>
              <w:pStyle w:val="ConsPlusNormal"/>
              <w:jc w:val="center"/>
              <w:rPr>
                <w:rFonts w:ascii="Times New Roman" w:hAnsi="Times New Roman" w:cs="Times New Roman"/>
                <w:sz w:val="20"/>
              </w:rPr>
            </w:pPr>
            <w:r w:rsidRPr="00DD343A">
              <w:rPr>
                <w:rFonts w:ascii="Times New Roman" w:hAnsi="Times New Roman" w:cs="Times New Roman"/>
                <w:sz w:val="20"/>
              </w:rPr>
              <w:t>0,0</w:t>
            </w:r>
          </w:p>
        </w:tc>
        <w:tc>
          <w:tcPr>
            <w:tcW w:w="992" w:type="dxa"/>
          </w:tcPr>
          <w:p w:rsidR="00CA7F22" w:rsidRPr="00DD343A" w:rsidRDefault="00CA7F22" w:rsidP="00EF1A8A">
            <w:pPr>
              <w:pStyle w:val="ConsPlusNormal"/>
              <w:jc w:val="center"/>
              <w:rPr>
                <w:rFonts w:ascii="Times New Roman" w:hAnsi="Times New Roman" w:cs="Times New Roman"/>
                <w:sz w:val="20"/>
              </w:rPr>
            </w:pPr>
            <w:r w:rsidRPr="00DD343A">
              <w:rPr>
                <w:rFonts w:ascii="Times New Roman" w:hAnsi="Times New Roman" w:cs="Times New Roman"/>
                <w:sz w:val="20"/>
              </w:rPr>
              <w:t>0,0</w:t>
            </w:r>
          </w:p>
        </w:tc>
        <w:tc>
          <w:tcPr>
            <w:tcW w:w="992" w:type="dxa"/>
          </w:tcPr>
          <w:p w:rsidR="00CA7F22" w:rsidRPr="00DD343A" w:rsidRDefault="00CA7F22" w:rsidP="00EF1A8A">
            <w:pPr>
              <w:pStyle w:val="ConsPlusNormal"/>
              <w:jc w:val="center"/>
              <w:rPr>
                <w:rFonts w:ascii="Times New Roman" w:hAnsi="Times New Roman" w:cs="Times New Roman"/>
                <w:sz w:val="20"/>
              </w:rPr>
            </w:pPr>
            <w:r w:rsidRPr="00DD343A">
              <w:rPr>
                <w:rFonts w:ascii="Times New Roman" w:hAnsi="Times New Roman" w:cs="Times New Roman"/>
                <w:sz w:val="20"/>
              </w:rPr>
              <w:t>0,0</w:t>
            </w:r>
          </w:p>
        </w:tc>
        <w:tc>
          <w:tcPr>
            <w:tcW w:w="993" w:type="dxa"/>
          </w:tcPr>
          <w:p w:rsidR="00CA7F22" w:rsidRPr="00DD343A" w:rsidRDefault="00CA7F22" w:rsidP="00EF1A8A">
            <w:pPr>
              <w:pStyle w:val="ConsPlusNormal"/>
              <w:jc w:val="center"/>
              <w:rPr>
                <w:rFonts w:ascii="Times New Roman" w:hAnsi="Times New Roman" w:cs="Times New Roman"/>
                <w:sz w:val="20"/>
              </w:rPr>
            </w:pPr>
            <w:r w:rsidRPr="00DD343A">
              <w:rPr>
                <w:rFonts w:ascii="Times New Roman" w:hAnsi="Times New Roman" w:cs="Times New Roman"/>
                <w:sz w:val="20"/>
              </w:rPr>
              <w:t>0,0</w:t>
            </w:r>
          </w:p>
        </w:tc>
        <w:tc>
          <w:tcPr>
            <w:tcW w:w="992" w:type="dxa"/>
          </w:tcPr>
          <w:p w:rsidR="00CA7F22" w:rsidRPr="00DD343A" w:rsidRDefault="00CA7F22" w:rsidP="00EF1A8A">
            <w:pPr>
              <w:pStyle w:val="ConsPlusNormal"/>
              <w:jc w:val="center"/>
              <w:rPr>
                <w:rFonts w:ascii="Times New Roman" w:hAnsi="Times New Roman" w:cs="Times New Roman"/>
                <w:sz w:val="20"/>
              </w:rPr>
            </w:pPr>
            <w:r w:rsidRPr="00DD343A">
              <w:rPr>
                <w:rFonts w:ascii="Times New Roman" w:hAnsi="Times New Roman" w:cs="Times New Roman"/>
                <w:sz w:val="20"/>
              </w:rPr>
              <w:t>0,0</w:t>
            </w:r>
          </w:p>
        </w:tc>
        <w:tc>
          <w:tcPr>
            <w:tcW w:w="1548" w:type="dxa"/>
            <w:vMerge w:val="restart"/>
          </w:tcPr>
          <w:p w:rsidR="00594459" w:rsidRDefault="00CA7F22" w:rsidP="00565654">
            <w:pPr>
              <w:pStyle w:val="ConsPlusNormal"/>
              <w:rPr>
                <w:rFonts w:ascii="Times New Roman" w:hAnsi="Times New Roman" w:cs="Times New Roman"/>
                <w:sz w:val="20"/>
              </w:rPr>
            </w:pPr>
            <w:r w:rsidRPr="00DD343A">
              <w:rPr>
                <w:rFonts w:ascii="Times New Roman" w:hAnsi="Times New Roman" w:cs="Times New Roman"/>
                <w:sz w:val="20"/>
              </w:rPr>
              <w:t xml:space="preserve">Администрация городского округа Электросталь Московской области, Финансовое управление Администрации </w:t>
            </w:r>
            <w:r w:rsidRPr="00DD343A">
              <w:rPr>
                <w:rFonts w:ascii="Times New Roman" w:hAnsi="Times New Roman" w:cs="Times New Roman"/>
                <w:sz w:val="20"/>
              </w:rPr>
              <w:lastRenderedPageBreak/>
              <w:t>г</w:t>
            </w:r>
            <w:r w:rsidR="0060537E" w:rsidRPr="00DD343A">
              <w:rPr>
                <w:rFonts w:ascii="Times New Roman" w:hAnsi="Times New Roman" w:cs="Times New Roman"/>
                <w:sz w:val="20"/>
              </w:rPr>
              <w:t>.о.</w:t>
            </w:r>
          </w:p>
          <w:p w:rsidR="00CA7F22" w:rsidRPr="00DD343A" w:rsidRDefault="00CA7F22" w:rsidP="00565654">
            <w:pPr>
              <w:pStyle w:val="ConsPlusNormal"/>
              <w:rPr>
                <w:rFonts w:ascii="Times New Roman" w:hAnsi="Times New Roman" w:cs="Times New Roman"/>
                <w:sz w:val="20"/>
              </w:rPr>
            </w:pPr>
            <w:r w:rsidRPr="00DD343A">
              <w:rPr>
                <w:rFonts w:ascii="Times New Roman" w:hAnsi="Times New Roman" w:cs="Times New Roman"/>
                <w:sz w:val="20"/>
              </w:rPr>
              <w:t xml:space="preserve">Электросталь </w:t>
            </w:r>
          </w:p>
        </w:tc>
        <w:tc>
          <w:tcPr>
            <w:tcW w:w="1418" w:type="dxa"/>
            <w:vMerge w:val="restart"/>
          </w:tcPr>
          <w:p w:rsidR="00CA7F22" w:rsidRPr="00DD343A" w:rsidRDefault="00CA7F22" w:rsidP="009F11E6">
            <w:pPr>
              <w:autoSpaceDE w:val="0"/>
              <w:autoSpaceDN w:val="0"/>
              <w:adjustRightInd w:val="0"/>
              <w:rPr>
                <w:rFonts w:eastAsiaTheme="minorHAnsi" w:cs="Times New Roman"/>
                <w:sz w:val="20"/>
                <w:szCs w:val="20"/>
                <w:lang w:eastAsia="en-US"/>
              </w:rPr>
            </w:pPr>
            <w:r w:rsidRPr="00DD343A">
              <w:rPr>
                <w:rFonts w:eastAsiaTheme="minorHAnsi" w:cs="Times New Roman"/>
                <w:sz w:val="20"/>
                <w:szCs w:val="20"/>
                <w:lang w:eastAsia="en-US"/>
              </w:rPr>
              <w:lastRenderedPageBreak/>
              <w:t xml:space="preserve">Отношение объема муниципального долга  городского округа к общему годовому объему </w:t>
            </w:r>
            <w:r w:rsidRPr="00DD343A">
              <w:rPr>
                <w:rFonts w:eastAsiaTheme="minorHAnsi" w:cs="Times New Roman"/>
                <w:sz w:val="20"/>
                <w:szCs w:val="20"/>
                <w:lang w:eastAsia="en-US"/>
              </w:rPr>
              <w:lastRenderedPageBreak/>
              <w:t>доходов (без учета объема безвозмездных поступлений) бюджета городского округа не превысит 50 процентов</w:t>
            </w:r>
          </w:p>
          <w:p w:rsidR="00CA7F22" w:rsidRPr="00DD343A" w:rsidRDefault="00CA7F22" w:rsidP="009F11E6">
            <w:pPr>
              <w:autoSpaceDE w:val="0"/>
              <w:autoSpaceDN w:val="0"/>
              <w:adjustRightInd w:val="0"/>
              <w:rPr>
                <w:rFonts w:eastAsiaTheme="minorHAnsi" w:cs="Times New Roman"/>
                <w:sz w:val="20"/>
                <w:szCs w:val="20"/>
                <w:lang w:eastAsia="en-US"/>
              </w:rPr>
            </w:pPr>
          </w:p>
          <w:p w:rsidR="00CA7F22" w:rsidRPr="00DD343A" w:rsidRDefault="00CA7F22" w:rsidP="009F11E6">
            <w:pPr>
              <w:autoSpaceDE w:val="0"/>
              <w:autoSpaceDN w:val="0"/>
              <w:adjustRightInd w:val="0"/>
              <w:rPr>
                <w:rFonts w:eastAsiaTheme="minorHAnsi" w:cs="Times New Roman"/>
                <w:sz w:val="20"/>
                <w:szCs w:val="20"/>
                <w:lang w:eastAsia="en-US"/>
              </w:rPr>
            </w:pPr>
            <w:r w:rsidRPr="00DD343A">
              <w:rPr>
                <w:rFonts w:eastAsiaTheme="minorHAnsi" w:cs="Times New Roman"/>
                <w:sz w:val="20"/>
                <w:szCs w:val="20"/>
                <w:lang w:eastAsia="en-US"/>
              </w:rPr>
              <w:t>Отношение объема расходов на обслуживание муниципального долга к объему расходов бюджета городского округа (за исключением расходов, которые осуществляются за счет субвенций) не превысит:</w:t>
            </w:r>
          </w:p>
          <w:p w:rsidR="00CA7F22" w:rsidRPr="00DD343A" w:rsidRDefault="00CA7F22" w:rsidP="009F11E6">
            <w:pPr>
              <w:autoSpaceDE w:val="0"/>
              <w:autoSpaceDN w:val="0"/>
              <w:adjustRightInd w:val="0"/>
              <w:rPr>
                <w:rFonts w:eastAsiaTheme="minorHAnsi" w:cs="Times New Roman"/>
                <w:sz w:val="20"/>
                <w:szCs w:val="20"/>
                <w:lang w:eastAsia="en-US"/>
              </w:rPr>
            </w:pPr>
            <w:r w:rsidRPr="00DD343A">
              <w:rPr>
                <w:rFonts w:eastAsiaTheme="minorHAnsi" w:cs="Times New Roman"/>
                <w:sz w:val="20"/>
                <w:szCs w:val="20"/>
                <w:lang w:eastAsia="en-US"/>
              </w:rPr>
              <w:t>в  2020г. - 5 процентов;</w:t>
            </w:r>
          </w:p>
          <w:p w:rsidR="00CA7F22" w:rsidRPr="00DD343A" w:rsidRDefault="00CA7F22" w:rsidP="009F11E6">
            <w:pPr>
              <w:autoSpaceDE w:val="0"/>
              <w:autoSpaceDN w:val="0"/>
              <w:adjustRightInd w:val="0"/>
              <w:rPr>
                <w:rFonts w:eastAsiaTheme="minorHAnsi" w:cs="Times New Roman"/>
                <w:sz w:val="20"/>
                <w:szCs w:val="20"/>
                <w:lang w:eastAsia="en-US"/>
              </w:rPr>
            </w:pPr>
            <w:r w:rsidRPr="00DD343A">
              <w:rPr>
                <w:rFonts w:eastAsiaTheme="minorHAnsi" w:cs="Times New Roman"/>
                <w:sz w:val="20"/>
                <w:szCs w:val="20"/>
                <w:lang w:eastAsia="en-US"/>
              </w:rPr>
              <w:t>в 2021г. – 5 процентов;</w:t>
            </w:r>
          </w:p>
          <w:p w:rsidR="00CA7F22" w:rsidRPr="00DD343A" w:rsidRDefault="00CA7F22" w:rsidP="009F11E6">
            <w:pPr>
              <w:autoSpaceDE w:val="0"/>
              <w:autoSpaceDN w:val="0"/>
              <w:adjustRightInd w:val="0"/>
              <w:rPr>
                <w:rFonts w:eastAsiaTheme="minorHAnsi" w:cs="Times New Roman"/>
                <w:sz w:val="20"/>
                <w:szCs w:val="20"/>
                <w:lang w:eastAsia="en-US"/>
              </w:rPr>
            </w:pPr>
            <w:r w:rsidRPr="00DD343A">
              <w:rPr>
                <w:rFonts w:eastAsiaTheme="minorHAnsi" w:cs="Times New Roman"/>
                <w:sz w:val="20"/>
                <w:szCs w:val="20"/>
                <w:lang w:eastAsia="en-US"/>
              </w:rPr>
              <w:t>в 2022 г. - 5 процентов,</w:t>
            </w:r>
          </w:p>
          <w:p w:rsidR="00CA7F22" w:rsidRPr="00DD343A" w:rsidRDefault="00CA7F22" w:rsidP="009F11E6">
            <w:pPr>
              <w:autoSpaceDE w:val="0"/>
              <w:autoSpaceDN w:val="0"/>
              <w:adjustRightInd w:val="0"/>
              <w:rPr>
                <w:rFonts w:eastAsiaTheme="minorHAnsi" w:cs="Times New Roman"/>
                <w:sz w:val="20"/>
                <w:szCs w:val="20"/>
                <w:lang w:eastAsia="en-US"/>
              </w:rPr>
            </w:pPr>
            <w:r w:rsidRPr="00DD343A">
              <w:rPr>
                <w:rFonts w:eastAsiaTheme="minorHAnsi" w:cs="Times New Roman"/>
                <w:sz w:val="20"/>
                <w:szCs w:val="20"/>
                <w:lang w:eastAsia="en-US"/>
              </w:rPr>
              <w:t>в 2023 г. - 5 процентов,</w:t>
            </w:r>
          </w:p>
          <w:p w:rsidR="00CA7F22" w:rsidRPr="00DD343A" w:rsidRDefault="00CA7F22" w:rsidP="009F11E6">
            <w:pPr>
              <w:autoSpaceDE w:val="0"/>
              <w:autoSpaceDN w:val="0"/>
              <w:adjustRightInd w:val="0"/>
              <w:rPr>
                <w:rFonts w:eastAsiaTheme="minorHAnsi" w:cs="Times New Roman"/>
                <w:sz w:val="20"/>
                <w:szCs w:val="20"/>
                <w:lang w:eastAsia="en-US"/>
              </w:rPr>
            </w:pPr>
            <w:r w:rsidRPr="00DD343A">
              <w:rPr>
                <w:rFonts w:eastAsiaTheme="minorHAnsi" w:cs="Times New Roman"/>
                <w:sz w:val="20"/>
                <w:szCs w:val="20"/>
                <w:lang w:eastAsia="en-US"/>
              </w:rPr>
              <w:lastRenderedPageBreak/>
              <w:t>в 2024 г. – 5  процентов.</w:t>
            </w:r>
          </w:p>
          <w:p w:rsidR="00CA7F22" w:rsidRPr="00DD343A" w:rsidRDefault="00CA7F22" w:rsidP="009F11E6">
            <w:pPr>
              <w:pStyle w:val="ConsPlusNormal"/>
              <w:rPr>
                <w:rFonts w:ascii="Times New Roman" w:hAnsi="Times New Roman" w:cs="Times New Roman"/>
                <w:sz w:val="20"/>
              </w:rPr>
            </w:pPr>
          </w:p>
        </w:tc>
      </w:tr>
      <w:tr w:rsidR="00CA7F22" w:rsidRPr="00DD343A" w:rsidTr="009F11E6">
        <w:tc>
          <w:tcPr>
            <w:tcW w:w="567" w:type="dxa"/>
            <w:vMerge/>
          </w:tcPr>
          <w:p w:rsidR="00CA7F22" w:rsidRPr="00DD343A" w:rsidRDefault="00CA7F22" w:rsidP="009F11E6">
            <w:pPr>
              <w:jc w:val="center"/>
              <w:rPr>
                <w:rFonts w:cs="Times New Roman"/>
                <w:sz w:val="20"/>
                <w:szCs w:val="20"/>
              </w:rPr>
            </w:pPr>
          </w:p>
        </w:tc>
        <w:tc>
          <w:tcPr>
            <w:tcW w:w="1769" w:type="dxa"/>
            <w:vMerge/>
          </w:tcPr>
          <w:p w:rsidR="00CA7F22" w:rsidRPr="00DD343A" w:rsidRDefault="00CA7F22" w:rsidP="009F11E6">
            <w:pPr>
              <w:rPr>
                <w:rFonts w:cs="Times New Roman"/>
                <w:sz w:val="20"/>
                <w:szCs w:val="20"/>
              </w:rPr>
            </w:pPr>
          </w:p>
        </w:tc>
        <w:tc>
          <w:tcPr>
            <w:tcW w:w="1267" w:type="dxa"/>
            <w:vMerge/>
          </w:tcPr>
          <w:p w:rsidR="00CA7F22" w:rsidRPr="00DD343A" w:rsidRDefault="00CA7F22" w:rsidP="009F11E6">
            <w:pPr>
              <w:rPr>
                <w:rFonts w:cs="Times New Roman"/>
                <w:sz w:val="20"/>
                <w:szCs w:val="20"/>
              </w:rPr>
            </w:pPr>
          </w:p>
        </w:tc>
        <w:tc>
          <w:tcPr>
            <w:tcW w:w="1710" w:type="dxa"/>
          </w:tcPr>
          <w:p w:rsidR="00CA7F22" w:rsidRPr="00DD343A" w:rsidRDefault="00CA7F22" w:rsidP="009F11E6">
            <w:pPr>
              <w:pStyle w:val="ConsPlusNormal"/>
              <w:rPr>
                <w:rFonts w:ascii="Times New Roman" w:hAnsi="Times New Roman" w:cs="Times New Roman"/>
                <w:sz w:val="20"/>
              </w:rPr>
            </w:pPr>
            <w:r w:rsidRPr="00DD343A">
              <w:rPr>
                <w:rFonts w:ascii="Times New Roman" w:hAnsi="Times New Roman" w:cs="Times New Roman"/>
                <w:sz w:val="20"/>
              </w:rPr>
              <w:t>Средства бюджета городского округа Электросталь Московской области</w:t>
            </w:r>
          </w:p>
        </w:tc>
        <w:tc>
          <w:tcPr>
            <w:tcW w:w="1559" w:type="dxa"/>
          </w:tcPr>
          <w:p w:rsidR="00CA7F22" w:rsidRPr="00DD343A" w:rsidRDefault="00CA7F22" w:rsidP="00930526">
            <w:pPr>
              <w:pStyle w:val="ConsPlusNormal"/>
              <w:jc w:val="center"/>
              <w:rPr>
                <w:rFonts w:ascii="Times New Roman" w:hAnsi="Times New Roman" w:cs="Times New Roman"/>
                <w:sz w:val="20"/>
              </w:rPr>
            </w:pPr>
            <w:r w:rsidRPr="00DD343A">
              <w:rPr>
                <w:rFonts w:ascii="Times New Roman" w:hAnsi="Times New Roman" w:cs="Times New Roman"/>
                <w:sz w:val="20"/>
              </w:rPr>
              <w:t>0,0</w:t>
            </w:r>
          </w:p>
        </w:tc>
        <w:tc>
          <w:tcPr>
            <w:tcW w:w="1559" w:type="dxa"/>
          </w:tcPr>
          <w:p w:rsidR="00CA7F22" w:rsidRPr="00DD343A" w:rsidRDefault="00CA7F22" w:rsidP="00930526">
            <w:pPr>
              <w:pStyle w:val="ConsPlusNormal"/>
              <w:jc w:val="center"/>
              <w:rPr>
                <w:rFonts w:ascii="Times New Roman" w:hAnsi="Times New Roman" w:cs="Times New Roman"/>
                <w:sz w:val="20"/>
              </w:rPr>
            </w:pPr>
            <w:r w:rsidRPr="00DD343A">
              <w:rPr>
                <w:rFonts w:ascii="Times New Roman" w:hAnsi="Times New Roman" w:cs="Times New Roman"/>
                <w:sz w:val="20"/>
              </w:rPr>
              <w:t>0,0</w:t>
            </w:r>
          </w:p>
        </w:tc>
        <w:tc>
          <w:tcPr>
            <w:tcW w:w="992" w:type="dxa"/>
          </w:tcPr>
          <w:p w:rsidR="00CA7F22" w:rsidRPr="00DD343A" w:rsidRDefault="00CA7F22" w:rsidP="00930526">
            <w:pPr>
              <w:pStyle w:val="ConsPlusNormal"/>
              <w:jc w:val="center"/>
              <w:rPr>
                <w:rFonts w:ascii="Times New Roman" w:hAnsi="Times New Roman" w:cs="Times New Roman"/>
                <w:sz w:val="20"/>
              </w:rPr>
            </w:pPr>
            <w:r w:rsidRPr="00DD343A">
              <w:rPr>
                <w:rFonts w:ascii="Times New Roman" w:hAnsi="Times New Roman" w:cs="Times New Roman"/>
                <w:sz w:val="20"/>
              </w:rPr>
              <w:t>0,0</w:t>
            </w:r>
          </w:p>
        </w:tc>
        <w:tc>
          <w:tcPr>
            <w:tcW w:w="992" w:type="dxa"/>
          </w:tcPr>
          <w:p w:rsidR="00CA7F22" w:rsidRPr="00DD343A" w:rsidRDefault="00CA7F22" w:rsidP="00930526">
            <w:pPr>
              <w:pStyle w:val="ConsPlusNormal"/>
              <w:jc w:val="center"/>
              <w:rPr>
                <w:rFonts w:ascii="Times New Roman" w:hAnsi="Times New Roman" w:cs="Times New Roman"/>
                <w:sz w:val="20"/>
              </w:rPr>
            </w:pPr>
            <w:r w:rsidRPr="00DD343A">
              <w:rPr>
                <w:rFonts w:ascii="Times New Roman" w:hAnsi="Times New Roman" w:cs="Times New Roman"/>
                <w:sz w:val="20"/>
              </w:rPr>
              <w:t>0,0</w:t>
            </w:r>
          </w:p>
        </w:tc>
        <w:tc>
          <w:tcPr>
            <w:tcW w:w="992" w:type="dxa"/>
          </w:tcPr>
          <w:p w:rsidR="00CA7F22" w:rsidRPr="00DD343A" w:rsidRDefault="00CA7F22" w:rsidP="00930526">
            <w:pPr>
              <w:pStyle w:val="ConsPlusNormal"/>
              <w:jc w:val="center"/>
              <w:rPr>
                <w:rFonts w:ascii="Times New Roman" w:hAnsi="Times New Roman" w:cs="Times New Roman"/>
                <w:sz w:val="20"/>
              </w:rPr>
            </w:pPr>
            <w:r w:rsidRPr="00DD343A">
              <w:rPr>
                <w:rFonts w:ascii="Times New Roman" w:hAnsi="Times New Roman" w:cs="Times New Roman"/>
                <w:sz w:val="20"/>
              </w:rPr>
              <w:t>0,0</w:t>
            </w:r>
          </w:p>
        </w:tc>
        <w:tc>
          <w:tcPr>
            <w:tcW w:w="993" w:type="dxa"/>
          </w:tcPr>
          <w:p w:rsidR="00CA7F22" w:rsidRPr="00DD343A" w:rsidRDefault="00CA7F22" w:rsidP="00930526">
            <w:pPr>
              <w:pStyle w:val="ConsPlusNormal"/>
              <w:jc w:val="center"/>
              <w:rPr>
                <w:rFonts w:ascii="Times New Roman" w:hAnsi="Times New Roman" w:cs="Times New Roman"/>
                <w:sz w:val="20"/>
              </w:rPr>
            </w:pPr>
            <w:r w:rsidRPr="00DD343A">
              <w:rPr>
                <w:rFonts w:ascii="Times New Roman" w:hAnsi="Times New Roman" w:cs="Times New Roman"/>
                <w:sz w:val="20"/>
              </w:rPr>
              <w:t>0,0</w:t>
            </w:r>
          </w:p>
        </w:tc>
        <w:tc>
          <w:tcPr>
            <w:tcW w:w="992" w:type="dxa"/>
          </w:tcPr>
          <w:p w:rsidR="00CA7F22" w:rsidRPr="00DD343A" w:rsidRDefault="00CA7F22" w:rsidP="00930526">
            <w:pPr>
              <w:pStyle w:val="ConsPlusNormal"/>
              <w:jc w:val="center"/>
              <w:rPr>
                <w:rFonts w:ascii="Times New Roman" w:hAnsi="Times New Roman" w:cs="Times New Roman"/>
                <w:sz w:val="20"/>
              </w:rPr>
            </w:pPr>
            <w:r w:rsidRPr="00DD343A">
              <w:rPr>
                <w:rFonts w:ascii="Times New Roman" w:hAnsi="Times New Roman" w:cs="Times New Roman"/>
                <w:sz w:val="20"/>
              </w:rPr>
              <w:t>0,0</w:t>
            </w:r>
          </w:p>
        </w:tc>
        <w:tc>
          <w:tcPr>
            <w:tcW w:w="1548" w:type="dxa"/>
            <w:vMerge/>
          </w:tcPr>
          <w:p w:rsidR="00CA7F22" w:rsidRPr="00DD343A" w:rsidRDefault="00CA7F22" w:rsidP="009F11E6">
            <w:pPr>
              <w:pStyle w:val="ConsPlusNormal"/>
              <w:rPr>
                <w:rFonts w:ascii="Times New Roman" w:hAnsi="Times New Roman" w:cs="Times New Roman"/>
                <w:sz w:val="20"/>
              </w:rPr>
            </w:pPr>
          </w:p>
        </w:tc>
        <w:tc>
          <w:tcPr>
            <w:tcW w:w="1418" w:type="dxa"/>
            <w:vMerge/>
          </w:tcPr>
          <w:p w:rsidR="00CA7F22" w:rsidRPr="00DD343A" w:rsidRDefault="00CA7F22" w:rsidP="009F11E6">
            <w:pPr>
              <w:pStyle w:val="ConsPlusNormal"/>
              <w:rPr>
                <w:rFonts w:ascii="Times New Roman" w:hAnsi="Times New Roman" w:cs="Times New Roman"/>
                <w:sz w:val="20"/>
              </w:rPr>
            </w:pPr>
          </w:p>
        </w:tc>
      </w:tr>
      <w:tr w:rsidR="00CA7F22" w:rsidRPr="00DD343A" w:rsidTr="009F11E6">
        <w:tc>
          <w:tcPr>
            <w:tcW w:w="567" w:type="dxa"/>
            <w:vMerge w:val="restart"/>
          </w:tcPr>
          <w:p w:rsidR="00CA7F22" w:rsidRPr="00DD343A" w:rsidRDefault="00CA7F22" w:rsidP="009F11E6">
            <w:pPr>
              <w:pStyle w:val="ConsPlusNormal"/>
              <w:jc w:val="center"/>
              <w:rPr>
                <w:rFonts w:ascii="Times New Roman" w:hAnsi="Times New Roman" w:cs="Times New Roman"/>
                <w:sz w:val="20"/>
              </w:rPr>
            </w:pPr>
            <w:r w:rsidRPr="00DD343A">
              <w:rPr>
                <w:rFonts w:ascii="Times New Roman" w:hAnsi="Times New Roman" w:cs="Times New Roman"/>
                <w:sz w:val="20"/>
              </w:rPr>
              <w:lastRenderedPageBreak/>
              <w:t>3.2.</w:t>
            </w:r>
          </w:p>
        </w:tc>
        <w:tc>
          <w:tcPr>
            <w:tcW w:w="1769" w:type="dxa"/>
            <w:vMerge w:val="restart"/>
          </w:tcPr>
          <w:p w:rsidR="00CA7F22" w:rsidRPr="00DD343A" w:rsidRDefault="00CA7F22" w:rsidP="009F11E6">
            <w:pPr>
              <w:pStyle w:val="ConsPlusNormal"/>
              <w:rPr>
                <w:rFonts w:ascii="Times New Roman" w:hAnsi="Times New Roman" w:cs="Times New Roman"/>
                <w:sz w:val="20"/>
              </w:rPr>
            </w:pPr>
            <w:r w:rsidRPr="00DD343A">
              <w:rPr>
                <w:rFonts w:ascii="Times New Roman" w:hAnsi="Times New Roman" w:cs="Times New Roman"/>
                <w:sz w:val="20"/>
              </w:rPr>
              <w:t>Мероприятие 2</w:t>
            </w:r>
          </w:p>
          <w:p w:rsidR="00CA7F22" w:rsidRPr="00DD343A" w:rsidRDefault="00CA7F22" w:rsidP="009F11E6">
            <w:pPr>
              <w:pStyle w:val="ConsPlusNormal"/>
              <w:rPr>
                <w:rFonts w:ascii="Times New Roman" w:hAnsi="Times New Roman" w:cs="Times New Roman"/>
                <w:sz w:val="20"/>
              </w:rPr>
            </w:pPr>
            <w:r w:rsidRPr="00DD343A">
              <w:rPr>
                <w:rFonts w:ascii="Times New Roman" w:hAnsi="Times New Roman" w:cs="Times New Roman"/>
                <w:sz w:val="20"/>
              </w:rPr>
              <w:t xml:space="preserve">Обслуживание муниципального долга  по коммерческим  кредитам </w:t>
            </w:r>
          </w:p>
        </w:tc>
        <w:tc>
          <w:tcPr>
            <w:tcW w:w="1267" w:type="dxa"/>
            <w:vMerge w:val="restart"/>
          </w:tcPr>
          <w:p w:rsidR="00CA7F22" w:rsidRPr="00DD343A" w:rsidRDefault="00CA7F22" w:rsidP="009F11E6">
            <w:pPr>
              <w:pStyle w:val="ConsPlusNormal"/>
              <w:rPr>
                <w:rFonts w:ascii="Times New Roman" w:hAnsi="Times New Roman" w:cs="Times New Roman"/>
                <w:sz w:val="20"/>
              </w:rPr>
            </w:pPr>
            <w:r w:rsidRPr="00DD343A">
              <w:rPr>
                <w:rFonts w:ascii="Times New Roman" w:hAnsi="Times New Roman" w:cs="Times New Roman"/>
                <w:sz w:val="20"/>
              </w:rPr>
              <w:t>2020-2024</w:t>
            </w:r>
          </w:p>
        </w:tc>
        <w:tc>
          <w:tcPr>
            <w:tcW w:w="1710" w:type="dxa"/>
          </w:tcPr>
          <w:p w:rsidR="00CA7F22" w:rsidRPr="00DD343A" w:rsidRDefault="00CA7F22" w:rsidP="009F11E6">
            <w:pPr>
              <w:pStyle w:val="ConsPlusNormal"/>
              <w:rPr>
                <w:rFonts w:ascii="Times New Roman" w:hAnsi="Times New Roman" w:cs="Times New Roman"/>
                <w:sz w:val="20"/>
              </w:rPr>
            </w:pPr>
            <w:r w:rsidRPr="00DD343A">
              <w:rPr>
                <w:rFonts w:ascii="Times New Roman" w:hAnsi="Times New Roman" w:cs="Times New Roman"/>
                <w:sz w:val="20"/>
              </w:rPr>
              <w:t>Итого</w:t>
            </w:r>
          </w:p>
        </w:tc>
        <w:tc>
          <w:tcPr>
            <w:tcW w:w="1559" w:type="dxa"/>
          </w:tcPr>
          <w:p w:rsidR="00CA7F22" w:rsidRPr="00DD343A" w:rsidRDefault="00CA7F22" w:rsidP="00930526">
            <w:pPr>
              <w:jc w:val="center"/>
              <w:rPr>
                <w:rFonts w:cs="Times New Roman"/>
                <w:sz w:val="20"/>
                <w:szCs w:val="20"/>
              </w:rPr>
            </w:pPr>
            <w:r w:rsidRPr="00DD343A">
              <w:rPr>
                <w:rFonts w:cs="Times New Roman"/>
                <w:sz w:val="20"/>
                <w:szCs w:val="20"/>
              </w:rPr>
              <w:t>26 263,0</w:t>
            </w:r>
          </w:p>
        </w:tc>
        <w:tc>
          <w:tcPr>
            <w:tcW w:w="1559" w:type="dxa"/>
          </w:tcPr>
          <w:p w:rsidR="00CA7F22" w:rsidRPr="00DD343A" w:rsidRDefault="00CA7F22" w:rsidP="00930526">
            <w:pPr>
              <w:jc w:val="center"/>
              <w:rPr>
                <w:rFonts w:cs="Times New Roman"/>
                <w:sz w:val="20"/>
                <w:szCs w:val="20"/>
              </w:rPr>
            </w:pPr>
            <w:r w:rsidRPr="00DD343A">
              <w:rPr>
                <w:rFonts w:cs="Times New Roman"/>
                <w:sz w:val="20"/>
                <w:szCs w:val="20"/>
              </w:rPr>
              <w:t>186 000,0</w:t>
            </w:r>
          </w:p>
        </w:tc>
        <w:tc>
          <w:tcPr>
            <w:tcW w:w="992" w:type="dxa"/>
          </w:tcPr>
          <w:p w:rsidR="00CA7F22" w:rsidRPr="00DD343A" w:rsidRDefault="00CA7F22" w:rsidP="00930526">
            <w:pPr>
              <w:jc w:val="center"/>
              <w:rPr>
                <w:rFonts w:cs="Times New Roman"/>
                <w:sz w:val="20"/>
                <w:szCs w:val="20"/>
              </w:rPr>
            </w:pPr>
            <w:r w:rsidRPr="00DD343A">
              <w:rPr>
                <w:rFonts w:cs="Times New Roman"/>
                <w:sz w:val="20"/>
                <w:szCs w:val="20"/>
              </w:rPr>
              <w:t>40 000,0</w:t>
            </w:r>
          </w:p>
        </w:tc>
        <w:tc>
          <w:tcPr>
            <w:tcW w:w="992" w:type="dxa"/>
          </w:tcPr>
          <w:p w:rsidR="00CA7F22" w:rsidRPr="00DD343A" w:rsidRDefault="00CA7F22" w:rsidP="00930526">
            <w:pPr>
              <w:jc w:val="center"/>
              <w:rPr>
                <w:rFonts w:cs="Times New Roman"/>
                <w:sz w:val="20"/>
                <w:szCs w:val="20"/>
              </w:rPr>
            </w:pPr>
            <w:r w:rsidRPr="00DD343A">
              <w:rPr>
                <w:rFonts w:cs="Times New Roman"/>
                <w:sz w:val="20"/>
                <w:szCs w:val="20"/>
              </w:rPr>
              <w:t>36 000,0</w:t>
            </w:r>
          </w:p>
        </w:tc>
        <w:tc>
          <w:tcPr>
            <w:tcW w:w="992" w:type="dxa"/>
          </w:tcPr>
          <w:p w:rsidR="00CA7F22" w:rsidRPr="00DD343A" w:rsidRDefault="00CA7F22" w:rsidP="00930526">
            <w:pPr>
              <w:jc w:val="center"/>
              <w:rPr>
                <w:rFonts w:cs="Times New Roman"/>
                <w:sz w:val="20"/>
                <w:szCs w:val="20"/>
              </w:rPr>
            </w:pPr>
            <w:r w:rsidRPr="00DD343A">
              <w:rPr>
                <w:rFonts w:cs="Times New Roman"/>
                <w:sz w:val="20"/>
                <w:szCs w:val="20"/>
              </w:rPr>
              <w:t>30 000,0</w:t>
            </w:r>
          </w:p>
        </w:tc>
        <w:tc>
          <w:tcPr>
            <w:tcW w:w="993" w:type="dxa"/>
          </w:tcPr>
          <w:p w:rsidR="00CA7F22" w:rsidRPr="00DD343A" w:rsidRDefault="00CA7F22" w:rsidP="00930526">
            <w:pPr>
              <w:jc w:val="center"/>
              <w:rPr>
                <w:rFonts w:cs="Times New Roman"/>
                <w:sz w:val="20"/>
                <w:szCs w:val="20"/>
              </w:rPr>
            </w:pPr>
            <w:r w:rsidRPr="00DD343A">
              <w:rPr>
                <w:rFonts w:cs="Times New Roman"/>
                <w:sz w:val="20"/>
                <w:szCs w:val="20"/>
              </w:rPr>
              <w:t>40 000,0</w:t>
            </w:r>
          </w:p>
        </w:tc>
        <w:tc>
          <w:tcPr>
            <w:tcW w:w="992" w:type="dxa"/>
          </w:tcPr>
          <w:p w:rsidR="00CA7F22" w:rsidRPr="00DD343A" w:rsidRDefault="00CA7F22" w:rsidP="00930526">
            <w:pPr>
              <w:jc w:val="center"/>
              <w:rPr>
                <w:rFonts w:cs="Times New Roman"/>
                <w:sz w:val="20"/>
                <w:szCs w:val="20"/>
              </w:rPr>
            </w:pPr>
            <w:r w:rsidRPr="00DD343A">
              <w:rPr>
                <w:rFonts w:cs="Times New Roman"/>
                <w:sz w:val="20"/>
                <w:szCs w:val="20"/>
              </w:rPr>
              <w:t>40 000,0</w:t>
            </w:r>
          </w:p>
        </w:tc>
        <w:tc>
          <w:tcPr>
            <w:tcW w:w="1548" w:type="dxa"/>
            <w:vMerge w:val="restart"/>
          </w:tcPr>
          <w:p w:rsidR="00CA7F22" w:rsidRPr="00DD343A" w:rsidRDefault="00CA7F22" w:rsidP="00565654">
            <w:pPr>
              <w:pStyle w:val="ConsPlusNormal"/>
              <w:rPr>
                <w:rFonts w:ascii="Times New Roman" w:hAnsi="Times New Roman" w:cs="Times New Roman"/>
                <w:sz w:val="20"/>
              </w:rPr>
            </w:pPr>
            <w:r w:rsidRPr="00DD343A">
              <w:rPr>
                <w:rFonts w:ascii="Times New Roman" w:hAnsi="Times New Roman" w:cs="Times New Roman"/>
                <w:sz w:val="20"/>
              </w:rPr>
              <w:t>Администрация городского округа Электросталь Московской области, Финансовое управление Администрации г</w:t>
            </w:r>
            <w:r w:rsidR="0060537E" w:rsidRPr="00DD343A">
              <w:rPr>
                <w:rFonts w:ascii="Times New Roman" w:hAnsi="Times New Roman" w:cs="Times New Roman"/>
                <w:sz w:val="20"/>
              </w:rPr>
              <w:t>.о.</w:t>
            </w:r>
            <w:r w:rsidRPr="00DD343A">
              <w:rPr>
                <w:rFonts w:ascii="Times New Roman" w:hAnsi="Times New Roman" w:cs="Times New Roman"/>
                <w:sz w:val="20"/>
              </w:rPr>
              <w:t xml:space="preserve"> Электросталь </w:t>
            </w:r>
          </w:p>
        </w:tc>
        <w:tc>
          <w:tcPr>
            <w:tcW w:w="1418" w:type="dxa"/>
            <w:vMerge w:val="restart"/>
          </w:tcPr>
          <w:p w:rsidR="00CA7F22" w:rsidRPr="00DD343A" w:rsidRDefault="00CA7F22" w:rsidP="009F11E6">
            <w:pPr>
              <w:autoSpaceDE w:val="0"/>
              <w:autoSpaceDN w:val="0"/>
              <w:adjustRightInd w:val="0"/>
              <w:rPr>
                <w:rFonts w:eastAsiaTheme="minorHAnsi" w:cs="Times New Roman"/>
                <w:sz w:val="20"/>
                <w:szCs w:val="20"/>
                <w:lang w:eastAsia="en-US"/>
              </w:rPr>
            </w:pPr>
            <w:r w:rsidRPr="00DD343A">
              <w:rPr>
                <w:rFonts w:eastAsiaTheme="minorHAnsi" w:cs="Times New Roman"/>
                <w:sz w:val="20"/>
                <w:szCs w:val="20"/>
                <w:lang w:eastAsia="en-US"/>
              </w:rPr>
              <w:t>Отношение объема муниципального долга  городского округа к общему годовому объему доходов (без учета объема безвозмездных поступлений) бюджета городского округа не превысит 50 процентов</w:t>
            </w:r>
          </w:p>
          <w:p w:rsidR="00CA7F22" w:rsidRPr="00DD343A" w:rsidRDefault="00CA7F22" w:rsidP="009F11E6">
            <w:pPr>
              <w:autoSpaceDE w:val="0"/>
              <w:autoSpaceDN w:val="0"/>
              <w:adjustRightInd w:val="0"/>
              <w:rPr>
                <w:rFonts w:eastAsiaTheme="minorHAnsi" w:cs="Times New Roman"/>
                <w:sz w:val="20"/>
                <w:szCs w:val="20"/>
                <w:lang w:eastAsia="en-US"/>
              </w:rPr>
            </w:pPr>
          </w:p>
          <w:p w:rsidR="00CA7F22" w:rsidRPr="00DD343A" w:rsidRDefault="00CA7F22" w:rsidP="009F11E6">
            <w:pPr>
              <w:autoSpaceDE w:val="0"/>
              <w:autoSpaceDN w:val="0"/>
              <w:adjustRightInd w:val="0"/>
              <w:rPr>
                <w:rFonts w:eastAsiaTheme="minorHAnsi" w:cs="Times New Roman"/>
                <w:sz w:val="20"/>
                <w:szCs w:val="20"/>
                <w:lang w:eastAsia="en-US"/>
              </w:rPr>
            </w:pPr>
            <w:r w:rsidRPr="00DD343A">
              <w:rPr>
                <w:rFonts w:eastAsiaTheme="minorHAnsi" w:cs="Times New Roman"/>
                <w:sz w:val="20"/>
                <w:szCs w:val="20"/>
                <w:lang w:eastAsia="en-US"/>
              </w:rPr>
              <w:t xml:space="preserve">Отношение объема расходов на обслуживание муниципального долга к объему расходов бюджета городского округа (за исключением расходов, которые </w:t>
            </w:r>
            <w:r w:rsidRPr="00DD343A">
              <w:rPr>
                <w:rFonts w:eastAsiaTheme="minorHAnsi" w:cs="Times New Roman"/>
                <w:sz w:val="20"/>
                <w:szCs w:val="20"/>
                <w:lang w:eastAsia="en-US"/>
              </w:rPr>
              <w:lastRenderedPageBreak/>
              <w:t>осуществляются за счет субвенций) не превысит:</w:t>
            </w:r>
          </w:p>
          <w:p w:rsidR="00CA7F22" w:rsidRPr="00DD343A" w:rsidRDefault="00CA7F22" w:rsidP="009F11E6">
            <w:pPr>
              <w:autoSpaceDE w:val="0"/>
              <w:autoSpaceDN w:val="0"/>
              <w:adjustRightInd w:val="0"/>
              <w:rPr>
                <w:rFonts w:eastAsiaTheme="minorHAnsi" w:cs="Times New Roman"/>
                <w:sz w:val="20"/>
                <w:szCs w:val="20"/>
                <w:lang w:eastAsia="en-US"/>
              </w:rPr>
            </w:pPr>
            <w:r w:rsidRPr="00DD343A">
              <w:rPr>
                <w:rFonts w:eastAsiaTheme="minorHAnsi" w:cs="Times New Roman"/>
                <w:sz w:val="20"/>
                <w:szCs w:val="20"/>
                <w:lang w:eastAsia="en-US"/>
              </w:rPr>
              <w:t>в  2020г. - 5 процентов;</w:t>
            </w:r>
          </w:p>
          <w:p w:rsidR="00CA7F22" w:rsidRPr="00DD343A" w:rsidRDefault="00CA7F22" w:rsidP="009F11E6">
            <w:pPr>
              <w:autoSpaceDE w:val="0"/>
              <w:autoSpaceDN w:val="0"/>
              <w:adjustRightInd w:val="0"/>
              <w:rPr>
                <w:rFonts w:eastAsiaTheme="minorHAnsi" w:cs="Times New Roman"/>
                <w:sz w:val="20"/>
                <w:szCs w:val="20"/>
                <w:lang w:eastAsia="en-US"/>
              </w:rPr>
            </w:pPr>
            <w:r w:rsidRPr="00DD343A">
              <w:rPr>
                <w:rFonts w:eastAsiaTheme="minorHAnsi" w:cs="Times New Roman"/>
                <w:sz w:val="20"/>
                <w:szCs w:val="20"/>
                <w:lang w:eastAsia="en-US"/>
              </w:rPr>
              <w:t>в 2021г. – 5 процентов;</w:t>
            </w:r>
          </w:p>
          <w:p w:rsidR="00CA7F22" w:rsidRPr="00DD343A" w:rsidRDefault="00CA7F22" w:rsidP="009F11E6">
            <w:pPr>
              <w:autoSpaceDE w:val="0"/>
              <w:autoSpaceDN w:val="0"/>
              <w:adjustRightInd w:val="0"/>
              <w:rPr>
                <w:rFonts w:eastAsiaTheme="minorHAnsi" w:cs="Times New Roman"/>
                <w:sz w:val="20"/>
                <w:szCs w:val="20"/>
                <w:lang w:eastAsia="en-US"/>
              </w:rPr>
            </w:pPr>
            <w:r w:rsidRPr="00DD343A">
              <w:rPr>
                <w:rFonts w:eastAsiaTheme="minorHAnsi" w:cs="Times New Roman"/>
                <w:sz w:val="20"/>
                <w:szCs w:val="20"/>
                <w:lang w:eastAsia="en-US"/>
              </w:rPr>
              <w:t>в 2022 г. - 5 процентов,</w:t>
            </w:r>
          </w:p>
          <w:p w:rsidR="00CA7F22" w:rsidRPr="00DD343A" w:rsidRDefault="00CA7F22" w:rsidP="009F11E6">
            <w:pPr>
              <w:autoSpaceDE w:val="0"/>
              <w:autoSpaceDN w:val="0"/>
              <w:adjustRightInd w:val="0"/>
              <w:rPr>
                <w:rFonts w:eastAsiaTheme="minorHAnsi" w:cs="Times New Roman"/>
                <w:sz w:val="20"/>
                <w:szCs w:val="20"/>
                <w:lang w:eastAsia="en-US"/>
              </w:rPr>
            </w:pPr>
            <w:r w:rsidRPr="00DD343A">
              <w:rPr>
                <w:rFonts w:eastAsiaTheme="minorHAnsi" w:cs="Times New Roman"/>
                <w:sz w:val="20"/>
                <w:szCs w:val="20"/>
                <w:lang w:eastAsia="en-US"/>
              </w:rPr>
              <w:t>в 2023 г. - 5 процентов,</w:t>
            </w:r>
          </w:p>
          <w:p w:rsidR="00CA7F22" w:rsidRPr="00DD343A" w:rsidRDefault="00CA7F22" w:rsidP="009F11E6">
            <w:pPr>
              <w:autoSpaceDE w:val="0"/>
              <w:autoSpaceDN w:val="0"/>
              <w:adjustRightInd w:val="0"/>
              <w:rPr>
                <w:rFonts w:eastAsiaTheme="minorHAnsi" w:cs="Times New Roman"/>
                <w:sz w:val="20"/>
                <w:szCs w:val="20"/>
                <w:lang w:eastAsia="en-US"/>
              </w:rPr>
            </w:pPr>
            <w:r w:rsidRPr="00DD343A">
              <w:rPr>
                <w:rFonts w:eastAsiaTheme="minorHAnsi" w:cs="Times New Roman"/>
                <w:sz w:val="20"/>
                <w:szCs w:val="20"/>
                <w:lang w:eastAsia="en-US"/>
              </w:rPr>
              <w:t>в 2024 г. – 5  процентов.</w:t>
            </w:r>
          </w:p>
        </w:tc>
      </w:tr>
      <w:tr w:rsidR="00CA7F22" w:rsidRPr="00DD343A" w:rsidTr="009F11E6">
        <w:tc>
          <w:tcPr>
            <w:tcW w:w="567" w:type="dxa"/>
            <w:vMerge/>
          </w:tcPr>
          <w:p w:rsidR="00CA7F22" w:rsidRPr="00DD343A" w:rsidRDefault="00CA7F22" w:rsidP="009F11E6">
            <w:pPr>
              <w:jc w:val="center"/>
              <w:rPr>
                <w:rFonts w:cs="Times New Roman"/>
                <w:sz w:val="20"/>
                <w:szCs w:val="20"/>
              </w:rPr>
            </w:pPr>
          </w:p>
        </w:tc>
        <w:tc>
          <w:tcPr>
            <w:tcW w:w="1769" w:type="dxa"/>
            <w:vMerge/>
          </w:tcPr>
          <w:p w:rsidR="00CA7F22" w:rsidRPr="00DD343A" w:rsidRDefault="00CA7F22" w:rsidP="009F11E6">
            <w:pPr>
              <w:rPr>
                <w:rFonts w:cs="Times New Roman"/>
                <w:sz w:val="20"/>
                <w:szCs w:val="20"/>
              </w:rPr>
            </w:pPr>
          </w:p>
        </w:tc>
        <w:tc>
          <w:tcPr>
            <w:tcW w:w="1267" w:type="dxa"/>
            <w:vMerge/>
          </w:tcPr>
          <w:p w:rsidR="00CA7F22" w:rsidRPr="00DD343A" w:rsidRDefault="00CA7F22" w:rsidP="009F11E6">
            <w:pPr>
              <w:rPr>
                <w:rFonts w:cs="Times New Roman"/>
                <w:sz w:val="20"/>
                <w:szCs w:val="20"/>
              </w:rPr>
            </w:pPr>
          </w:p>
        </w:tc>
        <w:tc>
          <w:tcPr>
            <w:tcW w:w="1710" w:type="dxa"/>
          </w:tcPr>
          <w:p w:rsidR="00CA7F22" w:rsidRPr="00DD343A" w:rsidRDefault="00CA7F22" w:rsidP="009F11E6">
            <w:pPr>
              <w:pStyle w:val="ConsPlusNormal"/>
              <w:rPr>
                <w:rFonts w:ascii="Times New Roman" w:hAnsi="Times New Roman" w:cs="Times New Roman"/>
                <w:sz w:val="20"/>
              </w:rPr>
            </w:pPr>
            <w:r w:rsidRPr="00DD343A">
              <w:rPr>
                <w:rFonts w:ascii="Times New Roman" w:hAnsi="Times New Roman" w:cs="Times New Roman"/>
                <w:sz w:val="20"/>
              </w:rPr>
              <w:t>Средства бюджета городского округа Электросталь Московской области</w:t>
            </w:r>
          </w:p>
        </w:tc>
        <w:tc>
          <w:tcPr>
            <w:tcW w:w="1559" w:type="dxa"/>
          </w:tcPr>
          <w:p w:rsidR="00CA7F22" w:rsidRPr="00DD343A" w:rsidRDefault="00CA7F22" w:rsidP="00930526">
            <w:pPr>
              <w:pStyle w:val="ConsPlusNormal"/>
              <w:jc w:val="center"/>
              <w:rPr>
                <w:rFonts w:ascii="Times New Roman" w:hAnsi="Times New Roman" w:cs="Times New Roman"/>
                <w:sz w:val="20"/>
              </w:rPr>
            </w:pPr>
            <w:r w:rsidRPr="00DD343A">
              <w:rPr>
                <w:rFonts w:ascii="Times New Roman" w:hAnsi="Times New Roman" w:cs="Times New Roman"/>
                <w:sz w:val="20"/>
              </w:rPr>
              <w:t>26 263,0</w:t>
            </w:r>
          </w:p>
        </w:tc>
        <w:tc>
          <w:tcPr>
            <w:tcW w:w="1559" w:type="dxa"/>
          </w:tcPr>
          <w:p w:rsidR="00CA7F22" w:rsidRPr="00DD343A" w:rsidRDefault="00CA7F22" w:rsidP="00930526">
            <w:pPr>
              <w:pStyle w:val="ConsPlusNormal"/>
              <w:jc w:val="center"/>
              <w:rPr>
                <w:rFonts w:ascii="Times New Roman" w:hAnsi="Times New Roman" w:cs="Times New Roman"/>
                <w:sz w:val="20"/>
              </w:rPr>
            </w:pPr>
            <w:r w:rsidRPr="00DD343A">
              <w:rPr>
                <w:rFonts w:ascii="Times New Roman" w:hAnsi="Times New Roman" w:cs="Times New Roman"/>
                <w:sz w:val="20"/>
              </w:rPr>
              <w:t>186 000,0</w:t>
            </w:r>
          </w:p>
        </w:tc>
        <w:tc>
          <w:tcPr>
            <w:tcW w:w="992" w:type="dxa"/>
          </w:tcPr>
          <w:p w:rsidR="00CA7F22" w:rsidRPr="00DD343A" w:rsidRDefault="00CA7F22" w:rsidP="00930526">
            <w:pPr>
              <w:pStyle w:val="ConsPlusNormal"/>
              <w:jc w:val="center"/>
              <w:rPr>
                <w:rFonts w:ascii="Times New Roman" w:hAnsi="Times New Roman" w:cs="Times New Roman"/>
                <w:sz w:val="20"/>
              </w:rPr>
            </w:pPr>
            <w:r w:rsidRPr="00DD343A">
              <w:rPr>
                <w:rFonts w:ascii="Times New Roman" w:hAnsi="Times New Roman" w:cs="Times New Roman"/>
                <w:sz w:val="20"/>
              </w:rPr>
              <w:t>40 000,0</w:t>
            </w:r>
          </w:p>
        </w:tc>
        <w:tc>
          <w:tcPr>
            <w:tcW w:w="992" w:type="dxa"/>
          </w:tcPr>
          <w:p w:rsidR="00CA7F22" w:rsidRPr="00DD343A" w:rsidRDefault="00CA7F22" w:rsidP="00930526">
            <w:pPr>
              <w:pStyle w:val="ConsPlusNormal"/>
              <w:jc w:val="center"/>
              <w:rPr>
                <w:rFonts w:ascii="Times New Roman" w:hAnsi="Times New Roman" w:cs="Times New Roman"/>
                <w:sz w:val="20"/>
              </w:rPr>
            </w:pPr>
            <w:r w:rsidRPr="00DD343A">
              <w:rPr>
                <w:rFonts w:ascii="Times New Roman" w:hAnsi="Times New Roman" w:cs="Times New Roman"/>
                <w:sz w:val="20"/>
              </w:rPr>
              <w:t>36 000,0</w:t>
            </w:r>
          </w:p>
        </w:tc>
        <w:tc>
          <w:tcPr>
            <w:tcW w:w="992" w:type="dxa"/>
          </w:tcPr>
          <w:p w:rsidR="00CA7F22" w:rsidRPr="00DD343A" w:rsidRDefault="00CA7F22" w:rsidP="00930526">
            <w:pPr>
              <w:pStyle w:val="ConsPlusNormal"/>
              <w:jc w:val="center"/>
              <w:rPr>
                <w:rFonts w:ascii="Times New Roman" w:hAnsi="Times New Roman" w:cs="Times New Roman"/>
                <w:sz w:val="20"/>
              </w:rPr>
            </w:pPr>
            <w:r w:rsidRPr="00DD343A">
              <w:rPr>
                <w:rFonts w:ascii="Times New Roman" w:hAnsi="Times New Roman" w:cs="Times New Roman"/>
                <w:sz w:val="20"/>
              </w:rPr>
              <w:t>30 000,0</w:t>
            </w:r>
          </w:p>
        </w:tc>
        <w:tc>
          <w:tcPr>
            <w:tcW w:w="993" w:type="dxa"/>
          </w:tcPr>
          <w:p w:rsidR="00CA7F22" w:rsidRPr="00DD343A" w:rsidRDefault="00CA7F22" w:rsidP="00930526">
            <w:pPr>
              <w:pStyle w:val="ConsPlusNormal"/>
              <w:jc w:val="center"/>
              <w:rPr>
                <w:rFonts w:ascii="Times New Roman" w:hAnsi="Times New Roman" w:cs="Times New Roman"/>
                <w:sz w:val="20"/>
              </w:rPr>
            </w:pPr>
            <w:r w:rsidRPr="00DD343A">
              <w:rPr>
                <w:rFonts w:ascii="Times New Roman" w:hAnsi="Times New Roman" w:cs="Times New Roman"/>
                <w:sz w:val="20"/>
              </w:rPr>
              <w:t>40 000,0</w:t>
            </w:r>
          </w:p>
        </w:tc>
        <w:tc>
          <w:tcPr>
            <w:tcW w:w="992" w:type="dxa"/>
          </w:tcPr>
          <w:p w:rsidR="00CA7F22" w:rsidRPr="00DD343A" w:rsidRDefault="00CA7F22" w:rsidP="00930526">
            <w:pPr>
              <w:pStyle w:val="ConsPlusNormal"/>
              <w:jc w:val="center"/>
              <w:rPr>
                <w:rFonts w:ascii="Times New Roman" w:hAnsi="Times New Roman" w:cs="Times New Roman"/>
                <w:sz w:val="20"/>
              </w:rPr>
            </w:pPr>
            <w:r w:rsidRPr="00DD343A">
              <w:rPr>
                <w:rFonts w:ascii="Times New Roman" w:hAnsi="Times New Roman" w:cs="Times New Roman"/>
                <w:sz w:val="20"/>
              </w:rPr>
              <w:t>40 000,0</w:t>
            </w:r>
          </w:p>
        </w:tc>
        <w:tc>
          <w:tcPr>
            <w:tcW w:w="1548" w:type="dxa"/>
            <w:vMerge/>
          </w:tcPr>
          <w:p w:rsidR="00CA7F22" w:rsidRPr="00DD343A" w:rsidRDefault="00CA7F22" w:rsidP="009F11E6">
            <w:pPr>
              <w:pStyle w:val="ConsPlusNormal"/>
              <w:rPr>
                <w:rFonts w:ascii="Times New Roman" w:hAnsi="Times New Roman" w:cs="Times New Roman"/>
                <w:sz w:val="20"/>
              </w:rPr>
            </w:pPr>
          </w:p>
        </w:tc>
        <w:tc>
          <w:tcPr>
            <w:tcW w:w="1418" w:type="dxa"/>
            <w:vMerge/>
          </w:tcPr>
          <w:p w:rsidR="00CA7F22" w:rsidRPr="00DD343A" w:rsidRDefault="00CA7F22" w:rsidP="009F11E6">
            <w:pPr>
              <w:pStyle w:val="ConsPlusNormal"/>
              <w:rPr>
                <w:rFonts w:ascii="Times New Roman" w:hAnsi="Times New Roman" w:cs="Times New Roman"/>
                <w:sz w:val="20"/>
              </w:rPr>
            </w:pPr>
          </w:p>
        </w:tc>
      </w:tr>
      <w:tr w:rsidR="00CA7F22" w:rsidRPr="00DD343A" w:rsidTr="009F11E6">
        <w:tc>
          <w:tcPr>
            <w:tcW w:w="567" w:type="dxa"/>
            <w:vMerge w:val="restart"/>
          </w:tcPr>
          <w:p w:rsidR="00CA7F22" w:rsidRPr="00DD343A" w:rsidRDefault="00CA7F22" w:rsidP="009F11E6">
            <w:pPr>
              <w:jc w:val="center"/>
              <w:rPr>
                <w:rFonts w:cs="Times New Roman"/>
                <w:sz w:val="20"/>
                <w:szCs w:val="20"/>
              </w:rPr>
            </w:pPr>
            <w:r w:rsidRPr="00DD343A">
              <w:rPr>
                <w:rFonts w:cs="Times New Roman"/>
                <w:sz w:val="20"/>
                <w:szCs w:val="20"/>
              </w:rPr>
              <w:lastRenderedPageBreak/>
              <w:t>4.</w:t>
            </w:r>
          </w:p>
        </w:tc>
        <w:tc>
          <w:tcPr>
            <w:tcW w:w="1769" w:type="dxa"/>
            <w:vMerge w:val="restart"/>
          </w:tcPr>
          <w:p w:rsidR="00CA7F22" w:rsidRPr="00DD343A" w:rsidRDefault="00CA7F22" w:rsidP="009F11E6">
            <w:pPr>
              <w:rPr>
                <w:rFonts w:cs="Times New Roman"/>
                <w:sz w:val="20"/>
                <w:szCs w:val="20"/>
              </w:rPr>
            </w:pPr>
            <w:r w:rsidRPr="00DD343A">
              <w:rPr>
                <w:rFonts w:cs="Times New Roman"/>
                <w:sz w:val="20"/>
                <w:szCs w:val="20"/>
              </w:rPr>
              <w:t>Основное мероприятие 7.</w:t>
            </w:r>
          </w:p>
          <w:p w:rsidR="00CA7F22" w:rsidRPr="00DD343A" w:rsidRDefault="00CA7F22" w:rsidP="009F11E6">
            <w:pPr>
              <w:rPr>
                <w:rFonts w:cs="Times New Roman"/>
                <w:sz w:val="20"/>
                <w:szCs w:val="20"/>
              </w:rPr>
            </w:pPr>
            <w:r w:rsidRPr="00DD343A">
              <w:rPr>
                <w:rFonts w:cs="Times New Roman"/>
                <w:sz w:val="20"/>
                <w:szCs w:val="20"/>
              </w:rPr>
              <w:t>Ежегодное снижение доли просроченной кредиторской задолженности в расходах бюджета городского округа</w:t>
            </w:r>
          </w:p>
        </w:tc>
        <w:tc>
          <w:tcPr>
            <w:tcW w:w="1267" w:type="dxa"/>
            <w:vMerge w:val="restart"/>
          </w:tcPr>
          <w:p w:rsidR="00CA7F22" w:rsidRPr="00DD343A" w:rsidRDefault="00CA7F22" w:rsidP="009F11E6">
            <w:pPr>
              <w:rPr>
                <w:rFonts w:cs="Times New Roman"/>
                <w:sz w:val="20"/>
                <w:szCs w:val="20"/>
              </w:rPr>
            </w:pPr>
            <w:r w:rsidRPr="00DD343A">
              <w:rPr>
                <w:rFonts w:cs="Times New Roman"/>
                <w:sz w:val="20"/>
                <w:szCs w:val="20"/>
              </w:rPr>
              <w:t>2020-2024</w:t>
            </w:r>
          </w:p>
        </w:tc>
        <w:tc>
          <w:tcPr>
            <w:tcW w:w="1710" w:type="dxa"/>
          </w:tcPr>
          <w:p w:rsidR="00CA7F22" w:rsidRPr="00DD343A" w:rsidRDefault="00CA7F22" w:rsidP="009F11E6">
            <w:pPr>
              <w:pStyle w:val="ConsPlusNormal"/>
              <w:rPr>
                <w:rFonts w:ascii="Times New Roman" w:hAnsi="Times New Roman" w:cs="Times New Roman"/>
                <w:sz w:val="20"/>
              </w:rPr>
            </w:pPr>
            <w:r w:rsidRPr="00DD343A">
              <w:rPr>
                <w:rFonts w:ascii="Times New Roman" w:hAnsi="Times New Roman" w:cs="Times New Roman"/>
                <w:sz w:val="20"/>
              </w:rPr>
              <w:t>Итого</w:t>
            </w:r>
          </w:p>
        </w:tc>
        <w:tc>
          <w:tcPr>
            <w:tcW w:w="8079" w:type="dxa"/>
            <w:gridSpan w:val="7"/>
            <w:vMerge w:val="restart"/>
          </w:tcPr>
          <w:p w:rsidR="00CA7F22" w:rsidRPr="00DD343A" w:rsidRDefault="00CA7F22" w:rsidP="009F11E6">
            <w:pPr>
              <w:pStyle w:val="ConsPlusNormal"/>
              <w:rPr>
                <w:rFonts w:ascii="Times New Roman" w:hAnsi="Times New Roman" w:cs="Times New Roman"/>
                <w:sz w:val="20"/>
              </w:rPr>
            </w:pPr>
            <w:r w:rsidRPr="00DD343A">
              <w:rPr>
                <w:rFonts w:ascii="Times New Roman" w:eastAsiaTheme="minorHAnsi" w:hAnsi="Times New Roman" w:cs="Times New Roman"/>
                <w:sz w:val="20"/>
                <w:lang w:eastAsia="en-US"/>
              </w:rPr>
              <w:t>В пределах средств, выделенных на обеспечение деятельности финансового управления Администрации городского округа Электросталь Московской области</w:t>
            </w:r>
          </w:p>
        </w:tc>
        <w:tc>
          <w:tcPr>
            <w:tcW w:w="1548" w:type="dxa"/>
            <w:vMerge w:val="restart"/>
          </w:tcPr>
          <w:p w:rsidR="00CA7F22" w:rsidRPr="00DD343A" w:rsidRDefault="00CA7F22" w:rsidP="00565654">
            <w:pPr>
              <w:pStyle w:val="ConsPlusNormal"/>
              <w:rPr>
                <w:rFonts w:ascii="Times New Roman" w:hAnsi="Times New Roman" w:cs="Times New Roman"/>
                <w:sz w:val="20"/>
              </w:rPr>
            </w:pPr>
            <w:r w:rsidRPr="00DD343A">
              <w:rPr>
                <w:rFonts w:ascii="Times New Roman" w:hAnsi="Times New Roman" w:cs="Times New Roman"/>
                <w:sz w:val="20"/>
              </w:rPr>
              <w:t>Финансовое управление Администрации г</w:t>
            </w:r>
            <w:r w:rsidR="0060537E" w:rsidRPr="00DD343A">
              <w:rPr>
                <w:rFonts w:ascii="Times New Roman" w:hAnsi="Times New Roman" w:cs="Times New Roman"/>
                <w:sz w:val="20"/>
              </w:rPr>
              <w:t>.о.</w:t>
            </w:r>
            <w:r w:rsidRPr="00DD343A">
              <w:rPr>
                <w:rFonts w:ascii="Times New Roman" w:hAnsi="Times New Roman" w:cs="Times New Roman"/>
                <w:sz w:val="20"/>
              </w:rPr>
              <w:t xml:space="preserve"> Электросталь </w:t>
            </w:r>
          </w:p>
        </w:tc>
        <w:tc>
          <w:tcPr>
            <w:tcW w:w="1418" w:type="dxa"/>
            <w:vMerge w:val="restart"/>
          </w:tcPr>
          <w:p w:rsidR="00CA7F22" w:rsidRPr="00DD343A" w:rsidRDefault="00CA7F22" w:rsidP="009F11E6">
            <w:pPr>
              <w:pStyle w:val="ConsPlusNormal"/>
              <w:jc w:val="center"/>
              <w:rPr>
                <w:rFonts w:ascii="Times New Roman" w:hAnsi="Times New Roman" w:cs="Times New Roman"/>
                <w:sz w:val="20"/>
              </w:rPr>
            </w:pPr>
            <w:r w:rsidRPr="00DD343A">
              <w:rPr>
                <w:rFonts w:ascii="Times New Roman" w:hAnsi="Times New Roman" w:cs="Times New Roman"/>
                <w:sz w:val="20"/>
              </w:rPr>
              <w:t>Х</w:t>
            </w:r>
          </w:p>
        </w:tc>
      </w:tr>
      <w:tr w:rsidR="00CA7F22" w:rsidRPr="00DD343A" w:rsidTr="009F11E6">
        <w:tc>
          <w:tcPr>
            <w:tcW w:w="567" w:type="dxa"/>
            <w:vMerge/>
          </w:tcPr>
          <w:p w:rsidR="00CA7F22" w:rsidRPr="00DD343A" w:rsidRDefault="00CA7F22" w:rsidP="009F11E6">
            <w:pPr>
              <w:jc w:val="center"/>
              <w:rPr>
                <w:rFonts w:cs="Times New Roman"/>
                <w:sz w:val="20"/>
                <w:szCs w:val="20"/>
              </w:rPr>
            </w:pPr>
          </w:p>
        </w:tc>
        <w:tc>
          <w:tcPr>
            <w:tcW w:w="1769" w:type="dxa"/>
            <w:vMerge/>
          </w:tcPr>
          <w:p w:rsidR="00CA7F22" w:rsidRPr="00DD343A" w:rsidRDefault="00CA7F22" w:rsidP="009F11E6">
            <w:pPr>
              <w:rPr>
                <w:rFonts w:cs="Times New Roman"/>
                <w:sz w:val="20"/>
                <w:szCs w:val="20"/>
              </w:rPr>
            </w:pPr>
          </w:p>
        </w:tc>
        <w:tc>
          <w:tcPr>
            <w:tcW w:w="1267" w:type="dxa"/>
            <w:vMerge/>
          </w:tcPr>
          <w:p w:rsidR="00CA7F22" w:rsidRPr="00DD343A" w:rsidRDefault="00CA7F22" w:rsidP="009F11E6">
            <w:pPr>
              <w:rPr>
                <w:rFonts w:cs="Times New Roman"/>
                <w:sz w:val="20"/>
                <w:szCs w:val="20"/>
              </w:rPr>
            </w:pPr>
          </w:p>
        </w:tc>
        <w:tc>
          <w:tcPr>
            <w:tcW w:w="1710" w:type="dxa"/>
          </w:tcPr>
          <w:p w:rsidR="00CA7F22" w:rsidRPr="00DD343A" w:rsidRDefault="00CA7F22" w:rsidP="009F11E6">
            <w:pPr>
              <w:pStyle w:val="ConsPlusNormal"/>
              <w:rPr>
                <w:rFonts w:ascii="Times New Roman" w:hAnsi="Times New Roman" w:cs="Times New Roman"/>
                <w:sz w:val="20"/>
              </w:rPr>
            </w:pPr>
            <w:r w:rsidRPr="00DD343A">
              <w:rPr>
                <w:rFonts w:ascii="Times New Roman" w:hAnsi="Times New Roman" w:cs="Times New Roman"/>
                <w:sz w:val="20"/>
              </w:rPr>
              <w:t>Средства бюджета городского округа Электросталь Московской области</w:t>
            </w:r>
          </w:p>
        </w:tc>
        <w:tc>
          <w:tcPr>
            <w:tcW w:w="8079" w:type="dxa"/>
            <w:gridSpan w:val="7"/>
            <w:vMerge/>
          </w:tcPr>
          <w:p w:rsidR="00CA7F22" w:rsidRPr="00DD343A" w:rsidRDefault="00CA7F22" w:rsidP="009F11E6">
            <w:pPr>
              <w:pStyle w:val="ConsPlusNormal"/>
              <w:rPr>
                <w:rFonts w:ascii="Times New Roman" w:hAnsi="Times New Roman" w:cs="Times New Roman"/>
                <w:sz w:val="20"/>
              </w:rPr>
            </w:pPr>
          </w:p>
        </w:tc>
        <w:tc>
          <w:tcPr>
            <w:tcW w:w="1548" w:type="dxa"/>
            <w:vMerge/>
          </w:tcPr>
          <w:p w:rsidR="00CA7F22" w:rsidRPr="00DD343A" w:rsidRDefault="00CA7F22" w:rsidP="009F11E6">
            <w:pPr>
              <w:pStyle w:val="ConsPlusNormal"/>
              <w:rPr>
                <w:rFonts w:ascii="Times New Roman" w:hAnsi="Times New Roman" w:cs="Times New Roman"/>
                <w:sz w:val="20"/>
              </w:rPr>
            </w:pPr>
          </w:p>
        </w:tc>
        <w:tc>
          <w:tcPr>
            <w:tcW w:w="1418" w:type="dxa"/>
            <w:vMerge/>
          </w:tcPr>
          <w:p w:rsidR="00CA7F22" w:rsidRPr="00DD343A" w:rsidRDefault="00CA7F22" w:rsidP="009F11E6">
            <w:pPr>
              <w:pStyle w:val="ConsPlusNormal"/>
              <w:rPr>
                <w:rFonts w:ascii="Times New Roman" w:hAnsi="Times New Roman" w:cs="Times New Roman"/>
                <w:sz w:val="20"/>
              </w:rPr>
            </w:pPr>
          </w:p>
        </w:tc>
      </w:tr>
      <w:tr w:rsidR="00CA7F22" w:rsidRPr="00DD343A" w:rsidTr="009F11E6">
        <w:tc>
          <w:tcPr>
            <w:tcW w:w="567" w:type="dxa"/>
            <w:vMerge w:val="restart"/>
          </w:tcPr>
          <w:p w:rsidR="00CA7F22" w:rsidRPr="00DD343A" w:rsidRDefault="00CA7F22" w:rsidP="009F11E6">
            <w:pPr>
              <w:jc w:val="center"/>
              <w:rPr>
                <w:rFonts w:cs="Times New Roman"/>
                <w:sz w:val="20"/>
                <w:szCs w:val="20"/>
              </w:rPr>
            </w:pPr>
            <w:r w:rsidRPr="00DD343A">
              <w:rPr>
                <w:rFonts w:cs="Times New Roman"/>
                <w:sz w:val="20"/>
                <w:szCs w:val="20"/>
              </w:rPr>
              <w:t>4.1.</w:t>
            </w:r>
          </w:p>
        </w:tc>
        <w:tc>
          <w:tcPr>
            <w:tcW w:w="1769" w:type="dxa"/>
            <w:vMerge w:val="restart"/>
          </w:tcPr>
          <w:p w:rsidR="00CA7F22" w:rsidRPr="00DD343A" w:rsidRDefault="00CA7F22" w:rsidP="009F11E6">
            <w:pPr>
              <w:rPr>
                <w:rFonts w:cs="Times New Roman"/>
                <w:sz w:val="20"/>
                <w:szCs w:val="20"/>
              </w:rPr>
            </w:pPr>
            <w:r w:rsidRPr="00DD343A">
              <w:rPr>
                <w:rFonts w:cs="Times New Roman"/>
                <w:sz w:val="20"/>
                <w:szCs w:val="20"/>
              </w:rPr>
              <w:t>Мероприятие 1</w:t>
            </w:r>
          </w:p>
          <w:p w:rsidR="00CA7F22" w:rsidRPr="00DD343A" w:rsidRDefault="00CA7F22" w:rsidP="009F11E6">
            <w:pPr>
              <w:rPr>
                <w:rFonts w:cs="Times New Roman"/>
                <w:sz w:val="20"/>
                <w:szCs w:val="20"/>
              </w:rPr>
            </w:pPr>
            <w:r w:rsidRPr="00DD343A">
              <w:rPr>
                <w:rFonts w:cs="Times New Roman"/>
                <w:sz w:val="20"/>
                <w:szCs w:val="20"/>
              </w:rPr>
              <w:t>Проведение анализа сложившейся просроченной кредиторской задолженности</w:t>
            </w:r>
          </w:p>
        </w:tc>
        <w:tc>
          <w:tcPr>
            <w:tcW w:w="1267" w:type="dxa"/>
            <w:vMerge w:val="restart"/>
          </w:tcPr>
          <w:p w:rsidR="00CA7F22" w:rsidRPr="00DD343A" w:rsidRDefault="00CA7F22" w:rsidP="009F11E6">
            <w:pPr>
              <w:rPr>
                <w:rFonts w:cs="Times New Roman"/>
                <w:sz w:val="20"/>
                <w:szCs w:val="20"/>
              </w:rPr>
            </w:pPr>
            <w:r w:rsidRPr="00DD343A">
              <w:rPr>
                <w:rFonts w:cs="Times New Roman"/>
                <w:sz w:val="20"/>
                <w:szCs w:val="20"/>
              </w:rPr>
              <w:t>2020-2024</w:t>
            </w:r>
          </w:p>
        </w:tc>
        <w:tc>
          <w:tcPr>
            <w:tcW w:w="1710" w:type="dxa"/>
          </w:tcPr>
          <w:p w:rsidR="00CA7F22" w:rsidRPr="00DD343A" w:rsidRDefault="00CA7F22" w:rsidP="009F11E6">
            <w:pPr>
              <w:pStyle w:val="ConsPlusNormal"/>
              <w:rPr>
                <w:rFonts w:ascii="Times New Roman" w:hAnsi="Times New Roman" w:cs="Times New Roman"/>
                <w:sz w:val="20"/>
              </w:rPr>
            </w:pPr>
            <w:r w:rsidRPr="00DD343A">
              <w:rPr>
                <w:rFonts w:ascii="Times New Roman" w:hAnsi="Times New Roman" w:cs="Times New Roman"/>
                <w:sz w:val="20"/>
              </w:rPr>
              <w:t>Итого</w:t>
            </w:r>
          </w:p>
        </w:tc>
        <w:tc>
          <w:tcPr>
            <w:tcW w:w="8079" w:type="dxa"/>
            <w:gridSpan w:val="7"/>
            <w:vMerge w:val="restart"/>
          </w:tcPr>
          <w:p w:rsidR="00CA7F22" w:rsidRPr="00DD343A" w:rsidRDefault="00CA7F22" w:rsidP="009F11E6">
            <w:pPr>
              <w:pStyle w:val="ConsPlusNormal"/>
              <w:rPr>
                <w:rFonts w:ascii="Times New Roman" w:hAnsi="Times New Roman" w:cs="Times New Roman"/>
                <w:sz w:val="20"/>
              </w:rPr>
            </w:pPr>
            <w:r w:rsidRPr="00DD343A">
              <w:rPr>
                <w:rFonts w:ascii="Times New Roman" w:eastAsiaTheme="minorHAnsi" w:hAnsi="Times New Roman" w:cs="Times New Roman"/>
                <w:sz w:val="20"/>
                <w:lang w:eastAsia="en-US"/>
              </w:rPr>
              <w:t>В пределах средств, выделенных на обеспечение деятельности финансового управления Администрации городского округа Электросталь Московской области</w:t>
            </w:r>
          </w:p>
        </w:tc>
        <w:tc>
          <w:tcPr>
            <w:tcW w:w="1548" w:type="dxa"/>
            <w:vMerge w:val="restart"/>
          </w:tcPr>
          <w:p w:rsidR="00CA7F22" w:rsidRPr="00DD343A" w:rsidRDefault="00CA7F22" w:rsidP="00565654">
            <w:pPr>
              <w:pStyle w:val="ConsPlusNormal"/>
              <w:rPr>
                <w:rFonts w:ascii="Times New Roman" w:hAnsi="Times New Roman" w:cs="Times New Roman"/>
                <w:sz w:val="20"/>
              </w:rPr>
            </w:pPr>
            <w:r w:rsidRPr="00DD343A">
              <w:rPr>
                <w:rFonts w:ascii="Times New Roman" w:hAnsi="Times New Roman" w:cs="Times New Roman"/>
                <w:sz w:val="20"/>
              </w:rPr>
              <w:t>Финансовое управление Администрации г</w:t>
            </w:r>
            <w:r w:rsidR="0060537E" w:rsidRPr="00DD343A">
              <w:rPr>
                <w:rFonts w:ascii="Times New Roman" w:hAnsi="Times New Roman" w:cs="Times New Roman"/>
                <w:sz w:val="20"/>
              </w:rPr>
              <w:t>.о.</w:t>
            </w:r>
            <w:r w:rsidRPr="00DD343A">
              <w:rPr>
                <w:rFonts w:ascii="Times New Roman" w:hAnsi="Times New Roman" w:cs="Times New Roman"/>
                <w:sz w:val="20"/>
              </w:rPr>
              <w:t xml:space="preserve">Электросталь </w:t>
            </w:r>
          </w:p>
        </w:tc>
        <w:tc>
          <w:tcPr>
            <w:tcW w:w="1418" w:type="dxa"/>
            <w:vMerge w:val="restart"/>
          </w:tcPr>
          <w:p w:rsidR="00CA7F22" w:rsidRPr="00DD343A" w:rsidRDefault="00CA7F22" w:rsidP="009F11E6">
            <w:pPr>
              <w:autoSpaceDE w:val="0"/>
              <w:autoSpaceDN w:val="0"/>
              <w:adjustRightInd w:val="0"/>
              <w:rPr>
                <w:rFonts w:eastAsiaTheme="minorHAnsi" w:cs="Times New Roman"/>
                <w:sz w:val="20"/>
                <w:szCs w:val="20"/>
                <w:lang w:eastAsia="en-US"/>
              </w:rPr>
            </w:pPr>
            <w:r w:rsidRPr="00DD343A">
              <w:rPr>
                <w:rFonts w:eastAsiaTheme="minorHAnsi" w:cs="Times New Roman"/>
                <w:sz w:val="20"/>
                <w:szCs w:val="20"/>
                <w:lang w:eastAsia="en-US"/>
              </w:rPr>
              <w:t>Недопущение некорректного отражения в учете просроченной кредиторской задолженности бюджета городского округа</w:t>
            </w:r>
          </w:p>
          <w:p w:rsidR="00CA7F22" w:rsidRPr="00DD343A" w:rsidRDefault="00CA7F22" w:rsidP="009F11E6">
            <w:pPr>
              <w:pStyle w:val="ConsPlusNormal"/>
              <w:rPr>
                <w:rFonts w:ascii="Times New Roman" w:hAnsi="Times New Roman" w:cs="Times New Roman"/>
                <w:sz w:val="20"/>
              </w:rPr>
            </w:pPr>
          </w:p>
        </w:tc>
      </w:tr>
      <w:tr w:rsidR="00CA7F22" w:rsidRPr="00DD343A" w:rsidTr="009F11E6">
        <w:tc>
          <w:tcPr>
            <w:tcW w:w="567" w:type="dxa"/>
            <w:vMerge/>
          </w:tcPr>
          <w:p w:rsidR="00CA7F22" w:rsidRPr="00DD343A" w:rsidRDefault="00CA7F22" w:rsidP="009F11E6">
            <w:pPr>
              <w:jc w:val="center"/>
              <w:rPr>
                <w:rFonts w:cs="Times New Roman"/>
                <w:sz w:val="20"/>
                <w:szCs w:val="20"/>
              </w:rPr>
            </w:pPr>
          </w:p>
        </w:tc>
        <w:tc>
          <w:tcPr>
            <w:tcW w:w="1769" w:type="dxa"/>
            <w:vMerge/>
          </w:tcPr>
          <w:p w:rsidR="00CA7F22" w:rsidRPr="00DD343A" w:rsidRDefault="00CA7F22" w:rsidP="009F11E6">
            <w:pPr>
              <w:rPr>
                <w:rFonts w:cs="Times New Roman"/>
                <w:sz w:val="20"/>
                <w:szCs w:val="20"/>
              </w:rPr>
            </w:pPr>
          </w:p>
        </w:tc>
        <w:tc>
          <w:tcPr>
            <w:tcW w:w="1267" w:type="dxa"/>
            <w:vMerge/>
          </w:tcPr>
          <w:p w:rsidR="00CA7F22" w:rsidRPr="00DD343A" w:rsidRDefault="00CA7F22" w:rsidP="009F11E6">
            <w:pPr>
              <w:rPr>
                <w:rFonts w:cs="Times New Roman"/>
                <w:sz w:val="20"/>
                <w:szCs w:val="20"/>
              </w:rPr>
            </w:pPr>
          </w:p>
        </w:tc>
        <w:tc>
          <w:tcPr>
            <w:tcW w:w="1710" w:type="dxa"/>
          </w:tcPr>
          <w:p w:rsidR="00CA7F22" w:rsidRPr="00DD343A" w:rsidRDefault="00CA7F22" w:rsidP="009F11E6">
            <w:pPr>
              <w:pStyle w:val="ConsPlusNormal"/>
              <w:rPr>
                <w:rFonts w:ascii="Times New Roman" w:hAnsi="Times New Roman" w:cs="Times New Roman"/>
                <w:sz w:val="20"/>
              </w:rPr>
            </w:pPr>
            <w:r w:rsidRPr="00DD343A">
              <w:rPr>
                <w:rFonts w:ascii="Times New Roman" w:hAnsi="Times New Roman" w:cs="Times New Roman"/>
                <w:sz w:val="20"/>
              </w:rPr>
              <w:t>Средства бюджета городского округа Электросталь Московской области</w:t>
            </w:r>
          </w:p>
        </w:tc>
        <w:tc>
          <w:tcPr>
            <w:tcW w:w="8079" w:type="dxa"/>
            <w:gridSpan w:val="7"/>
            <w:vMerge/>
          </w:tcPr>
          <w:p w:rsidR="00CA7F22" w:rsidRPr="00DD343A" w:rsidRDefault="00CA7F22" w:rsidP="009F11E6">
            <w:pPr>
              <w:pStyle w:val="ConsPlusNormal"/>
              <w:rPr>
                <w:rFonts w:ascii="Times New Roman" w:hAnsi="Times New Roman" w:cs="Times New Roman"/>
                <w:sz w:val="20"/>
              </w:rPr>
            </w:pPr>
          </w:p>
        </w:tc>
        <w:tc>
          <w:tcPr>
            <w:tcW w:w="1548" w:type="dxa"/>
            <w:vMerge/>
          </w:tcPr>
          <w:p w:rsidR="00CA7F22" w:rsidRPr="00DD343A" w:rsidRDefault="00CA7F22" w:rsidP="009F11E6">
            <w:pPr>
              <w:pStyle w:val="ConsPlusNormal"/>
              <w:rPr>
                <w:rFonts w:ascii="Times New Roman" w:hAnsi="Times New Roman" w:cs="Times New Roman"/>
                <w:sz w:val="20"/>
              </w:rPr>
            </w:pPr>
          </w:p>
        </w:tc>
        <w:tc>
          <w:tcPr>
            <w:tcW w:w="1418" w:type="dxa"/>
            <w:vMerge/>
          </w:tcPr>
          <w:p w:rsidR="00CA7F22" w:rsidRPr="00DD343A" w:rsidRDefault="00CA7F22" w:rsidP="009F11E6">
            <w:pPr>
              <w:pStyle w:val="ConsPlusNormal"/>
              <w:rPr>
                <w:rFonts w:ascii="Times New Roman" w:hAnsi="Times New Roman" w:cs="Times New Roman"/>
                <w:sz w:val="20"/>
              </w:rPr>
            </w:pPr>
          </w:p>
        </w:tc>
      </w:tr>
      <w:tr w:rsidR="00CA7F22" w:rsidRPr="00DD343A" w:rsidTr="009F11E6">
        <w:tc>
          <w:tcPr>
            <w:tcW w:w="567" w:type="dxa"/>
            <w:vMerge w:val="restart"/>
          </w:tcPr>
          <w:p w:rsidR="00CA7F22" w:rsidRPr="00DD343A" w:rsidRDefault="00CA7F22" w:rsidP="009F11E6">
            <w:pPr>
              <w:jc w:val="center"/>
              <w:rPr>
                <w:rFonts w:cs="Times New Roman"/>
                <w:sz w:val="20"/>
                <w:szCs w:val="20"/>
              </w:rPr>
            </w:pPr>
            <w:r w:rsidRPr="00DD343A">
              <w:rPr>
                <w:rFonts w:cs="Times New Roman"/>
                <w:sz w:val="20"/>
                <w:szCs w:val="20"/>
              </w:rPr>
              <w:t>4.2.</w:t>
            </w:r>
          </w:p>
        </w:tc>
        <w:tc>
          <w:tcPr>
            <w:tcW w:w="1769" w:type="dxa"/>
            <w:vMerge w:val="restart"/>
          </w:tcPr>
          <w:p w:rsidR="00CA7F22" w:rsidRPr="00DD343A" w:rsidRDefault="00CA7F22" w:rsidP="009F11E6">
            <w:pPr>
              <w:rPr>
                <w:rFonts w:cs="Times New Roman"/>
                <w:sz w:val="20"/>
                <w:szCs w:val="20"/>
              </w:rPr>
            </w:pPr>
            <w:r w:rsidRPr="00DD343A">
              <w:rPr>
                <w:rFonts w:cs="Times New Roman"/>
                <w:sz w:val="20"/>
                <w:szCs w:val="20"/>
              </w:rPr>
              <w:t>Мероприятие 2 Инвентаризация просроченной кредиторской задолженности</w:t>
            </w:r>
          </w:p>
        </w:tc>
        <w:tc>
          <w:tcPr>
            <w:tcW w:w="1267" w:type="dxa"/>
            <w:vMerge w:val="restart"/>
          </w:tcPr>
          <w:p w:rsidR="00CA7F22" w:rsidRPr="00DD343A" w:rsidRDefault="00CA7F22" w:rsidP="009F11E6">
            <w:pPr>
              <w:rPr>
                <w:rFonts w:cs="Times New Roman"/>
                <w:sz w:val="20"/>
                <w:szCs w:val="20"/>
              </w:rPr>
            </w:pPr>
            <w:r w:rsidRPr="00DD343A">
              <w:rPr>
                <w:rFonts w:cs="Times New Roman"/>
                <w:sz w:val="20"/>
                <w:szCs w:val="20"/>
              </w:rPr>
              <w:t>2020-2024</w:t>
            </w:r>
          </w:p>
        </w:tc>
        <w:tc>
          <w:tcPr>
            <w:tcW w:w="1710" w:type="dxa"/>
          </w:tcPr>
          <w:p w:rsidR="00CA7F22" w:rsidRPr="00DD343A" w:rsidRDefault="00CA7F22" w:rsidP="009F11E6">
            <w:pPr>
              <w:pStyle w:val="ConsPlusNormal"/>
              <w:rPr>
                <w:rFonts w:ascii="Times New Roman" w:hAnsi="Times New Roman" w:cs="Times New Roman"/>
                <w:sz w:val="20"/>
              </w:rPr>
            </w:pPr>
            <w:r w:rsidRPr="00DD343A">
              <w:rPr>
                <w:rFonts w:ascii="Times New Roman" w:hAnsi="Times New Roman" w:cs="Times New Roman"/>
                <w:sz w:val="20"/>
              </w:rPr>
              <w:t>Итого</w:t>
            </w:r>
          </w:p>
        </w:tc>
        <w:tc>
          <w:tcPr>
            <w:tcW w:w="8079" w:type="dxa"/>
            <w:gridSpan w:val="7"/>
            <w:vMerge w:val="restart"/>
          </w:tcPr>
          <w:p w:rsidR="00CA7F22" w:rsidRPr="00DD343A" w:rsidRDefault="00CA7F22" w:rsidP="009F11E6">
            <w:pPr>
              <w:pStyle w:val="ConsPlusNormal"/>
              <w:rPr>
                <w:rFonts w:ascii="Times New Roman" w:hAnsi="Times New Roman" w:cs="Times New Roman"/>
                <w:sz w:val="20"/>
              </w:rPr>
            </w:pPr>
            <w:r w:rsidRPr="00DD343A">
              <w:rPr>
                <w:rFonts w:ascii="Times New Roman" w:eastAsiaTheme="minorHAnsi" w:hAnsi="Times New Roman" w:cs="Times New Roman"/>
                <w:sz w:val="20"/>
                <w:lang w:eastAsia="en-US"/>
              </w:rPr>
              <w:t xml:space="preserve">В пределах средств, выделенных на обеспечение деятельности финансового управления </w:t>
            </w:r>
            <w:r w:rsidRPr="00DD343A">
              <w:rPr>
                <w:rFonts w:ascii="Times New Roman" w:eastAsiaTheme="minorHAnsi" w:hAnsi="Times New Roman" w:cs="Times New Roman"/>
                <w:sz w:val="20"/>
                <w:lang w:eastAsia="en-US"/>
              </w:rPr>
              <w:lastRenderedPageBreak/>
              <w:t>Администрации городского округа Электросталь Московской области</w:t>
            </w:r>
          </w:p>
        </w:tc>
        <w:tc>
          <w:tcPr>
            <w:tcW w:w="1548" w:type="dxa"/>
            <w:vMerge w:val="restart"/>
          </w:tcPr>
          <w:p w:rsidR="00CA7F22" w:rsidRPr="00DD343A" w:rsidRDefault="00CA7F22" w:rsidP="00565654">
            <w:pPr>
              <w:pStyle w:val="ConsPlusNormal"/>
              <w:rPr>
                <w:rFonts w:ascii="Times New Roman" w:hAnsi="Times New Roman" w:cs="Times New Roman"/>
                <w:sz w:val="20"/>
              </w:rPr>
            </w:pPr>
            <w:r w:rsidRPr="00DD343A">
              <w:rPr>
                <w:rFonts w:ascii="Times New Roman" w:hAnsi="Times New Roman" w:cs="Times New Roman"/>
                <w:sz w:val="20"/>
              </w:rPr>
              <w:lastRenderedPageBreak/>
              <w:t xml:space="preserve">Финансовое </w:t>
            </w:r>
            <w:r w:rsidRPr="00DD343A">
              <w:rPr>
                <w:rFonts w:ascii="Times New Roman" w:hAnsi="Times New Roman" w:cs="Times New Roman"/>
                <w:sz w:val="20"/>
              </w:rPr>
              <w:lastRenderedPageBreak/>
              <w:t>управление Администрации г</w:t>
            </w:r>
            <w:r w:rsidR="0060537E" w:rsidRPr="00DD343A">
              <w:rPr>
                <w:rFonts w:ascii="Times New Roman" w:hAnsi="Times New Roman" w:cs="Times New Roman"/>
                <w:sz w:val="20"/>
              </w:rPr>
              <w:t>.о.</w:t>
            </w:r>
            <w:r w:rsidRPr="00DD343A">
              <w:rPr>
                <w:rFonts w:ascii="Times New Roman" w:hAnsi="Times New Roman" w:cs="Times New Roman"/>
                <w:sz w:val="20"/>
              </w:rPr>
              <w:t xml:space="preserve"> Электросталь </w:t>
            </w:r>
          </w:p>
        </w:tc>
        <w:tc>
          <w:tcPr>
            <w:tcW w:w="1418" w:type="dxa"/>
            <w:vMerge w:val="restart"/>
          </w:tcPr>
          <w:p w:rsidR="00CA7F22" w:rsidRPr="00DD343A" w:rsidRDefault="00CA7F22" w:rsidP="009F11E6">
            <w:pPr>
              <w:autoSpaceDE w:val="0"/>
              <w:autoSpaceDN w:val="0"/>
              <w:adjustRightInd w:val="0"/>
              <w:rPr>
                <w:rFonts w:eastAsiaTheme="minorHAnsi" w:cs="Times New Roman"/>
                <w:sz w:val="20"/>
                <w:szCs w:val="20"/>
                <w:lang w:eastAsia="en-US"/>
              </w:rPr>
            </w:pPr>
            <w:r w:rsidRPr="00DD343A">
              <w:rPr>
                <w:rFonts w:eastAsiaTheme="minorHAnsi" w:cs="Times New Roman"/>
                <w:sz w:val="20"/>
                <w:szCs w:val="20"/>
                <w:lang w:eastAsia="en-US"/>
              </w:rPr>
              <w:lastRenderedPageBreak/>
              <w:t>Недопущение некорректного отражения в учете просроченной кредиторской задолженности бюджета городского округа</w:t>
            </w:r>
          </w:p>
        </w:tc>
      </w:tr>
      <w:tr w:rsidR="00CA7F22" w:rsidRPr="00DD343A" w:rsidTr="009F11E6">
        <w:tc>
          <w:tcPr>
            <w:tcW w:w="567" w:type="dxa"/>
            <w:vMerge/>
          </w:tcPr>
          <w:p w:rsidR="00CA7F22" w:rsidRPr="00DD343A" w:rsidRDefault="00CA7F22" w:rsidP="009F11E6">
            <w:pPr>
              <w:jc w:val="center"/>
              <w:rPr>
                <w:rFonts w:cs="Times New Roman"/>
                <w:sz w:val="20"/>
                <w:szCs w:val="20"/>
              </w:rPr>
            </w:pPr>
          </w:p>
        </w:tc>
        <w:tc>
          <w:tcPr>
            <w:tcW w:w="1769" w:type="dxa"/>
            <w:vMerge/>
          </w:tcPr>
          <w:p w:rsidR="00CA7F22" w:rsidRPr="00DD343A" w:rsidRDefault="00CA7F22" w:rsidP="009F11E6">
            <w:pPr>
              <w:rPr>
                <w:rFonts w:cs="Times New Roman"/>
                <w:sz w:val="20"/>
                <w:szCs w:val="20"/>
              </w:rPr>
            </w:pPr>
          </w:p>
        </w:tc>
        <w:tc>
          <w:tcPr>
            <w:tcW w:w="1267" w:type="dxa"/>
            <w:vMerge/>
          </w:tcPr>
          <w:p w:rsidR="00CA7F22" w:rsidRPr="00DD343A" w:rsidRDefault="00CA7F22" w:rsidP="009F11E6">
            <w:pPr>
              <w:rPr>
                <w:rFonts w:cs="Times New Roman"/>
                <w:sz w:val="20"/>
                <w:szCs w:val="20"/>
              </w:rPr>
            </w:pPr>
          </w:p>
        </w:tc>
        <w:tc>
          <w:tcPr>
            <w:tcW w:w="1710" w:type="dxa"/>
          </w:tcPr>
          <w:p w:rsidR="00CA7F22" w:rsidRPr="00DD343A" w:rsidRDefault="00CA7F22" w:rsidP="009F11E6">
            <w:pPr>
              <w:pStyle w:val="ConsPlusNormal"/>
              <w:rPr>
                <w:rFonts w:ascii="Times New Roman" w:hAnsi="Times New Roman" w:cs="Times New Roman"/>
                <w:sz w:val="20"/>
              </w:rPr>
            </w:pPr>
            <w:r w:rsidRPr="00DD343A">
              <w:rPr>
                <w:rFonts w:ascii="Times New Roman" w:hAnsi="Times New Roman" w:cs="Times New Roman"/>
                <w:sz w:val="20"/>
              </w:rPr>
              <w:t>Средства бюджета городского округа Электросталь Московской области</w:t>
            </w:r>
          </w:p>
        </w:tc>
        <w:tc>
          <w:tcPr>
            <w:tcW w:w="8079" w:type="dxa"/>
            <w:gridSpan w:val="7"/>
            <w:vMerge/>
          </w:tcPr>
          <w:p w:rsidR="00CA7F22" w:rsidRPr="00DD343A" w:rsidRDefault="00CA7F22" w:rsidP="009F11E6">
            <w:pPr>
              <w:pStyle w:val="ConsPlusNormal"/>
              <w:rPr>
                <w:rFonts w:ascii="Times New Roman" w:hAnsi="Times New Roman" w:cs="Times New Roman"/>
                <w:sz w:val="20"/>
              </w:rPr>
            </w:pPr>
          </w:p>
        </w:tc>
        <w:tc>
          <w:tcPr>
            <w:tcW w:w="1548" w:type="dxa"/>
            <w:vMerge/>
          </w:tcPr>
          <w:p w:rsidR="00CA7F22" w:rsidRPr="00DD343A" w:rsidRDefault="00CA7F22" w:rsidP="009F11E6">
            <w:pPr>
              <w:pStyle w:val="ConsPlusNormal"/>
              <w:rPr>
                <w:rFonts w:ascii="Times New Roman" w:hAnsi="Times New Roman" w:cs="Times New Roman"/>
                <w:sz w:val="20"/>
              </w:rPr>
            </w:pPr>
          </w:p>
        </w:tc>
        <w:tc>
          <w:tcPr>
            <w:tcW w:w="1418" w:type="dxa"/>
            <w:vMerge/>
          </w:tcPr>
          <w:p w:rsidR="00CA7F22" w:rsidRPr="00DD343A" w:rsidRDefault="00CA7F22" w:rsidP="009F11E6">
            <w:pPr>
              <w:pStyle w:val="ConsPlusNormal"/>
              <w:rPr>
                <w:rFonts w:ascii="Times New Roman" w:hAnsi="Times New Roman" w:cs="Times New Roman"/>
                <w:sz w:val="20"/>
              </w:rPr>
            </w:pPr>
          </w:p>
        </w:tc>
      </w:tr>
      <w:tr w:rsidR="00CA7F22" w:rsidRPr="00DD343A" w:rsidTr="009F11E6">
        <w:tc>
          <w:tcPr>
            <w:tcW w:w="567" w:type="dxa"/>
            <w:vMerge w:val="restart"/>
          </w:tcPr>
          <w:p w:rsidR="00CA7F22" w:rsidRPr="00DD343A" w:rsidRDefault="00CA7F22" w:rsidP="009F11E6">
            <w:pPr>
              <w:jc w:val="center"/>
              <w:rPr>
                <w:rFonts w:cs="Times New Roman"/>
                <w:sz w:val="20"/>
                <w:szCs w:val="20"/>
              </w:rPr>
            </w:pPr>
          </w:p>
        </w:tc>
        <w:tc>
          <w:tcPr>
            <w:tcW w:w="1769" w:type="dxa"/>
            <w:vMerge w:val="restart"/>
          </w:tcPr>
          <w:p w:rsidR="00CA7F22" w:rsidRPr="00DD343A" w:rsidRDefault="00CA7F22" w:rsidP="009F11E6">
            <w:pPr>
              <w:rPr>
                <w:rFonts w:cs="Times New Roman"/>
                <w:sz w:val="20"/>
                <w:szCs w:val="20"/>
              </w:rPr>
            </w:pPr>
            <w:r w:rsidRPr="00DD343A">
              <w:rPr>
                <w:rFonts w:cs="Times New Roman"/>
                <w:sz w:val="20"/>
                <w:szCs w:val="20"/>
              </w:rPr>
              <w:t>Всего по Подпрограмме</w:t>
            </w:r>
          </w:p>
        </w:tc>
        <w:tc>
          <w:tcPr>
            <w:tcW w:w="1267" w:type="dxa"/>
            <w:vMerge w:val="restart"/>
          </w:tcPr>
          <w:p w:rsidR="00CA7F22" w:rsidRPr="00DD343A" w:rsidRDefault="00CA7F22" w:rsidP="009F11E6">
            <w:pPr>
              <w:rPr>
                <w:rFonts w:cs="Times New Roman"/>
                <w:sz w:val="20"/>
                <w:szCs w:val="20"/>
              </w:rPr>
            </w:pPr>
          </w:p>
        </w:tc>
        <w:tc>
          <w:tcPr>
            <w:tcW w:w="1710" w:type="dxa"/>
          </w:tcPr>
          <w:p w:rsidR="00CA7F22" w:rsidRPr="00DD343A" w:rsidRDefault="00CA7F22" w:rsidP="009F11E6">
            <w:pPr>
              <w:pStyle w:val="ConsPlusNormal"/>
              <w:rPr>
                <w:rFonts w:ascii="Times New Roman" w:hAnsi="Times New Roman" w:cs="Times New Roman"/>
                <w:sz w:val="20"/>
              </w:rPr>
            </w:pPr>
            <w:r w:rsidRPr="00DD343A">
              <w:rPr>
                <w:rFonts w:ascii="Times New Roman" w:hAnsi="Times New Roman" w:cs="Times New Roman"/>
                <w:sz w:val="20"/>
              </w:rPr>
              <w:t>Итого</w:t>
            </w:r>
          </w:p>
        </w:tc>
        <w:tc>
          <w:tcPr>
            <w:tcW w:w="1559" w:type="dxa"/>
          </w:tcPr>
          <w:p w:rsidR="00CA7F22" w:rsidRPr="00DD343A" w:rsidRDefault="00CA7F22" w:rsidP="00930526">
            <w:pPr>
              <w:pStyle w:val="ConsPlusNormal"/>
              <w:tabs>
                <w:tab w:val="left" w:pos="1140"/>
              </w:tabs>
              <w:jc w:val="center"/>
              <w:rPr>
                <w:rFonts w:ascii="Times New Roman" w:hAnsi="Times New Roman" w:cs="Times New Roman"/>
                <w:sz w:val="20"/>
              </w:rPr>
            </w:pPr>
            <w:r w:rsidRPr="00DD343A">
              <w:rPr>
                <w:rFonts w:ascii="Times New Roman" w:hAnsi="Times New Roman" w:cs="Times New Roman"/>
                <w:sz w:val="20"/>
              </w:rPr>
              <w:t>26 263,0</w:t>
            </w:r>
          </w:p>
        </w:tc>
        <w:tc>
          <w:tcPr>
            <w:tcW w:w="1559" w:type="dxa"/>
          </w:tcPr>
          <w:p w:rsidR="00CA7F22" w:rsidRPr="00DD343A" w:rsidRDefault="00CA7F22" w:rsidP="00930526">
            <w:pPr>
              <w:pStyle w:val="ConsPlusNormal"/>
              <w:jc w:val="center"/>
              <w:rPr>
                <w:rFonts w:ascii="Times New Roman" w:hAnsi="Times New Roman" w:cs="Times New Roman"/>
                <w:sz w:val="20"/>
              </w:rPr>
            </w:pPr>
            <w:r w:rsidRPr="00DD343A">
              <w:rPr>
                <w:rFonts w:ascii="Times New Roman" w:hAnsi="Times New Roman" w:cs="Times New Roman"/>
                <w:sz w:val="20"/>
              </w:rPr>
              <w:t>186 000,0</w:t>
            </w:r>
          </w:p>
        </w:tc>
        <w:tc>
          <w:tcPr>
            <w:tcW w:w="992" w:type="dxa"/>
          </w:tcPr>
          <w:p w:rsidR="00CA7F22" w:rsidRPr="00DD343A" w:rsidRDefault="00CA7F22" w:rsidP="00930526">
            <w:pPr>
              <w:pStyle w:val="ConsPlusNormal"/>
              <w:jc w:val="center"/>
              <w:rPr>
                <w:rFonts w:ascii="Times New Roman" w:hAnsi="Times New Roman" w:cs="Times New Roman"/>
                <w:sz w:val="20"/>
              </w:rPr>
            </w:pPr>
            <w:r w:rsidRPr="00DD343A">
              <w:rPr>
                <w:rFonts w:ascii="Times New Roman" w:hAnsi="Times New Roman" w:cs="Times New Roman"/>
                <w:sz w:val="20"/>
              </w:rPr>
              <w:t>40 000,0</w:t>
            </w:r>
          </w:p>
        </w:tc>
        <w:tc>
          <w:tcPr>
            <w:tcW w:w="992" w:type="dxa"/>
          </w:tcPr>
          <w:p w:rsidR="00CA7F22" w:rsidRPr="00DD343A" w:rsidRDefault="00CA7F22" w:rsidP="00930526">
            <w:pPr>
              <w:pStyle w:val="ConsPlusNormal"/>
              <w:jc w:val="center"/>
              <w:rPr>
                <w:rFonts w:ascii="Times New Roman" w:hAnsi="Times New Roman" w:cs="Times New Roman"/>
                <w:sz w:val="20"/>
              </w:rPr>
            </w:pPr>
            <w:r w:rsidRPr="00DD343A">
              <w:rPr>
                <w:rFonts w:ascii="Times New Roman" w:hAnsi="Times New Roman" w:cs="Times New Roman"/>
                <w:sz w:val="20"/>
              </w:rPr>
              <w:t>36 000,0</w:t>
            </w:r>
          </w:p>
        </w:tc>
        <w:tc>
          <w:tcPr>
            <w:tcW w:w="992" w:type="dxa"/>
          </w:tcPr>
          <w:p w:rsidR="00CA7F22" w:rsidRPr="00DD343A" w:rsidRDefault="00CA7F22" w:rsidP="00930526">
            <w:pPr>
              <w:pStyle w:val="ConsPlusNormal"/>
              <w:jc w:val="center"/>
              <w:rPr>
                <w:rFonts w:ascii="Times New Roman" w:hAnsi="Times New Roman" w:cs="Times New Roman"/>
                <w:sz w:val="20"/>
              </w:rPr>
            </w:pPr>
            <w:r w:rsidRPr="00DD343A">
              <w:rPr>
                <w:rFonts w:ascii="Times New Roman" w:hAnsi="Times New Roman" w:cs="Times New Roman"/>
                <w:sz w:val="20"/>
              </w:rPr>
              <w:t>30 000,0</w:t>
            </w:r>
          </w:p>
        </w:tc>
        <w:tc>
          <w:tcPr>
            <w:tcW w:w="993" w:type="dxa"/>
          </w:tcPr>
          <w:p w:rsidR="00CA7F22" w:rsidRPr="00DD343A" w:rsidRDefault="00CA7F22" w:rsidP="00930526">
            <w:pPr>
              <w:pStyle w:val="ConsPlusNormal"/>
              <w:jc w:val="center"/>
              <w:rPr>
                <w:rFonts w:ascii="Times New Roman" w:hAnsi="Times New Roman" w:cs="Times New Roman"/>
                <w:sz w:val="20"/>
              </w:rPr>
            </w:pPr>
            <w:r w:rsidRPr="00DD343A">
              <w:rPr>
                <w:rFonts w:ascii="Times New Roman" w:hAnsi="Times New Roman" w:cs="Times New Roman"/>
                <w:sz w:val="20"/>
              </w:rPr>
              <w:t>40 000,0</w:t>
            </w:r>
          </w:p>
        </w:tc>
        <w:tc>
          <w:tcPr>
            <w:tcW w:w="992" w:type="dxa"/>
          </w:tcPr>
          <w:p w:rsidR="00CA7F22" w:rsidRPr="00DD343A" w:rsidRDefault="00CA7F22" w:rsidP="00930526">
            <w:pPr>
              <w:pStyle w:val="ConsPlusNormal"/>
              <w:jc w:val="center"/>
              <w:rPr>
                <w:rFonts w:ascii="Times New Roman" w:hAnsi="Times New Roman" w:cs="Times New Roman"/>
                <w:sz w:val="20"/>
              </w:rPr>
            </w:pPr>
            <w:r w:rsidRPr="00DD343A">
              <w:rPr>
                <w:rFonts w:ascii="Times New Roman" w:hAnsi="Times New Roman" w:cs="Times New Roman"/>
                <w:sz w:val="20"/>
              </w:rPr>
              <w:t>40 000,0</w:t>
            </w:r>
          </w:p>
        </w:tc>
        <w:tc>
          <w:tcPr>
            <w:tcW w:w="2966" w:type="dxa"/>
            <w:gridSpan w:val="2"/>
            <w:vMerge w:val="restart"/>
          </w:tcPr>
          <w:p w:rsidR="00CA7F22" w:rsidRPr="00DD343A" w:rsidRDefault="00CA7F22" w:rsidP="009F11E6">
            <w:pPr>
              <w:pStyle w:val="ConsPlusNormal"/>
              <w:rPr>
                <w:rFonts w:ascii="Times New Roman" w:hAnsi="Times New Roman" w:cs="Times New Roman"/>
                <w:sz w:val="20"/>
              </w:rPr>
            </w:pPr>
          </w:p>
        </w:tc>
      </w:tr>
      <w:tr w:rsidR="00CA7F22" w:rsidRPr="00DD343A" w:rsidTr="009F11E6">
        <w:tc>
          <w:tcPr>
            <w:tcW w:w="567" w:type="dxa"/>
            <w:vMerge/>
          </w:tcPr>
          <w:p w:rsidR="00CA7F22" w:rsidRPr="00DD343A" w:rsidRDefault="00CA7F22" w:rsidP="009F11E6">
            <w:pPr>
              <w:jc w:val="center"/>
              <w:rPr>
                <w:rFonts w:cs="Times New Roman"/>
                <w:sz w:val="20"/>
                <w:szCs w:val="20"/>
              </w:rPr>
            </w:pPr>
          </w:p>
        </w:tc>
        <w:tc>
          <w:tcPr>
            <w:tcW w:w="1769" w:type="dxa"/>
            <w:vMerge/>
          </w:tcPr>
          <w:p w:rsidR="00CA7F22" w:rsidRPr="00DD343A" w:rsidRDefault="00CA7F22" w:rsidP="009F11E6">
            <w:pPr>
              <w:rPr>
                <w:rFonts w:cs="Times New Roman"/>
                <w:sz w:val="20"/>
                <w:szCs w:val="20"/>
              </w:rPr>
            </w:pPr>
          </w:p>
        </w:tc>
        <w:tc>
          <w:tcPr>
            <w:tcW w:w="1267" w:type="dxa"/>
            <w:vMerge/>
          </w:tcPr>
          <w:p w:rsidR="00CA7F22" w:rsidRPr="00DD343A" w:rsidRDefault="00CA7F22" w:rsidP="009F11E6">
            <w:pPr>
              <w:rPr>
                <w:rFonts w:cs="Times New Roman"/>
                <w:sz w:val="20"/>
                <w:szCs w:val="20"/>
              </w:rPr>
            </w:pPr>
          </w:p>
        </w:tc>
        <w:tc>
          <w:tcPr>
            <w:tcW w:w="1710" w:type="dxa"/>
          </w:tcPr>
          <w:p w:rsidR="00CA7F22" w:rsidRPr="00DD343A" w:rsidRDefault="00CA7F22" w:rsidP="009F11E6">
            <w:pPr>
              <w:pStyle w:val="ConsPlusNormal"/>
              <w:rPr>
                <w:rFonts w:ascii="Times New Roman" w:hAnsi="Times New Roman" w:cs="Times New Roman"/>
                <w:sz w:val="20"/>
              </w:rPr>
            </w:pPr>
            <w:r w:rsidRPr="00DD343A">
              <w:rPr>
                <w:rFonts w:ascii="Times New Roman" w:hAnsi="Times New Roman" w:cs="Times New Roman"/>
                <w:sz w:val="20"/>
              </w:rPr>
              <w:t>Средства бюджета городского округа Электросталь Московской области</w:t>
            </w:r>
          </w:p>
        </w:tc>
        <w:tc>
          <w:tcPr>
            <w:tcW w:w="1559" w:type="dxa"/>
          </w:tcPr>
          <w:p w:rsidR="00CA7F22" w:rsidRPr="00DD343A" w:rsidRDefault="00CA7F22" w:rsidP="00930526">
            <w:pPr>
              <w:pStyle w:val="ConsPlusNormal"/>
              <w:jc w:val="center"/>
              <w:rPr>
                <w:rFonts w:ascii="Times New Roman" w:hAnsi="Times New Roman" w:cs="Times New Roman"/>
                <w:sz w:val="20"/>
              </w:rPr>
            </w:pPr>
            <w:r w:rsidRPr="00DD343A">
              <w:rPr>
                <w:rFonts w:ascii="Times New Roman" w:hAnsi="Times New Roman" w:cs="Times New Roman"/>
                <w:sz w:val="20"/>
              </w:rPr>
              <w:t>26 263,0</w:t>
            </w:r>
          </w:p>
        </w:tc>
        <w:tc>
          <w:tcPr>
            <w:tcW w:w="1559" w:type="dxa"/>
          </w:tcPr>
          <w:p w:rsidR="00CA7F22" w:rsidRPr="00DD343A" w:rsidRDefault="00CA7F22" w:rsidP="00930526">
            <w:pPr>
              <w:pStyle w:val="ConsPlusNormal"/>
              <w:jc w:val="center"/>
              <w:rPr>
                <w:rFonts w:ascii="Times New Roman" w:hAnsi="Times New Roman" w:cs="Times New Roman"/>
                <w:sz w:val="20"/>
              </w:rPr>
            </w:pPr>
            <w:r w:rsidRPr="00DD343A">
              <w:rPr>
                <w:rFonts w:ascii="Times New Roman" w:hAnsi="Times New Roman" w:cs="Times New Roman"/>
                <w:sz w:val="20"/>
              </w:rPr>
              <w:t>186 000,0</w:t>
            </w:r>
          </w:p>
        </w:tc>
        <w:tc>
          <w:tcPr>
            <w:tcW w:w="992" w:type="dxa"/>
          </w:tcPr>
          <w:p w:rsidR="00CA7F22" w:rsidRPr="00DD343A" w:rsidRDefault="00CA7F22" w:rsidP="00930526">
            <w:pPr>
              <w:pStyle w:val="ConsPlusNormal"/>
              <w:jc w:val="center"/>
              <w:rPr>
                <w:rFonts w:ascii="Times New Roman" w:hAnsi="Times New Roman" w:cs="Times New Roman"/>
                <w:sz w:val="20"/>
              </w:rPr>
            </w:pPr>
            <w:r w:rsidRPr="00DD343A">
              <w:rPr>
                <w:rFonts w:ascii="Times New Roman" w:hAnsi="Times New Roman" w:cs="Times New Roman"/>
                <w:sz w:val="20"/>
              </w:rPr>
              <w:t>40 000,0</w:t>
            </w:r>
          </w:p>
        </w:tc>
        <w:tc>
          <w:tcPr>
            <w:tcW w:w="992" w:type="dxa"/>
          </w:tcPr>
          <w:p w:rsidR="00CA7F22" w:rsidRPr="00DD343A" w:rsidRDefault="00CA7F22" w:rsidP="00930526">
            <w:pPr>
              <w:pStyle w:val="ConsPlusNormal"/>
              <w:jc w:val="center"/>
              <w:rPr>
                <w:rFonts w:ascii="Times New Roman" w:hAnsi="Times New Roman" w:cs="Times New Roman"/>
                <w:sz w:val="20"/>
              </w:rPr>
            </w:pPr>
            <w:r w:rsidRPr="00DD343A">
              <w:rPr>
                <w:rFonts w:ascii="Times New Roman" w:hAnsi="Times New Roman" w:cs="Times New Roman"/>
                <w:sz w:val="20"/>
              </w:rPr>
              <w:t>36 000,0</w:t>
            </w:r>
          </w:p>
        </w:tc>
        <w:tc>
          <w:tcPr>
            <w:tcW w:w="992" w:type="dxa"/>
          </w:tcPr>
          <w:p w:rsidR="00CA7F22" w:rsidRPr="00DD343A" w:rsidRDefault="00CA7F22" w:rsidP="00930526">
            <w:pPr>
              <w:pStyle w:val="ConsPlusNormal"/>
              <w:jc w:val="center"/>
              <w:rPr>
                <w:rFonts w:ascii="Times New Roman" w:hAnsi="Times New Roman" w:cs="Times New Roman"/>
                <w:sz w:val="20"/>
              </w:rPr>
            </w:pPr>
            <w:r w:rsidRPr="00DD343A">
              <w:rPr>
                <w:rFonts w:ascii="Times New Roman" w:hAnsi="Times New Roman" w:cs="Times New Roman"/>
                <w:sz w:val="20"/>
              </w:rPr>
              <w:t>30 000,0</w:t>
            </w:r>
          </w:p>
        </w:tc>
        <w:tc>
          <w:tcPr>
            <w:tcW w:w="993" w:type="dxa"/>
          </w:tcPr>
          <w:p w:rsidR="00CA7F22" w:rsidRPr="00DD343A" w:rsidRDefault="00CA7F22" w:rsidP="00930526">
            <w:pPr>
              <w:pStyle w:val="ConsPlusNormal"/>
              <w:jc w:val="center"/>
              <w:rPr>
                <w:rFonts w:ascii="Times New Roman" w:hAnsi="Times New Roman" w:cs="Times New Roman"/>
                <w:sz w:val="20"/>
              </w:rPr>
            </w:pPr>
            <w:r w:rsidRPr="00DD343A">
              <w:rPr>
                <w:rFonts w:ascii="Times New Roman" w:hAnsi="Times New Roman" w:cs="Times New Roman"/>
                <w:sz w:val="20"/>
              </w:rPr>
              <w:t>40 000,0</w:t>
            </w:r>
          </w:p>
        </w:tc>
        <w:tc>
          <w:tcPr>
            <w:tcW w:w="992" w:type="dxa"/>
          </w:tcPr>
          <w:p w:rsidR="00CA7F22" w:rsidRPr="00DD343A" w:rsidRDefault="00CA7F22" w:rsidP="00930526">
            <w:pPr>
              <w:pStyle w:val="ConsPlusNormal"/>
              <w:jc w:val="center"/>
              <w:rPr>
                <w:rFonts w:ascii="Times New Roman" w:hAnsi="Times New Roman" w:cs="Times New Roman"/>
                <w:sz w:val="20"/>
              </w:rPr>
            </w:pPr>
            <w:r w:rsidRPr="00DD343A">
              <w:rPr>
                <w:rFonts w:ascii="Times New Roman" w:hAnsi="Times New Roman" w:cs="Times New Roman"/>
                <w:sz w:val="20"/>
              </w:rPr>
              <w:t>40 000,0</w:t>
            </w:r>
          </w:p>
        </w:tc>
        <w:tc>
          <w:tcPr>
            <w:tcW w:w="2966" w:type="dxa"/>
            <w:gridSpan w:val="2"/>
            <w:vMerge/>
          </w:tcPr>
          <w:p w:rsidR="00CA7F22" w:rsidRPr="00DD343A" w:rsidRDefault="00CA7F22" w:rsidP="009F11E6">
            <w:pPr>
              <w:pStyle w:val="ConsPlusNormal"/>
              <w:rPr>
                <w:rFonts w:ascii="Times New Roman" w:hAnsi="Times New Roman" w:cs="Times New Roman"/>
                <w:sz w:val="20"/>
              </w:rPr>
            </w:pPr>
          </w:p>
        </w:tc>
      </w:tr>
    </w:tbl>
    <w:p w:rsidR="00CA7F22" w:rsidRDefault="00CA7F22" w:rsidP="00CA7F22">
      <w:pPr>
        <w:pStyle w:val="ConsPlusNormal"/>
        <w:jc w:val="both"/>
        <w:rPr>
          <w:rFonts w:ascii="Times New Roman" w:hAnsi="Times New Roman" w:cs="Times New Roman"/>
        </w:rPr>
        <w:sectPr w:rsidR="00CA7F22" w:rsidSect="009F11E6">
          <w:pgSz w:w="16838" w:h="11906" w:orient="landscape"/>
          <w:pgMar w:top="851" w:right="1134" w:bottom="1701" w:left="1134" w:header="709" w:footer="709" w:gutter="0"/>
          <w:cols w:space="708"/>
          <w:docGrid w:linePitch="360"/>
        </w:sectPr>
      </w:pPr>
    </w:p>
    <w:p w:rsidR="00CA7F22" w:rsidRPr="00E27A7D" w:rsidRDefault="00CA7F22" w:rsidP="00CA7F22">
      <w:pPr>
        <w:tabs>
          <w:tab w:val="left" w:pos="851"/>
        </w:tabs>
        <w:ind w:left="4253" w:firstLine="5386"/>
        <w:jc w:val="both"/>
        <w:rPr>
          <w:rFonts w:cs="Times New Roman"/>
        </w:rPr>
      </w:pPr>
      <w:r w:rsidRPr="00E27A7D">
        <w:rPr>
          <w:rFonts w:cs="Times New Roman"/>
        </w:rPr>
        <w:lastRenderedPageBreak/>
        <w:t>Приложение №</w:t>
      </w:r>
      <w:r>
        <w:rPr>
          <w:rFonts w:cs="Times New Roman"/>
        </w:rPr>
        <w:t>4</w:t>
      </w:r>
    </w:p>
    <w:p w:rsidR="00CA7F22" w:rsidRDefault="00CA7F22" w:rsidP="00CA7F22">
      <w:pPr>
        <w:autoSpaceDE w:val="0"/>
        <w:autoSpaceDN w:val="0"/>
        <w:adjustRightInd w:val="0"/>
        <w:ind w:left="4253" w:firstLine="5386"/>
        <w:rPr>
          <w:rFonts w:cs="Times New Roman"/>
        </w:rPr>
      </w:pPr>
      <w:r w:rsidRPr="00E27A7D">
        <w:rPr>
          <w:rFonts w:cs="Times New Roman"/>
        </w:rPr>
        <w:t xml:space="preserve">к муниципальной программе </w:t>
      </w:r>
    </w:p>
    <w:p w:rsidR="00CA7F22" w:rsidRDefault="00CA7F22" w:rsidP="00CA7F22">
      <w:pPr>
        <w:autoSpaceDE w:val="0"/>
        <w:autoSpaceDN w:val="0"/>
        <w:adjustRightInd w:val="0"/>
        <w:ind w:left="4253" w:firstLine="5386"/>
        <w:rPr>
          <w:rFonts w:cs="Times New Roman"/>
        </w:rPr>
      </w:pPr>
      <w:r>
        <w:rPr>
          <w:rFonts w:cs="Times New Roman"/>
        </w:rPr>
        <w:t xml:space="preserve">городского округа Электросталь </w:t>
      </w:r>
    </w:p>
    <w:p w:rsidR="00CA7F22" w:rsidRPr="00E27A7D" w:rsidRDefault="00CA7F22" w:rsidP="00CA7F22">
      <w:pPr>
        <w:autoSpaceDE w:val="0"/>
        <w:autoSpaceDN w:val="0"/>
        <w:adjustRightInd w:val="0"/>
        <w:ind w:left="4253" w:firstLine="5386"/>
        <w:rPr>
          <w:rFonts w:cs="Times New Roman"/>
        </w:rPr>
      </w:pPr>
      <w:r>
        <w:rPr>
          <w:rFonts w:cs="Times New Roman"/>
        </w:rPr>
        <w:t>Московской области</w:t>
      </w:r>
    </w:p>
    <w:p w:rsidR="00CA7F22" w:rsidRDefault="00CA7F22" w:rsidP="00CA7F22">
      <w:pPr>
        <w:autoSpaceDE w:val="0"/>
        <w:autoSpaceDN w:val="0"/>
        <w:adjustRightInd w:val="0"/>
        <w:ind w:left="4253" w:firstLine="5386"/>
        <w:rPr>
          <w:rFonts w:cs="Times New Roman"/>
        </w:rPr>
      </w:pPr>
      <w:r w:rsidRPr="00E27A7D">
        <w:rPr>
          <w:rFonts w:cs="Times New Roman"/>
        </w:rPr>
        <w:t>«</w:t>
      </w:r>
      <w:r w:rsidRPr="0046096B">
        <w:rPr>
          <w:rFonts w:cs="Times New Roman"/>
        </w:rPr>
        <w:t xml:space="preserve">Управление имуществом и муниципальными </w:t>
      </w:r>
    </w:p>
    <w:p w:rsidR="00CA7F22" w:rsidRDefault="00CA7F22" w:rsidP="00CA7F22">
      <w:pPr>
        <w:autoSpaceDE w:val="0"/>
        <w:autoSpaceDN w:val="0"/>
        <w:adjustRightInd w:val="0"/>
        <w:ind w:left="4253" w:firstLine="5386"/>
        <w:rPr>
          <w:rFonts w:cs="Times New Roman"/>
        </w:rPr>
      </w:pPr>
      <w:r w:rsidRPr="0046096B">
        <w:rPr>
          <w:rFonts w:cs="Times New Roman"/>
        </w:rPr>
        <w:t>финансами</w:t>
      </w:r>
      <w:r w:rsidRPr="00E27A7D">
        <w:rPr>
          <w:rFonts w:cs="Times New Roman"/>
        </w:rPr>
        <w:t>»</w:t>
      </w:r>
    </w:p>
    <w:p w:rsidR="00CA7F22" w:rsidRDefault="00CA7F22" w:rsidP="00CA7F22">
      <w:pPr>
        <w:autoSpaceDE w:val="0"/>
        <w:autoSpaceDN w:val="0"/>
        <w:adjustRightInd w:val="0"/>
        <w:ind w:left="4253" w:firstLine="5386"/>
        <w:rPr>
          <w:rFonts w:cs="Times New Roman"/>
        </w:rPr>
      </w:pPr>
    </w:p>
    <w:p w:rsidR="00CA7F22" w:rsidRDefault="00CA7F22" w:rsidP="00CA7F22">
      <w:pPr>
        <w:tabs>
          <w:tab w:val="left" w:pos="851"/>
        </w:tabs>
        <w:jc w:val="center"/>
        <w:rPr>
          <w:rFonts w:cs="Times New Roman"/>
        </w:rPr>
      </w:pPr>
      <w:r>
        <w:rPr>
          <w:rFonts w:cs="Times New Roman"/>
        </w:rPr>
        <w:t>1. П</w:t>
      </w:r>
      <w:r w:rsidRPr="00163DE6">
        <w:rPr>
          <w:rFonts w:cs="Times New Roman"/>
        </w:rPr>
        <w:t xml:space="preserve">аспорт </w:t>
      </w:r>
    </w:p>
    <w:p w:rsidR="00CA7F22" w:rsidRDefault="00CA7F22" w:rsidP="00CA7F22">
      <w:pPr>
        <w:pStyle w:val="ConsPlusNormal"/>
        <w:jc w:val="center"/>
        <w:rPr>
          <w:rFonts w:ascii="Times New Roman" w:hAnsi="Times New Roman" w:cs="Times New Roman"/>
        </w:rPr>
      </w:pPr>
      <w:r>
        <w:rPr>
          <w:rFonts w:ascii="Times New Roman" w:hAnsi="Times New Roman" w:cs="Times New Roman"/>
          <w:sz w:val="24"/>
          <w:szCs w:val="24"/>
        </w:rPr>
        <w:t xml:space="preserve">Подпрограммы </w:t>
      </w:r>
      <w:r>
        <w:rPr>
          <w:rFonts w:ascii="Times New Roman" w:hAnsi="Times New Roman" w:cs="Times New Roman"/>
          <w:sz w:val="24"/>
          <w:szCs w:val="24"/>
          <w:lang w:val="en-US"/>
        </w:rPr>
        <w:t>V</w:t>
      </w:r>
      <w:r>
        <w:rPr>
          <w:rFonts w:ascii="Times New Roman" w:hAnsi="Times New Roman" w:cs="Times New Roman"/>
          <w:sz w:val="24"/>
          <w:szCs w:val="24"/>
        </w:rPr>
        <w:t xml:space="preserve"> «</w:t>
      </w:r>
      <w:r w:rsidRPr="00106FF9">
        <w:rPr>
          <w:rFonts w:ascii="Times New Roman" w:hAnsi="Times New Roman" w:cs="Times New Roman"/>
          <w:sz w:val="24"/>
          <w:szCs w:val="24"/>
        </w:rPr>
        <w:t>Обеспечивающ</w:t>
      </w:r>
      <w:r>
        <w:rPr>
          <w:rFonts w:ascii="Times New Roman" w:hAnsi="Times New Roman" w:cs="Times New Roman"/>
          <w:sz w:val="24"/>
          <w:szCs w:val="24"/>
        </w:rPr>
        <w:t>ая</w:t>
      </w:r>
      <w:r w:rsidRPr="00106FF9">
        <w:rPr>
          <w:rFonts w:ascii="Times New Roman" w:hAnsi="Times New Roman" w:cs="Times New Roman"/>
          <w:sz w:val="24"/>
          <w:szCs w:val="24"/>
        </w:rPr>
        <w:t xml:space="preserve"> подпрограмм</w:t>
      </w:r>
      <w:r>
        <w:rPr>
          <w:rFonts w:ascii="Times New Roman" w:hAnsi="Times New Roman" w:cs="Times New Roman"/>
          <w:sz w:val="24"/>
          <w:szCs w:val="24"/>
        </w:rPr>
        <w:t>а»</w:t>
      </w:r>
    </w:p>
    <w:p w:rsidR="00CA7F22" w:rsidRPr="005B1487" w:rsidRDefault="00CA7F22" w:rsidP="00CA7F22">
      <w:pPr>
        <w:pStyle w:val="ConsPlusNormal"/>
        <w:jc w:val="center"/>
        <w:rPr>
          <w:rFonts w:ascii="Times New Roman" w:hAnsi="Times New Roman" w:cs="Times New Roman"/>
          <w:sz w:val="24"/>
          <w:szCs w:val="24"/>
        </w:rPr>
      </w:pPr>
      <w:r w:rsidRPr="005B1487">
        <w:rPr>
          <w:rFonts w:ascii="Times New Roman" w:hAnsi="Times New Roman" w:cs="Times New Roman"/>
          <w:sz w:val="24"/>
          <w:szCs w:val="24"/>
        </w:rPr>
        <w:t>на срок 2020-2024 годы</w:t>
      </w:r>
    </w:p>
    <w:p w:rsidR="00CA7F22" w:rsidRPr="00163DE6" w:rsidRDefault="00CA7F22" w:rsidP="00CA7F22">
      <w:pPr>
        <w:pStyle w:val="ConsPlusNormal"/>
        <w:jc w:val="both"/>
        <w:rPr>
          <w:rFonts w:ascii="Times New Roman" w:hAnsi="Times New Roman" w:cs="Times New Roman"/>
        </w:rPr>
      </w:pPr>
    </w:p>
    <w:tbl>
      <w:tblPr>
        <w:tblW w:w="15613"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77"/>
        <w:gridCol w:w="1844"/>
        <w:gridCol w:w="3051"/>
        <w:gridCol w:w="1275"/>
        <w:gridCol w:w="1351"/>
        <w:gridCol w:w="1276"/>
        <w:gridCol w:w="1275"/>
        <w:gridCol w:w="1276"/>
        <w:gridCol w:w="1288"/>
      </w:tblGrid>
      <w:tr w:rsidR="00CA7F22" w:rsidRPr="00025001" w:rsidTr="009F11E6">
        <w:tc>
          <w:tcPr>
            <w:tcW w:w="2977" w:type="dxa"/>
          </w:tcPr>
          <w:p w:rsidR="00CA7F22" w:rsidRPr="00025001" w:rsidRDefault="00CA7F22" w:rsidP="009F11E6">
            <w:pPr>
              <w:pStyle w:val="ConsPlusNormal"/>
              <w:rPr>
                <w:rFonts w:ascii="Times New Roman" w:hAnsi="Times New Roman" w:cs="Times New Roman"/>
                <w:szCs w:val="22"/>
              </w:rPr>
            </w:pPr>
            <w:r w:rsidRPr="00025001">
              <w:rPr>
                <w:rFonts w:ascii="Times New Roman" w:hAnsi="Times New Roman" w:cs="Times New Roman"/>
                <w:szCs w:val="22"/>
              </w:rPr>
              <w:t>Муниципальный заказчик подпрограммы</w:t>
            </w:r>
          </w:p>
        </w:tc>
        <w:tc>
          <w:tcPr>
            <w:tcW w:w="12636" w:type="dxa"/>
            <w:gridSpan w:val="8"/>
          </w:tcPr>
          <w:p w:rsidR="00CA7F22" w:rsidRDefault="006C10BC" w:rsidP="009F11E6">
            <w:pPr>
              <w:pStyle w:val="ConsPlusNormal"/>
              <w:rPr>
                <w:rFonts w:ascii="Times New Roman" w:hAnsi="Times New Roman" w:cs="Times New Roman"/>
                <w:szCs w:val="22"/>
              </w:rPr>
            </w:pPr>
            <w:r>
              <w:rPr>
                <w:rFonts w:ascii="Times New Roman" w:hAnsi="Times New Roman" w:cs="Times New Roman"/>
                <w:szCs w:val="22"/>
              </w:rPr>
              <w:t xml:space="preserve">МКУ «Управление обеспечения деятельности </w:t>
            </w:r>
            <w:r w:rsidR="00CA7F22">
              <w:rPr>
                <w:rFonts w:ascii="Times New Roman" w:hAnsi="Times New Roman" w:cs="Times New Roman"/>
                <w:szCs w:val="22"/>
              </w:rPr>
              <w:t xml:space="preserve">Финансовое управление </w:t>
            </w:r>
            <w:r w:rsidR="00CA7F22" w:rsidRPr="003047A7">
              <w:rPr>
                <w:rFonts w:ascii="Times New Roman" w:hAnsi="Times New Roman" w:cs="Times New Roman"/>
                <w:szCs w:val="22"/>
              </w:rPr>
              <w:t>Администраци</w:t>
            </w:r>
            <w:r w:rsidR="00CA7F22">
              <w:rPr>
                <w:rFonts w:ascii="Times New Roman" w:hAnsi="Times New Roman" w:cs="Times New Roman"/>
                <w:szCs w:val="22"/>
              </w:rPr>
              <w:t xml:space="preserve">и </w:t>
            </w:r>
            <w:r w:rsidR="00CA7F22" w:rsidRPr="003047A7">
              <w:rPr>
                <w:rFonts w:ascii="Times New Roman" w:hAnsi="Times New Roman" w:cs="Times New Roman"/>
                <w:szCs w:val="22"/>
              </w:rPr>
              <w:t>городского округа Электросталь Московской области</w:t>
            </w:r>
          </w:p>
          <w:p w:rsidR="00CA7F22" w:rsidRPr="00025001" w:rsidRDefault="00CA7F22" w:rsidP="009F11E6">
            <w:pPr>
              <w:pStyle w:val="ConsPlusNormal"/>
              <w:rPr>
                <w:rFonts w:ascii="Times New Roman" w:hAnsi="Times New Roman" w:cs="Times New Roman"/>
                <w:szCs w:val="22"/>
              </w:rPr>
            </w:pPr>
            <w:r>
              <w:rPr>
                <w:rFonts w:ascii="Times New Roman" w:hAnsi="Times New Roman" w:cs="Times New Roman"/>
                <w:szCs w:val="22"/>
              </w:rPr>
              <w:t>Администрация городского округа Электросталь Московской области</w:t>
            </w:r>
          </w:p>
        </w:tc>
      </w:tr>
      <w:tr w:rsidR="006748A2" w:rsidRPr="00025001" w:rsidTr="009F11E6">
        <w:tc>
          <w:tcPr>
            <w:tcW w:w="2977" w:type="dxa"/>
            <w:vMerge w:val="restart"/>
          </w:tcPr>
          <w:p w:rsidR="006748A2" w:rsidRPr="009F0812" w:rsidRDefault="006748A2" w:rsidP="009F11E6">
            <w:pPr>
              <w:pStyle w:val="ConsPlusNormal"/>
              <w:rPr>
                <w:rFonts w:ascii="Times New Roman" w:hAnsi="Times New Roman" w:cs="Times New Roman"/>
                <w:szCs w:val="22"/>
              </w:rPr>
            </w:pPr>
            <w:r w:rsidRPr="009F0812">
              <w:rPr>
                <w:rFonts w:ascii="Times New Roman" w:hAnsi="Times New Roman" w:cs="Times New Roman"/>
                <w:szCs w:val="22"/>
              </w:rPr>
              <w:t>Источники финансирования подпрограммы по годам реализации и главным распорядителям бюджетных средств, в том числе по годам:</w:t>
            </w:r>
          </w:p>
          <w:p w:rsidR="006748A2" w:rsidRPr="009F0812" w:rsidRDefault="006748A2" w:rsidP="009F11E6">
            <w:pPr>
              <w:pStyle w:val="ConsPlusNormal"/>
              <w:rPr>
                <w:rFonts w:ascii="Times New Roman" w:hAnsi="Times New Roman" w:cs="Times New Roman"/>
                <w:szCs w:val="22"/>
              </w:rPr>
            </w:pPr>
          </w:p>
        </w:tc>
        <w:tc>
          <w:tcPr>
            <w:tcW w:w="1844" w:type="dxa"/>
            <w:vMerge w:val="restart"/>
          </w:tcPr>
          <w:p w:rsidR="006748A2" w:rsidRPr="009F0812" w:rsidRDefault="006748A2" w:rsidP="009F11E6">
            <w:pPr>
              <w:pStyle w:val="ConsPlusNormal"/>
              <w:rPr>
                <w:rFonts w:ascii="Times New Roman" w:hAnsi="Times New Roman" w:cs="Times New Roman"/>
                <w:szCs w:val="22"/>
              </w:rPr>
            </w:pPr>
            <w:r w:rsidRPr="009F0812">
              <w:rPr>
                <w:rFonts w:ascii="Times New Roman" w:hAnsi="Times New Roman" w:cs="Times New Roman"/>
                <w:szCs w:val="22"/>
              </w:rPr>
              <w:t>Главный распорядитель бюджетных средств</w:t>
            </w:r>
          </w:p>
        </w:tc>
        <w:tc>
          <w:tcPr>
            <w:tcW w:w="3051" w:type="dxa"/>
            <w:vMerge w:val="restart"/>
          </w:tcPr>
          <w:p w:rsidR="006748A2" w:rsidRPr="009F0812" w:rsidRDefault="006748A2" w:rsidP="009F11E6">
            <w:pPr>
              <w:pStyle w:val="ConsPlusNormal"/>
              <w:rPr>
                <w:rFonts w:ascii="Times New Roman" w:hAnsi="Times New Roman" w:cs="Times New Roman"/>
                <w:szCs w:val="22"/>
              </w:rPr>
            </w:pPr>
            <w:r w:rsidRPr="009F0812">
              <w:rPr>
                <w:rFonts w:ascii="Times New Roman" w:hAnsi="Times New Roman" w:cs="Times New Roman"/>
                <w:szCs w:val="22"/>
              </w:rPr>
              <w:t>Источник финансирования</w:t>
            </w:r>
          </w:p>
        </w:tc>
        <w:tc>
          <w:tcPr>
            <w:tcW w:w="7741" w:type="dxa"/>
            <w:gridSpan w:val="6"/>
          </w:tcPr>
          <w:p w:rsidR="006748A2" w:rsidRPr="00594459" w:rsidRDefault="006748A2" w:rsidP="009F11E6">
            <w:pPr>
              <w:pStyle w:val="ConsPlusNormal"/>
              <w:rPr>
                <w:rFonts w:ascii="Times New Roman" w:hAnsi="Times New Roman" w:cs="Times New Roman"/>
                <w:szCs w:val="22"/>
              </w:rPr>
            </w:pPr>
            <w:r w:rsidRPr="00594459">
              <w:rPr>
                <w:rFonts w:ascii="Times New Roman" w:hAnsi="Times New Roman" w:cs="Times New Roman"/>
                <w:szCs w:val="22"/>
              </w:rPr>
              <w:t>Расходы (тыс. рублей)</w:t>
            </w:r>
          </w:p>
        </w:tc>
      </w:tr>
      <w:tr w:rsidR="006748A2" w:rsidRPr="00025001" w:rsidTr="009F11E6">
        <w:tc>
          <w:tcPr>
            <w:tcW w:w="2977" w:type="dxa"/>
            <w:vMerge/>
          </w:tcPr>
          <w:p w:rsidR="006748A2" w:rsidRPr="009F0812" w:rsidRDefault="006748A2" w:rsidP="009F11E6">
            <w:pPr>
              <w:pStyle w:val="ConsPlusNormal"/>
              <w:rPr>
                <w:rFonts w:cs="Times New Roman"/>
                <w:szCs w:val="22"/>
              </w:rPr>
            </w:pPr>
          </w:p>
        </w:tc>
        <w:tc>
          <w:tcPr>
            <w:tcW w:w="1844" w:type="dxa"/>
            <w:vMerge/>
          </w:tcPr>
          <w:p w:rsidR="006748A2" w:rsidRPr="009F0812" w:rsidRDefault="006748A2" w:rsidP="009F11E6">
            <w:pPr>
              <w:rPr>
                <w:rFonts w:cs="Times New Roman"/>
              </w:rPr>
            </w:pPr>
          </w:p>
        </w:tc>
        <w:tc>
          <w:tcPr>
            <w:tcW w:w="3051" w:type="dxa"/>
            <w:vMerge/>
          </w:tcPr>
          <w:p w:rsidR="006748A2" w:rsidRPr="009F0812" w:rsidRDefault="006748A2" w:rsidP="009F11E6">
            <w:pPr>
              <w:rPr>
                <w:rFonts w:cs="Times New Roman"/>
              </w:rPr>
            </w:pPr>
          </w:p>
        </w:tc>
        <w:tc>
          <w:tcPr>
            <w:tcW w:w="1275" w:type="dxa"/>
          </w:tcPr>
          <w:p w:rsidR="006748A2" w:rsidRPr="00594459" w:rsidRDefault="006748A2" w:rsidP="009F11E6">
            <w:pPr>
              <w:pStyle w:val="ConsPlusNormal"/>
              <w:jc w:val="center"/>
              <w:rPr>
                <w:rFonts w:ascii="Times New Roman" w:hAnsi="Times New Roman" w:cs="Times New Roman"/>
                <w:szCs w:val="22"/>
              </w:rPr>
            </w:pPr>
            <w:r w:rsidRPr="00594459">
              <w:rPr>
                <w:rFonts w:ascii="Times New Roman" w:hAnsi="Times New Roman" w:cs="Times New Roman"/>
                <w:szCs w:val="22"/>
              </w:rPr>
              <w:t>Итого</w:t>
            </w:r>
          </w:p>
        </w:tc>
        <w:tc>
          <w:tcPr>
            <w:tcW w:w="1351" w:type="dxa"/>
          </w:tcPr>
          <w:p w:rsidR="006748A2" w:rsidRPr="00594459" w:rsidRDefault="006748A2" w:rsidP="009F11E6">
            <w:pPr>
              <w:pStyle w:val="ConsPlusNormal"/>
              <w:jc w:val="center"/>
              <w:rPr>
                <w:rFonts w:ascii="Times New Roman" w:hAnsi="Times New Roman" w:cs="Times New Roman"/>
                <w:szCs w:val="22"/>
              </w:rPr>
            </w:pPr>
            <w:r w:rsidRPr="00594459">
              <w:rPr>
                <w:rFonts w:ascii="Times New Roman" w:hAnsi="Times New Roman" w:cs="Times New Roman"/>
                <w:szCs w:val="22"/>
              </w:rPr>
              <w:t>2020 год</w:t>
            </w:r>
          </w:p>
        </w:tc>
        <w:tc>
          <w:tcPr>
            <w:tcW w:w="1276" w:type="dxa"/>
          </w:tcPr>
          <w:p w:rsidR="006748A2" w:rsidRPr="00594459" w:rsidRDefault="006748A2" w:rsidP="009F11E6">
            <w:pPr>
              <w:pStyle w:val="ConsPlusNormal"/>
              <w:jc w:val="center"/>
              <w:rPr>
                <w:rFonts w:ascii="Times New Roman" w:hAnsi="Times New Roman" w:cs="Times New Roman"/>
                <w:szCs w:val="22"/>
              </w:rPr>
            </w:pPr>
            <w:r w:rsidRPr="00594459">
              <w:rPr>
                <w:rFonts w:ascii="Times New Roman" w:hAnsi="Times New Roman" w:cs="Times New Roman"/>
                <w:szCs w:val="22"/>
              </w:rPr>
              <w:t>2021 год</w:t>
            </w:r>
          </w:p>
        </w:tc>
        <w:tc>
          <w:tcPr>
            <w:tcW w:w="1275" w:type="dxa"/>
          </w:tcPr>
          <w:p w:rsidR="006748A2" w:rsidRPr="00594459" w:rsidRDefault="006748A2" w:rsidP="009F11E6">
            <w:pPr>
              <w:pStyle w:val="ConsPlusNormal"/>
              <w:jc w:val="center"/>
              <w:rPr>
                <w:rFonts w:ascii="Times New Roman" w:hAnsi="Times New Roman" w:cs="Times New Roman"/>
                <w:szCs w:val="22"/>
              </w:rPr>
            </w:pPr>
            <w:r w:rsidRPr="00594459">
              <w:rPr>
                <w:rFonts w:ascii="Times New Roman" w:hAnsi="Times New Roman" w:cs="Times New Roman"/>
                <w:szCs w:val="22"/>
              </w:rPr>
              <w:t>2022 год</w:t>
            </w:r>
          </w:p>
        </w:tc>
        <w:tc>
          <w:tcPr>
            <w:tcW w:w="1276" w:type="dxa"/>
          </w:tcPr>
          <w:p w:rsidR="006748A2" w:rsidRPr="00594459" w:rsidRDefault="006748A2" w:rsidP="009F11E6">
            <w:pPr>
              <w:pStyle w:val="ConsPlusNormal"/>
              <w:jc w:val="center"/>
              <w:rPr>
                <w:rFonts w:ascii="Times New Roman" w:hAnsi="Times New Roman" w:cs="Times New Roman"/>
                <w:szCs w:val="22"/>
              </w:rPr>
            </w:pPr>
            <w:r w:rsidRPr="00594459">
              <w:rPr>
                <w:rFonts w:ascii="Times New Roman" w:hAnsi="Times New Roman" w:cs="Times New Roman"/>
                <w:szCs w:val="22"/>
              </w:rPr>
              <w:t>2023 год</w:t>
            </w:r>
          </w:p>
        </w:tc>
        <w:tc>
          <w:tcPr>
            <w:tcW w:w="1288" w:type="dxa"/>
          </w:tcPr>
          <w:p w:rsidR="006748A2" w:rsidRPr="00594459" w:rsidRDefault="006748A2" w:rsidP="009F11E6">
            <w:pPr>
              <w:pStyle w:val="ConsPlusNormal"/>
              <w:jc w:val="center"/>
              <w:rPr>
                <w:rFonts w:ascii="Times New Roman" w:hAnsi="Times New Roman" w:cs="Times New Roman"/>
                <w:szCs w:val="22"/>
              </w:rPr>
            </w:pPr>
            <w:r w:rsidRPr="00594459">
              <w:rPr>
                <w:rFonts w:ascii="Times New Roman" w:hAnsi="Times New Roman" w:cs="Times New Roman"/>
                <w:szCs w:val="22"/>
              </w:rPr>
              <w:t>2024 год</w:t>
            </w:r>
          </w:p>
        </w:tc>
      </w:tr>
      <w:tr w:rsidR="002B597F" w:rsidRPr="00025001" w:rsidTr="009F11E6">
        <w:tc>
          <w:tcPr>
            <w:tcW w:w="2977" w:type="dxa"/>
            <w:vMerge/>
          </w:tcPr>
          <w:p w:rsidR="002B597F" w:rsidRPr="009F0812" w:rsidRDefault="002B597F" w:rsidP="009F11E6">
            <w:pPr>
              <w:pStyle w:val="ConsPlusNormal"/>
              <w:rPr>
                <w:rFonts w:ascii="Times New Roman" w:hAnsi="Times New Roman" w:cs="Times New Roman"/>
                <w:szCs w:val="22"/>
              </w:rPr>
            </w:pPr>
          </w:p>
        </w:tc>
        <w:tc>
          <w:tcPr>
            <w:tcW w:w="1844" w:type="dxa"/>
            <w:vMerge w:val="restart"/>
          </w:tcPr>
          <w:p w:rsidR="002B597F" w:rsidRPr="009F0812" w:rsidRDefault="00627A1D" w:rsidP="009F11E6">
            <w:pPr>
              <w:pStyle w:val="ConsPlusNormal"/>
              <w:rPr>
                <w:rFonts w:ascii="Times New Roman" w:hAnsi="Times New Roman" w:cs="Times New Roman"/>
                <w:szCs w:val="22"/>
              </w:rPr>
            </w:pPr>
            <w:r w:rsidRPr="009F0812">
              <w:rPr>
                <w:rFonts w:ascii="Times New Roman" w:hAnsi="Times New Roman" w:cs="Times New Roman"/>
                <w:szCs w:val="22"/>
              </w:rPr>
              <w:t xml:space="preserve">Подпрограмма </w:t>
            </w:r>
            <w:r w:rsidRPr="009F0812">
              <w:rPr>
                <w:rFonts w:ascii="Times New Roman" w:hAnsi="Times New Roman" w:cs="Times New Roman"/>
                <w:szCs w:val="22"/>
                <w:lang w:val="en-US"/>
              </w:rPr>
              <w:t xml:space="preserve">V </w:t>
            </w:r>
            <w:r w:rsidRPr="009F0812">
              <w:rPr>
                <w:rFonts w:ascii="Times New Roman" w:hAnsi="Times New Roman" w:cs="Times New Roman"/>
                <w:szCs w:val="22"/>
              </w:rPr>
              <w:t>«Обеспечивающая подпрограмма»</w:t>
            </w:r>
          </w:p>
        </w:tc>
        <w:tc>
          <w:tcPr>
            <w:tcW w:w="3051" w:type="dxa"/>
          </w:tcPr>
          <w:p w:rsidR="002B597F" w:rsidRPr="009F0812" w:rsidRDefault="002B597F" w:rsidP="009F11E6">
            <w:pPr>
              <w:pStyle w:val="ConsPlusNormal"/>
              <w:rPr>
                <w:rFonts w:ascii="Times New Roman" w:hAnsi="Times New Roman" w:cs="Times New Roman"/>
                <w:szCs w:val="22"/>
              </w:rPr>
            </w:pPr>
            <w:r w:rsidRPr="009F0812">
              <w:rPr>
                <w:rFonts w:ascii="Times New Roman" w:hAnsi="Times New Roman" w:cs="Times New Roman"/>
                <w:szCs w:val="22"/>
              </w:rPr>
              <w:t>Всего:</w:t>
            </w:r>
          </w:p>
          <w:p w:rsidR="002B597F" w:rsidRPr="009F0812" w:rsidRDefault="002B597F" w:rsidP="009F11E6">
            <w:pPr>
              <w:pStyle w:val="ConsPlusNormal"/>
              <w:rPr>
                <w:rFonts w:ascii="Times New Roman" w:hAnsi="Times New Roman" w:cs="Times New Roman"/>
                <w:szCs w:val="22"/>
              </w:rPr>
            </w:pPr>
            <w:r w:rsidRPr="009F0812">
              <w:rPr>
                <w:rFonts w:ascii="Times New Roman" w:hAnsi="Times New Roman" w:cs="Times New Roman"/>
                <w:szCs w:val="22"/>
              </w:rPr>
              <w:t>в том числе:</w:t>
            </w:r>
          </w:p>
        </w:tc>
        <w:tc>
          <w:tcPr>
            <w:tcW w:w="1275" w:type="dxa"/>
          </w:tcPr>
          <w:p w:rsidR="002B597F" w:rsidRPr="00594459" w:rsidRDefault="00E312F5" w:rsidP="00FB5C12">
            <w:pPr>
              <w:pStyle w:val="ConsPlusNormal"/>
              <w:jc w:val="center"/>
              <w:rPr>
                <w:rFonts w:ascii="Times New Roman" w:hAnsi="Times New Roman" w:cs="Times New Roman"/>
                <w:szCs w:val="22"/>
              </w:rPr>
            </w:pPr>
            <w:r w:rsidRPr="00594459">
              <w:rPr>
                <w:rFonts w:ascii="Times New Roman" w:hAnsi="Times New Roman" w:cs="Times New Roman"/>
                <w:szCs w:val="22"/>
              </w:rPr>
              <w:t>1 834 886,</w:t>
            </w:r>
            <w:r w:rsidR="00FB5C12" w:rsidRPr="00594459">
              <w:rPr>
                <w:rFonts w:ascii="Times New Roman" w:hAnsi="Times New Roman" w:cs="Times New Roman"/>
                <w:szCs w:val="22"/>
              </w:rPr>
              <w:t>5</w:t>
            </w:r>
          </w:p>
        </w:tc>
        <w:tc>
          <w:tcPr>
            <w:tcW w:w="1351" w:type="dxa"/>
          </w:tcPr>
          <w:p w:rsidR="002B597F" w:rsidRPr="00594459" w:rsidRDefault="002B597F" w:rsidP="00FB5C12">
            <w:pPr>
              <w:pStyle w:val="ConsPlusNormal"/>
              <w:jc w:val="center"/>
              <w:rPr>
                <w:rFonts w:ascii="Times New Roman" w:hAnsi="Times New Roman" w:cs="Times New Roman"/>
                <w:szCs w:val="22"/>
              </w:rPr>
            </w:pPr>
            <w:r w:rsidRPr="00594459">
              <w:rPr>
                <w:rFonts w:ascii="Times New Roman" w:hAnsi="Times New Roman" w:cs="Times New Roman"/>
                <w:szCs w:val="22"/>
              </w:rPr>
              <w:t>384 090,</w:t>
            </w:r>
            <w:r w:rsidR="00FB5C12" w:rsidRPr="00594459">
              <w:rPr>
                <w:rFonts w:ascii="Times New Roman" w:hAnsi="Times New Roman" w:cs="Times New Roman"/>
                <w:szCs w:val="22"/>
              </w:rPr>
              <w:t>7</w:t>
            </w:r>
          </w:p>
        </w:tc>
        <w:tc>
          <w:tcPr>
            <w:tcW w:w="1276" w:type="dxa"/>
          </w:tcPr>
          <w:p w:rsidR="002B597F" w:rsidRPr="00594459" w:rsidRDefault="00E312F5" w:rsidP="00E312F5">
            <w:pPr>
              <w:pStyle w:val="ConsPlusNormal"/>
              <w:jc w:val="center"/>
              <w:rPr>
                <w:rFonts w:ascii="Times New Roman" w:hAnsi="Times New Roman" w:cs="Times New Roman"/>
                <w:szCs w:val="22"/>
              </w:rPr>
            </w:pPr>
            <w:r w:rsidRPr="00594459">
              <w:rPr>
                <w:rFonts w:ascii="Times New Roman" w:hAnsi="Times New Roman" w:cs="Times New Roman"/>
                <w:szCs w:val="22"/>
              </w:rPr>
              <w:t>367 762,8</w:t>
            </w:r>
          </w:p>
        </w:tc>
        <w:tc>
          <w:tcPr>
            <w:tcW w:w="1275" w:type="dxa"/>
          </w:tcPr>
          <w:p w:rsidR="002B597F" w:rsidRPr="00594459" w:rsidRDefault="002B597F" w:rsidP="002B597F">
            <w:pPr>
              <w:pStyle w:val="ConsPlusNormal"/>
              <w:jc w:val="center"/>
              <w:rPr>
                <w:rFonts w:ascii="Times New Roman" w:hAnsi="Times New Roman" w:cs="Times New Roman"/>
                <w:szCs w:val="22"/>
              </w:rPr>
            </w:pPr>
            <w:r w:rsidRPr="00594459">
              <w:rPr>
                <w:rFonts w:ascii="Times New Roman" w:hAnsi="Times New Roman" w:cs="Times New Roman"/>
                <w:szCs w:val="22"/>
              </w:rPr>
              <w:t>361 011,0</w:t>
            </w:r>
          </w:p>
        </w:tc>
        <w:tc>
          <w:tcPr>
            <w:tcW w:w="1276" w:type="dxa"/>
          </w:tcPr>
          <w:p w:rsidR="002B597F" w:rsidRPr="00594459" w:rsidRDefault="002B597F" w:rsidP="002B597F">
            <w:pPr>
              <w:jc w:val="center"/>
            </w:pPr>
            <w:r w:rsidRPr="00594459">
              <w:rPr>
                <w:rFonts w:cs="Times New Roman"/>
                <w:sz w:val="22"/>
                <w:szCs w:val="22"/>
              </w:rPr>
              <w:t>361 011,0</w:t>
            </w:r>
          </w:p>
        </w:tc>
        <w:tc>
          <w:tcPr>
            <w:tcW w:w="1288" w:type="dxa"/>
          </w:tcPr>
          <w:p w:rsidR="002B597F" w:rsidRPr="00594459" w:rsidRDefault="002B597F" w:rsidP="002B597F">
            <w:pPr>
              <w:jc w:val="center"/>
            </w:pPr>
            <w:r w:rsidRPr="00594459">
              <w:rPr>
                <w:rFonts w:cs="Times New Roman"/>
                <w:sz w:val="22"/>
                <w:szCs w:val="22"/>
              </w:rPr>
              <w:t>361 011,0</w:t>
            </w:r>
          </w:p>
        </w:tc>
      </w:tr>
      <w:tr w:rsidR="002B597F" w:rsidRPr="00025001" w:rsidTr="009F11E6">
        <w:tc>
          <w:tcPr>
            <w:tcW w:w="2977" w:type="dxa"/>
            <w:vMerge/>
          </w:tcPr>
          <w:p w:rsidR="002B597F" w:rsidRPr="009F0812" w:rsidRDefault="002B597F" w:rsidP="009F11E6">
            <w:pPr>
              <w:pStyle w:val="ConsPlusNormal"/>
              <w:rPr>
                <w:rFonts w:ascii="Times New Roman" w:hAnsi="Times New Roman" w:cs="Times New Roman"/>
                <w:szCs w:val="22"/>
              </w:rPr>
            </w:pPr>
          </w:p>
        </w:tc>
        <w:tc>
          <w:tcPr>
            <w:tcW w:w="1844" w:type="dxa"/>
            <w:vMerge/>
          </w:tcPr>
          <w:p w:rsidR="002B597F" w:rsidRPr="009F0812" w:rsidRDefault="002B597F" w:rsidP="009F11E6">
            <w:pPr>
              <w:pStyle w:val="ConsPlusNormal"/>
              <w:rPr>
                <w:rFonts w:ascii="Times New Roman" w:hAnsi="Times New Roman" w:cs="Times New Roman"/>
                <w:szCs w:val="22"/>
              </w:rPr>
            </w:pPr>
          </w:p>
        </w:tc>
        <w:tc>
          <w:tcPr>
            <w:tcW w:w="3051" w:type="dxa"/>
          </w:tcPr>
          <w:p w:rsidR="002B597F" w:rsidRPr="009F0812" w:rsidRDefault="002B597F" w:rsidP="009F11E6">
            <w:pPr>
              <w:pStyle w:val="ConsPlusNormal"/>
              <w:rPr>
                <w:rFonts w:ascii="Times New Roman" w:hAnsi="Times New Roman" w:cs="Times New Roman"/>
                <w:szCs w:val="22"/>
              </w:rPr>
            </w:pPr>
            <w:r w:rsidRPr="009F0812">
              <w:rPr>
                <w:rFonts w:ascii="Times New Roman" w:hAnsi="Times New Roman" w:cs="Times New Roman"/>
                <w:szCs w:val="22"/>
              </w:rPr>
              <w:t>Средства бюджета городского округа Электросталь Московской области</w:t>
            </w:r>
          </w:p>
        </w:tc>
        <w:tc>
          <w:tcPr>
            <w:tcW w:w="1275" w:type="dxa"/>
          </w:tcPr>
          <w:p w:rsidR="002B597F" w:rsidRPr="00594459" w:rsidRDefault="00E312F5" w:rsidP="00FB5C12">
            <w:pPr>
              <w:pStyle w:val="ConsPlusNormal"/>
              <w:jc w:val="center"/>
              <w:rPr>
                <w:rFonts w:ascii="Times New Roman" w:hAnsi="Times New Roman" w:cs="Times New Roman"/>
                <w:szCs w:val="22"/>
              </w:rPr>
            </w:pPr>
            <w:r w:rsidRPr="00594459">
              <w:rPr>
                <w:rFonts w:ascii="Times New Roman" w:hAnsi="Times New Roman" w:cs="Times New Roman"/>
                <w:szCs w:val="22"/>
              </w:rPr>
              <w:t>1 834 886,</w:t>
            </w:r>
            <w:r w:rsidR="00FB5C12" w:rsidRPr="00594459">
              <w:rPr>
                <w:rFonts w:ascii="Times New Roman" w:hAnsi="Times New Roman" w:cs="Times New Roman"/>
                <w:szCs w:val="22"/>
              </w:rPr>
              <w:t>5</w:t>
            </w:r>
          </w:p>
        </w:tc>
        <w:tc>
          <w:tcPr>
            <w:tcW w:w="1351" w:type="dxa"/>
          </w:tcPr>
          <w:p w:rsidR="002B597F" w:rsidRPr="00594459" w:rsidRDefault="002B597F" w:rsidP="00FB5C12">
            <w:pPr>
              <w:pStyle w:val="ConsPlusNormal"/>
              <w:jc w:val="center"/>
              <w:rPr>
                <w:rFonts w:ascii="Times New Roman" w:hAnsi="Times New Roman" w:cs="Times New Roman"/>
                <w:szCs w:val="22"/>
              </w:rPr>
            </w:pPr>
            <w:r w:rsidRPr="00594459">
              <w:rPr>
                <w:rFonts w:ascii="Times New Roman" w:hAnsi="Times New Roman" w:cs="Times New Roman"/>
                <w:szCs w:val="22"/>
              </w:rPr>
              <w:t>384 090,</w:t>
            </w:r>
            <w:r w:rsidR="00FB5C12" w:rsidRPr="00594459">
              <w:rPr>
                <w:rFonts w:ascii="Times New Roman" w:hAnsi="Times New Roman" w:cs="Times New Roman"/>
                <w:szCs w:val="22"/>
              </w:rPr>
              <w:t>7</w:t>
            </w:r>
          </w:p>
        </w:tc>
        <w:tc>
          <w:tcPr>
            <w:tcW w:w="1276" w:type="dxa"/>
          </w:tcPr>
          <w:p w:rsidR="002B597F" w:rsidRPr="00594459" w:rsidRDefault="002B597F" w:rsidP="00E312F5">
            <w:pPr>
              <w:pStyle w:val="ConsPlusNormal"/>
              <w:jc w:val="center"/>
              <w:rPr>
                <w:rFonts w:ascii="Times New Roman" w:hAnsi="Times New Roman" w:cs="Times New Roman"/>
                <w:szCs w:val="22"/>
              </w:rPr>
            </w:pPr>
            <w:r w:rsidRPr="00594459">
              <w:rPr>
                <w:rFonts w:ascii="Times New Roman" w:hAnsi="Times New Roman" w:cs="Times New Roman"/>
                <w:szCs w:val="22"/>
              </w:rPr>
              <w:t>365 562,</w:t>
            </w:r>
            <w:r w:rsidR="00E312F5" w:rsidRPr="00594459">
              <w:rPr>
                <w:rFonts w:ascii="Times New Roman" w:hAnsi="Times New Roman" w:cs="Times New Roman"/>
                <w:szCs w:val="22"/>
              </w:rPr>
              <w:t>8</w:t>
            </w:r>
          </w:p>
        </w:tc>
        <w:tc>
          <w:tcPr>
            <w:tcW w:w="1275" w:type="dxa"/>
          </w:tcPr>
          <w:p w:rsidR="002B597F" w:rsidRPr="00594459" w:rsidRDefault="002B597F" w:rsidP="004C1B17">
            <w:pPr>
              <w:pStyle w:val="ConsPlusNormal"/>
              <w:jc w:val="center"/>
              <w:rPr>
                <w:rFonts w:ascii="Times New Roman" w:hAnsi="Times New Roman" w:cs="Times New Roman"/>
                <w:szCs w:val="22"/>
              </w:rPr>
            </w:pPr>
            <w:r w:rsidRPr="00594459">
              <w:rPr>
                <w:rFonts w:ascii="Times New Roman" w:hAnsi="Times New Roman" w:cs="Times New Roman"/>
                <w:szCs w:val="22"/>
              </w:rPr>
              <w:t>361 011,0</w:t>
            </w:r>
          </w:p>
        </w:tc>
        <w:tc>
          <w:tcPr>
            <w:tcW w:w="1276" w:type="dxa"/>
          </w:tcPr>
          <w:p w:rsidR="002B597F" w:rsidRPr="00594459" w:rsidRDefault="002B597F" w:rsidP="004C1B17">
            <w:pPr>
              <w:jc w:val="center"/>
            </w:pPr>
            <w:r w:rsidRPr="00594459">
              <w:rPr>
                <w:rFonts w:cs="Times New Roman"/>
                <w:sz w:val="22"/>
                <w:szCs w:val="22"/>
              </w:rPr>
              <w:t>361 011,0</w:t>
            </w:r>
          </w:p>
        </w:tc>
        <w:tc>
          <w:tcPr>
            <w:tcW w:w="1288" w:type="dxa"/>
          </w:tcPr>
          <w:p w:rsidR="002B597F" w:rsidRPr="00594459" w:rsidRDefault="002B597F" w:rsidP="004C1B17">
            <w:pPr>
              <w:jc w:val="center"/>
            </w:pPr>
            <w:r w:rsidRPr="00594459">
              <w:rPr>
                <w:rFonts w:cs="Times New Roman"/>
                <w:sz w:val="22"/>
                <w:szCs w:val="22"/>
              </w:rPr>
              <w:t>361 011,0</w:t>
            </w:r>
          </w:p>
        </w:tc>
      </w:tr>
      <w:tr w:rsidR="006C10BC" w:rsidRPr="00025001" w:rsidTr="009F11E6">
        <w:tc>
          <w:tcPr>
            <w:tcW w:w="2977" w:type="dxa"/>
            <w:vMerge/>
          </w:tcPr>
          <w:p w:rsidR="006C10BC" w:rsidRPr="009F0812" w:rsidRDefault="006C10BC" w:rsidP="009F11E6">
            <w:pPr>
              <w:rPr>
                <w:rFonts w:cs="Times New Roman"/>
              </w:rPr>
            </w:pPr>
          </w:p>
        </w:tc>
        <w:tc>
          <w:tcPr>
            <w:tcW w:w="1844" w:type="dxa"/>
            <w:vMerge w:val="restart"/>
          </w:tcPr>
          <w:p w:rsidR="006C10BC" w:rsidRPr="009F0812" w:rsidRDefault="006C10BC" w:rsidP="009F11E6">
            <w:pPr>
              <w:rPr>
                <w:rFonts w:cs="Times New Roman"/>
              </w:rPr>
            </w:pPr>
            <w:r w:rsidRPr="009F0812">
              <w:rPr>
                <w:sz w:val="22"/>
                <w:szCs w:val="22"/>
              </w:rPr>
              <w:t>Администрация городского округа Электросталь Московской области</w:t>
            </w:r>
          </w:p>
        </w:tc>
        <w:tc>
          <w:tcPr>
            <w:tcW w:w="3051" w:type="dxa"/>
          </w:tcPr>
          <w:p w:rsidR="006C10BC" w:rsidRPr="009F0812" w:rsidRDefault="006C10BC" w:rsidP="009F11E6">
            <w:pPr>
              <w:pStyle w:val="ConsPlusNormal"/>
              <w:rPr>
                <w:rFonts w:ascii="Times New Roman" w:hAnsi="Times New Roman" w:cs="Times New Roman"/>
                <w:szCs w:val="22"/>
              </w:rPr>
            </w:pPr>
            <w:r w:rsidRPr="009F0812">
              <w:rPr>
                <w:rFonts w:ascii="Times New Roman" w:hAnsi="Times New Roman" w:cs="Times New Roman"/>
                <w:szCs w:val="22"/>
              </w:rPr>
              <w:t>Всего:</w:t>
            </w:r>
          </w:p>
          <w:p w:rsidR="006C10BC" w:rsidRPr="009F0812" w:rsidRDefault="006C10BC" w:rsidP="009F11E6">
            <w:pPr>
              <w:pStyle w:val="ConsPlusNormal"/>
              <w:rPr>
                <w:rFonts w:ascii="Times New Roman" w:hAnsi="Times New Roman" w:cs="Times New Roman"/>
                <w:szCs w:val="22"/>
              </w:rPr>
            </w:pPr>
            <w:r w:rsidRPr="009F0812">
              <w:rPr>
                <w:rFonts w:ascii="Times New Roman" w:hAnsi="Times New Roman" w:cs="Times New Roman"/>
                <w:szCs w:val="22"/>
              </w:rPr>
              <w:t>в том числе:</w:t>
            </w:r>
          </w:p>
        </w:tc>
        <w:tc>
          <w:tcPr>
            <w:tcW w:w="1275" w:type="dxa"/>
          </w:tcPr>
          <w:p w:rsidR="006C10BC" w:rsidRPr="00594459" w:rsidRDefault="006C10BC" w:rsidP="00FB5C12">
            <w:pPr>
              <w:pStyle w:val="ConsPlusNormal"/>
              <w:jc w:val="center"/>
              <w:rPr>
                <w:rFonts w:ascii="Times New Roman" w:hAnsi="Times New Roman" w:cs="Times New Roman"/>
                <w:szCs w:val="22"/>
              </w:rPr>
            </w:pPr>
            <w:r w:rsidRPr="00594459">
              <w:rPr>
                <w:rFonts w:ascii="Times New Roman" w:hAnsi="Times New Roman" w:cs="Times New Roman"/>
                <w:szCs w:val="22"/>
              </w:rPr>
              <w:t>1</w:t>
            </w:r>
            <w:r w:rsidR="00E312F5" w:rsidRPr="00594459">
              <w:rPr>
                <w:rFonts w:ascii="Times New Roman" w:hAnsi="Times New Roman" w:cs="Times New Roman"/>
                <w:szCs w:val="22"/>
              </w:rPr>
              <w:t> 642 23</w:t>
            </w:r>
            <w:r w:rsidR="00FB5C12" w:rsidRPr="00594459">
              <w:rPr>
                <w:rFonts w:ascii="Times New Roman" w:hAnsi="Times New Roman" w:cs="Times New Roman"/>
                <w:szCs w:val="22"/>
              </w:rPr>
              <w:t>6</w:t>
            </w:r>
            <w:r w:rsidR="00E312F5" w:rsidRPr="00594459">
              <w:rPr>
                <w:rFonts w:ascii="Times New Roman" w:hAnsi="Times New Roman" w:cs="Times New Roman"/>
                <w:szCs w:val="22"/>
              </w:rPr>
              <w:t>,</w:t>
            </w:r>
            <w:r w:rsidR="00FB5C12" w:rsidRPr="00594459">
              <w:rPr>
                <w:rFonts w:ascii="Times New Roman" w:hAnsi="Times New Roman" w:cs="Times New Roman"/>
                <w:szCs w:val="22"/>
              </w:rPr>
              <w:t>9</w:t>
            </w:r>
          </w:p>
        </w:tc>
        <w:tc>
          <w:tcPr>
            <w:tcW w:w="1351" w:type="dxa"/>
          </w:tcPr>
          <w:p w:rsidR="006C10BC" w:rsidRPr="00594459" w:rsidRDefault="00FB5C12" w:rsidP="006C10BC">
            <w:pPr>
              <w:pStyle w:val="ConsPlusNormal"/>
              <w:jc w:val="center"/>
              <w:rPr>
                <w:rFonts w:ascii="Times New Roman" w:hAnsi="Times New Roman" w:cs="Times New Roman"/>
                <w:szCs w:val="22"/>
              </w:rPr>
            </w:pPr>
            <w:r w:rsidRPr="00594459">
              <w:rPr>
                <w:rFonts w:ascii="Times New Roman" w:hAnsi="Times New Roman" w:cs="Times New Roman"/>
                <w:szCs w:val="22"/>
              </w:rPr>
              <w:t>346 598,9</w:t>
            </w:r>
          </w:p>
        </w:tc>
        <w:tc>
          <w:tcPr>
            <w:tcW w:w="1276" w:type="dxa"/>
          </w:tcPr>
          <w:p w:rsidR="006C10BC" w:rsidRPr="00594459" w:rsidRDefault="00E312F5" w:rsidP="00E312F5">
            <w:pPr>
              <w:pStyle w:val="ConsPlusNormal"/>
              <w:jc w:val="center"/>
              <w:rPr>
                <w:rFonts w:ascii="Times New Roman" w:hAnsi="Times New Roman" w:cs="Times New Roman"/>
                <w:szCs w:val="22"/>
              </w:rPr>
            </w:pPr>
            <w:r w:rsidRPr="00594459">
              <w:rPr>
                <w:rFonts w:ascii="Times New Roman" w:hAnsi="Times New Roman" w:cs="Times New Roman"/>
                <w:szCs w:val="22"/>
              </w:rPr>
              <w:t>329 380,6</w:t>
            </w:r>
          </w:p>
        </w:tc>
        <w:tc>
          <w:tcPr>
            <w:tcW w:w="1275" w:type="dxa"/>
          </w:tcPr>
          <w:p w:rsidR="006C10BC" w:rsidRPr="00594459" w:rsidRDefault="006C10BC" w:rsidP="006C10BC">
            <w:pPr>
              <w:pStyle w:val="ConsPlusNormal"/>
              <w:jc w:val="center"/>
              <w:rPr>
                <w:rFonts w:ascii="Times New Roman" w:hAnsi="Times New Roman" w:cs="Times New Roman"/>
                <w:szCs w:val="22"/>
              </w:rPr>
            </w:pPr>
            <w:r w:rsidRPr="00594459">
              <w:rPr>
                <w:rFonts w:ascii="Times New Roman" w:hAnsi="Times New Roman" w:cs="Times New Roman"/>
                <w:szCs w:val="22"/>
              </w:rPr>
              <w:t>322 085,8</w:t>
            </w:r>
          </w:p>
        </w:tc>
        <w:tc>
          <w:tcPr>
            <w:tcW w:w="1276" w:type="dxa"/>
          </w:tcPr>
          <w:p w:rsidR="006C10BC" w:rsidRPr="00594459" w:rsidRDefault="006C10BC" w:rsidP="006C10BC">
            <w:pPr>
              <w:jc w:val="center"/>
            </w:pPr>
            <w:r w:rsidRPr="00594459">
              <w:rPr>
                <w:rFonts w:cs="Times New Roman"/>
                <w:sz w:val="22"/>
                <w:szCs w:val="22"/>
              </w:rPr>
              <w:t>322 085,8</w:t>
            </w:r>
          </w:p>
        </w:tc>
        <w:tc>
          <w:tcPr>
            <w:tcW w:w="1288" w:type="dxa"/>
          </w:tcPr>
          <w:p w:rsidR="006C10BC" w:rsidRPr="00594459" w:rsidRDefault="006C10BC" w:rsidP="006C10BC">
            <w:pPr>
              <w:jc w:val="center"/>
            </w:pPr>
            <w:r w:rsidRPr="00594459">
              <w:rPr>
                <w:rFonts w:cs="Times New Roman"/>
                <w:sz w:val="22"/>
                <w:szCs w:val="22"/>
              </w:rPr>
              <w:t>322 085,8</w:t>
            </w:r>
          </w:p>
        </w:tc>
      </w:tr>
      <w:tr w:rsidR="002B597F" w:rsidRPr="00025001" w:rsidTr="009F11E6">
        <w:tc>
          <w:tcPr>
            <w:tcW w:w="2977" w:type="dxa"/>
            <w:vMerge/>
          </w:tcPr>
          <w:p w:rsidR="002B597F" w:rsidRPr="009F0812" w:rsidRDefault="002B597F" w:rsidP="009F11E6">
            <w:pPr>
              <w:rPr>
                <w:rFonts w:cs="Times New Roman"/>
              </w:rPr>
            </w:pPr>
          </w:p>
        </w:tc>
        <w:tc>
          <w:tcPr>
            <w:tcW w:w="1844" w:type="dxa"/>
            <w:vMerge/>
          </w:tcPr>
          <w:p w:rsidR="002B597F" w:rsidRPr="009F0812" w:rsidRDefault="002B597F" w:rsidP="009F11E6">
            <w:pPr>
              <w:rPr>
                <w:rFonts w:cs="Times New Roman"/>
              </w:rPr>
            </w:pPr>
          </w:p>
        </w:tc>
        <w:tc>
          <w:tcPr>
            <w:tcW w:w="3051" w:type="dxa"/>
          </w:tcPr>
          <w:p w:rsidR="002B597F" w:rsidRPr="009F0812" w:rsidRDefault="002B597F" w:rsidP="009F11E6">
            <w:pPr>
              <w:pStyle w:val="ConsPlusNormal"/>
              <w:rPr>
                <w:rFonts w:ascii="Times New Roman" w:hAnsi="Times New Roman" w:cs="Times New Roman"/>
                <w:szCs w:val="22"/>
              </w:rPr>
            </w:pPr>
            <w:r w:rsidRPr="009F0812">
              <w:rPr>
                <w:rFonts w:ascii="Times New Roman" w:hAnsi="Times New Roman" w:cs="Times New Roman"/>
                <w:szCs w:val="22"/>
              </w:rPr>
              <w:t>Средства бюджета городского округа Электросталь Московской области</w:t>
            </w:r>
          </w:p>
        </w:tc>
        <w:tc>
          <w:tcPr>
            <w:tcW w:w="1275" w:type="dxa"/>
          </w:tcPr>
          <w:p w:rsidR="002B597F" w:rsidRPr="00594459" w:rsidRDefault="00FB5C12" w:rsidP="004C1B17">
            <w:pPr>
              <w:pStyle w:val="ConsPlusNormal"/>
              <w:jc w:val="center"/>
              <w:rPr>
                <w:rFonts w:ascii="Times New Roman" w:hAnsi="Times New Roman" w:cs="Times New Roman"/>
                <w:szCs w:val="22"/>
              </w:rPr>
            </w:pPr>
            <w:r w:rsidRPr="00594459">
              <w:rPr>
                <w:rFonts w:ascii="Times New Roman" w:hAnsi="Times New Roman" w:cs="Times New Roman"/>
                <w:szCs w:val="22"/>
              </w:rPr>
              <w:t>1 642 236,9</w:t>
            </w:r>
          </w:p>
        </w:tc>
        <w:tc>
          <w:tcPr>
            <w:tcW w:w="1351" w:type="dxa"/>
          </w:tcPr>
          <w:p w:rsidR="002B597F" w:rsidRPr="00594459" w:rsidRDefault="002B597F" w:rsidP="00FB5C12">
            <w:pPr>
              <w:pStyle w:val="ConsPlusNormal"/>
              <w:jc w:val="center"/>
              <w:rPr>
                <w:rFonts w:ascii="Times New Roman" w:hAnsi="Times New Roman" w:cs="Times New Roman"/>
                <w:szCs w:val="22"/>
              </w:rPr>
            </w:pPr>
            <w:r w:rsidRPr="00594459">
              <w:rPr>
                <w:rFonts w:ascii="Times New Roman" w:hAnsi="Times New Roman" w:cs="Times New Roman"/>
                <w:szCs w:val="22"/>
              </w:rPr>
              <w:t>346 59</w:t>
            </w:r>
            <w:r w:rsidR="00FB5C12" w:rsidRPr="00594459">
              <w:rPr>
                <w:rFonts w:ascii="Times New Roman" w:hAnsi="Times New Roman" w:cs="Times New Roman"/>
                <w:szCs w:val="22"/>
              </w:rPr>
              <w:t>8</w:t>
            </w:r>
            <w:r w:rsidRPr="00594459">
              <w:rPr>
                <w:rFonts w:ascii="Times New Roman" w:hAnsi="Times New Roman" w:cs="Times New Roman"/>
                <w:szCs w:val="22"/>
              </w:rPr>
              <w:t>,</w:t>
            </w:r>
            <w:r w:rsidR="00FB5C12" w:rsidRPr="00594459">
              <w:rPr>
                <w:rFonts w:ascii="Times New Roman" w:hAnsi="Times New Roman" w:cs="Times New Roman"/>
                <w:szCs w:val="22"/>
              </w:rPr>
              <w:t>9</w:t>
            </w:r>
          </w:p>
        </w:tc>
        <w:tc>
          <w:tcPr>
            <w:tcW w:w="1276" w:type="dxa"/>
          </w:tcPr>
          <w:p w:rsidR="002B597F" w:rsidRPr="00594459" w:rsidRDefault="00E312F5" w:rsidP="00E312F5">
            <w:pPr>
              <w:pStyle w:val="ConsPlusNormal"/>
              <w:jc w:val="center"/>
              <w:rPr>
                <w:rFonts w:ascii="Times New Roman" w:hAnsi="Times New Roman" w:cs="Times New Roman"/>
                <w:szCs w:val="22"/>
              </w:rPr>
            </w:pPr>
            <w:r w:rsidRPr="00594459">
              <w:rPr>
                <w:rFonts w:ascii="Times New Roman" w:hAnsi="Times New Roman" w:cs="Times New Roman"/>
                <w:szCs w:val="22"/>
              </w:rPr>
              <w:t>329 380,6</w:t>
            </w:r>
          </w:p>
        </w:tc>
        <w:tc>
          <w:tcPr>
            <w:tcW w:w="1275" w:type="dxa"/>
          </w:tcPr>
          <w:p w:rsidR="002B597F" w:rsidRPr="00594459" w:rsidRDefault="002B597F" w:rsidP="004C1B17">
            <w:pPr>
              <w:pStyle w:val="ConsPlusNormal"/>
              <w:jc w:val="center"/>
              <w:rPr>
                <w:rFonts w:ascii="Times New Roman" w:hAnsi="Times New Roman" w:cs="Times New Roman"/>
                <w:szCs w:val="22"/>
              </w:rPr>
            </w:pPr>
            <w:r w:rsidRPr="00594459">
              <w:rPr>
                <w:rFonts w:ascii="Times New Roman" w:hAnsi="Times New Roman" w:cs="Times New Roman"/>
                <w:szCs w:val="22"/>
              </w:rPr>
              <w:t>322 085,8</w:t>
            </w:r>
          </w:p>
        </w:tc>
        <w:tc>
          <w:tcPr>
            <w:tcW w:w="1276" w:type="dxa"/>
          </w:tcPr>
          <w:p w:rsidR="002B597F" w:rsidRPr="00594459" w:rsidRDefault="002B597F" w:rsidP="004C1B17">
            <w:pPr>
              <w:jc w:val="center"/>
            </w:pPr>
            <w:r w:rsidRPr="00594459">
              <w:rPr>
                <w:rFonts w:cs="Times New Roman"/>
                <w:sz w:val="22"/>
                <w:szCs w:val="22"/>
              </w:rPr>
              <w:t>322 085,8</w:t>
            </w:r>
          </w:p>
        </w:tc>
        <w:tc>
          <w:tcPr>
            <w:tcW w:w="1288" w:type="dxa"/>
          </w:tcPr>
          <w:p w:rsidR="002B597F" w:rsidRPr="00594459" w:rsidRDefault="002B597F" w:rsidP="004C1B17">
            <w:pPr>
              <w:jc w:val="center"/>
            </w:pPr>
            <w:r w:rsidRPr="00594459">
              <w:rPr>
                <w:rFonts w:cs="Times New Roman"/>
                <w:sz w:val="22"/>
                <w:szCs w:val="22"/>
              </w:rPr>
              <w:t>322 085,8</w:t>
            </w:r>
          </w:p>
        </w:tc>
      </w:tr>
      <w:tr w:rsidR="006748A2" w:rsidRPr="00025001" w:rsidTr="009F11E6">
        <w:tc>
          <w:tcPr>
            <w:tcW w:w="2977" w:type="dxa"/>
            <w:vMerge/>
          </w:tcPr>
          <w:p w:rsidR="006748A2" w:rsidRPr="009F0812" w:rsidRDefault="006748A2" w:rsidP="009F11E6">
            <w:pPr>
              <w:rPr>
                <w:rFonts w:cs="Times New Roman"/>
              </w:rPr>
            </w:pPr>
          </w:p>
        </w:tc>
        <w:tc>
          <w:tcPr>
            <w:tcW w:w="1844" w:type="dxa"/>
            <w:vMerge w:val="restart"/>
          </w:tcPr>
          <w:p w:rsidR="006748A2" w:rsidRPr="009F0812" w:rsidRDefault="006748A2" w:rsidP="009F11E6">
            <w:pPr>
              <w:rPr>
                <w:rFonts w:cs="Times New Roman"/>
              </w:rPr>
            </w:pPr>
            <w:r w:rsidRPr="009F0812">
              <w:rPr>
                <w:rFonts w:cs="Times New Roman"/>
                <w:sz w:val="22"/>
                <w:szCs w:val="22"/>
              </w:rPr>
              <w:t>Комитет по строительству, дорожной деятельности и благоустройства Администрации г.о.Электросталь</w:t>
            </w:r>
          </w:p>
        </w:tc>
        <w:tc>
          <w:tcPr>
            <w:tcW w:w="3051" w:type="dxa"/>
          </w:tcPr>
          <w:p w:rsidR="006748A2" w:rsidRPr="009F0812" w:rsidRDefault="006748A2" w:rsidP="009F11E6">
            <w:pPr>
              <w:pStyle w:val="ConsPlusNormal"/>
              <w:rPr>
                <w:rFonts w:ascii="Times New Roman" w:hAnsi="Times New Roman" w:cs="Times New Roman"/>
                <w:szCs w:val="22"/>
              </w:rPr>
            </w:pPr>
            <w:r w:rsidRPr="009F0812">
              <w:rPr>
                <w:rFonts w:ascii="Times New Roman" w:hAnsi="Times New Roman" w:cs="Times New Roman"/>
                <w:szCs w:val="22"/>
              </w:rPr>
              <w:t>Всего:</w:t>
            </w:r>
          </w:p>
          <w:p w:rsidR="006748A2" w:rsidRPr="009F0812" w:rsidRDefault="006748A2" w:rsidP="009F11E6">
            <w:pPr>
              <w:pStyle w:val="ConsPlusNormal"/>
              <w:rPr>
                <w:rFonts w:ascii="Times New Roman" w:hAnsi="Times New Roman" w:cs="Times New Roman"/>
                <w:szCs w:val="22"/>
              </w:rPr>
            </w:pPr>
            <w:r w:rsidRPr="009F0812">
              <w:rPr>
                <w:rFonts w:ascii="Times New Roman" w:hAnsi="Times New Roman" w:cs="Times New Roman"/>
                <w:szCs w:val="22"/>
              </w:rPr>
              <w:t>в том числе:</w:t>
            </w:r>
          </w:p>
        </w:tc>
        <w:tc>
          <w:tcPr>
            <w:tcW w:w="1275" w:type="dxa"/>
          </w:tcPr>
          <w:p w:rsidR="006748A2" w:rsidRPr="00594459" w:rsidRDefault="006748A2" w:rsidP="006748A2">
            <w:pPr>
              <w:pStyle w:val="ConsPlusNormal"/>
              <w:jc w:val="center"/>
              <w:rPr>
                <w:rFonts w:ascii="Times New Roman" w:hAnsi="Times New Roman" w:cs="Times New Roman"/>
                <w:szCs w:val="22"/>
              </w:rPr>
            </w:pPr>
            <w:r w:rsidRPr="00594459">
              <w:rPr>
                <w:rFonts w:ascii="Times New Roman" w:hAnsi="Times New Roman" w:cs="Times New Roman"/>
                <w:szCs w:val="22"/>
              </w:rPr>
              <w:t>77 405,3</w:t>
            </w:r>
          </w:p>
        </w:tc>
        <w:tc>
          <w:tcPr>
            <w:tcW w:w="1351" w:type="dxa"/>
          </w:tcPr>
          <w:p w:rsidR="006748A2" w:rsidRPr="00594459" w:rsidRDefault="006748A2" w:rsidP="006748A2">
            <w:pPr>
              <w:pStyle w:val="ConsPlusNormal"/>
              <w:jc w:val="center"/>
              <w:rPr>
                <w:rFonts w:ascii="Times New Roman" w:hAnsi="Times New Roman" w:cs="Times New Roman"/>
                <w:szCs w:val="22"/>
              </w:rPr>
            </w:pPr>
            <w:r w:rsidRPr="00594459">
              <w:rPr>
                <w:rFonts w:ascii="Times New Roman" w:hAnsi="Times New Roman" w:cs="Times New Roman"/>
                <w:szCs w:val="22"/>
              </w:rPr>
              <w:t>14 285,3</w:t>
            </w:r>
          </w:p>
        </w:tc>
        <w:tc>
          <w:tcPr>
            <w:tcW w:w="1276" w:type="dxa"/>
          </w:tcPr>
          <w:p w:rsidR="006748A2" w:rsidRPr="00594459" w:rsidRDefault="006748A2" w:rsidP="006748A2">
            <w:pPr>
              <w:pStyle w:val="ConsPlusNormal"/>
              <w:jc w:val="center"/>
              <w:rPr>
                <w:rFonts w:ascii="Times New Roman" w:hAnsi="Times New Roman" w:cs="Times New Roman"/>
                <w:szCs w:val="22"/>
              </w:rPr>
            </w:pPr>
            <w:r w:rsidRPr="00594459">
              <w:rPr>
                <w:rFonts w:ascii="Times New Roman" w:hAnsi="Times New Roman" w:cs="Times New Roman"/>
                <w:szCs w:val="22"/>
              </w:rPr>
              <w:t>15 209,7</w:t>
            </w:r>
          </w:p>
        </w:tc>
        <w:tc>
          <w:tcPr>
            <w:tcW w:w="1275" w:type="dxa"/>
          </w:tcPr>
          <w:p w:rsidR="006748A2" w:rsidRPr="00594459" w:rsidRDefault="006748A2" w:rsidP="006748A2">
            <w:pPr>
              <w:pStyle w:val="ConsPlusNormal"/>
              <w:jc w:val="center"/>
              <w:rPr>
                <w:rFonts w:ascii="Times New Roman" w:hAnsi="Times New Roman" w:cs="Times New Roman"/>
                <w:szCs w:val="22"/>
              </w:rPr>
            </w:pPr>
            <w:r w:rsidRPr="00594459">
              <w:rPr>
                <w:rFonts w:ascii="Times New Roman" w:hAnsi="Times New Roman" w:cs="Times New Roman"/>
                <w:szCs w:val="22"/>
              </w:rPr>
              <w:t>15 970,1</w:t>
            </w:r>
          </w:p>
        </w:tc>
        <w:tc>
          <w:tcPr>
            <w:tcW w:w="1276" w:type="dxa"/>
          </w:tcPr>
          <w:p w:rsidR="006748A2" w:rsidRPr="00594459" w:rsidRDefault="006748A2" w:rsidP="006748A2">
            <w:pPr>
              <w:pStyle w:val="ConsPlusNormal"/>
              <w:jc w:val="center"/>
              <w:rPr>
                <w:rFonts w:ascii="Times New Roman" w:hAnsi="Times New Roman" w:cs="Times New Roman"/>
                <w:szCs w:val="22"/>
              </w:rPr>
            </w:pPr>
            <w:r w:rsidRPr="00594459">
              <w:rPr>
                <w:rFonts w:ascii="Times New Roman" w:hAnsi="Times New Roman" w:cs="Times New Roman"/>
                <w:szCs w:val="22"/>
              </w:rPr>
              <w:t>15 970,1</w:t>
            </w:r>
          </w:p>
        </w:tc>
        <w:tc>
          <w:tcPr>
            <w:tcW w:w="1288" w:type="dxa"/>
          </w:tcPr>
          <w:p w:rsidR="006748A2" w:rsidRPr="00594459" w:rsidRDefault="006748A2" w:rsidP="006748A2">
            <w:pPr>
              <w:pStyle w:val="ConsPlusNormal"/>
              <w:jc w:val="center"/>
              <w:rPr>
                <w:rFonts w:ascii="Times New Roman" w:hAnsi="Times New Roman" w:cs="Times New Roman"/>
                <w:szCs w:val="22"/>
              </w:rPr>
            </w:pPr>
            <w:r w:rsidRPr="00594459">
              <w:rPr>
                <w:rFonts w:ascii="Times New Roman" w:hAnsi="Times New Roman" w:cs="Times New Roman"/>
                <w:szCs w:val="22"/>
              </w:rPr>
              <w:t>15 970,1</w:t>
            </w:r>
          </w:p>
        </w:tc>
      </w:tr>
      <w:tr w:rsidR="006748A2" w:rsidRPr="00025001" w:rsidTr="009F11E6">
        <w:tc>
          <w:tcPr>
            <w:tcW w:w="2977" w:type="dxa"/>
            <w:vMerge/>
          </w:tcPr>
          <w:p w:rsidR="006748A2" w:rsidRPr="009F0812" w:rsidRDefault="006748A2" w:rsidP="009F11E6">
            <w:pPr>
              <w:rPr>
                <w:rFonts w:cs="Times New Roman"/>
              </w:rPr>
            </w:pPr>
          </w:p>
        </w:tc>
        <w:tc>
          <w:tcPr>
            <w:tcW w:w="1844" w:type="dxa"/>
            <w:vMerge/>
          </w:tcPr>
          <w:p w:rsidR="006748A2" w:rsidRPr="009F0812" w:rsidRDefault="006748A2" w:rsidP="009F11E6">
            <w:pPr>
              <w:rPr>
                <w:rFonts w:cs="Times New Roman"/>
                <w:color w:val="FF0000"/>
              </w:rPr>
            </w:pPr>
          </w:p>
        </w:tc>
        <w:tc>
          <w:tcPr>
            <w:tcW w:w="3051" w:type="dxa"/>
          </w:tcPr>
          <w:p w:rsidR="006748A2" w:rsidRPr="009F0812" w:rsidRDefault="006748A2" w:rsidP="009F11E6">
            <w:pPr>
              <w:pStyle w:val="ConsPlusNormal"/>
              <w:rPr>
                <w:rFonts w:ascii="Times New Roman" w:hAnsi="Times New Roman" w:cs="Times New Roman"/>
                <w:szCs w:val="22"/>
              </w:rPr>
            </w:pPr>
            <w:r w:rsidRPr="009F0812">
              <w:rPr>
                <w:rFonts w:ascii="Times New Roman" w:hAnsi="Times New Roman" w:cs="Times New Roman"/>
                <w:szCs w:val="22"/>
              </w:rPr>
              <w:t>Средства бюджета городского округа Электросталь Московской области</w:t>
            </w:r>
          </w:p>
        </w:tc>
        <w:tc>
          <w:tcPr>
            <w:tcW w:w="1275" w:type="dxa"/>
          </w:tcPr>
          <w:p w:rsidR="006748A2" w:rsidRPr="00594459" w:rsidRDefault="006748A2" w:rsidP="006C10BC">
            <w:pPr>
              <w:pStyle w:val="ConsPlusNormal"/>
              <w:jc w:val="center"/>
              <w:rPr>
                <w:rFonts w:ascii="Times New Roman" w:hAnsi="Times New Roman" w:cs="Times New Roman"/>
                <w:szCs w:val="22"/>
              </w:rPr>
            </w:pPr>
            <w:r w:rsidRPr="00594459">
              <w:rPr>
                <w:rFonts w:ascii="Times New Roman" w:hAnsi="Times New Roman" w:cs="Times New Roman"/>
                <w:szCs w:val="22"/>
              </w:rPr>
              <w:t>77 405,3</w:t>
            </w:r>
          </w:p>
        </w:tc>
        <w:tc>
          <w:tcPr>
            <w:tcW w:w="1351" w:type="dxa"/>
          </w:tcPr>
          <w:p w:rsidR="006748A2" w:rsidRPr="00594459" w:rsidRDefault="006748A2" w:rsidP="006C10BC">
            <w:pPr>
              <w:pStyle w:val="ConsPlusNormal"/>
              <w:jc w:val="center"/>
              <w:rPr>
                <w:rFonts w:ascii="Times New Roman" w:hAnsi="Times New Roman" w:cs="Times New Roman"/>
                <w:szCs w:val="22"/>
              </w:rPr>
            </w:pPr>
            <w:r w:rsidRPr="00594459">
              <w:rPr>
                <w:rFonts w:ascii="Times New Roman" w:hAnsi="Times New Roman" w:cs="Times New Roman"/>
                <w:szCs w:val="22"/>
              </w:rPr>
              <w:t>14 285,3</w:t>
            </w:r>
          </w:p>
        </w:tc>
        <w:tc>
          <w:tcPr>
            <w:tcW w:w="1276" w:type="dxa"/>
          </w:tcPr>
          <w:p w:rsidR="006748A2" w:rsidRPr="00594459" w:rsidRDefault="006748A2" w:rsidP="006C10BC">
            <w:pPr>
              <w:pStyle w:val="ConsPlusNormal"/>
              <w:jc w:val="center"/>
              <w:rPr>
                <w:rFonts w:ascii="Times New Roman" w:hAnsi="Times New Roman" w:cs="Times New Roman"/>
                <w:szCs w:val="22"/>
              </w:rPr>
            </w:pPr>
            <w:r w:rsidRPr="00594459">
              <w:rPr>
                <w:rFonts w:ascii="Times New Roman" w:hAnsi="Times New Roman" w:cs="Times New Roman"/>
                <w:szCs w:val="22"/>
              </w:rPr>
              <w:t>15 209,7</w:t>
            </w:r>
          </w:p>
        </w:tc>
        <w:tc>
          <w:tcPr>
            <w:tcW w:w="1275" w:type="dxa"/>
          </w:tcPr>
          <w:p w:rsidR="006748A2" w:rsidRPr="00594459" w:rsidRDefault="006748A2" w:rsidP="006C10BC">
            <w:pPr>
              <w:pStyle w:val="ConsPlusNormal"/>
              <w:jc w:val="center"/>
              <w:rPr>
                <w:rFonts w:ascii="Times New Roman" w:hAnsi="Times New Roman" w:cs="Times New Roman"/>
                <w:szCs w:val="22"/>
              </w:rPr>
            </w:pPr>
            <w:r w:rsidRPr="00594459">
              <w:rPr>
                <w:rFonts w:ascii="Times New Roman" w:hAnsi="Times New Roman" w:cs="Times New Roman"/>
                <w:szCs w:val="22"/>
              </w:rPr>
              <w:t>15 970,1</w:t>
            </w:r>
          </w:p>
        </w:tc>
        <w:tc>
          <w:tcPr>
            <w:tcW w:w="1276" w:type="dxa"/>
          </w:tcPr>
          <w:p w:rsidR="006748A2" w:rsidRPr="00594459" w:rsidRDefault="006748A2" w:rsidP="006C10BC">
            <w:pPr>
              <w:pStyle w:val="ConsPlusNormal"/>
              <w:jc w:val="center"/>
              <w:rPr>
                <w:rFonts w:ascii="Times New Roman" w:hAnsi="Times New Roman" w:cs="Times New Roman"/>
                <w:szCs w:val="22"/>
              </w:rPr>
            </w:pPr>
            <w:r w:rsidRPr="00594459">
              <w:rPr>
                <w:rFonts w:ascii="Times New Roman" w:hAnsi="Times New Roman" w:cs="Times New Roman"/>
                <w:szCs w:val="22"/>
              </w:rPr>
              <w:t>15 970,1</w:t>
            </w:r>
          </w:p>
        </w:tc>
        <w:tc>
          <w:tcPr>
            <w:tcW w:w="1288" w:type="dxa"/>
          </w:tcPr>
          <w:p w:rsidR="006748A2" w:rsidRPr="00594459" w:rsidRDefault="006748A2" w:rsidP="006C10BC">
            <w:pPr>
              <w:pStyle w:val="ConsPlusNormal"/>
              <w:jc w:val="center"/>
              <w:rPr>
                <w:rFonts w:ascii="Times New Roman" w:hAnsi="Times New Roman" w:cs="Times New Roman"/>
                <w:szCs w:val="22"/>
              </w:rPr>
            </w:pPr>
            <w:r w:rsidRPr="00594459">
              <w:rPr>
                <w:rFonts w:ascii="Times New Roman" w:hAnsi="Times New Roman" w:cs="Times New Roman"/>
                <w:szCs w:val="22"/>
              </w:rPr>
              <w:t>15 970,1</w:t>
            </w:r>
          </w:p>
        </w:tc>
      </w:tr>
      <w:tr w:rsidR="006748A2" w:rsidRPr="00025001" w:rsidTr="009F11E6">
        <w:tc>
          <w:tcPr>
            <w:tcW w:w="2977" w:type="dxa"/>
            <w:vMerge/>
          </w:tcPr>
          <w:p w:rsidR="006748A2" w:rsidRPr="009F0812" w:rsidRDefault="006748A2" w:rsidP="009F11E6">
            <w:pPr>
              <w:rPr>
                <w:rFonts w:cs="Times New Roman"/>
              </w:rPr>
            </w:pPr>
          </w:p>
        </w:tc>
        <w:tc>
          <w:tcPr>
            <w:tcW w:w="1844" w:type="dxa"/>
            <w:vMerge w:val="restart"/>
          </w:tcPr>
          <w:p w:rsidR="006748A2" w:rsidRPr="009F0812" w:rsidRDefault="006748A2" w:rsidP="009F11E6">
            <w:pPr>
              <w:rPr>
                <w:rFonts w:cs="Times New Roman"/>
                <w:color w:val="FF0000"/>
              </w:rPr>
            </w:pPr>
            <w:r w:rsidRPr="009F0812">
              <w:rPr>
                <w:rFonts w:cs="Times New Roman"/>
                <w:sz w:val="22"/>
                <w:szCs w:val="22"/>
              </w:rPr>
              <w:t>Финансовое управление Администрации городского округа Электросталь</w:t>
            </w:r>
          </w:p>
        </w:tc>
        <w:tc>
          <w:tcPr>
            <w:tcW w:w="3051" w:type="dxa"/>
          </w:tcPr>
          <w:p w:rsidR="006748A2" w:rsidRPr="009F0812" w:rsidRDefault="006748A2" w:rsidP="009F11E6">
            <w:pPr>
              <w:pStyle w:val="ConsPlusNormal"/>
              <w:rPr>
                <w:rFonts w:ascii="Times New Roman" w:hAnsi="Times New Roman" w:cs="Times New Roman"/>
                <w:szCs w:val="22"/>
              </w:rPr>
            </w:pPr>
            <w:r w:rsidRPr="009F0812">
              <w:rPr>
                <w:rFonts w:ascii="Times New Roman" w:hAnsi="Times New Roman" w:cs="Times New Roman"/>
                <w:szCs w:val="22"/>
              </w:rPr>
              <w:t>Всего:</w:t>
            </w:r>
          </w:p>
          <w:p w:rsidR="006748A2" w:rsidRPr="009F0812" w:rsidRDefault="006748A2" w:rsidP="009F11E6">
            <w:pPr>
              <w:pStyle w:val="ConsPlusNormal"/>
              <w:rPr>
                <w:rFonts w:ascii="Times New Roman" w:hAnsi="Times New Roman" w:cs="Times New Roman"/>
                <w:szCs w:val="22"/>
              </w:rPr>
            </w:pPr>
            <w:r w:rsidRPr="009F0812">
              <w:rPr>
                <w:rFonts w:ascii="Times New Roman" w:hAnsi="Times New Roman" w:cs="Times New Roman"/>
                <w:szCs w:val="22"/>
              </w:rPr>
              <w:t>в том числе:</w:t>
            </w:r>
          </w:p>
        </w:tc>
        <w:tc>
          <w:tcPr>
            <w:tcW w:w="1275" w:type="dxa"/>
          </w:tcPr>
          <w:p w:rsidR="006748A2" w:rsidRPr="00594459" w:rsidRDefault="006748A2" w:rsidP="006748A2">
            <w:pPr>
              <w:pStyle w:val="ConsPlusNormal"/>
              <w:jc w:val="center"/>
              <w:rPr>
                <w:rFonts w:ascii="Times New Roman" w:hAnsi="Times New Roman" w:cs="Times New Roman"/>
                <w:szCs w:val="22"/>
              </w:rPr>
            </w:pPr>
            <w:r w:rsidRPr="00594459">
              <w:rPr>
                <w:rFonts w:ascii="Times New Roman" w:hAnsi="Times New Roman" w:cs="Times New Roman"/>
                <w:szCs w:val="22"/>
              </w:rPr>
              <w:t>115 244,3</w:t>
            </w:r>
          </w:p>
        </w:tc>
        <w:tc>
          <w:tcPr>
            <w:tcW w:w="1351" w:type="dxa"/>
          </w:tcPr>
          <w:p w:rsidR="006748A2" w:rsidRPr="00594459" w:rsidRDefault="006748A2" w:rsidP="006748A2">
            <w:pPr>
              <w:pStyle w:val="ConsPlusNormal"/>
              <w:jc w:val="center"/>
              <w:rPr>
                <w:rFonts w:ascii="Times New Roman" w:hAnsi="Times New Roman" w:cs="Times New Roman"/>
                <w:szCs w:val="22"/>
              </w:rPr>
            </w:pPr>
            <w:r w:rsidRPr="00594459">
              <w:rPr>
                <w:rFonts w:ascii="Times New Roman" w:hAnsi="Times New Roman" w:cs="Times New Roman"/>
                <w:szCs w:val="22"/>
              </w:rPr>
              <w:t>23 206,5</w:t>
            </w:r>
          </w:p>
        </w:tc>
        <w:tc>
          <w:tcPr>
            <w:tcW w:w="1276" w:type="dxa"/>
          </w:tcPr>
          <w:p w:rsidR="006748A2" w:rsidRPr="00594459" w:rsidRDefault="006748A2" w:rsidP="006748A2">
            <w:pPr>
              <w:pStyle w:val="ConsPlusNormal"/>
              <w:jc w:val="center"/>
              <w:rPr>
                <w:rFonts w:ascii="Times New Roman" w:hAnsi="Times New Roman" w:cs="Times New Roman"/>
                <w:szCs w:val="22"/>
              </w:rPr>
            </w:pPr>
            <w:r w:rsidRPr="00594459">
              <w:rPr>
                <w:rFonts w:ascii="Times New Roman" w:hAnsi="Times New Roman" w:cs="Times New Roman"/>
                <w:szCs w:val="22"/>
              </w:rPr>
              <w:t>23 172,5</w:t>
            </w:r>
          </w:p>
        </w:tc>
        <w:tc>
          <w:tcPr>
            <w:tcW w:w="1275" w:type="dxa"/>
          </w:tcPr>
          <w:p w:rsidR="006748A2" w:rsidRPr="00594459" w:rsidRDefault="006748A2" w:rsidP="006748A2">
            <w:pPr>
              <w:pStyle w:val="ConsPlusNormal"/>
              <w:jc w:val="center"/>
              <w:rPr>
                <w:rFonts w:ascii="Times New Roman" w:hAnsi="Times New Roman" w:cs="Times New Roman"/>
                <w:szCs w:val="22"/>
              </w:rPr>
            </w:pPr>
            <w:r w:rsidRPr="00594459">
              <w:rPr>
                <w:rFonts w:ascii="Times New Roman" w:hAnsi="Times New Roman" w:cs="Times New Roman"/>
                <w:szCs w:val="22"/>
              </w:rPr>
              <w:t>22 955,1</w:t>
            </w:r>
          </w:p>
        </w:tc>
        <w:tc>
          <w:tcPr>
            <w:tcW w:w="1276" w:type="dxa"/>
          </w:tcPr>
          <w:p w:rsidR="006748A2" w:rsidRPr="00594459" w:rsidRDefault="006748A2" w:rsidP="006748A2">
            <w:pPr>
              <w:pStyle w:val="ConsPlusNormal"/>
              <w:jc w:val="center"/>
              <w:rPr>
                <w:rFonts w:ascii="Times New Roman" w:hAnsi="Times New Roman" w:cs="Times New Roman"/>
                <w:szCs w:val="22"/>
              </w:rPr>
            </w:pPr>
            <w:r w:rsidRPr="00594459">
              <w:rPr>
                <w:rFonts w:ascii="Times New Roman" w:hAnsi="Times New Roman" w:cs="Times New Roman"/>
                <w:szCs w:val="22"/>
              </w:rPr>
              <w:t>22 955,1</w:t>
            </w:r>
          </w:p>
        </w:tc>
        <w:tc>
          <w:tcPr>
            <w:tcW w:w="1288" w:type="dxa"/>
          </w:tcPr>
          <w:p w:rsidR="006748A2" w:rsidRPr="00594459" w:rsidRDefault="006748A2" w:rsidP="006748A2">
            <w:pPr>
              <w:pStyle w:val="ConsPlusNormal"/>
              <w:jc w:val="center"/>
              <w:rPr>
                <w:rFonts w:ascii="Times New Roman" w:hAnsi="Times New Roman" w:cs="Times New Roman"/>
                <w:szCs w:val="22"/>
              </w:rPr>
            </w:pPr>
            <w:r w:rsidRPr="00594459">
              <w:rPr>
                <w:rFonts w:ascii="Times New Roman" w:hAnsi="Times New Roman" w:cs="Times New Roman"/>
                <w:szCs w:val="22"/>
              </w:rPr>
              <w:t>22 955,1</w:t>
            </w:r>
          </w:p>
        </w:tc>
      </w:tr>
      <w:tr w:rsidR="006748A2" w:rsidRPr="00025001" w:rsidTr="009F11E6">
        <w:tc>
          <w:tcPr>
            <w:tcW w:w="2977" w:type="dxa"/>
            <w:vMerge/>
          </w:tcPr>
          <w:p w:rsidR="006748A2" w:rsidRPr="009F0812" w:rsidRDefault="006748A2" w:rsidP="009F11E6">
            <w:pPr>
              <w:rPr>
                <w:rFonts w:cs="Times New Roman"/>
              </w:rPr>
            </w:pPr>
          </w:p>
        </w:tc>
        <w:tc>
          <w:tcPr>
            <w:tcW w:w="1844" w:type="dxa"/>
            <w:vMerge/>
          </w:tcPr>
          <w:p w:rsidR="006748A2" w:rsidRPr="009F0812" w:rsidRDefault="006748A2" w:rsidP="009F11E6">
            <w:pPr>
              <w:rPr>
                <w:rFonts w:cs="Times New Roman"/>
                <w:color w:val="FF0000"/>
              </w:rPr>
            </w:pPr>
          </w:p>
        </w:tc>
        <w:tc>
          <w:tcPr>
            <w:tcW w:w="3051" w:type="dxa"/>
          </w:tcPr>
          <w:p w:rsidR="006748A2" w:rsidRPr="009F0812" w:rsidRDefault="006748A2" w:rsidP="009F11E6">
            <w:pPr>
              <w:pStyle w:val="ConsPlusNormal"/>
              <w:rPr>
                <w:rFonts w:ascii="Times New Roman" w:hAnsi="Times New Roman" w:cs="Times New Roman"/>
                <w:szCs w:val="22"/>
              </w:rPr>
            </w:pPr>
            <w:r w:rsidRPr="009F0812">
              <w:rPr>
                <w:rFonts w:ascii="Times New Roman" w:hAnsi="Times New Roman" w:cs="Times New Roman"/>
                <w:szCs w:val="22"/>
              </w:rPr>
              <w:t>Средства бюджета городского округа Электросталь Московской области</w:t>
            </w:r>
          </w:p>
        </w:tc>
        <w:tc>
          <w:tcPr>
            <w:tcW w:w="1275" w:type="dxa"/>
          </w:tcPr>
          <w:p w:rsidR="006748A2" w:rsidRPr="00594459" w:rsidRDefault="006748A2" w:rsidP="006C10BC">
            <w:pPr>
              <w:pStyle w:val="ConsPlusNormal"/>
              <w:jc w:val="center"/>
              <w:rPr>
                <w:rFonts w:ascii="Times New Roman" w:hAnsi="Times New Roman" w:cs="Times New Roman"/>
                <w:szCs w:val="22"/>
              </w:rPr>
            </w:pPr>
            <w:r w:rsidRPr="00594459">
              <w:rPr>
                <w:rFonts w:ascii="Times New Roman" w:hAnsi="Times New Roman" w:cs="Times New Roman"/>
                <w:szCs w:val="22"/>
              </w:rPr>
              <w:t>115 244,3</w:t>
            </w:r>
          </w:p>
        </w:tc>
        <w:tc>
          <w:tcPr>
            <w:tcW w:w="1351" w:type="dxa"/>
          </w:tcPr>
          <w:p w:rsidR="006748A2" w:rsidRPr="00594459" w:rsidRDefault="006748A2" w:rsidP="006C10BC">
            <w:pPr>
              <w:pStyle w:val="ConsPlusNormal"/>
              <w:jc w:val="center"/>
              <w:rPr>
                <w:rFonts w:ascii="Times New Roman" w:hAnsi="Times New Roman" w:cs="Times New Roman"/>
                <w:szCs w:val="22"/>
              </w:rPr>
            </w:pPr>
            <w:r w:rsidRPr="00594459">
              <w:rPr>
                <w:rFonts w:ascii="Times New Roman" w:hAnsi="Times New Roman" w:cs="Times New Roman"/>
                <w:szCs w:val="22"/>
              </w:rPr>
              <w:t>23 206,5</w:t>
            </w:r>
          </w:p>
        </w:tc>
        <w:tc>
          <w:tcPr>
            <w:tcW w:w="1276" w:type="dxa"/>
          </w:tcPr>
          <w:p w:rsidR="006748A2" w:rsidRPr="00594459" w:rsidRDefault="006748A2" w:rsidP="006C10BC">
            <w:pPr>
              <w:pStyle w:val="ConsPlusNormal"/>
              <w:jc w:val="center"/>
              <w:rPr>
                <w:rFonts w:ascii="Times New Roman" w:hAnsi="Times New Roman" w:cs="Times New Roman"/>
                <w:szCs w:val="22"/>
              </w:rPr>
            </w:pPr>
            <w:r w:rsidRPr="00594459">
              <w:rPr>
                <w:rFonts w:ascii="Times New Roman" w:hAnsi="Times New Roman" w:cs="Times New Roman"/>
                <w:szCs w:val="22"/>
              </w:rPr>
              <w:t>23 172,5</w:t>
            </w:r>
          </w:p>
        </w:tc>
        <w:tc>
          <w:tcPr>
            <w:tcW w:w="1275" w:type="dxa"/>
          </w:tcPr>
          <w:p w:rsidR="006748A2" w:rsidRPr="00594459" w:rsidRDefault="006748A2" w:rsidP="006C10BC">
            <w:pPr>
              <w:pStyle w:val="ConsPlusNormal"/>
              <w:jc w:val="center"/>
              <w:rPr>
                <w:rFonts w:ascii="Times New Roman" w:hAnsi="Times New Roman" w:cs="Times New Roman"/>
                <w:szCs w:val="22"/>
              </w:rPr>
            </w:pPr>
            <w:r w:rsidRPr="00594459">
              <w:rPr>
                <w:rFonts w:ascii="Times New Roman" w:hAnsi="Times New Roman" w:cs="Times New Roman"/>
                <w:szCs w:val="22"/>
              </w:rPr>
              <w:t>22 955,1</w:t>
            </w:r>
          </w:p>
        </w:tc>
        <w:tc>
          <w:tcPr>
            <w:tcW w:w="1276" w:type="dxa"/>
          </w:tcPr>
          <w:p w:rsidR="006748A2" w:rsidRPr="00594459" w:rsidRDefault="006748A2" w:rsidP="006C10BC">
            <w:pPr>
              <w:pStyle w:val="ConsPlusNormal"/>
              <w:jc w:val="center"/>
              <w:rPr>
                <w:rFonts w:ascii="Times New Roman" w:hAnsi="Times New Roman" w:cs="Times New Roman"/>
                <w:szCs w:val="22"/>
              </w:rPr>
            </w:pPr>
            <w:r w:rsidRPr="00594459">
              <w:rPr>
                <w:rFonts w:ascii="Times New Roman" w:hAnsi="Times New Roman" w:cs="Times New Roman"/>
                <w:szCs w:val="22"/>
              </w:rPr>
              <w:t>22 955,1</w:t>
            </w:r>
          </w:p>
        </w:tc>
        <w:tc>
          <w:tcPr>
            <w:tcW w:w="1288" w:type="dxa"/>
          </w:tcPr>
          <w:p w:rsidR="006748A2" w:rsidRPr="00594459" w:rsidRDefault="006748A2" w:rsidP="006C10BC">
            <w:pPr>
              <w:pStyle w:val="ConsPlusNormal"/>
              <w:jc w:val="center"/>
              <w:rPr>
                <w:rFonts w:ascii="Times New Roman" w:hAnsi="Times New Roman" w:cs="Times New Roman"/>
                <w:szCs w:val="22"/>
              </w:rPr>
            </w:pPr>
            <w:r w:rsidRPr="00594459">
              <w:rPr>
                <w:rFonts w:ascii="Times New Roman" w:hAnsi="Times New Roman" w:cs="Times New Roman"/>
                <w:szCs w:val="22"/>
              </w:rPr>
              <w:t>22 955,1</w:t>
            </w:r>
          </w:p>
        </w:tc>
      </w:tr>
    </w:tbl>
    <w:p w:rsidR="00CA7F22" w:rsidRDefault="00CA7F22" w:rsidP="00CA7F22">
      <w:pPr>
        <w:tabs>
          <w:tab w:val="left" w:pos="851"/>
        </w:tabs>
        <w:jc w:val="center"/>
        <w:rPr>
          <w:rFonts w:cs="Times New Roman"/>
        </w:rPr>
      </w:pPr>
    </w:p>
    <w:p w:rsidR="00CA7F22" w:rsidRDefault="00CA7F22" w:rsidP="00CA7F22">
      <w:pPr>
        <w:tabs>
          <w:tab w:val="left" w:pos="851"/>
        </w:tabs>
        <w:jc w:val="center"/>
        <w:rPr>
          <w:rFonts w:cs="Times New Roman"/>
        </w:rPr>
        <w:sectPr w:rsidR="00CA7F22" w:rsidSect="00E27A7D">
          <w:pgSz w:w="16838" w:h="11906" w:orient="landscape"/>
          <w:pgMar w:top="851" w:right="1134" w:bottom="1701" w:left="1134" w:header="709" w:footer="709" w:gutter="0"/>
          <w:cols w:space="708"/>
          <w:docGrid w:linePitch="360"/>
        </w:sectPr>
      </w:pPr>
    </w:p>
    <w:p w:rsidR="00CA7F22" w:rsidRPr="00915F62" w:rsidRDefault="00CA7F22" w:rsidP="00CA7F22">
      <w:pPr>
        <w:tabs>
          <w:tab w:val="left" w:pos="851"/>
        </w:tabs>
        <w:ind w:right="-711"/>
        <w:jc w:val="center"/>
      </w:pPr>
      <w:r w:rsidRPr="00915F62">
        <w:rPr>
          <w:rFonts w:cs="Times New Roman"/>
        </w:rPr>
        <w:lastRenderedPageBreak/>
        <w:t>2. Характеристика проблем</w:t>
      </w:r>
      <w:r w:rsidRPr="00915F62">
        <w:t>, решаемых посредством мероприятий подпрограммы</w:t>
      </w:r>
    </w:p>
    <w:p w:rsidR="00CA7F22" w:rsidRPr="00915F62" w:rsidRDefault="00CA7F22" w:rsidP="00CA7F22">
      <w:pPr>
        <w:tabs>
          <w:tab w:val="left" w:pos="851"/>
        </w:tabs>
        <w:jc w:val="both"/>
        <w:rPr>
          <w:rFonts w:cs="Times New Roman"/>
        </w:rPr>
      </w:pPr>
    </w:p>
    <w:p w:rsidR="00CA7F22" w:rsidRDefault="00CA7F22" w:rsidP="00CA7F22">
      <w:pPr>
        <w:autoSpaceDE w:val="0"/>
        <w:autoSpaceDN w:val="0"/>
        <w:adjustRightInd w:val="0"/>
        <w:ind w:firstLine="540"/>
        <w:jc w:val="both"/>
        <w:rPr>
          <w:rFonts w:cs="Times New Roman"/>
        </w:rPr>
      </w:pPr>
      <w:r w:rsidRPr="006560F5">
        <w:rPr>
          <w:rFonts w:cs="Times New Roman"/>
        </w:rPr>
        <w:t xml:space="preserve">Полноценное и своевременное обеспечение деятельности сотрудников </w:t>
      </w:r>
      <w:r>
        <w:rPr>
          <w:rFonts w:cs="Times New Roman"/>
        </w:rPr>
        <w:t xml:space="preserve">органов местного самоуправления </w:t>
      </w:r>
      <w:r w:rsidRPr="006560F5">
        <w:rPr>
          <w:rFonts w:cs="Times New Roman"/>
        </w:rPr>
        <w:t>городского округа Электросталь Московской области и подведомственных ей муниципальных учреждений</w:t>
      </w:r>
      <w:r>
        <w:rPr>
          <w:rFonts w:cs="Times New Roman"/>
        </w:rPr>
        <w:t xml:space="preserve"> </w:t>
      </w:r>
      <w:r w:rsidRPr="006560F5">
        <w:rPr>
          <w:rFonts w:cs="Times New Roman"/>
        </w:rPr>
        <w:t>направлено на создание условий для эффективной реализации возложенных</w:t>
      </w:r>
      <w:r>
        <w:rPr>
          <w:rFonts w:cs="Times New Roman"/>
        </w:rPr>
        <w:t xml:space="preserve"> на них полномочий и</w:t>
      </w:r>
      <w:r w:rsidRPr="006560F5">
        <w:rPr>
          <w:rFonts w:cs="Times New Roman"/>
        </w:rPr>
        <w:t xml:space="preserve"> в настоящее время невозможно без решения проблем материально-технического</w:t>
      </w:r>
      <w:r>
        <w:rPr>
          <w:rFonts w:cs="Times New Roman"/>
        </w:rPr>
        <w:t xml:space="preserve"> и</w:t>
      </w:r>
      <w:r w:rsidRPr="006560F5">
        <w:rPr>
          <w:rFonts w:cs="Times New Roman"/>
        </w:rPr>
        <w:t xml:space="preserve"> ресурсного обеспечения</w:t>
      </w:r>
      <w:r>
        <w:rPr>
          <w:rFonts w:cs="Times New Roman"/>
        </w:rPr>
        <w:t>.</w:t>
      </w:r>
    </w:p>
    <w:p w:rsidR="00CA7F22" w:rsidRDefault="00CA7F22" w:rsidP="00CA7F22">
      <w:pPr>
        <w:autoSpaceDE w:val="0"/>
        <w:autoSpaceDN w:val="0"/>
        <w:adjustRightInd w:val="0"/>
        <w:ind w:firstLine="540"/>
        <w:jc w:val="both"/>
        <w:rPr>
          <w:rFonts w:cs="Times New Roman"/>
        </w:rPr>
      </w:pPr>
      <w:r w:rsidRPr="006560F5">
        <w:rPr>
          <w:rFonts w:cs="Times New Roman"/>
        </w:rPr>
        <w:t>Задачей Подпрограммы является повышение эффективности организационного, нормативного, правового и финансового обеспечения деятельности</w:t>
      </w:r>
      <w:r>
        <w:rPr>
          <w:rFonts w:cs="Times New Roman"/>
        </w:rPr>
        <w:t xml:space="preserve"> </w:t>
      </w:r>
      <w:r w:rsidRPr="006560F5">
        <w:rPr>
          <w:rFonts w:cs="Times New Roman"/>
        </w:rPr>
        <w:t xml:space="preserve">Администрации городского округа Электросталь Московской области </w:t>
      </w:r>
      <w:r>
        <w:rPr>
          <w:rFonts w:cs="Times New Roman"/>
        </w:rPr>
        <w:t xml:space="preserve">и подведомственных ей учреждений, а также </w:t>
      </w:r>
      <w:r w:rsidRPr="006560F5">
        <w:rPr>
          <w:rFonts w:cs="Times New Roman"/>
        </w:rPr>
        <w:t>Комитета имущественных отношений Администрации городского округа Электросталь Московской области</w:t>
      </w:r>
      <w:r>
        <w:rPr>
          <w:rFonts w:cs="Times New Roman"/>
        </w:rPr>
        <w:t xml:space="preserve"> и Финансового управления Администрации городского округа Электросталь Московской области, являющихся заказчиками подпрограмм настоящей муниципальной программы.</w:t>
      </w:r>
    </w:p>
    <w:p w:rsidR="00CA7F22" w:rsidRDefault="00CA7F22" w:rsidP="00CA7F22">
      <w:pPr>
        <w:pStyle w:val="ConsPlusNormal"/>
        <w:ind w:firstLine="540"/>
        <w:jc w:val="both"/>
      </w:pPr>
      <w:r w:rsidRPr="0060088A">
        <w:rPr>
          <w:rFonts w:ascii="Times New Roman" w:hAnsi="Times New Roman" w:cs="Times New Roman"/>
          <w:sz w:val="24"/>
          <w:szCs w:val="24"/>
        </w:rPr>
        <w:t xml:space="preserve">Реализация в полном объеме мероприятий </w:t>
      </w:r>
      <w:r>
        <w:rPr>
          <w:rFonts w:ascii="Times New Roman" w:hAnsi="Times New Roman" w:cs="Times New Roman"/>
          <w:sz w:val="24"/>
          <w:szCs w:val="24"/>
        </w:rPr>
        <w:t>п</w:t>
      </w:r>
      <w:r w:rsidRPr="0060088A">
        <w:rPr>
          <w:rFonts w:ascii="Times New Roman" w:hAnsi="Times New Roman" w:cs="Times New Roman"/>
          <w:sz w:val="24"/>
          <w:szCs w:val="24"/>
        </w:rPr>
        <w:t>одпрограммы позволит создать условия для эффективной работы органов местного самоуправления городского округа Электросталь в части обеспечения качества и доступности муниципальных услуг, предоставляемых населению, внедрения в деятельность органов местного самоуправления городского округа Электросталь Московской области современных методов управления, обеспечения долгосрочной сбалансированности и устойчивости бюджетной системы, развития и повышения эффективности управления имущественным комплексом, развития институтов общественного участия в процессе формирования и согласования принимаемых решений на муниципальном уровне</w:t>
      </w:r>
      <w:r>
        <w:t>.</w:t>
      </w:r>
    </w:p>
    <w:p w:rsidR="00CA7F22" w:rsidRDefault="00CA7F22" w:rsidP="00CA7F22">
      <w:pPr>
        <w:pStyle w:val="ConsPlusNormal"/>
        <w:jc w:val="center"/>
        <w:rPr>
          <w:rFonts w:ascii="Times New Roman" w:hAnsi="Times New Roman" w:cs="Times New Roman"/>
          <w:sz w:val="24"/>
          <w:szCs w:val="24"/>
        </w:rPr>
        <w:sectPr w:rsidR="00CA7F22" w:rsidSect="009F11E6">
          <w:pgSz w:w="11906" w:h="16838"/>
          <w:pgMar w:top="1134" w:right="566" w:bottom="1134" w:left="1701" w:header="709" w:footer="709" w:gutter="0"/>
          <w:cols w:space="708"/>
          <w:docGrid w:linePitch="360"/>
        </w:sectPr>
      </w:pPr>
    </w:p>
    <w:p w:rsidR="00CA7F22" w:rsidRPr="00915F62" w:rsidRDefault="00CA7F22" w:rsidP="00CA7F22">
      <w:pPr>
        <w:pStyle w:val="ConsPlusNormal"/>
        <w:jc w:val="center"/>
        <w:rPr>
          <w:rFonts w:ascii="Times New Roman" w:hAnsi="Times New Roman" w:cs="Times New Roman"/>
          <w:sz w:val="24"/>
          <w:szCs w:val="24"/>
        </w:rPr>
      </w:pPr>
      <w:r w:rsidRPr="00915F62">
        <w:rPr>
          <w:rFonts w:ascii="Times New Roman" w:hAnsi="Times New Roman" w:cs="Times New Roman"/>
          <w:sz w:val="24"/>
          <w:szCs w:val="24"/>
        </w:rPr>
        <w:lastRenderedPageBreak/>
        <w:t>3. Перечень мероприятий подпрограммы</w:t>
      </w:r>
    </w:p>
    <w:p w:rsidR="00CA7F22" w:rsidRPr="00915F62" w:rsidRDefault="00CA7F22" w:rsidP="00CA7F22">
      <w:pPr>
        <w:pStyle w:val="ConsPlusNormal"/>
        <w:jc w:val="center"/>
        <w:rPr>
          <w:rFonts w:ascii="Times New Roman" w:hAnsi="Times New Roman" w:cs="Times New Roman"/>
          <w:sz w:val="24"/>
          <w:szCs w:val="24"/>
        </w:rPr>
      </w:pPr>
      <w:r w:rsidRPr="00F74241">
        <w:rPr>
          <w:rFonts w:ascii="Times New Roman" w:hAnsi="Times New Roman" w:cs="Times New Roman"/>
          <w:sz w:val="24"/>
          <w:szCs w:val="24"/>
        </w:rPr>
        <w:t xml:space="preserve"> «</w:t>
      </w:r>
      <w:r>
        <w:rPr>
          <w:rFonts w:ascii="Times New Roman" w:hAnsi="Times New Roman" w:cs="Times New Roman"/>
          <w:sz w:val="24"/>
          <w:szCs w:val="24"/>
        </w:rPr>
        <w:t>Обеспечивающая подпрограмма</w:t>
      </w:r>
      <w:r w:rsidRPr="00915F62">
        <w:rPr>
          <w:rFonts w:ascii="Times New Roman" w:hAnsi="Times New Roman" w:cs="Times New Roman"/>
          <w:sz w:val="24"/>
          <w:szCs w:val="24"/>
        </w:rPr>
        <w:t>»</w:t>
      </w:r>
    </w:p>
    <w:p w:rsidR="00CA7F22" w:rsidRPr="00025001" w:rsidRDefault="00CA7F22" w:rsidP="00CA7F22">
      <w:pPr>
        <w:pStyle w:val="ConsPlusNormal"/>
        <w:jc w:val="both"/>
        <w:rPr>
          <w:rFonts w:ascii="Times New Roman" w:hAnsi="Times New Roman" w:cs="Times New Roman"/>
          <w:sz w:val="24"/>
          <w:szCs w:val="24"/>
        </w:rPr>
      </w:pPr>
    </w:p>
    <w:tbl>
      <w:tblPr>
        <w:tblW w:w="16086" w:type="dxa"/>
        <w:tblInd w:w="-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769"/>
        <w:gridCol w:w="1267"/>
        <w:gridCol w:w="1710"/>
        <w:gridCol w:w="1559"/>
        <w:gridCol w:w="1350"/>
        <w:gridCol w:w="992"/>
        <w:gridCol w:w="992"/>
        <w:gridCol w:w="992"/>
        <w:gridCol w:w="993"/>
        <w:gridCol w:w="992"/>
        <w:gridCol w:w="1627"/>
        <w:gridCol w:w="1276"/>
      </w:tblGrid>
      <w:tr w:rsidR="00CA7F22" w:rsidRPr="009D4293" w:rsidTr="000624BC">
        <w:tc>
          <w:tcPr>
            <w:tcW w:w="567" w:type="dxa"/>
            <w:vMerge w:val="restart"/>
          </w:tcPr>
          <w:p w:rsidR="00CA7F22" w:rsidRPr="009D4293" w:rsidRDefault="00CA7F22" w:rsidP="009F11E6">
            <w:pPr>
              <w:pStyle w:val="ConsPlusNormal"/>
              <w:jc w:val="center"/>
              <w:rPr>
                <w:rFonts w:ascii="Times New Roman" w:hAnsi="Times New Roman" w:cs="Times New Roman"/>
                <w:sz w:val="20"/>
              </w:rPr>
            </w:pPr>
            <w:r w:rsidRPr="009D4293">
              <w:rPr>
                <w:rFonts w:ascii="Times New Roman" w:hAnsi="Times New Roman" w:cs="Times New Roman"/>
                <w:sz w:val="20"/>
              </w:rPr>
              <w:t>№</w:t>
            </w:r>
          </w:p>
          <w:p w:rsidR="00CA7F22" w:rsidRPr="009D4293" w:rsidRDefault="00CA7F22" w:rsidP="009F11E6">
            <w:pPr>
              <w:pStyle w:val="ConsPlusNormal"/>
              <w:jc w:val="center"/>
              <w:rPr>
                <w:rFonts w:ascii="Times New Roman" w:hAnsi="Times New Roman" w:cs="Times New Roman"/>
                <w:sz w:val="20"/>
              </w:rPr>
            </w:pPr>
            <w:proofErr w:type="gramStart"/>
            <w:r w:rsidRPr="009D4293">
              <w:rPr>
                <w:rFonts w:ascii="Times New Roman" w:hAnsi="Times New Roman" w:cs="Times New Roman"/>
                <w:sz w:val="20"/>
              </w:rPr>
              <w:t>п</w:t>
            </w:r>
            <w:proofErr w:type="gramEnd"/>
            <w:r w:rsidRPr="009D4293">
              <w:rPr>
                <w:rFonts w:ascii="Times New Roman" w:hAnsi="Times New Roman" w:cs="Times New Roman"/>
                <w:sz w:val="20"/>
              </w:rPr>
              <w:t>/п</w:t>
            </w:r>
          </w:p>
        </w:tc>
        <w:tc>
          <w:tcPr>
            <w:tcW w:w="1769" w:type="dxa"/>
            <w:vMerge w:val="restart"/>
          </w:tcPr>
          <w:p w:rsidR="00CA7F22" w:rsidRPr="009D4293" w:rsidRDefault="00CA7F22" w:rsidP="009F11E6">
            <w:pPr>
              <w:pStyle w:val="ConsPlusNormal"/>
              <w:jc w:val="center"/>
              <w:rPr>
                <w:rFonts w:ascii="Times New Roman" w:hAnsi="Times New Roman" w:cs="Times New Roman"/>
                <w:sz w:val="20"/>
              </w:rPr>
            </w:pPr>
            <w:r w:rsidRPr="009D4293">
              <w:rPr>
                <w:rFonts w:ascii="Times New Roman" w:hAnsi="Times New Roman" w:cs="Times New Roman"/>
                <w:sz w:val="20"/>
              </w:rPr>
              <w:t>Мероприятие  подпрограммы</w:t>
            </w:r>
          </w:p>
        </w:tc>
        <w:tc>
          <w:tcPr>
            <w:tcW w:w="1267" w:type="dxa"/>
            <w:vMerge w:val="restart"/>
          </w:tcPr>
          <w:p w:rsidR="00CA7F22" w:rsidRPr="009D4293" w:rsidRDefault="00CA7F22" w:rsidP="009F11E6">
            <w:pPr>
              <w:pStyle w:val="ConsPlusNormal"/>
              <w:jc w:val="center"/>
              <w:rPr>
                <w:rFonts w:ascii="Times New Roman" w:hAnsi="Times New Roman" w:cs="Times New Roman"/>
                <w:sz w:val="20"/>
              </w:rPr>
            </w:pPr>
            <w:r w:rsidRPr="009D4293">
              <w:rPr>
                <w:rFonts w:ascii="Times New Roman" w:hAnsi="Times New Roman" w:cs="Times New Roman"/>
                <w:sz w:val="20"/>
              </w:rPr>
              <w:t>Сроки исполнения мероприятия</w:t>
            </w:r>
          </w:p>
        </w:tc>
        <w:tc>
          <w:tcPr>
            <w:tcW w:w="1710" w:type="dxa"/>
            <w:vMerge w:val="restart"/>
          </w:tcPr>
          <w:p w:rsidR="00CA7F22" w:rsidRPr="009D4293" w:rsidRDefault="00CA7F22" w:rsidP="009F11E6">
            <w:pPr>
              <w:pStyle w:val="ConsPlusNormal"/>
              <w:jc w:val="center"/>
              <w:rPr>
                <w:rFonts w:ascii="Times New Roman" w:hAnsi="Times New Roman" w:cs="Times New Roman"/>
                <w:sz w:val="20"/>
              </w:rPr>
            </w:pPr>
            <w:r w:rsidRPr="009D4293">
              <w:rPr>
                <w:rFonts w:ascii="Times New Roman" w:hAnsi="Times New Roman" w:cs="Times New Roman"/>
                <w:sz w:val="20"/>
              </w:rPr>
              <w:t>Источники финансирования</w:t>
            </w:r>
          </w:p>
        </w:tc>
        <w:tc>
          <w:tcPr>
            <w:tcW w:w="1559" w:type="dxa"/>
            <w:vMerge w:val="restart"/>
          </w:tcPr>
          <w:p w:rsidR="00CA7F22" w:rsidRDefault="00CA7F22" w:rsidP="009F11E6">
            <w:pPr>
              <w:pStyle w:val="ConsPlusNormal"/>
              <w:jc w:val="center"/>
              <w:rPr>
                <w:rFonts w:ascii="Times New Roman" w:hAnsi="Times New Roman" w:cs="Times New Roman"/>
                <w:sz w:val="18"/>
              </w:rPr>
            </w:pPr>
            <w:r w:rsidRPr="00025001">
              <w:rPr>
                <w:rFonts w:ascii="Times New Roman" w:hAnsi="Times New Roman" w:cs="Times New Roman"/>
                <w:sz w:val="18"/>
              </w:rPr>
              <w:t xml:space="preserve">Объем финансирования мероприятия в году, предшествующем году реализации программы  </w:t>
            </w:r>
          </w:p>
          <w:p w:rsidR="00CA7F22" w:rsidRPr="009D4293" w:rsidRDefault="00CA7F22" w:rsidP="009F11E6">
            <w:pPr>
              <w:pStyle w:val="ConsPlusNormal"/>
              <w:jc w:val="center"/>
              <w:rPr>
                <w:rFonts w:ascii="Times New Roman" w:hAnsi="Times New Roman" w:cs="Times New Roman"/>
                <w:sz w:val="20"/>
              </w:rPr>
            </w:pPr>
            <w:r w:rsidRPr="00025001">
              <w:rPr>
                <w:rFonts w:ascii="Times New Roman" w:hAnsi="Times New Roman" w:cs="Times New Roman"/>
                <w:sz w:val="18"/>
              </w:rPr>
              <w:t xml:space="preserve">(тыс. руб.) </w:t>
            </w:r>
          </w:p>
        </w:tc>
        <w:tc>
          <w:tcPr>
            <w:tcW w:w="1350" w:type="dxa"/>
            <w:vMerge w:val="restart"/>
          </w:tcPr>
          <w:p w:rsidR="00CA7F22" w:rsidRDefault="00CA7F22" w:rsidP="009F11E6">
            <w:pPr>
              <w:pStyle w:val="ConsPlusNormal"/>
              <w:jc w:val="center"/>
              <w:rPr>
                <w:rFonts w:ascii="Times New Roman" w:hAnsi="Times New Roman" w:cs="Times New Roman"/>
                <w:sz w:val="20"/>
              </w:rPr>
            </w:pPr>
            <w:r w:rsidRPr="009D4293">
              <w:rPr>
                <w:rFonts w:ascii="Times New Roman" w:hAnsi="Times New Roman" w:cs="Times New Roman"/>
                <w:sz w:val="20"/>
              </w:rPr>
              <w:t xml:space="preserve">Всего </w:t>
            </w:r>
          </w:p>
          <w:p w:rsidR="00CA7F22" w:rsidRPr="009D4293" w:rsidRDefault="00CA7F22" w:rsidP="009F11E6">
            <w:pPr>
              <w:pStyle w:val="ConsPlusNormal"/>
              <w:jc w:val="center"/>
              <w:rPr>
                <w:rFonts w:ascii="Times New Roman" w:hAnsi="Times New Roman" w:cs="Times New Roman"/>
                <w:sz w:val="20"/>
              </w:rPr>
            </w:pPr>
            <w:r w:rsidRPr="009D4293">
              <w:rPr>
                <w:rFonts w:ascii="Times New Roman" w:hAnsi="Times New Roman" w:cs="Times New Roman"/>
                <w:sz w:val="20"/>
              </w:rPr>
              <w:t>(тыс. руб.)</w:t>
            </w:r>
          </w:p>
        </w:tc>
        <w:tc>
          <w:tcPr>
            <w:tcW w:w="4961" w:type="dxa"/>
            <w:gridSpan w:val="5"/>
          </w:tcPr>
          <w:p w:rsidR="00CA7F22" w:rsidRPr="009D4293" w:rsidRDefault="00CA7F22" w:rsidP="009F11E6">
            <w:pPr>
              <w:pStyle w:val="ConsPlusNormal"/>
              <w:jc w:val="center"/>
              <w:rPr>
                <w:rFonts w:ascii="Times New Roman" w:hAnsi="Times New Roman" w:cs="Times New Roman"/>
                <w:sz w:val="20"/>
              </w:rPr>
            </w:pPr>
            <w:r w:rsidRPr="009D4293">
              <w:rPr>
                <w:rFonts w:ascii="Times New Roman" w:hAnsi="Times New Roman" w:cs="Times New Roman"/>
                <w:sz w:val="20"/>
              </w:rPr>
              <w:t>Объем финансирования по годам (тыс. руб.)</w:t>
            </w:r>
          </w:p>
        </w:tc>
        <w:tc>
          <w:tcPr>
            <w:tcW w:w="1627" w:type="dxa"/>
            <w:vMerge w:val="restart"/>
          </w:tcPr>
          <w:p w:rsidR="00CA7F22" w:rsidRPr="009D4293" w:rsidRDefault="00CA7F22" w:rsidP="009F11E6">
            <w:pPr>
              <w:pStyle w:val="ConsPlusNormal"/>
              <w:jc w:val="center"/>
              <w:rPr>
                <w:rFonts w:ascii="Times New Roman" w:hAnsi="Times New Roman" w:cs="Times New Roman"/>
                <w:sz w:val="20"/>
              </w:rPr>
            </w:pPr>
            <w:r w:rsidRPr="009D4293">
              <w:rPr>
                <w:rFonts w:ascii="Times New Roman" w:hAnsi="Times New Roman" w:cs="Times New Roman"/>
                <w:sz w:val="20"/>
              </w:rPr>
              <w:t>Ответственный за выполнение мероприятия подпрограммы</w:t>
            </w:r>
          </w:p>
        </w:tc>
        <w:tc>
          <w:tcPr>
            <w:tcW w:w="1276" w:type="dxa"/>
            <w:vMerge w:val="restart"/>
          </w:tcPr>
          <w:p w:rsidR="00CA7F22" w:rsidRPr="009D4293" w:rsidRDefault="00CA7F22" w:rsidP="009F11E6">
            <w:pPr>
              <w:pStyle w:val="ConsPlusNormal"/>
              <w:jc w:val="center"/>
              <w:rPr>
                <w:rFonts w:ascii="Times New Roman" w:hAnsi="Times New Roman" w:cs="Times New Roman"/>
                <w:sz w:val="20"/>
              </w:rPr>
            </w:pPr>
            <w:r w:rsidRPr="009D4293">
              <w:rPr>
                <w:rFonts w:ascii="Times New Roman" w:hAnsi="Times New Roman" w:cs="Times New Roman"/>
                <w:sz w:val="20"/>
              </w:rPr>
              <w:t>Результаты выполнения мероприятий подпрограммы</w:t>
            </w:r>
          </w:p>
        </w:tc>
      </w:tr>
      <w:tr w:rsidR="00CA7F22" w:rsidRPr="009D4293" w:rsidTr="000624BC">
        <w:tc>
          <w:tcPr>
            <w:tcW w:w="567" w:type="dxa"/>
            <w:vMerge/>
          </w:tcPr>
          <w:p w:rsidR="00CA7F22" w:rsidRPr="009D4293" w:rsidRDefault="00CA7F22" w:rsidP="009F11E6">
            <w:pPr>
              <w:jc w:val="center"/>
              <w:rPr>
                <w:rFonts w:cs="Times New Roman"/>
                <w:sz w:val="20"/>
                <w:szCs w:val="20"/>
              </w:rPr>
            </w:pPr>
          </w:p>
        </w:tc>
        <w:tc>
          <w:tcPr>
            <w:tcW w:w="1769" w:type="dxa"/>
            <w:vMerge/>
          </w:tcPr>
          <w:p w:rsidR="00CA7F22" w:rsidRPr="009D4293" w:rsidRDefault="00CA7F22" w:rsidP="009F11E6">
            <w:pPr>
              <w:rPr>
                <w:rFonts w:cs="Times New Roman"/>
                <w:sz w:val="20"/>
                <w:szCs w:val="20"/>
              </w:rPr>
            </w:pPr>
          </w:p>
        </w:tc>
        <w:tc>
          <w:tcPr>
            <w:tcW w:w="1267" w:type="dxa"/>
            <w:vMerge/>
          </w:tcPr>
          <w:p w:rsidR="00CA7F22" w:rsidRPr="009D4293" w:rsidRDefault="00CA7F22" w:rsidP="009F11E6">
            <w:pPr>
              <w:jc w:val="center"/>
              <w:rPr>
                <w:rFonts w:cs="Times New Roman"/>
                <w:sz w:val="20"/>
                <w:szCs w:val="20"/>
              </w:rPr>
            </w:pPr>
          </w:p>
        </w:tc>
        <w:tc>
          <w:tcPr>
            <w:tcW w:w="1710" w:type="dxa"/>
            <w:vMerge/>
          </w:tcPr>
          <w:p w:rsidR="00CA7F22" w:rsidRPr="009D4293" w:rsidRDefault="00CA7F22" w:rsidP="009F11E6">
            <w:pPr>
              <w:rPr>
                <w:rFonts w:cs="Times New Roman"/>
                <w:sz w:val="20"/>
                <w:szCs w:val="20"/>
              </w:rPr>
            </w:pPr>
          </w:p>
        </w:tc>
        <w:tc>
          <w:tcPr>
            <w:tcW w:w="1559" w:type="dxa"/>
            <w:vMerge/>
          </w:tcPr>
          <w:p w:rsidR="00CA7F22" w:rsidRPr="009D4293" w:rsidRDefault="00CA7F22" w:rsidP="009F11E6">
            <w:pPr>
              <w:rPr>
                <w:rFonts w:cs="Times New Roman"/>
                <w:sz w:val="20"/>
                <w:szCs w:val="20"/>
              </w:rPr>
            </w:pPr>
          </w:p>
        </w:tc>
        <w:tc>
          <w:tcPr>
            <w:tcW w:w="1350" w:type="dxa"/>
            <w:vMerge/>
          </w:tcPr>
          <w:p w:rsidR="00CA7F22" w:rsidRPr="009D4293" w:rsidRDefault="00CA7F22" w:rsidP="009F11E6">
            <w:pPr>
              <w:rPr>
                <w:rFonts w:cs="Times New Roman"/>
                <w:sz w:val="20"/>
                <w:szCs w:val="20"/>
              </w:rPr>
            </w:pPr>
          </w:p>
        </w:tc>
        <w:tc>
          <w:tcPr>
            <w:tcW w:w="992" w:type="dxa"/>
          </w:tcPr>
          <w:p w:rsidR="00CA7F22" w:rsidRPr="009D4293" w:rsidRDefault="00CA7F22" w:rsidP="009F11E6">
            <w:pPr>
              <w:pStyle w:val="ConsPlusNormal"/>
              <w:jc w:val="center"/>
              <w:rPr>
                <w:rFonts w:ascii="Times New Roman" w:hAnsi="Times New Roman" w:cs="Times New Roman"/>
                <w:sz w:val="20"/>
              </w:rPr>
            </w:pPr>
            <w:r>
              <w:rPr>
                <w:rFonts w:ascii="Times New Roman" w:hAnsi="Times New Roman" w:cs="Times New Roman"/>
                <w:sz w:val="20"/>
              </w:rPr>
              <w:t>2020 год</w:t>
            </w:r>
          </w:p>
        </w:tc>
        <w:tc>
          <w:tcPr>
            <w:tcW w:w="992" w:type="dxa"/>
          </w:tcPr>
          <w:p w:rsidR="00CA7F22" w:rsidRPr="009D4293" w:rsidRDefault="00CA7F22" w:rsidP="009F11E6">
            <w:pPr>
              <w:pStyle w:val="ConsPlusNormal"/>
              <w:jc w:val="center"/>
              <w:rPr>
                <w:rFonts w:ascii="Times New Roman" w:hAnsi="Times New Roman" w:cs="Times New Roman"/>
                <w:sz w:val="20"/>
              </w:rPr>
            </w:pPr>
            <w:r>
              <w:rPr>
                <w:rFonts w:ascii="Times New Roman" w:hAnsi="Times New Roman" w:cs="Times New Roman"/>
                <w:sz w:val="20"/>
              </w:rPr>
              <w:t>2021 год</w:t>
            </w:r>
          </w:p>
        </w:tc>
        <w:tc>
          <w:tcPr>
            <w:tcW w:w="992" w:type="dxa"/>
          </w:tcPr>
          <w:p w:rsidR="00CA7F22" w:rsidRPr="009D4293" w:rsidRDefault="00CA7F22" w:rsidP="009F11E6">
            <w:pPr>
              <w:pStyle w:val="ConsPlusNormal"/>
              <w:jc w:val="center"/>
              <w:rPr>
                <w:rFonts w:ascii="Times New Roman" w:hAnsi="Times New Roman" w:cs="Times New Roman"/>
                <w:sz w:val="20"/>
              </w:rPr>
            </w:pPr>
            <w:r>
              <w:rPr>
                <w:rFonts w:ascii="Times New Roman" w:hAnsi="Times New Roman" w:cs="Times New Roman"/>
                <w:sz w:val="20"/>
              </w:rPr>
              <w:t>2022 год</w:t>
            </w:r>
          </w:p>
        </w:tc>
        <w:tc>
          <w:tcPr>
            <w:tcW w:w="993" w:type="dxa"/>
          </w:tcPr>
          <w:p w:rsidR="00CA7F22" w:rsidRPr="009D4293" w:rsidRDefault="00CA7F22" w:rsidP="009F11E6">
            <w:pPr>
              <w:pStyle w:val="ConsPlusNormal"/>
              <w:jc w:val="center"/>
              <w:rPr>
                <w:rFonts w:ascii="Times New Roman" w:hAnsi="Times New Roman" w:cs="Times New Roman"/>
                <w:sz w:val="20"/>
              </w:rPr>
            </w:pPr>
            <w:r>
              <w:rPr>
                <w:rFonts w:ascii="Times New Roman" w:hAnsi="Times New Roman" w:cs="Times New Roman"/>
                <w:sz w:val="20"/>
              </w:rPr>
              <w:t>2023 год</w:t>
            </w:r>
          </w:p>
        </w:tc>
        <w:tc>
          <w:tcPr>
            <w:tcW w:w="992" w:type="dxa"/>
          </w:tcPr>
          <w:p w:rsidR="00CA7F22" w:rsidRPr="009D4293" w:rsidRDefault="00CA7F22" w:rsidP="009F11E6">
            <w:pPr>
              <w:pStyle w:val="ConsPlusNormal"/>
              <w:jc w:val="center"/>
              <w:rPr>
                <w:rFonts w:ascii="Times New Roman" w:hAnsi="Times New Roman" w:cs="Times New Roman"/>
                <w:sz w:val="20"/>
              </w:rPr>
            </w:pPr>
            <w:r>
              <w:rPr>
                <w:rFonts w:ascii="Times New Roman" w:hAnsi="Times New Roman" w:cs="Times New Roman"/>
                <w:sz w:val="20"/>
              </w:rPr>
              <w:t>2024 год</w:t>
            </w:r>
          </w:p>
        </w:tc>
        <w:tc>
          <w:tcPr>
            <w:tcW w:w="1627" w:type="dxa"/>
            <w:vMerge/>
          </w:tcPr>
          <w:p w:rsidR="00CA7F22" w:rsidRPr="009D4293" w:rsidRDefault="00CA7F22" w:rsidP="009F11E6">
            <w:pPr>
              <w:rPr>
                <w:rFonts w:cs="Times New Roman"/>
                <w:sz w:val="20"/>
                <w:szCs w:val="20"/>
              </w:rPr>
            </w:pPr>
          </w:p>
        </w:tc>
        <w:tc>
          <w:tcPr>
            <w:tcW w:w="1276" w:type="dxa"/>
            <w:vMerge/>
          </w:tcPr>
          <w:p w:rsidR="00CA7F22" w:rsidRPr="009D4293" w:rsidRDefault="00CA7F22" w:rsidP="009F11E6">
            <w:pPr>
              <w:rPr>
                <w:rFonts w:cs="Times New Roman"/>
                <w:sz w:val="20"/>
                <w:szCs w:val="20"/>
              </w:rPr>
            </w:pPr>
          </w:p>
        </w:tc>
      </w:tr>
      <w:tr w:rsidR="00CA7F22" w:rsidRPr="009D4293" w:rsidTr="000624BC">
        <w:tc>
          <w:tcPr>
            <w:tcW w:w="567" w:type="dxa"/>
          </w:tcPr>
          <w:p w:rsidR="00CA7F22" w:rsidRPr="009D4293" w:rsidRDefault="00CA7F22" w:rsidP="009F11E6">
            <w:pPr>
              <w:pStyle w:val="ConsPlusNormal"/>
              <w:jc w:val="center"/>
              <w:rPr>
                <w:rFonts w:ascii="Times New Roman" w:hAnsi="Times New Roman" w:cs="Times New Roman"/>
                <w:sz w:val="20"/>
              </w:rPr>
            </w:pPr>
            <w:r w:rsidRPr="009D4293">
              <w:rPr>
                <w:rFonts w:ascii="Times New Roman" w:hAnsi="Times New Roman" w:cs="Times New Roman"/>
                <w:sz w:val="20"/>
              </w:rPr>
              <w:t>1</w:t>
            </w:r>
          </w:p>
        </w:tc>
        <w:tc>
          <w:tcPr>
            <w:tcW w:w="1769" w:type="dxa"/>
          </w:tcPr>
          <w:p w:rsidR="00CA7F22" w:rsidRPr="009D4293" w:rsidRDefault="00CA7F22" w:rsidP="009F11E6">
            <w:pPr>
              <w:pStyle w:val="ConsPlusNormal"/>
              <w:jc w:val="center"/>
              <w:rPr>
                <w:rFonts w:ascii="Times New Roman" w:hAnsi="Times New Roman" w:cs="Times New Roman"/>
                <w:sz w:val="20"/>
              </w:rPr>
            </w:pPr>
            <w:r w:rsidRPr="009D4293">
              <w:rPr>
                <w:rFonts w:ascii="Times New Roman" w:hAnsi="Times New Roman" w:cs="Times New Roman"/>
                <w:sz w:val="20"/>
              </w:rPr>
              <w:t>2</w:t>
            </w:r>
          </w:p>
        </w:tc>
        <w:tc>
          <w:tcPr>
            <w:tcW w:w="1267" w:type="dxa"/>
          </w:tcPr>
          <w:p w:rsidR="00CA7F22" w:rsidRPr="009D4293" w:rsidRDefault="00CA7F22" w:rsidP="009F11E6">
            <w:pPr>
              <w:pStyle w:val="ConsPlusNormal"/>
              <w:jc w:val="center"/>
              <w:rPr>
                <w:rFonts w:ascii="Times New Roman" w:hAnsi="Times New Roman" w:cs="Times New Roman"/>
                <w:sz w:val="20"/>
              </w:rPr>
            </w:pPr>
            <w:r w:rsidRPr="009D4293">
              <w:rPr>
                <w:rFonts w:ascii="Times New Roman" w:hAnsi="Times New Roman" w:cs="Times New Roman"/>
                <w:sz w:val="20"/>
              </w:rPr>
              <w:t>3</w:t>
            </w:r>
          </w:p>
        </w:tc>
        <w:tc>
          <w:tcPr>
            <w:tcW w:w="1710" w:type="dxa"/>
          </w:tcPr>
          <w:p w:rsidR="00CA7F22" w:rsidRPr="009D4293" w:rsidRDefault="00CA7F22" w:rsidP="009F11E6">
            <w:pPr>
              <w:pStyle w:val="ConsPlusNormal"/>
              <w:jc w:val="center"/>
              <w:rPr>
                <w:rFonts w:ascii="Times New Roman" w:hAnsi="Times New Roman" w:cs="Times New Roman"/>
                <w:sz w:val="20"/>
              </w:rPr>
            </w:pPr>
            <w:r w:rsidRPr="009D4293">
              <w:rPr>
                <w:rFonts w:ascii="Times New Roman" w:hAnsi="Times New Roman" w:cs="Times New Roman"/>
                <w:sz w:val="20"/>
              </w:rPr>
              <w:t>4</w:t>
            </w:r>
          </w:p>
        </w:tc>
        <w:tc>
          <w:tcPr>
            <w:tcW w:w="1559" w:type="dxa"/>
          </w:tcPr>
          <w:p w:rsidR="00CA7F22" w:rsidRPr="009D4293" w:rsidRDefault="00CA7F22" w:rsidP="009F11E6">
            <w:pPr>
              <w:pStyle w:val="ConsPlusNormal"/>
              <w:jc w:val="center"/>
              <w:rPr>
                <w:rFonts w:ascii="Times New Roman" w:hAnsi="Times New Roman" w:cs="Times New Roman"/>
                <w:sz w:val="20"/>
              </w:rPr>
            </w:pPr>
            <w:r w:rsidRPr="009D4293">
              <w:rPr>
                <w:rFonts w:ascii="Times New Roman" w:hAnsi="Times New Roman" w:cs="Times New Roman"/>
                <w:sz w:val="20"/>
              </w:rPr>
              <w:t>5</w:t>
            </w:r>
          </w:p>
        </w:tc>
        <w:tc>
          <w:tcPr>
            <w:tcW w:w="1350" w:type="dxa"/>
          </w:tcPr>
          <w:p w:rsidR="00CA7F22" w:rsidRPr="009D4293" w:rsidRDefault="00CA7F22" w:rsidP="009F11E6">
            <w:pPr>
              <w:pStyle w:val="ConsPlusNormal"/>
              <w:jc w:val="center"/>
              <w:rPr>
                <w:rFonts w:ascii="Times New Roman" w:hAnsi="Times New Roman" w:cs="Times New Roman"/>
                <w:sz w:val="20"/>
              </w:rPr>
            </w:pPr>
            <w:r w:rsidRPr="009D4293">
              <w:rPr>
                <w:rFonts w:ascii="Times New Roman" w:hAnsi="Times New Roman" w:cs="Times New Roman"/>
                <w:sz w:val="20"/>
              </w:rPr>
              <w:t>6</w:t>
            </w:r>
          </w:p>
        </w:tc>
        <w:tc>
          <w:tcPr>
            <w:tcW w:w="992" w:type="dxa"/>
          </w:tcPr>
          <w:p w:rsidR="00CA7F22" w:rsidRPr="009D4293" w:rsidRDefault="00CA7F22" w:rsidP="009F11E6">
            <w:pPr>
              <w:pStyle w:val="ConsPlusNormal"/>
              <w:jc w:val="center"/>
              <w:rPr>
                <w:rFonts w:ascii="Times New Roman" w:hAnsi="Times New Roman" w:cs="Times New Roman"/>
                <w:sz w:val="20"/>
              </w:rPr>
            </w:pPr>
            <w:r w:rsidRPr="009D4293">
              <w:rPr>
                <w:rFonts w:ascii="Times New Roman" w:hAnsi="Times New Roman" w:cs="Times New Roman"/>
                <w:sz w:val="20"/>
              </w:rPr>
              <w:t>7</w:t>
            </w:r>
          </w:p>
        </w:tc>
        <w:tc>
          <w:tcPr>
            <w:tcW w:w="992" w:type="dxa"/>
          </w:tcPr>
          <w:p w:rsidR="00CA7F22" w:rsidRPr="009D4293" w:rsidRDefault="00CA7F22" w:rsidP="009F11E6">
            <w:pPr>
              <w:pStyle w:val="ConsPlusNormal"/>
              <w:jc w:val="center"/>
              <w:rPr>
                <w:rFonts w:ascii="Times New Roman" w:hAnsi="Times New Roman" w:cs="Times New Roman"/>
                <w:sz w:val="20"/>
              </w:rPr>
            </w:pPr>
            <w:r w:rsidRPr="009D4293">
              <w:rPr>
                <w:rFonts w:ascii="Times New Roman" w:hAnsi="Times New Roman" w:cs="Times New Roman"/>
                <w:sz w:val="20"/>
              </w:rPr>
              <w:t>8</w:t>
            </w:r>
          </w:p>
        </w:tc>
        <w:tc>
          <w:tcPr>
            <w:tcW w:w="992" w:type="dxa"/>
          </w:tcPr>
          <w:p w:rsidR="00CA7F22" w:rsidRPr="009D4293" w:rsidRDefault="00CA7F22" w:rsidP="009F11E6">
            <w:pPr>
              <w:pStyle w:val="ConsPlusNormal"/>
              <w:jc w:val="center"/>
              <w:rPr>
                <w:rFonts w:ascii="Times New Roman" w:hAnsi="Times New Roman" w:cs="Times New Roman"/>
                <w:sz w:val="20"/>
              </w:rPr>
            </w:pPr>
            <w:r w:rsidRPr="009D4293">
              <w:rPr>
                <w:rFonts w:ascii="Times New Roman" w:hAnsi="Times New Roman" w:cs="Times New Roman"/>
                <w:sz w:val="20"/>
              </w:rPr>
              <w:t>9</w:t>
            </w:r>
          </w:p>
        </w:tc>
        <w:tc>
          <w:tcPr>
            <w:tcW w:w="993" w:type="dxa"/>
          </w:tcPr>
          <w:p w:rsidR="00CA7F22" w:rsidRPr="009D4293" w:rsidRDefault="00CA7F22" w:rsidP="009F11E6">
            <w:pPr>
              <w:pStyle w:val="ConsPlusNormal"/>
              <w:jc w:val="center"/>
              <w:rPr>
                <w:rFonts w:ascii="Times New Roman" w:hAnsi="Times New Roman" w:cs="Times New Roman"/>
                <w:sz w:val="20"/>
              </w:rPr>
            </w:pPr>
            <w:r w:rsidRPr="009D4293">
              <w:rPr>
                <w:rFonts w:ascii="Times New Roman" w:hAnsi="Times New Roman" w:cs="Times New Roman"/>
                <w:sz w:val="20"/>
              </w:rPr>
              <w:t>10</w:t>
            </w:r>
          </w:p>
        </w:tc>
        <w:tc>
          <w:tcPr>
            <w:tcW w:w="992" w:type="dxa"/>
          </w:tcPr>
          <w:p w:rsidR="00CA7F22" w:rsidRPr="009D4293" w:rsidRDefault="00CA7F22" w:rsidP="009F11E6">
            <w:pPr>
              <w:pStyle w:val="ConsPlusNormal"/>
              <w:jc w:val="center"/>
              <w:rPr>
                <w:rFonts w:ascii="Times New Roman" w:hAnsi="Times New Roman" w:cs="Times New Roman"/>
                <w:sz w:val="20"/>
              </w:rPr>
            </w:pPr>
            <w:r w:rsidRPr="009D4293">
              <w:rPr>
                <w:rFonts w:ascii="Times New Roman" w:hAnsi="Times New Roman" w:cs="Times New Roman"/>
                <w:sz w:val="20"/>
              </w:rPr>
              <w:t>11</w:t>
            </w:r>
          </w:p>
        </w:tc>
        <w:tc>
          <w:tcPr>
            <w:tcW w:w="1627" w:type="dxa"/>
          </w:tcPr>
          <w:p w:rsidR="00CA7F22" w:rsidRPr="009D4293" w:rsidRDefault="00CA7F22" w:rsidP="009F11E6">
            <w:pPr>
              <w:pStyle w:val="ConsPlusNormal"/>
              <w:jc w:val="center"/>
              <w:rPr>
                <w:rFonts w:ascii="Times New Roman" w:hAnsi="Times New Roman" w:cs="Times New Roman"/>
                <w:sz w:val="20"/>
              </w:rPr>
            </w:pPr>
            <w:r w:rsidRPr="009D4293">
              <w:rPr>
                <w:rFonts w:ascii="Times New Roman" w:hAnsi="Times New Roman" w:cs="Times New Roman"/>
                <w:sz w:val="20"/>
              </w:rPr>
              <w:t>12</w:t>
            </w:r>
          </w:p>
        </w:tc>
        <w:tc>
          <w:tcPr>
            <w:tcW w:w="1276" w:type="dxa"/>
          </w:tcPr>
          <w:p w:rsidR="00CA7F22" w:rsidRPr="009D4293" w:rsidRDefault="00CA7F22" w:rsidP="009F11E6">
            <w:pPr>
              <w:pStyle w:val="ConsPlusNormal"/>
              <w:jc w:val="center"/>
              <w:rPr>
                <w:rFonts w:ascii="Times New Roman" w:hAnsi="Times New Roman" w:cs="Times New Roman"/>
                <w:sz w:val="20"/>
              </w:rPr>
            </w:pPr>
            <w:r w:rsidRPr="009D4293">
              <w:rPr>
                <w:rFonts w:ascii="Times New Roman" w:hAnsi="Times New Roman" w:cs="Times New Roman"/>
                <w:sz w:val="20"/>
              </w:rPr>
              <w:t>13</w:t>
            </w:r>
          </w:p>
        </w:tc>
      </w:tr>
      <w:tr w:rsidR="00C21FCA" w:rsidRPr="009D4293" w:rsidTr="000624BC">
        <w:tc>
          <w:tcPr>
            <w:tcW w:w="567" w:type="dxa"/>
            <w:vMerge w:val="restart"/>
          </w:tcPr>
          <w:p w:rsidR="00C21FCA" w:rsidRPr="009D4293" w:rsidRDefault="00C21FCA" w:rsidP="009F11E6">
            <w:pPr>
              <w:pStyle w:val="ConsPlusNormal"/>
              <w:jc w:val="center"/>
              <w:rPr>
                <w:rFonts w:ascii="Times New Roman" w:hAnsi="Times New Roman" w:cs="Times New Roman"/>
                <w:sz w:val="20"/>
              </w:rPr>
            </w:pPr>
            <w:r w:rsidRPr="009D4293">
              <w:rPr>
                <w:rFonts w:ascii="Times New Roman" w:hAnsi="Times New Roman" w:cs="Times New Roman"/>
                <w:sz w:val="20"/>
              </w:rPr>
              <w:t>1.</w:t>
            </w:r>
          </w:p>
        </w:tc>
        <w:tc>
          <w:tcPr>
            <w:tcW w:w="1769" w:type="dxa"/>
            <w:vMerge w:val="restart"/>
          </w:tcPr>
          <w:p w:rsidR="00C21FCA" w:rsidRPr="009D4293" w:rsidRDefault="00C21FCA" w:rsidP="009F11E6">
            <w:pPr>
              <w:pStyle w:val="ConsPlusNormal"/>
              <w:rPr>
                <w:rFonts w:ascii="Times New Roman" w:hAnsi="Times New Roman" w:cs="Times New Roman"/>
                <w:sz w:val="20"/>
              </w:rPr>
            </w:pPr>
            <w:r w:rsidRPr="0060088A">
              <w:rPr>
                <w:rFonts w:ascii="Times New Roman" w:hAnsi="Times New Roman" w:cs="Times New Roman"/>
                <w:sz w:val="20"/>
              </w:rPr>
              <w:t>Основное мероприятие 01. Создание условий для реализации полномочий органов местного самоуправления</w:t>
            </w:r>
          </w:p>
        </w:tc>
        <w:tc>
          <w:tcPr>
            <w:tcW w:w="1267" w:type="dxa"/>
            <w:vMerge w:val="restart"/>
          </w:tcPr>
          <w:p w:rsidR="00C21FCA" w:rsidRPr="009D4293" w:rsidRDefault="00C21FCA" w:rsidP="009F11E6">
            <w:pPr>
              <w:pStyle w:val="ConsPlusNormal"/>
              <w:jc w:val="center"/>
              <w:rPr>
                <w:rFonts w:ascii="Times New Roman" w:hAnsi="Times New Roman" w:cs="Times New Roman"/>
                <w:sz w:val="20"/>
              </w:rPr>
            </w:pPr>
            <w:r>
              <w:rPr>
                <w:rFonts w:ascii="Times New Roman" w:hAnsi="Times New Roman" w:cs="Times New Roman"/>
                <w:sz w:val="20"/>
              </w:rPr>
              <w:t>2020-2024</w:t>
            </w:r>
          </w:p>
        </w:tc>
        <w:tc>
          <w:tcPr>
            <w:tcW w:w="1710" w:type="dxa"/>
          </w:tcPr>
          <w:p w:rsidR="00C21FCA" w:rsidRPr="009D4293" w:rsidRDefault="00C21FCA" w:rsidP="009F11E6">
            <w:pPr>
              <w:pStyle w:val="ConsPlusNormal"/>
              <w:rPr>
                <w:rFonts w:ascii="Times New Roman" w:hAnsi="Times New Roman" w:cs="Times New Roman"/>
                <w:sz w:val="20"/>
              </w:rPr>
            </w:pPr>
            <w:r w:rsidRPr="009D4293">
              <w:rPr>
                <w:rFonts w:ascii="Times New Roman" w:hAnsi="Times New Roman" w:cs="Times New Roman"/>
                <w:sz w:val="20"/>
              </w:rPr>
              <w:t>Итого</w:t>
            </w:r>
          </w:p>
        </w:tc>
        <w:tc>
          <w:tcPr>
            <w:tcW w:w="1559" w:type="dxa"/>
          </w:tcPr>
          <w:p w:rsidR="00C21FCA" w:rsidRPr="009D4293" w:rsidRDefault="00D143D2" w:rsidP="00D143D2">
            <w:pPr>
              <w:pStyle w:val="ConsPlusNormal"/>
              <w:jc w:val="center"/>
              <w:rPr>
                <w:rFonts w:ascii="Times New Roman" w:hAnsi="Times New Roman" w:cs="Times New Roman"/>
                <w:sz w:val="20"/>
              </w:rPr>
            </w:pPr>
            <w:r>
              <w:rPr>
                <w:rFonts w:ascii="Times New Roman" w:hAnsi="Times New Roman" w:cs="Times New Roman"/>
                <w:sz w:val="20"/>
              </w:rPr>
              <w:t>389 565,71</w:t>
            </w:r>
          </w:p>
        </w:tc>
        <w:tc>
          <w:tcPr>
            <w:tcW w:w="1350" w:type="dxa"/>
          </w:tcPr>
          <w:p w:rsidR="00C21FCA" w:rsidRPr="009D4293" w:rsidRDefault="00C21FCA" w:rsidP="009F11E6">
            <w:pPr>
              <w:pStyle w:val="ConsPlusNormal"/>
              <w:jc w:val="center"/>
              <w:rPr>
                <w:rFonts w:ascii="Times New Roman" w:hAnsi="Times New Roman" w:cs="Times New Roman"/>
                <w:sz w:val="20"/>
              </w:rPr>
            </w:pPr>
            <w:r>
              <w:rPr>
                <w:rFonts w:ascii="Times New Roman" w:hAnsi="Times New Roman" w:cs="Times New Roman"/>
                <w:sz w:val="20"/>
              </w:rPr>
              <w:t>1 834 886,5</w:t>
            </w:r>
          </w:p>
        </w:tc>
        <w:tc>
          <w:tcPr>
            <w:tcW w:w="992" w:type="dxa"/>
          </w:tcPr>
          <w:p w:rsidR="00C21FCA" w:rsidRPr="009D4293" w:rsidRDefault="00C21FCA" w:rsidP="009F11E6">
            <w:pPr>
              <w:pStyle w:val="ConsPlusNormal"/>
              <w:jc w:val="center"/>
              <w:rPr>
                <w:rFonts w:ascii="Times New Roman" w:hAnsi="Times New Roman" w:cs="Times New Roman"/>
                <w:sz w:val="20"/>
              </w:rPr>
            </w:pPr>
            <w:r>
              <w:rPr>
                <w:rFonts w:ascii="Times New Roman" w:hAnsi="Times New Roman" w:cs="Times New Roman"/>
                <w:sz w:val="20"/>
              </w:rPr>
              <w:t>384 090,7</w:t>
            </w:r>
          </w:p>
        </w:tc>
        <w:tc>
          <w:tcPr>
            <w:tcW w:w="992" w:type="dxa"/>
          </w:tcPr>
          <w:p w:rsidR="00C21FCA" w:rsidRPr="009D4293" w:rsidRDefault="00C21FCA" w:rsidP="009F11E6">
            <w:pPr>
              <w:pStyle w:val="ConsPlusNormal"/>
              <w:jc w:val="center"/>
              <w:rPr>
                <w:rFonts w:ascii="Times New Roman" w:hAnsi="Times New Roman" w:cs="Times New Roman"/>
                <w:sz w:val="20"/>
              </w:rPr>
            </w:pPr>
            <w:r>
              <w:rPr>
                <w:rFonts w:ascii="Times New Roman" w:hAnsi="Times New Roman" w:cs="Times New Roman"/>
                <w:sz w:val="20"/>
              </w:rPr>
              <w:t>367 762,8</w:t>
            </w:r>
          </w:p>
        </w:tc>
        <w:tc>
          <w:tcPr>
            <w:tcW w:w="992" w:type="dxa"/>
          </w:tcPr>
          <w:p w:rsidR="00C21FCA" w:rsidRPr="009D4293" w:rsidRDefault="00C21FCA" w:rsidP="009F11E6">
            <w:pPr>
              <w:pStyle w:val="ConsPlusNormal"/>
              <w:jc w:val="center"/>
              <w:rPr>
                <w:rFonts w:ascii="Times New Roman" w:hAnsi="Times New Roman" w:cs="Times New Roman"/>
                <w:sz w:val="20"/>
              </w:rPr>
            </w:pPr>
            <w:r>
              <w:rPr>
                <w:rFonts w:ascii="Times New Roman" w:hAnsi="Times New Roman" w:cs="Times New Roman"/>
                <w:sz w:val="20"/>
              </w:rPr>
              <w:t>361 011,0</w:t>
            </w:r>
          </w:p>
        </w:tc>
        <w:tc>
          <w:tcPr>
            <w:tcW w:w="993" w:type="dxa"/>
          </w:tcPr>
          <w:p w:rsidR="00C21FCA" w:rsidRPr="004A5EEC" w:rsidRDefault="00C21FCA" w:rsidP="009F11E6">
            <w:pPr>
              <w:jc w:val="center"/>
              <w:rPr>
                <w:sz w:val="20"/>
                <w:szCs w:val="20"/>
              </w:rPr>
            </w:pPr>
            <w:r w:rsidRPr="004A5EEC">
              <w:rPr>
                <w:rFonts w:cs="Times New Roman"/>
                <w:sz w:val="20"/>
                <w:szCs w:val="20"/>
              </w:rPr>
              <w:t>361 011,0</w:t>
            </w:r>
          </w:p>
        </w:tc>
        <w:tc>
          <w:tcPr>
            <w:tcW w:w="992" w:type="dxa"/>
          </w:tcPr>
          <w:p w:rsidR="00C21FCA" w:rsidRPr="004A5EEC" w:rsidRDefault="00C21FCA" w:rsidP="009F11E6">
            <w:pPr>
              <w:jc w:val="center"/>
              <w:rPr>
                <w:sz w:val="20"/>
                <w:szCs w:val="20"/>
              </w:rPr>
            </w:pPr>
            <w:r w:rsidRPr="004A5EEC">
              <w:rPr>
                <w:sz w:val="20"/>
                <w:szCs w:val="20"/>
              </w:rPr>
              <w:t>361 011,0</w:t>
            </w:r>
          </w:p>
        </w:tc>
        <w:tc>
          <w:tcPr>
            <w:tcW w:w="1627" w:type="dxa"/>
            <w:vMerge w:val="restart"/>
          </w:tcPr>
          <w:p w:rsidR="00C21FCA" w:rsidRPr="00B06A99" w:rsidRDefault="00B06A99" w:rsidP="009F11E6">
            <w:pPr>
              <w:pStyle w:val="ConsPlusNormal"/>
              <w:rPr>
                <w:rFonts w:ascii="Times New Roman" w:hAnsi="Times New Roman" w:cs="Times New Roman"/>
                <w:sz w:val="20"/>
              </w:rPr>
            </w:pPr>
            <w:r>
              <w:rPr>
                <w:rFonts w:ascii="Times New Roman" w:hAnsi="Times New Roman" w:cs="Times New Roman"/>
                <w:sz w:val="20"/>
              </w:rPr>
              <w:t>Администрация городского округа Электросталь</w:t>
            </w:r>
            <w:r w:rsidRPr="00B06A99">
              <w:rPr>
                <w:rFonts w:ascii="Times New Roman" w:hAnsi="Times New Roman" w:cs="Times New Roman"/>
                <w:sz w:val="20"/>
              </w:rPr>
              <w:t xml:space="preserve">, </w:t>
            </w:r>
          </w:p>
          <w:p w:rsidR="00B06A99" w:rsidRDefault="00B06A99" w:rsidP="009F11E6">
            <w:pPr>
              <w:pStyle w:val="ConsPlusNormal"/>
              <w:rPr>
                <w:rFonts w:ascii="Times New Roman" w:hAnsi="Times New Roman" w:cs="Times New Roman"/>
                <w:sz w:val="20"/>
              </w:rPr>
            </w:pPr>
            <w:r w:rsidRPr="002C3F8C">
              <w:rPr>
                <w:rFonts w:ascii="Times New Roman" w:hAnsi="Times New Roman" w:cs="Times New Roman"/>
                <w:sz w:val="20"/>
              </w:rPr>
              <w:t>Комитет по строительству, дорожной деятельности и благоустройства Администрации г.о.Электросталь</w:t>
            </w:r>
            <w:r>
              <w:rPr>
                <w:rFonts w:ascii="Times New Roman" w:hAnsi="Times New Roman" w:cs="Times New Roman"/>
                <w:sz w:val="20"/>
              </w:rPr>
              <w:t>,</w:t>
            </w:r>
          </w:p>
          <w:p w:rsidR="00B06A99" w:rsidRPr="00B06A99" w:rsidRDefault="00B06A99" w:rsidP="009F11E6">
            <w:pPr>
              <w:pStyle w:val="ConsPlusNormal"/>
              <w:rPr>
                <w:rFonts w:ascii="Times New Roman" w:hAnsi="Times New Roman" w:cs="Times New Roman"/>
                <w:sz w:val="20"/>
              </w:rPr>
            </w:pPr>
            <w:r>
              <w:rPr>
                <w:rFonts w:ascii="Times New Roman" w:hAnsi="Times New Roman" w:cs="Times New Roman"/>
                <w:sz w:val="20"/>
              </w:rPr>
              <w:t>Финансовое управление Администрации г.о.Электросталь</w:t>
            </w:r>
          </w:p>
        </w:tc>
        <w:tc>
          <w:tcPr>
            <w:tcW w:w="1276" w:type="dxa"/>
          </w:tcPr>
          <w:p w:rsidR="00C21FCA" w:rsidRPr="009D4293" w:rsidRDefault="00C21FCA" w:rsidP="009F11E6">
            <w:pPr>
              <w:pStyle w:val="ConsPlusNormal"/>
              <w:rPr>
                <w:rFonts w:ascii="Times New Roman" w:hAnsi="Times New Roman" w:cs="Times New Roman"/>
                <w:sz w:val="20"/>
              </w:rPr>
            </w:pPr>
          </w:p>
        </w:tc>
      </w:tr>
      <w:tr w:rsidR="00C21FCA" w:rsidRPr="009D4293" w:rsidTr="000624BC">
        <w:tc>
          <w:tcPr>
            <w:tcW w:w="567" w:type="dxa"/>
            <w:vMerge/>
          </w:tcPr>
          <w:p w:rsidR="00C21FCA" w:rsidRPr="009D4293" w:rsidRDefault="00C21FCA" w:rsidP="009F11E6">
            <w:pPr>
              <w:jc w:val="center"/>
              <w:rPr>
                <w:rFonts w:cs="Times New Roman"/>
                <w:sz w:val="20"/>
                <w:szCs w:val="20"/>
              </w:rPr>
            </w:pPr>
          </w:p>
        </w:tc>
        <w:tc>
          <w:tcPr>
            <w:tcW w:w="1769" w:type="dxa"/>
            <w:vMerge/>
          </w:tcPr>
          <w:p w:rsidR="00C21FCA" w:rsidRPr="009D4293" w:rsidRDefault="00C21FCA" w:rsidP="009F11E6">
            <w:pPr>
              <w:rPr>
                <w:rFonts w:cs="Times New Roman"/>
                <w:sz w:val="20"/>
                <w:szCs w:val="20"/>
              </w:rPr>
            </w:pPr>
          </w:p>
        </w:tc>
        <w:tc>
          <w:tcPr>
            <w:tcW w:w="1267" w:type="dxa"/>
            <w:vMerge/>
          </w:tcPr>
          <w:p w:rsidR="00C21FCA" w:rsidRPr="009D4293" w:rsidRDefault="00C21FCA" w:rsidP="009F11E6">
            <w:pPr>
              <w:jc w:val="center"/>
              <w:rPr>
                <w:rFonts w:cs="Times New Roman"/>
                <w:sz w:val="20"/>
                <w:szCs w:val="20"/>
              </w:rPr>
            </w:pPr>
          </w:p>
        </w:tc>
        <w:tc>
          <w:tcPr>
            <w:tcW w:w="1710" w:type="dxa"/>
          </w:tcPr>
          <w:p w:rsidR="00C21FCA" w:rsidRPr="009D4293" w:rsidRDefault="00C21FCA" w:rsidP="009F11E6">
            <w:pPr>
              <w:pStyle w:val="ConsPlusNormal"/>
              <w:rPr>
                <w:rFonts w:ascii="Times New Roman" w:hAnsi="Times New Roman" w:cs="Times New Roman"/>
                <w:sz w:val="20"/>
              </w:rPr>
            </w:pPr>
            <w:r w:rsidRPr="009D4293">
              <w:rPr>
                <w:rFonts w:ascii="Times New Roman" w:hAnsi="Times New Roman" w:cs="Times New Roman"/>
                <w:sz w:val="20"/>
              </w:rPr>
              <w:t>Средства бюджета городского округа Электросталь Московской области</w:t>
            </w:r>
          </w:p>
        </w:tc>
        <w:tc>
          <w:tcPr>
            <w:tcW w:w="1559" w:type="dxa"/>
          </w:tcPr>
          <w:p w:rsidR="00C21FCA" w:rsidRPr="009D4293" w:rsidRDefault="00D143D2" w:rsidP="00D143D2">
            <w:pPr>
              <w:pStyle w:val="ConsPlusNormal"/>
              <w:jc w:val="center"/>
              <w:rPr>
                <w:rFonts w:ascii="Times New Roman" w:hAnsi="Times New Roman" w:cs="Times New Roman"/>
                <w:sz w:val="20"/>
              </w:rPr>
            </w:pPr>
            <w:r>
              <w:rPr>
                <w:rFonts w:ascii="Times New Roman" w:hAnsi="Times New Roman" w:cs="Times New Roman"/>
                <w:sz w:val="20"/>
              </w:rPr>
              <w:t>378 325,71</w:t>
            </w:r>
          </w:p>
        </w:tc>
        <w:tc>
          <w:tcPr>
            <w:tcW w:w="1350" w:type="dxa"/>
          </w:tcPr>
          <w:p w:rsidR="00C21FCA" w:rsidRPr="009D4293" w:rsidRDefault="00C21FCA" w:rsidP="009F11E6">
            <w:pPr>
              <w:pStyle w:val="ConsPlusNormal"/>
              <w:jc w:val="center"/>
              <w:rPr>
                <w:rFonts w:ascii="Times New Roman" w:hAnsi="Times New Roman" w:cs="Times New Roman"/>
                <w:sz w:val="20"/>
              </w:rPr>
            </w:pPr>
            <w:r>
              <w:rPr>
                <w:rFonts w:ascii="Times New Roman" w:hAnsi="Times New Roman" w:cs="Times New Roman"/>
                <w:sz w:val="20"/>
              </w:rPr>
              <w:t>1 834 886,5</w:t>
            </w:r>
          </w:p>
        </w:tc>
        <w:tc>
          <w:tcPr>
            <w:tcW w:w="992" w:type="dxa"/>
          </w:tcPr>
          <w:p w:rsidR="00C21FCA" w:rsidRPr="009D4293" w:rsidRDefault="00C21FCA" w:rsidP="009F11E6">
            <w:pPr>
              <w:pStyle w:val="ConsPlusNormal"/>
              <w:jc w:val="center"/>
              <w:rPr>
                <w:rFonts w:ascii="Times New Roman" w:hAnsi="Times New Roman" w:cs="Times New Roman"/>
                <w:sz w:val="20"/>
              </w:rPr>
            </w:pPr>
            <w:r>
              <w:rPr>
                <w:rFonts w:ascii="Times New Roman" w:hAnsi="Times New Roman" w:cs="Times New Roman"/>
                <w:sz w:val="20"/>
              </w:rPr>
              <w:t>384 090,7</w:t>
            </w:r>
          </w:p>
        </w:tc>
        <w:tc>
          <w:tcPr>
            <w:tcW w:w="992" w:type="dxa"/>
          </w:tcPr>
          <w:p w:rsidR="00C21FCA" w:rsidRPr="009D4293" w:rsidRDefault="00C21FCA" w:rsidP="009F11E6">
            <w:pPr>
              <w:pStyle w:val="ConsPlusNormal"/>
              <w:jc w:val="center"/>
              <w:rPr>
                <w:rFonts w:ascii="Times New Roman" w:hAnsi="Times New Roman" w:cs="Times New Roman"/>
                <w:sz w:val="20"/>
              </w:rPr>
            </w:pPr>
            <w:r>
              <w:rPr>
                <w:rFonts w:ascii="Times New Roman" w:hAnsi="Times New Roman" w:cs="Times New Roman"/>
                <w:sz w:val="20"/>
              </w:rPr>
              <w:t>367 762,8</w:t>
            </w:r>
          </w:p>
        </w:tc>
        <w:tc>
          <w:tcPr>
            <w:tcW w:w="992" w:type="dxa"/>
          </w:tcPr>
          <w:p w:rsidR="00C21FCA" w:rsidRPr="009D4293" w:rsidRDefault="00C21FCA" w:rsidP="009F11E6">
            <w:pPr>
              <w:pStyle w:val="ConsPlusNormal"/>
              <w:jc w:val="center"/>
              <w:rPr>
                <w:rFonts w:ascii="Times New Roman" w:hAnsi="Times New Roman" w:cs="Times New Roman"/>
                <w:sz w:val="20"/>
              </w:rPr>
            </w:pPr>
            <w:r>
              <w:rPr>
                <w:rFonts w:ascii="Times New Roman" w:hAnsi="Times New Roman" w:cs="Times New Roman"/>
                <w:sz w:val="20"/>
              </w:rPr>
              <w:t>361 011,0</w:t>
            </w:r>
          </w:p>
        </w:tc>
        <w:tc>
          <w:tcPr>
            <w:tcW w:w="993" w:type="dxa"/>
          </w:tcPr>
          <w:p w:rsidR="00C21FCA" w:rsidRPr="004A5EEC" w:rsidRDefault="00C21FCA" w:rsidP="009F11E6">
            <w:pPr>
              <w:jc w:val="center"/>
              <w:rPr>
                <w:sz w:val="20"/>
                <w:szCs w:val="20"/>
              </w:rPr>
            </w:pPr>
            <w:r w:rsidRPr="004A5EEC">
              <w:rPr>
                <w:rFonts w:cs="Times New Roman"/>
                <w:sz w:val="20"/>
                <w:szCs w:val="20"/>
              </w:rPr>
              <w:t>361 011,0</w:t>
            </w:r>
          </w:p>
        </w:tc>
        <w:tc>
          <w:tcPr>
            <w:tcW w:w="992" w:type="dxa"/>
          </w:tcPr>
          <w:p w:rsidR="00C21FCA" w:rsidRPr="004A5EEC" w:rsidRDefault="00C21FCA" w:rsidP="009F11E6">
            <w:pPr>
              <w:jc w:val="center"/>
              <w:rPr>
                <w:sz w:val="20"/>
                <w:szCs w:val="20"/>
              </w:rPr>
            </w:pPr>
            <w:r w:rsidRPr="004A5EEC">
              <w:rPr>
                <w:sz w:val="20"/>
                <w:szCs w:val="20"/>
              </w:rPr>
              <w:t>361 011,0</w:t>
            </w:r>
          </w:p>
        </w:tc>
        <w:tc>
          <w:tcPr>
            <w:tcW w:w="1627" w:type="dxa"/>
            <w:vMerge/>
          </w:tcPr>
          <w:p w:rsidR="00C21FCA" w:rsidRPr="009A6844" w:rsidRDefault="00C21FCA" w:rsidP="009F11E6">
            <w:pPr>
              <w:pStyle w:val="ConsPlusNormal"/>
              <w:rPr>
                <w:rFonts w:ascii="Times New Roman" w:hAnsi="Times New Roman" w:cs="Times New Roman"/>
                <w:sz w:val="20"/>
              </w:rPr>
            </w:pPr>
          </w:p>
        </w:tc>
        <w:tc>
          <w:tcPr>
            <w:tcW w:w="1276" w:type="dxa"/>
          </w:tcPr>
          <w:p w:rsidR="00C21FCA" w:rsidRPr="00560B3E" w:rsidRDefault="00C21FCA" w:rsidP="009F11E6">
            <w:pPr>
              <w:pStyle w:val="ConsPlusNormal"/>
              <w:jc w:val="center"/>
              <w:rPr>
                <w:rFonts w:ascii="Times New Roman" w:hAnsi="Times New Roman" w:cs="Times New Roman"/>
                <w:sz w:val="20"/>
              </w:rPr>
            </w:pPr>
            <w:r>
              <w:rPr>
                <w:rFonts w:ascii="Times New Roman" w:hAnsi="Times New Roman" w:cs="Times New Roman"/>
                <w:sz w:val="20"/>
              </w:rPr>
              <w:t>Х</w:t>
            </w:r>
          </w:p>
        </w:tc>
      </w:tr>
      <w:tr w:rsidR="00C21FCA" w:rsidRPr="009D4293" w:rsidTr="000624BC">
        <w:tc>
          <w:tcPr>
            <w:tcW w:w="567" w:type="dxa"/>
            <w:vMerge w:val="restart"/>
          </w:tcPr>
          <w:p w:rsidR="00C21FCA" w:rsidRPr="009D4293" w:rsidRDefault="00C21FCA" w:rsidP="009F11E6">
            <w:pPr>
              <w:pStyle w:val="ConsPlusNormal"/>
              <w:jc w:val="center"/>
              <w:rPr>
                <w:rFonts w:ascii="Times New Roman" w:hAnsi="Times New Roman" w:cs="Times New Roman"/>
                <w:sz w:val="20"/>
              </w:rPr>
            </w:pPr>
            <w:r w:rsidRPr="009D4293">
              <w:rPr>
                <w:rFonts w:ascii="Times New Roman" w:hAnsi="Times New Roman" w:cs="Times New Roman"/>
                <w:sz w:val="20"/>
              </w:rPr>
              <w:t>1.1.</w:t>
            </w:r>
          </w:p>
        </w:tc>
        <w:tc>
          <w:tcPr>
            <w:tcW w:w="1769" w:type="dxa"/>
            <w:vMerge w:val="restart"/>
          </w:tcPr>
          <w:p w:rsidR="00C21FCA" w:rsidRDefault="00C21FCA" w:rsidP="009F11E6">
            <w:pPr>
              <w:pStyle w:val="ConsPlusNormal"/>
              <w:rPr>
                <w:rFonts w:ascii="Times New Roman" w:hAnsi="Times New Roman" w:cs="Times New Roman"/>
                <w:sz w:val="20"/>
              </w:rPr>
            </w:pPr>
            <w:r w:rsidRPr="009D4293">
              <w:rPr>
                <w:rFonts w:ascii="Times New Roman" w:hAnsi="Times New Roman" w:cs="Times New Roman"/>
                <w:sz w:val="20"/>
              </w:rPr>
              <w:t>Мероприятие 1</w:t>
            </w:r>
          </w:p>
          <w:p w:rsidR="00C21FCA" w:rsidRPr="009D4293" w:rsidRDefault="00C21FCA" w:rsidP="009F11E6">
            <w:pPr>
              <w:pStyle w:val="ConsPlusNormal"/>
              <w:rPr>
                <w:rFonts w:ascii="Times New Roman" w:hAnsi="Times New Roman" w:cs="Times New Roman"/>
                <w:sz w:val="20"/>
              </w:rPr>
            </w:pPr>
            <w:r w:rsidRPr="0060088A">
              <w:rPr>
                <w:rFonts w:ascii="Times New Roman" w:hAnsi="Times New Roman" w:cs="Times New Roman"/>
                <w:sz w:val="20"/>
              </w:rPr>
              <w:t>Функционирование высшего должностного лица</w:t>
            </w:r>
          </w:p>
        </w:tc>
        <w:tc>
          <w:tcPr>
            <w:tcW w:w="1267" w:type="dxa"/>
            <w:vMerge w:val="restart"/>
          </w:tcPr>
          <w:p w:rsidR="00C21FCA" w:rsidRPr="009D4293" w:rsidRDefault="00C21FCA" w:rsidP="009F11E6">
            <w:pPr>
              <w:pStyle w:val="ConsPlusNormal"/>
              <w:jc w:val="center"/>
              <w:rPr>
                <w:rFonts w:ascii="Times New Roman" w:hAnsi="Times New Roman" w:cs="Times New Roman"/>
                <w:sz w:val="20"/>
              </w:rPr>
            </w:pPr>
            <w:r>
              <w:rPr>
                <w:rFonts w:ascii="Times New Roman" w:hAnsi="Times New Roman" w:cs="Times New Roman"/>
                <w:sz w:val="20"/>
              </w:rPr>
              <w:t>2020-2024</w:t>
            </w:r>
          </w:p>
        </w:tc>
        <w:tc>
          <w:tcPr>
            <w:tcW w:w="1710" w:type="dxa"/>
          </w:tcPr>
          <w:p w:rsidR="00C21FCA" w:rsidRPr="009D4293" w:rsidRDefault="00C21FCA" w:rsidP="009F11E6">
            <w:pPr>
              <w:pStyle w:val="ConsPlusNormal"/>
              <w:rPr>
                <w:rFonts w:ascii="Times New Roman" w:hAnsi="Times New Roman" w:cs="Times New Roman"/>
                <w:sz w:val="20"/>
              </w:rPr>
            </w:pPr>
            <w:r w:rsidRPr="009D4293">
              <w:rPr>
                <w:rFonts w:ascii="Times New Roman" w:hAnsi="Times New Roman" w:cs="Times New Roman"/>
                <w:sz w:val="20"/>
              </w:rPr>
              <w:t>Итого</w:t>
            </w:r>
          </w:p>
        </w:tc>
        <w:tc>
          <w:tcPr>
            <w:tcW w:w="1559" w:type="dxa"/>
          </w:tcPr>
          <w:p w:rsidR="00C21FCA" w:rsidRPr="009D4293" w:rsidRDefault="00C21FCA" w:rsidP="006C7F37">
            <w:pPr>
              <w:pStyle w:val="ConsPlusNormal"/>
              <w:jc w:val="center"/>
              <w:rPr>
                <w:rFonts w:ascii="Times New Roman" w:hAnsi="Times New Roman" w:cs="Times New Roman"/>
                <w:sz w:val="20"/>
              </w:rPr>
            </w:pPr>
            <w:r>
              <w:rPr>
                <w:rFonts w:ascii="Times New Roman" w:hAnsi="Times New Roman" w:cs="Times New Roman"/>
                <w:sz w:val="20"/>
              </w:rPr>
              <w:t>2 417,9</w:t>
            </w:r>
          </w:p>
        </w:tc>
        <w:tc>
          <w:tcPr>
            <w:tcW w:w="1350" w:type="dxa"/>
          </w:tcPr>
          <w:p w:rsidR="00C21FCA" w:rsidRPr="009D4293" w:rsidRDefault="00C21FCA" w:rsidP="009F11E6">
            <w:pPr>
              <w:pStyle w:val="ConsPlusNormal"/>
              <w:jc w:val="center"/>
              <w:rPr>
                <w:rFonts w:ascii="Times New Roman" w:hAnsi="Times New Roman" w:cs="Times New Roman"/>
                <w:sz w:val="20"/>
              </w:rPr>
            </w:pPr>
            <w:r>
              <w:rPr>
                <w:rFonts w:ascii="Times New Roman" w:hAnsi="Times New Roman" w:cs="Times New Roman"/>
                <w:sz w:val="20"/>
              </w:rPr>
              <w:t>12 206,4</w:t>
            </w:r>
          </w:p>
        </w:tc>
        <w:tc>
          <w:tcPr>
            <w:tcW w:w="992" w:type="dxa"/>
          </w:tcPr>
          <w:p w:rsidR="00C21FCA" w:rsidRPr="009D4293" w:rsidRDefault="00C21FCA" w:rsidP="009F11E6">
            <w:pPr>
              <w:pStyle w:val="ConsPlusNormal"/>
              <w:jc w:val="center"/>
              <w:rPr>
                <w:rFonts w:ascii="Times New Roman" w:hAnsi="Times New Roman" w:cs="Times New Roman"/>
                <w:sz w:val="20"/>
              </w:rPr>
            </w:pPr>
            <w:r>
              <w:rPr>
                <w:rFonts w:ascii="Times New Roman" w:hAnsi="Times New Roman" w:cs="Times New Roman"/>
                <w:sz w:val="20"/>
              </w:rPr>
              <w:t>2 442,6</w:t>
            </w:r>
          </w:p>
        </w:tc>
        <w:tc>
          <w:tcPr>
            <w:tcW w:w="992" w:type="dxa"/>
          </w:tcPr>
          <w:p w:rsidR="00C21FCA" w:rsidRPr="009D4293" w:rsidRDefault="00C21FCA" w:rsidP="009F11E6">
            <w:pPr>
              <w:pStyle w:val="ConsPlusNormal"/>
              <w:jc w:val="center"/>
              <w:rPr>
                <w:rFonts w:ascii="Times New Roman" w:hAnsi="Times New Roman" w:cs="Times New Roman"/>
                <w:sz w:val="20"/>
              </w:rPr>
            </w:pPr>
            <w:r>
              <w:rPr>
                <w:rFonts w:ascii="Times New Roman" w:hAnsi="Times New Roman" w:cs="Times New Roman"/>
                <w:sz w:val="20"/>
              </w:rPr>
              <w:t>2 442,6</w:t>
            </w:r>
          </w:p>
        </w:tc>
        <w:tc>
          <w:tcPr>
            <w:tcW w:w="992" w:type="dxa"/>
          </w:tcPr>
          <w:p w:rsidR="00C21FCA" w:rsidRPr="009D4293" w:rsidRDefault="00C21FCA" w:rsidP="009F11E6">
            <w:pPr>
              <w:pStyle w:val="ConsPlusNormal"/>
              <w:jc w:val="center"/>
              <w:rPr>
                <w:rFonts w:ascii="Times New Roman" w:hAnsi="Times New Roman" w:cs="Times New Roman"/>
                <w:sz w:val="20"/>
              </w:rPr>
            </w:pPr>
            <w:r>
              <w:rPr>
                <w:rFonts w:ascii="Times New Roman" w:hAnsi="Times New Roman" w:cs="Times New Roman"/>
                <w:sz w:val="20"/>
              </w:rPr>
              <w:t>2440,4</w:t>
            </w:r>
          </w:p>
        </w:tc>
        <w:tc>
          <w:tcPr>
            <w:tcW w:w="993" w:type="dxa"/>
          </w:tcPr>
          <w:p w:rsidR="00C21FCA" w:rsidRPr="009D4293" w:rsidRDefault="00C21FCA" w:rsidP="009F11E6">
            <w:pPr>
              <w:pStyle w:val="ConsPlusNormal"/>
              <w:jc w:val="center"/>
              <w:rPr>
                <w:rFonts w:ascii="Times New Roman" w:hAnsi="Times New Roman" w:cs="Times New Roman"/>
                <w:sz w:val="20"/>
              </w:rPr>
            </w:pPr>
            <w:r>
              <w:rPr>
                <w:rFonts w:ascii="Times New Roman" w:hAnsi="Times New Roman" w:cs="Times New Roman"/>
                <w:sz w:val="20"/>
              </w:rPr>
              <w:t>2440,4</w:t>
            </w:r>
          </w:p>
        </w:tc>
        <w:tc>
          <w:tcPr>
            <w:tcW w:w="992" w:type="dxa"/>
          </w:tcPr>
          <w:p w:rsidR="00C21FCA" w:rsidRPr="009D4293" w:rsidRDefault="00C21FCA" w:rsidP="009F11E6">
            <w:pPr>
              <w:pStyle w:val="ConsPlusNormal"/>
              <w:jc w:val="center"/>
              <w:rPr>
                <w:rFonts w:ascii="Times New Roman" w:hAnsi="Times New Roman" w:cs="Times New Roman"/>
                <w:sz w:val="20"/>
              </w:rPr>
            </w:pPr>
            <w:r>
              <w:rPr>
                <w:rFonts w:ascii="Times New Roman" w:hAnsi="Times New Roman" w:cs="Times New Roman"/>
                <w:sz w:val="20"/>
              </w:rPr>
              <w:t>2440,4</w:t>
            </w:r>
          </w:p>
        </w:tc>
        <w:tc>
          <w:tcPr>
            <w:tcW w:w="1627" w:type="dxa"/>
            <w:vMerge w:val="restart"/>
          </w:tcPr>
          <w:p w:rsidR="00C21FCA" w:rsidRPr="009D4293" w:rsidRDefault="00C21FCA" w:rsidP="009F11E6">
            <w:pPr>
              <w:pStyle w:val="ConsPlusNormal"/>
              <w:rPr>
                <w:rFonts w:ascii="Times New Roman" w:hAnsi="Times New Roman" w:cs="Times New Roman"/>
                <w:sz w:val="20"/>
              </w:rPr>
            </w:pPr>
            <w:r>
              <w:rPr>
                <w:rFonts w:ascii="Times New Roman" w:hAnsi="Times New Roman" w:cs="Times New Roman"/>
                <w:sz w:val="20"/>
              </w:rPr>
              <w:t>Администрация городского округа Электросталь</w:t>
            </w:r>
          </w:p>
        </w:tc>
        <w:tc>
          <w:tcPr>
            <w:tcW w:w="1276" w:type="dxa"/>
            <w:vMerge w:val="restart"/>
          </w:tcPr>
          <w:p w:rsidR="00C21FCA" w:rsidRPr="009D4293" w:rsidRDefault="00C21FCA" w:rsidP="009F11E6">
            <w:pPr>
              <w:pStyle w:val="ConsPlusNormal"/>
              <w:rPr>
                <w:rFonts w:ascii="Times New Roman" w:hAnsi="Times New Roman" w:cs="Times New Roman"/>
                <w:sz w:val="20"/>
              </w:rPr>
            </w:pPr>
            <w:r>
              <w:rPr>
                <w:rFonts w:ascii="Times New Roman" w:hAnsi="Times New Roman" w:cs="Times New Roman"/>
                <w:sz w:val="20"/>
              </w:rPr>
              <w:t>Обеспечение финансирования деятельности высшего должностного лица</w:t>
            </w:r>
          </w:p>
        </w:tc>
      </w:tr>
      <w:tr w:rsidR="00C21FCA" w:rsidRPr="009D4293" w:rsidTr="000624BC">
        <w:tc>
          <w:tcPr>
            <w:tcW w:w="567" w:type="dxa"/>
            <w:vMerge/>
          </w:tcPr>
          <w:p w:rsidR="00C21FCA" w:rsidRPr="009D4293" w:rsidRDefault="00C21FCA" w:rsidP="009F11E6">
            <w:pPr>
              <w:jc w:val="center"/>
              <w:rPr>
                <w:rFonts w:cs="Times New Roman"/>
                <w:sz w:val="20"/>
                <w:szCs w:val="20"/>
              </w:rPr>
            </w:pPr>
          </w:p>
        </w:tc>
        <w:tc>
          <w:tcPr>
            <w:tcW w:w="1769" w:type="dxa"/>
            <w:vMerge/>
          </w:tcPr>
          <w:p w:rsidR="00C21FCA" w:rsidRPr="009D4293" w:rsidRDefault="00C21FCA" w:rsidP="009F11E6">
            <w:pPr>
              <w:rPr>
                <w:rFonts w:cs="Times New Roman"/>
                <w:sz w:val="20"/>
                <w:szCs w:val="20"/>
              </w:rPr>
            </w:pPr>
          </w:p>
        </w:tc>
        <w:tc>
          <w:tcPr>
            <w:tcW w:w="1267" w:type="dxa"/>
            <w:vMerge/>
          </w:tcPr>
          <w:p w:rsidR="00C21FCA" w:rsidRPr="009D4293" w:rsidRDefault="00C21FCA" w:rsidP="009F11E6">
            <w:pPr>
              <w:jc w:val="center"/>
              <w:rPr>
                <w:rFonts w:cs="Times New Roman"/>
                <w:sz w:val="20"/>
                <w:szCs w:val="20"/>
              </w:rPr>
            </w:pPr>
          </w:p>
        </w:tc>
        <w:tc>
          <w:tcPr>
            <w:tcW w:w="1710" w:type="dxa"/>
          </w:tcPr>
          <w:p w:rsidR="00C21FCA" w:rsidRPr="009D4293" w:rsidRDefault="00C21FCA" w:rsidP="009F11E6">
            <w:pPr>
              <w:pStyle w:val="ConsPlusNormal"/>
              <w:rPr>
                <w:rFonts w:ascii="Times New Roman" w:hAnsi="Times New Roman" w:cs="Times New Roman"/>
                <w:sz w:val="20"/>
              </w:rPr>
            </w:pPr>
            <w:r w:rsidRPr="009D4293">
              <w:rPr>
                <w:rFonts w:ascii="Times New Roman" w:hAnsi="Times New Roman" w:cs="Times New Roman"/>
                <w:sz w:val="20"/>
              </w:rPr>
              <w:t>Средства бюджета городского округа Электросталь Московской области</w:t>
            </w:r>
          </w:p>
        </w:tc>
        <w:tc>
          <w:tcPr>
            <w:tcW w:w="1559" w:type="dxa"/>
          </w:tcPr>
          <w:p w:rsidR="00C21FCA" w:rsidRPr="009D4293" w:rsidRDefault="00C21FCA" w:rsidP="006C7F37">
            <w:pPr>
              <w:pStyle w:val="ConsPlusNormal"/>
              <w:jc w:val="center"/>
              <w:rPr>
                <w:rFonts w:ascii="Times New Roman" w:hAnsi="Times New Roman" w:cs="Times New Roman"/>
                <w:sz w:val="20"/>
              </w:rPr>
            </w:pPr>
            <w:r>
              <w:rPr>
                <w:rFonts w:ascii="Times New Roman" w:hAnsi="Times New Roman" w:cs="Times New Roman"/>
                <w:sz w:val="20"/>
              </w:rPr>
              <w:t>2 417,9</w:t>
            </w:r>
          </w:p>
        </w:tc>
        <w:tc>
          <w:tcPr>
            <w:tcW w:w="1350" w:type="dxa"/>
          </w:tcPr>
          <w:p w:rsidR="00C21FCA" w:rsidRPr="009D4293" w:rsidRDefault="00C21FCA" w:rsidP="009F11E6">
            <w:pPr>
              <w:pStyle w:val="ConsPlusNormal"/>
              <w:jc w:val="center"/>
              <w:rPr>
                <w:rFonts w:ascii="Times New Roman" w:hAnsi="Times New Roman" w:cs="Times New Roman"/>
                <w:sz w:val="20"/>
              </w:rPr>
            </w:pPr>
            <w:r>
              <w:rPr>
                <w:rFonts w:ascii="Times New Roman" w:hAnsi="Times New Roman" w:cs="Times New Roman"/>
                <w:sz w:val="20"/>
              </w:rPr>
              <w:t>12 206,4</w:t>
            </w:r>
          </w:p>
        </w:tc>
        <w:tc>
          <w:tcPr>
            <w:tcW w:w="992" w:type="dxa"/>
          </w:tcPr>
          <w:p w:rsidR="00C21FCA" w:rsidRPr="009D4293" w:rsidRDefault="00C21FCA" w:rsidP="009F11E6">
            <w:pPr>
              <w:pStyle w:val="ConsPlusNormal"/>
              <w:jc w:val="center"/>
              <w:rPr>
                <w:rFonts w:ascii="Times New Roman" w:hAnsi="Times New Roman" w:cs="Times New Roman"/>
                <w:sz w:val="20"/>
              </w:rPr>
            </w:pPr>
            <w:r>
              <w:rPr>
                <w:rFonts w:ascii="Times New Roman" w:hAnsi="Times New Roman" w:cs="Times New Roman"/>
                <w:sz w:val="20"/>
              </w:rPr>
              <w:t>2 442,6</w:t>
            </w:r>
          </w:p>
        </w:tc>
        <w:tc>
          <w:tcPr>
            <w:tcW w:w="992" w:type="dxa"/>
          </w:tcPr>
          <w:p w:rsidR="00C21FCA" w:rsidRPr="009D4293" w:rsidRDefault="00C21FCA" w:rsidP="009F11E6">
            <w:pPr>
              <w:pStyle w:val="ConsPlusNormal"/>
              <w:jc w:val="center"/>
              <w:rPr>
                <w:rFonts w:ascii="Times New Roman" w:hAnsi="Times New Roman" w:cs="Times New Roman"/>
                <w:sz w:val="20"/>
              </w:rPr>
            </w:pPr>
            <w:r>
              <w:rPr>
                <w:rFonts w:ascii="Times New Roman" w:hAnsi="Times New Roman" w:cs="Times New Roman"/>
                <w:sz w:val="20"/>
              </w:rPr>
              <w:t>2 442,6</w:t>
            </w:r>
          </w:p>
        </w:tc>
        <w:tc>
          <w:tcPr>
            <w:tcW w:w="992" w:type="dxa"/>
          </w:tcPr>
          <w:p w:rsidR="00C21FCA" w:rsidRPr="009D4293" w:rsidRDefault="00C21FCA" w:rsidP="009F11E6">
            <w:pPr>
              <w:pStyle w:val="ConsPlusNormal"/>
              <w:jc w:val="center"/>
              <w:rPr>
                <w:rFonts w:ascii="Times New Roman" w:hAnsi="Times New Roman" w:cs="Times New Roman"/>
                <w:sz w:val="20"/>
              </w:rPr>
            </w:pPr>
            <w:r>
              <w:rPr>
                <w:rFonts w:ascii="Times New Roman" w:hAnsi="Times New Roman" w:cs="Times New Roman"/>
                <w:sz w:val="20"/>
              </w:rPr>
              <w:t>2440,4</w:t>
            </w:r>
          </w:p>
        </w:tc>
        <w:tc>
          <w:tcPr>
            <w:tcW w:w="993" w:type="dxa"/>
          </w:tcPr>
          <w:p w:rsidR="00C21FCA" w:rsidRPr="009D4293" w:rsidRDefault="00C21FCA" w:rsidP="009F11E6">
            <w:pPr>
              <w:pStyle w:val="ConsPlusNormal"/>
              <w:jc w:val="center"/>
              <w:rPr>
                <w:rFonts w:ascii="Times New Roman" w:hAnsi="Times New Roman" w:cs="Times New Roman"/>
                <w:sz w:val="20"/>
              </w:rPr>
            </w:pPr>
            <w:r>
              <w:rPr>
                <w:rFonts w:ascii="Times New Roman" w:hAnsi="Times New Roman" w:cs="Times New Roman"/>
                <w:sz w:val="20"/>
              </w:rPr>
              <w:t>2440,4</w:t>
            </w:r>
          </w:p>
        </w:tc>
        <w:tc>
          <w:tcPr>
            <w:tcW w:w="992" w:type="dxa"/>
          </w:tcPr>
          <w:p w:rsidR="00C21FCA" w:rsidRPr="009D4293" w:rsidRDefault="00C21FCA" w:rsidP="009F11E6">
            <w:pPr>
              <w:pStyle w:val="ConsPlusNormal"/>
              <w:jc w:val="center"/>
              <w:rPr>
                <w:rFonts w:ascii="Times New Roman" w:hAnsi="Times New Roman" w:cs="Times New Roman"/>
                <w:sz w:val="20"/>
              </w:rPr>
            </w:pPr>
            <w:r>
              <w:rPr>
                <w:rFonts w:ascii="Times New Roman" w:hAnsi="Times New Roman" w:cs="Times New Roman"/>
                <w:sz w:val="20"/>
              </w:rPr>
              <w:t>2440,4</w:t>
            </w:r>
          </w:p>
        </w:tc>
        <w:tc>
          <w:tcPr>
            <w:tcW w:w="1627" w:type="dxa"/>
            <w:vMerge/>
          </w:tcPr>
          <w:p w:rsidR="00C21FCA" w:rsidRPr="009D4293" w:rsidRDefault="00C21FCA" w:rsidP="009F11E6">
            <w:pPr>
              <w:pStyle w:val="ConsPlusNormal"/>
              <w:rPr>
                <w:rFonts w:ascii="Times New Roman" w:hAnsi="Times New Roman" w:cs="Times New Roman"/>
                <w:sz w:val="20"/>
              </w:rPr>
            </w:pPr>
          </w:p>
        </w:tc>
        <w:tc>
          <w:tcPr>
            <w:tcW w:w="1276" w:type="dxa"/>
            <w:vMerge/>
          </w:tcPr>
          <w:p w:rsidR="00C21FCA" w:rsidRPr="009D4293" w:rsidRDefault="00C21FCA" w:rsidP="009F11E6">
            <w:pPr>
              <w:pStyle w:val="ConsPlusNormal"/>
              <w:rPr>
                <w:rFonts w:ascii="Times New Roman" w:hAnsi="Times New Roman" w:cs="Times New Roman"/>
                <w:sz w:val="20"/>
              </w:rPr>
            </w:pPr>
          </w:p>
        </w:tc>
      </w:tr>
      <w:tr w:rsidR="00C21FCA" w:rsidRPr="009D4293" w:rsidTr="000624BC">
        <w:tc>
          <w:tcPr>
            <w:tcW w:w="567" w:type="dxa"/>
            <w:vMerge w:val="restart"/>
          </w:tcPr>
          <w:p w:rsidR="00C21FCA" w:rsidRPr="009D4293" w:rsidRDefault="00C21FCA" w:rsidP="009F11E6">
            <w:pPr>
              <w:pStyle w:val="ConsPlusNormal"/>
              <w:jc w:val="center"/>
              <w:rPr>
                <w:rFonts w:ascii="Times New Roman" w:hAnsi="Times New Roman" w:cs="Times New Roman"/>
                <w:sz w:val="20"/>
              </w:rPr>
            </w:pPr>
            <w:r w:rsidRPr="009D4293">
              <w:rPr>
                <w:rFonts w:ascii="Times New Roman" w:hAnsi="Times New Roman" w:cs="Times New Roman"/>
                <w:sz w:val="20"/>
              </w:rPr>
              <w:t>1.</w:t>
            </w:r>
            <w:r>
              <w:rPr>
                <w:rFonts w:ascii="Times New Roman" w:hAnsi="Times New Roman" w:cs="Times New Roman"/>
                <w:sz w:val="20"/>
              </w:rPr>
              <w:t>2</w:t>
            </w:r>
            <w:r w:rsidRPr="009D4293">
              <w:rPr>
                <w:rFonts w:ascii="Times New Roman" w:hAnsi="Times New Roman" w:cs="Times New Roman"/>
                <w:sz w:val="20"/>
              </w:rPr>
              <w:t>.</w:t>
            </w:r>
          </w:p>
        </w:tc>
        <w:tc>
          <w:tcPr>
            <w:tcW w:w="1769" w:type="dxa"/>
            <w:vMerge w:val="restart"/>
          </w:tcPr>
          <w:p w:rsidR="00C21FCA" w:rsidRDefault="00C21FCA" w:rsidP="009F11E6">
            <w:pPr>
              <w:pStyle w:val="ConsPlusNormal"/>
              <w:rPr>
                <w:rFonts w:ascii="Times New Roman" w:hAnsi="Times New Roman" w:cs="Times New Roman"/>
                <w:sz w:val="20"/>
              </w:rPr>
            </w:pPr>
            <w:r w:rsidRPr="009D4293">
              <w:rPr>
                <w:rFonts w:ascii="Times New Roman" w:hAnsi="Times New Roman" w:cs="Times New Roman"/>
                <w:sz w:val="20"/>
              </w:rPr>
              <w:t xml:space="preserve">Мероприятие </w:t>
            </w:r>
            <w:r>
              <w:rPr>
                <w:rFonts w:ascii="Times New Roman" w:hAnsi="Times New Roman" w:cs="Times New Roman"/>
                <w:sz w:val="20"/>
              </w:rPr>
              <w:t>2</w:t>
            </w:r>
          </w:p>
          <w:p w:rsidR="00C21FCA" w:rsidRPr="009D4293" w:rsidRDefault="00C21FCA" w:rsidP="009F11E6">
            <w:pPr>
              <w:pStyle w:val="ConsPlusNormal"/>
              <w:rPr>
                <w:rFonts w:ascii="Times New Roman" w:hAnsi="Times New Roman" w:cs="Times New Roman"/>
                <w:sz w:val="20"/>
              </w:rPr>
            </w:pPr>
            <w:r>
              <w:rPr>
                <w:rFonts w:ascii="Times New Roman" w:hAnsi="Times New Roman" w:cs="Times New Roman"/>
                <w:sz w:val="20"/>
              </w:rPr>
              <w:lastRenderedPageBreak/>
              <w:t>Обеспечение деятельности Администрации</w:t>
            </w:r>
          </w:p>
        </w:tc>
        <w:tc>
          <w:tcPr>
            <w:tcW w:w="1267" w:type="dxa"/>
            <w:vMerge w:val="restart"/>
          </w:tcPr>
          <w:p w:rsidR="00C21FCA" w:rsidRPr="009D4293" w:rsidRDefault="00C21FCA" w:rsidP="009F11E6">
            <w:pPr>
              <w:pStyle w:val="ConsPlusNormal"/>
              <w:jc w:val="center"/>
              <w:rPr>
                <w:rFonts w:ascii="Times New Roman" w:hAnsi="Times New Roman" w:cs="Times New Roman"/>
                <w:sz w:val="20"/>
              </w:rPr>
            </w:pPr>
            <w:r>
              <w:rPr>
                <w:rFonts w:ascii="Times New Roman" w:hAnsi="Times New Roman" w:cs="Times New Roman"/>
                <w:sz w:val="20"/>
              </w:rPr>
              <w:lastRenderedPageBreak/>
              <w:t>2020-2024</w:t>
            </w:r>
          </w:p>
        </w:tc>
        <w:tc>
          <w:tcPr>
            <w:tcW w:w="1710" w:type="dxa"/>
          </w:tcPr>
          <w:p w:rsidR="00C21FCA" w:rsidRPr="009D4293" w:rsidRDefault="00C21FCA" w:rsidP="009F11E6">
            <w:pPr>
              <w:pStyle w:val="ConsPlusNormal"/>
              <w:rPr>
                <w:rFonts w:ascii="Times New Roman" w:hAnsi="Times New Roman" w:cs="Times New Roman"/>
                <w:sz w:val="20"/>
              </w:rPr>
            </w:pPr>
            <w:r w:rsidRPr="009D4293">
              <w:rPr>
                <w:rFonts w:ascii="Times New Roman" w:hAnsi="Times New Roman" w:cs="Times New Roman"/>
                <w:sz w:val="20"/>
              </w:rPr>
              <w:t>Итого</w:t>
            </w:r>
          </w:p>
        </w:tc>
        <w:tc>
          <w:tcPr>
            <w:tcW w:w="1559" w:type="dxa"/>
          </w:tcPr>
          <w:p w:rsidR="00C21FCA" w:rsidRPr="009D4293" w:rsidRDefault="00C21FCA" w:rsidP="00015903">
            <w:pPr>
              <w:pStyle w:val="ConsPlusNormal"/>
              <w:jc w:val="center"/>
              <w:rPr>
                <w:rFonts w:ascii="Times New Roman" w:hAnsi="Times New Roman" w:cs="Times New Roman"/>
                <w:sz w:val="20"/>
              </w:rPr>
            </w:pPr>
            <w:r>
              <w:rPr>
                <w:rFonts w:ascii="Times New Roman" w:hAnsi="Times New Roman" w:cs="Times New Roman"/>
                <w:sz w:val="20"/>
              </w:rPr>
              <w:t>165 866,6</w:t>
            </w:r>
          </w:p>
        </w:tc>
        <w:tc>
          <w:tcPr>
            <w:tcW w:w="1350" w:type="dxa"/>
          </w:tcPr>
          <w:p w:rsidR="00C21FCA" w:rsidRPr="009D4293" w:rsidRDefault="00C21FCA" w:rsidP="00FB5C12">
            <w:pPr>
              <w:pStyle w:val="ConsPlusNormal"/>
              <w:jc w:val="center"/>
              <w:rPr>
                <w:rFonts w:ascii="Times New Roman" w:hAnsi="Times New Roman" w:cs="Times New Roman"/>
                <w:sz w:val="20"/>
              </w:rPr>
            </w:pPr>
            <w:r>
              <w:rPr>
                <w:rFonts w:ascii="Times New Roman" w:hAnsi="Times New Roman" w:cs="Times New Roman"/>
                <w:sz w:val="20"/>
              </w:rPr>
              <w:t>714 324,0</w:t>
            </w:r>
          </w:p>
        </w:tc>
        <w:tc>
          <w:tcPr>
            <w:tcW w:w="992" w:type="dxa"/>
          </w:tcPr>
          <w:p w:rsidR="00C21FCA" w:rsidRPr="009D4293" w:rsidRDefault="00C21FCA" w:rsidP="00FB5C12">
            <w:pPr>
              <w:pStyle w:val="ConsPlusNormal"/>
              <w:jc w:val="center"/>
              <w:rPr>
                <w:rFonts w:ascii="Times New Roman" w:hAnsi="Times New Roman" w:cs="Times New Roman"/>
                <w:sz w:val="20"/>
              </w:rPr>
            </w:pPr>
            <w:r>
              <w:rPr>
                <w:rFonts w:ascii="Times New Roman" w:hAnsi="Times New Roman" w:cs="Times New Roman"/>
                <w:sz w:val="20"/>
              </w:rPr>
              <w:t>149 803,1</w:t>
            </w:r>
          </w:p>
        </w:tc>
        <w:tc>
          <w:tcPr>
            <w:tcW w:w="992" w:type="dxa"/>
          </w:tcPr>
          <w:p w:rsidR="00C21FCA" w:rsidRPr="009D4293" w:rsidRDefault="00C21FCA" w:rsidP="00E312F5">
            <w:pPr>
              <w:pStyle w:val="ConsPlusNormal"/>
              <w:jc w:val="center"/>
              <w:rPr>
                <w:rFonts w:ascii="Times New Roman" w:hAnsi="Times New Roman" w:cs="Times New Roman"/>
                <w:sz w:val="20"/>
              </w:rPr>
            </w:pPr>
            <w:r>
              <w:rPr>
                <w:rFonts w:ascii="Times New Roman" w:hAnsi="Times New Roman" w:cs="Times New Roman"/>
                <w:sz w:val="20"/>
              </w:rPr>
              <w:t>145 233,1</w:t>
            </w:r>
          </w:p>
        </w:tc>
        <w:tc>
          <w:tcPr>
            <w:tcW w:w="992" w:type="dxa"/>
          </w:tcPr>
          <w:p w:rsidR="00C21FCA" w:rsidRPr="009D4293" w:rsidRDefault="00C21FCA" w:rsidP="009F11E6">
            <w:pPr>
              <w:pStyle w:val="ConsPlusNormal"/>
              <w:jc w:val="center"/>
              <w:rPr>
                <w:rFonts w:ascii="Times New Roman" w:hAnsi="Times New Roman" w:cs="Times New Roman"/>
                <w:sz w:val="20"/>
              </w:rPr>
            </w:pPr>
            <w:r>
              <w:rPr>
                <w:rFonts w:ascii="Times New Roman" w:hAnsi="Times New Roman" w:cs="Times New Roman"/>
                <w:sz w:val="20"/>
              </w:rPr>
              <w:t>139 762,6</w:t>
            </w:r>
          </w:p>
        </w:tc>
        <w:tc>
          <w:tcPr>
            <w:tcW w:w="993" w:type="dxa"/>
          </w:tcPr>
          <w:p w:rsidR="00C21FCA" w:rsidRPr="009D4293" w:rsidRDefault="00C21FCA" w:rsidP="009F11E6">
            <w:pPr>
              <w:pStyle w:val="ConsPlusNormal"/>
              <w:jc w:val="center"/>
              <w:rPr>
                <w:rFonts w:ascii="Times New Roman" w:hAnsi="Times New Roman" w:cs="Times New Roman"/>
                <w:sz w:val="20"/>
              </w:rPr>
            </w:pPr>
            <w:r>
              <w:rPr>
                <w:rFonts w:ascii="Times New Roman" w:hAnsi="Times New Roman" w:cs="Times New Roman"/>
                <w:sz w:val="20"/>
              </w:rPr>
              <w:t>139 762,6</w:t>
            </w:r>
          </w:p>
        </w:tc>
        <w:tc>
          <w:tcPr>
            <w:tcW w:w="992" w:type="dxa"/>
          </w:tcPr>
          <w:p w:rsidR="00C21FCA" w:rsidRPr="009D4293" w:rsidRDefault="00C21FCA" w:rsidP="009F11E6">
            <w:pPr>
              <w:pStyle w:val="ConsPlusNormal"/>
              <w:jc w:val="center"/>
              <w:rPr>
                <w:rFonts w:ascii="Times New Roman" w:hAnsi="Times New Roman" w:cs="Times New Roman"/>
                <w:sz w:val="20"/>
              </w:rPr>
            </w:pPr>
            <w:r>
              <w:rPr>
                <w:rFonts w:ascii="Times New Roman" w:hAnsi="Times New Roman" w:cs="Times New Roman"/>
                <w:sz w:val="20"/>
              </w:rPr>
              <w:t>139 762,6</w:t>
            </w:r>
          </w:p>
        </w:tc>
        <w:tc>
          <w:tcPr>
            <w:tcW w:w="1627" w:type="dxa"/>
            <w:vMerge w:val="restart"/>
          </w:tcPr>
          <w:p w:rsidR="00C21FCA" w:rsidRPr="009D4293" w:rsidRDefault="00C21FCA" w:rsidP="009F11E6">
            <w:pPr>
              <w:pStyle w:val="ConsPlusNormal"/>
              <w:rPr>
                <w:rFonts w:ascii="Times New Roman" w:hAnsi="Times New Roman" w:cs="Times New Roman"/>
                <w:sz w:val="20"/>
              </w:rPr>
            </w:pPr>
            <w:r>
              <w:rPr>
                <w:rFonts w:ascii="Times New Roman" w:hAnsi="Times New Roman" w:cs="Times New Roman"/>
                <w:sz w:val="20"/>
              </w:rPr>
              <w:t xml:space="preserve">Администрация </w:t>
            </w:r>
            <w:r>
              <w:rPr>
                <w:rFonts w:ascii="Times New Roman" w:hAnsi="Times New Roman" w:cs="Times New Roman"/>
                <w:sz w:val="20"/>
              </w:rPr>
              <w:lastRenderedPageBreak/>
              <w:t>городского округа Электросталь</w:t>
            </w:r>
          </w:p>
        </w:tc>
        <w:tc>
          <w:tcPr>
            <w:tcW w:w="1276" w:type="dxa"/>
            <w:vMerge w:val="restart"/>
          </w:tcPr>
          <w:p w:rsidR="00C21FCA" w:rsidRPr="009D4293" w:rsidRDefault="00C21FCA" w:rsidP="009F11E6">
            <w:pPr>
              <w:pStyle w:val="ConsPlusNormal"/>
              <w:rPr>
                <w:rFonts w:ascii="Times New Roman" w:hAnsi="Times New Roman" w:cs="Times New Roman"/>
                <w:sz w:val="20"/>
              </w:rPr>
            </w:pPr>
            <w:r>
              <w:rPr>
                <w:rFonts w:ascii="Times New Roman" w:hAnsi="Times New Roman" w:cs="Times New Roman"/>
                <w:sz w:val="20"/>
              </w:rPr>
              <w:lastRenderedPageBreak/>
              <w:t xml:space="preserve">Обеспечение </w:t>
            </w:r>
            <w:r>
              <w:rPr>
                <w:rFonts w:ascii="Times New Roman" w:hAnsi="Times New Roman" w:cs="Times New Roman"/>
                <w:sz w:val="20"/>
              </w:rPr>
              <w:lastRenderedPageBreak/>
              <w:t>финансирования деятельности Администрации г.о.Электросталь</w:t>
            </w:r>
          </w:p>
        </w:tc>
      </w:tr>
      <w:tr w:rsidR="00C21FCA" w:rsidRPr="009D4293" w:rsidTr="000624BC">
        <w:tc>
          <w:tcPr>
            <w:tcW w:w="567" w:type="dxa"/>
            <w:vMerge/>
          </w:tcPr>
          <w:p w:rsidR="00C21FCA" w:rsidRPr="009D4293" w:rsidRDefault="00C21FCA" w:rsidP="009F11E6">
            <w:pPr>
              <w:pStyle w:val="ConsPlusNormal"/>
              <w:jc w:val="center"/>
              <w:rPr>
                <w:rFonts w:ascii="Times New Roman" w:hAnsi="Times New Roman" w:cs="Times New Roman"/>
                <w:sz w:val="20"/>
              </w:rPr>
            </w:pPr>
          </w:p>
        </w:tc>
        <w:tc>
          <w:tcPr>
            <w:tcW w:w="1769" w:type="dxa"/>
            <w:vMerge/>
          </w:tcPr>
          <w:p w:rsidR="00C21FCA" w:rsidRPr="009D4293" w:rsidRDefault="00C21FCA" w:rsidP="009F11E6">
            <w:pPr>
              <w:pStyle w:val="ConsPlusNormal"/>
              <w:rPr>
                <w:rFonts w:ascii="Times New Roman" w:hAnsi="Times New Roman" w:cs="Times New Roman"/>
                <w:sz w:val="20"/>
              </w:rPr>
            </w:pPr>
          </w:p>
        </w:tc>
        <w:tc>
          <w:tcPr>
            <w:tcW w:w="1267" w:type="dxa"/>
            <w:vMerge/>
          </w:tcPr>
          <w:p w:rsidR="00C21FCA" w:rsidRDefault="00C21FCA" w:rsidP="009F11E6">
            <w:pPr>
              <w:pStyle w:val="ConsPlusNormal"/>
              <w:jc w:val="center"/>
              <w:rPr>
                <w:rFonts w:ascii="Times New Roman" w:hAnsi="Times New Roman" w:cs="Times New Roman"/>
                <w:sz w:val="20"/>
              </w:rPr>
            </w:pPr>
          </w:p>
        </w:tc>
        <w:tc>
          <w:tcPr>
            <w:tcW w:w="1710" w:type="dxa"/>
          </w:tcPr>
          <w:p w:rsidR="00C21FCA" w:rsidRPr="009D4293" w:rsidRDefault="00C21FCA" w:rsidP="002528A8">
            <w:pPr>
              <w:pStyle w:val="ConsPlusNormal"/>
              <w:rPr>
                <w:rFonts w:ascii="Times New Roman" w:hAnsi="Times New Roman" w:cs="Times New Roman"/>
                <w:sz w:val="20"/>
              </w:rPr>
            </w:pPr>
            <w:r w:rsidRPr="009D4293">
              <w:rPr>
                <w:rFonts w:ascii="Times New Roman" w:hAnsi="Times New Roman" w:cs="Times New Roman"/>
                <w:sz w:val="20"/>
              </w:rPr>
              <w:t>Средства бюджета городского округа Электросталь Московской области</w:t>
            </w:r>
          </w:p>
        </w:tc>
        <w:tc>
          <w:tcPr>
            <w:tcW w:w="1559" w:type="dxa"/>
          </w:tcPr>
          <w:p w:rsidR="00C21FCA" w:rsidRPr="009D4293" w:rsidRDefault="00C21FCA" w:rsidP="00015903">
            <w:pPr>
              <w:pStyle w:val="ConsPlusNormal"/>
              <w:jc w:val="center"/>
              <w:rPr>
                <w:rFonts w:ascii="Times New Roman" w:hAnsi="Times New Roman" w:cs="Times New Roman"/>
                <w:sz w:val="20"/>
              </w:rPr>
            </w:pPr>
            <w:r>
              <w:rPr>
                <w:rFonts w:ascii="Times New Roman" w:hAnsi="Times New Roman" w:cs="Times New Roman"/>
                <w:sz w:val="20"/>
              </w:rPr>
              <w:t>154 626,6</w:t>
            </w:r>
          </w:p>
        </w:tc>
        <w:tc>
          <w:tcPr>
            <w:tcW w:w="1350" w:type="dxa"/>
          </w:tcPr>
          <w:p w:rsidR="00C21FCA" w:rsidRPr="009D4293" w:rsidRDefault="00C21FCA" w:rsidP="002528A8">
            <w:pPr>
              <w:pStyle w:val="ConsPlusNormal"/>
              <w:jc w:val="center"/>
              <w:rPr>
                <w:rFonts w:ascii="Times New Roman" w:hAnsi="Times New Roman" w:cs="Times New Roman"/>
                <w:sz w:val="20"/>
              </w:rPr>
            </w:pPr>
            <w:r>
              <w:rPr>
                <w:rFonts w:ascii="Times New Roman" w:hAnsi="Times New Roman" w:cs="Times New Roman"/>
                <w:sz w:val="20"/>
              </w:rPr>
              <w:t>714 324,0</w:t>
            </w:r>
          </w:p>
        </w:tc>
        <w:tc>
          <w:tcPr>
            <w:tcW w:w="992" w:type="dxa"/>
          </w:tcPr>
          <w:p w:rsidR="00C21FCA" w:rsidRPr="009D4293" w:rsidRDefault="00C21FCA" w:rsidP="002528A8">
            <w:pPr>
              <w:pStyle w:val="ConsPlusNormal"/>
              <w:jc w:val="center"/>
              <w:rPr>
                <w:rFonts w:ascii="Times New Roman" w:hAnsi="Times New Roman" w:cs="Times New Roman"/>
                <w:sz w:val="20"/>
              </w:rPr>
            </w:pPr>
            <w:r>
              <w:rPr>
                <w:rFonts w:ascii="Times New Roman" w:hAnsi="Times New Roman" w:cs="Times New Roman"/>
                <w:sz w:val="20"/>
              </w:rPr>
              <w:t>149 803,1</w:t>
            </w:r>
          </w:p>
        </w:tc>
        <w:tc>
          <w:tcPr>
            <w:tcW w:w="992" w:type="dxa"/>
          </w:tcPr>
          <w:p w:rsidR="00C21FCA" w:rsidRPr="009D4293" w:rsidRDefault="00C21FCA" w:rsidP="002528A8">
            <w:pPr>
              <w:pStyle w:val="ConsPlusNormal"/>
              <w:jc w:val="center"/>
              <w:rPr>
                <w:rFonts w:ascii="Times New Roman" w:hAnsi="Times New Roman" w:cs="Times New Roman"/>
                <w:sz w:val="20"/>
              </w:rPr>
            </w:pPr>
            <w:r>
              <w:rPr>
                <w:rFonts w:ascii="Times New Roman" w:hAnsi="Times New Roman" w:cs="Times New Roman"/>
                <w:sz w:val="20"/>
              </w:rPr>
              <w:t>145 233,1</w:t>
            </w:r>
          </w:p>
        </w:tc>
        <w:tc>
          <w:tcPr>
            <w:tcW w:w="992" w:type="dxa"/>
          </w:tcPr>
          <w:p w:rsidR="00C21FCA" w:rsidRPr="009D4293" w:rsidRDefault="00C21FCA" w:rsidP="002528A8">
            <w:pPr>
              <w:pStyle w:val="ConsPlusNormal"/>
              <w:jc w:val="center"/>
              <w:rPr>
                <w:rFonts w:ascii="Times New Roman" w:hAnsi="Times New Roman" w:cs="Times New Roman"/>
                <w:sz w:val="20"/>
              </w:rPr>
            </w:pPr>
            <w:r>
              <w:rPr>
                <w:rFonts w:ascii="Times New Roman" w:hAnsi="Times New Roman" w:cs="Times New Roman"/>
                <w:sz w:val="20"/>
              </w:rPr>
              <w:t>139 762,6</w:t>
            </w:r>
          </w:p>
        </w:tc>
        <w:tc>
          <w:tcPr>
            <w:tcW w:w="993" w:type="dxa"/>
          </w:tcPr>
          <w:p w:rsidR="00C21FCA" w:rsidRPr="009D4293" w:rsidRDefault="00C21FCA" w:rsidP="002528A8">
            <w:pPr>
              <w:pStyle w:val="ConsPlusNormal"/>
              <w:jc w:val="center"/>
              <w:rPr>
                <w:rFonts w:ascii="Times New Roman" w:hAnsi="Times New Roman" w:cs="Times New Roman"/>
                <w:sz w:val="20"/>
              </w:rPr>
            </w:pPr>
            <w:r>
              <w:rPr>
                <w:rFonts w:ascii="Times New Roman" w:hAnsi="Times New Roman" w:cs="Times New Roman"/>
                <w:sz w:val="20"/>
              </w:rPr>
              <w:t>139 762,6</w:t>
            </w:r>
          </w:p>
        </w:tc>
        <w:tc>
          <w:tcPr>
            <w:tcW w:w="992" w:type="dxa"/>
          </w:tcPr>
          <w:p w:rsidR="00C21FCA" w:rsidRPr="009D4293" w:rsidRDefault="00C21FCA" w:rsidP="002528A8">
            <w:pPr>
              <w:pStyle w:val="ConsPlusNormal"/>
              <w:jc w:val="center"/>
              <w:rPr>
                <w:rFonts w:ascii="Times New Roman" w:hAnsi="Times New Roman" w:cs="Times New Roman"/>
                <w:sz w:val="20"/>
              </w:rPr>
            </w:pPr>
            <w:r>
              <w:rPr>
                <w:rFonts w:ascii="Times New Roman" w:hAnsi="Times New Roman" w:cs="Times New Roman"/>
                <w:sz w:val="20"/>
              </w:rPr>
              <w:t>139 762,6</w:t>
            </w:r>
          </w:p>
        </w:tc>
        <w:tc>
          <w:tcPr>
            <w:tcW w:w="1627" w:type="dxa"/>
            <w:vMerge/>
          </w:tcPr>
          <w:p w:rsidR="00C21FCA" w:rsidRDefault="00C21FCA" w:rsidP="009F11E6">
            <w:pPr>
              <w:pStyle w:val="ConsPlusNormal"/>
              <w:rPr>
                <w:rFonts w:ascii="Times New Roman" w:hAnsi="Times New Roman" w:cs="Times New Roman"/>
                <w:sz w:val="20"/>
              </w:rPr>
            </w:pPr>
          </w:p>
        </w:tc>
        <w:tc>
          <w:tcPr>
            <w:tcW w:w="1276" w:type="dxa"/>
            <w:vMerge/>
          </w:tcPr>
          <w:p w:rsidR="00C21FCA" w:rsidRDefault="00C21FCA" w:rsidP="009F11E6">
            <w:pPr>
              <w:pStyle w:val="ConsPlusNormal"/>
              <w:rPr>
                <w:rFonts w:ascii="Times New Roman" w:hAnsi="Times New Roman" w:cs="Times New Roman"/>
                <w:sz w:val="20"/>
              </w:rPr>
            </w:pPr>
          </w:p>
        </w:tc>
      </w:tr>
      <w:tr w:rsidR="00C21FCA" w:rsidRPr="006560F5" w:rsidTr="000624BC">
        <w:tc>
          <w:tcPr>
            <w:tcW w:w="567" w:type="dxa"/>
            <w:vMerge w:val="restart"/>
          </w:tcPr>
          <w:p w:rsidR="00C21FCA" w:rsidRPr="002C3F8C" w:rsidRDefault="00C21FCA" w:rsidP="009F11E6">
            <w:pPr>
              <w:pStyle w:val="ConsPlusNormal"/>
              <w:jc w:val="center"/>
              <w:rPr>
                <w:rFonts w:ascii="Times New Roman" w:hAnsi="Times New Roman" w:cs="Times New Roman"/>
                <w:sz w:val="20"/>
              </w:rPr>
            </w:pPr>
            <w:r w:rsidRPr="002C3F8C">
              <w:rPr>
                <w:rFonts w:ascii="Times New Roman" w:hAnsi="Times New Roman" w:cs="Times New Roman"/>
                <w:sz w:val="20"/>
              </w:rPr>
              <w:lastRenderedPageBreak/>
              <w:t>1.3.</w:t>
            </w:r>
          </w:p>
        </w:tc>
        <w:tc>
          <w:tcPr>
            <w:tcW w:w="1769" w:type="dxa"/>
            <w:vMerge w:val="restart"/>
          </w:tcPr>
          <w:p w:rsidR="00C21FCA" w:rsidRPr="002C3F8C" w:rsidRDefault="00C21FCA" w:rsidP="009F11E6">
            <w:pPr>
              <w:pStyle w:val="ConsPlusNormal"/>
              <w:rPr>
                <w:rFonts w:ascii="Times New Roman" w:hAnsi="Times New Roman" w:cs="Times New Roman"/>
                <w:sz w:val="20"/>
              </w:rPr>
            </w:pPr>
            <w:r w:rsidRPr="002C3F8C">
              <w:rPr>
                <w:rFonts w:ascii="Times New Roman" w:hAnsi="Times New Roman" w:cs="Times New Roman"/>
                <w:sz w:val="20"/>
              </w:rPr>
              <w:t>Мероприятие 3 Обеспечение деятельности органов местного самоуправления</w:t>
            </w:r>
          </w:p>
          <w:p w:rsidR="00C21FCA" w:rsidRPr="002C3F8C" w:rsidRDefault="00C21FCA" w:rsidP="009F11E6">
            <w:pPr>
              <w:pStyle w:val="ConsPlusNormal"/>
              <w:rPr>
                <w:rFonts w:ascii="Times New Roman" w:hAnsi="Times New Roman" w:cs="Times New Roman"/>
                <w:sz w:val="20"/>
              </w:rPr>
            </w:pPr>
            <w:r w:rsidRPr="002C3F8C">
              <w:rPr>
                <w:rFonts w:ascii="Times New Roman" w:hAnsi="Times New Roman" w:cs="Times New Roman"/>
                <w:sz w:val="20"/>
              </w:rPr>
              <w:t xml:space="preserve">(Комитет по строительству, дорожной деятельности и благоустройства Администрации г.о.Электросталь Московской области) </w:t>
            </w:r>
          </w:p>
        </w:tc>
        <w:tc>
          <w:tcPr>
            <w:tcW w:w="1267" w:type="dxa"/>
            <w:vMerge w:val="restart"/>
          </w:tcPr>
          <w:p w:rsidR="00C21FCA" w:rsidRPr="002C3F8C" w:rsidRDefault="00C21FCA" w:rsidP="009F11E6">
            <w:pPr>
              <w:pStyle w:val="ConsPlusNormal"/>
              <w:jc w:val="center"/>
              <w:rPr>
                <w:rFonts w:ascii="Times New Roman" w:hAnsi="Times New Roman" w:cs="Times New Roman"/>
                <w:sz w:val="20"/>
              </w:rPr>
            </w:pPr>
            <w:r w:rsidRPr="002C3F8C">
              <w:rPr>
                <w:rFonts w:ascii="Times New Roman" w:hAnsi="Times New Roman" w:cs="Times New Roman"/>
                <w:sz w:val="20"/>
              </w:rPr>
              <w:t>2020-2024</w:t>
            </w:r>
          </w:p>
        </w:tc>
        <w:tc>
          <w:tcPr>
            <w:tcW w:w="1710" w:type="dxa"/>
          </w:tcPr>
          <w:p w:rsidR="00C21FCA" w:rsidRPr="002C3F8C" w:rsidRDefault="00C21FCA" w:rsidP="009F11E6">
            <w:pPr>
              <w:pStyle w:val="ConsPlusNormal"/>
              <w:rPr>
                <w:rFonts w:ascii="Times New Roman" w:hAnsi="Times New Roman" w:cs="Times New Roman"/>
                <w:sz w:val="20"/>
              </w:rPr>
            </w:pPr>
            <w:r w:rsidRPr="002C3F8C">
              <w:rPr>
                <w:rFonts w:ascii="Times New Roman" w:hAnsi="Times New Roman" w:cs="Times New Roman"/>
                <w:sz w:val="20"/>
              </w:rPr>
              <w:t>Итого</w:t>
            </w:r>
          </w:p>
        </w:tc>
        <w:tc>
          <w:tcPr>
            <w:tcW w:w="1559" w:type="dxa"/>
          </w:tcPr>
          <w:p w:rsidR="00C21FCA" w:rsidRPr="002C3F8C" w:rsidRDefault="00C21FCA" w:rsidP="006C7F37">
            <w:pPr>
              <w:pStyle w:val="ConsPlusNormal"/>
              <w:jc w:val="center"/>
              <w:rPr>
                <w:rFonts w:ascii="Times New Roman" w:hAnsi="Times New Roman" w:cs="Times New Roman"/>
                <w:sz w:val="20"/>
              </w:rPr>
            </w:pPr>
            <w:r>
              <w:rPr>
                <w:rFonts w:ascii="Times New Roman" w:hAnsi="Times New Roman" w:cs="Times New Roman"/>
                <w:sz w:val="20"/>
              </w:rPr>
              <w:t>15 880,86</w:t>
            </w:r>
          </w:p>
        </w:tc>
        <w:tc>
          <w:tcPr>
            <w:tcW w:w="1350" w:type="dxa"/>
          </w:tcPr>
          <w:p w:rsidR="00C21FCA" w:rsidRPr="002C3F8C" w:rsidRDefault="00C21FCA" w:rsidP="009F11E6">
            <w:pPr>
              <w:pStyle w:val="ConsPlusNormal"/>
              <w:jc w:val="center"/>
              <w:rPr>
                <w:rFonts w:ascii="Times New Roman" w:hAnsi="Times New Roman" w:cs="Times New Roman"/>
                <w:sz w:val="20"/>
              </w:rPr>
            </w:pPr>
            <w:r>
              <w:rPr>
                <w:rFonts w:ascii="Times New Roman" w:hAnsi="Times New Roman" w:cs="Times New Roman"/>
                <w:sz w:val="20"/>
              </w:rPr>
              <w:t>77 405,3</w:t>
            </w:r>
          </w:p>
        </w:tc>
        <w:tc>
          <w:tcPr>
            <w:tcW w:w="992" w:type="dxa"/>
          </w:tcPr>
          <w:p w:rsidR="00C21FCA" w:rsidRPr="002C3F8C" w:rsidRDefault="00C21FCA" w:rsidP="009F11E6">
            <w:pPr>
              <w:pStyle w:val="ConsPlusNormal"/>
              <w:jc w:val="center"/>
              <w:rPr>
                <w:rFonts w:ascii="Times New Roman" w:hAnsi="Times New Roman" w:cs="Times New Roman"/>
                <w:sz w:val="20"/>
              </w:rPr>
            </w:pPr>
            <w:r w:rsidRPr="002C3F8C">
              <w:rPr>
                <w:rFonts w:ascii="Times New Roman" w:hAnsi="Times New Roman" w:cs="Times New Roman"/>
                <w:sz w:val="20"/>
              </w:rPr>
              <w:t>14 285,3</w:t>
            </w:r>
          </w:p>
        </w:tc>
        <w:tc>
          <w:tcPr>
            <w:tcW w:w="992" w:type="dxa"/>
          </w:tcPr>
          <w:p w:rsidR="00C21FCA" w:rsidRPr="002C3F8C" w:rsidRDefault="00C21FCA" w:rsidP="009F11E6">
            <w:pPr>
              <w:pStyle w:val="ConsPlusNormal"/>
              <w:jc w:val="center"/>
              <w:rPr>
                <w:rFonts w:ascii="Times New Roman" w:hAnsi="Times New Roman" w:cs="Times New Roman"/>
                <w:sz w:val="20"/>
              </w:rPr>
            </w:pPr>
            <w:r w:rsidRPr="002C3F8C">
              <w:rPr>
                <w:rFonts w:ascii="Times New Roman" w:hAnsi="Times New Roman" w:cs="Times New Roman"/>
                <w:sz w:val="20"/>
              </w:rPr>
              <w:t>15 209,7</w:t>
            </w:r>
          </w:p>
        </w:tc>
        <w:tc>
          <w:tcPr>
            <w:tcW w:w="992" w:type="dxa"/>
          </w:tcPr>
          <w:p w:rsidR="00C21FCA" w:rsidRPr="002C3F8C" w:rsidRDefault="00C21FCA" w:rsidP="009F11E6">
            <w:pPr>
              <w:pStyle w:val="ConsPlusNormal"/>
              <w:jc w:val="center"/>
              <w:rPr>
                <w:rFonts w:ascii="Times New Roman" w:hAnsi="Times New Roman" w:cs="Times New Roman"/>
                <w:sz w:val="20"/>
              </w:rPr>
            </w:pPr>
            <w:r w:rsidRPr="002C3F8C">
              <w:rPr>
                <w:rFonts w:ascii="Times New Roman" w:hAnsi="Times New Roman" w:cs="Times New Roman"/>
                <w:sz w:val="20"/>
              </w:rPr>
              <w:t>15 970,1</w:t>
            </w:r>
          </w:p>
        </w:tc>
        <w:tc>
          <w:tcPr>
            <w:tcW w:w="993" w:type="dxa"/>
          </w:tcPr>
          <w:p w:rsidR="00C21FCA" w:rsidRPr="002C3F8C" w:rsidRDefault="00C21FCA" w:rsidP="009F11E6">
            <w:pPr>
              <w:pStyle w:val="ConsPlusNormal"/>
              <w:jc w:val="center"/>
              <w:rPr>
                <w:rFonts w:ascii="Times New Roman" w:hAnsi="Times New Roman" w:cs="Times New Roman"/>
                <w:sz w:val="20"/>
              </w:rPr>
            </w:pPr>
            <w:r w:rsidRPr="002C3F8C">
              <w:rPr>
                <w:rFonts w:ascii="Times New Roman" w:hAnsi="Times New Roman" w:cs="Times New Roman"/>
                <w:sz w:val="20"/>
              </w:rPr>
              <w:t>15 970,1</w:t>
            </w:r>
          </w:p>
        </w:tc>
        <w:tc>
          <w:tcPr>
            <w:tcW w:w="992" w:type="dxa"/>
          </w:tcPr>
          <w:p w:rsidR="00C21FCA" w:rsidRPr="002C3F8C" w:rsidRDefault="00C21FCA" w:rsidP="009F11E6">
            <w:pPr>
              <w:pStyle w:val="ConsPlusNormal"/>
              <w:jc w:val="center"/>
              <w:rPr>
                <w:rFonts w:ascii="Times New Roman" w:hAnsi="Times New Roman" w:cs="Times New Roman"/>
                <w:sz w:val="20"/>
              </w:rPr>
            </w:pPr>
            <w:r w:rsidRPr="002C3F8C">
              <w:rPr>
                <w:rFonts w:ascii="Times New Roman" w:hAnsi="Times New Roman" w:cs="Times New Roman"/>
                <w:sz w:val="20"/>
              </w:rPr>
              <w:t>15 970,1</w:t>
            </w:r>
          </w:p>
        </w:tc>
        <w:tc>
          <w:tcPr>
            <w:tcW w:w="1627" w:type="dxa"/>
            <w:vMerge w:val="restart"/>
          </w:tcPr>
          <w:p w:rsidR="00C21FCA" w:rsidRPr="006560F5" w:rsidRDefault="00C21FCA" w:rsidP="009F11E6">
            <w:pPr>
              <w:pStyle w:val="ConsPlusNormal"/>
              <w:rPr>
                <w:rFonts w:ascii="Times New Roman" w:hAnsi="Times New Roman" w:cs="Times New Roman"/>
                <w:color w:val="FF0000"/>
                <w:sz w:val="20"/>
              </w:rPr>
            </w:pPr>
            <w:r w:rsidRPr="002C3F8C">
              <w:rPr>
                <w:rFonts w:ascii="Times New Roman" w:hAnsi="Times New Roman" w:cs="Times New Roman"/>
                <w:sz w:val="20"/>
              </w:rPr>
              <w:t>Комитет по строительству, дорожной деятельности и благоустройства Администрации г.о.Электросталь</w:t>
            </w:r>
          </w:p>
        </w:tc>
        <w:tc>
          <w:tcPr>
            <w:tcW w:w="1276" w:type="dxa"/>
            <w:vMerge w:val="restart"/>
          </w:tcPr>
          <w:p w:rsidR="00C21FCA" w:rsidRPr="006560F5" w:rsidRDefault="00C21FCA" w:rsidP="009F11E6">
            <w:pPr>
              <w:pStyle w:val="ConsPlusNormal"/>
              <w:rPr>
                <w:rFonts w:ascii="Times New Roman" w:hAnsi="Times New Roman" w:cs="Times New Roman"/>
                <w:color w:val="FF0000"/>
                <w:sz w:val="20"/>
              </w:rPr>
            </w:pPr>
            <w:r>
              <w:rPr>
                <w:rFonts w:ascii="Times New Roman" w:hAnsi="Times New Roman" w:cs="Times New Roman"/>
                <w:sz w:val="20"/>
              </w:rPr>
              <w:t xml:space="preserve">Обеспечение финансирования деятельности </w:t>
            </w:r>
            <w:r w:rsidRPr="002C3F8C">
              <w:rPr>
                <w:rFonts w:ascii="Times New Roman" w:hAnsi="Times New Roman" w:cs="Times New Roman"/>
                <w:sz w:val="20"/>
              </w:rPr>
              <w:t>Комитет</w:t>
            </w:r>
            <w:r>
              <w:rPr>
                <w:rFonts w:ascii="Times New Roman" w:hAnsi="Times New Roman" w:cs="Times New Roman"/>
                <w:sz w:val="20"/>
              </w:rPr>
              <w:t>а</w:t>
            </w:r>
            <w:r w:rsidRPr="002C3F8C">
              <w:rPr>
                <w:rFonts w:ascii="Times New Roman" w:hAnsi="Times New Roman" w:cs="Times New Roman"/>
                <w:sz w:val="20"/>
              </w:rPr>
              <w:t xml:space="preserve"> по строительству, дорожной деятельности и благоустройства Администрации г.о.Электросталь</w:t>
            </w:r>
          </w:p>
        </w:tc>
      </w:tr>
      <w:tr w:rsidR="00C21FCA" w:rsidRPr="009D4293" w:rsidTr="000624BC">
        <w:tc>
          <w:tcPr>
            <w:tcW w:w="567" w:type="dxa"/>
            <w:vMerge/>
          </w:tcPr>
          <w:p w:rsidR="00C21FCA" w:rsidRPr="002C3F8C" w:rsidRDefault="00C21FCA" w:rsidP="009F11E6">
            <w:pPr>
              <w:jc w:val="center"/>
              <w:rPr>
                <w:rFonts w:cs="Times New Roman"/>
                <w:sz w:val="20"/>
                <w:szCs w:val="20"/>
              </w:rPr>
            </w:pPr>
          </w:p>
        </w:tc>
        <w:tc>
          <w:tcPr>
            <w:tcW w:w="1769" w:type="dxa"/>
            <w:vMerge/>
          </w:tcPr>
          <w:p w:rsidR="00C21FCA" w:rsidRPr="002C3F8C" w:rsidRDefault="00C21FCA" w:rsidP="009F11E6">
            <w:pPr>
              <w:rPr>
                <w:rFonts w:cs="Times New Roman"/>
                <w:sz w:val="20"/>
                <w:szCs w:val="20"/>
              </w:rPr>
            </w:pPr>
          </w:p>
        </w:tc>
        <w:tc>
          <w:tcPr>
            <w:tcW w:w="1267" w:type="dxa"/>
            <w:vMerge/>
          </w:tcPr>
          <w:p w:rsidR="00C21FCA" w:rsidRPr="002C3F8C" w:rsidRDefault="00C21FCA" w:rsidP="009F11E6">
            <w:pPr>
              <w:jc w:val="center"/>
              <w:rPr>
                <w:rFonts w:cs="Times New Roman"/>
                <w:sz w:val="20"/>
                <w:szCs w:val="20"/>
              </w:rPr>
            </w:pPr>
          </w:p>
        </w:tc>
        <w:tc>
          <w:tcPr>
            <w:tcW w:w="1710" w:type="dxa"/>
          </w:tcPr>
          <w:p w:rsidR="00C21FCA" w:rsidRPr="002C3F8C" w:rsidRDefault="00C21FCA" w:rsidP="009F11E6">
            <w:pPr>
              <w:pStyle w:val="ConsPlusNormal"/>
              <w:rPr>
                <w:rFonts w:ascii="Times New Roman" w:hAnsi="Times New Roman" w:cs="Times New Roman"/>
                <w:sz w:val="20"/>
              </w:rPr>
            </w:pPr>
            <w:r w:rsidRPr="002C3F8C">
              <w:rPr>
                <w:rFonts w:ascii="Times New Roman" w:hAnsi="Times New Roman" w:cs="Times New Roman"/>
                <w:sz w:val="20"/>
              </w:rPr>
              <w:t>Средства бюджета городского округа Электросталь Московской области</w:t>
            </w:r>
          </w:p>
        </w:tc>
        <w:tc>
          <w:tcPr>
            <w:tcW w:w="1559" w:type="dxa"/>
          </w:tcPr>
          <w:p w:rsidR="00C21FCA" w:rsidRPr="002C3F8C" w:rsidRDefault="00C21FCA" w:rsidP="006C7F37">
            <w:pPr>
              <w:pStyle w:val="ConsPlusNormal"/>
              <w:jc w:val="center"/>
              <w:rPr>
                <w:rFonts w:ascii="Times New Roman" w:hAnsi="Times New Roman" w:cs="Times New Roman"/>
                <w:sz w:val="20"/>
              </w:rPr>
            </w:pPr>
            <w:r>
              <w:rPr>
                <w:rFonts w:ascii="Times New Roman" w:hAnsi="Times New Roman" w:cs="Times New Roman"/>
                <w:sz w:val="20"/>
              </w:rPr>
              <w:t>15 880,86</w:t>
            </w:r>
          </w:p>
        </w:tc>
        <w:tc>
          <w:tcPr>
            <w:tcW w:w="1350" w:type="dxa"/>
          </w:tcPr>
          <w:p w:rsidR="00C21FCA" w:rsidRPr="002C3F8C" w:rsidRDefault="00C21FCA" w:rsidP="009F11E6">
            <w:pPr>
              <w:pStyle w:val="ConsPlusNormal"/>
              <w:jc w:val="center"/>
              <w:rPr>
                <w:rFonts w:ascii="Times New Roman" w:hAnsi="Times New Roman" w:cs="Times New Roman"/>
                <w:sz w:val="20"/>
              </w:rPr>
            </w:pPr>
            <w:r>
              <w:rPr>
                <w:rFonts w:ascii="Times New Roman" w:hAnsi="Times New Roman" w:cs="Times New Roman"/>
                <w:sz w:val="20"/>
              </w:rPr>
              <w:t>77 405,3</w:t>
            </w:r>
          </w:p>
        </w:tc>
        <w:tc>
          <w:tcPr>
            <w:tcW w:w="992" w:type="dxa"/>
          </w:tcPr>
          <w:p w:rsidR="00C21FCA" w:rsidRPr="002C3F8C" w:rsidRDefault="00C21FCA" w:rsidP="009F11E6">
            <w:pPr>
              <w:pStyle w:val="ConsPlusNormal"/>
              <w:jc w:val="center"/>
              <w:rPr>
                <w:rFonts w:ascii="Times New Roman" w:hAnsi="Times New Roman" w:cs="Times New Roman"/>
                <w:sz w:val="20"/>
              </w:rPr>
            </w:pPr>
            <w:r w:rsidRPr="002C3F8C">
              <w:rPr>
                <w:rFonts w:ascii="Times New Roman" w:hAnsi="Times New Roman" w:cs="Times New Roman"/>
                <w:sz w:val="20"/>
              </w:rPr>
              <w:t>14 285,3</w:t>
            </w:r>
          </w:p>
        </w:tc>
        <w:tc>
          <w:tcPr>
            <w:tcW w:w="992" w:type="dxa"/>
          </w:tcPr>
          <w:p w:rsidR="00C21FCA" w:rsidRPr="002C3F8C" w:rsidRDefault="00C21FCA" w:rsidP="009F11E6">
            <w:pPr>
              <w:pStyle w:val="ConsPlusNormal"/>
              <w:jc w:val="center"/>
              <w:rPr>
                <w:rFonts w:ascii="Times New Roman" w:hAnsi="Times New Roman" w:cs="Times New Roman"/>
                <w:sz w:val="20"/>
              </w:rPr>
            </w:pPr>
            <w:r w:rsidRPr="002C3F8C">
              <w:rPr>
                <w:rFonts w:ascii="Times New Roman" w:hAnsi="Times New Roman" w:cs="Times New Roman"/>
                <w:sz w:val="20"/>
              </w:rPr>
              <w:t>15 209,7</w:t>
            </w:r>
          </w:p>
        </w:tc>
        <w:tc>
          <w:tcPr>
            <w:tcW w:w="992" w:type="dxa"/>
          </w:tcPr>
          <w:p w:rsidR="00C21FCA" w:rsidRPr="002C3F8C" w:rsidRDefault="00C21FCA" w:rsidP="009F11E6">
            <w:pPr>
              <w:pStyle w:val="ConsPlusNormal"/>
              <w:jc w:val="center"/>
              <w:rPr>
                <w:rFonts w:ascii="Times New Roman" w:hAnsi="Times New Roman" w:cs="Times New Roman"/>
                <w:sz w:val="20"/>
              </w:rPr>
            </w:pPr>
            <w:r w:rsidRPr="002C3F8C">
              <w:rPr>
                <w:rFonts w:ascii="Times New Roman" w:hAnsi="Times New Roman" w:cs="Times New Roman"/>
                <w:sz w:val="20"/>
              </w:rPr>
              <w:t>15 970,1</w:t>
            </w:r>
          </w:p>
        </w:tc>
        <w:tc>
          <w:tcPr>
            <w:tcW w:w="993" w:type="dxa"/>
          </w:tcPr>
          <w:p w:rsidR="00C21FCA" w:rsidRPr="002C3F8C" w:rsidRDefault="00C21FCA" w:rsidP="009F11E6">
            <w:pPr>
              <w:pStyle w:val="ConsPlusNormal"/>
              <w:jc w:val="center"/>
              <w:rPr>
                <w:rFonts w:ascii="Times New Roman" w:hAnsi="Times New Roman" w:cs="Times New Roman"/>
                <w:sz w:val="20"/>
              </w:rPr>
            </w:pPr>
            <w:r w:rsidRPr="002C3F8C">
              <w:rPr>
                <w:rFonts w:ascii="Times New Roman" w:hAnsi="Times New Roman" w:cs="Times New Roman"/>
                <w:sz w:val="20"/>
              </w:rPr>
              <w:t>15 970,1</w:t>
            </w:r>
          </w:p>
        </w:tc>
        <w:tc>
          <w:tcPr>
            <w:tcW w:w="992" w:type="dxa"/>
          </w:tcPr>
          <w:p w:rsidR="00C21FCA" w:rsidRPr="002C3F8C" w:rsidRDefault="00C21FCA" w:rsidP="009F11E6">
            <w:pPr>
              <w:pStyle w:val="ConsPlusNormal"/>
              <w:jc w:val="center"/>
              <w:rPr>
                <w:rFonts w:ascii="Times New Roman" w:hAnsi="Times New Roman" w:cs="Times New Roman"/>
                <w:sz w:val="20"/>
              </w:rPr>
            </w:pPr>
            <w:r w:rsidRPr="002C3F8C">
              <w:rPr>
                <w:rFonts w:ascii="Times New Roman" w:hAnsi="Times New Roman" w:cs="Times New Roman"/>
                <w:sz w:val="20"/>
              </w:rPr>
              <w:t>15 970,1</w:t>
            </w:r>
          </w:p>
        </w:tc>
        <w:tc>
          <w:tcPr>
            <w:tcW w:w="1627" w:type="dxa"/>
            <w:vMerge/>
          </w:tcPr>
          <w:p w:rsidR="00C21FCA" w:rsidRPr="009D4293" w:rsidRDefault="00C21FCA" w:rsidP="009F11E6">
            <w:pPr>
              <w:pStyle w:val="ConsPlusNormal"/>
              <w:rPr>
                <w:rFonts w:ascii="Times New Roman" w:hAnsi="Times New Roman" w:cs="Times New Roman"/>
                <w:sz w:val="20"/>
              </w:rPr>
            </w:pPr>
          </w:p>
        </w:tc>
        <w:tc>
          <w:tcPr>
            <w:tcW w:w="1276" w:type="dxa"/>
            <w:vMerge/>
          </w:tcPr>
          <w:p w:rsidR="00C21FCA" w:rsidRPr="009D4293" w:rsidRDefault="00C21FCA" w:rsidP="009F11E6">
            <w:pPr>
              <w:pStyle w:val="ConsPlusNormal"/>
              <w:rPr>
                <w:rFonts w:ascii="Times New Roman" w:hAnsi="Times New Roman" w:cs="Times New Roman"/>
                <w:sz w:val="20"/>
              </w:rPr>
            </w:pPr>
          </w:p>
        </w:tc>
      </w:tr>
      <w:tr w:rsidR="00C21FCA" w:rsidRPr="009D4293" w:rsidTr="000624BC">
        <w:tc>
          <w:tcPr>
            <w:tcW w:w="567" w:type="dxa"/>
            <w:vMerge w:val="restart"/>
          </w:tcPr>
          <w:p w:rsidR="00C21FCA" w:rsidRPr="009D4293" w:rsidRDefault="00C21FCA" w:rsidP="009F11E6">
            <w:pPr>
              <w:pStyle w:val="ConsPlusNormal"/>
              <w:jc w:val="center"/>
              <w:rPr>
                <w:rFonts w:ascii="Times New Roman" w:hAnsi="Times New Roman" w:cs="Times New Roman"/>
                <w:sz w:val="20"/>
              </w:rPr>
            </w:pPr>
            <w:r w:rsidRPr="009D4293">
              <w:rPr>
                <w:rFonts w:ascii="Times New Roman" w:hAnsi="Times New Roman" w:cs="Times New Roman"/>
                <w:sz w:val="20"/>
              </w:rPr>
              <w:t>1.</w:t>
            </w:r>
            <w:r>
              <w:rPr>
                <w:rFonts w:ascii="Times New Roman" w:hAnsi="Times New Roman" w:cs="Times New Roman"/>
                <w:sz w:val="20"/>
              </w:rPr>
              <w:t>4</w:t>
            </w:r>
            <w:r w:rsidRPr="009D4293">
              <w:rPr>
                <w:rFonts w:ascii="Times New Roman" w:hAnsi="Times New Roman" w:cs="Times New Roman"/>
                <w:sz w:val="20"/>
              </w:rPr>
              <w:t>.</w:t>
            </w:r>
          </w:p>
        </w:tc>
        <w:tc>
          <w:tcPr>
            <w:tcW w:w="1769" w:type="dxa"/>
            <w:vMerge w:val="restart"/>
          </w:tcPr>
          <w:p w:rsidR="00C21FCA" w:rsidRDefault="00C21FCA" w:rsidP="009F11E6">
            <w:pPr>
              <w:pStyle w:val="ConsPlusNormal"/>
              <w:rPr>
                <w:rFonts w:ascii="Times New Roman" w:hAnsi="Times New Roman" w:cs="Times New Roman"/>
                <w:sz w:val="20"/>
              </w:rPr>
            </w:pPr>
            <w:r w:rsidRPr="009D4293">
              <w:rPr>
                <w:rFonts w:ascii="Times New Roman" w:hAnsi="Times New Roman" w:cs="Times New Roman"/>
                <w:sz w:val="20"/>
              </w:rPr>
              <w:t xml:space="preserve">Мероприятие </w:t>
            </w:r>
            <w:r>
              <w:rPr>
                <w:rFonts w:ascii="Times New Roman" w:hAnsi="Times New Roman" w:cs="Times New Roman"/>
                <w:sz w:val="20"/>
              </w:rPr>
              <w:t>4</w:t>
            </w:r>
          </w:p>
          <w:p w:rsidR="00C21FCA" w:rsidRPr="009D4293" w:rsidRDefault="00C21FCA" w:rsidP="009F11E6">
            <w:pPr>
              <w:pStyle w:val="ConsPlusNormal"/>
              <w:rPr>
                <w:rFonts w:ascii="Times New Roman" w:hAnsi="Times New Roman" w:cs="Times New Roman"/>
                <w:sz w:val="20"/>
              </w:rPr>
            </w:pPr>
            <w:r>
              <w:rPr>
                <w:rFonts w:ascii="Times New Roman" w:hAnsi="Times New Roman" w:cs="Times New Roman"/>
                <w:sz w:val="20"/>
              </w:rPr>
              <w:t>Обеспечение деятельности финансового органа (Финансовое управление Администрации г.о.Электросталь Московской области)</w:t>
            </w:r>
          </w:p>
        </w:tc>
        <w:tc>
          <w:tcPr>
            <w:tcW w:w="1267" w:type="dxa"/>
            <w:vMerge w:val="restart"/>
          </w:tcPr>
          <w:p w:rsidR="00C21FCA" w:rsidRPr="009D4293" w:rsidRDefault="00C21FCA" w:rsidP="009F11E6">
            <w:pPr>
              <w:pStyle w:val="ConsPlusNormal"/>
              <w:jc w:val="center"/>
              <w:rPr>
                <w:rFonts w:ascii="Times New Roman" w:hAnsi="Times New Roman" w:cs="Times New Roman"/>
                <w:sz w:val="20"/>
              </w:rPr>
            </w:pPr>
            <w:r>
              <w:rPr>
                <w:rFonts w:ascii="Times New Roman" w:hAnsi="Times New Roman" w:cs="Times New Roman"/>
                <w:sz w:val="20"/>
              </w:rPr>
              <w:t>2020-2024</w:t>
            </w:r>
          </w:p>
        </w:tc>
        <w:tc>
          <w:tcPr>
            <w:tcW w:w="1710" w:type="dxa"/>
          </w:tcPr>
          <w:p w:rsidR="00C21FCA" w:rsidRPr="009D4293" w:rsidRDefault="00C21FCA" w:rsidP="009F11E6">
            <w:pPr>
              <w:pStyle w:val="ConsPlusNormal"/>
              <w:rPr>
                <w:rFonts w:ascii="Times New Roman" w:hAnsi="Times New Roman" w:cs="Times New Roman"/>
                <w:sz w:val="20"/>
              </w:rPr>
            </w:pPr>
            <w:r w:rsidRPr="009D4293">
              <w:rPr>
                <w:rFonts w:ascii="Times New Roman" w:hAnsi="Times New Roman" w:cs="Times New Roman"/>
                <w:sz w:val="20"/>
              </w:rPr>
              <w:t>Итого</w:t>
            </w:r>
          </w:p>
        </w:tc>
        <w:tc>
          <w:tcPr>
            <w:tcW w:w="1559" w:type="dxa"/>
          </w:tcPr>
          <w:p w:rsidR="00C21FCA" w:rsidRPr="009D4293" w:rsidRDefault="00C21FCA" w:rsidP="00C21FCA">
            <w:pPr>
              <w:pStyle w:val="ConsPlusNormal"/>
              <w:jc w:val="center"/>
              <w:rPr>
                <w:rFonts w:ascii="Times New Roman" w:hAnsi="Times New Roman" w:cs="Times New Roman"/>
                <w:sz w:val="20"/>
              </w:rPr>
            </w:pPr>
            <w:r>
              <w:rPr>
                <w:rFonts w:ascii="Times New Roman" w:hAnsi="Times New Roman" w:cs="Times New Roman"/>
                <w:sz w:val="20"/>
              </w:rPr>
              <w:t>23 513,2</w:t>
            </w:r>
          </w:p>
        </w:tc>
        <w:tc>
          <w:tcPr>
            <w:tcW w:w="1350" w:type="dxa"/>
          </w:tcPr>
          <w:p w:rsidR="00C21FCA" w:rsidRPr="009D4293" w:rsidRDefault="00C21FCA" w:rsidP="009F11E6">
            <w:pPr>
              <w:pStyle w:val="ConsPlusNormal"/>
              <w:jc w:val="center"/>
              <w:rPr>
                <w:rFonts w:ascii="Times New Roman" w:hAnsi="Times New Roman" w:cs="Times New Roman"/>
                <w:sz w:val="20"/>
              </w:rPr>
            </w:pPr>
            <w:r>
              <w:rPr>
                <w:rFonts w:ascii="Times New Roman" w:hAnsi="Times New Roman" w:cs="Times New Roman"/>
                <w:sz w:val="20"/>
              </w:rPr>
              <w:t>115 244,3</w:t>
            </w:r>
          </w:p>
        </w:tc>
        <w:tc>
          <w:tcPr>
            <w:tcW w:w="992" w:type="dxa"/>
          </w:tcPr>
          <w:p w:rsidR="00C21FCA" w:rsidRPr="009D4293" w:rsidRDefault="00C21FCA" w:rsidP="009F11E6">
            <w:pPr>
              <w:pStyle w:val="ConsPlusNormal"/>
              <w:jc w:val="center"/>
              <w:rPr>
                <w:rFonts w:ascii="Times New Roman" w:hAnsi="Times New Roman" w:cs="Times New Roman"/>
                <w:sz w:val="20"/>
              </w:rPr>
            </w:pPr>
            <w:r>
              <w:rPr>
                <w:rFonts w:ascii="Times New Roman" w:hAnsi="Times New Roman" w:cs="Times New Roman"/>
                <w:sz w:val="20"/>
              </w:rPr>
              <w:t>23 206,5</w:t>
            </w:r>
          </w:p>
        </w:tc>
        <w:tc>
          <w:tcPr>
            <w:tcW w:w="992" w:type="dxa"/>
          </w:tcPr>
          <w:p w:rsidR="00C21FCA" w:rsidRPr="009D4293" w:rsidRDefault="00C21FCA" w:rsidP="009F11E6">
            <w:pPr>
              <w:pStyle w:val="ConsPlusNormal"/>
              <w:jc w:val="center"/>
              <w:rPr>
                <w:rFonts w:ascii="Times New Roman" w:hAnsi="Times New Roman" w:cs="Times New Roman"/>
                <w:sz w:val="20"/>
              </w:rPr>
            </w:pPr>
            <w:r>
              <w:rPr>
                <w:rFonts w:ascii="Times New Roman" w:hAnsi="Times New Roman" w:cs="Times New Roman"/>
                <w:sz w:val="20"/>
              </w:rPr>
              <w:t>23 172,5</w:t>
            </w:r>
          </w:p>
        </w:tc>
        <w:tc>
          <w:tcPr>
            <w:tcW w:w="992" w:type="dxa"/>
          </w:tcPr>
          <w:p w:rsidR="00C21FCA" w:rsidRPr="009D4293" w:rsidRDefault="00C21FCA" w:rsidP="009F11E6">
            <w:pPr>
              <w:pStyle w:val="ConsPlusNormal"/>
              <w:jc w:val="center"/>
              <w:rPr>
                <w:rFonts w:ascii="Times New Roman" w:hAnsi="Times New Roman" w:cs="Times New Roman"/>
                <w:sz w:val="20"/>
              </w:rPr>
            </w:pPr>
            <w:r>
              <w:rPr>
                <w:rFonts w:ascii="Times New Roman" w:hAnsi="Times New Roman" w:cs="Times New Roman"/>
                <w:sz w:val="20"/>
              </w:rPr>
              <w:t>22 955,1</w:t>
            </w:r>
          </w:p>
        </w:tc>
        <w:tc>
          <w:tcPr>
            <w:tcW w:w="993" w:type="dxa"/>
          </w:tcPr>
          <w:p w:rsidR="00C21FCA" w:rsidRPr="009D4293" w:rsidRDefault="00C21FCA" w:rsidP="009F11E6">
            <w:pPr>
              <w:pStyle w:val="ConsPlusNormal"/>
              <w:jc w:val="center"/>
              <w:rPr>
                <w:rFonts w:ascii="Times New Roman" w:hAnsi="Times New Roman" w:cs="Times New Roman"/>
                <w:sz w:val="20"/>
              </w:rPr>
            </w:pPr>
            <w:r>
              <w:rPr>
                <w:rFonts w:ascii="Times New Roman" w:hAnsi="Times New Roman" w:cs="Times New Roman"/>
                <w:sz w:val="20"/>
              </w:rPr>
              <w:t>22 955,1</w:t>
            </w:r>
          </w:p>
        </w:tc>
        <w:tc>
          <w:tcPr>
            <w:tcW w:w="992" w:type="dxa"/>
          </w:tcPr>
          <w:p w:rsidR="00C21FCA" w:rsidRPr="009D4293" w:rsidRDefault="00C21FCA" w:rsidP="009F11E6">
            <w:pPr>
              <w:pStyle w:val="ConsPlusNormal"/>
              <w:jc w:val="center"/>
              <w:rPr>
                <w:rFonts w:ascii="Times New Roman" w:hAnsi="Times New Roman" w:cs="Times New Roman"/>
                <w:sz w:val="20"/>
              </w:rPr>
            </w:pPr>
            <w:r>
              <w:rPr>
                <w:rFonts w:ascii="Times New Roman" w:hAnsi="Times New Roman" w:cs="Times New Roman"/>
                <w:sz w:val="20"/>
              </w:rPr>
              <w:t>22 955,1</w:t>
            </w:r>
          </w:p>
        </w:tc>
        <w:tc>
          <w:tcPr>
            <w:tcW w:w="1627" w:type="dxa"/>
            <w:vMerge w:val="restart"/>
          </w:tcPr>
          <w:p w:rsidR="00C21FCA" w:rsidRPr="009D4293" w:rsidRDefault="00C21FCA" w:rsidP="009F11E6">
            <w:pPr>
              <w:pStyle w:val="ConsPlusNormal"/>
              <w:rPr>
                <w:rFonts w:ascii="Times New Roman" w:hAnsi="Times New Roman" w:cs="Times New Roman"/>
                <w:sz w:val="20"/>
              </w:rPr>
            </w:pPr>
            <w:r>
              <w:rPr>
                <w:rFonts w:ascii="Times New Roman" w:hAnsi="Times New Roman" w:cs="Times New Roman"/>
                <w:sz w:val="20"/>
              </w:rPr>
              <w:t>Финансовое управление Администрации г.о.Электросталь</w:t>
            </w:r>
          </w:p>
        </w:tc>
        <w:tc>
          <w:tcPr>
            <w:tcW w:w="1276" w:type="dxa"/>
            <w:vMerge w:val="restart"/>
          </w:tcPr>
          <w:p w:rsidR="00C21FCA" w:rsidRPr="009D4293" w:rsidRDefault="00C21FCA" w:rsidP="009F11E6">
            <w:pPr>
              <w:pStyle w:val="ConsPlusNormal"/>
              <w:rPr>
                <w:rFonts w:ascii="Times New Roman" w:hAnsi="Times New Roman" w:cs="Times New Roman"/>
                <w:sz w:val="20"/>
              </w:rPr>
            </w:pPr>
            <w:r>
              <w:rPr>
                <w:rFonts w:ascii="Times New Roman" w:hAnsi="Times New Roman" w:cs="Times New Roman"/>
                <w:sz w:val="20"/>
              </w:rPr>
              <w:t>Обеспечение финансирования деятельности  Финансового управления</w:t>
            </w:r>
          </w:p>
        </w:tc>
      </w:tr>
      <w:tr w:rsidR="00C21FCA" w:rsidRPr="009D4293" w:rsidTr="000624BC">
        <w:tc>
          <w:tcPr>
            <w:tcW w:w="567" w:type="dxa"/>
            <w:vMerge/>
          </w:tcPr>
          <w:p w:rsidR="00C21FCA" w:rsidRPr="009D4293" w:rsidRDefault="00C21FCA" w:rsidP="009F11E6">
            <w:pPr>
              <w:jc w:val="center"/>
              <w:rPr>
                <w:rFonts w:cs="Times New Roman"/>
                <w:sz w:val="20"/>
                <w:szCs w:val="20"/>
              </w:rPr>
            </w:pPr>
          </w:p>
        </w:tc>
        <w:tc>
          <w:tcPr>
            <w:tcW w:w="1769" w:type="dxa"/>
            <w:vMerge/>
          </w:tcPr>
          <w:p w:rsidR="00C21FCA" w:rsidRPr="009D4293" w:rsidRDefault="00C21FCA" w:rsidP="009F11E6">
            <w:pPr>
              <w:rPr>
                <w:rFonts w:cs="Times New Roman"/>
                <w:sz w:val="20"/>
                <w:szCs w:val="20"/>
              </w:rPr>
            </w:pPr>
          </w:p>
        </w:tc>
        <w:tc>
          <w:tcPr>
            <w:tcW w:w="1267" w:type="dxa"/>
            <w:vMerge/>
          </w:tcPr>
          <w:p w:rsidR="00C21FCA" w:rsidRPr="009D4293" w:rsidRDefault="00C21FCA" w:rsidP="009F11E6">
            <w:pPr>
              <w:jc w:val="center"/>
              <w:rPr>
                <w:rFonts w:cs="Times New Roman"/>
                <w:sz w:val="20"/>
                <w:szCs w:val="20"/>
              </w:rPr>
            </w:pPr>
          </w:p>
        </w:tc>
        <w:tc>
          <w:tcPr>
            <w:tcW w:w="1710" w:type="dxa"/>
          </w:tcPr>
          <w:p w:rsidR="00C21FCA" w:rsidRPr="009D4293" w:rsidRDefault="00C21FCA" w:rsidP="009F11E6">
            <w:pPr>
              <w:pStyle w:val="ConsPlusNormal"/>
              <w:rPr>
                <w:rFonts w:ascii="Times New Roman" w:hAnsi="Times New Roman" w:cs="Times New Roman"/>
                <w:sz w:val="20"/>
              </w:rPr>
            </w:pPr>
            <w:r w:rsidRPr="009D4293">
              <w:rPr>
                <w:rFonts w:ascii="Times New Roman" w:hAnsi="Times New Roman" w:cs="Times New Roman"/>
                <w:sz w:val="20"/>
              </w:rPr>
              <w:t>Средства бюджета городского округа Электросталь Московской области</w:t>
            </w:r>
          </w:p>
        </w:tc>
        <w:tc>
          <w:tcPr>
            <w:tcW w:w="1559" w:type="dxa"/>
          </w:tcPr>
          <w:p w:rsidR="00C21FCA" w:rsidRPr="009D4293" w:rsidRDefault="00C21FCA" w:rsidP="00C21FCA">
            <w:pPr>
              <w:pStyle w:val="ConsPlusNormal"/>
              <w:jc w:val="center"/>
              <w:rPr>
                <w:rFonts w:ascii="Times New Roman" w:hAnsi="Times New Roman" w:cs="Times New Roman"/>
                <w:sz w:val="20"/>
              </w:rPr>
            </w:pPr>
            <w:r>
              <w:rPr>
                <w:rFonts w:ascii="Times New Roman" w:hAnsi="Times New Roman" w:cs="Times New Roman"/>
                <w:sz w:val="20"/>
              </w:rPr>
              <w:t>23 513,2</w:t>
            </w:r>
          </w:p>
        </w:tc>
        <w:tc>
          <w:tcPr>
            <w:tcW w:w="1350" w:type="dxa"/>
          </w:tcPr>
          <w:p w:rsidR="00C21FCA" w:rsidRPr="009D4293" w:rsidRDefault="00C21FCA" w:rsidP="009F11E6">
            <w:pPr>
              <w:pStyle w:val="ConsPlusNormal"/>
              <w:jc w:val="center"/>
              <w:rPr>
                <w:rFonts w:ascii="Times New Roman" w:hAnsi="Times New Roman" w:cs="Times New Roman"/>
                <w:sz w:val="20"/>
              </w:rPr>
            </w:pPr>
            <w:r>
              <w:rPr>
                <w:rFonts w:ascii="Times New Roman" w:hAnsi="Times New Roman" w:cs="Times New Roman"/>
                <w:sz w:val="20"/>
              </w:rPr>
              <w:t>115 244,3</w:t>
            </w:r>
          </w:p>
        </w:tc>
        <w:tc>
          <w:tcPr>
            <w:tcW w:w="992" w:type="dxa"/>
          </w:tcPr>
          <w:p w:rsidR="00C21FCA" w:rsidRPr="009D4293" w:rsidRDefault="00C21FCA" w:rsidP="009F11E6">
            <w:pPr>
              <w:pStyle w:val="ConsPlusNormal"/>
              <w:jc w:val="center"/>
              <w:rPr>
                <w:rFonts w:ascii="Times New Roman" w:hAnsi="Times New Roman" w:cs="Times New Roman"/>
                <w:sz w:val="20"/>
              </w:rPr>
            </w:pPr>
            <w:r>
              <w:rPr>
                <w:rFonts w:ascii="Times New Roman" w:hAnsi="Times New Roman" w:cs="Times New Roman"/>
                <w:sz w:val="20"/>
              </w:rPr>
              <w:t>23 206,5</w:t>
            </w:r>
          </w:p>
        </w:tc>
        <w:tc>
          <w:tcPr>
            <w:tcW w:w="992" w:type="dxa"/>
          </w:tcPr>
          <w:p w:rsidR="00C21FCA" w:rsidRPr="009D4293" w:rsidRDefault="00C21FCA" w:rsidP="009F11E6">
            <w:pPr>
              <w:pStyle w:val="ConsPlusNormal"/>
              <w:jc w:val="center"/>
              <w:rPr>
                <w:rFonts w:ascii="Times New Roman" w:hAnsi="Times New Roman" w:cs="Times New Roman"/>
                <w:sz w:val="20"/>
              </w:rPr>
            </w:pPr>
            <w:r>
              <w:rPr>
                <w:rFonts w:ascii="Times New Roman" w:hAnsi="Times New Roman" w:cs="Times New Roman"/>
                <w:sz w:val="20"/>
              </w:rPr>
              <w:t>23 172,5</w:t>
            </w:r>
          </w:p>
        </w:tc>
        <w:tc>
          <w:tcPr>
            <w:tcW w:w="992" w:type="dxa"/>
          </w:tcPr>
          <w:p w:rsidR="00C21FCA" w:rsidRPr="009D4293" w:rsidRDefault="00C21FCA" w:rsidP="009F11E6">
            <w:pPr>
              <w:pStyle w:val="ConsPlusNormal"/>
              <w:jc w:val="center"/>
              <w:rPr>
                <w:rFonts w:ascii="Times New Roman" w:hAnsi="Times New Roman" w:cs="Times New Roman"/>
                <w:sz w:val="20"/>
              </w:rPr>
            </w:pPr>
            <w:r>
              <w:rPr>
                <w:rFonts w:ascii="Times New Roman" w:hAnsi="Times New Roman" w:cs="Times New Roman"/>
                <w:sz w:val="20"/>
              </w:rPr>
              <w:t>22 955,1</w:t>
            </w:r>
          </w:p>
        </w:tc>
        <w:tc>
          <w:tcPr>
            <w:tcW w:w="993" w:type="dxa"/>
          </w:tcPr>
          <w:p w:rsidR="00C21FCA" w:rsidRPr="009D4293" w:rsidRDefault="00C21FCA" w:rsidP="009F11E6">
            <w:pPr>
              <w:pStyle w:val="ConsPlusNormal"/>
              <w:jc w:val="center"/>
              <w:rPr>
                <w:rFonts w:ascii="Times New Roman" w:hAnsi="Times New Roman" w:cs="Times New Roman"/>
                <w:sz w:val="20"/>
              </w:rPr>
            </w:pPr>
            <w:r>
              <w:rPr>
                <w:rFonts w:ascii="Times New Roman" w:hAnsi="Times New Roman" w:cs="Times New Roman"/>
                <w:sz w:val="20"/>
              </w:rPr>
              <w:t>22 955,1</w:t>
            </w:r>
          </w:p>
        </w:tc>
        <w:tc>
          <w:tcPr>
            <w:tcW w:w="992" w:type="dxa"/>
          </w:tcPr>
          <w:p w:rsidR="00C21FCA" w:rsidRPr="009D4293" w:rsidRDefault="00C21FCA" w:rsidP="009F11E6">
            <w:pPr>
              <w:pStyle w:val="ConsPlusNormal"/>
              <w:jc w:val="center"/>
              <w:rPr>
                <w:rFonts w:ascii="Times New Roman" w:hAnsi="Times New Roman" w:cs="Times New Roman"/>
                <w:sz w:val="20"/>
              </w:rPr>
            </w:pPr>
            <w:r>
              <w:rPr>
                <w:rFonts w:ascii="Times New Roman" w:hAnsi="Times New Roman" w:cs="Times New Roman"/>
                <w:sz w:val="20"/>
              </w:rPr>
              <w:t>22 955,1</w:t>
            </w:r>
          </w:p>
        </w:tc>
        <w:tc>
          <w:tcPr>
            <w:tcW w:w="1627" w:type="dxa"/>
            <w:vMerge/>
          </w:tcPr>
          <w:p w:rsidR="00C21FCA" w:rsidRPr="009D4293" w:rsidRDefault="00C21FCA" w:rsidP="009F11E6">
            <w:pPr>
              <w:pStyle w:val="ConsPlusNormal"/>
              <w:rPr>
                <w:rFonts w:ascii="Times New Roman" w:hAnsi="Times New Roman" w:cs="Times New Roman"/>
                <w:sz w:val="20"/>
              </w:rPr>
            </w:pPr>
          </w:p>
        </w:tc>
        <w:tc>
          <w:tcPr>
            <w:tcW w:w="1276" w:type="dxa"/>
            <w:vMerge/>
          </w:tcPr>
          <w:p w:rsidR="00C21FCA" w:rsidRPr="009D4293" w:rsidRDefault="00C21FCA" w:rsidP="009F11E6">
            <w:pPr>
              <w:pStyle w:val="ConsPlusNormal"/>
              <w:rPr>
                <w:rFonts w:ascii="Times New Roman" w:hAnsi="Times New Roman" w:cs="Times New Roman"/>
                <w:sz w:val="20"/>
              </w:rPr>
            </w:pPr>
          </w:p>
        </w:tc>
      </w:tr>
      <w:tr w:rsidR="00C21FCA" w:rsidRPr="009D4293" w:rsidTr="000624BC">
        <w:tc>
          <w:tcPr>
            <w:tcW w:w="567" w:type="dxa"/>
            <w:vMerge w:val="restart"/>
          </w:tcPr>
          <w:p w:rsidR="00C21FCA" w:rsidRPr="009D4293" w:rsidRDefault="00C21FCA" w:rsidP="009F11E6">
            <w:pPr>
              <w:pStyle w:val="ConsPlusNormal"/>
              <w:jc w:val="center"/>
              <w:rPr>
                <w:rFonts w:ascii="Times New Roman" w:hAnsi="Times New Roman" w:cs="Times New Roman"/>
                <w:sz w:val="20"/>
              </w:rPr>
            </w:pPr>
            <w:r>
              <w:rPr>
                <w:rFonts w:ascii="Times New Roman" w:hAnsi="Times New Roman" w:cs="Times New Roman"/>
                <w:sz w:val="20"/>
              </w:rPr>
              <w:t>1.5.</w:t>
            </w:r>
          </w:p>
        </w:tc>
        <w:tc>
          <w:tcPr>
            <w:tcW w:w="1769" w:type="dxa"/>
            <w:vMerge w:val="restart"/>
          </w:tcPr>
          <w:p w:rsidR="00C21FCA" w:rsidRDefault="00C21FCA" w:rsidP="009F11E6">
            <w:pPr>
              <w:pStyle w:val="ConsPlusNormal"/>
              <w:rPr>
                <w:rFonts w:ascii="Times New Roman" w:hAnsi="Times New Roman" w:cs="Times New Roman"/>
                <w:sz w:val="20"/>
              </w:rPr>
            </w:pPr>
            <w:r>
              <w:rPr>
                <w:rFonts w:ascii="Times New Roman" w:hAnsi="Times New Roman" w:cs="Times New Roman"/>
                <w:sz w:val="20"/>
              </w:rPr>
              <w:t>Мероприятие 5</w:t>
            </w:r>
          </w:p>
          <w:p w:rsidR="00C21FCA" w:rsidRPr="0060088A" w:rsidRDefault="00C21FCA" w:rsidP="009F11E6">
            <w:pPr>
              <w:pStyle w:val="ConsPlusNormal"/>
              <w:rPr>
                <w:rFonts w:ascii="Times New Roman" w:hAnsi="Times New Roman" w:cs="Times New Roman"/>
                <w:sz w:val="20"/>
              </w:rPr>
            </w:pPr>
            <w:r>
              <w:rPr>
                <w:rFonts w:ascii="Times New Roman" w:hAnsi="Times New Roman" w:cs="Times New Roman"/>
                <w:sz w:val="20"/>
              </w:rPr>
              <w:t xml:space="preserve">Организация и осуществление </w:t>
            </w:r>
            <w:r>
              <w:rPr>
                <w:rFonts w:ascii="Times New Roman" w:hAnsi="Times New Roman" w:cs="Times New Roman"/>
                <w:sz w:val="20"/>
              </w:rPr>
              <w:lastRenderedPageBreak/>
              <w:t>мероприятий по мобилизационной подготовке</w:t>
            </w:r>
          </w:p>
        </w:tc>
        <w:tc>
          <w:tcPr>
            <w:tcW w:w="1267" w:type="dxa"/>
            <w:vMerge w:val="restart"/>
          </w:tcPr>
          <w:p w:rsidR="00C21FCA" w:rsidRPr="009D4293" w:rsidRDefault="00C21FCA" w:rsidP="009F11E6">
            <w:pPr>
              <w:pStyle w:val="ConsPlusNormal"/>
              <w:jc w:val="center"/>
              <w:rPr>
                <w:rFonts w:ascii="Times New Roman" w:hAnsi="Times New Roman" w:cs="Times New Roman"/>
                <w:sz w:val="20"/>
              </w:rPr>
            </w:pPr>
            <w:r>
              <w:rPr>
                <w:rFonts w:ascii="Times New Roman" w:hAnsi="Times New Roman" w:cs="Times New Roman"/>
                <w:sz w:val="20"/>
              </w:rPr>
              <w:lastRenderedPageBreak/>
              <w:t>2020-2024</w:t>
            </w:r>
          </w:p>
        </w:tc>
        <w:tc>
          <w:tcPr>
            <w:tcW w:w="1710" w:type="dxa"/>
          </w:tcPr>
          <w:p w:rsidR="00C21FCA" w:rsidRPr="009D4293" w:rsidRDefault="00C21FCA" w:rsidP="009F11E6">
            <w:pPr>
              <w:pStyle w:val="ConsPlusNormal"/>
              <w:rPr>
                <w:rFonts w:ascii="Times New Roman" w:hAnsi="Times New Roman" w:cs="Times New Roman"/>
                <w:sz w:val="20"/>
              </w:rPr>
            </w:pPr>
            <w:r w:rsidRPr="009D4293">
              <w:rPr>
                <w:rFonts w:ascii="Times New Roman" w:hAnsi="Times New Roman" w:cs="Times New Roman"/>
                <w:sz w:val="20"/>
              </w:rPr>
              <w:t>Итого</w:t>
            </w:r>
          </w:p>
        </w:tc>
        <w:tc>
          <w:tcPr>
            <w:tcW w:w="1559" w:type="dxa"/>
          </w:tcPr>
          <w:p w:rsidR="00C21FCA" w:rsidRPr="009D4293" w:rsidRDefault="008B03AB" w:rsidP="008B03AB">
            <w:pPr>
              <w:pStyle w:val="ConsPlusNormal"/>
              <w:jc w:val="center"/>
              <w:rPr>
                <w:rFonts w:ascii="Times New Roman" w:hAnsi="Times New Roman" w:cs="Times New Roman"/>
                <w:sz w:val="20"/>
              </w:rPr>
            </w:pPr>
            <w:r>
              <w:rPr>
                <w:rFonts w:ascii="Times New Roman" w:hAnsi="Times New Roman" w:cs="Times New Roman"/>
                <w:sz w:val="20"/>
              </w:rPr>
              <w:t>1 203,0</w:t>
            </w:r>
          </w:p>
        </w:tc>
        <w:tc>
          <w:tcPr>
            <w:tcW w:w="1350" w:type="dxa"/>
          </w:tcPr>
          <w:p w:rsidR="00C21FCA" w:rsidRPr="009D4293" w:rsidRDefault="00C21FCA" w:rsidP="009F11E6">
            <w:pPr>
              <w:pStyle w:val="ConsPlusNormal"/>
              <w:jc w:val="center"/>
              <w:rPr>
                <w:rFonts w:ascii="Times New Roman" w:hAnsi="Times New Roman" w:cs="Times New Roman"/>
                <w:sz w:val="20"/>
              </w:rPr>
            </w:pPr>
            <w:r>
              <w:rPr>
                <w:rFonts w:ascii="Times New Roman" w:hAnsi="Times New Roman" w:cs="Times New Roman"/>
                <w:sz w:val="20"/>
              </w:rPr>
              <w:t>1 590,0</w:t>
            </w:r>
          </w:p>
        </w:tc>
        <w:tc>
          <w:tcPr>
            <w:tcW w:w="992" w:type="dxa"/>
          </w:tcPr>
          <w:p w:rsidR="00C21FCA" w:rsidRPr="009D4293" w:rsidRDefault="00C21FCA" w:rsidP="009F11E6">
            <w:pPr>
              <w:pStyle w:val="ConsPlusNormal"/>
              <w:jc w:val="center"/>
              <w:rPr>
                <w:rFonts w:ascii="Times New Roman" w:hAnsi="Times New Roman" w:cs="Times New Roman"/>
                <w:sz w:val="20"/>
              </w:rPr>
            </w:pPr>
            <w:r>
              <w:rPr>
                <w:rFonts w:ascii="Times New Roman" w:hAnsi="Times New Roman" w:cs="Times New Roman"/>
                <w:sz w:val="20"/>
              </w:rPr>
              <w:t>390,0</w:t>
            </w:r>
          </w:p>
        </w:tc>
        <w:tc>
          <w:tcPr>
            <w:tcW w:w="992" w:type="dxa"/>
          </w:tcPr>
          <w:p w:rsidR="00C21FCA" w:rsidRPr="009D4293" w:rsidRDefault="00C21FCA" w:rsidP="009F11E6">
            <w:pPr>
              <w:pStyle w:val="ConsPlusNormal"/>
              <w:jc w:val="center"/>
              <w:rPr>
                <w:rFonts w:ascii="Times New Roman" w:hAnsi="Times New Roman" w:cs="Times New Roman"/>
                <w:sz w:val="20"/>
              </w:rPr>
            </w:pPr>
            <w:r>
              <w:rPr>
                <w:rFonts w:ascii="Times New Roman" w:hAnsi="Times New Roman" w:cs="Times New Roman"/>
                <w:sz w:val="20"/>
              </w:rPr>
              <w:t>300,0</w:t>
            </w:r>
          </w:p>
        </w:tc>
        <w:tc>
          <w:tcPr>
            <w:tcW w:w="992" w:type="dxa"/>
          </w:tcPr>
          <w:p w:rsidR="00C21FCA" w:rsidRPr="009D4293" w:rsidRDefault="00C21FCA" w:rsidP="009F11E6">
            <w:pPr>
              <w:pStyle w:val="ConsPlusNormal"/>
              <w:jc w:val="center"/>
              <w:rPr>
                <w:rFonts w:ascii="Times New Roman" w:hAnsi="Times New Roman" w:cs="Times New Roman"/>
                <w:sz w:val="20"/>
              </w:rPr>
            </w:pPr>
            <w:r>
              <w:rPr>
                <w:rFonts w:ascii="Times New Roman" w:hAnsi="Times New Roman" w:cs="Times New Roman"/>
                <w:sz w:val="20"/>
              </w:rPr>
              <w:t>300,0</w:t>
            </w:r>
          </w:p>
        </w:tc>
        <w:tc>
          <w:tcPr>
            <w:tcW w:w="993" w:type="dxa"/>
          </w:tcPr>
          <w:p w:rsidR="00C21FCA" w:rsidRPr="009D4293" w:rsidRDefault="00C21FCA" w:rsidP="009F11E6">
            <w:pPr>
              <w:pStyle w:val="ConsPlusNormal"/>
              <w:jc w:val="center"/>
              <w:rPr>
                <w:rFonts w:ascii="Times New Roman" w:hAnsi="Times New Roman" w:cs="Times New Roman"/>
                <w:sz w:val="20"/>
              </w:rPr>
            </w:pPr>
            <w:r>
              <w:rPr>
                <w:rFonts w:ascii="Times New Roman" w:hAnsi="Times New Roman" w:cs="Times New Roman"/>
                <w:sz w:val="20"/>
              </w:rPr>
              <w:t>300,0</w:t>
            </w:r>
          </w:p>
        </w:tc>
        <w:tc>
          <w:tcPr>
            <w:tcW w:w="992" w:type="dxa"/>
          </w:tcPr>
          <w:p w:rsidR="00C21FCA" w:rsidRPr="009D4293" w:rsidRDefault="00C21FCA" w:rsidP="009F11E6">
            <w:pPr>
              <w:pStyle w:val="ConsPlusNormal"/>
              <w:jc w:val="center"/>
              <w:rPr>
                <w:rFonts w:ascii="Times New Roman" w:hAnsi="Times New Roman" w:cs="Times New Roman"/>
                <w:sz w:val="20"/>
              </w:rPr>
            </w:pPr>
            <w:r>
              <w:rPr>
                <w:rFonts w:ascii="Times New Roman" w:hAnsi="Times New Roman" w:cs="Times New Roman"/>
                <w:sz w:val="20"/>
              </w:rPr>
              <w:t>300,0</w:t>
            </w:r>
          </w:p>
        </w:tc>
        <w:tc>
          <w:tcPr>
            <w:tcW w:w="1627" w:type="dxa"/>
            <w:vMerge w:val="restart"/>
          </w:tcPr>
          <w:p w:rsidR="00C21FCA" w:rsidRPr="009D4293" w:rsidRDefault="00C21FCA" w:rsidP="009F11E6">
            <w:pPr>
              <w:pStyle w:val="ConsPlusNormal"/>
              <w:rPr>
                <w:rFonts w:ascii="Times New Roman" w:hAnsi="Times New Roman" w:cs="Times New Roman"/>
                <w:sz w:val="20"/>
              </w:rPr>
            </w:pPr>
            <w:r>
              <w:rPr>
                <w:rFonts w:ascii="Times New Roman" w:hAnsi="Times New Roman" w:cs="Times New Roman"/>
                <w:sz w:val="20"/>
              </w:rPr>
              <w:t xml:space="preserve">Администрация городского округа </w:t>
            </w:r>
            <w:r>
              <w:rPr>
                <w:rFonts w:ascii="Times New Roman" w:hAnsi="Times New Roman" w:cs="Times New Roman"/>
                <w:sz w:val="20"/>
              </w:rPr>
              <w:lastRenderedPageBreak/>
              <w:t>Электросталь</w:t>
            </w:r>
          </w:p>
        </w:tc>
        <w:tc>
          <w:tcPr>
            <w:tcW w:w="1276" w:type="dxa"/>
            <w:vMerge w:val="restart"/>
          </w:tcPr>
          <w:p w:rsidR="00C21FCA" w:rsidRPr="009D4293" w:rsidRDefault="00C21FCA" w:rsidP="009F11E6">
            <w:pPr>
              <w:pStyle w:val="ConsPlusNormal"/>
              <w:rPr>
                <w:rFonts w:ascii="Times New Roman" w:hAnsi="Times New Roman" w:cs="Times New Roman"/>
                <w:sz w:val="20"/>
              </w:rPr>
            </w:pPr>
            <w:r>
              <w:rPr>
                <w:rFonts w:ascii="Times New Roman" w:hAnsi="Times New Roman" w:cs="Times New Roman"/>
                <w:sz w:val="20"/>
              </w:rPr>
              <w:lastRenderedPageBreak/>
              <w:t xml:space="preserve">Обеспечение финансирования </w:t>
            </w:r>
            <w:r>
              <w:rPr>
                <w:rFonts w:ascii="Times New Roman" w:hAnsi="Times New Roman" w:cs="Times New Roman"/>
                <w:sz w:val="20"/>
              </w:rPr>
              <w:lastRenderedPageBreak/>
              <w:t>мероприятий по мобилизационной подготовке</w:t>
            </w:r>
          </w:p>
        </w:tc>
      </w:tr>
      <w:tr w:rsidR="00C21FCA" w:rsidRPr="009D4293" w:rsidTr="000624BC">
        <w:tc>
          <w:tcPr>
            <w:tcW w:w="567" w:type="dxa"/>
            <w:vMerge/>
          </w:tcPr>
          <w:p w:rsidR="00C21FCA" w:rsidRPr="009D4293" w:rsidRDefault="00C21FCA" w:rsidP="009F11E6">
            <w:pPr>
              <w:jc w:val="center"/>
              <w:rPr>
                <w:rFonts w:cs="Times New Roman"/>
                <w:sz w:val="20"/>
                <w:szCs w:val="20"/>
              </w:rPr>
            </w:pPr>
          </w:p>
        </w:tc>
        <w:tc>
          <w:tcPr>
            <w:tcW w:w="1769" w:type="dxa"/>
            <w:vMerge/>
          </w:tcPr>
          <w:p w:rsidR="00C21FCA" w:rsidRPr="009D4293" w:rsidRDefault="00C21FCA" w:rsidP="009F11E6">
            <w:pPr>
              <w:rPr>
                <w:rFonts w:cs="Times New Roman"/>
                <w:sz w:val="20"/>
                <w:szCs w:val="20"/>
              </w:rPr>
            </w:pPr>
          </w:p>
        </w:tc>
        <w:tc>
          <w:tcPr>
            <w:tcW w:w="1267" w:type="dxa"/>
            <w:vMerge/>
          </w:tcPr>
          <w:p w:rsidR="00C21FCA" w:rsidRPr="009D4293" w:rsidRDefault="00C21FCA" w:rsidP="009F11E6">
            <w:pPr>
              <w:jc w:val="center"/>
              <w:rPr>
                <w:rFonts w:cs="Times New Roman"/>
                <w:sz w:val="20"/>
                <w:szCs w:val="20"/>
              </w:rPr>
            </w:pPr>
          </w:p>
        </w:tc>
        <w:tc>
          <w:tcPr>
            <w:tcW w:w="1710" w:type="dxa"/>
          </w:tcPr>
          <w:p w:rsidR="00C21FCA" w:rsidRPr="009D4293" w:rsidRDefault="00C21FCA" w:rsidP="009F11E6">
            <w:pPr>
              <w:pStyle w:val="ConsPlusNormal"/>
              <w:rPr>
                <w:rFonts w:ascii="Times New Roman" w:hAnsi="Times New Roman" w:cs="Times New Roman"/>
                <w:sz w:val="20"/>
              </w:rPr>
            </w:pPr>
            <w:r w:rsidRPr="009D4293">
              <w:rPr>
                <w:rFonts w:ascii="Times New Roman" w:hAnsi="Times New Roman" w:cs="Times New Roman"/>
                <w:sz w:val="20"/>
              </w:rPr>
              <w:t xml:space="preserve">Средства </w:t>
            </w:r>
            <w:r w:rsidRPr="009D4293">
              <w:rPr>
                <w:rFonts w:ascii="Times New Roman" w:hAnsi="Times New Roman" w:cs="Times New Roman"/>
                <w:sz w:val="20"/>
              </w:rPr>
              <w:lastRenderedPageBreak/>
              <w:t>бюджета городского округа Электросталь Московской области</w:t>
            </w:r>
          </w:p>
        </w:tc>
        <w:tc>
          <w:tcPr>
            <w:tcW w:w="1559" w:type="dxa"/>
          </w:tcPr>
          <w:p w:rsidR="00C21FCA" w:rsidRPr="009D4293" w:rsidRDefault="008B03AB" w:rsidP="008B03AB">
            <w:pPr>
              <w:pStyle w:val="ConsPlusNormal"/>
              <w:jc w:val="center"/>
              <w:rPr>
                <w:rFonts w:ascii="Times New Roman" w:hAnsi="Times New Roman" w:cs="Times New Roman"/>
                <w:sz w:val="20"/>
              </w:rPr>
            </w:pPr>
            <w:r>
              <w:rPr>
                <w:rFonts w:ascii="Times New Roman" w:hAnsi="Times New Roman" w:cs="Times New Roman"/>
                <w:sz w:val="20"/>
              </w:rPr>
              <w:lastRenderedPageBreak/>
              <w:t>1 203,0</w:t>
            </w:r>
          </w:p>
        </w:tc>
        <w:tc>
          <w:tcPr>
            <w:tcW w:w="1350" w:type="dxa"/>
          </w:tcPr>
          <w:p w:rsidR="00C21FCA" w:rsidRPr="009D4293" w:rsidRDefault="00C21FCA" w:rsidP="009F11E6">
            <w:pPr>
              <w:pStyle w:val="ConsPlusNormal"/>
              <w:jc w:val="center"/>
              <w:rPr>
                <w:rFonts w:ascii="Times New Roman" w:hAnsi="Times New Roman" w:cs="Times New Roman"/>
                <w:sz w:val="20"/>
              </w:rPr>
            </w:pPr>
            <w:r>
              <w:rPr>
                <w:rFonts w:ascii="Times New Roman" w:hAnsi="Times New Roman" w:cs="Times New Roman"/>
                <w:sz w:val="20"/>
              </w:rPr>
              <w:t>1 590,0</w:t>
            </w:r>
          </w:p>
        </w:tc>
        <w:tc>
          <w:tcPr>
            <w:tcW w:w="992" w:type="dxa"/>
          </w:tcPr>
          <w:p w:rsidR="00C21FCA" w:rsidRPr="009D4293" w:rsidRDefault="00C21FCA" w:rsidP="009F11E6">
            <w:pPr>
              <w:pStyle w:val="ConsPlusNormal"/>
              <w:jc w:val="center"/>
              <w:rPr>
                <w:rFonts w:ascii="Times New Roman" w:hAnsi="Times New Roman" w:cs="Times New Roman"/>
                <w:sz w:val="20"/>
              </w:rPr>
            </w:pPr>
            <w:r>
              <w:rPr>
                <w:rFonts w:ascii="Times New Roman" w:hAnsi="Times New Roman" w:cs="Times New Roman"/>
                <w:sz w:val="20"/>
              </w:rPr>
              <w:t>390,0</w:t>
            </w:r>
          </w:p>
        </w:tc>
        <w:tc>
          <w:tcPr>
            <w:tcW w:w="992" w:type="dxa"/>
          </w:tcPr>
          <w:p w:rsidR="00C21FCA" w:rsidRPr="009D4293" w:rsidRDefault="00C21FCA" w:rsidP="009F11E6">
            <w:pPr>
              <w:pStyle w:val="ConsPlusNormal"/>
              <w:jc w:val="center"/>
              <w:rPr>
                <w:rFonts w:ascii="Times New Roman" w:hAnsi="Times New Roman" w:cs="Times New Roman"/>
                <w:sz w:val="20"/>
              </w:rPr>
            </w:pPr>
            <w:r>
              <w:rPr>
                <w:rFonts w:ascii="Times New Roman" w:hAnsi="Times New Roman" w:cs="Times New Roman"/>
                <w:sz w:val="20"/>
              </w:rPr>
              <w:t>300,0</w:t>
            </w:r>
          </w:p>
        </w:tc>
        <w:tc>
          <w:tcPr>
            <w:tcW w:w="992" w:type="dxa"/>
          </w:tcPr>
          <w:p w:rsidR="00C21FCA" w:rsidRPr="009D4293" w:rsidRDefault="00C21FCA" w:rsidP="009F11E6">
            <w:pPr>
              <w:pStyle w:val="ConsPlusNormal"/>
              <w:jc w:val="center"/>
              <w:rPr>
                <w:rFonts w:ascii="Times New Roman" w:hAnsi="Times New Roman" w:cs="Times New Roman"/>
                <w:sz w:val="20"/>
              </w:rPr>
            </w:pPr>
            <w:r>
              <w:rPr>
                <w:rFonts w:ascii="Times New Roman" w:hAnsi="Times New Roman" w:cs="Times New Roman"/>
                <w:sz w:val="20"/>
              </w:rPr>
              <w:t>300,0</w:t>
            </w:r>
          </w:p>
        </w:tc>
        <w:tc>
          <w:tcPr>
            <w:tcW w:w="993" w:type="dxa"/>
          </w:tcPr>
          <w:p w:rsidR="00C21FCA" w:rsidRPr="009D4293" w:rsidRDefault="00C21FCA" w:rsidP="009F11E6">
            <w:pPr>
              <w:pStyle w:val="ConsPlusNormal"/>
              <w:jc w:val="center"/>
              <w:rPr>
                <w:rFonts w:ascii="Times New Roman" w:hAnsi="Times New Roman" w:cs="Times New Roman"/>
                <w:sz w:val="20"/>
              </w:rPr>
            </w:pPr>
            <w:r>
              <w:rPr>
                <w:rFonts w:ascii="Times New Roman" w:hAnsi="Times New Roman" w:cs="Times New Roman"/>
                <w:sz w:val="20"/>
              </w:rPr>
              <w:t>300,0</w:t>
            </w:r>
          </w:p>
        </w:tc>
        <w:tc>
          <w:tcPr>
            <w:tcW w:w="992" w:type="dxa"/>
          </w:tcPr>
          <w:p w:rsidR="00C21FCA" w:rsidRPr="009D4293" w:rsidRDefault="00C21FCA" w:rsidP="009F11E6">
            <w:pPr>
              <w:pStyle w:val="ConsPlusNormal"/>
              <w:jc w:val="center"/>
              <w:rPr>
                <w:rFonts w:ascii="Times New Roman" w:hAnsi="Times New Roman" w:cs="Times New Roman"/>
                <w:sz w:val="20"/>
              </w:rPr>
            </w:pPr>
            <w:r>
              <w:rPr>
                <w:rFonts w:ascii="Times New Roman" w:hAnsi="Times New Roman" w:cs="Times New Roman"/>
                <w:sz w:val="20"/>
              </w:rPr>
              <w:t>300,0</w:t>
            </w:r>
          </w:p>
        </w:tc>
        <w:tc>
          <w:tcPr>
            <w:tcW w:w="1627" w:type="dxa"/>
            <w:vMerge/>
          </w:tcPr>
          <w:p w:rsidR="00C21FCA" w:rsidRPr="009D4293" w:rsidRDefault="00C21FCA" w:rsidP="009F11E6">
            <w:pPr>
              <w:pStyle w:val="ConsPlusNormal"/>
              <w:rPr>
                <w:rFonts w:ascii="Times New Roman" w:hAnsi="Times New Roman" w:cs="Times New Roman"/>
                <w:sz w:val="20"/>
              </w:rPr>
            </w:pPr>
          </w:p>
        </w:tc>
        <w:tc>
          <w:tcPr>
            <w:tcW w:w="1276" w:type="dxa"/>
            <w:vMerge/>
          </w:tcPr>
          <w:p w:rsidR="00C21FCA" w:rsidRPr="009D4293" w:rsidRDefault="00C21FCA" w:rsidP="009F11E6">
            <w:pPr>
              <w:pStyle w:val="ConsPlusNormal"/>
              <w:rPr>
                <w:rFonts w:ascii="Times New Roman" w:hAnsi="Times New Roman" w:cs="Times New Roman"/>
                <w:sz w:val="20"/>
              </w:rPr>
            </w:pPr>
          </w:p>
        </w:tc>
      </w:tr>
      <w:tr w:rsidR="00C21FCA" w:rsidRPr="009D4293" w:rsidTr="000624BC">
        <w:tc>
          <w:tcPr>
            <w:tcW w:w="567" w:type="dxa"/>
            <w:vMerge w:val="restart"/>
          </w:tcPr>
          <w:p w:rsidR="00C21FCA" w:rsidRPr="009D4293" w:rsidRDefault="00C21FCA" w:rsidP="009F11E6">
            <w:pPr>
              <w:pStyle w:val="ConsPlusNormal"/>
              <w:jc w:val="center"/>
              <w:rPr>
                <w:rFonts w:ascii="Times New Roman" w:hAnsi="Times New Roman" w:cs="Times New Roman"/>
                <w:sz w:val="20"/>
              </w:rPr>
            </w:pPr>
            <w:r>
              <w:rPr>
                <w:rFonts w:ascii="Times New Roman" w:hAnsi="Times New Roman" w:cs="Times New Roman"/>
                <w:sz w:val="20"/>
              </w:rPr>
              <w:lastRenderedPageBreak/>
              <w:t>1.6.</w:t>
            </w:r>
          </w:p>
        </w:tc>
        <w:tc>
          <w:tcPr>
            <w:tcW w:w="1769" w:type="dxa"/>
            <w:vMerge w:val="restart"/>
          </w:tcPr>
          <w:p w:rsidR="00C21FCA" w:rsidRDefault="00C21FCA" w:rsidP="009F11E6">
            <w:pPr>
              <w:pStyle w:val="ConsPlusNormal"/>
              <w:rPr>
                <w:rFonts w:ascii="Times New Roman" w:hAnsi="Times New Roman" w:cs="Times New Roman"/>
                <w:sz w:val="20"/>
              </w:rPr>
            </w:pPr>
            <w:r w:rsidRPr="009D4293">
              <w:rPr>
                <w:rFonts w:ascii="Times New Roman" w:hAnsi="Times New Roman" w:cs="Times New Roman"/>
                <w:sz w:val="20"/>
              </w:rPr>
              <w:t xml:space="preserve">Мероприятие </w:t>
            </w:r>
            <w:r>
              <w:rPr>
                <w:rFonts w:ascii="Times New Roman" w:hAnsi="Times New Roman" w:cs="Times New Roman"/>
                <w:sz w:val="20"/>
              </w:rPr>
              <w:t>6</w:t>
            </w:r>
          </w:p>
          <w:p w:rsidR="00C21FCA" w:rsidRPr="0060088A" w:rsidRDefault="00C21FCA" w:rsidP="009F11E6">
            <w:pPr>
              <w:pStyle w:val="ConsPlusNormal"/>
              <w:rPr>
                <w:rFonts w:ascii="Times New Roman" w:hAnsi="Times New Roman" w:cs="Times New Roman"/>
                <w:sz w:val="20"/>
              </w:rPr>
            </w:pPr>
            <w:r>
              <w:rPr>
                <w:rFonts w:ascii="Times New Roman" w:hAnsi="Times New Roman" w:cs="Times New Roman"/>
                <w:sz w:val="20"/>
              </w:rPr>
              <w:t>Взносы в общественные организации</w:t>
            </w:r>
            <w:r w:rsidRPr="0060088A">
              <w:rPr>
                <w:rFonts w:ascii="Times New Roman" w:hAnsi="Times New Roman" w:cs="Times New Roman"/>
                <w:sz w:val="20"/>
              </w:rPr>
              <w:t xml:space="preserve"> </w:t>
            </w:r>
          </w:p>
        </w:tc>
        <w:tc>
          <w:tcPr>
            <w:tcW w:w="1267" w:type="dxa"/>
            <w:vMerge w:val="restart"/>
          </w:tcPr>
          <w:p w:rsidR="00C21FCA" w:rsidRPr="009D4293" w:rsidRDefault="00C21FCA" w:rsidP="009F11E6">
            <w:pPr>
              <w:pStyle w:val="ConsPlusNormal"/>
              <w:jc w:val="center"/>
              <w:rPr>
                <w:rFonts w:ascii="Times New Roman" w:hAnsi="Times New Roman" w:cs="Times New Roman"/>
                <w:sz w:val="20"/>
              </w:rPr>
            </w:pPr>
            <w:r>
              <w:rPr>
                <w:rFonts w:ascii="Times New Roman" w:hAnsi="Times New Roman" w:cs="Times New Roman"/>
                <w:sz w:val="20"/>
              </w:rPr>
              <w:t>2020-2024</w:t>
            </w:r>
          </w:p>
        </w:tc>
        <w:tc>
          <w:tcPr>
            <w:tcW w:w="1710" w:type="dxa"/>
          </w:tcPr>
          <w:p w:rsidR="00C21FCA" w:rsidRPr="009D4293" w:rsidRDefault="00C21FCA" w:rsidP="009F11E6">
            <w:pPr>
              <w:pStyle w:val="ConsPlusNormal"/>
              <w:rPr>
                <w:rFonts w:ascii="Times New Roman" w:hAnsi="Times New Roman" w:cs="Times New Roman"/>
                <w:sz w:val="20"/>
              </w:rPr>
            </w:pPr>
            <w:r w:rsidRPr="009D4293">
              <w:rPr>
                <w:rFonts w:ascii="Times New Roman" w:hAnsi="Times New Roman" w:cs="Times New Roman"/>
                <w:sz w:val="20"/>
              </w:rPr>
              <w:t>Итого</w:t>
            </w:r>
          </w:p>
        </w:tc>
        <w:tc>
          <w:tcPr>
            <w:tcW w:w="1559" w:type="dxa"/>
          </w:tcPr>
          <w:p w:rsidR="00C21FCA" w:rsidRPr="009D4293" w:rsidRDefault="008B03AB" w:rsidP="008B03AB">
            <w:pPr>
              <w:pStyle w:val="ConsPlusNormal"/>
              <w:jc w:val="center"/>
              <w:rPr>
                <w:rFonts w:ascii="Times New Roman" w:hAnsi="Times New Roman" w:cs="Times New Roman"/>
                <w:sz w:val="20"/>
              </w:rPr>
            </w:pPr>
            <w:r>
              <w:rPr>
                <w:rFonts w:ascii="Times New Roman" w:hAnsi="Times New Roman" w:cs="Times New Roman"/>
                <w:sz w:val="20"/>
              </w:rPr>
              <w:t>251 ,03</w:t>
            </w:r>
          </w:p>
        </w:tc>
        <w:tc>
          <w:tcPr>
            <w:tcW w:w="1350" w:type="dxa"/>
          </w:tcPr>
          <w:p w:rsidR="00C21FCA" w:rsidRPr="009D4293" w:rsidRDefault="00C21FCA" w:rsidP="009F11E6">
            <w:pPr>
              <w:pStyle w:val="ConsPlusNormal"/>
              <w:jc w:val="center"/>
              <w:rPr>
                <w:rFonts w:ascii="Times New Roman" w:hAnsi="Times New Roman" w:cs="Times New Roman"/>
                <w:sz w:val="20"/>
              </w:rPr>
            </w:pPr>
            <w:r>
              <w:rPr>
                <w:rFonts w:ascii="Times New Roman" w:hAnsi="Times New Roman" w:cs="Times New Roman"/>
                <w:sz w:val="20"/>
              </w:rPr>
              <w:t>1 397,6</w:t>
            </w:r>
          </w:p>
        </w:tc>
        <w:tc>
          <w:tcPr>
            <w:tcW w:w="992" w:type="dxa"/>
          </w:tcPr>
          <w:p w:rsidR="00C21FCA" w:rsidRPr="009D4293" w:rsidRDefault="00C21FCA" w:rsidP="009F11E6">
            <w:pPr>
              <w:pStyle w:val="ConsPlusNormal"/>
              <w:jc w:val="center"/>
              <w:rPr>
                <w:rFonts w:ascii="Times New Roman" w:hAnsi="Times New Roman" w:cs="Times New Roman"/>
                <w:sz w:val="20"/>
              </w:rPr>
            </w:pPr>
            <w:r>
              <w:rPr>
                <w:rFonts w:ascii="Times New Roman" w:hAnsi="Times New Roman" w:cs="Times New Roman"/>
                <w:sz w:val="20"/>
              </w:rPr>
              <w:t>260,9</w:t>
            </w:r>
          </w:p>
        </w:tc>
        <w:tc>
          <w:tcPr>
            <w:tcW w:w="992" w:type="dxa"/>
          </w:tcPr>
          <w:p w:rsidR="00C21FCA" w:rsidRPr="009D4293" w:rsidRDefault="00C21FCA" w:rsidP="009F11E6">
            <w:pPr>
              <w:pStyle w:val="ConsPlusNormal"/>
              <w:jc w:val="center"/>
              <w:rPr>
                <w:rFonts w:ascii="Times New Roman" w:hAnsi="Times New Roman" w:cs="Times New Roman"/>
                <w:sz w:val="20"/>
              </w:rPr>
            </w:pPr>
            <w:r>
              <w:rPr>
                <w:rFonts w:ascii="Times New Roman" w:hAnsi="Times New Roman" w:cs="Times New Roman"/>
                <w:sz w:val="20"/>
              </w:rPr>
              <w:t>273,9</w:t>
            </w:r>
          </w:p>
        </w:tc>
        <w:tc>
          <w:tcPr>
            <w:tcW w:w="992" w:type="dxa"/>
          </w:tcPr>
          <w:p w:rsidR="00C21FCA" w:rsidRPr="009D4293" w:rsidRDefault="00C21FCA" w:rsidP="009F11E6">
            <w:pPr>
              <w:pStyle w:val="ConsPlusNormal"/>
              <w:jc w:val="center"/>
              <w:rPr>
                <w:rFonts w:ascii="Times New Roman" w:hAnsi="Times New Roman" w:cs="Times New Roman"/>
                <w:sz w:val="20"/>
              </w:rPr>
            </w:pPr>
            <w:r>
              <w:rPr>
                <w:rFonts w:ascii="Times New Roman" w:hAnsi="Times New Roman" w:cs="Times New Roman"/>
                <w:sz w:val="20"/>
              </w:rPr>
              <w:t>287,6</w:t>
            </w:r>
          </w:p>
        </w:tc>
        <w:tc>
          <w:tcPr>
            <w:tcW w:w="993" w:type="dxa"/>
          </w:tcPr>
          <w:p w:rsidR="00C21FCA" w:rsidRPr="009D4293" w:rsidRDefault="00C21FCA" w:rsidP="009F11E6">
            <w:pPr>
              <w:pStyle w:val="ConsPlusNormal"/>
              <w:jc w:val="center"/>
              <w:rPr>
                <w:rFonts w:ascii="Times New Roman" w:hAnsi="Times New Roman" w:cs="Times New Roman"/>
                <w:sz w:val="20"/>
              </w:rPr>
            </w:pPr>
            <w:r>
              <w:rPr>
                <w:rFonts w:ascii="Times New Roman" w:hAnsi="Times New Roman" w:cs="Times New Roman"/>
                <w:sz w:val="20"/>
              </w:rPr>
              <w:t>287,6</w:t>
            </w:r>
          </w:p>
        </w:tc>
        <w:tc>
          <w:tcPr>
            <w:tcW w:w="992" w:type="dxa"/>
          </w:tcPr>
          <w:p w:rsidR="00C21FCA" w:rsidRPr="009D4293" w:rsidRDefault="00C21FCA" w:rsidP="009F11E6">
            <w:pPr>
              <w:pStyle w:val="ConsPlusNormal"/>
              <w:jc w:val="center"/>
              <w:rPr>
                <w:rFonts w:ascii="Times New Roman" w:hAnsi="Times New Roman" w:cs="Times New Roman"/>
                <w:sz w:val="20"/>
              </w:rPr>
            </w:pPr>
            <w:r>
              <w:rPr>
                <w:rFonts w:ascii="Times New Roman" w:hAnsi="Times New Roman" w:cs="Times New Roman"/>
                <w:sz w:val="20"/>
              </w:rPr>
              <w:t>287,6</w:t>
            </w:r>
          </w:p>
        </w:tc>
        <w:tc>
          <w:tcPr>
            <w:tcW w:w="1627" w:type="dxa"/>
            <w:vMerge w:val="restart"/>
          </w:tcPr>
          <w:p w:rsidR="00C21FCA" w:rsidRPr="009D4293" w:rsidRDefault="00C21FCA" w:rsidP="009F11E6">
            <w:pPr>
              <w:pStyle w:val="ConsPlusNormal"/>
              <w:rPr>
                <w:rFonts w:ascii="Times New Roman" w:hAnsi="Times New Roman" w:cs="Times New Roman"/>
                <w:sz w:val="20"/>
              </w:rPr>
            </w:pPr>
            <w:r>
              <w:rPr>
                <w:rFonts w:ascii="Times New Roman" w:hAnsi="Times New Roman" w:cs="Times New Roman"/>
                <w:sz w:val="20"/>
              </w:rPr>
              <w:t>Администрация городского округа Электросталь</w:t>
            </w:r>
          </w:p>
        </w:tc>
        <w:tc>
          <w:tcPr>
            <w:tcW w:w="1276" w:type="dxa"/>
            <w:vMerge w:val="restart"/>
          </w:tcPr>
          <w:p w:rsidR="00C21FCA" w:rsidRPr="009D4293" w:rsidRDefault="00C21FCA" w:rsidP="009F11E6">
            <w:pPr>
              <w:pStyle w:val="ConsPlusNormal"/>
              <w:rPr>
                <w:rFonts w:ascii="Times New Roman" w:hAnsi="Times New Roman" w:cs="Times New Roman"/>
                <w:sz w:val="20"/>
              </w:rPr>
            </w:pPr>
            <w:r>
              <w:rPr>
                <w:rFonts w:ascii="Times New Roman" w:hAnsi="Times New Roman" w:cs="Times New Roman"/>
                <w:sz w:val="20"/>
              </w:rPr>
              <w:t>Обеспечение финансирования уплаты взносов в общественные организации</w:t>
            </w:r>
          </w:p>
        </w:tc>
      </w:tr>
      <w:tr w:rsidR="00C21FCA" w:rsidRPr="009D4293" w:rsidTr="000624BC">
        <w:trPr>
          <w:trHeight w:val="1052"/>
        </w:trPr>
        <w:tc>
          <w:tcPr>
            <w:tcW w:w="567" w:type="dxa"/>
            <w:vMerge/>
          </w:tcPr>
          <w:p w:rsidR="00C21FCA" w:rsidRPr="009D4293" w:rsidRDefault="00C21FCA" w:rsidP="009F11E6">
            <w:pPr>
              <w:jc w:val="center"/>
              <w:rPr>
                <w:rFonts w:cs="Times New Roman"/>
                <w:sz w:val="20"/>
                <w:szCs w:val="20"/>
              </w:rPr>
            </w:pPr>
          </w:p>
        </w:tc>
        <w:tc>
          <w:tcPr>
            <w:tcW w:w="1769" w:type="dxa"/>
            <w:vMerge/>
          </w:tcPr>
          <w:p w:rsidR="00C21FCA" w:rsidRPr="009D4293" w:rsidRDefault="00C21FCA" w:rsidP="009F11E6">
            <w:pPr>
              <w:rPr>
                <w:rFonts w:cs="Times New Roman"/>
                <w:sz w:val="20"/>
                <w:szCs w:val="20"/>
              </w:rPr>
            </w:pPr>
          </w:p>
        </w:tc>
        <w:tc>
          <w:tcPr>
            <w:tcW w:w="1267" w:type="dxa"/>
            <w:vMerge/>
          </w:tcPr>
          <w:p w:rsidR="00C21FCA" w:rsidRPr="009D4293" w:rsidRDefault="00C21FCA" w:rsidP="009F11E6">
            <w:pPr>
              <w:jc w:val="center"/>
              <w:rPr>
                <w:rFonts w:cs="Times New Roman"/>
                <w:sz w:val="20"/>
                <w:szCs w:val="20"/>
              </w:rPr>
            </w:pPr>
          </w:p>
        </w:tc>
        <w:tc>
          <w:tcPr>
            <w:tcW w:w="1710" w:type="dxa"/>
          </w:tcPr>
          <w:p w:rsidR="00C21FCA" w:rsidRPr="009D4293" w:rsidRDefault="00C21FCA" w:rsidP="009F11E6">
            <w:pPr>
              <w:pStyle w:val="ConsPlusNormal"/>
              <w:rPr>
                <w:rFonts w:ascii="Times New Roman" w:hAnsi="Times New Roman" w:cs="Times New Roman"/>
                <w:sz w:val="20"/>
              </w:rPr>
            </w:pPr>
            <w:r w:rsidRPr="009D4293">
              <w:rPr>
                <w:rFonts w:ascii="Times New Roman" w:hAnsi="Times New Roman" w:cs="Times New Roman"/>
                <w:sz w:val="20"/>
              </w:rPr>
              <w:t>Средства бюджета городского округа Электросталь Московской области</w:t>
            </w:r>
          </w:p>
        </w:tc>
        <w:tc>
          <w:tcPr>
            <w:tcW w:w="1559" w:type="dxa"/>
          </w:tcPr>
          <w:p w:rsidR="00C21FCA" w:rsidRDefault="008B03AB" w:rsidP="008B03AB">
            <w:pPr>
              <w:pStyle w:val="ConsPlusNormal"/>
              <w:jc w:val="center"/>
              <w:rPr>
                <w:rFonts w:ascii="Times New Roman" w:hAnsi="Times New Roman" w:cs="Times New Roman"/>
                <w:sz w:val="20"/>
              </w:rPr>
            </w:pPr>
            <w:r>
              <w:rPr>
                <w:rFonts w:ascii="Times New Roman" w:hAnsi="Times New Roman" w:cs="Times New Roman"/>
                <w:sz w:val="20"/>
              </w:rPr>
              <w:t>251 ,03</w:t>
            </w:r>
          </w:p>
          <w:p w:rsidR="00C21FCA" w:rsidRPr="009D4293" w:rsidRDefault="00C21FCA" w:rsidP="009F11E6">
            <w:pPr>
              <w:pStyle w:val="ConsPlusNormal"/>
              <w:rPr>
                <w:rFonts w:ascii="Times New Roman" w:hAnsi="Times New Roman" w:cs="Times New Roman"/>
                <w:sz w:val="20"/>
              </w:rPr>
            </w:pPr>
          </w:p>
        </w:tc>
        <w:tc>
          <w:tcPr>
            <w:tcW w:w="1350" w:type="dxa"/>
          </w:tcPr>
          <w:p w:rsidR="00C21FCA" w:rsidRPr="009D4293" w:rsidRDefault="00C21FCA" w:rsidP="009F11E6">
            <w:pPr>
              <w:pStyle w:val="ConsPlusNormal"/>
              <w:jc w:val="center"/>
              <w:rPr>
                <w:rFonts w:ascii="Times New Roman" w:hAnsi="Times New Roman" w:cs="Times New Roman"/>
                <w:sz w:val="20"/>
              </w:rPr>
            </w:pPr>
            <w:r>
              <w:rPr>
                <w:rFonts w:ascii="Times New Roman" w:hAnsi="Times New Roman" w:cs="Times New Roman"/>
                <w:sz w:val="20"/>
              </w:rPr>
              <w:t>1 397,6</w:t>
            </w:r>
          </w:p>
        </w:tc>
        <w:tc>
          <w:tcPr>
            <w:tcW w:w="992" w:type="dxa"/>
          </w:tcPr>
          <w:p w:rsidR="00C21FCA" w:rsidRPr="009D4293" w:rsidRDefault="00C21FCA" w:rsidP="009F11E6">
            <w:pPr>
              <w:pStyle w:val="ConsPlusNormal"/>
              <w:jc w:val="center"/>
              <w:rPr>
                <w:rFonts w:ascii="Times New Roman" w:hAnsi="Times New Roman" w:cs="Times New Roman"/>
                <w:sz w:val="20"/>
              </w:rPr>
            </w:pPr>
            <w:r>
              <w:rPr>
                <w:rFonts w:ascii="Times New Roman" w:hAnsi="Times New Roman" w:cs="Times New Roman"/>
                <w:sz w:val="20"/>
              </w:rPr>
              <w:t>260,9</w:t>
            </w:r>
          </w:p>
        </w:tc>
        <w:tc>
          <w:tcPr>
            <w:tcW w:w="992" w:type="dxa"/>
          </w:tcPr>
          <w:p w:rsidR="00C21FCA" w:rsidRPr="009D4293" w:rsidRDefault="00C21FCA" w:rsidP="009F11E6">
            <w:pPr>
              <w:pStyle w:val="ConsPlusNormal"/>
              <w:jc w:val="center"/>
              <w:rPr>
                <w:rFonts w:ascii="Times New Roman" w:hAnsi="Times New Roman" w:cs="Times New Roman"/>
                <w:sz w:val="20"/>
              </w:rPr>
            </w:pPr>
            <w:r>
              <w:rPr>
                <w:rFonts w:ascii="Times New Roman" w:hAnsi="Times New Roman" w:cs="Times New Roman"/>
                <w:sz w:val="20"/>
              </w:rPr>
              <w:t>273,9</w:t>
            </w:r>
          </w:p>
        </w:tc>
        <w:tc>
          <w:tcPr>
            <w:tcW w:w="992" w:type="dxa"/>
          </w:tcPr>
          <w:p w:rsidR="00C21FCA" w:rsidRPr="009D4293" w:rsidRDefault="00C21FCA" w:rsidP="009F11E6">
            <w:pPr>
              <w:pStyle w:val="ConsPlusNormal"/>
              <w:jc w:val="center"/>
              <w:rPr>
                <w:rFonts w:ascii="Times New Roman" w:hAnsi="Times New Roman" w:cs="Times New Roman"/>
                <w:sz w:val="20"/>
              </w:rPr>
            </w:pPr>
            <w:r>
              <w:rPr>
                <w:rFonts w:ascii="Times New Roman" w:hAnsi="Times New Roman" w:cs="Times New Roman"/>
                <w:sz w:val="20"/>
              </w:rPr>
              <w:t>287,6</w:t>
            </w:r>
          </w:p>
        </w:tc>
        <w:tc>
          <w:tcPr>
            <w:tcW w:w="993" w:type="dxa"/>
          </w:tcPr>
          <w:p w:rsidR="00C21FCA" w:rsidRPr="009D4293" w:rsidRDefault="00C21FCA" w:rsidP="009F11E6">
            <w:pPr>
              <w:pStyle w:val="ConsPlusNormal"/>
              <w:jc w:val="center"/>
              <w:rPr>
                <w:rFonts w:ascii="Times New Roman" w:hAnsi="Times New Roman" w:cs="Times New Roman"/>
                <w:sz w:val="20"/>
              </w:rPr>
            </w:pPr>
            <w:r>
              <w:rPr>
                <w:rFonts w:ascii="Times New Roman" w:hAnsi="Times New Roman" w:cs="Times New Roman"/>
                <w:sz w:val="20"/>
              </w:rPr>
              <w:t>287,6</w:t>
            </w:r>
          </w:p>
        </w:tc>
        <w:tc>
          <w:tcPr>
            <w:tcW w:w="992" w:type="dxa"/>
          </w:tcPr>
          <w:p w:rsidR="00C21FCA" w:rsidRPr="009D4293" w:rsidRDefault="00C21FCA" w:rsidP="009F11E6">
            <w:pPr>
              <w:pStyle w:val="ConsPlusNormal"/>
              <w:jc w:val="center"/>
              <w:rPr>
                <w:rFonts w:ascii="Times New Roman" w:hAnsi="Times New Roman" w:cs="Times New Roman"/>
                <w:sz w:val="20"/>
              </w:rPr>
            </w:pPr>
            <w:r>
              <w:rPr>
                <w:rFonts w:ascii="Times New Roman" w:hAnsi="Times New Roman" w:cs="Times New Roman"/>
                <w:sz w:val="20"/>
              </w:rPr>
              <w:t>2387,6</w:t>
            </w:r>
          </w:p>
        </w:tc>
        <w:tc>
          <w:tcPr>
            <w:tcW w:w="1627" w:type="dxa"/>
            <w:vMerge/>
          </w:tcPr>
          <w:p w:rsidR="00C21FCA" w:rsidRPr="009D4293" w:rsidRDefault="00C21FCA" w:rsidP="009F11E6">
            <w:pPr>
              <w:pStyle w:val="ConsPlusNormal"/>
              <w:rPr>
                <w:rFonts w:ascii="Times New Roman" w:hAnsi="Times New Roman" w:cs="Times New Roman"/>
                <w:sz w:val="20"/>
              </w:rPr>
            </w:pPr>
          </w:p>
        </w:tc>
        <w:tc>
          <w:tcPr>
            <w:tcW w:w="1276" w:type="dxa"/>
            <w:vMerge/>
          </w:tcPr>
          <w:p w:rsidR="00C21FCA" w:rsidRPr="009D4293" w:rsidRDefault="00C21FCA" w:rsidP="009F11E6">
            <w:pPr>
              <w:pStyle w:val="ConsPlusNormal"/>
              <w:rPr>
                <w:rFonts w:ascii="Times New Roman" w:hAnsi="Times New Roman" w:cs="Times New Roman"/>
                <w:sz w:val="20"/>
              </w:rPr>
            </w:pPr>
          </w:p>
        </w:tc>
      </w:tr>
      <w:tr w:rsidR="00C21FCA" w:rsidRPr="009D4293" w:rsidTr="000624BC">
        <w:tc>
          <w:tcPr>
            <w:tcW w:w="567" w:type="dxa"/>
            <w:vMerge w:val="restart"/>
          </w:tcPr>
          <w:p w:rsidR="00C21FCA" w:rsidRPr="009D4293" w:rsidRDefault="00C21FCA" w:rsidP="009F11E6">
            <w:pPr>
              <w:pStyle w:val="ConsPlusNormal"/>
              <w:jc w:val="center"/>
              <w:rPr>
                <w:rFonts w:ascii="Times New Roman" w:hAnsi="Times New Roman" w:cs="Times New Roman"/>
                <w:sz w:val="20"/>
              </w:rPr>
            </w:pPr>
            <w:r>
              <w:rPr>
                <w:rFonts w:ascii="Times New Roman" w:hAnsi="Times New Roman" w:cs="Times New Roman"/>
                <w:sz w:val="20"/>
              </w:rPr>
              <w:t>1.7.</w:t>
            </w:r>
          </w:p>
        </w:tc>
        <w:tc>
          <w:tcPr>
            <w:tcW w:w="1769" w:type="dxa"/>
            <w:vMerge w:val="restart"/>
          </w:tcPr>
          <w:p w:rsidR="00C21FCA" w:rsidRPr="00BD1E36" w:rsidRDefault="00C21FCA" w:rsidP="009F11E6">
            <w:pPr>
              <w:pStyle w:val="ConsPlusNormal"/>
              <w:rPr>
                <w:rFonts w:ascii="Times New Roman" w:hAnsi="Times New Roman" w:cs="Times New Roman"/>
                <w:sz w:val="20"/>
              </w:rPr>
            </w:pPr>
            <w:r w:rsidRPr="00BD1E36">
              <w:rPr>
                <w:rFonts w:ascii="Times New Roman" w:hAnsi="Times New Roman" w:cs="Times New Roman"/>
                <w:sz w:val="20"/>
              </w:rPr>
              <w:t>Мероприятие 7</w:t>
            </w:r>
          </w:p>
          <w:p w:rsidR="00C21FCA" w:rsidRDefault="00C21FCA" w:rsidP="009F11E6">
            <w:pPr>
              <w:pStyle w:val="ConsPlusNormal"/>
              <w:rPr>
                <w:rFonts w:ascii="Times New Roman" w:hAnsi="Times New Roman" w:cs="Times New Roman"/>
                <w:sz w:val="20"/>
              </w:rPr>
            </w:pPr>
            <w:r>
              <w:rPr>
                <w:rFonts w:ascii="Times New Roman" w:hAnsi="Times New Roman" w:cs="Times New Roman"/>
                <w:sz w:val="20"/>
              </w:rPr>
              <w:t>Расходы на обеспечение деятельности (оказание услуг муниципальных учреждений – централизованная бухгалтерия муниципального образования</w:t>
            </w:r>
          </w:p>
          <w:p w:rsidR="00061E01" w:rsidRPr="009D4293" w:rsidRDefault="00061E01" w:rsidP="009F11E6">
            <w:pPr>
              <w:pStyle w:val="ConsPlusNormal"/>
              <w:rPr>
                <w:rFonts w:ascii="Times New Roman" w:hAnsi="Times New Roman" w:cs="Times New Roman"/>
                <w:sz w:val="20"/>
              </w:rPr>
            </w:pPr>
            <w:r>
              <w:rPr>
                <w:rFonts w:ascii="Times New Roman" w:hAnsi="Times New Roman" w:cs="Times New Roman"/>
                <w:sz w:val="20"/>
              </w:rPr>
              <w:t>(МБУ «Централизованная бухгалтерия муниципальных учреждений г.о.Электросталь Московской области»)</w:t>
            </w:r>
          </w:p>
        </w:tc>
        <w:tc>
          <w:tcPr>
            <w:tcW w:w="1267" w:type="dxa"/>
            <w:vMerge w:val="restart"/>
          </w:tcPr>
          <w:p w:rsidR="00C21FCA" w:rsidRPr="009D4293" w:rsidRDefault="00C21FCA" w:rsidP="009F11E6">
            <w:pPr>
              <w:pStyle w:val="ConsPlusNormal"/>
              <w:jc w:val="center"/>
              <w:rPr>
                <w:rFonts w:ascii="Times New Roman" w:hAnsi="Times New Roman" w:cs="Times New Roman"/>
                <w:sz w:val="20"/>
              </w:rPr>
            </w:pPr>
            <w:r>
              <w:rPr>
                <w:rFonts w:ascii="Times New Roman" w:hAnsi="Times New Roman" w:cs="Times New Roman"/>
                <w:sz w:val="20"/>
              </w:rPr>
              <w:t>2020-2024</w:t>
            </w:r>
          </w:p>
        </w:tc>
        <w:tc>
          <w:tcPr>
            <w:tcW w:w="1710" w:type="dxa"/>
          </w:tcPr>
          <w:p w:rsidR="00C21FCA" w:rsidRPr="009D4293" w:rsidRDefault="00C21FCA" w:rsidP="009F11E6">
            <w:pPr>
              <w:pStyle w:val="ConsPlusNormal"/>
              <w:rPr>
                <w:rFonts w:ascii="Times New Roman" w:hAnsi="Times New Roman" w:cs="Times New Roman"/>
                <w:sz w:val="20"/>
              </w:rPr>
            </w:pPr>
            <w:r w:rsidRPr="009D4293">
              <w:rPr>
                <w:rFonts w:ascii="Times New Roman" w:hAnsi="Times New Roman" w:cs="Times New Roman"/>
                <w:sz w:val="20"/>
              </w:rPr>
              <w:t>Итого</w:t>
            </w:r>
          </w:p>
        </w:tc>
        <w:tc>
          <w:tcPr>
            <w:tcW w:w="1559" w:type="dxa"/>
          </w:tcPr>
          <w:p w:rsidR="00C21FCA" w:rsidRPr="009D4293" w:rsidRDefault="00C21FCA" w:rsidP="00845F3D">
            <w:pPr>
              <w:pStyle w:val="ConsPlusNormal"/>
              <w:jc w:val="center"/>
              <w:rPr>
                <w:rFonts w:ascii="Times New Roman" w:hAnsi="Times New Roman" w:cs="Times New Roman"/>
                <w:sz w:val="20"/>
              </w:rPr>
            </w:pPr>
            <w:r>
              <w:rPr>
                <w:rFonts w:ascii="Times New Roman" w:hAnsi="Times New Roman" w:cs="Times New Roman"/>
                <w:sz w:val="20"/>
              </w:rPr>
              <w:t>64 134,0</w:t>
            </w:r>
          </w:p>
        </w:tc>
        <w:tc>
          <w:tcPr>
            <w:tcW w:w="1350" w:type="dxa"/>
          </w:tcPr>
          <w:p w:rsidR="00C21FCA" w:rsidRPr="009D4293" w:rsidRDefault="00C21FCA" w:rsidP="009F11E6">
            <w:pPr>
              <w:pStyle w:val="ConsPlusNormal"/>
              <w:jc w:val="center"/>
              <w:rPr>
                <w:rFonts w:ascii="Times New Roman" w:hAnsi="Times New Roman" w:cs="Times New Roman"/>
                <w:sz w:val="20"/>
              </w:rPr>
            </w:pPr>
            <w:r>
              <w:rPr>
                <w:rFonts w:ascii="Times New Roman" w:hAnsi="Times New Roman" w:cs="Times New Roman"/>
                <w:sz w:val="20"/>
              </w:rPr>
              <w:t>348 451,6</w:t>
            </w:r>
          </w:p>
        </w:tc>
        <w:tc>
          <w:tcPr>
            <w:tcW w:w="992" w:type="dxa"/>
          </w:tcPr>
          <w:p w:rsidR="00C21FCA" w:rsidRPr="009D4293" w:rsidRDefault="00C21FCA" w:rsidP="009F11E6">
            <w:pPr>
              <w:pStyle w:val="ConsPlusNormal"/>
              <w:jc w:val="center"/>
              <w:rPr>
                <w:rFonts w:ascii="Times New Roman" w:hAnsi="Times New Roman" w:cs="Times New Roman"/>
                <w:sz w:val="20"/>
              </w:rPr>
            </w:pPr>
            <w:r>
              <w:rPr>
                <w:rFonts w:ascii="Times New Roman" w:hAnsi="Times New Roman" w:cs="Times New Roman"/>
                <w:sz w:val="20"/>
              </w:rPr>
              <w:t>75 951,6</w:t>
            </w:r>
          </w:p>
        </w:tc>
        <w:tc>
          <w:tcPr>
            <w:tcW w:w="992" w:type="dxa"/>
          </w:tcPr>
          <w:p w:rsidR="00C21FCA" w:rsidRPr="009D4293" w:rsidRDefault="00C21FCA" w:rsidP="009F11E6">
            <w:pPr>
              <w:pStyle w:val="ConsPlusNormal"/>
              <w:jc w:val="center"/>
              <w:rPr>
                <w:rFonts w:ascii="Times New Roman" w:hAnsi="Times New Roman" w:cs="Times New Roman"/>
                <w:sz w:val="20"/>
              </w:rPr>
            </w:pPr>
            <w:r>
              <w:rPr>
                <w:rFonts w:ascii="Times New Roman" w:hAnsi="Times New Roman" w:cs="Times New Roman"/>
                <w:sz w:val="20"/>
              </w:rPr>
              <w:t>68 500,0</w:t>
            </w:r>
          </w:p>
        </w:tc>
        <w:tc>
          <w:tcPr>
            <w:tcW w:w="992" w:type="dxa"/>
          </w:tcPr>
          <w:p w:rsidR="00C21FCA" w:rsidRPr="009D4293" w:rsidRDefault="00C21FCA" w:rsidP="009F11E6">
            <w:pPr>
              <w:pStyle w:val="ConsPlusNormal"/>
              <w:jc w:val="center"/>
              <w:rPr>
                <w:rFonts w:ascii="Times New Roman" w:hAnsi="Times New Roman" w:cs="Times New Roman"/>
                <w:sz w:val="20"/>
              </w:rPr>
            </w:pPr>
            <w:r>
              <w:rPr>
                <w:rFonts w:ascii="Times New Roman" w:hAnsi="Times New Roman" w:cs="Times New Roman"/>
                <w:sz w:val="20"/>
              </w:rPr>
              <w:t>68 000,0</w:t>
            </w:r>
          </w:p>
        </w:tc>
        <w:tc>
          <w:tcPr>
            <w:tcW w:w="993" w:type="dxa"/>
          </w:tcPr>
          <w:p w:rsidR="00C21FCA" w:rsidRPr="009D4293" w:rsidRDefault="00C21FCA" w:rsidP="009F11E6">
            <w:pPr>
              <w:pStyle w:val="ConsPlusNormal"/>
              <w:jc w:val="center"/>
              <w:rPr>
                <w:rFonts w:ascii="Times New Roman" w:hAnsi="Times New Roman" w:cs="Times New Roman"/>
                <w:sz w:val="20"/>
              </w:rPr>
            </w:pPr>
            <w:r>
              <w:rPr>
                <w:rFonts w:ascii="Times New Roman" w:hAnsi="Times New Roman" w:cs="Times New Roman"/>
                <w:sz w:val="20"/>
              </w:rPr>
              <w:t>68 000,0</w:t>
            </w:r>
          </w:p>
        </w:tc>
        <w:tc>
          <w:tcPr>
            <w:tcW w:w="992" w:type="dxa"/>
          </w:tcPr>
          <w:p w:rsidR="00C21FCA" w:rsidRPr="009D4293" w:rsidRDefault="00C21FCA" w:rsidP="009F11E6">
            <w:pPr>
              <w:pStyle w:val="ConsPlusNormal"/>
              <w:jc w:val="center"/>
              <w:rPr>
                <w:rFonts w:ascii="Times New Roman" w:hAnsi="Times New Roman" w:cs="Times New Roman"/>
                <w:sz w:val="20"/>
              </w:rPr>
            </w:pPr>
            <w:r>
              <w:rPr>
                <w:rFonts w:ascii="Times New Roman" w:hAnsi="Times New Roman" w:cs="Times New Roman"/>
                <w:sz w:val="20"/>
              </w:rPr>
              <w:t>68 000,0</w:t>
            </w:r>
          </w:p>
        </w:tc>
        <w:tc>
          <w:tcPr>
            <w:tcW w:w="1627" w:type="dxa"/>
            <w:vMerge w:val="restart"/>
          </w:tcPr>
          <w:p w:rsidR="00C21FCA" w:rsidRPr="009D4293" w:rsidRDefault="00C21FCA" w:rsidP="009F11E6">
            <w:pPr>
              <w:pStyle w:val="ConsPlusNormal"/>
              <w:rPr>
                <w:rFonts w:ascii="Times New Roman" w:hAnsi="Times New Roman" w:cs="Times New Roman"/>
                <w:sz w:val="20"/>
              </w:rPr>
            </w:pPr>
            <w:r>
              <w:rPr>
                <w:rFonts w:ascii="Times New Roman" w:hAnsi="Times New Roman" w:cs="Times New Roman"/>
                <w:sz w:val="20"/>
              </w:rPr>
              <w:t>МБУ «Централизованная бухгалтерия муниципальных учреждений г.о.Электросталь Московской области»</w:t>
            </w:r>
          </w:p>
        </w:tc>
        <w:tc>
          <w:tcPr>
            <w:tcW w:w="1276" w:type="dxa"/>
            <w:vMerge w:val="restart"/>
          </w:tcPr>
          <w:p w:rsidR="00C21FCA" w:rsidRPr="009D4293" w:rsidRDefault="00C21FCA" w:rsidP="009F11E6">
            <w:pPr>
              <w:pStyle w:val="ConsPlusNormal"/>
              <w:rPr>
                <w:rFonts w:ascii="Times New Roman" w:hAnsi="Times New Roman" w:cs="Times New Roman"/>
                <w:sz w:val="20"/>
              </w:rPr>
            </w:pPr>
            <w:r>
              <w:rPr>
                <w:rFonts w:ascii="Times New Roman" w:hAnsi="Times New Roman" w:cs="Times New Roman"/>
                <w:sz w:val="20"/>
              </w:rPr>
              <w:t>Обеспечение финансирования деятельности МБУ «Централизованная бухгалтерия муниципальных учреждений г.о.Электросталь Московской области»</w:t>
            </w:r>
          </w:p>
        </w:tc>
      </w:tr>
      <w:tr w:rsidR="00C21FCA" w:rsidRPr="009D4293" w:rsidTr="000624BC">
        <w:tc>
          <w:tcPr>
            <w:tcW w:w="567" w:type="dxa"/>
            <w:vMerge/>
          </w:tcPr>
          <w:p w:rsidR="00C21FCA" w:rsidRPr="009D4293" w:rsidRDefault="00C21FCA" w:rsidP="009F11E6">
            <w:pPr>
              <w:jc w:val="center"/>
              <w:rPr>
                <w:rFonts w:cs="Times New Roman"/>
                <w:sz w:val="20"/>
                <w:szCs w:val="20"/>
              </w:rPr>
            </w:pPr>
          </w:p>
        </w:tc>
        <w:tc>
          <w:tcPr>
            <w:tcW w:w="1769" w:type="dxa"/>
            <w:vMerge/>
          </w:tcPr>
          <w:p w:rsidR="00C21FCA" w:rsidRPr="009D4293" w:rsidRDefault="00C21FCA" w:rsidP="009F11E6">
            <w:pPr>
              <w:rPr>
                <w:rFonts w:cs="Times New Roman"/>
                <w:sz w:val="20"/>
                <w:szCs w:val="20"/>
              </w:rPr>
            </w:pPr>
          </w:p>
        </w:tc>
        <w:tc>
          <w:tcPr>
            <w:tcW w:w="1267" w:type="dxa"/>
            <w:vMerge/>
          </w:tcPr>
          <w:p w:rsidR="00C21FCA" w:rsidRPr="009D4293" w:rsidRDefault="00C21FCA" w:rsidP="009F11E6">
            <w:pPr>
              <w:jc w:val="center"/>
              <w:rPr>
                <w:rFonts w:cs="Times New Roman"/>
                <w:sz w:val="20"/>
                <w:szCs w:val="20"/>
              </w:rPr>
            </w:pPr>
          </w:p>
        </w:tc>
        <w:tc>
          <w:tcPr>
            <w:tcW w:w="1710" w:type="dxa"/>
          </w:tcPr>
          <w:p w:rsidR="00C21FCA" w:rsidRPr="009D4293" w:rsidRDefault="00C21FCA" w:rsidP="009F11E6">
            <w:pPr>
              <w:pStyle w:val="ConsPlusNormal"/>
              <w:rPr>
                <w:rFonts w:ascii="Times New Roman" w:hAnsi="Times New Roman" w:cs="Times New Roman"/>
                <w:sz w:val="20"/>
              </w:rPr>
            </w:pPr>
            <w:r w:rsidRPr="009D4293">
              <w:rPr>
                <w:rFonts w:ascii="Times New Roman" w:hAnsi="Times New Roman" w:cs="Times New Roman"/>
                <w:sz w:val="20"/>
              </w:rPr>
              <w:t>Средства бюджета городского округа Электросталь Московской области</w:t>
            </w:r>
          </w:p>
        </w:tc>
        <w:tc>
          <w:tcPr>
            <w:tcW w:w="1559" w:type="dxa"/>
          </w:tcPr>
          <w:p w:rsidR="00C21FCA" w:rsidRPr="009D4293" w:rsidRDefault="00C21FCA" w:rsidP="00845F3D">
            <w:pPr>
              <w:pStyle w:val="ConsPlusNormal"/>
              <w:jc w:val="center"/>
              <w:rPr>
                <w:rFonts w:ascii="Times New Roman" w:hAnsi="Times New Roman" w:cs="Times New Roman"/>
                <w:sz w:val="20"/>
              </w:rPr>
            </w:pPr>
            <w:r>
              <w:rPr>
                <w:rFonts w:ascii="Times New Roman" w:hAnsi="Times New Roman" w:cs="Times New Roman"/>
                <w:sz w:val="20"/>
              </w:rPr>
              <w:t>64 134,0</w:t>
            </w:r>
          </w:p>
        </w:tc>
        <w:tc>
          <w:tcPr>
            <w:tcW w:w="1350" w:type="dxa"/>
          </w:tcPr>
          <w:p w:rsidR="00C21FCA" w:rsidRPr="009D4293" w:rsidRDefault="00C21FCA" w:rsidP="009F11E6">
            <w:pPr>
              <w:pStyle w:val="ConsPlusNormal"/>
              <w:jc w:val="center"/>
              <w:rPr>
                <w:rFonts w:ascii="Times New Roman" w:hAnsi="Times New Roman" w:cs="Times New Roman"/>
                <w:sz w:val="20"/>
              </w:rPr>
            </w:pPr>
            <w:r>
              <w:rPr>
                <w:rFonts w:ascii="Times New Roman" w:hAnsi="Times New Roman" w:cs="Times New Roman"/>
                <w:sz w:val="20"/>
              </w:rPr>
              <w:t>348 451,6</w:t>
            </w:r>
          </w:p>
        </w:tc>
        <w:tc>
          <w:tcPr>
            <w:tcW w:w="992" w:type="dxa"/>
          </w:tcPr>
          <w:p w:rsidR="00C21FCA" w:rsidRPr="009D4293" w:rsidRDefault="00C21FCA" w:rsidP="009F11E6">
            <w:pPr>
              <w:pStyle w:val="ConsPlusNormal"/>
              <w:jc w:val="center"/>
              <w:rPr>
                <w:rFonts w:ascii="Times New Roman" w:hAnsi="Times New Roman" w:cs="Times New Roman"/>
                <w:sz w:val="20"/>
              </w:rPr>
            </w:pPr>
            <w:r>
              <w:rPr>
                <w:rFonts w:ascii="Times New Roman" w:hAnsi="Times New Roman" w:cs="Times New Roman"/>
                <w:sz w:val="20"/>
              </w:rPr>
              <w:t>75 951,6</w:t>
            </w:r>
          </w:p>
        </w:tc>
        <w:tc>
          <w:tcPr>
            <w:tcW w:w="992" w:type="dxa"/>
          </w:tcPr>
          <w:p w:rsidR="00C21FCA" w:rsidRPr="009D4293" w:rsidRDefault="00C21FCA" w:rsidP="009F11E6">
            <w:pPr>
              <w:pStyle w:val="ConsPlusNormal"/>
              <w:jc w:val="center"/>
              <w:rPr>
                <w:rFonts w:ascii="Times New Roman" w:hAnsi="Times New Roman" w:cs="Times New Roman"/>
                <w:sz w:val="20"/>
              </w:rPr>
            </w:pPr>
            <w:r>
              <w:rPr>
                <w:rFonts w:ascii="Times New Roman" w:hAnsi="Times New Roman" w:cs="Times New Roman"/>
                <w:sz w:val="20"/>
              </w:rPr>
              <w:t>68 500,0</w:t>
            </w:r>
          </w:p>
        </w:tc>
        <w:tc>
          <w:tcPr>
            <w:tcW w:w="992" w:type="dxa"/>
          </w:tcPr>
          <w:p w:rsidR="00C21FCA" w:rsidRPr="009D4293" w:rsidRDefault="00C21FCA" w:rsidP="009F11E6">
            <w:pPr>
              <w:pStyle w:val="ConsPlusNormal"/>
              <w:jc w:val="center"/>
              <w:rPr>
                <w:rFonts w:ascii="Times New Roman" w:hAnsi="Times New Roman" w:cs="Times New Roman"/>
                <w:sz w:val="20"/>
              </w:rPr>
            </w:pPr>
            <w:r>
              <w:rPr>
                <w:rFonts w:ascii="Times New Roman" w:hAnsi="Times New Roman" w:cs="Times New Roman"/>
                <w:sz w:val="20"/>
              </w:rPr>
              <w:t>68 000,0</w:t>
            </w:r>
          </w:p>
        </w:tc>
        <w:tc>
          <w:tcPr>
            <w:tcW w:w="993" w:type="dxa"/>
          </w:tcPr>
          <w:p w:rsidR="00C21FCA" w:rsidRPr="009D4293" w:rsidRDefault="00C21FCA" w:rsidP="009F11E6">
            <w:pPr>
              <w:pStyle w:val="ConsPlusNormal"/>
              <w:jc w:val="center"/>
              <w:rPr>
                <w:rFonts w:ascii="Times New Roman" w:hAnsi="Times New Roman" w:cs="Times New Roman"/>
                <w:sz w:val="20"/>
              </w:rPr>
            </w:pPr>
            <w:r>
              <w:rPr>
                <w:rFonts w:ascii="Times New Roman" w:hAnsi="Times New Roman" w:cs="Times New Roman"/>
                <w:sz w:val="20"/>
              </w:rPr>
              <w:t>68 000,0</w:t>
            </w:r>
          </w:p>
        </w:tc>
        <w:tc>
          <w:tcPr>
            <w:tcW w:w="992" w:type="dxa"/>
          </w:tcPr>
          <w:p w:rsidR="00C21FCA" w:rsidRPr="009D4293" w:rsidRDefault="00C21FCA" w:rsidP="009F11E6">
            <w:pPr>
              <w:pStyle w:val="ConsPlusNormal"/>
              <w:jc w:val="center"/>
              <w:rPr>
                <w:rFonts w:ascii="Times New Roman" w:hAnsi="Times New Roman" w:cs="Times New Roman"/>
                <w:sz w:val="20"/>
              </w:rPr>
            </w:pPr>
            <w:r>
              <w:rPr>
                <w:rFonts w:ascii="Times New Roman" w:hAnsi="Times New Roman" w:cs="Times New Roman"/>
                <w:sz w:val="20"/>
              </w:rPr>
              <w:t>68 000,0</w:t>
            </w:r>
          </w:p>
        </w:tc>
        <w:tc>
          <w:tcPr>
            <w:tcW w:w="1627" w:type="dxa"/>
            <w:vMerge/>
          </w:tcPr>
          <w:p w:rsidR="00C21FCA" w:rsidRPr="009D4293" w:rsidRDefault="00C21FCA" w:rsidP="009F11E6">
            <w:pPr>
              <w:pStyle w:val="ConsPlusNormal"/>
              <w:rPr>
                <w:rFonts w:ascii="Times New Roman" w:hAnsi="Times New Roman" w:cs="Times New Roman"/>
                <w:sz w:val="20"/>
              </w:rPr>
            </w:pPr>
          </w:p>
        </w:tc>
        <w:tc>
          <w:tcPr>
            <w:tcW w:w="1276" w:type="dxa"/>
            <w:vMerge/>
          </w:tcPr>
          <w:p w:rsidR="00C21FCA" w:rsidRPr="009D4293" w:rsidRDefault="00C21FCA" w:rsidP="009F11E6">
            <w:pPr>
              <w:pStyle w:val="ConsPlusNormal"/>
              <w:rPr>
                <w:rFonts w:ascii="Times New Roman" w:hAnsi="Times New Roman" w:cs="Times New Roman"/>
                <w:sz w:val="20"/>
              </w:rPr>
            </w:pPr>
          </w:p>
        </w:tc>
      </w:tr>
      <w:tr w:rsidR="00C21FCA" w:rsidRPr="009D4293" w:rsidTr="000624BC">
        <w:trPr>
          <w:trHeight w:val="20"/>
        </w:trPr>
        <w:tc>
          <w:tcPr>
            <w:tcW w:w="567" w:type="dxa"/>
            <w:vMerge w:val="restart"/>
          </w:tcPr>
          <w:p w:rsidR="00C21FCA" w:rsidRPr="009D4293" w:rsidRDefault="00C21FCA" w:rsidP="009F11E6">
            <w:pPr>
              <w:pStyle w:val="ConsPlusNormal"/>
              <w:jc w:val="center"/>
              <w:rPr>
                <w:rFonts w:ascii="Times New Roman" w:hAnsi="Times New Roman" w:cs="Times New Roman"/>
                <w:sz w:val="20"/>
              </w:rPr>
            </w:pPr>
            <w:r>
              <w:rPr>
                <w:rFonts w:ascii="Times New Roman" w:hAnsi="Times New Roman" w:cs="Times New Roman"/>
                <w:sz w:val="20"/>
              </w:rPr>
              <w:t>1.8.</w:t>
            </w:r>
          </w:p>
        </w:tc>
        <w:tc>
          <w:tcPr>
            <w:tcW w:w="1769" w:type="dxa"/>
            <w:vMerge w:val="restart"/>
          </w:tcPr>
          <w:p w:rsidR="00C21FCA" w:rsidRPr="00BD1E36" w:rsidRDefault="00C21FCA" w:rsidP="009F11E6">
            <w:pPr>
              <w:pStyle w:val="ConsPlusNormal"/>
              <w:rPr>
                <w:rFonts w:ascii="Times New Roman" w:hAnsi="Times New Roman" w:cs="Times New Roman"/>
                <w:sz w:val="20"/>
              </w:rPr>
            </w:pPr>
            <w:r w:rsidRPr="00BD1E36">
              <w:rPr>
                <w:rFonts w:ascii="Times New Roman" w:hAnsi="Times New Roman" w:cs="Times New Roman"/>
                <w:sz w:val="20"/>
              </w:rPr>
              <w:t xml:space="preserve">Мероприятие </w:t>
            </w:r>
            <w:r>
              <w:rPr>
                <w:rFonts w:ascii="Times New Roman" w:hAnsi="Times New Roman" w:cs="Times New Roman"/>
                <w:sz w:val="20"/>
              </w:rPr>
              <w:t>8</w:t>
            </w:r>
          </w:p>
          <w:p w:rsidR="00C21FCA" w:rsidRPr="009D4293" w:rsidRDefault="00C21FCA" w:rsidP="009F11E6">
            <w:pPr>
              <w:pStyle w:val="ConsPlusNormal"/>
              <w:rPr>
                <w:rFonts w:ascii="Times New Roman" w:hAnsi="Times New Roman" w:cs="Times New Roman"/>
                <w:sz w:val="20"/>
              </w:rPr>
            </w:pPr>
            <w:r w:rsidRPr="00BD1E36">
              <w:rPr>
                <w:rFonts w:ascii="Times New Roman" w:hAnsi="Times New Roman" w:cs="Times New Roman"/>
                <w:sz w:val="20"/>
              </w:rPr>
              <w:t xml:space="preserve">Расходы на обеспечение деятельности </w:t>
            </w:r>
            <w:r w:rsidRPr="00BD1E36">
              <w:rPr>
                <w:rFonts w:ascii="Times New Roman" w:hAnsi="Times New Roman" w:cs="Times New Roman"/>
                <w:sz w:val="20"/>
              </w:rPr>
              <w:lastRenderedPageBreak/>
              <w:t xml:space="preserve">(оказание услуг) муниципальных учреждений - обеспечение деятельности органов местного самоуправления </w:t>
            </w:r>
          </w:p>
        </w:tc>
        <w:tc>
          <w:tcPr>
            <w:tcW w:w="1267" w:type="dxa"/>
            <w:vMerge w:val="restart"/>
          </w:tcPr>
          <w:p w:rsidR="00C21FCA" w:rsidRPr="009D4293" w:rsidRDefault="00C21FCA" w:rsidP="009F11E6">
            <w:pPr>
              <w:pStyle w:val="ConsPlusNormal"/>
              <w:jc w:val="center"/>
              <w:rPr>
                <w:rFonts w:ascii="Times New Roman" w:hAnsi="Times New Roman" w:cs="Times New Roman"/>
                <w:sz w:val="20"/>
              </w:rPr>
            </w:pPr>
            <w:r>
              <w:rPr>
                <w:rFonts w:ascii="Times New Roman" w:hAnsi="Times New Roman" w:cs="Times New Roman"/>
                <w:sz w:val="20"/>
              </w:rPr>
              <w:lastRenderedPageBreak/>
              <w:t>2020-2024</w:t>
            </w:r>
          </w:p>
        </w:tc>
        <w:tc>
          <w:tcPr>
            <w:tcW w:w="1710" w:type="dxa"/>
          </w:tcPr>
          <w:p w:rsidR="00C21FCA" w:rsidRPr="009D4293" w:rsidRDefault="00C21FCA" w:rsidP="009F11E6">
            <w:pPr>
              <w:pStyle w:val="ConsPlusNormal"/>
              <w:rPr>
                <w:rFonts w:ascii="Times New Roman" w:hAnsi="Times New Roman" w:cs="Times New Roman"/>
                <w:sz w:val="20"/>
              </w:rPr>
            </w:pPr>
            <w:r w:rsidRPr="009D4293">
              <w:rPr>
                <w:rFonts w:ascii="Times New Roman" w:hAnsi="Times New Roman" w:cs="Times New Roman"/>
                <w:sz w:val="20"/>
              </w:rPr>
              <w:t>Итого</w:t>
            </w:r>
          </w:p>
        </w:tc>
        <w:tc>
          <w:tcPr>
            <w:tcW w:w="1559" w:type="dxa"/>
          </w:tcPr>
          <w:p w:rsidR="00C21FCA" w:rsidRPr="009D4293" w:rsidRDefault="00C21FCA" w:rsidP="00C21FCA">
            <w:pPr>
              <w:pStyle w:val="ConsPlusNormal"/>
              <w:jc w:val="center"/>
              <w:rPr>
                <w:rFonts w:ascii="Times New Roman" w:hAnsi="Times New Roman" w:cs="Times New Roman"/>
                <w:sz w:val="20"/>
              </w:rPr>
            </w:pPr>
            <w:r>
              <w:rPr>
                <w:rFonts w:ascii="Times New Roman" w:hAnsi="Times New Roman" w:cs="Times New Roman"/>
                <w:sz w:val="20"/>
              </w:rPr>
              <w:t>114 299,12</w:t>
            </w:r>
          </w:p>
        </w:tc>
        <w:tc>
          <w:tcPr>
            <w:tcW w:w="1350" w:type="dxa"/>
          </w:tcPr>
          <w:p w:rsidR="00C21FCA" w:rsidRPr="009D4293" w:rsidRDefault="00C21FCA" w:rsidP="009F11E6">
            <w:pPr>
              <w:pStyle w:val="ConsPlusNormal"/>
              <w:jc w:val="center"/>
              <w:rPr>
                <w:rFonts w:ascii="Times New Roman" w:hAnsi="Times New Roman" w:cs="Times New Roman"/>
                <w:sz w:val="20"/>
              </w:rPr>
            </w:pPr>
            <w:r>
              <w:rPr>
                <w:rFonts w:ascii="Times New Roman" w:hAnsi="Times New Roman" w:cs="Times New Roman"/>
                <w:sz w:val="20"/>
              </w:rPr>
              <w:t>564 267,3</w:t>
            </w:r>
          </w:p>
        </w:tc>
        <w:tc>
          <w:tcPr>
            <w:tcW w:w="992" w:type="dxa"/>
          </w:tcPr>
          <w:p w:rsidR="00C21FCA" w:rsidRPr="009D4293" w:rsidRDefault="00C21FCA" w:rsidP="009F11E6">
            <w:pPr>
              <w:pStyle w:val="ConsPlusNormal"/>
              <w:jc w:val="center"/>
              <w:rPr>
                <w:rFonts w:ascii="Times New Roman" w:hAnsi="Times New Roman" w:cs="Times New Roman"/>
                <w:sz w:val="20"/>
              </w:rPr>
            </w:pPr>
            <w:r>
              <w:rPr>
                <w:rFonts w:ascii="Times New Roman" w:hAnsi="Times New Roman" w:cs="Times New Roman"/>
                <w:sz w:val="20"/>
              </w:rPr>
              <w:t>117 750,7</w:t>
            </w:r>
          </w:p>
        </w:tc>
        <w:tc>
          <w:tcPr>
            <w:tcW w:w="992" w:type="dxa"/>
          </w:tcPr>
          <w:p w:rsidR="00C21FCA" w:rsidRPr="009D4293" w:rsidRDefault="00C21FCA" w:rsidP="009F11E6">
            <w:pPr>
              <w:pStyle w:val="ConsPlusNormal"/>
              <w:jc w:val="center"/>
              <w:rPr>
                <w:rFonts w:ascii="Times New Roman" w:hAnsi="Times New Roman" w:cs="Times New Roman"/>
                <w:sz w:val="20"/>
              </w:rPr>
            </w:pPr>
            <w:r>
              <w:rPr>
                <w:rFonts w:ascii="Times New Roman" w:hAnsi="Times New Roman" w:cs="Times New Roman"/>
                <w:sz w:val="20"/>
              </w:rPr>
              <w:t>112 631,0</w:t>
            </w:r>
          </w:p>
        </w:tc>
        <w:tc>
          <w:tcPr>
            <w:tcW w:w="992" w:type="dxa"/>
          </w:tcPr>
          <w:p w:rsidR="00C21FCA" w:rsidRPr="009D4293" w:rsidRDefault="00C21FCA" w:rsidP="009F11E6">
            <w:pPr>
              <w:pStyle w:val="ConsPlusNormal"/>
              <w:jc w:val="center"/>
              <w:rPr>
                <w:rFonts w:ascii="Times New Roman" w:hAnsi="Times New Roman" w:cs="Times New Roman"/>
                <w:sz w:val="20"/>
              </w:rPr>
            </w:pPr>
            <w:r>
              <w:rPr>
                <w:rFonts w:ascii="Times New Roman" w:hAnsi="Times New Roman" w:cs="Times New Roman"/>
                <w:sz w:val="20"/>
              </w:rPr>
              <w:t>111 295,2</w:t>
            </w:r>
          </w:p>
        </w:tc>
        <w:tc>
          <w:tcPr>
            <w:tcW w:w="993" w:type="dxa"/>
          </w:tcPr>
          <w:p w:rsidR="00C21FCA" w:rsidRPr="009D4293" w:rsidRDefault="00C21FCA" w:rsidP="009F11E6">
            <w:pPr>
              <w:pStyle w:val="ConsPlusNormal"/>
              <w:jc w:val="center"/>
              <w:rPr>
                <w:rFonts w:ascii="Times New Roman" w:hAnsi="Times New Roman" w:cs="Times New Roman"/>
                <w:sz w:val="20"/>
              </w:rPr>
            </w:pPr>
            <w:r>
              <w:rPr>
                <w:rFonts w:ascii="Times New Roman" w:hAnsi="Times New Roman" w:cs="Times New Roman"/>
                <w:sz w:val="20"/>
              </w:rPr>
              <w:t>111 295,2</w:t>
            </w:r>
          </w:p>
        </w:tc>
        <w:tc>
          <w:tcPr>
            <w:tcW w:w="992" w:type="dxa"/>
          </w:tcPr>
          <w:p w:rsidR="00C21FCA" w:rsidRPr="009D4293" w:rsidRDefault="00C21FCA" w:rsidP="009F11E6">
            <w:pPr>
              <w:pStyle w:val="ConsPlusNormal"/>
              <w:jc w:val="center"/>
              <w:rPr>
                <w:rFonts w:ascii="Times New Roman" w:hAnsi="Times New Roman" w:cs="Times New Roman"/>
                <w:sz w:val="20"/>
              </w:rPr>
            </w:pPr>
            <w:r>
              <w:rPr>
                <w:rFonts w:ascii="Times New Roman" w:hAnsi="Times New Roman" w:cs="Times New Roman"/>
                <w:sz w:val="20"/>
              </w:rPr>
              <w:t>111 295,2</w:t>
            </w:r>
          </w:p>
        </w:tc>
        <w:tc>
          <w:tcPr>
            <w:tcW w:w="1627" w:type="dxa"/>
            <w:vMerge w:val="restart"/>
          </w:tcPr>
          <w:p w:rsidR="00C21FCA" w:rsidRPr="000E356E" w:rsidRDefault="00C21FCA" w:rsidP="009F11E6">
            <w:pPr>
              <w:pStyle w:val="ConsPlusNormal"/>
              <w:rPr>
                <w:rFonts w:ascii="Times New Roman" w:hAnsi="Times New Roman" w:cs="Times New Roman"/>
                <w:sz w:val="20"/>
              </w:rPr>
            </w:pPr>
            <w:r w:rsidRPr="000E356E">
              <w:rPr>
                <w:rFonts w:ascii="Times New Roman" w:hAnsi="Times New Roman" w:cs="Times New Roman"/>
                <w:sz w:val="20"/>
              </w:rPr>
              <w:t xml:space="preserve">МКУ «Управление обеспечения деятельности </w:t>
            </w:r>
            <w:r w:rsidRPr="000E356E">
              <w:rPr>
                <w:rFonts w:ascii="Times New Roman" w:hAnsi="Times New Roman" w:cs="Times New Roman"/>
                <w:sz w:val="20"/>
              </w:rPr>
              <w:lastRenderedPageBreak/>
              <w:t xml:space="preserve">органов местного самоуправления </w:t>
            </w:r>
            <w:proofErr w:type="spellStart"/>
            <w:r w:rsidRPr="000E356E">
              <w:rPr>
                <w:rFonts w:ascii="Times New Roman" w:hAnsi="Times New Roman" w:cs="Times New Roman"/>
                <w:sz w:val="20"/>
              </w:rPr>
              <w:t>г.о.Электросталь</w:t>
            </w:r>
            <w:proofErr w:type="spellEnd"/>
            <w:r w:rsidRPr="000E356E">
              <w:rPr>
                <w:rFonts w:ascii="Times New Roman" w:hAnsi="Times New Roman" w:cs="Times New Roman"/>
                <w:sz w:val="20"/>
              </w:rPr>
              <w:t xml:space="preserve"> МО»</w:t>
            </w:r>
            <w:r w:rsidR="000624BC">
              <w:rPr>
                <w:rFonts w:ascii="Times New Roman" w:hAnsi="Times New Roman" w:cs="Times New Roman"/>
                <w:sz w:val="20"/>
              </w:rPr>
              <w:t>,</w:t>
            </w:r>
          </w:p>
          <w:p w:rsidR="00C21FCA" w:rsidRPr="000E356E" w:rsidRDefault="00C21FCA" w:rsidP="009F11E6">
            <w:pPr>
              <w:pStyle w:val="ConsPlusNormal"/>
              <w:rPr>
                <w:rFonts w:ascii="Times New Roman" w:hAnsi="Times New Roman" w:cs="Times New Roman"/>
                <w:sz w:val="20"/>
              </w:rPr>
            </w:pPr>
            <w:r w:rsidRPr="000E356E">
              <w:rPr>
                <w:rFonts w:ascii="Times New Roman" w:hAnsi="Times New Roman" w:cs="Times New Roman"/>
                <w:sz w:val="20"/>
              </w:rPr>
              <w:t>МКУ г.о.Электросталь МО «Управление по конкурентной политике и координации закупок»</w:t>
            </w:r>
            <w:r w:rsidR="000624BC">
              <w:rPr>
                <w:rFonts w:ascii="Times New Roman" w:hAnsi="Times New Roman" w:cs="Times New Roman"/>
                <w:sz w:val="20"/>
              </w:rPr>
              <w:t>,</w:t>
            </w:r>
          </w:p>
          <w:p w:rsidR="00C21FCA" w:rsidRPr="000E356E" w:rsidRDefault="00C21FCA" w:rsidP="009F11E6">
            <w:pPr>
              <w:pStyle w:val="ConsPlusNormal"/>
              <w:rPr>
                <w:rFonts w:ascii="Times New Roman" w:hAnsi="Times New Roman" w:cs="Times New Roman"/>
                <w:sz w:val="20"/>
              </w:rPr>
            </w:pPr>
            <w:r w:rsidRPr="000E356E">
              <w:rPr>
                <w:rFonts w:ascii="Times New Roman" w:hAnsi="Times New Roman" w:cs="Times New Roman"/>
                <w:sz w:val="20"/>
              </w:rPr>
              <w:t>МКУ «Департамент по развитию промышленности, инвестиционной политике и рекламе»</w:t>
            </w:r>
          </w:p>
          <w:p w:rsidR="00C21FCA" w:rsidRPr="009D4293" w:rsidRDefault="00C21FCA" w:rsidP="009F11E6">
            <w:pPr>
              <w:pStyle w:val="ConsPlusNormal"/>
              <w:rPr>
                <w:rFonts w:ascii="Times New Roman" w:hAnsi="Times New Roman" w:cs="Times New Roman"/>
                <w:sz w:val="20"/>
              </w:rPr>
            </w:pPr>
          </w:p>
        </w:tc>
        <w:tc>
          <w:tcPr>
            <w:tcW w:w="1276" w:type="dxa"/>
            <w:vMerge w:val="restart"/>
          </w:tcPr>
          <w:p w:rsidR="00C21FCA" w:rsidRPr="000E356E" w:rsidRDefault="00C21FCA" w:rsidP="000E356E">
            <w:pPr>
              <w:pStyle w:val="ConsPlusNormal"/>
              <w:jc w:val="center"/>
              <w:rPr>
                <w:rFonts w:ascii="Times New Roman" w:hAnsi="Times New Roman" w:cs="Times New Roman"/>
                <w:sz w:val="20"/>
              </w:rPr>
            </w:pPr>
            <w:r w:rsidRPr="000E356E">
              <w:rPr>
                <w:rFonts w:ascii="Times New Roman" w:hAnsi="Times New Roman" w:cs="Times New Roman"/>
                <w:sz w:val="20"/>
              </w:rPr>
              <w:lastRenderedPageBreak/>
              <w:t>Х</w:t>
            </w:r>
          </w:p>
        </w:tc>
      </w:tr>
      <w:tr w:rsidR="00C21FCA" w:rsidRPr="009D4293" w:rsidTr="000624BC">
        <w:tc>
          <w:tcPr>
            <w:tcW w:w="567" w:type="dxa"/>
            <w:vMerge/>
          </w:tcPr>
          <w:p w:rsidR="00C21FCA" w:rsidRPr="009D4293" w:rsidRDefault="00C21FCA" w:rsidP="009F11E6">
            <w:pPr>
              <w:jc w:val="center"/>
              <w:rPr>
                <w:rFonts w:cs="Times New Roman"/>
                <w:sz w:val="20"/>
                <w:szCs w:val="20"/>
              </w:rPr>
            </w:pPr>
          </w:p>
        </w:tc>
        <w:tc>
          <w:tcPr>
            <w:tcW w:w="1769" w:type="dxa"/>
            <w:vMerge/>
          </w:tcPr>
          <w:p w:rsidR="00C21FCA" w:rsidRPr="009D4293" w:rsidRDefault="00C21FCA" w:rsidP="009F11E6">
            <w:pPr>
              <w:rPr>
                <w:rFonts w:cs="Times New Roman"/>
                <w:sz w:val="20"/>
                <w:szCs w:val="20"/>
              </w:rPr>
            </w:pPr>
          </w:p>
        </w:tc>
        <w:tc>
          <w:tcPr>
            <w:tcW w:w="1267" w:type="dxa"/>
            <w:vMerge/>
          </w:tcPr>
          <w:p w:rsidR="00C21FCA" w:rsidRPr="009D4293" w:rsidRDefault="00C21FCA" w:rsidP="009F11E6">
            <w:pPr>
              <w:jc w:val="center"/>
              <w:rPr>
                <w:rFonts w:cs="Times New Roman"/>
                <w:sz w:val="20"/>
                <w:szCs w:val="20"/>
              </w:rPr>
            </w:pPr>
          </w:p>
        </w:tc>
        <w:tc>
          <w:tcPr>
            <w:tcW w:w="1710" w:type="dxa"/>
          </w:tcPr>
          <w:p w:rsidR="00C21FCA" w:rsidRPr="009D4293" w:rsidRDefault="00C21FCA" w:rsidP="009F11E6">
            <w:pPr>
              <w:pStyle w:val="ConsPlusNormal"/>
              <w:rPr>
                <w:rFonts w:ascii="Times New Roman" w:hAnsi="Times New Roman" w:cs="Times New Roman"/>
                <w:sz w:val="20"/>
              </w:rPr>
            </w:pPr>
            <w:r w:rsidRPr="009D4293">
              <w:rPr>
                <w:rFonts w:ascii="Times New Roman" w:hAnsi="Times New Roman" w:cs="Times New Roman"/>
                <w:sz w:val="20"/>
              </w:rPr>
              <w:t xml:space="preserve">Средства бюджета городского округа </w:t>
            </w:r>
            <w:r w:rsidRPr="009D4293">
              <w:rPr>
                <w:rFonts w:ascii="Times New Roman" w:hAnsi="Times New Roman" w:cs="Times New Roman"/>
                <w:sz w:val="20"/>
              </w:rPr>
              <w:lastRenderedPageBreak/>
              <w:t>Электросталь Московской области</w:t>
            </w:r>
          </w:p>
        </w:tc>
        <w:tc>
          <w:tcPr>
            <w:tcW w:w="1559" w:type="dxa"/>
          </w:tcPr>
          <w:p w:rsidR="00C21FCA" w:rsidRPr="009D4293" w:rsidRDefault="00C21FCA" w:rsidP="00C21FCA">
            <w:pPr>
              <w:pStyle w:val="ConsPlusNormal"/>
              <w:jc w:val="center"/>
              <w:rPr>
                <w:rFonts w:ascii="Times New Roman" w:hAnsi="Times New Roman" w:cs="Times New Roman"/>
                <w:sz w:val="20"/>
              </w:rPr>
            </w:pPr>
            <w:r>
              <w:rPr>
                <w:rFonts w:ascii="Times New Roman" w:hAnsi="Times New Roman" w:cs="Times New Roman"/>
                <w:sz w:val="20"/>
              </w:rPr>
              <w:lastRenderedPageBreak/>
              <w:t>114 299,12</w:t>
            </w:r>
          </w:p>
        </w:tc>
        <w:tc>
          <w:tcPr>
            <w:tcW w:w="1350" w:type="dxa"/>
          </w:tcPr>
          <w:p w:rsidR="00C21FCA" w:rsidRPr="009D4293" w:rsidRDefault="00C21FCA" w:rsidP="009F11E6">
            <w:pPr>
              <w:pStyle w:val="ConsPlusNormal"/>
              <w:jc w:val="center"/>
              <w:rPr>
                <w:rFonts w:ascii="Times New Roman" w:hAnsi="Times New Roman" w:cs="Times New Roman"/>
                <w:sz w:val="20"/>
              </w:rPr>
            </w:pPr>
            <w:r>
              <w:rPr>
                <w:rFonts w:ascii="Times New Roman" w:hAnsi="Times New Roman" w:cs="Times New Roman"/>
                <w:sz w:val="20"/>
              </w:rPr>
              <w:t>564 267,3</w:t>
            </w:r>
          </w:p>
        </w:tc>
        <w:tc>
          <w:tcPr>
            <w:tcW w:w="992" w:type="dxa"/>
          </w:tcPr>
          <w:p w:rsidR="00C21FCA" w:rsidRPr="009D4293" w:rsidRDefault="00C21FCA" w:rsidP="009F11E6">
            <w:pPr>
              <w:pStyle w:val="ConsPlusNormal"/>
              <w:jc w:val="center"/>
              <w:rPr>
                <w:rFonts w:ascii="Times New Roman" w:hAnsi="Times New Roman" w:cs="Times New Roman"/>
                <w:sz w:val="20"/>
              </w:rPr>
            </w:pPr>
            <w:r>
              <w:rPr>
                <w:rFonts w:ascii="Times New Roman" w:hAnsi="Times New Roman" w:cs="Times New Roman"/>
                <w:sz w:val="20"/>
              </w:rPr>
              <w:t>117 750,7</w:t>
            </w:r>
          </w:p>
        </w:tc>
        <w:tc>
          <w:tcPr>
            <w:tcW w:w="992" w:type="dxa"/>
          </w:tcPr>
          <w:p w:rsidR="00C21FCA" w:rsidRPr="009D4293" w:rsidRDefault="00C21FCA" w:rsidP="009F11E6">
            <w:pPr>
              <w:pStyle w:val="ConsPlusNormal"/>
              <w:jc w:val="center"/>
              <w:rPr>
                <w:rFonts w:ascii="Times New Roman" w:hAnsi="Times New Roman" w:cs="Times New Roman"/>
                <w:sz w:val="20"/>
              </w:rPr>
            </w:pPr>
            <w:r>
              <w:rPr>
                <w:rFonts w:ascii="Times New Roman" w:hAnsi="Times New Roman" w:cs="Times New Roman"/>
                <w:sz w:val="20"/>
              </w:rPr>
              <w:t>112 631,0</w:t>
            </w:r>
          </w:p>
        </w:tc>
        <w:tc>
          <w:tcPr>
            <w:tcW w:w="992" w:type="dxa"/>
          </w:tcPr>
          <w:p w:rsidR="00C21FCA" w:rsidRPr="009D4293" w:rsidRDefault="00C21FCA" w:rsidP="009F11E6">
            <w:pPr>
              <w:pStyle w:val="ConsPlusNormal"/>
              <w:jc w:val="center"/>
              <w:rPr>
                <w:rFonts w:ascii="Times New Roman" w:hAnsi="Times New Roman" w:cs="Times New Roman"/>
                <w:sz w:val="20"/>
              </w:rPr>
            </w:pPr>
            <w:r>
              <w:rPr>
                <w:rFonts w:ascii="Times New Roman" w:hAnsi="Times New Roman" w:cs="Times New Roman"/>
                <w:sz w:val="20"/>
              </w:rPr>
              <w:t>111 295,2</w:t>
            </w:r>
          </w:p>
        </w:tc>
        <w:tc>
          <w:tcPr>
            <w:tcW w:w="993" w:type="dxa"/>
          </w:tcPr>
          <w:p w:rsidR="00C21FCA" w:rsidRPr="009D4293" w:rsidRDefault="00C21FCA" w:rsidP="009F11E6">
            <w:pPr>
              <w:pStyle w:val="ConsPlusNormal"/>
              <w:jc w:val="center"/>
              <w:rPr>
                <w:rFonts w:ascii="Times New Roman" w:hAnsi="Times New Roman" w:cs="Times New Roman"/>
                <w:sz w:val="20"/>
              </w:rPr>
            </w:pPr>
            <w:r>
              <w:rPr>
                <w:rFonts w:ascii="Times New Roman" w:hAnsi="Times New Roman" w:cs="Times New Roman"/>
                <w:sz w:val="20"/>
              </w:rPr>
              <w:t>111 295,2</w:t>
            </w:r>
          </w:p>
        </w:tc>
        <w:tc>
          <w:tcPr>
            <w:tcW w:w="992" w:type="dxa"/>
          </w:tcPr>
          <w:p w:rsidR="00C21FCA" w:rsidRPr="009D4293" w:rsidRDefault="00C21FCA" w:rsidP="009F11E6">
            <w:pPr>
              <w:pStyle w:val="ConsPlusNormal"/>
              <w:jc w:val="center"/>
              <w:rPr>
                <w:rFonts w:ascii="Times New Roman" w:hAnsi="Times New Roman" w:cs="Times New Roman"/>
                <w:sz w:val="20"/>
              </w:rPr>
            </w:pPr>
            <w:r>
              <w:rPr>
                <w:rFonts w:ascii="Times New Roman" w:hAnsi="Times New Roman" w:cs="Times New Roman"/>
                <w:sz w:val="20"/>
              </w:rPr>
              <w:t>111 295,2</w:t>
            </w:r>
          </w:p>
        </w:tc>
        <w:tc>
          <w:tcPr>
            <w:tcW w:w="1627" w:type="dxa"/>
            <w:vMerge/>
          </w:tcPr>
          <w:p w:rsidR="00C21FCA" w:rsidRPr="009D4293" w:rsidRDefault="00C21FCA" w:rsidP="009F11E6">
            <w:pPr>
              <w:pStyle w:val="ConsPlusNormal"/>
              <w:rPr>
                <w:rFonts w:ascii="Times New Roman" w:hAnsi="Times New Roman" w:cs="Times New Roman"/>
                <w:sz w:val="20"/>
              </w:rPr>
            </w:pPr>
          </w:p>
        </w:tc>
        <w:tc>
          <w:tcPr>
            <w:tcW w:w="1276" w:type="dxa"/>
            <w:vMerge/>
          </w:tcPr>
          <w:p w:rsidR="00C21FCA" w:rsidRPr="009D4293" w:rsidRDefault="00C21FCA" w:rsidP="009F11E6">
            <w:pPr>
              <w:pStyle w:val="ConsPlusNormal"/>
              <w:rPr>
                <w:rFonts w:ascii="Times New Roman" w:hAnsi="Times New Roman" w:cs="Times New Roman"/>
                <w:sz w:val="20"/>
              </w:rPr>
            </w:pPr>
          </w:p>
        </w:tc>
      </w:tr>
      <w:tr w:rsidR="00C21FCA" w:rsidRPr="009D4293" w:rsidTr="000624BC">
        <w:tc>
          <w:tcPr>
            <w:tcW w:w="567" w:type="dxa"/>
          </w:tcPr>
          <w:p w:rsidR="00C21FCA" w:rsidRPr="009D4293" w:rsidRDefault="00C21FCA" w:rsidP="009F11E6">
            <w:pPr>
              <w:jc w:val="center"/>
              <w:rPr>
                <w:rFonts w:cs="Times New Roman"/>
                <w:sz w:val="20"/>
                <w:szCs w:val="20"/>
              </w:rPr>
            </w:pPr>
            <w:r>
              <w:rPr>
                <w:rFonts w:cs="Times New Roman"/>
                <w:sz w:val="20"/>
                <w:szCs w:val="20"/>
              </w:rPr>
              <w:lastRenderedPageBreak/>
              <w:t>1.8.1</w:t>
            </w:r>
          </w:p>
        </w:tc>
        <w:tc>
          <w:tcPr>
            <w:tcW w:w="1769" w:type="dxa"/>
          </w:tcPr>
          <w:p w:rsidR="00C21FCA" w:rsidRPr="003A12A9" w:rsidRDefault="00C21FCA" w:rsidP="009F11E6">
            <w:pPr>
              <w:rPr>
                <w:rFonts w:cs="Times New Roman"/>
                <w:sz w:val="20"/>
                <w:szCs w:val="20"/>
              </w:rPr>
            </w:pPr>
            <w:r w:rsidRPr="003A12A9">
              <w:rPr>
                <w:rFonts w:cs="Times New Roman"/>
                <w:sz w:val="20"/>
                <w:szCs w:val="20"/>
              </w:rPr>
              <w:t>МКУ «Управление обеспечения деятельности органов местного самоуправления г.о.Электросталь МО»</w:t>
            </w:r>
          </w:p>
        </w:tc>
        <w:tc>
          <w:tcPr>
            <w:tcW w:w="1267" w:type="dxa"/>
          </w:tcPr>
          <w:p w:rsidR="00C21FCA" w:rsidRPr="003A12A9" w:rsidRDefault="00C21FCA" w:rsidP="009F11E6">
            <w:pPr>
              <w:jc w:val="center"/>
              <w:rPr>
                <w:rFonts w:cs="Times New Roman"/>
                <w:sz w:val="20"/>
                <w:szCs w:val="20"/>
              </w:rPr>
            </w:pPr>
            <w:r>
              <w:rPr>
                <w:rFonts w:cs="Times New Roman"/>
                <w:sz w:val="20"/>
                <w:szCs w:val="20"/>
              </w:rPr>
              <w:t>2020-2024</w:t>
            </w:r>
          </w:p>
        </w:tc>
        <w:tc>
          <w:tcPr>
            <w:tcW w:w="1710" w:type="dxa"/>
          </w:tcPr>
          <w:p w:rsidR="00C21FCA" w:rsidRPr="003A12A9" w:rsidRDefault="00C21FCA" w:rsidP="009F11E6">
            <w:pPr>
              <w:pStyle w:val="ConsPlusNormal"/>
              <w:rPr>
                <w:rFonts w:ascii="Times New Roman" w:hAnsi="Times New Roman" w:cs="Times New Roman"/>
                <w:sz w:val="20"/>
              </w:rPr>
            </w:pPr>
            <w:r w:rsidRPr="009D4293">
              <w:rPr>
                <w:rFonts w:ascii="Times New Roman" w:hAnsi="Times New Roman" w:cs="Times New Roman"/>
                <w:sz w:val="20"/>
              </w:rPr>
              <w:t>Средства бюджета городского округа Электросталь Московской области</w:t>
            </w:r>
          </w:p>
        </w:tc>
        <w:tc>
          <w:tcPr>
            <w:tcW w:w="1559" w:type="dxa"/>
          </w:tcPr>
          <w:p w:rsidR="00C21FCA" w:rsidRPr="003A12A9" w:rsidRDefault="00C21FCA" w:rsidP="000624BC">
            <w:pPr>
              <w:pStyle w:val="ConsPlusNormal"/>
              <w:jc w:val="center"/>
              <w:rPr>
                <w:rFonts w:ascii="Times New Roman" w:hAnsi="Times New Roman" w:cs="Times New Roman"/>
                <w:sz w:val="20"/>
              </w:rPr>
            </w:pPr>
            <w:r>
              <w:rPr>
                <w:rFonts w:ascii="Times New Roman" w:hAnsi="Times New Roman" w:cs="Times New Roman"/>
                <w:sz w:val="20"/>
              </w:rPr>
              <w:t>80 672,98</w:t>
            </w:r>
          </w:p>
        </w:tc>
        <w:tc>
          <w:tcPr>
            <w:tcW w:w="1350" w:type="dxa"/>
          </w:tcPr>
          <w:p w:rsidR="00C21FCA" w:rsidRPr="003A12A9" w:rsidRDefault="00C21FCA" w:rsidP="000624BC">
            <w:pPr>
              <w:pStyle w:val="ConsPlusNormal"/>
              <w:jc w:val="center"/>
              <w:rPr>
                <w:rFonts w:ascii="Times New Roman" w:hAnsi="Times New Roman" w:cs="Times New Roman"/>
                <w:sz w:val="20"/>
              </w:rPr>
            </w:pPr>
            <w:r>
              <w:rPr>
                <w:rFonts w:ascii="Times New Roman" w:hAnsi="Times New Roman" w:cs="Times New Roman"/>
                <w:sz w:val="20"/>
              </w:rPr>
              <w:t>420 993,03</w:t>
            </w:r>
          </w:p>
        </w:tc>
        <w:tc>
          <w:tcPr>
            <w:tcW w:w="992" w:type="dxa"/>
          </w:tcPr>
          <w:p w:rsidR="00C21FCA" w:rsidRPr="003A12A9" w:rsidRDefault="00C21FCA" w:rsidP="000624BC">
            <w:pPr>
              <w:pStyle w:val="ConsPlusNormal"/>
              <w:jc w:val="center"/>
              <w:rPr>
                <w:rFonts w:ascii="Times New Roman" w:hAnsi="Times New Roman" w:cs="Times New Roman"/>
                <w:sz w:val="20"/>
              </w:rPr>
            </w:pPr>
            <w:r w:rsidRPr="003A12A9">
              <w:rPr>
                <w:rFonts w:ascii="Times New Roman" w:hAnsi="Times New Roman" w:cs="Times New Roman"/>
                <w:sz w:val="20"/>
              </w:rPr>
              <w:t>86 </w:t>
            </w:r>
            <w:r>
              <w:rPr>
                <w:rFonts w:ascii="Times New Roman" w:hAnsi="Times New Roman" w:cs="Times New Roman"/>
                <w:sz w:val="20"/>
              </w:rPr>
              <w:t>973</w:t>
            </w:r>
            <w:r w:rsidRPr="003A12A9">
              <w:rPr>
                <w:rFonts w:ascii="Times New Roman" w:hAnsi="Times New Roman" w:cs="Times New Roman"/>
                <w:sz w:val="20"/>
              </w:rPr>
              <w:t>,43</w:t>
            </w:r>
          </w:p>
        </w:tc>
        <w:tc>
          <w:tcPr>
            <w:tcW w:w="992" w:type="dxa"/>
          </w:tcPr>
          <w:p w:rsidR="00C21FCA" w:rsidRPr="003A12A9" w:rsidRDefault="00C21FCA" w:rsidP="000624BC">
            <w:pPr>
              <w:pStyle w:val="ConsPlusNormal"/>
              <w:jc w:val="center"/>
              <w:rPr>
                <w:rFonts w:ascii="Times New Roman" w:hAnsi="Times New Roman" w:cs="Times New Roman"/>
                <w:sz w:val="20"/>
              </w:rPr>
            </w:pPr>
            <w:r w:rsidRPr="003A12A9">
              <w:rPr>
                <w:rFonts w:ascii="Times New Roman" w:hAnsi="Times New Roman" w:cs="Times New Roman"/>
                <w:sz w:val="20"/>
              </w:rPr>
              <w:t>83</w:t>
            </w:r>
            <w:r>
              <w:rPr>
                <w:rFonts w:ascii="Times New Roman" w:hAnsi="Times New Roman" w:cs="Times New Roman"/>
                <w:sz w:val="20"/>
              </w:rPr>
              <w:t> </w:t>
            </w:r>
            <w:r w:rsidRPr="003A12A9">
              <w:rPr>
                <w:rFonts w:ascii="Times New Roman" w:hAnsi="Times New Roman" w:cs="Times New Roman"/>
                <w:sz w:val="20"/>
              </w:rPr>
              <w:t>83</w:t>
            </w:r>
            <w:r>
              <w:rPr>
                <w:rFonts w:ascii="Times New Roman" w:hAnsi="Times New Roman" w:cs="Times New Roman"/>
                <w:sz w:val="20"/>
              </w:rPr>
              <w:t>4,0</w:t>
            </w:r>
          </w:p>
        </w:tc>
        <w:tc>
          <w:tcPr>
            <w:tcW w:w="992" w:type="dxa"/>
          </w:tcPr>
          <w:p w:rsidR="00C21FCA" w:rsidRPr="003A12A9" w:rsidRDefault="00C21FCA" w:rsidP="000624BC">
            <w:pPr>
              <w:pStyle w:val="ConsPlusNormal"/>
              <w:jc w:val="center"/>
              <w:rPr>
                <w:rFonts w:ascii="Times New Roman" w:hAnsi="Times New Roman" w:cs="Times New Roman"/>
                <w:sz w:val="20"/>
              </w:rPr>
            </w:pPr>
            <w:r w:rsidRPr="003A12A9">
              <w:rPr>
                <w:rFonts w:ascii="Times New Roman" w:hAnsi="Times New Roman" w:cs="Times New Roman"/>
                <w:sz w:val="20"/>
              </w:rPr>
              <w:t>83 395,</w:t>
            </w:r>
            <w:r>
              <w:rPr>
                <w:rFonts w:ascii="Times New Roman" w:hAnsi="Times New Roman" w:cs="Times New Roman"/>
                <w:sz w:val="20"/>
              </w:rPr>
              <w:t>2</w:t>
            </w:r>
          </w:p>
        </w:tc>
        <w:tc>
          <w:tcPr>
            <w:tcW w:w="993" w:type="dxa"/>
          </w:tcPr>
          <w:p w:rsidR="00C21FCA" w:rsidRPr="003A12A9" w:rsidRDefault="00C21FCA" w:rsidP="000624BC">
            <w:pPr>
              <w:jc w:val="center"/>
              <w:rPr>
                <w:rFonts w:cs="Times New Roman"/>
              </w:rPr>
            </w:pPr>
            <w:r w:rsidRPr="003A12A9">
              <w:rPr>
                <w:rFonts w:cs="Times New Roman"/>
                <w:sz w:val="20"/>
              </w:rPr>
              <w:t>83 395,</w:t>
            </w:r>
            <w:r>
              <w:rPr>
                <w:rFonts w:cs="Times New Roman"/>
                <w:sz w:val="20"/>
              </w:rPr>
              <w:t>2</w:t>
            </w:r>
          </w:p>
        </w:tc>
        <w:tc>
          <w:tcPr>
            <w:tcW w:w="992" w:type="dxa"/>
          </w:tcPr>
          <w:p w:rsidR="00C21FCA" w:rsidRPr="003A12A9" w:rsidRDefault="00C21FCA" w:rsidP="000624BC">
            <w:pPr>
              <w:jc w:val="center"/>
              <w:rPr>
                <w:rFonts w:cs="Times New Roman"/>
              </w:rPr>
            </w:pPr>
            <w:r w:rsidRPr="003A12A9">
              <w:rPr>
                <w:rFonts w:cs="Times New Roman"/>
                <w:sz w:val="20"/>
              </w:rPr>
              <w:t>83 395,</w:t>
            </w:r>
            <w:r>
              <w:rPr>
                <w:rFonts w:cs="Times New Roman"/>
                <w:sz w:val="20"/>
              </w:rPr>
              <w:t>2</w:t>
            </w:r>
          </w:p>
        </w:tc>
        <w:tc>
          <w:tcPr>
            <w:tcW w:w="1627" w:type="dxa"/>
          </w:tcPr>
          <w:p w:rsidR="00C21FCA" w:rsidRPr="003A12A9" w:rsidRDefault="00C21FCA" w:rsidP="009F11E6">
            <w:pPr>
              <w:pStyle w:val="ConsPlusNormal"/>
              <w:rPr>
                <w:rFonts w:ascii="Times New Roman" w:hAnsi="Times New Roman" w:cs="Times New Roman"/>
                <w:sz w:val="20"/>
              </w:rPr>
            </w:pPr>
            <w:r w:rsidRPr="003A12A9">
              <w:rPr>
                <w:rFonts w:ascii="Times New Roman" w:hAnsi="Times New Roman" w:cs="Times New Roman"/>
                <w:sz w:val="20"/>
              </w:rPr>
              <w:t>МКУ «Управление обеспечения деятельности органов местного самоуправления г.о.Электросталь МО»</w:t>
            </w:r>
          </w:p>
        </w:tc>
        <w:tc>
          <w:tcPr>
            <w:tcW w:w="1276" w:type="dxa"/>
          </w:tcPr>
          <w:p w:rsidR="00C21FCA" w:rsidRPr="003A12A9" w:rsidRDefault="00C21FCA" w:rsidP="009F11E6">
            <w:pPr>
              <w:pStyle w:val="ConsPlusNormal"/>
              <w:rPr>
                <w:rFonts w:ascii="Times New Roman" w:hAnsi="Times New Roman" w:cs="Times New Roman"/>
                <w:sz w:val="20"/>
              </w:rPr>
            </w:pPr>
            <w:r w:rsidRPr="003A12A9">
              <w:rPr>
                <w:rFonts w:ascii="Times New Roman" w:hAnsi="Times New Roman" w:cs="Times New Roman"/>
                <w:sz w:val="20"/>
              </w:rPr>
              <w:t>Обеспечение финансирования деятельности МКУ «Управление обеспечения деятельности органов местного самоуправления г.о.Электросталь МО»</w:t>
            </w:r>
          </w:p>
        </w:tc>
      </w:tr>
      <w:tr w:rsidR="00C21FCA" w:rsidRPr="009D4293" w:rsidTr="000624BC">
        <w:tc>
          <w:tcPr>
            <w:tcW w:w="567" w:type="dxa"/>
          </w:tcPr>
          <w:p w:rsidR="00C21FCA" w:rsidRPr="009D4293" w:rsidRDefault="00C21FCA" w:rsidP="009F11E6">
            <w:pPr>
              <w:jc w:val="center"/>
              <w:rPr>
                <w:rFonts w:cs="Times New Roman"/>
                <w:sz w:val="20"/>
                <w:szCs w:val="20"/>
              </w:rPr>
            </w:pPr>
            <w:r>
              <w:rPr>
                <w:rFonts w:cs="Times New Roman"/>
                <w:sz w:val="20"/>
                <w:szCs w:val="20"/>
              </w:rPr>
              <w:t>1.8.2</w:t>
            </w:r>
          </w:p>
        </w:tc>
        <w:tc>
          <w:tcPr>
            <w:tcW w:w="1769" w:type="dxa"/>
          </w:tcPr>
          <w:p w:rsidR="00C21FCA" w:rsidRPr="003A12A9" w:rsidRDefault="00C21FCA" w:rsidP="00BA6DDA">
            <w:pPr>
              <w:rPr>
                <w:rFonts w:cs="Times New Roman"/>
                <w:sz w:val="20"/>
                <w:szCs w:val="20"/>
              </w:rPr>
            </w:pPr>
            <w:r w:rsidRPr="003A12A9">
              <w:rPr>
                <w:rFonts w:cs="Times New Roman"/>
                <w:sz w:val="20"/>
                <w:szCs w:val="20"/>
              </w:rPr>
              <w:t xml:space="preserve">МКУ «Управление по конкурентной политике и </w:t>
            </w:r>
            <w:r w:rsidRPr="003A12A9">
              <w:rPr>
                <w:rFonts w:cs="Times New Roman"/>
                <w:sz w:val="20"/>
                <w:szCs w:val="20"/>
              </w:rPr>
              <w:lastRenderedPageBreak/>
              <w:t>координации закупок»</w:t>
            </w:r>
          </w:p>
        </w:tc>
        <w:tc>
          <w:tcPr>
            <w:tcW w:w="1267" w:type="dxa"/>
          </w:tcPr>
          <w:p w:rsidR="00C21FCA" w:rsidRPr="003A12A9" w:rsidRDefault="00C21FCA" w:rsidP="009F11E6">
            <w:pPr>
              <w:jc w:val="center"/>
              <w:rPr>
                <w:rFonts w:cs="Times New Roman"/>
                <w:sz w:val="20"/>
                <w:szCs w:val="20"/>
              </w:rPr>
            </w:pPr>
            <w:r>
              <w:rPr>
                <w:rFonts w:cs="Times New Roman"/>
                <w:sz w:val="20"/>
                <w:szCs w:val="20"/>
              </w:rPr>
              <w:lastRenderedPageBreak/>
              <w:t>2020-2024</w:t>
            </w:r>
          </w:p>
        </w:tc>
        <w:tc>
          <w:tcPr>
            <w:tcW w:w="1710" w:type="dxa"/>
          </w:tcPr>
          <w:p w:rsidR="00C21FCA" w:rsidRPr="003A12A9" w:rsidRDefault="00C21FCA" w:rsidP="009F11E6">
            <w:pPr>
              <w:pStyle w:val="ConsPlusNormal"/>
              <w:rPr>
                <w:rFonts w:ascii="Times New Roman" w:hAnsi="Times New Roman" w:cs="Times New Roman"/>
                <w:sz w:val="20"/>
              </w:rPr>
            </w:pPr>
            <w:r w:rsidRPr="009D4293">
              <w:rPr>
                <w:rFonts w:ascii="Times New Roman" w:hAnsi="Times New Roman" w:cs="Times New Roman"/>
                <w:sz w:val="20"/>
              </w:rPr>
              <w:t xml:space="preserve">Средства бюджета городского округа </w:t>
            </w:r>
            <w:r w:rsidRPr="009D4293">
              <w:rPr>
                <w:rFonts w:ascii="Times New Roman" w:hAnsi="Times New Roman" w:cs="Times New Roman"/>
                <w:sz w:val="20"/>
              </w:rPr>
              <w:lastRenderedPageBreak/>
              <w:t>Электросталь Московской области</w:t>
            </w:r>
          </w:p>
        </w:tc>
        <w:tc>
          <w:tcPr>
            <w:tcW w:w="1559" w:type="dxa"/>
          </w:tcPr>
          <w:p w:rsidR="00C21FCA" w:rsidRPr="003A12A9" w:rsidRDefault="00C21FCA" w:rsidP="00E82C1D">
            <w:pPr>
              <w:pStyle w:val="ConsPlusNormal"/>
              <w:jc w:val="center"/>
              <w:rPr>
                <w:rFonts w:ascii="Times New Roman" w:hAnsi="Times New Roman" w:cs="Times New Roman"/>
                <w:sz w:val="20"/>
              </w:rPr>
            </w:pPr>
            <w:r>
              <w:rPr>
                <w:rFonts w:ascii="Times New Roman" w:hAnsi="Times New Roman" w:cs="Times New Roman"/>
                <w:sz w:val="20"/>
              </w:rPr>
              <w:lastRenderedPageBreak/>
              <w:t>19 000,0</w:t>
            </w:r>
          </w:p>
        </w:tc>
        <w:tc>
          <w:tcPr>
            <w:tcW w:w="1350" w:type="dxa"/>
          </w:tcPr>
          <w:p w:rsidR="00C21FCA" w:rsidRPr="003A12A9" w:rsidRDefault="00C21FCA" w:rsidP="009E3C02">
            <w:pPr>
              <w:pStyle w:val="ConsPlusNormal"/>
              <w:jc w:val="center"/>
              <w:rPr>
                <w:rFonts w:ascii="Times New Roman" w:hAnsi="Times New Roman" w:cs="Times New Roman"/>
                <w:sz w:val="20"/>
              </w:rPr>
            </w:pPr>
            <w:r>
              <w:rPr>
                <w:rFonts w:ascii="Times New Roman" w:hAnsi="Times New Roman" w:cs="Times New Roman"/>
                <w:sz w:val="20"/>
              </w:rPr>
              <w:t>77 384,73</w:t>
            </w:r>
          </w:p>
        </w:tc>
        <w:tc>
          <w:tcPr>
            <w:tcW w:w="992" w:type="dxa"/>
          </w:tcPr>
          <w:p w:rsidR="00C21FCA" w:rsidRPr="003A12A9" w:rsidRDefault="00C21FCA" w:rsidP="009F11E6">
            <w:pPr>
              <w:pStyle w:val="ConsPlusNormal"/>
              <w:jc w:val="center"/>
              <w:rPr>
                <w:rFonts w:ascii="Times New Roman" w:hAnsi="Times New Roman" w:cs="Times New Roman"/>
                <w:sz w:val="20"/>
              </w:rPr>
            </w:pPr>
            <w:r w:rsidRPr="003A12A9">
              <w:rPr>
                <w:rFonts w:ascii="Times New Roman" w:hAnsi="Times New Roman" w:cs="Times New Roman"/>
                <w:sz w:val="20"/>
              </w:rPr>
              <w:t>17 113,73</w:t>
            </w:r>
          </w:p>
        </w:tc>
        <w:tc>
          <w:tcPr>
            <w:tcW w:w="992" w:type="dxa"/>
          </w:tcPr>
          <w:p w:rsidR="00C21FCA" w:rsidRPr="003A12A9" w:rsidRDefault="00C21FCA" w:rsidP="009F11E6">
            <w:pPr>
              <w:pStyle w:val="ConsPlusNormal"/>
              <w:jc w:val="center"/>
              <w:rPr>
                <w:rFonts w:ascii="Times New Roman" w:hAnsi="Times New Roman" w:cs="Times New Roman"/>
                <w:sz w:val="20"/>
              </w:rPr>
            </w:pPr>
            <w:r w:rsidRPr="003A12A9">
              <w:rPr>
                <w:rFonts w:ascii="Times New Roman" w:hAnsi="Times New Roman" w:cs="Times New Roman"/>
                <w:sz w:val="20"/>
              </w:rPr>
              <w:t>15 571,0</w:t>
            </w:r>
          </w:p>
        </w:tc>
        <w:tc>
          <w:tcPr>
            <w:tcW w:w="992" w:type="dxa"/>
          </w:tcPr>
          <w:p w:rsidR="00C21FCA" w:rsidRPr="003A12A9" w:rsidRDefault="00C21FCA" w:rsidP="009F11E6">
            <w:pPr>
              <w:pStyle w:val="ConsPlusNormal"/>
              <w:jc w:val="center"/>
              <w:rPr>
                <w:rFonts w:ascii="Times New Roman" w:hAnsi="Times New Roman" w:cs="Times New Roman"/>
                <w:sz w:val="20"/>
              </w:rPr>
            </w:pPr>
            <w:r w:rsidRPr="003A12A9">
              <w:rPr>
                <w:rFonts w:ascii="Times New Roman" w:hAnsi="Times New Roman" w:cs="Times New Roman"/>
                <w:sz w:val="20"/>
              </w:rPr>
              <w:t>14 900,0</w:t>
            </w:r>
          </w:p>
        </w:tc>
        <w:tc>
          <w:tcPr>
            <w:tcW w:w="993" w:type="dxa"/>
          </w:tcPr>
          <w:p w:rsidR="00C21FCA" w:rsidRPr="003A12A9" w:rsidRDefault="00C21FCA" w:rsidP="009F11E6">
            <w:pPr>
              <w:jc w:val="center"/>
              <w:rPr>
                <w:rFonts w:cs="Times New Roman"/>
              </w:rPr>
            </w:pPr>
            <w:r w:rsidRPr="003A12A9">
              <w:rPr>
                <w:rFonts w:cs="Times New Roman"/>
                <w:sz w:val="20"/>
              </w:rPr>
              <w:t>14 900,0</w:t>
            </w:r>
          </w:p>
        </w:tc>
        <w:tc>
          <w:tcPr>
            <w:tcW w:w="992" w:type="dxa"/>
          </w:tcPr>
          <w:p w:rsidR="00C21FCA" w:rsidRPr="003A12A9" w:rsidRDefault="00C21FCA" w:rsidP="003A12A9">
            <w:pPr>
              <w:jc w:val="center"/>
              <w:rPr>
                <w:rFonts w:cs="Times New Roman"/>
              </w:rPr>
            </w:pPr>
            <w:r w:rsidRPr="003A12A9">
              <w:rPr>
                <w:rFonts w:cs="Times New Roman"/>
                <w:sz w:val="20"/>
              </w:rPr>
              <w:t>1</w:t>
            </w:r>
            <w:r>
              <w:rPr>
                <w:rFonts w:cs="Times New Roman"/>
                <w:sz w:val="20"/>
              </w:rPr>
              <w:t>4</w:t>
            </w:r>
            <w:r w:rsidRPr="003A12A9">
              <w:rPr>
                <w:rFonts w:cs="Times New Roman"/>
                <w:sz w:val="20"/>
              </w:rPr>
              <w:t> 900,0</w:t>
            </w:r>
          </w:p>
        </w:tc>
        <w:tc>
          <w:tcPr>
            <w:tcW w:w="1627" w:type="dxa"/>
          </w:tcPr>
          <w:p w:rsidR="00C21FCA" w:rsidRPr="003A12A9" w:rsidRDefault="00C21FCA" w:rsidP="009F11E6">
            <w:pPr>
              <w:pStyle w:val="ConsPlusNormal"/>
              <w:rPr>
                <w:rFonts w:ascii="Times New Roman" w:hAnsi="Times New Roman" w:cs="Times New Roman"/>
                <w:sz w:val="20"/>
              </w:rPr>
            </w:pPr>
            <w:r w:rsidRPr="003A12A9">
              <w:rPr>
                <w:rFonts w:ascii="Times New Roman" w:hAnsi="Times New Roman" w:cs="Times New Roman"/>
                <w:sz w:val="20"/>
              </w:rPr>
              <w:t xml:space="preserve">МКУ г.о.Электросталь МО «Управление </w:t>
            </w:r>
            <w:r w:rsidRPr="003A12A9">
              <w:rPr>
                <w:rFonts w:ascii="Times New Roman" w:hAnsi="Times New Roman" w:cs="Times New Roman"/>
                <w:sz w:val="20"/>
              </w:rPr>
              <w:lastRenderedPageBreak/>
              <w:t>по конкурентной политике и координации закупок»</w:t>
            </w:r>
          </w:p>
        </w:tc>
        <w:tc>
          <w:tcPr>
            <w:tcW w:w="1276" w:type="dxa"/>
          </w:tcPr>
          <w:p w:rsidR="00C21FCA" w:rsidRPr="003A12A9" w:rsidRDefault="00C21FCA" w:rsidP="009F11E6">
            <w:pPr>
              <w:pStyle w:val="ConsPlusNormal"/>
              <w:rPr>
                <w:rFonts w:ascii="Times New Roman" w:hAnsi="Times New Roman" w:cs="Times New Roman"/>
                <w:sz w:val="20"/>
              </w:rPr>
            </w:pPr>
            <w:r w:rsidRPr="003A12A9">
              <w:rPr>
                <w:rFonts w:ascii="Times New Roman" w:hAnsi="Times New Roman" w:cs="Times New Roman"/>
                <w:sz w:val="20"/>
              </w:rPr>
              <w:lastRenderedPageBreak/>
              <w:t xml:space="preserve">Обеспечение финансирования </w:t>
            </w:r>
            <w:r w:rsidRPr="003A12A9">
              <w:rPr>
                <w:rFonts w:ascii="Times New Roman" w:hAnsi="Times New Roman" w:cs="Times New Roman"/>
                <w:sz w:val="20"/>
              </w:rPr>
              <w:lastRenderedPageBreak/>
              <w:t>деятельности МКУ г.о.Электросталь МО «Управление по конкурентной политике и координации закупок»</w:t>
            </w:r>
          </w:p>
        </w:tc>
      </w:tr>
      <w:tr w:rsidR="00C21FCA" w:rsidRPr="009D4293" w:rsidTr="000624BC">
        <w:tc>
          <w:tcPr>
            <w:tcW w:w="567" w:type="dxa"/>
          </w:tcPr>
          <w:p w:rsidR="00C21FCA" w:rsidRPr="009D4293" w:rsidRDefault="00C21FCA" w:rsidP="009F11E6">
            <w:pPr>
              <w:jc w:val="center"/>
              <w:rPr>
                <w:rFonts w:cs="Times New Roman"/>
                <w:sz w:val="20"/>
                <w:szCs w:val="20"/>
              </w:rPr>
            </w:pPr>
            <w:r>
              <w:rPr>
                <w:rFonts w:cs="Times New Roman"/>
                <w:sz w:val="20"/>
                <w:szCs w:val="20"/>
              </w:rPr>
              <w:lastRenderedPageBreak/>
              <w:t>1.8.3</w:t>
            </w:r>
          </w:p>
        </w:tc>
        <w:tc>
          <w:tcPr>
            <w:tcW w:w="1769" w:type="dxa"/>
          </w:tcPr>
          <w:p w:rsidR="00C21FCA" w:rsidRPr="003A12A9" w:rsidRDefault="00C21FCA" w:rsidP="000624BC">
            <w:pPr>
              <w:rPr>
                <w:rFonts w:cs="Times New Roman"/>
                <w:sz w:val="20"/>
                <w:szCs w:val="20"/>
              </w:rPr>
            </w:pPr>
            <w:r w:rsidRPr="003A12A9">
              <w:rPr>
                <w:rFonts w:cs="Times New Roman"/>
                <w:sz w:val="20"/>
                <w:szCs w:val="20"/>
              </w:rPr>
              <w:t>МКУ</w:t>
            </w:r>
            <w:r w:rsidR="000624BC">
              <w:rPr>
                <w:rFonts w:cs="Times New Roman"/>
                <w:sz w:val="20"/>
                <w:szCs w:val="20"/>
              </w:rPr>
              <w:t xml:space="preserve"> </w:t>
            </w:r>
            <w:r w:rsidRPr="003A12A9">
              <w:rPr>
                <w:rFonts w:cs="Times New Roman"/>
                <w:sz w:val="20"/>
                <w:szCs w:val="20"/>
              </w:rPr>
              <w:t>«Департамент по развитию промышленности, инвестиционной политике и рекламе»</w:t>
            </w:r>
          </w:p>
        </w:tc>
        <w:tc>
          <w:tcPr>
            <w:tcW w:w="1267" w:type="dxa"/>
          </w:tcPr>
          <w:p w:rsidR="00C21FCA" w:rsidRPr="003A12A9" w:rsidRDefault="00C21FCA" w:rsidP="009F11E6">
            <w:pPr>
              <w:jc w:val="center"/>
              <w:rPr>
                <w:rFonts w:cs="Times New Roman"/>
                <w:sz w:val="20"/>
                <w:szCs w:val="20"/>
              </w:rPr>
            </w:pPr>
            <w:r>
              <w:rPr>
                <w:rFonts w:cs="Times New Roman"/>
                <w:sz w:val="20"/>
                <w:szCs w:val="20"/>
              </w:rPr>
              <w:t>2020-2024</w:t>
            </w:r>
          </w:p>
        </w:tc>
        <w:tc>
          <w:tcPr>
            <w:tcW w:w="1710" w:type="dxa"/>
          </w:tcPr>
          <w:p w:rsidR="00C21FCA" w:rsidRPr="003A12A9" w:rsidRDefault="00C21FCA" w:rsidP="009F11E6">
            <w:pPr>
              <w:pStyle w:val="ConsPlusNormal"/>
              <w:rPr>
                <w:rFonts w:ascii="Times New Roman" w:hAnsi="Times New Roman" w:cs="Times New Roman"/>
                <w:sz w:val="20"/>
              </w:rPr>
            </w:pPr>
            <w:r w:rsidRPr="009D4293">
              <w:rPr>
                <w:rFonts w:ascii="Times New Roman" w:hAnsi="Times New Roman" w:cs="Times New Roman"/>
                <w:sz w:val="20"/>
              </w:rPr>
              <w:t>Средства бюджета городского округа Электросталь Московской области</w:t>
            </w:r>
          </w:p>
        </w:tc>
        <w:tc>
          <w:tcPr>
            <w:tcW w:w="1559" w:type="dxa"/>
          </w:tcPr>
          <w:p w:rsidR="00C21FCA" w:rsidRPr="003A12A9" w:rsidRDefault="00C21FCA" w:rsidP="00E82C1D">
            <w:pPr>
              <w:pStyle w:val="ConsPlusNormal"/>
              <w:jc w:val="center"/>
              <w:rPr>
                <w:rFonts w:ascii="Times New Roman" w:hAnsi="Times New Roman" w:cs="Times New Roman"/>
                <w:sz w:val="20"/>
              </w:rPr>
            </w:pPr>
            <w:r>
              <w:rPr>
                <w:rFonts w:ascii="Times New Roman" w:hAnsi="Times New Roman" w:cs="Times New Roman"/>
                <w:sz w:val="20"/>
              </w:rPr>
              <w:t>14 626,14</w:t>
            </w:r>
          </w:p>
        </w:tc>
        <w:tc>
          <w:tcPr>
            <w:tcW w:w="1350" w:type="dxa"/>
          </w:tcPr>
          <w:p w:rsidR="00C21FCA" w:rsidRPr="003A12A9" w:rsidRDefault="00C21FCA" w:rsidP="009E3C02">
            <w:pPr>
              <w:pStyle w:val="ConsPlusNormal"/>
              <w:jc w:val="center"/>
              <w:rPr>
                <w:rFonts w:ascii="Times New Roman" w:hAnsi="Times New Roman" w:cs="Times New Roman"/>
                <w:sz w:val="20"/>
              </w:rPr>
            </w:pPr>
            <w:r>
              <w:rPr>
                <w:rFonts w:ascii="Times New Roman" w:hAnsi="Times New Roman" w:cs="Times New Roman"/>
                <w:sz w:val="20"/>
              </w:rPr>
              <w:t>65 889,54</w:t>
            </w:r>
          </w:p>
        </w:tc>
        <w:tc>
          <w:tcPr>
            <w:tcW w:w="992" w:type="dxa"/>
          </w:tcPr>
          <w:p w:rsidR="00C21FCA" w:rsidRPr="003A12A9" w:rsidRDefault="00C21FCA" w:rsidP="009F11E6">
            <w:pPr>
              <w:pStyle w:val="ConsPlusNormal"/>
              <w:jc w:val="center"/>
              <w:rPr>
                <w:rFonts w:ascii="Times New Roman" w:hAnsi="Times New Roman" w:cs="Times New Roman"/>
                <w:sz w:val="20"/>
              </w:rPr>
            </w:pPr>
            <w:r w:rsidRPr="003A12A9">
              <w:rPr>
                <w:rFonts w:ascii="Times New Roman" w:hAnsi="Times New Roman" w:cs="Times New Roman"/>
                <w:sz w:val="20"/>
              </w:rPr>
              <w:t>13 663,54</w:t>
            </w:r>
          </w:p>
        </w:tc>
        <w:tc>
          <w:tcPr>
            <w:tcW w:w="992" w:type="dxa"/>
          </w:tcPr>
          <w:p w:rsidR="00C21FCA" w:rsidRPr="003A12A9" w:rsidRDefault="00C21FCA" w:rsidP="009F11E6">
            <w:pPr>
              <w:pStyle w:val="ConsPlusNormal"/>
              <w:jc w:val="center"/>
              <w:rPr>
                <w:rFonts w:ascii="Times New Roman" w:hAnsi="Times New Roman" w:cs="Times New Roman"/>
                <w:sz w:val="20"/>
              </w:rPr>
            </w:pPr>
            <w:r w:rsidRPr="003A12A9">
              <w:rPr>
                <w:rFonts w:ascii="Times New Roman" w:hAnsi="Times New Roman" w:cs="Times New Roman"/>
                <w:sz w:val="20"/>
              </w:rPr>
              <w:t>13 226,0</w:t>
            </w:r>
          </w:p>
        </w:tc>
        <w:tc>
          <w:tcPr>
            <w:tcW w:w="992" w:type="dxa"/>
          </w:tcPr>
          <w:p w:rsidR="00C21FCA" w:rsidRPr="003A12A9" w:rsidRDefault="00C21FCA" w:rsidP="009F11E6">
            <w:pPr>
              <w:pStyle w:val="ConsPlusNormal"/>
              <w:jc w:val="center"/>
              <w:rPr>
                <w:rFonts w:ascii="Times New Roman" w:hAnsi="Times New Roman" w:cs="Times New Roman"/>
                <w:sz w:val="20"/>
              </w:rPr>
            </w:pPr>
            <w:r w:rsidRPr="003A12A9">
              <w:rPr>
                <w:rFonts w:ascii="Times New Roman" w:hAnsi="Times New Roman" w:cs="Times New Roman"/>
                <w:sz w:val="20"/>
              </w:rPr>
              <w:t>13 000,0</w:t>
            </w:r>
          </w:p>
        </w:tc>
        <w:tc>
          <w:tcPr>
            <w:tcW w:w="993" w:type="dxa"/>
          </w:tcPr>
          <w:p w:rsidR="00C21FCA" w:rsidRPr="003A12A9" w:rsidRDefault="00C21FCA" w:rsidP="009F11E6">
            <w:pPr>
              <w:pStyle w:val="ConsPlusNormal"/>
              <w:jc w:val="center"/>
              <w:rPr>
                <w:rFonts w:ascii="Times New Roman" w:hAnsi="Times New Roman" w:cs="Times New Roman"/>
                <w:sz w:val="20"/>
              </w:rPr>
            </w:pPr>
            <w:r w:rsidRPr="003A12A9">
              <w:rPr>
                <w:rFonts w:ascii="Times New Roman" w:hAnsi="Times New Roman" w:cs="Times New Roman"/>
                <w:sz w:val="20"/>
              </w:rPr>
              <w:t>13 000,0</w:t>
            </w:r>
          </w:p>
        </w:tc>
        <w:tc>
          <w:tcPr>
            <w:tcW w:w="992" w:type="dxa"/>
          </w:tcPr>
          <w:p w:rsidR="00C21FCA" w:rsidRPr="003A12A9" w:rsidRDefault="00C21FCA" w:rsidP="009F11E6">
            <w:pPr>
              <w:pStyle w:val="ConsPlusNormal"/>
              <w:jc w:val="center"/>
              <w:rPr>
                <w:rFonts w:ascii="Times New Roman" w:hAnsi="Times New Roman" w:cs="Times New Roman"/>
                <w:sz w:val="20"/>
              </w:rPr>
            </w:pPr>
            <w:r w:rsidRPr="003A12A9">
              <w:rPr>
                <w:rFonts w:ascii="Times New Roman" w:hAnsi="Times New Roman" w:cs="Times New Roman"/>
                <w:sz w:val="20"/>
              </w:rPr>
              <w:t>13 000,0</w:t>
            </w:r>
          </w:p>
        </w:tc>
        <w:tc>
          <w:tcPr>
            <w:tcW w:w="1627" w:type="dxa"/>
          </w:tcPr>
          <w:p w:rsidR="00C21FCA" w:rsidRPr="003A12A9" w:rsidRDefault="00C21FCA" w:rsidP="009F11E6">
            <w:pPr>
              <w:pStyle w:val="ConsPlusNormal"/>
              <w:rPr>
                <w:rFonts w:ascii="Times New Roman" w:hAnsi="Times New Roman" w:cs="Times New Roman"/>
                <w:sz w:val="20"/>
              </w:rPr>
            </w:pPr>
            <w:r w:rsidRPr="003A12A9">
              <w:rPr>
                <w:rFonts w:ascii="Times New Roman" w:hAnsi="Times New Roman" w:cs="Times New Roman"/>
                <w:sz w:val="20"/>
              </w:rPr>
              <w:t>МКУ «Департамент по развитию промышленности, инвестиционной политике и рекламе»</w:t>
            </w:r>
          </w:p>
        </w:tc>
        <w:tc>
          <w:tcPr>
            <w:tcW w:w="1276" w:type="dxa"/>
          </w:tcPr>
          <w:p w:rsidR="00D143D2" w:rsidRPr="003A12A9" w:rsidRDefault="00C21FCA" w:rsidP="009F11E6">
            <w:pPr>
              <w:pStyle w:val="ConsPlusNormal"/>
              <w:rPr>
                <w:rFonts w:ascii="Times New Roman" w:hAnsi="Times New Roman" w:cs="Times New Roman"/>
                <w:sz w:val="20"/>
              </w:rPr>
            </w:pPr>
            <w:r w:rsidRPr="003A12A9">
              <w:rPr>
                <w:rFonts w:ascii="Times New Roman" w:hAnsi="Times New Roman" w:cs="Times New Roman"/>
                <w:sz w:val="20"/>
              </w:rPr>
              <w:t>Обеспечение финансирования деятельности МКУ «Департамент по развитию промышленности, инвестиционной политике и рекламе»</w:t>
            </w:r>
          </w:p>
        </w:tc>
      </w:tr>
      <w:tr w:rsidR="000624BC" w:rsidRPr="009D4293" w:rsidTr="000624BC">
        <w:tc>
          <w:tcPr>
            <w:tcW w:w="567" w:type="dxa"/>
            <w:vMerge w:val="restart"/>
          </w:tcPr>
          <w:p w:rsidR="000624BC" w:rsidRPr="009D4293" w:rsidRDefault="000624BC" w:rsidP="009F11E6">
            <w:pPr>
              <w:jc w:val="center"/>
              <w:rPr>
                <w:rFonts w:cs="Times New Roman"/>
                <w:sz w:val="20"/>
                <w:szCs w:val="20"/>
              </w:rPr>
            </w:pPr>
          </w:p>
        </w:tc>
        <w:tc>
          <w:tcPr>
            <w:tcW w:w="1769" w:type="dxa"/>
            <w:vMerge w:val="restart"/>
          </w:tcPr>
          <w:p w:rsidR="000624BC" w:rsidRPr="009D4293" w:rsidRDefault="000624BC" w:rsidP="009F11E6">
            <w:pPr>
              <w:rPr>
                <w:rFonts w:cs="Times New Roman"/>
                <w:sz w:val="20"/>
                <w:szCs w:val="20"/>
              </w:rPr>
            </w:pPr>
            <w:r>
              <w:rPr>
                <w:rFonts w:cs="Times New Roman"/>
                <w:sz w:val="20"/>
                <w:szCs w:val="20"/>
              </w:rPr>
              <w:t>Всего по Подпрограмме</w:t>
            </w:r>
          </w:p>
        </w:tc>
        <w:tc>
          <w:tcPr>
            <w:tcW w:w="1267" w:type="dxa"/>
            <w:vMerge w:val="restart"/>
          </w:tcPr>
          <w:p w:rsidR="000624BC" w:rsidRPr="009D4293" w:rsidRDefault="000624BC" w:rsidP="009F11E6">
            <w:pPr>
              <w:rPr>
                <w:rFonts w:cs="Times New Roman"/>
                <w:sz w:val="20"/>
                <w:szCs w:val="20"/>
              </w:rPr>
            </w:pPr>
          </w:p>
        </w:tc>
        <w:tc>
          <w:tcPr>
            <w:tcW w:w="1710" w:type="dxa"/>
          </w:tcPr>
          <w:p w:rsidR="000624BC" w:rsidRPr="009D4293" w:rsidRDefault="000624BC" w:rsidP="009F11E6">
            <w:pPr>
              <w:pStyle w:val="ConsPlusNormal"/>
              <w:rPr>
                <w:rFonts w:ascii="Times New Roman" w:hAnsi="Times New Roman" w:cs="Times New Roman"/>
                <w:sz w:val="20"/>
              </w:rPr>
            </w:pPr>
            <w:r w:rsidRPr="009D4293">
              <w:rPr>
                <w:rFonts w:ascii="Times New Roman" w:hAnsi="Times New Roman" w:cs="Times New Roman"/>
                <w:sz w:val="20"/>
              </w:rPr>
              <w:t>Итого</w:t>
            </w:r>
          </w:p>
        </w:tc>
        <w:tc>
          <w:tcPr>
            <w:tcW w:w="1559" w:type="dxa"/>
          </w:tcPr>
          <w:p w:rsidR="000624BC" w:rsidRPr="009D4293" w:rsidRDefault="000624BC" w:rsidP="00D143D2">
            <w:pPr>
              <w:pStyle w:val="ConsPlusNormal"/>
              <w:jc w:val="center"/>
              <w:rPr>
                <w:rFonts w:ascii="Times New Roman" w:hAnsi="Times New Roman" w:cs="Times New Roman"/>
                <w:sz w:val="20"/>
              </w:rPr>
            </w:pPr>
            <w:r>
              <w:rPr>
                <w:rFonts w:ascii="Times New Roman" w:hAnsi="Times New Roman" w:cs="Times New Roman"/>
                <w:sz w:val="20"/>
              </w:rPr>
              <w:t>389 565,71</w:t>
            </w:r>
          </w:p>
        </w:tc>
        <w:tc>
          <w:tcPr>
            <w:tcW w:w="1350" w:type="dxa"/>
          </w:tcPr>
          <w:p w:rsidR="000624BC" w:rsidRPr="009D4293" w:rsidRDefault="000624BC" w:rsidP="009F11E6">
            <w:pPr>
              <w:pStyle w:val="ConsPlusNormal"/>
              <w:jc w:val="center"/>
              <w:rPr>
                <w:rFonts w:ascii="Times New Roman" w:hAnsi="Times New Roman" w:cs="Times New Roman"/>
                <w:sz w:val="20"/>
              </w:rPr>
            </w:pPr>
            <w:r>
              <w:rPr>
                <w:rFonts w:ascii="Times New Roman" w:hAnsi="Times New Roman" w:cs="Times New Roman"/>
                <w:sz w:val="20"/>
              </w:rPr>
              <w:t>1 834 886,7</w:t>
            </w:r>
          </w:p>
        </w:tc>
        <w:tc>
          <w:tcPr>
            <w:tcW w:w="992" w:type="dxa"/>
          </w:tcPr>
          <w:p w:rsidR="000624BC" w:rsidRPr="009D4293" w:rsidRDefault="000624BC" w:rsidP="009F11E6">
            <w:pPr>
              <w:pStyle w:val="ConsPlusNormal"/>
              <w:jc w:val="center"/>
              <w:rPr>
                <w:rFonts w:ascii="Times New Roman" w:hAnsi="Times New Roman" w:cs="Times New Roman"/>
                <w:sz w:val="20"/>
              </w:rPr>
            </w:pPr>
            <w:r>
              <w:rPr>
                <w:rFonts w:ascii="Times New Roman" w:hAnsi="Times New Roman" w:cs="Times New Roman"/>
                <w:sz w:val="20"/>
              </w:rPr>
              <w:t>384 090,7</w:t>
            </w:r>
          </w:p>
        </w:tc>
        <w:tc>
          <w:tcPr>
            <w:tcW w:w="992" w:type="dxa"/>
          </w:tcPr>
          <w:p w:rsidR="000624BC" w:rsidRPr="009D4293" w:rsidRDefault="000624BC" w:rsidP="009F11E6">
            <w:pPr>
              <w:pStyle w:val="ConsPlusNormal"/>
              <w:jc w:val="center"/>
              <w:rPr>
                <w:rFonts w:ascii="Times New Roman" w:hAnsi="Times New Roman" w:cs="Times New Roman"/>
                <w:sz w:val="20"/>
              </w:rPr>
            </w:pPr>
            <w:r>
              <w:rPr>
                <w:rFonts w:ascii="Times New Roman" w:hAnsi="Times New Roman" w:cs="Times New Roman"/>
                <w:sz w:val="20"/>
              </w:rPr>
              <w:t>367 762,8</w:t>
            </w:r>
          </w:p>
        </w:tc>
        <w:tc>
          <w:tcPr>
            <w:tcW w:w="992" w:type="dxa"/>
          </w:tcPr>
          <w:p w:rsidR="000624BC" w:rsidRPr="009D4293" w:rsidRDefault="000624BC" w:rsidP="009F11E6">
            <w:pPr>
              <w:pStyle w:val="ConsPlusNormal"/>
              <w:jc w:val="center"/>
              <w:rPr>
                <w:rFonts w:ascii="Times New Roman" w:hAnsi="Times New Roman" w:cs="Times New Roman"/>
                <w:sz w:val="20"/>
              </w:rPr>
            </w:pPr>
            <w:r>
              <w:rPr>
                <w:rFonts w:ascii="Times New Roman" w:hAnsi="Times New Roman" w:cs="Times New Roman"/>
                <w:sz w:val="20"/>
              </w:rPr>
              <w:t>361 011,0</w:t>
            </w:r>
          </w:p>
        </w:tc>
        <w:tc>
          <w:tcPr>
            <w:tcW w:w="993" w:type="dxa"/>
          </w:tcPr>
          <w:p w:rsidR="000624BC" w:rsidRPr="009D4293" w:rsidRDefault="000624BC" w:rsidP="009F11E6">
            <w:pPr>
              <w:pStyle w:val="ConsPlusNormal"/>
              <w:jc w:val="center"/>
              <w:rPr>
                <w:rFonts w:ascii="Times New Roman" w:hAnsi="Times New Roman" w:cs="Times New Roman"/>
                <w:sz w:val="20"/>
              </w:rPr>
            </w:pPr>
            <w:r>
              <w:rPr>
                <w:rFonts w:ascii="Times New Roman" w:hAnsi="Times New Roman" w:cs="Times New Roman"/>
                <w:sz w:val="20"/>
              </w:rPr>
              <w:t>361 011,0</w:t>
            </w:r>
          </w:p>
        </w:tc>
        <w:tc>
          <w:tcPr>
            <w:tcW w:w="992" w:type="dxa"/>
          </w:tcPr>
          <w:p w:rsidR="000624BC" w:rsidRPr="009D4293" w:rsidRDefault="000624BC" w:rsidP="009F11E6">
            <w:pPr>
              <w:pStyle w:val="ConsPlusNormal"/>
              <w:jc w:val="center"/>
              <w:rPr>
                <w:rFonts w:ascii="Times New Roman" w:hAnsi="Times New Roman" w:cs="Times New Roman"/>
                <w:sz w:val="20"/>
              </w:rPr>
            </w:pPr>
            <w:r>
              <w:rPr>
                <w:rFonts w:ascii="Times New Roman" w:hAnsi="Times New Roman" w:cs="Times New Roman"/>
                <w:sz w:val="20"/>
              </w:rPr>
              <w:t>361 011,0</w:t>
            </w:r>
          </w:p>
        </w:tc>
        <w:tc>
          <w:tcPr>
            <w:tcW w:w="2903" w:type="dxa"/>
            <w:gridSpan w:val="2"/>
            <w:vMerge w:val="restart"/>
          </w:tcPr>
          <w:p w:rsidR="000624BC" w:rsidRPr="009D4293" w:rsidRDefault="000624BC" w:rsidP="009F11E6">
            <w:pPr>
              <w:pStyle w:val="ConsPlusNormal"/>
              <w:rPr>
                <w:rFonts w:ascii="Times New Roman" w:hAnsi="Times New Roman" w:cs="Times New Roman"/>
                <w:sz w:val="20"/>
              </w:rPr>
            </w:pPr>
          </w:p>
        </w:tc>
      </w:tr>
      <w:tr w:rsidR="000624BC" w:rsidRPr="009D4293" w:rsidTr="000624BC">
        <w:tc>
          <w:tcPr>
            <w:tcW w:w="567" w:type="dxa"/>
            <w:vMerge/>
          </w:tcPr>
          <w:p w:rsidR="000624BC" w:rsidRPr="009D4293" w:rsidRDefault="000624BC" w:rsidP="009F11E6">
            <w:pPr>
              <w:jc w:val="center"/>
              <w:rPr>
                <w:rFonts w:cs="Times New Roman"/>
                <w:sz w:val="20"/>
                <w:szCs w:val="20"/>
              </w:rPr>
            </w:pPr>
          </w:p>
        </w:tc>
        <w:tc>
          <w:tcPr>
            <w:tcW w:w="1769" w:type="dxa"/>
            <w:vMerge/>
          </w:tcPr>
          <w:p w:rsidR="000624BC" w:rsidRPr="009D4293" w:rsidRDefault="000624BC" w:rsidP="009F11E6">
            <w:pPr>
              <w:rPr>
                <w:rFonts w:cs="Times New Roman"/>
                <w:sz w:val="20"/>
                <w:szCs w:val="20"/>
              </w:rPr>
            </w:pPr>
          </w:p>
        </w:tc>
        <w:tc>
          <w:tcPr>
            <w:tcW w:w="1267" w:type="dxa"/>
            <w:vMerge/>
          </w:tcPr>
          <w:p w:rsidR="000624BC" w:rsidRPr="009D4293" w:rsidRDefault="000624BC" w:rsidP="009F11E6">
            <w:pPr>
              <w:rPr>
                <w:rFonts w:cs="Times New Roman"/>
                <w:sz w:val="20"/>
                <w:szCs w:val="20"/>
              </w:rPr>
            </w:pPr>
          </w:p>
        </w:tc>
        <w:tc>
          <w:tcPr>
            <w:tcW w:w="1710" w:type="dxa"/>
          </w:tcPr>
          <w:p w:rsidR="000624BC" w:rsidRPr="009D4293" w:rsidRDefault="000624BC" w:rsidP="009F11E6">
            <w:pPr>
              <w:pStyle w:val="ConsPlusNormal"/>
              <w:rPr>
                <w:rFonts w:ascii="Times New Roman" w:hAnsi="Times New Roman" w:cs="Times New Roman"/>
                <w:sz w:val="20"/>
              </w:rPr>
            </w:pPr>
            <w:r w:rsidRPr="009D4293">
              <w:rPr>
                <w:rFonts w:ascii="Times New Roman" w:hAnsi="Times New Roman" w:cs="Times New Roman"/>
                <w:sz w:val="20"/>
              </w:rPr>
              <w:t>Средства бюджета городского округа Электросталь Московской области</w:t>
            </w:r>
          </w:p>
        </w:tc>
        <w:tc>
          <w:tcPr>
            <w:tcW w:w="1559" w:type="dxa"/>
          </w:tcPr>
          <w:p w:rsidR="000624BC" w:rsidRPr="009D4293" w:rsidRDefault="000624BC" w:rsidP="00D143D2">
            <w:pPr>
              <w:pStyle w:val="ConsPlusNormal"/>
              <w:jc w:val="center"/>
              <w:rPr>
                <w:rFonts w:ascii="Times New Roman" w:hAnsi="Times New Roman" w:cs="Times New Roman"/>
                <w:sz w:val="20"/>
              </w:rPr>
            </w:pPr>
            <w:r>
              <w:rPr>
                <w:rFonts w:ascii="Times New Roman" w:hAnsi="Times New Roman" w:cs="Times New Roman"/>
                <w:sz w:val="20"/>
              </w:rPr>
              <w:t>378 325,71</w:t>
            </w:r>
          </w:p>
        </w:tc>
        <w:tc>
          <w:tcPr>
            <w:tcW w:w="1350" w:type="dxa"/>
          </w:tcPr>
          <w:p w:rsidR="000624BC" w:rsidRPr="009D4293" w:rsidRDefault="000624BC" w:rsidP="009F11E6">
            <w:pPr>
              <w:pStyle w:val="ConsPlusNormal"/>
              <w:jc w:val="center"/>
              <w:rPr>
                <w:rFonts w:ascii="Times New Roman" w:hAnsi="Times New Roman" w:cs="Times New Roman"/>
                <w:sz w:val="20"/>
              </w:rPr>
            </w:pPr>
            <w:r>
              <w:rPr>
                <w:rFonts w:ascii="Times New Roman" w:hAnsi="Times New Roman" w:cs="Times New Roman"/>
                <w:sz w:val="20"/>
              </w:rPr>
              <w:t>1 834 886,7</w:t>
            </w:r>
          </w:p>
        </w:tc>
        <w:tc>
          <w:tcPr>
            <w:tcW w:w="992" w:type="dxa"/>
          </w:tcPr>
          <w:p w:rsidR="000624BC" w:rsidRPr="009D4293" w:rsidRDefault="000624BC" w:rsidP="009F11E6">
            <w:pPr>
              <w:pStyle w:val="ConsPlusNormal"/>
              <w:jc w:val="center"/>
              <w:rPr>
                <w:rFonts w:ascii="Times New Roman" w:hAnsi="Times New Roman" w:cs="Times New Roman"/>
                <w:sz w:val="20"/>
              </w:rPr>
            </w:pPr>
            <w:r>
              <w:rPr>
                <w:rFonts w:ascii="Times New Roman" w:hAnsi="Times New Roman" w:cs="Times New Roman"/>
                <w:sz w:val="20"/>
              </w:rPr>
              <w:t>384 090,7</w:t>
            </w:r>
          </w:p>
        </w:tc>
        <w:tc>
          <w:tcPr>
            <w:tcW w:w="992" w:type="dxa"/>
          </w:tcPr>
          <w:p w:rsidR="000624BC" w:rsidRPr="009D4293" w:rsidRDefault="000624BC" w:rsidP="009F11E6">
            <w:pPr>
              <w:pStyle w:val="ConsPlusNormal"/>
              <w:jc w:val="center"/>
              <w:rPr>
                <w:rFonts w:ascii="Times New Roman" w:hAnsi="Times New Roman" w:cs="Times New Roman"/>
                <w:sz w:val="20"/>
              </w:rPr>
            </w:pPr>
            <w:r>
              <w:rPr>
                <w:rFonts w:ascii="Times New Roman" w:hAnsi="Times New Roman" w:cs="Times New Roman"/>
                <w:sz w:val="20"/>
              </w:rPr>
              <w:t>367 762,8</w:t>
            </w:r>
          </w:p>
        </w:tc>
        <w:tc>
          <w:tcPr>
            <w:tcW w:w="992" w:type="dxa"/>
          </w:tcPr>
          <w:p w:rsidR="000624BC" w:rsidRPr="009D4293" w:rsidRDefault="000624BC" w:rsidP="009F11E6">
            <w:pPr>
              <w:pStyle w:val="ConsPlusNormal"/>
              <w:jc w:val="center"/>
              <w:rPr>
                <w:rFonts w:ascii="Times New Roman" w:hAnsi="Times New Roman" w:cs="Times New Roman"/>
                <w:sz w:val="20"/>
              </w:rPr>
            </w:pPr>
            <w:r>
              <w:rPr>
                <w:rFonts w:ascii="Times New Roman" w:hAnsi="Times New Roman" w:cs="Times New Roman"/>
                <w:sz w:val="20"/>
              </w:rPr>
              <w:t>361 011,0</w:t>
            </w:r>
          </w:p>
        </w:tc>
        <w:tc>
          <w:tcPr>
            <w:tcW w:w="993" w:type="dxa"/>
          </w:tcPr>
          <w:p w:rsidR="000624BC" w:rsidRPr="009D4293" w:rsidRDefault="000624BC" w:rsidP="009F11E6">
            <w:pPr>
              <w:pStyle w:val="ConsPlusNormal"/>
              <w:jc w:val="center"/>
              <w:rPr>
                <w:rFonts w:ascii="Times New Roman" w:hAnsi="Times New Roman" w:cs="Times New Roman"/>
                <w:sz w:val="20"/>
              </w:rPr>
            </w:pPr>
            <w:r>
              <w:rPr>
                <w:rFonts w:ascii="Times New Roman" w:hAnsi="Times New Roman" w:cs="Times New Roman"/>
                <w:sz w:val="20"/>
              </w:rPr>
              <w:t>361 011,0</w:t>
            </w:r>
          </w:p>
        </w:tc>
        <w:tc>
          <w:tcPr>
            <w:tcW w:w="992" w:type="dxa"/>
          </w:tcPr>
          <w:p w:rsidR="000624BC" w:rsidRPr="009D4293" w:rsidRDefault="000624BC" w:rsidP="009F11E6">
            <w:pPr>
              <w:pStyle w:val="ConsPlusNormal"/>
              <w:jc w:val="center"/>
              <w:rPr>
                <w:rFonts w:ascii="Times New Roman" w:hAnsi="Times New Roman" w:cs="Times New Roman"/>
                <w:sz w:val="20"/>
              </w:rPr>
            </w:pPr>
            <w:r>
              <w:rPr>
                <w:rFonts w:ascii="Times New Roman" w:hAnsi="Times New Roman" w:cs="Times New Roman"/>
                <w:sz w:val="20"/>
              </w:rPr>
              <w:t>361 011,0</w:t>
            </w:r>
          </w:p>
        </w:tc>
        <w:tc>
          <w:tcPr>
            <w:tcW w:w="2903" w:type="dxa"/>
            <w:gridSpan w:val="2"/>
            <w:vMerge/>
          </w:tcPr>
          <w:p w:rsidR="000624BC" w:rsidRPr="009D4293" w:rsidRDefault="000624BC" w:rsidP="009F11E6">
            <w:pPr>
              <w:pStyle w:val="ConsPlusNormal"/>
              <w:rPr>
                <w:rFonts w:ascii="Times New Roman" w:hAnsi="Times New Roman" w:cs="Times New Roman"/>
                <w:sz w:val="20"/>
              </w:rPr>
            </w:pPr>
          </w:p>
        </w:tc>
      </w:tr>
      <w:tr w:rsidR="000624BC" w:rsidRPr="009D4293" w:rsidTr="000624BC">
        <w:tc>
          <w:tcPr>
            <w:tcW w:w="567" w:type="dxa"/>
            <w:vMerge/>
          </w:tcPr>
          <w:p w:rsidR="000624BC" w:rsidRPr="009D4293" w:rsidRDefault="000624BC" w:rsidP="009F11E6">
            <w:pPr>
              <w:jc w:val="center"/>
              <w:rPr>
                <w:rFonts w:cs="Times New Roman"/>
                <w:sz w:val="20"/>
                <w:szCs w:val="20"/>
              </w:rPr>
            </w:pPr>
          </w:p>
        </w:tc>
        <w:tc>
          <w:tcPr>
            <w:tcW w:w="1769" w:type="dxa"/>
            <w:vMerge/>
          </w:tcPr>
          <w:p w:rsidR="000624BC" w:rsidRPr="009D4293" w:rsidRDefault="000624BC" w:rsidP="009F11E6">
            <w:pPr>
              <w:rPr>
                <w:rFonts w:cs="Times New Roman"/>
                <w:sz w:val="20"/>
                <w:szCs w:val="20"/>
              </w:rPr>
            </w:pPr>
          </w:p>
        </w:tc>
        <w:tc>
          <w:tcPr>
            <w:tcW w:w="1267" w:type="dxa"/>
            <w:vMerge/>
          </w:tcPr>
          <w:p w:rsidR="000624BC" w:rsidRPr="009D4293" w:rsidRDefault="000624BC" w:rsidP="009F11E6">
            <w:pPr>
              <w:rPr>
                <w:rFonts w:cs="Times New Roman"/>
                <w:sz w:val="20"/>
                <w:szCs w:val="20"/>
              </w:rPr>
            </w:pPr>
          </w:p>
        </w:tc>
        <w:tc>
          <w:tcPr>
            <w:tcW w:w="1710" w:type="dxa"/>
          </w:tcPr>
          <w:p w:rsidR="000624BC" w:rsidRPr="00015903" w:rsidRDefault="000624BC" w:rsidP="002528A8">
            <w:pPr>
              <w:pStyle w:val="ConsPlusNormal"/>
              <w:rPr>
                <w:rFonts w:ascii="Times New Roman" w:hAnsi="Times New Roman" w:cs="Times New Roman"/>
                <w:sz w:val="20"/>
              </w:rPr>
            </w:pPr>
            <w:r w:rsidRPr="00015903">
              <w:rPr>
                <w:rFonts w:ascii="Times New Roman" w:hAnsi="Times New Roman" w:cs="Times New Roman"/>
                <w:sz w:val="20"/>
              </w:rPr>
              <w:t>Средства бюджета Московской области</w:t>
            </w:r>
          </w:p>
        </w:tc>
        <w:tc>
          <w:tcPr>
            <w:tcW w:w="1559" w:type="dxa"/>
          </w:tcPr>
          <w:p w:rsidR="000624BC" w:rsidRPr="009D4293" w:rsidRDefault="000624BC" w:rsidP="002528A8">
            <w:pPr>
              <w:pStyle w:val="ConsPlusNormal"/>
              <w:jc w:val="center"/>
              <w:rPr>
                <w:rFonts w:ascii="Times New Roman" w:hAnsi="Times New Roman" w:cs="Times New Roman"/>
                <w:sz w:val="20"/>
              </w:rPr>
            </w:pPr>
            <w:r>
              <w:rPr>
                <w:rFonts w:ascii="Times New Roman" w:hAnsi="Times New Roman" w:cs="Times New Roman"/>
                <w:sz w:val="20"/>
              </w:rPr>
              <w:t>10 110,0</w:t>
            </w:r>
          </w:p>
        </w:tc>
        <w:tc>
          <w:tcPr>
            <w:tcW w:w="1350" w:type="dxa"/>
          </w:tcPr>
          <w:p w:rsidR="000624BC" w:rsidRDefault="000624BC" w:rsidP="002528A8">
            <w:pPr>
              <w:pStyle w:val="ConsPlusNormal"/>
              <w:jc w:val="center"/>
              <w:rPr>
                <w:rFonts w:ascii="Times New Roman" w:hAnsi="Times New Roman" w:cs="Times New Roman"/>
                <w:sz w:val="20"/>
              </w:rPr>
            </w:pPr>
            <w:r>
              <w:rPr>
                <w:rFonts w:ascii="Times New Roman" w:hAnsi="Times New Roman" w:cs="Times New Roman"/>
                <w:sz w:val="20"/>
              </w:rPr>
              <w:t>0</w:t>
            </w:r>
          </w:p>
        </w:tc>
        <w:tc>
          <w:tcPr>
            <w:tcW w:w="992" w:type="dxa"/>
          </w:tcPr>
          <w:p w:rsidR="000624BC" w:rsidRDefault="000624BC" w:rsidP="002528A8">
            <w:pPr>
              <w:pStyle w:val="ConsPlusNormal"/>
              <w:jc w:val="center"/>
              <w:rPr>
                <w:rFonts w:ascii="Times New Roman" w:hAnsi="Times New Roman" w:cs="Times New Roman"/>
                <w:sz w:val="20"/>
              </w:rPr>
            </w:pPr>
            <w:r>
              <w:rPr>
                <w:rFonts w:ascii="Times New Roman" w:hAnsi="Times New Roman" w:cs="Times New Roman"/>
                <w:sz w:val="20"/>
              </w:rPr>
              <w:t>0</w:t>
            </w:r>
          </w:p>
        </w:tc>
        <w:tc>
          <w:tcPr>
            <w:tcW w:w="992" w:type="dxa"/>
          </w:tcPr>
          <w:p w:rsidR="000624BC" w:rsidRDefault="000624BC" w:rsidP="002528A8">
            <w:pPr>
              <w:pStyle w:val="ConsPlusNormal"/>
              <w:jc w:val="center"/>
              <w:rPr>
                <w:rFonts w:ascii="Times New Roman" w:hAnsi="Times New Roman" w:cs="Times New Roman"/>
                <w:sz w:val="20"/>
              </w:rPr>
            </w:pPr>
            <w:r>
              <w:rPr>
                <w:rFonts w:ascii="Times New Roman" w:hAnsi="Times New Roman" w:cs="Times New Roman"/>
                <w:sz w:val="20"/>
              </w:rPr>
              <w:t>0</w:t>
            </w:r>
          </w:p>
        </w:tc>
        <w:tc>
          <w:tcPr>
            <w:tcW w:w="992" w:type="dxa"/>
          </w:tcPr>
          <w:p w:rsidR="000624BC" w:rsidRDefault="000624BC" w:rsidP="002528A8">
            <w:pPr>
              <w:pStyle w:val="ConsPlusNormal"/>
              <w:jc w:val="center"/>
              <w:rPr>
                <w:rFonts w:ascii="Times New Roman" w:hAnsi="Times New Roman" w:cs="Times New Roman"/>
                <w:sz w:val="20"/>
              </w:rPr>
            </w:pPr>
            <w:r>
              <w:rPr>
                <w:rFonts w:ascii="Times New Roman" w:hAnsi="Times New Roman" w:cs="Times New Roman"/>
                <w:sz w:val="20"/>
              </w:rPr>
              <w:t>0</w:t>
            </w:r>
          </w:p>
        </w:tc>
        <w:tc>
          <w:tcPr>
            <w:tcW w:w="993" w:type="dxa"/>
          </w:tcPr>
          <w:p w:rsidR="000624BC" w:rsidRDefault="000624BC" w:rsidP="002528A8">
            <w:pPr>
              <w:pStyle w:val="ConsPlusNormal"/>
              <w:jc w:val="center"/>
              <w:rPr>
                <w:rFonts w:ascii="Times New Roman" w:hAnsi="Times New Roman" w:cs="Times New Roman"/>
                <w:sz w:val="20"/>
              </w:rPr>
            </w:pPr>
            <w:r>
              <w:rPr>
                <w:rFonts w:ascii="Times New Roman" w:hAnsi="Times New Roman" w:cs="Times New Roman"/>
                <w:sz w:val="20"/>
              </w:rPr>
              <w:t>0</w:t>
            </w:r>
          </w:p>
        </w:tc>
        <w:tc>
          <w:tcPr>
            <w:tcW w:w="992" w:type="dxa"/>
          </w:tcPr>
          <w:p w:rsidR="000624BC" w:rsidRDefault="000624BC" w:rsidP="002528A8">
            <w:pPr>
              <w:pStyle w:val="ConsPlusNormal"/>
              <w:jc w:val="center"/>
              <w:rPr>
                <w:rFonts w:ascii="Times New Roman" w:hAnsi="Times New Roman" w:cs="Times New Roman"/>
                <w:sz w:val="20"/>
              </w:rPr>
            </w:pPr>
            <w:r>
              <w:rPr>
                <w:rFonts w:ascii="Times New Roman" w:hAnsi="Times New Roman" w:cs="Times New Roman"/>
                <w:sz w:val="20"/>
              </w:rPr>
              <w:t>0</w:t>
            </w:r>
          </w:p>
        </w:tc>
        <w:tc>
          <w:tcPr>
            <w:tcW w:w="2903" w:type="dxa"/>
            <w:gridSpan w:val="2"/>
            <w:vMerge/>
          </w:tcPr>
          <w:p w:rsidR="000624BC" w:rsidRPr="009D4293" w:rsidRDefault="000624BC" w:rsidP="009F11E6">
            <w:pPr>
              <w:pStyle w:val="ConsPlusNormal"/>
              <w:rPr>
                <w:rFonts w:ascii="Times New Roman" w:hAnsi="Times New Roman" w:cs="Times New Roman"/>
                <w:sz w:val="20"/>
              </w:rPr>
            </w:pPr>
          </w:p>
        </w:tc>
      </w:tr>
      <w:tr w:rsidR="000624BC" w:rsidRPr="009D4293" w:rsidTr="000624BC">
        <w:tc>
          <w:tcPr>
            <w:tcW w:w="567" w:type="dxa"/>
            <w:vMerge/>
          </w:tcPr>
          <w:p w:rsidR="000624BC" w:rsidRPr="009D4293" w:rsidRDefault="000624BC" w:rsidP="009F11E6">
            <w:pPr>
              <w:jc w:val="center"/>
              <w:rPr>
                <w:rFonts w:cs="Times New Roman"/>
                <w:sz w:val="20"/>
                <w:szCs w:val="20"/>
              </w:rPr>
            </w:pPr>
          </w:p>
        </w:tc>
        <w:tc>
          <w:tcPr>
            <w:tcW w:w="1769" w:type="dxa"/>
            <w:vMerge/>
          </w:tcPr>
          <w:p w:rsidR="000624BC" w:rsidRPr="009D4293" w:rsidRDefault="000624BC" w:rsidP="009F11E6">
            <w:pPr>
              <w:rPr>
                <w:rFonts w:cs="Times New Roman"/>
                <w:sz w:val="20"/>
                <w:szCs w:val="20"/>
              </w:rPr>
            </w:pPr>
          </w:p>
        </w:tc>
        <w:tc>
          <w:tcPr>
            <w:tcW w:w="1267" w:type="dxa"/>
            <w:vMerge/>
          </w:tcPr>
          <w:p w:rsidR="000624BC" w:rsidRPr="009D4293" w:rsidRDefault="000624BC" w:rsidP="009F11E6">
            <w:pPr>
              <w:rPr>
                <w:rFonts w:cs="Times New Roman"/>
                <w:sz w:val="20"/>
                <w:szCs w:val="20"/>
              </w:rPr>
            </w:pPr>
          </w:p>
        </w:tc>
        <w:tc>
          <w:tcPr>
            <w:tcW w:w="1710" w:type="dxa"/>
          </w:tcPr>
          <w:p w:rsidR="000624BC" w:rsidRPr="00015903" w:rsidRDefault="000624BC" w:rsidP="002528A8">
            <w:pPr>
              <w:pStyle w:val="ConsPlusNormal"/>
              <w:rPr>
                <w:rFonts w:ascii="Times New Roman" w:hAnsi="Times New Roman" w:cs="Times New Roman"/>
                <w:sz w:val="20"/>
              </w:rPr>
            </w:pPr>
            <w:r w:rsidRPr="00015903">
              <w:rPr>
                <w:rFonts w:ascii="Times New Roman" w:hAnsi="Times New Roman" w:cs="Times New Roman"/>
                <w:sz w:val="20"/>
              </w:rPr>
              <w:t>Средства федерального бюджета</w:t>
            </w:r>
          </w:p>
        </w:tc>
        <w:tc>
          <w:tcPr>
            <w:tcW w:w="1559" w:type="dxa"/>
          </w:tcPr>
          <w:p w:rsidR="000624BC" w:rsidRPr="009D4293" w:rsidRDefault="000624BC" w:rsidP="002528A8">
            <w:pPr>
              <w:pStyle w:val="ConsPlusNormal"/>
              <w:jc w:val="center"/>
              <w:rPr>
                <w:rFonts w:ascii="Times New Roman" w:hAnsi="Times New Roman" w:cs="Times New Roman"/>
                <w:sz w:val="20"/>
              </w:rPr>
            </w:pPr>
            <w:r>
              <w:rPr>
                <w:rFonts w:ascii="Times New Roman" w:hAnsi="Times New Roman" w:cs="Times New Roman"/>
                <w:sz w:val="20"/>
              </w:rPr>
              <w:t>1 130,0</w:t>
            </w:r>
          </w:p>
        </w:tc>
        <w:tc>
          <w:tcPr>
            <w:tcW w:w="1350" w:type="dxa"/>
          </w:tcPr>
          <w:p w:rsidR="000624BC" w:rsidRPr="009D4293" w:rsidRDefault="000624BC" w:rsidP="002528A8">
            <w:pPr>
              <w:pStyle w:val="ConsPlusNormal"/>
              <w:jc w:val="center"/>
              <w:rPr>
                <w:rFonts w:ascii="Times New Roman" w:hAnsi="Times New Roman" w:cs="Times New Roman"/>
                <w:sz w:val="20"/>
              </w:rPr>
            </w:pPr>
            <w:r>
              <w:rPr>
                <w:rFonts w:ascii="Times New Roman" w:hAnsi="Times New Roman" w:cs="Times New Roman"/>
                <w:sz w:val="20"/>
              </w:rPr>
              <w:t>0</w:t>
            </w:r>
          </w:p>
        </w:tc>
        <w:tc>
          <w:tcPr>
            <w:tcW w:w="992" w:type="dxa"/>
          </w:tcPr>
          <w:p w:rsidR="000624BC" w:rsidRPr="009D4293" w:rsidRDefault="000624BC" w:rsidP="002528A8">
            <w:pPr>
              <w:pStyle w:val="ConsPlusNormal"/>
              <w:jc w:val="center"/>
              <w:rPr>
                <w:rFonts w:ascii="Times New Roman" w:hAnsi="Times New Roman" w:cs="Times New Roman"/>
                <w:sz w:val="20"/>
              </w:rPr>
            </w:pPr>
            <w:r>
              <w:rPr>
                <w:rFonts w:ascii="Times New Roman" w:hAnsi="Times New Roman" w:cs="Times New Roman"/>
                <w:sz w:val="20"/>
              </w:rPr>
              <w:t>0</w:t>
            </w:r>
          </w:p>
        </w:tc>
        <w:tc>
          <w:tcPr>
            <w:tcW w:w="992" w:type="dxa"/>
          </w:tcPr>
          <w:p w:rsidR="000624BC" w:rsidRPr="009D4293" w:rsidRDefault="000624BC" w:rsidP="002528A8">
            <w:pPr>
              <w:pStyle w:val="ConsPlusNormal"/>
              <w:jc w:val="center"/>
              <w:rPr>
                <w:rFonts w:ascii="Times New Roman" w:hAnsi="Times New Roman" w:cs="Times New Roman"/>
                <w:sz w:val="20"/>
              </w:rPr>
            </w:pPr>
            <w:r>
              <w:rPr>
                <w:rFonts w:ascii="Times New Roman" w:hAnsi="Times New Roman" w:cs="Times New Roman"/>
                <w:sz w:val="20"/>
              </w:rPr>
              <w:t>0</w:t>
            </w:r>
          </w:p>
        </w:tc>
        <w:tc>
          <w:tcPr>
            <w:tcW w:w="992" w:type="dxa"/>
          </w:tcPr>
          <w:p w:rsidR="000624BC" w:rsidRPr="009D4293" w:rsidRDefault="000624BC" w:rsidP="002528A8">
            <w:pPr>
              <w:pStyle w:val="ConsPlusNormal"/>
              <w:jc w:val="center"/>
              <w:rPr>
                <w:rFonts w:ascii="Times New Roman" w:hAnsi="Times New Roman" w:cs="Times New Roman"/>
                <w:sz w:val="20"/>
              </w:rPr>
            </w:pPr>
            <w:r>
              <w:rPr>
                <w:rFonts w:ascii="Times New Roman" w:hAnsi="Times New Roman" w:cs="Times New Roman"/>
                <w:sz w:val="20"/>
              </w:rPr>
              <w:t>0</w:t>
            </w:r>
          </w:p>
        </w:tc>
        <w:tc>
          <w:tcPr>
            <w:tcW w:w="993" w:type="dxa"/>
          </w:tcPr>
          <w:p w:rsidR="000624BC" w:rsidRPr="009D4293" w:rsidRDefault="000624BC" w:rsidP="002528A8">
            <w:pPr>
              <w:pStyle w:val="ConsPlusNormal"/>
              <w:jc w:val="center"/>
              <w:rPr>
                <w:rFonts w:ascii="Times New Roman" w:hAnsi="Times New Roman" w:cs="Times New Roman"/>
                <w:sz w:val="20"/>
              </w:rPr>
            </w:pPr>
            <w:r>
              <w:rPr>
                <w:rFonts w:ascii="Times New Roman" w:hAnsi="Times New Roman" w:cs="Times New Roman"/>
                <w:sz w:val="20"/>
              </w:rPr>
              <w:t>0</w:t>
            </w:r>
          </w:p>
        </w:tc>
        <w:tc>
          <w:tcPr>
            <w:tcW w:w="992" w:type="dxa"/>
          </w:tcPr>
          <w:p w:rsidR="000624BC" w:rsidRPr="009D4293" w:rsidRDefault="000624BC" w:rsidP="002528A8">
            <w:pPr>
              <w:pStyle w:val="ConsPlusNormal"/>
              <w:jc w:val="center"/>
              <w:rPr>
                <w:rFonts w:ascii="Times New Roman" w:hAnsi="Times New Roman" w:cs="Times New Roman"/>
                <w:sz w:val="20"/>
              </w:rPr>
            </w:pPr>
            <w:r>
              <w:rPr>
                <w:rFonts w:ascii="Times New Roman" w:hAnsi="Times New Roman" w:cs="Times New Roman"/>
                <w:sz w:val="20"/>
              </w:rPr>
              <w:t>0</w:t>
            </w:r>
          </w:p>
        </w:tc>
        <w:tc>
          <w:tcPr>
            <w:tcW w:w="2903" w:type="dxa"/>
            <w:gridSpan w:val="2"/>
            <w:vMerge/>
          </w:tcPr>
          <w:p w:rsidR="000624BC" w:rsidRPr="009D4293" w:rsidRDefault="000624BC" w:rsidP="009F11E6">
            <w:pPr>
              <w:pStyle w:val="ConsPlusNormal"/>
              <w:rPr>
                <w:rFonts w:ascii="Times New Roman" w:hAnsi="Times New Roman" w:cs="Times New Roman"/>
                <w:sz w:val="20"/>
              </w:rPr>
            </w:pPr>
          </w:p>
        </w:tc>
      </w:tr>
    </w:tbl>
    <w:p w:rsidR="00494A85" w:rsidRPr="00E27A7D" w:rsidRDefault="00494A85" w:rsidP="00CA7F22">
      <w:pPr>
        <w:tabs>
          <w:tab w:val="left" w:pos="851"/>
        </w:tabs>
        <w:jc w:val="both"/>
        <w:rPr>
          <w:rFonts w:cs="Times New Roman"/>
        </w:rPr>
      </w:pPr>
    </w:p>
    <w:sectPr w:rsidR="00494A85" w:rsidRPr="00E27A7D" w:rsidSect="00CA7F22">
      <w:headerReference w:type="default" r:id="rId17"/>
      <w:pgSz w:w="16838" w:h="11906" w:orient="landscape"/>
      <w:pgMar w:top="1701" w:right="1134" w:bottom="849"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7299" w:rsidRDefault="00AC7299" w:rsidP="00817E29">
      <w:r>
        <w:separator/>
      </w:r>
    </w:p>
  </w:endnote>
  <w:endnote w:type="continuationSeparator" w:id="0">
    <w:p w:rsidR="00AC7299" w:rsidRDefault="00AC7299" w:rsidP="00817E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7299" w:rsidRDefault="00AC7299" w:rsidP="00817E29">
      <w:r>
        <w:separator/>
      </w:r>
    </w:p>
  </w:footnote>
  <w:footnote w:type="continuationSeparator" w:id="0">
    <w:p w:rsidR="00AC7299" w:rsidRDefault="00AC7299" w:rsidP="00817E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1304744"/>
      <w:docPartObj>
        <w:docPartGallery w:val="Page Numbers (Top of Page)"/>
        <w:docPartUnique/>
      </w:docPartObj>
    </w:sdtPr>
    <w:sdtContent>
      <w:p w:rsidR="00AC7299" w:rsidRDefault="00AC7299">
        <w:pPr>
          <w:pStyle w:val="a4"/>
          <w:jc w:val="center"/>
        </w:pPr>
        <w:r>
          <w:fldChar w:fldCharType="begin"/>
        </w:r>
        <w:r>
          <w:instrText>PAGE   \* MERGEFORMAT</w:instrText>
        </w:r>
        <w:r>
          <w:fldChar w:fldCharType="separate"/>
        </w:r>
        <w:r w:rsidR="00450B6A">
          <w:rPr>
            <w:noProof/>
          </w:rPr>
          <w:t>21</w:t>
        </w:r>
        <w:r>
          <w:rPr>
            <w:noProof/>
          </w:rPr>
          <w:fldChar w:fldCharType="end"/>
        </w:r>
      </w:p>
    </w:sdtContent>
  </w:sdt>
  <w:p w:rsidR="00AC7299" w:rsidRDefault="00AC7299">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7299" w:rsidRDefault="00AC7299">
    <w:pPr>
      <w:pStyle w:val="a4"/>
      <w:jc w:val="center"/>
    </w:pPr>
    <w:r>
      <w:rPr>
        <w:noProof/>
      </w:rPr>
      <w:fldChar w:fldCharType="begin"/>
    </w:r>
    <w:r>
      <w:rPr>
        <w:noProof/>
      </w:rPr>
      <w:instrText xml:space="preserve"> PAGE   \* MERGEFORMAT </w:instrText>
    </w:r>
    <w:r>
      <w:rPr>
        <w:noProof/>
      </w:rPr>
      <w:fldChar w:fldCharType="separate"/>
    </w:r>
    <w:r w:rsidR="00450B6A">
      <w:rPr>
        <w:noProof/>
      </w:rPr>
      <w:t>68</w:t>
    </w:r>
    <w:r>
      <w:rPr>
        <w:noProof/>
      </w:rPr>
      <w:fldChar w:fldCharType="end"/>
    </w:r>
  </w:p>
  <w:p w:rsidR="00AC7299" w:rsidRDefault="00AC7299">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64FC81E0"/>
    <w:name w:val="WW8Num1"/>
    <w:lvl w:ilvl="0">
      <w:start w:val="1"/>
      <w:numFmt w:val="bullet"/>
      <w:lvlText w:val=""/>
      <w:lvlJc w:val="left"/>
      <w:pPr>
        <w:tabs>
          <w:tab w:val="num" w:pos="360"/>
        </w:tabs>
        <w:ind w:left="360" w:hanging="360"/>
      </w:pPr>
      <w:rPr>
        <w:rFonts w:ascii="Symbol" w:hAnsi="Symbol"/>
        <w:sz w:val="20"/>
      </w:rPr>
    </w:lvl>
    <w:lvl w:ilvl="1">
      <w:start w:val="1"/>
      <w:numFmt w:val="bullet"/>
      <w:lvlText w:val=""/>
      <w:lvlJc w:val="left"/>
      <w:pPr>
        <w:tabs>
          <w:tab w:val="num" w:pos="1440"/>
        </w:tabs>
        <w:ind w:left="1440" w:hanging="360"/>
      </w:pPr>
      <w:rPr>
        <w:rFonts w:ascii="Symbol" w:hAnsi="Symbol" w:hint="default"/>
        <w:sz w:val="20"/>
        <w:szCs w:val="20"/>
      </w:rPr>
    </w:lvl>
    <w:lvl w:ilvl="2">
      <w:start w:val="1"/>
      <w:numFmt w:val="upperRoman"/>
      <w:lvlText w:val="%3."/>
      <w:lvlJc w:val="left"/>
      <w:pPr>
        <w:tabs>
          <w:tab w:val="num" w:pos="2520"/>
        </w:tabs>
        <w:ind w:left="2520" w:hanging="720"/>
      </w:pPr>
      <w:rPr>
        <w:rFonts w:cs="Times New Roman"/>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
    <w:nsid w:val="0000000B"/>
    <w:multiLevelType w:val="multilevel"/>
    <w:tmpl w:val="0000000B"/>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2">
    <w:nsid w:val="00000012"/>
    <w:multiLevelType w:val="singleLevel"/>
    <w:tmpl w:val="00000012"/>
    <w:name w:val="WW8Num19"/>
    <w:lvl w:ilvl="0">
      <w:start w:val="1"/>
      <w:numFmt w:val="decimal"/>
      <w:lvlText w:val="%1."/>
      <w:lvlJc w:val="left"/>
      <w:pPr>
        <w:tabs>
          <w:tab w:val="num" w:pos="720"/>
        </w:tabs>
        <w:ind w:left="720" w:hanging="360"/>
      </w:pPr>
      <w:rPr>
        <w:rFonts w:cs="Times New Roman"/>
      </w:rPr>
    </w:lvl>
  </w:abstractNum>
  <w:abstractNum w:abstractNumId="3">
    <w:nsid w:val="0F2778E0"/>
    <w:multiLevelType w:val="hybridMultilevel"/>
    <w:tmpl w:val="A784E5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8C45EF9"/>
    <w:multiLevelType w:val="hybridMultilevel"/>
    <w:tmpl w:val="99001E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56262FC"/>
    <w:multiLevelType w:val="multilevel"/>
    <w:tmpl w:val="573AD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DD16480"/>
    <w:multiLevelType w:val="hybridMultilevel"/>
    <w:tmpl w:val="F3A8259C"/>
    <w:lvl w:ilvl="0" w:tplc="0419000F">
      <w:start w:val="3"/>
      <w:numFmt w:val="decimal"/>
      <w:lvlText w:val="%1."/>
      <w:lvlJc w:val="left"/>
      <w:pPr>
        <w:ind w:left="705"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7">
    <w:nsid w:val="3D650536"/>
    <w:multiLevelType w:val="hybridMultilevel"/>
    <w:tmpl w:val="47EA56E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8">
    <w:nsid w:val="41DA0AA3"/>
    <w:multiLevelType w:val="hybridMultilevel"/>
    <w:tmpl w:val="B79AFD1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4DB566D9"/>
    <w:multiLevelType w:val="hybridMultilevel"/>
    <w:tmpl w:val="8A5691F8"/>
    <w:lvl w:ilvl="0" w:tplc="72ACA93E">
      <w:start w:val="1"/>
      <w:numFmt w:val="bullet"/>
      <w:lvlText w:val=""/>
      <w:lvlJc w:val="left"/>
      <w:pPr>
        <w:ind w:left="720" w:hanging="360"/>
      </w:pPr>
      <w:rPr>
        <w:rFonts w:ascii="Symbol" w:hAnsi="Symbol" w:hint="default"/>
        <w:sz w:val="20"/>
        <w:szCs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FDF727E"/>
    <w:multiLevelType w:val="hybridMultilevel"/>
    <w:tmpl w:val="72C6B65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569A08CB"/>
    <w:multiLevelType w:val="hybridMultilevel"/>
    <w:tmpl w:val="1AE0514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70322F7"/>
    <w:multiLevelType w:val="hybridMultilevel"/>
    <w:tmpl w:val="CC5686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DC23F53"/>
    <w:multiLevelType w:val="hybridMultilevel"/>
    <w:tmpl w:val="2E3045FE"/>
    <w:lvl w:ilvl="0" w:tplc="185AB898">
      <w:start w:val="1"/>
      <w:numFmt w:val="decimal"/>
      <w:lvlText w:val="%1."/>
      <w:lvlJc w:val="left"/>
      <w:pPr>
        <w:ind w:left="1669" w:hanging="9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0"/>
  </w:num>
  <w:num w:numId="2">
    <w:abstractNumId w:val="0"/>
  </w:num>
  <w:num w:numId="3">
    <w:abstractNumId w:val="1"/>
  </w:num>
  <w:num w:numId="4">
    <w:abstractNumId w:val="9"/>
  </w:num>
  <w:num w:numId="5">
    <w:abstractNumId w:val="8"/>
  </w:num>
  <w:num w:numId="6">
    <w:abstractNumId w:val="2"/>
    <w:lvlOverride w:ilvl="0">
      <w:startOverride w:val="1"/>
    </w:lvlOverride>
  </w:num>
  <w:num w:numId="7">
    <w:abstractNumId w:val="13"/>
  </w:num>
  <w:num w:numId="8">
    <w:abstractNumId w:val="7"/>
  </w:num>
  <w:num w:numId="9">
    <w:abstractNumId w:val="4"/>
  </w:num>
  <w:num w:numId="10">
    <w:abstractNumId w:val="11"/>
  </w:num>
  <w:num w:numId="11">
    <w:abstractNumId w:val="3"/>
  </w:num>
  <w:num w:numId="12">
    <w:abstractNumId w:val="6"/>
  </w:num>
  <w:num w:numId="13">
    <w:abstractNumId w:val="12"/>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4D4"/>
    <w:rsid w:val="00003E7F"/>
    <w:rsid w:val="00015903"/>
    <w:rsid w:val="0003705B"/>
    <w:rsid w:val="000464A1"/>
    <w:rsid w:val="00052405"/>
    <w:rsid w:val="00061E01"/>
    <w:rsid w:val="000624BC"/>
    <w:rsid w:val="000745C0"/>
    <w:rsid w:val="00074DB5"/>
    <w:rsid w:val="00087C26"/>
    <w:rsid w:val="000A2F12"/>
    <w:rsid w:val="000B3DC8"/>
    <w:rsid w:val="000D14BA"/>
    <w:rsid w:val="000D6E92"/>
    <w:rsid w:val="000E0E99"/>
    <w:rsid w:val="000E356E"/>
    <w:rsid w:val="000F4B25"/>
    <w:rsid w:val="00106582"/>
    <w:rsid w:val="0011227A"/>
    <w:rsid w:val="00122830"/>
    <w:rsid w:val="00126220"/>
    <w:rsid w:val="00150318"/>
    <w:rsid w:val="00150F72"/>
    <w:rsid w:val="00157CA0"/>
    <w:rsid w:val="00163D14"/>
    <w:rsid w:val="00185D17"/>
    <w:rsid w:val="001953D1"/>
    <w:rsid w:val="001A2A08"/>
    <w:rsid w:val="001B3D9F"/>
    <w:rsid w:val="001C3712"/>
    <w:rsid w:val="001E56EC"/>
    <w:rsid w:val="001E667E"/>
    <w:rsid w:val="001F4410"/>
    <w:rsid w:val="001F4E78"/>
    <w:rsid w:val="00202974"/>
    <w:rsid w:val="0020311B"/>
    <w:rsid w:val="002233B0"/>
    <w:rsid w:val="00235C0A"/>
    <w:rsid w:val="00242D61"/>
    <w:rsid w:val="00243FE0"/>
    <w:rsid w:val="00250935"/>
    <w:rsid w:val="002528A8"/>
    <w:rsid w:val="002540C6"/>
    <w:rsid w:val="002547B9"/>
    <w:rsid w:val="0026465F"/>
    <w:rsid w:val="00267A9B"/>
    <w:rsid w:val="00286067"/>
    <w:rsid w:val="00286B9E"/>
    <w:rsid w:val="002B597F"/>
    <w:rsid w:val="002C1269"/>
    <w:rsid w:val="002D0DFA"/>
    <w:rsid w:val="002D7754"/>
    <w:rsid w:val="002E79DA"/>
    <w:rsid w:val="002F1A91"/>
    <w:rsid w:val="002F5D31"/>
    <w:rsid w:val="00301373"/>
    <w:rsid w:val="003115B6"/>
    <w:rsid w:val="0032510C"/>
    <w:rsid w:val="00345024"/>
    <w:rsid w:val="00355C24"/>
    <w:rsid w:val="00366876"/>
    <w:rsid w:val="003952F9"/>
    <w:rsid w:val="003A12A9"/>
    <w:rsid w:val="003A41C9"/>
    <w:rsid w:val="003A4412"/>
    <w:rsid w:val="003C1AFE"/>
    <w:rsid w:val="003C31AA"/>
    <w:rsid w:val="003D037E"/>
    <w:rsid w:val="003D4B65"/>
    <w:rsid w:val="003F0086"/>
    <w:rsid w:val="00437991"/>
    <w:rsid w:val="004401F4"/>
    <w:rsid w:val="00440AE9"/>
    <w:rsid w:val="00450B6A"/>
    <w:rsid w:val="004516AF"/>
    <w:rsid w:val="00454CD9"/>
    <w:rsid w:val="0048158F"/>
    <w:rsid w:val="00482157"/>
    <w:rsid w:val="00484DCD"/>
    <w:rsid w:val="004867E0"/>
    <w:rsid w:val="00492FF0"/>
    <w:rsid w:val="00494A85"/>
    <w:rsid w:val="004C1B17"/>
    <w:rsid w:val="004D5688"/>
    <w:rsid w:val="004E0D2F"/>
    <w:rsid w:val="004E6DA0"/>
    <w:rsid w:val="00504CD7"/>
    <w:rsid w:val="00517EEB"/>
    <w:rsid w:val="00520DCB"/>
    <w:rsid w:val="00547C9C"/>
    <w:rsid w:val="00564052"/>
    <w:rsid w:val="00564F0D"/>
    <w:rsid w:val="00565654"/>
    <w:rsid w:val="00575F64"/>
    <w:rsid w:val="00584306"/>
    <w:rsid w:val="00594459"/>
    <w:rsid w:val="005A0A16"/>
    <w:rsid w:val="005A203B"/>
    <w:rsid w:val="005B6E69"/>
    <w:rsid w:val="005C5FD1"/>
    <w:rsid w:val="005F6127"/>
    <w:rsid w:val="006011B1"/>
    <w:rsid w:val="0060537E"/>
    <w:rsid w:val="006139B5"/>
    <w:rsid w:val="0061485B"/>
    <w:rsid w:val="00620B2B"/>
    <w:rsid w:val="00627A1D"/>
    <w:rsid w:val="006400B6"/>
    <w:rsid w:val="00655CEA"/>
    <w:rsid w:val="00673935"/>
    <w:rsid w:val="006748A2"/>
    <w:rsid w:val="00682336"/>
    <w:rsid w:val="00696170"/>
    <w:rsid w:val="006A5209"/>
    <w:rsid w:val="006C10BC"/>
    <w:rsid w:val="006C7447"/>
    <w:rsid w:val="006C7F37"/>
    <w:rsid w:val="006E6CBE"/>
    <w:rsid w:val="00701BE4"/>
    <w:rsid w:val="007101CF"/>
    <w:rsid w:val="00710C54"/>
    <w:rsid w:val="0071612D"/>
    <w:rsid w:val="00730286"/>
    <w:rsid w:val="007644C0"/>
    <w:rsid w:val="00765A10"/>
    <w:rsid w:val="0077768C"/>
    <w:rsid w:val="00777717"/>
    <w:rsid w:val="007B1A54"/>
    <w:rsid w:val="007B773E"/>
    <w:rsid w:val="007C274F"/>
    <w:rsid w:val="007E639F"/>
    <w:rsid w:val="007E7422"/>
    <w:rsid w:val="008002BC"/>
    <w:rsid w:val="00804C02"/>
    <w:rsid w:val="008132C3"/>
    <w:rsid w:val="00817E29"/>
    <w:rsid w:val="00827341"/>
    <w:rsid w:val="00834E1F"/>
    <w:rsid w:val="00845F3D"/>
    <w:rsid w:val="00870297"/>
    <w:rsid w:val="00876F39"/>
    <w:rsid w:val="0088784B"/>
    <w:rsid w:val="008902BD"/>
    <w:rsid w:val="008B03AB"/>
    <w:rsid w:val="008B3878"/>
    <w:rsid w:val="008B4855"/>
    <w:rsid w:val="008C78EE"/>
    <w:rsid w:val="008E3819"/>
    <w:rsid w:val="008F4117"/>
    <w:rsid w:val="0090203A"/>
    <w:rsid w:val="0090453E"/>
    <w:rsid w:val="00915F62"/>
    <w:rsid w:val="009179F3"/>
    <w:rsid w:val="00920E42"/>
    <w:rsid w:val="00922C45"/>
    <w:rsid w:val="00930526"/>
    <w:rsid w:val="009326F9"/>
    <w:rsid w:val="009A6844"/>
    <w:rsid w:val="009B272E"/>
    <w:rsid w:val="009C03BA"/>
    <w:rsid w:val="009C0F44"/>
    <w:rsid w:val="009C35AA"/>
    <w:rsid w:val="009C4F00"/>
    <w:rsid w:val="009E3C02"/>
    <w:rsid w:val="009F0812"/>
    <w:rsid w:val="009F11E6"/>
    <w:rsid w:val="009F239E"/>
    <w:rsid w:val="00A0267F"/>
    <w:rsid w:val="00A0448E"/>
    <w:rsid w:val="00A10768"/>
    <w:rsid w:val="00A14D3E"/>
    <w:rsid w:val="00A428AB"/>
    <w:rsid w:val="00A53BF4"/>
    <w:rsid w:val="00A544D4"/>
    <w:rsid w:val="00A71CDE"/>
    <w:rsid w:val="00A73329"/>
    <w:rsid w:val="00A757C9"/>
    <w:rsid w:val="00A76C09"/>
    <w:rsid w:val="00A94C86"/>
    <w:rsid w:val="00AA0E7D"/>
    <w:rsid w:val="00AA5824"/>
    <w:rsid w:val="00AB12A8"/>
    <w:rsid w:val="00AB1D9B"/>
    <w:rsid w:val="00AC096A"/>
    <w:rsid w:val="00AC177A"/>
    <w:rsid w:val="00AC7299"/>
    <w:rsid w:val="00AE220D"/>
    <w:rsid w:val="00AF3976"/>
    <w:rsid w:val="00B06A99"/>
    <w:rsid w:val="00B10666"/>
    <w:rsid w:val="00B24906"/>
    <w:rsid w:val="00B34E54"/>
    <w:rsid w:val="00B35ACC"/>
    <w:rsid w:val="00B41968"/>
    <w:rsid w:val="00B51628"/>
    <w:rsid w:val="00B56C77"/>
    <w:rsid w:val="00B61202"/>
    <w:rsid w:val="00B63FBA"/>
    <w:rsid w:val="00B65EBD"/>
    <w:rsid w:val="00B73BCE"/>
    <w:rsid w:val="00B740B5"/>
    <w:rsid w:val="00BA6DDA"/>
    <w:rsid w:val="00BB2A5D"/>
    <w:rsid w:val="00BB3BDD"/>
    <w:rsid w:val="00BB3D31"/>
    <w:rsid w:val="00BB5488"/>
    <w:rsid w:val="00BE7937"/>
    <w:rsid w:val="00BF6B2A"/>
    <w:rsid w:val="00C0219A"/>
    <w:rsid w:val="00C162F8"/>
    <w:rsid w:val="00C21FCA"/>
    <w:rsid w:val="00C32DCA"/>
    <w:rsid w:val="00C911A1"/>
    <w:rsid w:val="00C93B63"/>
    <w:rsid w:val="00CA2450"/>
    <w:rsid w:val="00CA7F22"/>
    <w:rsid w:val="00CB28CE"/>
    <w:rsid w:val="00CB4256"/>
    <w:rsid w:val="00CB71EE"/>
    <w:rsid w:val="00CB7CA3"/>
    <w:rsid w:val="00CC5CC6"/>
    <w:rsid w:val="00CC7EB8"/>
    <w:rsid w:val="00CE4834"/>
    <w:rsid w:val="00CF31E6"/>
    <w:rsid w:val="00D143D2"/>
    <w:rsid w:val="00D274F4"/>
    <w:rsid w:val="00D37D4B"/>
    <w:rsid w:val="00D42CDD"/>
    <w:rsid w:val="00D44BCB"/>
    <w:rsid w:val="00D537CE"/>
    <w:rsid w:val="00D6193B"/>
    <w:rsid w:val="00D656F8"/>
    <w:rsid w:val="00D901F8"/>
    <w:rsid w:val="00DA08B3"/>
    <w:rsid w:val="00DA1A7A"/>
    <w:rsid w:val="00DA5092"/>
    <w:rsid w:val="00DA57D4"/>
    <w:rsid w:val="00DB5C10"/>
    <w:rsid w:val="00DD314E"/>
    <w:rsid w:val="00DD343A"/>
    <w:rsid w:val="00DE2FAE"/>
    <w:rsid w:val="00DE3B6E"/>
    <w:rsid w:val="00E00A6B"/>
    <w:rsid w:val="00E06546"/>
    <w:rsid w:val="00E25723"/>
    <w:rsid w:val="00E27A7D"/>
    <w:rsid w:val="00E308ED"/>
    <w:rsid w:val="00E312F5"/>
    <w:rsid w:val="00E47C20"/>
    <w:rsid w:val="00E5141A"/>
    <w:rsid w:val="00E62B7B"/>
    <w:rsid w:val="00E66E9F"/>
    <w:rsid w:val="00E67A19"/>
    <w:rsid w:val="00E70D9A"/>
    <w:rsid w:val="00E80706"/>
    <w:rsid w:val="00E820C7"/>
    <w:rsid w:val="00E82C1D"/>
    <w:rsid w:val="00E83854"/>
    <w:rsid w:val="00EA276C"/>
    <w:rsid w:val="00EA7F14"/>
    <w:rsid w:val="00EB44BC"/>
    <w:rsid w:val="00EC5636"/>
    <w:rsid w:val="00ED3F74"/>
    <w:rsid w:val="00EE032F"/>
    <w:rsid w:val="00EE5A2C"/>
    <w:rsid w:val="00EE6563"/>
    <w:rsid w:val="00EF0523"/>
    <w:rsid w:val="00EF1A8A"/>
    <w:rsid w:val="00EF3359"/>
    <w:rsid w:val="00F108BC"/>
    <w:rsid w:val="00F117D2"/>
    <w:rsid w:val="00F14C90"/>
    <w:rsid w:val="00F171D2"/>
    <w:rsid w:val="00F21E6E"/>
    <w:rsid w:val="00F31277"/>
    <w:rsid w:val="00F33451"/>
    <w:rsid w:val="00F35600"/>
    <w:rsid w:val="00F47865"/>
    <w:rsid w:val="00F61625"/>
    <w:rsid w:val="00F66A31"/>
    <w:rsid w:val="00F704F4"/>
    <w:rsid w:val="00F816BE"/>
    <w:rsid w:val="00F82D5B"/>
    <w:rsid w:val="00FA7DB7"/>
    <w:rsid w:val="00FB41A8"/>
    <w:rsid w:val="00FB5C12"/>
    <w:rsid w:val="00FC31E1"/>
    <w:rsid w:val="00FD382D"/>
    <w:rsid w:val="00FE538E"/>
    <w:rsid w:val="00FF2E9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FA016A7-0817-444D-BC6E-4E2592923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0E7D"/>
    <w:pPr>
      <w:spacing w:after="0" w:line="240" w:lineRule="auto"/>
    </w:pPr>
    <w:rPr>
      <w:rFonts w:ascii="Times New Roman" w:eastAsia="Times New Roman" w:hAnsi="Times New Roman" w:cs="Arial"/>
      <w:sz w:val="24"/>
      <w:szCs w:val="24"/>
      <w:lang w:eastAsia="ru-RU"/>
    </w:rPr>
  </w:style>
  <w:style w:type="paragraph" w:styleId="1">
    <w:name w:val="heading 1"/>
    <w:basedOn w:val="a"/>
    <w:next w:val="a"/>
    <w:link w:val="10"/>
    <w:qFormat/>
    <w:rsid w:val="00EA276C"/>
    <w:pPr>
      <w:keepNext/>
      <w:outlineLvl w:val="0"/>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920E42"/>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E27A7D"/>
    <w:rPr>
      <w:rFonts w:ascii="Calibri" w:eastAsia="Times New Roman" w:hAnsi="Calibri" w:cs="Calibri"/>
      <w:szCs w:val="20"/>
      <w:lang w:eastAsia="ru-RU"/>
    </w:rPr>
  </w:style>
  <w:style w:type="character" w:customStyle="1" w:styleId="10">
    <w:name w:val="Заголовок 1 Знак"/>
    <w:basedOn w:val="a0"/>
    <w:link w:val="1"/>
    <w:rsid w:val="00EA276C"/>
    <w:rPr>
      <w:rFonts w:ascii="Times New Roman" w:eastAsia="Times New Roman" w:hAnsi="Times New Roman" w:cs="Times New Roman"/>
      <w:sz w:val="24"/>
      <w:szCs w:val="20"/>
    </w:rPr>
  </w:style>
  <w:style w:type="paragraph" w:styleId="a3">
    <w:name w:val="List Paragraph"/>
    <w:basedOn w:val="a"/>
    <w:uiPriority w:val="34"/>
    <w:qFormat/>
    <w:rsid w:val="00834E1F"/>
    <w:pPr>
      <w:ind w:left="720"/>
      <w:contextualSpacing/>
    </w:pPr>
  </w:style>
  <w:style w:type="paragraph" w:styleId="a4">
    <w:name w:val="header"/>
    <w:basedOn w:val="a"/>
    <w:link w:val="a5"/>
    <w:uiPriority w:val="99"/>
    <w:unhideWhenUsed/>
    <w:rsid w:val="00817E29"/>
    <w:pPr>
      <w:tabs>
        <w:tab w:val="center" w:pos="4677"/>
        <w:tab w:val="right" w:pos="9355"/>
      </w:tabs>
    </w:pPr>
  </w:style>
  <w:style w:type="character" w:customStyle="1" w:styleId="a5">
    <w:name w:val="Верхний колонтитул Знак"/>
    <w:basedOn w:val="a0"/>
    <w:link w:val="a4"/>
    <w:uiPriority w:val="99"/>
    <w:rsid w:val="00817E29"/>
    <w:rPr>
      <w:rFonts w:ascii="Times New Roman" w:eastAsia="Times New Roman" w:hAnsi="Times New Roman" w:cs="Arial"/>
      <w:sz w:val="24"/>
      <w:szCs w:val="24"/>
      <w:lang w:eastAsia="ru-RU"/>
    </w:rPr>
  </w:style>
  <w:style w:type="paragraph" w:styleId="a6">
    <w:name w:val="footer"/>
    <w:basedOn w:val="a"/>
    <w:link w:val="a7"/>
    <w:uiPriority w:val="99"/>
    <w:unhideWhenUsed/>
    <w:rsid w:val="00817E29"/>
    <w:pPr>
      <w:tabs>
        <w:tab w:val="center" w:pos="4677"/>
        <w:tab w:val="right" w:pos="9355"/>
      </w:tabs>
    </w:pPr>
  </w:style>
  <w:style w:type="character" w:customStyle="1" w:styleId="a7">
    <w:name w:val="Нижний колонтитул Знак"/>
    <w:basedOn w:val="a0"/>
    <w:link w:val="a6"/>
    <w:uiPriority w:val="99"/>
    <w:rsid w:val="00817E29"/>
    <w:rPr>
      <w:rFonts w:ascii="Times New Roman" w:eastAsia="Times New Roman" w:hAnsi="Times New Roman" w:cs="Arial"/>
      <w:sz w:val="24"/>
      <w:szCs w:val="24"/>
      <w:lang w:eastAsia="ru-RU"/>
    </w:rPr>
  </w:style>
  <w:style w:type="paragraph" w:customStyle="1" w:styleId="s16">
    <w:name w:val="s_16"/>
    <w:basedOn w:val="a"/>
    <w:rsid w:val="00E62B7B"/>
    <w:pPr>
      <w:spacing w:before="100" w:beforeAutospacing="1" w:after="100" w:afterAutospacing="1"/>
    </w:pPr>
    <w:rPr>
      <w:rFonts w:cs="Times New Roman"/>
    </w:rPr>
  </w:style>
  <w:style w:type="paragraph" w:styleId="a8">
    <w:name w:val="Balloon Text"/>
    <w:basedOn w:val="a"/>
    <w:link w:val="a9"/>
    <w:uiPriority w:val="99"/>
    <w:semiHidden/>
    <w:unhideWhenUsed/>
    <w:rsid w:val="00242D61"/>
    <w:rPr>
      <w:rFonts w:ascii="Segoe UI" w:hAnsi="Segoe UI" w:cs="Segoe UI"/>
      <w:sz w:val="18"/>
      <w:szCs w:val="18"/>
    </w:rPr>
  </w:style>
  <w:style w:type="character" w:customStyle="1" w:styleId="a9">
    <w:name w:val="Текст выноски Знак"/>
    <w:basedOn w:val="a0"/>
    <w:link w:val="a8"/>
    <w:uiPriority w:val="99"/>
    <w:semiHidden/>
    <w:rsid w:val="00242D61"/>
    <w:rPr>
      <w:rFonts w:ascii="Segoe UI" w:eastAsia="Times New Roman" w:hAnsi="Segoe UI" w:cs="Segoe UI"/>
      <w:sz w:val="18"/>
      <w:szCs w:val="18"/>
      <w:lang w:eastAsia="ru-RU"/>
    </w:rPr>
  </w:style>
  <w:style w:type="character" w:styleId="aa">
    <w:name w:val="Hyperlink"/>
    <w:uiPriority w:val="99"/>
    <w:unhideWhenUsed/>
    <w:rsid w:val="000D14BA"/>
    <w:rPr>
      <w:color w:val="0000FF"/>
      <w:u w:val="single"/>
    </w:rPr>
  </w:style>
  <w:style w:type="paragraph" w:customStyle="1" w:styleId="ConsPlusTitle">
    <w:name w:val="ConsPlusTitle"/>
    <w:rsid w:val="00CA7F22"/>
    <w:pPr>
      <w:widowControl w:val="0"/>
      <w:autoSpaceDE w:val="0"/>
      <w:autoSpaceDN w:val="0"/>
      <w:spacing w:after="0" w:line="240" w:lineRule="auto"/>
    </w:pPr>
    <w:rPr>
      <w:rFonts w:ascii="Calibri" w:eastAsia="Times New Roman" w:hAnsi="Calibri" w:cs="Calibri"/>
      <w:b/>
      <w:szCs w:val="20"/>
      <w:lang w:eastAsia="ru-RU"/>
    </w:rPr>
  </w:style>
  <w:style w:type="paragraph" w:customStyle="1" w:styleId="Default">
    <w:name w:val="Default"/>
    <w:rsid w:val="00CA7F22"/>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b">
    <w:name w:val="No Spacing"/>
    <w:link w:val="ac"/>
    <w:uiPriority w:val="1"/>
    <w:qFormat/>
    <w:rsid w:val="00CA7F22"/>
    <w:pPr>
      <w:spacing w:after="0" w:line="240" w:lineRule="auto"/>
    </w:pPr>
    <w:rPr>
      <w:rFonts w:ascii="Calibri" w:eastAsia="Calibri" w:hAnsi="Calibri" w:cs="Times New Roman"/>
    </w:rPr>
  </w:style>
  <w:style w:type="character" w:customStyle="1" w:styleId="FontStyle11">
    <w:name w:val="Font Style11"/>
    <w:rsid w:val="00CA7F22"/>
    <w:rPr>
      <w:rFonts w:ascii="Times New Roman" w:hAnsi="Times New Roman" w:cs="Times New Roman"/>
      <w:sz w:val="26"/>
      <w:szCs w:val="26"/>
    </w:rPr>
  </w:style>
  <w:style w:type="character" w:customStyle="1" w:styleId="ac">
    <w:name w:val="Без интервала Знак"/>
    <w:link w:val="ab"/>
    <w:uiPriority w:val="1"/>
    <w:locked/>
    <w:rsid w:val="00CA7F22"/>
    <w:rPr>
      <w:rFonts w:ascii="Calibri" w:eastAsia="Calibri" w:hAnsi="Calibri" w:cs="Times New Roman"/>
    </w:rPr>
  </w:style>
  <w:style w:type="paragraph" w:styleId="ad">
    <w:name w:val="Body Text"/>
    <w:basedOn w:val="a"/>
    <w:link w:val="ae"/>
    <w:rsid w:val="00CA7F22"/>
    <w:pPr>
      <w:jc w:val="both"/>
    </w:pPr>
    <w:rPr>
      <w:rFonts w:ascii="Arial" w:eastAsia="Calibri" w:hAnsi="Arial" w:cs="Times New Roman"/>
      <w:sz w:val="20"/>
      <w:szCs w:val="20"/>
    </w:rPr>
  </w:style>
  <w:style w:type="character" w:customStyle="1" w:styleId="ae">
    <w:name w:val="Основной текст Знак"/>
    <w:basedOn w:val="a0"/>
    <w:link w:val="ad"/>
    <w:rsid w:val="00CA7F22"/>
    <w:rPr>
      <w:rFonts w:ascii="Arial" w:eastAsia="Calibri" w:hAnsi="Arial"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4529337">
      <w:bodyDiv w:val="1"/>
      <w:marLeft w:val="0"/>
      <w:marRight w:val="0"/>
      <w:marTop w:val="0"/>
      <w:marBottom w:val="0"/>
      <w:divBdr>
        <w:top w:val="none" w:sz="0" w:space="0" w:color="auto"/>
        <w:left w:val="none" w:sz="0" w:space="0" w:color="auto"/>
        <w:bottom w:val="none" w:sz="0" w:space="0" w:color="auto"/>
        <w:right w:val="none" w:sz="0" w:space="0" w:color="auto"/>
      </w:divBdr>
      <w:divsChild>
        <w:div w:id="689182080">
          <w:marLeft w:val="0"/>
          <w:marRight w:val="0"/>
          <w:marTop w:val="0"/>
          <w:marBottom w:val="0"/>
          <w:divBdr>
            <w:top w:val="none" w:sz="0" w:space="0" w:color="auto"/>
            <w:left w:val="none" w:sz="0" w:space="0" w:color="auto"/>
            <w:bottom w:val="none" w:sz="0" w:space="0" w:color="auto"/>
            <w:right w:val="none" w:sz="0" w:space="0" w:color="auto"/>
          </w:divBdr>
          <w:divsChild>
            <w:div w:id="212277314">
              <w:marLeft w:val="0"/>
              <w:marRight w:val="0"/>
              <w:marTop w:val="0"/>
              <w:marBottom w:val="0"/>
              <w:divBdr>
                <w:top w:val="none" w:sz="0" w:space="0" w:color="auto"/>
                <w:left w:val="none" w:sz="0" w:space="0" w:color="auto"/>
                <w:bottom w:val="none" w:sz="0" w:space="0" w:color="auto"/>
                <w:right w:val="none" w:sz="0" w:space="0" w:color="auto"/>
              </w:divBdr>
              <w:divsChild>
                <w:div w:id="614017130">
                  <w:marLeft w:val="0"/>
                  <w:marRight w:val="150"/>
                  <w:marTop w:val="0"/>
                  <w:marBottom w:val="75"/>
                  <w:divBdr>
                    <w:top w:val="none" w:sz="0" w:space="0" w:color="auto"/>
                    <w:left w:val="none" w:sz="0" w:space="0" w:color="auto"/>
                    <w:bottom w:val="none" w:sz="0" w:space="0" w:color="auto"/>
                    <w:right w:val="none" w:sz="0" w:space="0" w:color="auto"/>
                  </w:divBdr>
                  <w:divsChild>
                    <w:div w:id="1876192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877789">
          <w:marLeft w:val="0"/>
          <w:marRight w:val="0"/>
          <w:marTop w:val="0"/>
          <w:marBottom w:val="0"/>
          <w:divBdr>
            <w:top w:val="none" w:sz="0" w:space="0" w:color="auto"/>
            <w:left w:val="none" w:sz="0" w:space="0" w:color="auto"/>
            <w:bottom w:val="none" w:sz="0" w:space="0" w:color="auto"/>
            <w:right w:val="none" w:sz="0" w:space="0" w:color="auto"/>
          </w:divBdr>
          <w:divsChild>
            <w:div w:id="344016439">
              <w:marLeft w:val="0"/>
              <w:marRight w:val="0"/>
              <w:marTop w:val="0"/>
              <w:marBottom w:val="0"/>
              <w:divBdr>
                <w:top w:val="none" w:sz="0" w:space="0" w:color="auto"/>
                <w:left w:val="none" w:sz="0" w:space="0" w:color="auto"/>
                <w:bottom w:val="none" w:sz="0" w:space="0" w:color="auto"/>
                <w:right w:val="none" w:sz="0" w:space="0" w:color="auto"/>
              </w:divBdr>
              <w:divsChild>
                <w:div w:id="1478106995">
                  <w:marLeft w:val="0"/>
                  <w:marRight w:val="150"/>
                  <w:marTop w:val="0"/>
                  <w:marBottom w:val="75"/>
                  <w:divBdr>
                    <w:top w:val="none" w:sz="0" w:space="0" w:color="auto"/>
                    <w:left w:val="none" w:sz="0" w:space="0" w:color="auto"/>
                    <w:bottom w:val="none" w:sz="0" w:space="0" w:color="auto"/>
                    <w:right w:val="none" w:sz="0" w:space="0" w:color="auto"/>
                  </w:divBdr>
                </w:div>
              </w:divsChild>
            </w:div>
          </w:divsChild>
        </w:div>
      </w:divsChild>
    </w:div>
    <w:div w:id="1345323301">
      <w:bodyDiv w:val="1"/>
      <w:marLeft w:val="0"/>
      <w:marRight w:val="0"/>
      <w:marTop w:val="0"/>
      <w:marBottom w:val="0"/>
      <w:divBdr>
        <w:top w:val="none" w:sz="0" w:space="0" w:color="auto"/>
        <w:left w:val="none" w:sz="0" w:space="0" w:color="auto"/>
        <w:bottom w:val="none" w:sz="0" w:space="0" w:color="auto"/>
        <w:right w:val="none" w:sz="0" w:space="0" w:color="auto"/>
      </w:divBdr>
    </w:div>
    <w:div w:id="1375039878">
      <w:bodyDiv w:val="1"/>
      <w:marLeft w:val="0"/>
      <w:marRight w:val="0"/>
      <w:marTop w:val="0"/>
      <w:marBottom w:val="0"/>
      <w:divBdr>
        <w:top w:val="none" w:sz="0" w:space="0" w:color="auto"/>
        <w:left w:val="none" w:sz="0" w:space="0" w:color="auto"/>
        <w:bottom w:val="none" w:sz="0" w:space="0" w:color="auto"/>
        <w:right w:val="none" w:sz="0" w:space="0" w:color="auto"/>
      </w:divBdr>
      <w:divsChild>
        <w:div w:id="556356701">
          <w:marLeft w:val="0"/>
          <w:marRight w:val="0"/>
          <w:marTop w:val="0"/>
          <w:marBottom w:val="0"/>
          <w:divBdr>
            <w:top w:val="none" w:sz="0" w:space="0" w:color="auto"/>
            <w:left w:val="none" w:sz="0" w:space="0" w:color="auto"/>
            <w:bottom w:val="none" w:sz="0" w:space="0" w:color="auto"/>
            <w:right w:val="none" w:sz="0" w:space="0" w:color="auto"/>
          </w:divBdr>
          <w:divsChild>
            <w:div w:id="362218564">
              <w:marLeft w:val="0"/>
              <w:marRight w:val="0"/>
              <w:marTop w:val="0"/>
              <w:marBottom w:val="0"/>
              <w:divBdr>
                <w:top w:val="none" w:sz="0" w:space="0" w:color="auto"/>
                <w:left w:val="none" w:sz="0" w:space="0" w:color="auto"/>
                <w:bottom w:val="none" w:sz="0" w:space="0" w:color="auto"/>
                <w:right w:val="none" w:sz="0" w:space="0" w:color="auto"/>
              </w:divBdr>
              <w:divsChild>
                <w:div w:id="744843388">
                  <w:marLeft w:val="0"/>
                  <w:marRight w:val="150"/>
                  <w:marTop w:val="0"/>
                  <w:marBottom w:val="75"/>
                  <w:divBdr>
                    <w:top w:val="none" w:sz="0" w:space="0" w:color="auto"/>
                    <w:left w:val="none" w:sz="0" w:space="0" w:color="auto"/>
                    <w:bottom w:val="none" w:sz="0" w:space="0" w:color="auto"/>
                    <w:right w:val="none" w:sz="0" w:space="0" w:color="auto"/>
                  </w:divBdr>
                  <w:divsChild>
                    <w:div w:id="589125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4242791">
          <w:marLeft w:val="0"/>
          <w:marRight w:val="0"/>
          <w:marTop w:val="0"/>
          <w:marBottom w:val="0"/>
          <w:divBdr>
            <w:top w:val="none" w:sz="0" w:space="0" w:color="auto"/>
            <w:left w:val="none" w:sz="0" w:space="0" w:color="auto"/>
            <w:bottom w:val="none" w:sz="0" w:space="0" w:color="auto"/>
            <w:right w:val="none" w:sz="0" w:space="0" w:color="auto"/>
          </w:divBdr>
          <w:divsChild>
            <w:div w:id="1807816006">
              <w:marLeft w:val="0"/>
              <w:marRight w:val="0"/>
              <w:marTop w:val="0"/>
              <w:marBottom w:val="0"/>
              <w:divBdr>
                <w:top w:val="none" w:sz="0" w:space="0" w:color="auto"/>
                <w:left w:val="none" w:sz="0" w:space="0" w:color="auto"/>
                <w:bottom w:val="none" w:sz="0" w:space="0" w:color="auto"/>
                <w:right w:val="none" w:sz="0" w:space="0" w:color="auto"/>
              </w:divBdr>
              <w:divsChild>
                <w:div w:id="203567524">
                  <w:marLeft w:val="0"/>
                  <w:marRight w:val="150"/>
                  <w:marTop w:val="0"/>
                  <w:marBottom w:val="75"/>
                  <w:divBdr>
                    <w:top w:val="none" w:sz="0" w:space="0" w:color="auto"/>
                    <w:left w:val="none" w:sz="0" w:space="0" w:color="auto"/>
                    <w:bottom w:val="none" w:sz="0" w:space="0" w:color="auto"/>
                    <w:right w:val="none" w:sz="0" w:space="0" w:color="auto"/>
                  </w:divBdr>
                </w:div>
              </w:divsChild>
            </w:div>
          </w:divsChild>
        </w:div>
      </w:divsChild>
    </w:div>
    <w:div w:id="1825197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917D89D6223B4E12CD9CFD381330820BB7F42C427DFFE09A7D3BDCB01B3A77805C5E976CBBE6D2049E9711E7C22B07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B9619C99F685E0009EA461B59E31A6C65E8B9701DD1F433360709B5D7D7D6448E1E25B0DE31D14EA21D7775EA7I3w2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consultantplus://offline/ref=917D89D6223B4E12CD9CFC360630820BB6FD2C497FFBE09A7D3BDCB01B3A77805C5E976CBBE6D2049E9711E7C22B07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917D89D6223B4E12CD9CFD381330820BB7F42F4C7CFAE09A7D3BDCB01B3A77805C5E976CBBE6D2049E9711E7C22B07G" TargetMode="External"/><Relationship Id="rId10" Type="http://schemas.openxmlformats.org/officeDocument/2006/relationships/hyperlink" Target="http://www.electrostal.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FE2177074BA3879D3405B59A53AFA1C035C40D1B7E46BEF55B67627B722248E43C9CE1CF7155FBB1EC9229B48EB8N9H" TargetMode="External"/><Relationship Id="rId14" Type="http://schemas.openxmlformats.org/officeDocument/2006/relationships/hyperlink" Target="consultantplus://offline/ref=917D89D6223B4E12CD9CFD381330820BB7F628487CFCE09A7D3BDCB01B3A77805C5E976CBBE6D2049E9711E7C22B07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E5D1BC-D6AB-45C1-B17B-B78EC04EB4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68</Pages>
  <Words>14466</Words>
  <Characters>82459</Characters>
  <Application>Microsoft Office Word</Application>
  <DocSecurity>0</DocSecurity>
  <Lines>687</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Даницкая</dc:creator>
  <dc:description>exif_MSED_4974268f5adf16986828f912fccbd5b45deac5b21bd341f13fc3ba97091bf00d</dc:description>
  <cp:lastModifiedBy>Елена Даницкая</cp:lastModifiedBy>
  <cp:revision>2</cp:revision>
  <cp:lastPrinted>2019-11-28T09:38:00Z</cp:lastPrinted>
  <dcterms:created xsi:type="dcterms:W3CDTF">2019-12-03T09:45:00Z</dcterms:created>
  <dcterms:modified xsi:type="dcterms:W3CDTF">2019-12-03T09:45:00Z</dcterms:modified>
</cp:coreProperties>
</file>