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161" w:rsidRDefault="00940161" w:rsidP="009445BD">
      <w:pPr>
        <w:shd w:val="clear" w:color="auto" w:fill="FFFFFF"/>
        <w:spacing w:line="5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r w:rsidRPr="006A79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Изменения в ант</w:t>
      </w:r>
      <w:r w:rsidR="006A79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икоррупционном законодательстве</w:t>
      </w:r>
      <w:bookmarkEnd w:id="0"/>
    </w:p>
    <w:p w:rsidR="006A79CA" w:rsidRPr="006A79CA" w:rsidRDefault="006A79CA" w:rsidP="009445BD">
      <w:pPr>
        <w:shd w:val="clear" w:color="auto" w:fill="FFFFFF"/>
        <w:spacing w:line="540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40161" w:rsidRPr="006A79CA" w:rsidRDefault="00940161" w:rsidP="009445B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9C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принципы противодействия коррупции, правовые и организационные основы предупреждения коррупции и борьбы с ней, минимизации и (или) ликвидации последствий коррупционных правонарушений установлены Федеральным законом от 25.12.2008 № 273-ФЗ «О противодействии коррупции».</w:t>
      </w:r>
    </w:p>
    <w:p w:rsidR="009445BD" w:rsidRPr="006A79CA" w:rsidRDefault="00940161" w:rsidP="009445B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9CA">
        <w:rPr>
          <w:rFonts w:ascii="Times New Roman" w:eastAsia="Times New Roman" w:hAnsi="Times New Roman" w:cs="Times New Roman"/>
          <w:sz w:val="28"/>
          <w:szCs w:val="28"/>
          <w:lang w:eastAsia="ru-RU"/>
        </w:rPr>
        <w:t>С 1 января 2021 года вступает в силу часть 10 статьи 8 Федерального закона «О противодействии коррупции», согласно которой для целей настоящего закона цифровая валюта признается имуществом.</w:t>
      </w:r>
    </w:p>
    <w:p w:rsidR="00940161" w:rsidRPr="006A79CA" w:rsidRDefault="00940161" w:rsidP="009445B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9C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Данное изменение связано с развитием финансовой сферы и принятием Федерального закона от 31.07.2020 № 259-ФЗ «О цифровых финансовых активах, цифровой валюте и о внесении изменений в отдельные законодательные акты Российской Федерации».</w:t>
      </w:r>
    </w:p>
    <w:p w:rsidR="00940161" w:rsidRPr="006A79CA" w:rsidRDefault="00940161" w:rsidP="009445B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9C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части 3 статьи 1 указанного Федерального закона цифровой валютой признается совокупность электронных данных (цифрового кода или обозначения), содержащихся в информационной системе, которые предлагаются и (или) могут быть приняты в качестве средства платежа, не являющегося денежной единицей Российской Федерации, денежной единицей иностранного государства и (или) международной денежной или расчетной единицей, и (или) в качестве инвестиций и в отношении которых отсутствует лицо, обязанное перед каждым обладателем таких электронных данных, за исключением оператора и (или) узлов информационной системы, обязанных только обеспечивать соответствие порядка выпуска этих электронных данных и осуществления в их отношении действий по внесению (изменению) записей в такую информационную систему ее правилам.</w:t>
      </w:r>
    </w:p>
    <w:p w:rsidR="00940161" w:rsidRPr="006A79CA" w:rsidRDefault="00940161" w:rsidP="009445B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9C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с 2021 года лица, предоставляющие сведения о доходах, об имуществе и обязательствах имущественного характера, будут обязаны указывать сведения о наличии у них цифровой валюты.</w:t>
      </w:r>
    </w:p>
    <w:p w:rsidR="009445BD" w:rsidRDefault="009445BD" w:rsidP="009445B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79CA" w:rsidRPr="006A79CA" w:rsidRDefault="006A79CA" w:rsidP="009445B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45BD" w:rsidRPr="006A79CA" w:rsidRDefault="009445BD" w:rsidP="009445B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45BD" w:rsidRPr="006A79CA" w:rsidRDefault="009445BD" w:rsidP="009445B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9C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Старший помощник прокурора</w:t>
      </w:r>
    </w:p>
    <w:p w:rsidR="0088374D" w:rsidRPr="006A79CA" w:rsidRDefault="009445BD" w:rsidP="006A79C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A79CA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Булдакова</w:t>
      </w:r>
      <w:proofErr w:type="spellEnd"/>
      <w:r w:rsidRPr="006A7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Татьяна</w:t>
      </w:r>
    </w:p>
    <w:sectPr w:rsidR="0088374D" w:rsidRPr="006A79CA" w:rsidSect="006A79CA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40161"/>
    <w:rsid w:val="00017429"/>
    <w:rsid w:val="0004190B"/>
    <w:rsid w:val="00041AB8"/>
    <w:rsid w:val="00071FCA"/>
    <w:rsid w:val="000B788C"/>
    <w:rsid w:val="000D0A45"/>
    <w:rsid w:val="000E0C89"/>
    <w:rsid w:val="000F1444"/>
    <w:rsid w:val="000F4991"/>
    <w:rsid w:val="001222DA"/>
    <w:rsid w:val="001C5ACC"/>
    <w:rsid w:val="001D0604"/>
    <w:rsid w:val="001F32EC"/>
    <w:rsid w:val="001F6577"/>
    <w:rsid w:val="001F6809"/>
    <w:rsid w:val="00253D39"/>
    <w:rsid w:val="002554F3"/>
    <w:rsid w:val="00275021"/>
    <w:rsid w:val="002D4501"/>
    <w:rsid w:val="002E039F"/>
    <w:rsid w:val="00356CE6"/>
    <w:rsid w:val="00384594"/>
    <w:rsid w:val="003E608A"/>
    <w:rsid w:val="0040055A"/>
    <w:rsid w:val="00432F3E"/>
    <w:rsid w:val="00441781"/>
    <w:rsid w:val="00455178"/>
    <w:rsid w:val="00462CF4"/>
    <w:rsid w:val="00467792"/>
    <w:rsid w:val="0047023A"/>
    <w:rsid w:val="004B5BBB"/>
    <w:rsid w:val="004D7DB3"/>
    <w:rsid w:val="00541EB0"/>
    <w:rsid w:val="00550C23"/>
    <w:rsid w:val="005512FE"/>
    <w:rsid w:val="00567F27"/>
    <w:rsid w:val="005A7036"/>
    <w:rsid w:val="005D046F"/>
    <w:rsid w:val="005D7DBB"/>
    <w:rsid w:val="00625FFA"/>
    <w:rsid w:val="00650696"/>
    <w:rsid w:val="006A79CA"/>
    <w:rsid w:val="006E3FFD"/>
    <w:rsid w:val="006E4CE0"/>
    <w:rsid w:val="006F0D9D"/>
    <w:rsid w:val="006F142C"/>
    <w:rsid w:val="0073354F"/>
    <w:rsid w:val="00737167"/>
    <w:rsid w:val="007422A4"/>
    <w:rsid w:val="0074521D"/>
    <w:rsid w:val="00772E89"/>
    <w:rsid w:val="007A21B3"/>
    <w:rsid w:val="008123CE"/>
    <w:rsid w:val="008302A2"/>
    <w:rsid w:val="00865B91"/>
    <w:rsid w:val="0088374D"/>
    <w:rsid w:val="008C4DF9"/>
    <w:rsid w:val="008E2155"/>
    <w:rsid w:val="00900737"/>
    <w:rsid w:val="00932FC2"/>
    <w:rsid w:val="00940161"/>
    <w:rsid w:val="009445BD"/>
    <w:rsid w:val="0098319E"/>
    <w:rsid w:val="009E4716"/>
    <w:rsid w:val="00A13229"/>
    <w:rsid w:val="00A27DD4"/>
    <w:rsid w:val="00A34CC7"/>
    <w:rsid w:val="00A56E2D"/>
    <w:rsid w:val="00A610DA"/>
    <w:rsid w:val="00AF2E83"/>
    <w:rsid w:val="00AF6FEF"/>
    <w:rsid w:val="00B016C7"/>
    <w:rsid w:val="00B2309D"/>
    <w:rsid w:val="00B36392"/>
    <w:rsid w:val="00B6503E"/>
    <w:rsid w:val="00C0369E"/>
    <w:rsid w:val="00C232F6"/>
    <w:rsid w:val="00C268FF"/>
    <w:rsid w:val="00C675DF"/>
    <w:rsid w:val="00C76D64"/>
    <w:rsid w:val="00CD4FE6"/>
    <w:rsid w:val="00D16BF0"/>
    <w:rsid w:val="00D3412E"/>
    <w:rsid w:val="00D471FF"/>
    <w:rsid w:val="00D55F50"/>
    <w:rsid w:val="00D952C5"/>
    <w:rsid w:val="00DB6B27"/>
    <w:rsid w:val="00DF5C28"/>
    <w:rsid w:val="00DF63D4"/>
    <w:rsid w:val="00E21ED0"/>
    <w:rsid w:val="00E66C68"/>
    <w:rsid w:val="00E82349"/>
    <w:rsid w:val="00E95261"/>
    <w:rsid w:val="00E96EE0"/>
    <w:rsid w:val="00EF7CCE"/>
    <w:rsid w:val="00F41C71"/>
    <w:rsid w:val="00FC6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3D92F9-3CD8-4217-8856-92920F505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7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940161"/>
  </w:style>
  <w:style w:type="character" w:customStyle="1" w:styleId="feeds-pagenavigationtooltip">
    <w:name w:val="feeds-page__navigation_tooltip"/>
    <w:basedOn w:val="a0"/>
    <w:rsid w:val="00940161"/>
  </w:style>
  <w:style w:type="paragraph" w:styleId="a3">
    <w:name w:val="Normal (Web)"/>
    <w:basedOn w:val="a"/>
    <w:uiPriority w:val="99"/>
    <w:semiHidden/>
    <w:unhideWhenUsed/>
    <w:rsid w:val="00940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77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85505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0794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42417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76463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88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65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88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269</Words>
  <Characters>1535</Characters>
  <Application>Microsoft Office Word</Application>
  <DocSecurity>0</DocSecurity>
  <Lines>12</Lines>
  <Paragraphs>3</Paragraphs>
  <ScaleCrop>false</ScaleCrop>
  <Company/>
  <LinksUpToDate>false</LinksUpToDate>
  <CharactersWithSpaces>1801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Татьяна Побежимова</cp:lastModifiedBy>
  <cp:revision>5</cp:revision>
  <dcterms:created xsi:type="dcterms:W3CDTF">2021-02-02T20:06:00Z</dcterms:created>
  <dcterms:modified xsi:type="dcterms:W3CDTF">2021-02-24T07:41:00Z</dcterms:modified>
</cp:coreProperties>
</file>