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F8" w:rsidRPr="00AC7BB9" w:rsidRDefault="00B02CF8" w:rsidP="009B41AF">
      <w:pPr>
        <w:jc w:val="center"/>
        <w:rPr>
          <w:rFonts w:ascii="Times New Roman" w:hAnsi="Times New Roman" w:cs="Times New Roman"/>
          <w:sz w:val="28"/>
          <w:szCs w:val="28"/>
        </w:rPr>
      </w:pPr>
      <w:r w:rsidRPr="00AC7BB9">
        <w:rPr>
          <w:rFonts w:ascii="Times New Roman" w:hAnsi="Times New Roman" w:cs="Times New Roman"/>
          <w:sz w:val="28"/>
          <w:szCs w:val="28"/>
        </w:rPr>
        <w:t>СОВЕТ ДЕПУТАТОВ ГОРОДСКОГО ОКРУГА ЭЛЕКТРОСТАЛЬ</w:t>
      </w:r>
    </w:p>
    <w:p w:rsidR="00B02CF8" w:rsidRPr="00AC7BB9" w:rsidRDefault="009B41AF" w:rsidP="009B41AF">
      <w:pPr>
        <w:jc w:val="center"/>
        <w:rPr>
          <w:rFonts w:ascii="Times New Roman" w:hAnsi="Times New Roman" w:cs="Times New Roman"/>
          <w:sz w:val="28"/>
          <w:szCs w:val="28"/>
        </w:rPr>
      </w:pPr>
      <w:r w:rsidRPr="00AC7BB9">
        <w:rPr>
          <w:rFonts w:ascii="Times New Roman" w:hAnsi="Times New Roman" w:cs="Times New Roman"/>
          <w:sz w:val="28"/>
          <w:szCs w:val="28"/>
        </w:rPr>
        <w:t xml:space="preserve">МОСКОВСКОЙ </w:t>
      </w:r>
      <w:r w:rsidR="00B02CF8" w:rsidRPr="00AC7BB9">
        <w:rPr>
          <w:rFonts w:ascii="Times New Roman" w:hAnsi="Times New Roman" w:cs="Times New Roman"/>
          <w:sz w:val="28"/>
          <w:szCs w:val="28"/>
        </w:rPr>
        <w:t>ОБЛАСТИ</w:t>
      </w:r>
    </w:p>
    <w:p w:rsidR="00B02CF8" w:rsidRPr="00AC7BB9" w:rsidRDefault="00AC7BB9" w:rsidP="009B41AF">
      <w:pPr>
        <w:jc w:val="center"/>
        <w:rPr>
          <w:rFonts w:ascii="Times New Roman" w:hAnsi="Times New Roman" w:cs="Times New Roman"/>
          <w:sz w:val="44"/>
          <w:szCs w:val="44"/>
        </w:rPr>
      </w:pPr>
      <w:r>
        <w:rPr>
          <w:rFonts w:ascii="Times New Roman" w:hAnsi="Times New Roman" w:cs="Times New Roman"/>
          <w:sz w:val="44"/>
          <w:szCs w:val="44"/>
        </w:rPr>
        <w:t>РЕШЕНИ</w:t>
      </w:r>
      <w:r w:rsidR="00B02CF8" w:rsidRPr="00AC7BB9">
        <w:rPr>
          <w:rFonts w:ascii="Times New Roman" w:hAnsi="Times New Roman" w:cs="Times New Roman"/>
          <w:sz w:val="44"/>
          <w:szCs w:val="44"/>
        </w:rPr>
        <w:t>Е</w:t>
      </w:r>
    </w:p>
    <w:p w:rsidR="00AC7BB9" w:rsidRPr="00AC7BB9" w:rsidRDefault="00AC7BB9" w:rsidP="009B41AF">
      <w:pPr>
        <w:jc w:val="center"/>
        <w:rPr>
          <w:rFonts w:ascii="Times New Roman" w:hAnsi="Times New Roman" w:cs="Times New Roman"/>
          <w:sz w:val="44"/>
          <w:szCs w:val="44"/>
        </w:rPr>
      </w:pPr>
    </w:p>
    <w:p w:rsidR="00B02CF8" w:rsidRPr="009B41AF" w:rsidRDefault="009B41AF" w:rsidP="00AC7BB9">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B02CF8" w:rsidRPr="009B41AF">
        <w:rPr>
          <w:rFonts w:ascii="Times New Roman" w:hAnsi="Times New Roman" w:cs="Times New Roman"/>
          <w:sz w:val="24"/>
          <w:szCs w:val="24"/>
        </w:rPr>
        <w:t xml:space="preserve">т </w:t>
      </w:r>
      <w:r>
        <w:rPr>
          <w:rFonts w:ascii="Times New Roman" w:hAnsi="Times New Roman" w:cs="Times New Roman"/>
          <w:sz w:val="24"/>
          <w:szCs w:val="24"/>
        </w:rPr>
        <w:t>27.09.2017</w:t>
      </w:r>
      <w:r w:rsidR="00B02CF8" w:rsidRPr="009B41AF">
        <w:rPr>
          <w:rFonts w:ascii="Times New Roman" w:hAnsi="Times New Roman" w:cs="Times New Roman"/>
          <w:sz w:val="24"/>
          <w:szCs w:val="24"/>
        </w:rPr>
        <w:t xml:space="preserve"> № </w:t>
      </w:r>
      <w:r>
        <w:rPr>
          <w:rFonts w:ascii="Times New Roman" w:hAnsi="Times New Roman" w:cs="Times New Roman"/>
          <w:sz w:val="24"/>
          <w:szCs w:val="24"/>
        </w:rPr>
        <w:t>206/36</w:t>
      </w:r>
    </w:p>
    <w:p w:rsidR="00B02CF8" w:rsidRDefault="00B02CF8" w:rsidP="00AC7BB9">
      <w:pPr>
        <w:spacing w:after="0" w:line="240" w:lineRule="auto"/>
        <w:rPr>
          <w:rFonts w:ascii="Times New Roman" w:hAnsi="Times New Roman" w:cs="Times New Roman"/>
        </w:rPr>
      </w:pPr>
    </w:p>
    <w:p w:rsidR="00B02CF8" w:rsidRPr="009306A1" w:rsidRDefault="00B02CF8" w:rsidP="004B7B27">
      <w:pPr>
        <w:spacing w:after="0" w:line="240" w:lineRule="auto"/>
        <w:ind w:right="4677"/>
        <w:rPr>
          <w:rFonts w:ascii="Times New Roman" w:hAnsi="Times New Roman" w:cs="Times New Roman"/>
          <w:sz w:val="24"/>
          <w:szCs w:val="24"/>
        </w:rPr>
      </w:pPr>
      <w:r w:rsidRPr="009306A1">
        <w:rPr>
          <w:rFonts w:ascii="Times New Roman" w:hAnsi="Times New Roman" w:cs="Times New Roman"/>
          <w:sz w:val="24"/>
          <w:szCs w:val="24"/>
        </w:rPr>
        <w:t>О проведении п</w:t>
      </w:r>
      <w:r w:rsidR="009B41AF">
        <w:rPr>
          <w:rFonts w:ascii="Times New Roman" w:hAnsi="Times New Roman" w:cs="Times New Roman"/>
          <w:sz w:val="24"/>
          <w:szCs w:val="24"/>
        </w:rPr>
        <w:t>убличных слушаний по обсуждению</w:t>
      </w:r>
      <w:r w:rsidR="004B7B27">
        <w:rPr>
          <w:rFonts w:ascii="Times New Roman" w:hAnsi="Times New Roman" w:cs="Times New Roman"/>
          <w:sz w:val="24"/>
          <w:szCs w:val="24"/>
        </w:rPr>
        <w:t xml:space="preserve"> </w:t>
      </w:r>
      <w:r w:rsidRPr="009306A1">
        <w:rPr>
          <w:rFonts w:ascii="Times New Roman" w:hAnsi="Times New Roman" w:cs="Times New Roman"/>
          <w:sz w:val="24"/>
          <w:szCs w:val="24"/>
        </w:rPr>
        <w:t>проекта реше</w:t>
      </w:r>
      <w:r w:rsidR="009B41AF">
        <w:rPr>
          <w:rFonts w:ascii="Times New Roman" w:hAnsi="Times New Roman" w:cs="Times New Roman"/>
          <w:sz w:val="24"/>
          <w:szCs w:val="24"/>
        </w:rPr>
        <w:t>ния Совета депутатов городского</w:t>
      </w:r>
      <w:r w:rsidR="004B7B27">
        <w:rPr>
          <w:rFonts w:ascii="Times New Roman" w:hAnsi="Times New Roman" w:cs="Times New Roman"/>
          <w:sz w:val="24"/>
          <w:szCs w:val="24"/>
        </w:rPr>
        <w:t xml:space="preserve"> </w:t>
      </w:r>
      <w:r w:rsidRPr="009306A1">
        <w:rPr>
          <w:rFonts w:ascii="Times New Roman" w:hAnsi="Times New Roman" w:cs="Times New Roman"/>
          <w:sz w:val="24"/>
          <w:szCs w:val="24"/>
        </w:rPr>
        <w:t>округа Эл</w:t>
      </w:r>
      <w:r w:rsidR="009B41AF">
        <w:rPr>
          <w:rFonts w:ascii="Times New Roman" w:hAnsi="Times New Roman" w:cs="Times New Roman"/>
          <w:sz w:val="24"/>
          <w:szCs w:val="24"/>
        </w:rPr>
        <w:t>ектросталь Московской области о</w:t>
      </w:r>
      <w:r w:rsidR="004B7B27">
        <w:rPr>
          <w:rFonts w:ascii="Times New Roman" w:hAnsi="Times New Roman" w:cs="Times New Roman"/>
          <w:sz w:val="24"/>
          <w:szCs w:val="24"/>
        </w:rPr>
        <w:t xml:space="preserve"> </w:t>
      </w:r>
      <w:r w:rsidR="009B41AF">
        <w:rPr>
          <w:rFonts w:ascii="Times New Roman" w:hAnsi="Times New Roman" w:cs="Times New Roman"/>
          <w:sz w:val="24"/>
          <w:szCs w:val="24"/>
        </w:rPr>
        <w:t xml:space="preserve">внесении </w:t>
      </w:r>
      <w:r w:rsidRPr="009306A1">
        <w:rPr>
          <w:rFonts w:ascii="Times New Roman" w:hAnsi="Times New Roman" w:cs="Times New Roman"/>
          <w:sz w:val="24"/>
          <w:szCs w:val="24"/>
        </w:rPr>
        <w:t>и</w:t>
      </w:r>
      <w:r w:rsidR="009B41AF">
        <w:rPr>
          <w:rFonts w:ascii="Times New Roman" w:hAnsi="Times New Roman" w:cs="Times New Roman"/>
          <w:sz w:val="24"/>
          <w:szCs w:val="24"/>
        </w:rPr>
        <w:t>зменений и дополнений в Устав</w:t>
      </w:r>
      <w:r w:rsidR="004B7B27">
        <w:rPr>
          <w:rFonts w:ascii="Times New Roman" w:hAnsi="Times New Roman" w:cs="Times New Roman"/>
          <w:sz w:val="24"/>
          <w:szCs w:val="24"/>
        </w:rPr>
        <w:t xml:space="preserve"> </w:t>
      </w:r>
      <w:r w:rsidR="009B41AF">
        <w:rPr>
          <w:rFonts w:ascii="Times New Roman" w:hAnsi="Times New Roman" w:cs="Times New Roman"/>
          <w:sz w:val="24"/>
          <w:szCs w:val="24"/>
        </w:rPr>
        <w:t xml:space="preserve">городского округа </w:t>
      </w:r>
      <w:r w:rsidRPr="009306A1">
        <w:rPr>
          <w:rFonts w:ascii="Times New Roman" w:hAnsi="Times New Roman" w:cs="Times New Roman"/>
          <w:sz w:val="24"/>
          <w:szCs w:val="24"/>
        </w:rPr>
        <w:t>Электросталь Московской области</w:t>
      </w:r>
    </w:p>
    <w:p w:rsidR="00B02CF8" w:rsidRPr="009306A1" w:rsidRDefault="00B02CF8" w:rsidP="00AC7BB9">
      <w:pPr>
        <w:tabs>
          <w:tab w:val="left" w:pos="1260"/>
        </w:tabs>
        <w:spacing w:after="0" w:line="240" w:lineRule="auto"/>
        <w:jc w:val="both"/>
        <w:rPr>
          <w:rFonts w:ascii="Times New Roman" w:hAnsi="Times New Roman" w:cs="Times New Roman"/>
          <w:sz w:val="24"/>
          <w:szCs w:val="24"/>
        </w:rPr>
      </w:pPr>
    </w:p>
    <w:p w:rsidR="00B02CF8" w:rsidRPr="009B41AF" w:rsidRDefault="00B02CF8" w:rsidP="00AC7BB9">
      <w:pPr>
        <w:tabs>
          <w:tab w:val="left" w:pos="1260"/>
        </w:tabs>
        <w:spacing w:after="0" w:line="240" w:lineRule="auto"/>
        <w:jc w:val="both"/>
        <w:rPr>
          <w:rFonts w:ascii="Times New Roman" w:hAnsi="Times New Roman" w:cs="Times New Roman"/>
          <w:sz w:val="24"/>
          <w:szCs w:val="24"/>
        </w:rPr>
      </w:pPr>
    </w:p>
    <w:p w:rsidR="00B02CF8" w:rsidRPr="009306A1" w:rsidRDefault="00B02CF8" w:rsidP="00AC7BB9">
      <w:pPr>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 xml:space="preserve">Во исполнение статьи 4 Закона Московской области от 08.06.2017 № 87/2017- ОЗ «Об объединении сельского поселения </w:t>
      </w:r>
      <w:proofErr w:type="spellStart"/>
      <w:r w:rsidRPr="009306A1">
        <w:rPr>
          <w:rFonts w:ascii="Times New Roman" w:hAnsi="Times New Roman" w:cs="Times New Roman"/>
          <w:sz w:val="24"/>
          <w:szCs w:val="24"/>
        </w:rPr>
        <w:t>Степановское</w:t>
      </w:r>
      <w:proofErr w:type="spellEnd"/>
      <w:r w:rsidRPr="009306A1">
        <w:rPr>
          <w:rFonts w:ascii="Times New Roman" w:hAnsi="Times New Roman" w:cs="Times New Roman"/>
          <w:sz w:val="24"/>
          <w:szCs w:val="24"/>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в связи с изменением Федеральных законов от 06.10.2003 № 131-ФЗ «Об общих принципах организации местного самоуправления в Российской Федерации», от 25.12.2008 № 273-ФЗ «О противодействии коррупции», от 02.03.2007 № 25-ФЗ «О муниципальной службе в Российской Федерац</w:t>
      </w:r>
      <w:r w:rsidR="00AC7BB9">
        <w:rPr>
          <w:rFonts w:ascii="Times New Roman" w:hAnsi="Times New Roman" w:cs="Times New Roman"/>
          <w:sz w:val="24"/>
          <w:szCs w:val="24"/>
        </w:rPr>
        <w:t xml:space="preserve">ии», в соответствии с решением Совета </w:t>
      </w:r>
      <w:r w:rsidRPr="009306A1">
        <w:rPr>
          <w:rFonts w:ascii="Times New Roman" w:hAnsi="Times New Roman" w:cs="Times New Roman"/>
          <w:sz w:val="24"/>
          <w:szCs w:val="24"/>
        </w:rPr>
        <w:t>депутатов городского округа Электросталь Московской области от 30.03.2016 № 44/8 «Об утверждении состава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порядка учета предложений граждан по проектам Устава городского округа  Электросталь Московской области и проектам решений Совета депутатов городского округа Электросталь Московской области о внесени</w:t>
      </w:r>
      <w:r w:rsidR="00AC7BB9">
        <w:rPr>
          <w:rFonts w:ascii="Times New Roman" w:hAnsi="Times New Roman" w:cs="Times New Roman"/>
          <w:sz w:val="24"/>
          <w:szCs w:val="24"/>
        </w:rPr>
        <w:t xml:space="preserve">и изменений и (или) дополнений </w:t>
      </w:r>
      <w:r w:rsidRPr="009306A1">
        <w:rPr>
          <w:rFonts w:ascii="Times New Roman" w:hAnsi="Times New Roman" w:cs="Times New Roman"/>
          <w:sz w:val="24"/>
          <w:szCs w:val="24"/>
        </w:rPr>
        <w:t>в Устав городского округа Эл</w:t>
      </w:r>
      <w:r w:rsidR="00AC7BB9">
        <w:rPr>
          <w:rFonts w:ascii="Times New Roman" w:hAnsi="Times New Roman" w:cs="Times New Roman"/>
          <w:sz w:val="24"/>
          <w:szCs w:val="24"/>
        </w:rPr>
        <w:t>ектросталь Московской области»,</w:t>
      </w:r>
    </w:p>
    <w:p w:rsidR="00B02CF8" w:rsidRPr="009306A1" w:rsidRDefault="00B02CF8" w:rsidP="00AC7BB9">
      <w:pPr>
        <w:tabs>
          <w:tab w:val="left" w:pos="1260"/>
        </w:tabs>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 xml:space="preserve">Совет депутатов городского округа </w:t>
      </w:r>
      <w:r w:rsidR="00AC7BB9">
        <w:rPr>
          <w:rFonts w:ascii="Times New Roman" w:hAnsi="Times New Roman" w:cs="Times New Roman"/>
          <w:sz w:val="24"/>
          <w:szCs w:val="24"/>
        </w:rPr>
        <w:t>Электросталь Московской области РЕШИЛ</w:t>
      </w:r>
      <w:r w:rsidRPr="009306A1">
        <w:rPr>
          <w:rFonts w:ascii="Times New Roman" w:hAnsi="Times New Roman" w:cs="Times New Roman"/>
          <w:sz w:val="24"/>
          <w:szCs w:val="24"/>
        </w:rPr>
        <w:t>:</w:t>
      </w:r>
    </w:p>
    <w:p w:rsidR="00B02CF8" w:rsidRPr="009306A1" w:rsidRDefault="00B02CF8" w:rsidP="00AC7BB9">
      <w:pPr>
        <w:tabs>
          <w:tab w:val="left" w:pos="1260"/>
        </w:tabs>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 xml:space="preserve">1. Провести публичные </w:t>
      </w:r>
      <w:r w:rsidR="00AC7BB9">
        <w:rPr>
          <w:rFonts w:ascii="Times New Roman" w:hAnsi="Times New Roman" w:cs="Times New Roman"/>
          <w:sz w:val="24"/>
          <w:szCs w:val="24"/>
        </w:rPr>
        <w:t xml:space="preserve">слушания по обсуждению проекта </w:t>
      </w:r>
      <w:r w:rsidRPr="009306A1">
        <w:rPr>
          <w:rFonts w:ascii="Times New Roman" w:hAnsi="Times New Roman" w:cs="Times New Roman"/>
          <w:sz w:val="24"/>
          <w:szCs w:val="24"/>
        </w:rPr>
        <w:t xml:space="preserve">решения Совета депутатов городского округа Электросталь </w:t>
      </w:r>
      <w:r w:rsidR="00AC7BB9">
        <w:rPr>
          <w:rFonts w:ascii="Times New Roman" w:hAnsi="Times New Roman" w:cs="Times New Roman"/>
          <w:sz w:val="24"/>
          <w:szCs w:val="24"/>
        </w:rPr>
        <w:t xml:space="preserve">Московской области «О внесении </w:t>
      </w:r>
      <w:r w:rsidRPr="009306A1">
        <w:rPr>
          <w:rFonts w:ascii="Times New Roman" w:hAnsi="Times New Roman" w:cs="Times New Roman"/>
          <w:sz w:val="24"/>
          <w:szCs w:val="24"/>
        </w:rPr>
        <w:t>изменений и дополнений в Устав городского округа Эл</w:t>
      </w:r>
      <w:r w:rsidR="00AC7BB9">
        <w:rPr>
          <w:rFonts w:ascii="Times New Roman" w:hAnsi="Times New Roman" w:cs="Times New Roman"/>
          <w:sz w:val="24"/>
          <w:szCs w:val="24"/>
        </w:rPr>
        <w:t xml:space="preserve">ектросталь Московской области» </w:t>
      </w:r>
      <w:r w:rsidRPr="009306A1">
        <w:rPr>
          <w:rFonts w:ascii="Times New Roman" w:hAnsi="Times New Roman" w:cs="Times New Roman"/>
          <w:sz w:val="24"/>
          <w:szCs w:val="24"/>
        </w:rPr>
        <w:t>с участием жителей городского округа (прилагается).</w:t>
      </w:r>
    </w:p>
    <w:p w:rsidR="00B02CF8" w:rsidRPr="009306A1" w:rsidRDefault="00B02CF8" w:rsidP="00AC7BB9">
      <w:pPr>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 xml:space="preserve"> 2. Назначить проведение публичных слушаний по обсуждению проекта решения Совета депутатов городского округа Электросталь Московской области «О в</w:t>
      </w:r>
      <w:r w:rsidR="00AC7BB9">
        <w:rPr>
          <w:rFonts w:ascii="Times New Roman" w:hAnsi="Times New Roman" w:cs="Times New Roman"/>
          <w:sz w:val="24"/>
          <w:szCs w:val="24"/>
        </w:rPr>
        <w:t xml:space="preserve">несении изменений и дополнений </w:t>
      </w:r>
      <w:r w:rsidRPr="009306A1">
        <w:rPr>
          <w:rFonts w:ascii="Times New Roman" w:hAnsi="Times New Roman" w:cs="Times New Roman"/>
          <w:sz w:val="24"/>
          <w:szCs w:val="24"/>
        </w:rPr>
        <w:t>в Устав городского округа Электросталь Московск</w:t>
      </w:r>
      <w:r w:rsidR="00AC7BB9">
        <w:rPr>
          <w:rFonts w:ascii="Times New Roman" w:hAnsi="Times New Roman" w:cs="Times New Roman"/>
          <w:sz w:val="24"/>
          <w:szCs w:val="24"/>
        </w:rPr>
        <w:t xml:space="preserve">ой области» на </w:t>
      </w:r>
      <w:r w:rsidRPr="009306A1">
        <w:rPr>
          <w:rFonts w:ascii="Times New Roman" w:hAnsi="Times New Roman" w:cs="Times New Roman"/>
          <w:sz w:val="24"/>
          <w:szCs w:val="24"/>
        </w:rPr>
        <w:t>24.10.2017 г. в 16 часов 30 минут в зале заседаний Администрации городского округа Электросталь Московской области по адресу: г. Электросталь ул. Ми</w:t>
      </w:r>
      <w:r w:rsidR="00AC7BB9">
        <w:rPr>
          <w:rFonts w:ascii="Times New Roman" w:hAnsi="Times New Roman" w:cs="Times New Roman"/>
          <w:sz w:val="24"/>
          <w:szCs w:val="24"/>
        </w:rPr>
        <w:t>ра, д.5, 2-ой этаж, зал № 215.</w:t>
      </w:r>
    </w:p>
    <w:p w:rsidR="00B02CF8" w:rsidRPr="009306A1" w:rsidRDefault="00B02CF8" w:rsidP="00AC7BB9">
      <w:pPr>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3. Комиссии, уполномоченной решением Совета депутатов городского округа Электросталь Московской области от 30.03.2016 № 44</w:t>
      </w:r>
      <w:r w:rsidR="00AC7BB9">
        <w:rPr>
          <w:rFonts w:ascii="Times New Roman" w:hAnsi="Times New Roman" w:cs="Times New Roman"/>
          <w:sz w:val="24"/>
          <w:szCs w:val="24"/>
        </w:rPr>
        <w:t xml:space="preserve">/8 на организацию и проведение </w:t>
      </w:r>
      <w:r w:rsidRPr="009306A1">
        <w:rPr>
          <w:rFonts w:ascii="Times New Roman" w:hAnsi="Times New Roman" w:cs="Times New Roman"/>
          <w:sz w:val="24"/>
          <w:szCs w:val="24"/>
        </w:rPr>
        <w:t>публичных с</w:t>
      </w:r>
      <w:r w:rsidR="00AC7BB9">
        <w:rPr>
          <w:rFonts w:ascii="Times New Roman" w:hAnsi="Times New Roman" w:cs="Times New Roman"/>
          <w:sz w:val="24"/>
          <w:szCs w:val="24"/>
        </w:rPr>
        <w:t xml:space="preserve">лушаний по обсуждению проектов </w:t>
      </w:r>
      <w:r w:rsidRPr="009306A1">
        <w:rPr>
          <w:rFonts w:ascii="Times New Roman" w:hAnsi="Times New Roman" w:cs="Times New Roman"/>
          <w:sz w:val="24"/>
          <w:szCs w:val="24"/>
        </w:rPr>
        <w:t xml:space="preserve">Устава городского округа Электросталь Московской области и проектов решений Совета депутатов городского округа </w:t>
      </w:r>
      <w:r w:rsidRPr="009306A1">
        <w:rPr>
          <w:rFonts w:ascii="Times New Roman" w:hAnsi="Times New Roman" w:cs="Times New Roman"/>
          <w:sz w:val="24"/>
          <w:szCs w:val="24"/>
        </w:rPr>
        <w:lastRenderedPageBreak/>
        <w:t>Электросталь Московской области о внесении изменений и (или) дополнений в Устав городского округа Электросталь Московской области:</w:t>
      </w:r>
    </w:p>
    <w:p w:rsidR="00B02CF8" w:rsidRPr="009306A1" w:rsidRDefault="00B02CF8" w:rsidP="00AC7BB9">
      <w:pPr>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3.1 опубликовать в газете «</w:t>
      </w:r>
      <w:r w:rsidR="00AC7BB9">
        <w:rPr>
          <w:rFonts w:ascii="Times New Roman" w:hAnsi="Times New Roman" w:cs="Times New Roman"/>
          <w:sz w:val="24"/>
          <w:szCs w:val="24"/>
        </w:rPr>
        <w:t>Официальный вестник» не позднее 06.10.2017г.</w:t>
      </w:r>
      <w:r w:rsidRPr="009306A1">
        <w:rPr>
          <w:rFonts w:ascii="Times New Roman" w:hAnsi="Times New Roman" w:cs="Times New Roman"/>
          <w:sz w:val="24"/>
          <w:szCs w:val="24"/>
        </w:rPr>
        <w:t>:</w:t>
      </w:r>
    </w:p>
    <w:p w:rsidR="00B02CF8" w:rsidRPr="009306A1" w:rsidRDefault="00B02CF8" w:rsidP="00AC7BB9">
      <w:pPr>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3.1.1 настоящее решение с прилагаемым к нему проектом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w:t>
      </w:r>
    </w:p>
    <w:p w:rsidR="00B02CF8" w:rsidRPr="009306A1" w:rsidRDefault="00B02CF8" w:rsidP="00AC7BB9">
      <w:pPr>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3.1.2 порядок участия граждан в обсужд</w:t>
      </w:r>
      <w:r w:rsidR="00AC7BB9">
        <w:rPr>
          <w:rFonts w:ascii="Times New Roman" w:hAnsi="Times New Roman" w:cs="Times New Roman"/>
          <w:sz w:val="24"/>
          <w:szCs w:val="24"/>
        </w:rPr>
        <w:t>ении проектов Устава городского</w:t>
      </w:r>
      <w:r w:rsidRPr="009306A1">
        <w:rPr>
          <w:rFonts w:ascii="Times New Roman" w:hAnsi="Times New Roman" w:cs="Times New Roman"/>
          <w:sz w:val="24"/>
          <w:szCs w:val="24"/>
        </w:rPr>
        <w:t xml:space="preserve">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w:t>
      </w:r>
      <w:r w:rsidR="00AC7BB9">
        <w:rPr>
          <w:rFonts w:ascii="Times New Roman" w:hAnsi="Times New Roman" w:cs="Times New Roman"/>
          <w:sz w:val="24"/>
          <w:szCs w:val="24"/>
        </w:rPr>
        <w:t xml:space="preserve"> дополнений в Устав городского </w:t>
      </w:r>
      <w:r w:rsidRPr="009306A1">
        <w:rPr>
          <w:rFonts w:ascii="Times New Roman" w:hAnsi="Times New Roman" w:cs="Times New Roman"/>
          <w:sz w:val="24"/>
          <w:szCs w:val="24"/>
        </w:rPr>
        <w:t>округа Электросталь Московской области, и порядок учета предложений граждан по указанным проектам, утвержденный решением Совета депутатов городского округа Электросталь Московской области от 30.03.2016 № 44/8;</w:t>
      </w:r>
    </w:p>
    <w:p w:rsidR="00B02CF8" w:rsidRPr="009306A1" w:rsidRDefault="00B02CF8" w:rsidP="00AC7BB9">
      <w:pPr>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3.2 разместить информацию о подготовке и проведении публичных слушаний по обсуждению проекта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на официальном сайте городского округа Электросталь Московской области в информационно-телеко</w:t>
      </w:r>
      <w:r w:rsidR="00AC7BB9">
        <w:rPr>
          <w:rFonts w:ascii="Times New Roman" w:hAnsi="Times New Roman" w:cs="Times New Roman"/>
          <w:sz w:val="24"/>
          <w:szCs w:val="24"/>
        </w:rPr>
        <w:t xml:space="preserve">ммуникационной сети «Интернет» по адресу: </w:t>
      </w:r>
      <w:hyperlink r:id="rId4" w:history="1">
        <w:proofErr w:type="gramStart"/>
        <w:r w:rsidR="00AC7BB9" w:rsidRPr="002E76E5">
          <w:rPr>
            <w:rStyle w:val="a3"/>
            <w:rFonts w:ascii="Times New Roman" w:hAnsi="Times New Roman" w:cs="Times New Roman"/>
            <w:sz w:val="24"/>
            <w:szCs w:val="24"/>
            <w:lang w:val="en-US"/>
          </w:rPr>
          <w:t>www</w:t>
        </w:r>
        <w:r w:rsidR="00AC7BB9" w:rsidRPr="002E76E5">
          <w:rPr>
            <w:rStyle w:val="a3"/>
            <w:rFonts w:ascii="Times New Roman" w:hAnsi="Times New Roman" w:cs="Times New Roman"/>
            <w:sz w:val="24"/>
            <w:szCs w:val="24"/>
          </w:rPr>
          <w:t>.</w:t>
        </w:r>
        <w:proofErr w:type="spellStart"/>
        <w:r w:rsidR="00AC7BB9" w:rsidRPr="002E76E5">
          <w:rPr>
            <w:rStyle w:val="a3"/>
            <w:rFonts w:ascii="Times New Roman" w:hAnsi="Times New Roman" w:cs="Times New Roman"/>
            <w:sz w:val="24"/>
            <w:szCs w:val="24"/>
            <w:lang w:val="en-US"/>
          </w:rPr>
          <w:t>electrostal</w:t>
        </w:r>
        <w:proofErr w:type="spellEnd"/>
        <w:r w:rsidR="00AC7BB9" w:rsidRPr="002E76E5">
          <w:rPr>
            <w:rStyle w:val="a3"/>
            <w:rFonts w:ascii="Times New Roman" w:hAnsi="Times New Roman" w:cs="Times New Roman"/>
            <w:sz w:val="24"/>
            <w:szCs w:val="24"/>
          </w:rPr>
          <w:t>.</w:t>
        </w:r>
        <w:proofErr w:type="spellStart"/>
        <w:r w:rsidR="00AC7BB9" w:rsidRPr="002E76E5">
          <w:rPr>
            <w:rStyle w:val="a3"/>
            <w:rFonts w:ascii="Times New Roman" w:hAnsi="Times New Roman" w:cs="Times New Roman"/>
            <w:sz w:val="24"/>
            <w:szCs w:val="24"/>
            <w:lang w:val="en-US"/>
          </w:rPr>
          <w:t>ru</w:t>
        </w:r>
        <w:proofErr w:type="spellEnd"/>
      </w:hyperlink>
      <w:r w:rsidR="00AC7BB9">
        <w:rPr>
          <w:rFonts w:ascii="Times New Roman" w:hAnsi="Times New Roman" w:cs="Times New Roman"/>
          <w:sz w:val="24"/>
          <w:szCs w:val="24"/>
        </w:rPr>
        <w:t xml:space="preserve"> </w:t>
      </w:r>
      <w:r w:rsidRPr="009306A1">
        <w:rPr>
          <w:rFonts w:ascii="Times New Roman" w:hAnsi="Times New Roman" w:cs="Times New Roman"/>
          <w:sz w:val="24"/>
          <w:szCs w:val="24"/>
        </w:rPr>
        <w:t>;</w:t>
      </w:r>
      <w:proofErr w:type="gramEnd"/>
    </w:p>
    <w:p w:rsidR="00B02CF8" w:rsidRPr="009306A1" w:rsidRDefault="00B02CF8" w:rsidP="00AC7BB9">
      <w:pPr>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3.3 провести публичные слушания по обсуждению проекта решения Совета депутатов городского округа Электросталь Московской области «О внесении изменений и дополнений в Устав городского округа Электросталь Московской области» с участием жителей городского округа в порядке, установленном решением Совета депутатов городского округа Электросталь Московской области;</w:t>
      </w:r>
    </w:p>
    <w:p w:rsidR="00B02CF8" w:rsidRPr="009306A1" w:rsidRDefault="00AC7BB9" w:rsidP="00AC7B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B02CF8" w:rsidRPr="009306A1">
        <w:rPr>
          <w:rFonts w:ascii="Times New Roman" w:hAnsi="Times New Roman" w:cs="Times New Roman"/>
          <w:sz w:val="24"/>
          <w:szCs w:val="24"/>
        </w:rPr>
        <w:t>после завершения публичных слушаний составить заключение об их результатах и направить его в Совет депутатов городского округа Электросталь Московской области;</w:t>
      </w:r>
    </w:p>
    <w:p w:rsidR="00B02CF8" w:rsidRPr="009306A1" w:rsidRDefault="00AC7BB9" w:rsidP="00AC7B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B02CF8" w:rsidRPr="009306A1">
        <w:rPr>
          <w:rFonts w:ascii="Times New Roman" w:hAnsi="Times New Roman" w:cs="Times New Roman"/>
          <w:sz w:val="24"/>
          <w:szCs w:val="24"/>
        </w:rPr>
        <w:t>организовать опубликование заключения о результат</w:t>
      </w:r>
      <w:r>
        <w:rPr>
          <w:rFonts w:ascii="Times New Roman" w:hAnsi="Times New Roman" w:cs="Times New Roman"/>
          <w:sz w:val="24"/>
          <w:szCs w:val="24"/>
        </w:rPr>
        <w:t>ах публичных слушаний в газете «Официальный вестник» не позднее 24.11.2017</w:t>
      </w:r>
      <w:r w:rsidR="00B02CF8" w:rsidRPr="009306A1">
        <w:rPr>
          <w:rFonts w:ascii="Times New Roman" w:hAnsi="Times New Roman" w:cs="Times New Roman"/>
          <w:sz w:val="24"/>
          <w:szCs w:val="24"/>
        </w:rPr>
        <w:t>г.</w:t>
      </w:r>
    </w:p>
    <w:p w:rsidR="00B02CF8" w:rsidRPr="009306A1" w:rsidRDefault="00B02CF8" w:rsidP="00AC7BB9">
      <w:pPr>
        <w:spacing w:after="0" w:line="240" w:lineRule="auto"/>
        <w:ind w:firstLine="709"/>
        <w:jc w:val="both"/>
        <w:rPr>
          <w:rFonts w:ascii="Times New Roman" w:hAnsi="Times New Roman" w:cs="Times New Roman"/>
          <w:sz w:val="24"/>
          <w:szCs w:val="24"/>
        </w:rPr>
      </w:pPr>
      <w:r w:rsidRPr="009306A1">
        <w:rPr>
          <w:rFonts w:ascii="Times New Roman" w:hAnsi="Times New Roman" w:cs="Times New Roman"/>
          <w:sz w:val="24"/>
          <w:szCs w:val="24"/>
        </w:rPr>
        <w:t>4. Оп</w:t>
      </w:r>
      <w:r w:rsidR="00AC7BB9">
        <w:rPr>
          <w:rFonts w:ascii="Times New Roman" w:hAnsi="Times New Roman" w:cs="Times New Roman"/>
          <w:sz w:val="24"/>
          <w:szCs w:val="24"/>
        </w:rPr>
        <w:t xml:space="preserve">ределить </w:t>
      </w:r>
      <w:r w:rsidRPr="009306A1">
        <w:rPr>
          <w:rFonts w:ascii="Times New Roman" w:hAnsi="Times New Roman" w:cs="Times New Roman"/>
          <w:sz w:val="24"/>
          <w:szCs w:val="24"/>
        </w:rPr>
        <w:t>следующую контактную информацию комиссии, уполномоченной на организацию и проведение публичных слушаний по обсуждению проектов Устава городского округа Электросталь Московс</w:t>
      </w:r>
      <w:r w:rsidR="00AC7BB9">
        <w:rPr>
          <w:rFonts w:ascii="Times New Roman" w:hAnsi="Times New Roman" w:cs="Times New Roman"/>
          <w:sz w:val="24"/>
          <w:szCs w:val="24"/>
        </w:rPr>
        <w:t xml:space="preserve">кой области и проектов решений </w:t>
      </w:r>
      <w:r w:rsidRPr="009306A1">
        <w:rPr>
          <w:rFonts w:ascii="Times New Roman" w:hAnsi="Times New Roman" w:cs="Times New Roman"/>
          <w:sz w:val="24"/>
          <w:szCs w:val="24"/>
        </w:rPr>
        <w:t>Совета депутатов городского округа Электро</w:t>
      </w:r>
      <w:r w:rsidR="00AC7BB9">
        <w:rPr>
          <w:rFonts w:ascii="Times New Roman" w:hAnsi="Times New Roman" w:cs="Times New Roman"/>
          <w:sz w:val="24"/>
          <w:szCs w:val="24"/>
        </w:rPr>
        <w:t xml:space="preserve">сталь Московской области </w:t>
      </w:r>
      <w:r w:rsidRPr="009306A1">
        <w:rPr>
          <w:rFonts w:ascii="Times New Roman" w:hAnsi="Times New Roman" w:cs="Times New Roman"/>
          <w:sz w:val="24"/>
          <w:szCs w:val="24"/>
        </w:rPr>
        <w:t>о внесении изменений и (или) дополнений в Устав городского округа Э</w:t>
      </w:r>
      <w:r w:rsidR="00AC7BB9">
        <w:rPr>
          <w:rFonts w:ascii="Times New Roman" w:hAnsi="Times New Roman" w:cs="Times New Roman"/>
          <w:sz w:val="24"/>
          <w:szCs w:val="24"/>
        </w:rPr>
        <w:t>лектросталь Московской области</w:t>
      </w:r>
      <w:r w:rsidRPr="009306A1">
        <w:rPr>
          <w:rFonts w:ascii="Times New Roman" w:hAnsi="Times New Roman" w:cs="Times New Roman"/>
          <w:sz w:val="24"/>
          <w:szCs w:val="24"/>
        </w:rPr>
        <w:t>: 144003 г. Электросталь Московск</w:t>
      </w:r>
      <w:r w:rsidR="00AC7BB9">
        <w:rPr>
          <w:rFonts w:ascii="Times New Roman" w:hAnsi="Times New Roman" w:cs="Times New Roman"/>
          <w:sz w:val="24"/>
          <w:szCs w:val="24"/>
        </w:rPr>
        <w:t>ой области, ул. Мира, дом 5, кабинет 116</w:t>
      </w:r>
      <w:r w:rsidRPr="009306A1">
        <w:rPr>
          <w:rFonts w:ascii="Times New Roman" w:hAnsi="Times New Roman" w:cs="Times New Roman"/>
          <w:sz w:val="24"/>
          <w:szCs w:val="24"/>
        </w:rPr>
        <w:t>, телефон 571-99-88.</w:t>
      </w:r>
    </w:p>
    <w:p w:rsidR="00B02CF8" w:rsidRDefault="00B02CF8" w:rsidP="00AC7BB9">
      <w:pPr>
        <w:autoSpaceDE w:val="0"/>
        <w:autoSpaceDN w:val="0"/>
        <w:adjustRightInd w:val="0"/>
        <w:spacing w:after="0" w:line="240" w:lineRule="exact"/>
        <w:jc w:val="both"/>
        <w:rPr>
          <w:rFonts w:ascii="Times New Roman" w:hAnsi="Times New Roman" w:cs="Times New Roman"/>
          <w:sz w:val="24"/>
          <w:szCs w:val="24"/>
        </w:rPr>
      </w:pPr>
    </w:p>
    <w:p w:rsidR="00AC7BB9" w:rsidRDefault="00AC7BB9" w:rsidP="00AC7BB9">
      <w:pPr>
        <w:autoSpaceDE w:val="0"/>
        <w:autoSpaceDN w:val="0"/>
        <w:adjustRightInd w:val="0"/>
        <w:spacing w:after="0" w:line="240" w:lineRule="exact"/>
        <w:jc w:val="both"/>
        <w:rPr>
          <w:rFonts w:ascii="Times New Roman" w:hAnsi="Times New Roman" w:cs="Times New Roman"/>
          <w:sz w:val="24"/>
          <w:szCs w:val="24"/>
        </w:rPr>
      </w:pPr>
    </w:p>
    <w:p w:rsidR="00AC7BB9" w:rsidRPr="009306A1" w:rsidRDefault="00AC7BB9" w:rsidP="00AC7BB9">
      <w:pPr>
        <w:autoSpaceDE w:val="0"/>
        <w:autoSpaceDN w:val="0"/>
        <w:adjustRightInd w:val="0"/>
        <w:spacing w:after="0" w:line="240" w:lineRule="exact"/>
        <w:jc w:val="both"/>
        <w:rPr>
          <w:rFonts w:ascii="Times New Roman" w:hAnsi="Times New Roman" w:cs="Times New Roman"/>
          <w:sz w:val="24"/>
          <w:szCs w:val="24"/>
        </w:rPr>
      </w:pPr>
    </w:p>
    <w:p w:rsidR="00B02CF8" w:rsidRPr="009306A1" w:rsidRDefault="00B02CF8" w:rsidP="00B02CF8">
      <w:pPr>
        <w:autoSpaceDE w:val="0"/>
        <w:autoSpaceDN w:val="0"/>
        <w:adjustRightInd w:val="0"/>
        <w:spacing w:after="0" w:line="240" w:lineRule="exact"/>
        <w:jc w:val="both"/>
        <w:rPr>
          <w:rFonts w:ascii="Times New Roman" w:hAnsi="Times New Roman" w:cs="Times New Roman"/>
          <w:sz w:val="24"/>
          <w:szCs w:val="24"/>
        </w:rPr>
      </w:pPr>
    </w:p>
    <w:p w:rsidR="00B02CF8" w:rsidRPr="009306A1" w:rsidRDefault="00B02CF8" w:rsidP="00B02CF8">
      <w:pPr>
        <w:autoSpaceDE w:val="0"/>
        <w:autoSpaceDN w:val="0"/>
        <w:adjustRightInd w:val="0"/>
        <w:spacing w:after="0" w:line="240" w:lineRule="exact"/>
        <w:jc w:val="both"/>
        <w:rPr>
          <w:rFonts w:ascii="Times New Roman" w:hAnsi="Times New Roman" w:cs="Times New Roman"/>
          <w:sz w:val="24"/>
          <w:szCs w:val="24"/>
        </w:rPr>
      </w:pPr>
    </w:p>
    <w:p w:rsidR="00B02CF8" w:rsidRPr="009306A1"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9306A1">
        <w:rPr>
          <w:rFonts w:ascii="Times New Roman" w:hAnsi="Times New Roman" w:cs="Times New Roman"/>
          <w:sz w:val="24"/>
          <w:szCs w:val="24"/>
        </w:rPr>
        <w:t>Глава городского округа</w:t>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r>
      <w:r w:rsidRPr="009306A1">
        <w:rPr>
          <w:rFonts w:ascii="Times New Roman" w:hAnsi="Times New Roman" w:cs="Times New Roman"/>
          <w:sz w:val="24"/>
          <w:szCs w:val="24"/>
        </w:rPr>
        <w:tab/>
      </w:r>
      <w:r w:rsidR="00AC7BB9">
        <w:rPr>
          <w:rFonts w:ascii="Times New Roman" w:hAnsi="Times New Roman" w:cs="Times New Roman"/>
          <w:sz w:val="24"/>
          <w:szCs w:val="24"/>
        </w:rPr>
        <w:tab/>
      </w:r>
      <w:r w:rsidR="00AC7BB9">
        <w:rPr>
          <w:rFonts w:ascii="Times New Roman" w:hAnsi="Times New Roman" w:cs="Times New Roman"/>
          <w:sz w:val="24"/>
          <w:szCs w:val="24"/>
        </w:rPr>
        <w:tab/>
      </w:r>
      <w:r w:rsidRPr="009306A1">
        <w:rPr>
          <w:rFonts w:ascii="Times New Roman" w:hAnsi="Times New Roman" w:cs="Times New Roman"/>
          <w:sz w:val="24"/>
          <w:szCs w:val="24"/>
        </w:rPr>
        <w:t>В.Я. Пекарев</w:t>
      </w:r>
    </w:p>
    <w:p w:rsidR="00B02CF8" w:rsidRPr="009306A1" w:rsidRDefault="00B02CF8" w:rsidP="00B02CF8">
      <w:pPr>
        <w:spacing w:after="0" w:line="240" w:lineRule="exact"/>
        <w:jc w:val="both"/>
        <w:rPr>
          <w:rFonts w:ascii="Times New Roman" w:hAnsi="Times New Roman" w:cs="Times New Roman"/>
          <w:sz w:val="24"/>
          <w:szCs w:val="24"/>
        </w:rPr>
      </w:pPr>
    </w:p>
    <w:p w:rsidR="00B02CF8" w:rsidRPr="009306A1" w:rsidRDefault="00AC7BB9" w:rsidP="00B02CF8">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B02CF8" w:rsidRPr="009306A1" w:rsidRDefault="00B02CF8" w:rsidP="00B02CF8">
      <w:pPr>
        <w:spacing w:after="240" w:line="240" w:lineRule="exact"/>
        <w:jc w:val="both"/>
        <w:rPr>
          <w:rFonts w:ascii="Times New Roman" w:hAnsi="Times New Roman" w:cs="Times New Roman"/>
          <w:sz w:val="24"/>
          <w:szCs w:val="24"/>
        </w:rPr>
      </w:pPr>
      <w:r w:rsidRPr="009306A1">
        <w:rPr>
          <w:rFonts w:ascii="Times New Roman" w:hAnsi="Times New Roman" w:cs="Times New Roman"/>
          <w:sz w:val="24"/>
          <w:szCs w:val="24"/>
        </w:rPr>
        <w:t>городского округа</w:t>
      </w:r>
      <w:r w:rsidR="00AC7BB9">
        <w:rPr>
          <w:rFonts w:ascii="Times New Roman" w:hAnsi="Times New Roman" w:cs="Times New Roman"/>
          <w:sz w:val="24"/>
          <w:szCs w:val="24"/>
        </w:rPr>
        <w:tab/>
      </w:r>
      <w:r w:rsidR="00AC7BB9">
        <w:rPr>
          <w:rFonts w:ascii="Times New Roman" w:hAnsi="Times New Roman" w:cs="Times New Roman"/>
          <w:sz w:val="24"/>
          <w:szCs w:val="24"/>
        </w:rPr>
        <w:tab/>
      </w:r>
      <w:r w:rsidR="00AC7BB9">
        <w:rPr>
          <w:rFonts w:ascii="Times New Roman" w:hAnsi="Times New Roman" w:cs="Times New Roman"/>
          <w:sz w:val="24"/>
          <w:szCs w:val="24"/>
        </w:rPr>
        <w:tab/>
      </w:r>
      <w:r w:rsidR="00AC7BB9">
        <w:rPr>
          <w:rFonts w:ascii="Times New Roman" w:hAnsi="Times New Roman" w:cs="Times New Roman"/>
          <w:sz w:val="24"/>
          <w:szCs w:val="24"/>
        </w:rPr>
        <w:tab/>
      </w:r>
      <w:r w:rsidR="00AC7BB9">
        <w:rPr>
          <w:rFonts w:ascii="Times New Roman" w:hAnsi="Times New Roman" w:cs="Times New Roman"/>
          <w:sz w:val="24"/>
          <w:szCs w:val="24"/>
        </w:rPr>
        <w:tab/>
      </w:r>
      <w:r w:rsidR="00AC7BB9">
        <w:rPr>
          <w:rFonts w:ascii="Times New Roman" w:hAnsi="Times New Roman" w:cs="Times New Roman"/>
          <w:sz w:val="24"/>
          <w:szCs w:val="24"/>
        </w:rPr>
        <w:tab/>
      </w:r>
      <w:r w:rsidR="00AC7BB9">
        <w:rPr>
          <w:rFonts w:ascii="Times New Roman" w:hAnsi="Times New Roman" w:cs="Times New Roman"/>
          <w:sz w:val="24"/>
          <w:szCs w:val="24"/>
        </w:rPr>
        <w:tab/>
      </w:r>
      <w:r w:rsidR="00AC7BB9">
        <w:rPr>
          <w:rFonts w:ascii="Times New Roman" w:hAnsi="Times New Roman" w:cs="Times New Roman"/>
          <w:sz w:val="24"/>
          <w:szCs w:val="24"/>
        </w:rPr>
        <w:tab/>
      </w:r>
      <w:r w:rsidR="00AC7BB9">
        <w:rPr>
          <w:rFonts w:ascii="Times New Roman" w:hAnsi="Times New Roman" w:cs="Times New Roman"/>
          <w:sz w:val="24"/>
          <w:szCs w:val="24"/>
        </w:rPr>
        <w:tab/>
        <w:t>В. А. Кузьмин</w:t>
      </w:r>
    </w:p>
    <w:p w:rsidR="00B02CF8" w:rsidRDefault="00B02CF8" w:rsidP="00B02CF8">
      <w:pPr>
        <w:tabs>
          <w:tab w:val="left" w:pos="1260"/>
        </w:tabs>
        <w:spacing w:after="0"/>
        <w:jc w:val="both"/>
        <w:rPr>
          <w:rFonts w:ascii="Times New Roman" w:hAnsi="Times New Roman" w:cs="Times New Roman"/>
          <w:sz w:val="24"/>
          <w:szCs w:val="24"/>
        </w:rPr>
      </w:pPr>
    </w:p>
    <w:p w:rsidR="00B02CF8" w:rsidRDefault="00B02CF8" w:rsidP="00B02CF8">
      <w:pPr>
        <w:tabs>
          <w:tab w:val="left" w:pos="1260"/>
        </w:tabs>
        <w:spacing w:after="0"/>
        <w:jc w:val="both"/>
        <w:rPr>
          <w:rFonts w:ascii="Times New Roman" w:hAnsi="Times New Roman" w:cs="Times New Roman"/>
          <w:sz w:val="24"/>
          <w:szCs w:val="24"/>
        </w:rPr>
      </w:pPr>
    </w:p>
    <w:p w:rsidR="009B41AF" w:rsidRDefault="009B41AF" w:rsidP="00B02CF8">
      <w:pPr>
        <w:tabs>
          <w:tab w:val="left" w:pos="1260"/>
        </w:tabs>
        <w:spacing w:after="0"/>
        <w:jc w:val="both"/>
        <w:rPr>
          <w:rFonts w:ascii="Times New Roman" w:hAnsi="Times New Roman" w:cs="Times New Roman"/>
          <w:sz w:val="24"/>
          <w:szCs w:val="24"/>
        </w:rPr>
      </w:pPr>
    </w:p>
    <w:p w:rsidR="009B41AF" w:rsidRDefault="009B41AF" w:rsidP="00B02CF8">
      <w:pPr>
        <w:tabs>
          <w:tab w:val="left" w:pos="1260"/>
        </w:tabs>
        <w:spacing w:after="0"/>
        <w:jc w:val="both"/>
        <w:rPr>
          <w:rFonts w:ascii="Times New Roman" w:hAnsi="Times New Roman" w:cs="Times New Roman"/>
          <w:sz w:val="24"/>
          <w:szCs w:val="24"/>
        </w:rPr>
      </w:pPr>
    </w:p>
    <w:p w:rsidR="009B41AF" w:rsidRDefault="009B41AF" w:rsidP="00B02CF8">
      <w:pPr>
        <w:tabs>
          <w:tab w:val="left" w:pos="1260"/>
        </w:tabs>
        <w:spacing w:after="0"/>
        <w:jc w:val="both"/>
        <w:rPr>
          <w:rFonts w:ascii="Times New Roman" w:hAnsi="Times New Roman" w:cs="Times New Roman"/>
          <w:sz w:val="24"/>
          <w:szCs w:val="24"/>
        </w:rPr>
      </w:pPr>
    </w:p>
    <w:p w:rsidR="009B41AF" w:rsidRDefault="009B41AF" w:rsidP="00B02CF8">
      <w:pPr>
        <w:tabs>
          <w:tab w:val="left" w:pos="1260"/>
        </w:tabs>
        <w:spacing w:after="0"/>
        <w:jc w:val="both"/>
        <w:rPr>
          <w:rFonts w:ascii="Times New Roman" w:hAnsi="Times New Roman" w:cs="Times New Roman"/>
          <w:sz w:val="24"/>
          <w:szCs w:val="24"/>
        </w:rPr>
      </w:pPr>
    </w:p>
    <w:p w:rsidR="009B41AF" w:rsidRDefault="009B41AF" w:rsidP="00B02CF8">
      <w:pPr>
        <w:tabs>
          <w:tab w:val="left" w:pos="1260"/>
        </w:tabs>
        <w:spacing w:after="0"/>
        <w:jc w:val="both"/>
        <w:rPr>
          <w:rFonts w:ascii="Times New Roman" w:hAnsi="Times New Roman" w:cs="Times New Roman"/>
          <w:sz w:val="24"/>
          <w:szCs w:val="24"/>
        </w:rPr>
      </w:pPr>
    </w:p>
    <w:p w:rsidR="009B41AF" w:rsidRDefault="009B41AF" w:rsidP="00B02CF8">
      <w:pPr>
        <w:tabs>
          <w:tab w:val="left" w:pos="1260"/>
        </w:tabs>
        <w:spacing w:after="0"/>
        <w:jc w:val="both"/>
        <w:rPr>
          <w:rFonts w:ascii="Times New Roman" w:hAnsi="Times New Roman" w:cs="Times New Roman"/>
          <w:sz w:val="24"/>
          <w:szCs w:val="24"/>
        </w:rPr>
      </w:pPr>
    </w:p>
    <w:p w:rsidR="00B02CF8" w:rsidRPr="00DA3C16" w:rsidRDefault="00B02CF8" w:rsidP="00AC7BB9">
      <w:pPr>
        <w:tabs>
          <w:tab w:val="left" w:pos="1260"/>
        </w:tabs>
        <w:spacing w:after="0"/>
        <w:jc w:val="right"/>
        <w:rPr>
          <w:rFonts w:ascii="Times New Roman" w:hAnsi="Times New Roman" w:cs="Times New Roman"/>
          <w:sz w:val="24"/>
          <w:szCs w:val="24"/>
        </w:rPr>
      </w:pPr>
      <w:r w:rsidRPr="00AB45E3">
        <w:rPr>
          <w:rFonts w:ascii="Times New Roman" w:hAnsi="Times New Roman" w:cs="Times New Roman"/>
          <w:b/>
          <w:sz w:val="24"/>
          <w:szCs w:val="24"/>
        </w:rPr>
        <w:lastRenderedPageBreak/>
        <w:t>ПРОЕКТ</w:t>
      </w:r>
    </w:p>
    <w:p w:rsidR="00B02CF8" w:rsidRDefault="00B02CF8" w:rsidP="00AC7BB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49935" cy="848360"/>
            <wp:effectExtent l="19050" t="0" r="0" b="0"/>
            <wp:docPr id="7"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5"/>
                    <a:srcRect/>
                    <a:stretch>
                      <a:fillRect/>
                    </a:stretch>
                  </pic:blipFill>
                  <pic:spPr bwMode="auto">
                    <a:xfrm>
                      <a:off x="0" y="0"/>
                      <a:ext cx="749935" cy="848360"/>
                    </a:xfrm>
                    <a:prstGeom prst="rect">
                      <a:avLst/>
                    </a:prstGeom>
                    <a:noFill/>
                    <a:ln w="9525">
                      <a:noFill/>
                      <a:miter lim="800000"/>
                      <a:headEnd/>
                      <a:tailEnd/>
                    </a:ln>
                  </pic:spPr>
                </pic:pic>
              </a:graphicData>
            </a:graphic>
          </wp:inline>
        </w:drawing>
      </w:r>
    </w:p>
    <w:p w:rsidR="00B02CF8" w:rsidRDefault="00B02CF8" w:rsidP="00B02CF8">
      <w:pPr>
        <w:spacing w:after="0"/>
        <w:rPr>
          <w:rFonts w:ascii="Times New Roman" w:hAnsi="Times New Roman" w:cs="Times New Roman"/>
          <w:sz w:val="24"/>
          <w:szCs w:val="24"/>
        </w:rPr>
      </w:pPr>
    </w:p>
    <w:p w:rsidR="00B02CF8" w:rsidRDefault="00B02CF8" w:rsidP="00B02CF8">
      <w:pPr>
        <w:spacing w:after="120"/>
        <w:jc w:val="center"/>
        <w:rPr>
          <w:rFonts w:ascii="Times New Roman" w:hAnsi="Times New Roman" w:cs="Times New Roman"/>
          <w:b/>
          <w:sz w:val="28"/>
          <w:szCs w:val="28"/>
        </w:rPr>
      </w:pPr>
      <w:r>
        <w:rPr>
          <w:rFonts w:ascii="Times New Roman" w:hAnsi="Times New Roman" w:cs="Times New Roman"/>
          <w:b/>
          <w:sz w:val="28"/>
          <w:szCs w:val="28"/>
        </w:rPr>
        <w:t>СОВЕТ ДЕПУТАТОВ ГОРОДСКОГО ОКРУГА ЭЛЕКТРОСТАЛЬ</w:t>
      </w:r>
    </w:p>
    <w:p w:rsidR="00B02CF8" w:rsidRDefault="00B02CF8" w:rsidP="00B02CF8">
      <w:pPr>
        <w:spacing w:after="100" w:afterAutospacing="1"/>
        <w:rPr>
          <w:rFonts w:ascii="Times New Roman" w:hAnsi="Times New Roman" w:cs="Times New Roman"/>
          <w:b/>
          <w:sz w:val="28"/>
          <w:szCs w:val="28"/>
        </w:rPr>
      </w:pPr>
      <w:r>
        <w:rPr>
          <w:rFonts w:ascii="Times New Roman" w:hAnsi="Times New Roman" w:cs="Times New Roman"/>
          <w:b/>
          <w:sz w:val="28"/>
          <w:szCs w:val="28"/>
        </w:rPr>
        <w:t xml:space="preserve">                                         МОСКОВСКОЙ   ОБЛАСТИ</w:t>
      </w:r>
    </w:p>
    <w:p w:rsidR="00B02CF8" w:rsidRDefault="00B02CF8" w:rsidP="00B02CF8">
      <w:pPr>
        <w:rPr>
          <w:rFonts w:ascii="Times New Roman" w:hAnsi="Times New Roman" w:cs="Times New Roman"/>
          <w:b/>
          <w:sz w:val="44"/>
          <w:szCs w:val="44"/>
        </w:rPr>
      </w:pPr>
      <w:r>
        <w:rPr>
          <w:rFonts w:ascii="Times New Roman" w:hAnsi="Times New Roman" w:cs="Times New Roman"/>
          <w:sz w:val="24"/>
          <w:szCs w:val="24"/>
        </w:rPr>
        <w:t xml:space="preserve">                                                   </w:t>
      </w:r>
      <w:r>
        <w:rPr>
          <w:rFonts w:ascii="Times New Roman" w:hAnsi="Times New Roman" w:cs="Times New Roman"/>
          <w:b/>
          <w:sz w:val="44"/>
          <w:szCs w:val="44"/>
        </w:rPr>
        <w:t>Р Е Ш Е Н И Е</w:t>
      </w:r>
    </w:p>
    <w:p w:rsidR="00B02CF8" w:rsidRDefault="00B02CF8" w:rsidP="00B02CF8">
      <w:pPr>
        <w:rPr>
          <w:rFonts w:ascii="Times New Roman" w:hAnsi="Times New Roman" w:cs="Times New Roman"/>
          <w:b/>
          <w:sz w:val="44"/>
          <w:szCs w:val="44"/>
        </w:rPr>
      </w:pPr>
      <w:r>
        <w:rPr>
          <w:rFonts w:ascii="Times New Roman" w:hAnsi="Times New Roman" w:cs="Times New Roman"/>
          <w:b/>
          <w:sz w:val="24"/>
          <w:szCs w:val="24"/>
        </w:rPr>
        <w:t xml:space="preserve">От ___________________ №_______     </w:t>
      </w:r>
    </w:p>
    <w:p w:rsidR="00B02CF8" w:rsidRDefault="00AC3DC6" w:rsidP="00B02CF8">
      <w:pPr>
        <w:spacing w:after="0"/>
        <w:rPr>
          <w:rFonts w:ascii="Times New Roman" w:hAnsi="Times New Roman" w:cs="Times New Roman"/>
          <w:sz w:val="24"/>
          <w:szCs w:val="24"/>
        </w:rPr>
      </w:pPr>
      <w:r>
        <w:pict>
          <v:line id="_x0000_s1026" style="position:absolute;z-index:251658240" from="208.75pt,4.3pt" to="3in,4.35pt">
            <v:stroke startarrowwidth="narrow" startarrowlength="short" endarrowwidth="narrow" endarrowlength="short"/>
          </v:line>
        </w:pict>
      </w:r>
      <w:r>
        <w:pict>
          <v:line id="_x0000_s1027" style="position:absolute;z-index:251659264" from="3in,4.3pt" to="216.05pt,11.55pt">
            <v:stroke startarrowwidth="narrow" startarrowlength="short" endarrowwidth="narrow" endarrowlength="short"/>
          </v:line>
        </w:pict>
      </w:r>
      <w:r>
        <w:pict>
          <v:line id="_x0000_s1028" style="position:absolute;z-index:251660288" from="0,4.3pt" to=".05pt,11.55pt">
            <v:stroke startarrowwidth="narrow" startarrowlength="short" endarrowwidth="narrow" endarrowlength="short"/>
          </v:line>
        </w:pict>
      </w:r>
      <w:r>
        <w:pict>
          <v:line id="_x0000_s1029" style="position:absolute;z-index:251661312" from="0,4.3pt" to="7.25pt,4.35pt">
            <v:stroke startarrowwidth="narrow" startarrowlength="short" endarrowwidth="narrow" endarrowlength="short"/>
          </v:line>
        </w:pict>
      </w:r>
      <w:r>
        <w:pict>
          <v:rect id="_x0000_s1030" style="position:absolute;margin-left:-54pt;margin-top:4.3pt;width:43.1pt;height:50.45pt;z-index:251662336" filled="f"/>
        </w:pict>
      </w:r>
      <w:r w:rsidR="00B02CF8">
        <w:rPr>
          <w:rFonts w:ascii="Times New Roman" w:hAnsi="Times New Roman" w:cs="Times New Roman"/>
          <w:sz w:val="24"/>
          <w:szCs w:val="24"/>
        </w:rPr>
        <w:t xml:space="preserve">  </w:t>
      </w:r>
    </w:p>
    <w:p w:rsidR="00B02CF8" w:rsidRDefault="009B41AF" w:rsidP="00B02CF8">
      <w:pPr>
        <w:spacing w:after="0" w:line="240" w:lineRule="exact"/>
        <w:rPr>
          <w:rFonts w:ascii="Times New Roman" w:hAnsi="Times New Roman" w:cs="Times New Roman"/>
          <w:sz w:val="24"/>
          <w:szCs w:val="24"/>
        </w:rPr>
      </w:pPr>
      <w:r>
        <w:rPr>
          <w:rFonts w:ascii="Times New Roman" w:hAnsi="Times New Roman" w:cs="Times New Roman"/>
          <w:sz w:val="24"/>
          <w:szCs w:val="24"/>
        </w:rPr>
        <w:t>О внесении изменений и дополнений в Устав</w:t>
      </w:r>
    </w:p>
    <w:p w:rsidR="00B02CF8" w:rsidRDefault="00B02CF8" w:rsidP="00B02CF8">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городского </w:t>
      </w:r>
      <w:proofErr w:type="gramStart"/>
      <w:r w:rsidR="009B41AF">
        <w:rPr>
          <w:rFonts w:ascii="Times New Roman" w:hAnsi="Times New Roman" w:cs="Times New Roman"/>
          <w:sz w:val="24"/>
          <w:szCs w:val="24"/>
        </w:rPr>
        <w:t>округа  Электросталь</w:t>
      </w:r>
      <w:proofErr w:type="gramEnd"/>
      <w:r w:rsidR="009B41AF">
        <w:rPr>
          <w:rFonts w:ascii="Times New Roman" w:hAnsi="Times New Roman" w:cs="Times New Roman"/>
          <w:sz w:val="24"/>
          <w:szCs w:val="24"/>
        </w:rPr>
        <w:t xml:space="preserve"> Московской</w:t>
      </w:r>
    </w:p>
    <w:p w:rsidR="00B02CF8" w:rsidRDefault="00B02CF8" w:rsidP="00B02CF8">
      <w:pPr>
        <w:spacing w:after="0" w:line="240" w:lineRule="exact"/>
        <w:rPr>
          <w:rFonts w:ascii="Times New Roman" w:hAnsi="Times New Roman" w:cs="Times New Roman"/>
          <w:b/>
          <w:sz w:val="44"/>
          <w:szCs w:val="44"/>
        </w:rPr>
      </w:pPr>
      <w:r>
        <w:rPr>
          <w:rFonts w:ascii="Times New Roman" w:hAnsi="Times New Roman" w:cs="Times New Roman"/>
          <w:sz w:val="24"/>
          <w:szCs w:val="24"/>
        </w:rPr>
        <w:t>области</w:t>
      </w:r>
    </w:p>
    <w:p w:rsidR="00B02CF8" w:rsidRDefault="00B02CF8" w:rsidP="00B02CF8">
      <w:pPr>
        <w:tabs>
          <w:tab w:val="left" w:pos="1260"/>
        </w:tabs>
        <w:spacing w:after="0" w:line="240" w:lineRule="exact"/>
        <w:jc w:val="both"/>
        <w:rPr>
          <w:rFonts w:ascii="Times New Roman" w:hAnsi="Times New Roman" w:cs="Times New Roman"/>
          <w:sz w:val="24"/>
          <w:szCs w:val="24"/>
        </w:rPr>
      </w:pPr>
    </w:p>
    <w:p w:rsidR="00B02CF8" w:rsidRPr="002D5C6B" w:rsidRDefault="00B02CF8" w:rsidP="00B02CF8">
      <w:pPr>
        <w:pStyle w:val="ConsPlusNormal"/>
        <w:spacing w:line="240" w:lineRule="exact"/>
        <w:ind w:firstLine="540"/>
        <w:jc w:val="both"/>
      </w:pPr>
      <w:r>
        <w:tab/>
      </w: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В связи с  изменени</w:t>
      </w:r>
      <w:r>
        <w:rPr>
          <w:rFonts w:ascii="Times New Roman" w:hAnsi="Times New Roman" w:cs="Times New Roman"/>
          <w:sz w:val="24"/>
          <w:szCs w:val="24"/>
        </w:rPr>
        <w:t>ем</w:t>
      </w:r>
      <w:r w:rsidRPr="002D5C6B">
        <w:rPr>
          <w:rFonts w:ascii="Times New Roman" w:hAnsi="Times New Roman" w:cs="Times New Roman"/>
          <w:sz w:val="24"/>
          <w:szCs w:val="24"/>
        </w:rPr>
        <w:t xml:space="preserve"> Федеральны</w:t>
      </w:r>
      <w:r>
        <w:rPr>
          <w:rFonts w:ascii="Times New Roman" w:hAnsi="Times New Roman" w:cs="Times New Roman"/>
          <w:sz w:val="24"/>
          <w:szCs w:val="24"/>
        </w:rPr>
        <w:t>х</w:t>
      </w:r>
      <w:r w:rsidRPr="002D5C6B">
        <w:rPr>
          <w:rFonts w:ascii="Times New Roman" w:hAnsi="Times New Roman" w:cs="Times New Roman"/>
          <w:sz w:val="24"/>
          <w:szCs w:val="24"/>
        </w:rPr>
        <w:t xml:space="preserve"> закон</w:t>
      </w:r>
      <w:r>
        <w:rPr>
          <w:rFonts w:ascii="Times New Roman" w:hAnsi="Times New Roman" w:cs="Times New Roman"/>
          <w:sz w:val="24"/>
          <w:szCs w:val="24"/>
        </w:rPr>
        <w:t>ов</w:t>
      </w:r>
      <w:r w:rsidRPr="002D5C6B">
        <w:rPr>
          <w:rFonts w:ascii="Times New Roman" w:hAnsi="Times New Roman" w:cs="Times New Roman"/>
          <w:sz w:val="24"/>
          <w:szCs w:val="24"/>
        </w:rPr>
        <w:t xml:space="preserve"> от 06.10. 2003 № 131- ФЗ «Об общих принципах организации местного самоуправления в Российской Федерации», от 25.12.2008 № 273-ФЗ «О противодействии коррупции», от 02.03.2007 № 25-ФЗ «О муниципальной службе в Российской Федерации», </w:t>
      </w:r>
      <w:r>
        <w:rPr>
          <w:rFonts w:ascii="Times New Roman" w:hAnsi="Times New Roman" w:cs="Times New Roman"/>
          <w:sz w:val="24"/>
          <w:szCs w:val="24"/>
        </w:rPr>
        <w:t xml:space="preserve">во исполнение статьи 4 </w:t>
      </w:r>
      <w:r w:rsidRPr="002D5C6B">
        <w:rPr>
          <w:rFonts w:ascii="Times New Roman" w:hAnsi="Times New Roman" w:cs="Times New Roman"/>
          <w:sz w:val="24"/>
          <w:szCs w:val="24"/>
        </w:rPr>
        <w:t xml:space="preserve">Закона Московской области от 08.06.2017 № 87/2017-ОЗ «Об объединении сельского поселения </w:t>
      </w:r>
      <w:proofErr w:type="spellStart"/>
      <w:r w:rsidRPr="002D5C6B">
        <w:rPr>
          <w:rFonts w:ascii="Times New Roman" w:hAnsi="Times New Roman" w:cs="Times New Roman"/>
          <w:sz w:val="24"/>
          <w:szCs w:val="24"/>
        </w:rPr>
        <w:t>Степановское</w:t>
      </w:r>
      <w:proofErr w:type="spellEnd"/>
      <w:r w:rsidRPr="002D5C6B">
        <w:rPr>
          <w:rFonts w:ascii="Times New Roman" w:hAnsi="Times New Roman" w:cs="Times New Roman"/>
          <w:sz w:val="24"/>
          <w:szCs w:val="24"/>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руководствуясь Уставом городского округа Электросталь Московской области</w:t>
      </w:r>
      <w:r w:rsidRPr="002D5C6B">
        <w:rPr>
          <w:sz w:val="24"/>
          <w:szCs w:val="24"/>
        </w:rPr>
        <w:t xml:space="preserve">, </w:t>
      </w:r>
      <w:r w:rsidRPr="002D5C6B">
        <w:rPr>
          <w:rFonts w:ascii="Times New Roman" w:hAnsi="Times New Roman" w:cs="Times New Roman"/>
          <w:sz w:val="24"/>
          <w:szCs w:val="24"/>
        </w:rPr>
        <w:t xml:space="preserve">Совет депутатов городского округа Электросталь Московской области </w:t>
      </w:r>
      <w:r>
        <w:rPr>
          <w:rFonts w:ascii="Times New Roman" w:hAnsi="Times New Roman" w:cs="Times New Roman"/>
          <w:sz w:val="24"/>
          <w:szCs w:val="24"/>
        </w:rPr>
        <w:t xml:space="preserve"> </w:t>
      </w:r>
      <w:r w:rsidRPr="002D5C6B">
        <w:rPr>
          <w:rFonts w:ascii="Times New Roman" w:hAnsi="Times New Roman" w:cs="Times New Roman"/>
          <w:sz w:val="24"/>
          <w:szCs w:val="24"/>
        </w:rPr>
        <w:t>РЕШИЛ :</w:t>
      </w:r>
    </w:p>
    <w:p w:rsidR="00B02CF8" w:rsidRDefault="00B02CF8" w:rsidP="00B02CF8">
      <w:pPr>
        <w:tabs>
          <w:tab w:val="left" w:pos="1260"/>
        </w:tabs>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w:t>
      </w:r>
    </w:p>
    <w:p w:rsidR="00B02CF8" w:rsidRPr="002D5C6B" w:rsidRDefault="00B02CF8" w:rsidP="00B02CF8">
      <w:pPr>
        <w:tabs>
          <w:tab w:val="left" w:pos="1260"/>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2D5C6B">
        <w:rPr>
          <w:rFonts w:ascii="Times New Roman" w:hAnsi="Times New Roman" w:cs="Times New Roman"/>
          <w:sz w:val="24"/>
          <w:szCs w:val="24"/>
        </w:rPr>
        <w:t xml:space="preserve">1. Внести в Устав городского округа Электросталь Московской области, принятый решением Совета депутатов города  Электросталь Московской области от 30.06.2005 </w:t>
      </w:r>
      <w:r>
        <w:rPr>
          <w:rFonts w:ascii="Times New Roman" w:hAnsi="Times New Roman" w:cs="Times New Roman"/>
          <w:sz w:val="24"/>
          <w:szCs w:val="24"/>
        </w:rPr>
        <w:t xml:space="preserve">      </w:t>
      </w:r>
      <w:r w:rsidRPr="002D5C6B">
        <w:rPr>
          <w:rFonts w:ascii="Times New Roman" w:hAnsi="Times New Roman" w:cs="Times New Roman"/>
          <w:sz w:val="24"/>
          <w:szCs w:val="24"/>
        </w:rPr>
        <w:t xml:space="preserve">№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w:t>
      </w:r>
      <w:r>
        <w:rPr>
          <w:rFonts w:ascii="Times New Roman" w:hAnsi="Times New Roman" w:cs="Times New Roman"/>
          <w:sz w:val="24"/>
          <w:szCs w:val="24"/>
        </w:rPr>
        <w:t xml:space="preserve">           </w:t>
      </w:r>
      <w:r w:rsidRPr="002D5C6B">
        <w:rPr>
          <w:rFonts w:ascii="Times New Roman" w:hAnsi="Times New Roman" w:cs="Times New Roman"/>
          <w:sz w:val="24"/>
          <w:szCs w:val="24"/>
        </w:rPr>
        <w:t xml:space="preserve">№ 163/33, от 27.09.2012 № 195/39, от 06.05.2013 № 262/49, от 24.10.2013 № 296/58, от 30.01.2014 № 327/63, от 29.10.2014 № 387/73, от 08.07.2015  №  460/86, от  29.07.2015 </w:t>
      </w:r>
      <w:r>
        <w:rPr>
          <w:rFonts w:ascii="Times New Roman" w:hAnsi="Times New Roman" w:cs="Times New Roman"/>
          <w:sz w:val="24"/>
          <w:szCs w:val="24"/>
        </w:rPr>
        <w:t xml:space="preserve">        </w:t>
      </w:r>
      <w:r w:rsidRPr="002D5C6B">
        <w:rPr>
          <w:rFonts w:ascii="Times New Roman" w:hAnsi="Times New Roman" w:cs="Times New Roman"/>
          <w:sz w:val="24"/>
          <w:szCs w:val="24"/>
        </w:rPr>
        <w:t xml:space="preserve">№ 462/87, от 27.07.2016 № 76/13, от 30.11.2016 № 118/22, от 21.06.2017 № 181/34)   следующие  изменения и дополнения :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1.1. Статью 3 изложить в следующей </w:t>
      </w:r>
      <w:proofErr w:type="gramStart"/>
      <w:r w:rsidRPr="002D5C6B">
        <w:rPr>
          <w:rFonts w:ascii="Times New Roman" w:hAnsi="Times New Roman" w:cs="Times New Roman"/>
          <w:sz w:val="24"/>
          <w:szCs w:val="24"/>
        </w:rPr>
        <w:t>редакции :</w:t>
      </w:r>
      <w:proofErr w:type="gramEnd"/>
      <w:r w:rsidRPr="002D5C6B">
        <w:rPr>
          <w:rFonts w:ascii="Times New Roman" w:hAnsi="Times New Roman" w:cs="Times New Roman"/>
          <w:sz w:val="24"/>
          <w:szCs w:val="24"/>
        </w:rPr>
        <w:t xml:space="preserve">  </w:t>
      </w:r>
    </w:p>
    <w:p w:rsidR="00B02CF8" w:rsidRPr="002D5C6B" w:rsidRDefault="00B02CF8" w:rsidP="00B02CF8">
      <w:pPr>
        <w:spacing w:after="0" w:line="240" w:lineRule="exact"/>
        <w:jc w:val="both"/>
        <w:rPr>
          <w:rFonts w:ascii="Times New Roman" w:hAnsi="Times New Roman" w:cs="Times New Roman"/>
          <w:b/>
          <w:sz w:val="24"/>
          <w:szCs w:val="24"/>
        </w:rPr>
      </w:pPr>
      <w:r w:rsidRPr="002D5C6B">
        <w:rPr>
          <w:rFonts w:ascii="Times New Roman" w:hAnsi="Times New Roman" w:cs="Times New Roman"/>
          <w:b/>
          <w:sz w:val="24"/>
          <w:szCs w:val="24"/>
        </w:rPr>
        <w:t xml:space="preserve">         «Статья 3. Статус городского округа.</w:t>
      </w:r>
    </w:p>
    <w:p w:rsidR="00B02CF8" w:rsidRPr="002D5C6B" w:rsidRDefault="00B02CF8" w:rsidP="00B02CF8">
      <w:pPr>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1. Законом Московской области от 25.10. 2004 № 130/2004-ОЗ (в редакции Законов Московской области от 07.02. 2007 № 17/2007-ОЗ, от 01.07.2010 </w:t>
      </w:r>
      <w:hyperlink r:id="rId6" w:history="1">
        <w:r w:rsidRPr="002D5C6B">
          <w:rPr>
            <w:rStyle w:val="a3"/>
            <w:rFonts w:ascii="Times New Roman" w:hAnsi="Times New Roman" w:cs="Times New Roman"/>
            <w:color w:val="000000" w:themeColor="text1"/>
            <w:sz w:val="24"/>
            <w:szCs w:val="24"/>
            <w:u w:val="none"/>
          </w:rPr>
          <w:t>№ 82/2010-ОЗ</w:t>
        </w:r>
      </w:hyperlink>
      <w:r w:rsidRPr="002D5C6B">
        <w:rPr>
          <w:sz w:val="24"/>
          <w:szCs w:val="24"/>
        </w:rPr>
        <w:t xml:space="preserve">, </w:t>
      </w:r>
      <w:r w:rsidRPr="002D5C6B">
        <w:rPr>
          <w:rFonts w:ascii="Times New Roman" w:hAnsi="Times New Roman" w:cs="Times New Roman"/>
          <w:sz w:val="24"/>
          <w:szCs w:val="24"/>
        </w:rPr>
        <w:t xml:space="preserve">от 08.06.2017 № 87/2017-ОЗ) «О статусе и границе городского округа Электросталь» муниципальное образование «Город Электросталь Московской области» наделено статусом городского округа.».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1.2. Статью 4 изложить в следующей </w:t>
      </w:r>
      <w:proofErr w:type="gramStart"/>
      <w:r w:rsidRPr="002D5C6B">
        <w:rPr>
          <w:rFonts w:ascii="Times New Roman" w:hAnsi="Times New Roman" w:cs="Times New Roman"/>
          <w:sz w:val="24"/>
          <w:szCs w:val="24"/>
        </w:rPr>
        <w:t>редакции :</w:t>
      </w:r>
      <w:proofErr w:type="gramEnd"/>
      <w:r w:rsidRPr="002D5C6B">
        <w:rPr>
          <w:rFonts w:ascii="Times New Roman" w:hAnsi="Times New Roman" w:cs="Times New Roman"/>
          <w:sz w:val="24"/>
          <w:szCs w:val="24"/>
        </w:rPr>
        <w:t xml:space="preserve">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b/>
          <w:sz w:val="24"/>
          <w:szCs w:val="24"/>
        </w:rPr>
      </w:pPr>
      <w:r w:rsidRPr="002D5C6B">
        <w:rPr>
          <w:rFonts w:ascii="Times New Roman" w:hAnsi="Times New Roman" w:cs="Times New Roman"/>
          <w:sz w:val="24"/>
          <w:szCs w:val="24"/>
        </w:rPr>
        <w:t>«</w:t>
      </w:r>
      <w:r w:rsidRPr="002D5C6B">
        <w:rPr>
          <w:rFonts w:ascii="Times New Roman" w:hAnsi="Times New Roman" w:cs="Times New Roman"/>
          <w:b/>
          <w:sz w:val="24"/>
          <w:szCs w:val="24"/>
        </w:rPr>
        <w:t>Статья 4.  Граница  городского округа.</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 Граница городского округа утверждена Законом Московской области от               25.10.2004 № 130/2004-ОЗ «О статусе и границах городского округа Электросталь» (в редакции </w:t>
      </w:r>
      <w:r>
        <w:rPr>
          <w:rFonts w:ascii="Times New Roman" w:hAnsi="Times New Roman" w:cs="Times New Roman"/>
          <w:sz w:val="24"/>
          <w:szCs w:val="24"/>
        </w:rPr>
        <w:t>З</w:t>
      </w:r>
      <w:r w:rsidRPr="002D5C6B">
        <w:rPr>
          <w:rFonts w:ascii="Times New Roman" w:hAnsi="Times New Roman" w:cs="Times New Roman"/>
          <w:sz w:val="24"/>
          <w:szCs w:val="24"/>
        </w:rPr>
        <w:t xml:space="preserve">аконов Московской области от 07.02.2007 № 17/2007-ОЗ, от 01.07.2010 </w:t>
      </w:r>
      <w:r>
        <w:rPr>
          <w:rFonts w:ascii="Times New Roman" w:hAnsi="Times New Roman" w:cs="Times New Roman"/>
          <w:sz w:val="24"/>
          <w:szCs w:val="24"/>
        </w:rPr>
        <w:t xml:space="preserve">            </w:t>
      </w:r>
      <w:r w:rsidRPr="002D5C6B">
        <w:rPr>
          <w:rFonts w:ascii="Times New Roman" w:hAnsi="Times New Roman" w:cs="Times New Roman"/>
          <w:sz w:val="24"/>
          <w:szCs w:val="24"/>
        </w:rPr>
        <w:lastRenderedPageBreak/>
        <w:t xml:space="preserve">№ 82/2010-ОЗ, от 08.06.2017 № 87/2017-ОЗ) согласно карте (схеме), описанию границы городского </w:t>
      </w:r>
      <w:proofErr w:type="gramStart"/>
      <w:r w:rsidRPr="002D5C6B">
        <w:rPr>
          <w:rFonts w:ascii="Times New Roman" w:hAnsi="Times New Roman" w:cs="Times New Roman"/>
          <w:sz w:val="24"/>
          <w:szCs w:val="24"/>
        </w:rPr>
        <w:t>округа  и</w:t>
      </w:r>
      <w:proofErr w:type="gramEnd"/>
      <w:r w:rsidRPr="002D5C6B">
        <w:rPr>
          <w:rFonts w:ascii="Times New Roman" w:hAnsi="Times New Roman" w:cs="Times New Roman"/>
          <w:sz w:val="24"/>
          <w:szCs w:val="24"/>
        </w:rPr>
        <w:t xml:space="preserve"> геодезическим данным границы городского округа, являющимся  приложениями  № 1 и № 2  к указанному закону Московской области. </w:t>
      </w: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2. Описание границы городского округа (приводится в соответствии с приложением </w:t>
      </w: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1 к Закону Московской области от 25.10.2004 № 130/2004-ОЗ «О статусе и границах городского округа Электросталь» (в редакции Законов Московской области от 07.02. 2007 № 17/2007-ОЗ, от 01.07.2010 № 82/2010-ОЗ, от 08.06.2017 № 87/2017-</w:t>
      </w:r>
      <w:proofErr w:type="gramStart"/>
      <w:r w:rsidRPr="002D5C6B">
        <w:rPr>
          <w:rFonts w:ascii="Times New Roman" w:hAnsi="Times New Roman" w:cs="Times New Roman"/>
          <w:sz w:val="24"/>
          <w:szCs w:val="24"/>
        </w:rPr>
        <w:t>ОЗ)  :</w:t>
      </w:r>
      <w:proofErr w:type="gramEnd"/>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2.1. Площадь территории городского округа Электросталь составляет 13537 га.</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2.2. Описание границы городского округа Электросталь произведено согласно цифровым обозначениям в направлении север - восток - юг - запад.</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2.3. Граница городского округа Электросталь проходит следующим образом:</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 от точки 1 граница проходит на юго-восток по внешней границе комплекса сооружений оздоровительного лагеря до северной границы охранной зоны высоковольтной линии электропередачи (далее - ЛЭП) (точка 11);</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2) от точки 11 граница проходит вдоль северной стороны коридора высоковольтной ЛЭП, далее на северо-восток по северной границе территории публичного акционерного общества "Машиностроительный завод" (далее - ПАО "Машиностроительный завод") до узловой точки 15, расположенной на пересечении границ городского округа Электросталь, городского поселения Ногинск Ногинского муниципального района, сельского поселения </w:t>
      </w:r>
      <w:proofErr w:type="spellStart"/>
      <w:r w:rsidRPr="002D5C6B">
        <w:rPr>
          <w:rFonts w:ascii="Times New Roman" w:hAnsi="Times New Roman" w:cs="Times New Roman"/>
          <w:sz w:val="24"/>
          <w:szCs w:val="24"/>
        </w:rPr>
        <w:t>Буньковское</w:t>
      </w:r>
      <w:proofErr w:type="spellEnd"/>
      <w:r w:rsidRPr="002D5C6B">
        <w:rPr>
          <w:rFonts w:ascii="Times New Roman" w:hAnsi="Times New Roman" w:cs="Times New Roman"/>
          <w:sz w:val="24"/>
          <w:szCs w:val="24"/>
        </w:rPr>
        <w:t xml:space="preserve"> Ногинского муниципального района;</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3) от узловой точки 15 граница проходит по южной границе 57 квартала Пригородного участкового лесничества Ногинского лесничества (далее - Пригородное участковое лесничество) и ПАО "Машиностроительный завод" до водоема "Юбилейный" (точка 47);</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4) от точки 47 граница проходит на юг, вдоль восточного периметра водоема "Юбилейный", далее на юго-восток по водоотводной канаве, северной границе жилого комплекса до северо-восточного угла территории теннисных кортов (точка 58);</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5) от точки 58 граница проходит на восток, юг по существующим просекам, по юго-западным границам 58, 59, 61, 62 кварталов Пригородного участкового лесничества до узловой точки 65, расположенной на пересечении границ городского округа Электросталь, сельского поселения </w:t>
      </w:r>
      <w:proofErr w:type="spellStart"/>
      <w:r w:rsidRPr="002D5C6B">
        <w:rPr>
          <w:rFonts w:ascii="Times New Roman" w:hAnsi="Times New Roman" w:cs="Times New Roman"/>
          <w:sz w:val="24"/>
          <w:szCs w:val="24"/>
        </w:rPr>
        <w:t>Буньковское</w:t>
      </w:r>
      <w:proofErr w:type="spellEnd"/>
      <w:r w:rsidRPr="002D5C6B">
        <w:rPr>
          <w:rFonts w:ascii="Times New Roman" w:hAnsi="Times New Roman" w:cs="Times New Roman"/>
          <w:sz w:val="24"/>
          <w:szCs w:val="24"/>
        </w:rPr>
        <w:t xml:space="preserve"> Ногинского муниципального района, городского округа Павловский Посад;</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6) от узловой точки 65 граница проходит от северо-западной границы 7 квартала Рахманиновского участкового лесничества Ногинского лесничества (далее - Рахманиновское участковое лесничество) на юго-восток по юго-западным границам 7, 8 кварталов Рахманиновского участкового лесничества, далее на запад по северной границе 11 квартала Рахманиновского участкового лесничества до северо-западного угла указанного квартала (точка 67);</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7) от точки 67 граница проходит на юго-восток по восточной границе 3 квартала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Ногинского лесничества (далее - </w:t>
      </w:r>
      <w:proofErr w:type="spellStart"/>
      <w:r w:rsidRPr="002D5C6B">
        <w:rPr>
          <w:rFonts w:ascii="Times New Roman" w:hAnsi="Times New Roman" w:cs="Times New Roman"/>
          <w:sz w:val="24"/>
          <w:szCs w:val="24"/>
        </w:rPr>
        <w:t>Фрязевское</w:t>
      </w:r>
      <w:proofErr w:type="spellEnd"/>
      <w:r w:rsidRPr="002D5C6B">
        <w:rPr>
          <w:rFonts w:ascii="Times New Roman" w:hAnsi="Times New Roman" w:cs="Times New Roman"/>
          <w:sz w:val="24"/>
          <w:szCs w:val="24"/>
        </w:rPr>
        <w:t xml:space="preserve"> участковое лесничество) до северной границы 4 квартала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(точка 70);</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8) от точки 70 граница проходит на юго-восток по северо-восточной границе 4 квартала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до пересечения северо-восточной и восточной границ указанного квартала (точка 71);</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9) от точки 71 граница проходит на юг по восточной границе 4 квартала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до северной границы полосы отвода Московской железной дороги Курского направления, пересекая полосу отвода указанной железной дороги, далее на восток по южной границе полосы отвода указанной железной дороги до северо-западного угла 16 квартала Рахманиновского участкового лесничества (точка 81);</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10) от точки 81 граница проходит на юго-восток по западной границе 16 квартала Рахманиновского участкового лесничества до южной границы полосы отвода автомобильной дороги </w:t>
      </w:r>
      <w:proofErr w:type="spellStart"/>
      <w:r w:rsidRPr="002D5C6B">
        <w:rPr>
          <w:rFonts w:ascii="Times New Roman" w:hAnsi="Times New Roman" w:cs="Times New Roman"/>
          <w:sz w:val="24"/>
          <w:szCs w:val="24"/>
        </w:rPr>
        <w:t>Носовихинское</w:t>
      </w:r>
      <w:proofErr w:type="spellEnd"/>
      <w:r w:rsidRPr="002D5C6B">
        <w:rPr>
          <w:rFonts w:ascii="Times New Roman" w:hAnsi="Times New Roman" w:cs="Times New Roman"/>
          <w:sz w:val="24"/>
          <w:szCs w:val="24"/>
        </w:rPr>
        <w:t xml:space="preserve"> шоссе, далее на юг до юго-восточного угла территории ПАО "Машиностроительный завод" (точка 86);</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11) от точки 86 граница проходит на юго-восток по северо-восточной границе территории ПАО "Машиностроительный завод" до юго-западной границы мелиоративного канала (точка 89);</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12) от точки 89 граница проходит на юго-восток по северо-восточной границе территории ПАО "Машиностроительный завод" до юго-восточного угла территории ПАО "Машиностроительный завод" (точка 91);</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lastRenderedPageBreak/>
        <w:t xml:space="preserve">13) от точки 91 граница проходит на юго-запад по северо-западным границам 19, 20 и 24 кварталов Рахманиновского участкового лесничества, далее на юго-восток по северо-восточной границе 8 квартала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до юго-восточного угла указанного квартала (точка 116);</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14) от точки 116 граница проходит на запад по южной границе 8 квартала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далее по восточной границе 42 квартала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по восточной, южной границам 46 квартала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до южного угла указанного квартала (узловая точка 139, расположенная на пересечении границ городского округа Электросталь, городского округа Павловский Посад, сельского поселения Гжельское Раменского муниципального района);</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15) от узловой точки 139 граница проходит на запад по южным границам 46, 45, 44, 43, 25 кварталов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далее на юг по юго-восточной, южной границам 24, 33 кварталов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до восточной границы 32 квартала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(узловая точка 171, расположенная на пересечении границ городского округа Электросталь, городского поселения им. Воровского Ногинского муниципального района, сельского поселения Гжельское Раменского муниципального района);</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16) от узловой точки 171 граница проходит на север, северо-восток по западной границе 33 квартала </w:t>
      </w:r>
      <w:proofErr w:type="spellStart"/>
      <w:r w:rsidRPr="002D5C6B">
        <w:rPr>
          <w:rFonts w:ascii="Times New Roman" w:hAnsi="Times New Roman" w:cs="Times New Roman"/>
          <w:sz w:val="24"/>
          <w:szCs w:val="24"/>
        </w:rPr>
        <w:t>Фрязевского</w:t>
      </w:r>
      <w:proofErr w:type="spellEnd"/>
      <w:r w:rsidRPr="002D5C6B">
        <w:rPr>
          <w:rFonts w:ascii="Times New Roman" w:hAnsi="Times New Roman" w:cs="Times New Roman"/>
          <w:sz w:val="24"/>
          <w:szCs w:val="24"/>
        </w:rPr>
        <w:t xml:space="preserve"> участкового лесничества, далее на северо-запад, запад по юго-западной, южной границам территории ПАО "Машиностроительный завод", далее на запад, север и восток по южным и северным границам садоводческого некоммерческого товарищества "Восток", садоводческого некоммерческого товарищества "Строитель", далее на северо-запад по западным границам территории садоводческого некоммерческого товарищества "Юпитер", деревни Есино, административно подчиненной городу Электросталь Московской области, территории ПАО "Машиностроительный завод" до южной границы полосы отвода Московской железной дороги Курского направления (точка 222);</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17) от точки 222 граница проходит на восток по южной границе полосы отвода Московской железной дороги Курского направления, далее на запад, пересекая полосы отвода Московской железной дороги Курского направления, автомобильной дороги ММК - Ликино-Дулево, на северо-запад по западным границам территорий ПАО "Машиностроительный завод", закрытого акционерного общества "Электростальское" (далее - ЗАО "Электростальское") до узловой точки 257, расположенной на пересечении границ городского поселения им. Воровского Ногинского муниципального района, сельского поселения </w:t>
      </w:r>
      <w:proofErr w:type="spellStart"/>
      <w:r w:rsidRPr="002D5C6B">
        <w:rPr>
          <w:rFonts w:ascii="Times New Roman" w:hAnsi="Times New Roman" w:cs="Times New Roman"/>
          <w:sz w:val="24"/>
          <w:szCs w:val="24"/>
        </w:rPr>
        <w:t>Аксено</w:t>
      </w:r>
      <w:proofErr w:type="spellEnd"/>
      <w:r w:rsidRPr="002D5C6B">
        <w:rPr>
          <w:rFonts w:ascii="Times New Roman" w:hAnsi="Times New Roman" w:cs="Times New Roman"/>
          <w:sz w:val="24"/>
          <w:szCs w:val="24"/>
        </w:rPr>
        <w:t>-Бутырское Ногинского муниципального района, городского округа Электросталь;</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18) от узловой точки 257 граница проходит на северо-запад по западной границе территории ЗАО "Электростальское", южной границе садоводческого некоммерческого товарищества "Энтузиаст", на северо-запад по южной, западной границам 54 квартала Ногинского участкового лесничества Ногинского лесничества (далее - Ногинское участковое лесничество), на северо-восток по северо-западной границе охранной зоны высоковольтной ЛЭП, западной, северной границам 43 квартала Ногинского участкового лесничества до северной границы полосы отвода автомобильной дороги ММК - Пушкино, далее на восток по северной границе полосы отвода указанной автомобильной дороги до точки 300;</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19) от точки 300 граница проходит на северо-восток по восточной границе охранной зоны высоковольтной ЛЭП, по северо-западной границе садоводческого некоммерческого товарищества "Медик" (далее - СНТ "Медик"), расположенного на территории городского округа Электросталь, до узловой точки 307, расположенной на пересечении границ городского округа Электросталь, городского поселения Ногинск Ногинского муниципального района, сельского поселения </w:t>
      </w:r>
      <w:proofErr w:type="spellStart"/>
      <w:r w:rsidRPr="002D5C6B">
        <w:rPr>
          <w:rFonts w:ascii="Times New Roman" w:hAnsi="Times New Roman" w:cs="Times New Roman"/>
          <w:sz w:val="24"/>
          <w:szCs w:val="24"/>
        </w:rPr>
        <w:t>Аксено</w:t>
      </w:r>
      <w:proofErr w:type="spellEnd"/>
      <w:r w:rsidRPr="002D5C6B">
        <w:rPr>
          <w:rFonts w:ascii="Times New Roman" w:hAnsi="Times New Roman" w:cs="Times New Roman"/>
          <w:sz w:val="24"/>
          <w:szCs w:val="24"/>
        </w:rPr>
        <w:t>-Бутырское Ногинского муниципального района;</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20) от узловой точки 307 граница проходит по северо-западной границе СНТ "Медик", по северо-западной границе садоводческого некоммерческого товарищества "Ракета", расположенного на территории городского округа Электросталь, до юго-западной границы садоводческого некоммерческого товарищества "Заря" (далее - СНТ "Заря"), расположенного на территории городского округа Электросталь (точка 313);</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21) от точки 313 граница проходит на северо-запад по западной границе СНТ "Заря" до северо-западного угла территории указанного СНТ (точка 336);</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lastRenderedPageBreak/>
        <w:t>22) от точки 336 граница проходит на восток по северной границе СНТ "Заря" до западной границы полосы отвода автомобильной дороги ММК, далее 100 метров на север по западной границе полосы отвода указанной автомобильной дороги (точка 344);</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23) от точки 344 граница проходит на восток, пересекая полосу отвода автомобильной дороги ММК, по северной стороне коридора 2-й высоковольтной ЛЭП, по западной обочине автомобильной дороги на оздоровительный лагерь, по внешней границе комплекса сооружений оздоровительного лагеря до северо-восточной границы указанного комплекса (точка 1).</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3. Населенные пункты, находящиеся в границе городского округа Электросталь:</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город Электросталь Московской области;</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Бабеево - деревня;</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roofErr w:type="spellStart"/>
      <w:r w:rsidRPr="002D5C6B">
        <w:rPr>
          <w:rFonts w:ascii="Times New Roman" w:hAnsi="Times New Roman" w:cs="Times New Roman"/>
          <w:sz w:val="24"/>
          <w:szCs w:val="24"/>
        </w:rPr>
        <w:t>Всеволодово</w:t>
      </w:r>
      <w:proofErr w:type="spellEnd"/>
      <w:r w:rsidRPr="002D5C6B">
        <w:rPr>
          <w:rFonts w:ascii="Times New Roman" w:hAnsi="Times New Roman" w:cs="Times New Roman"/>
          <w:sz w:val="24"/>
          <w:szCs w:val="24"/>
        </w:rPr>
        <w:t xml:space="preserve"> - деревня;</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Елизаветино – поселок;</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Есино - деревня;</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roofErr w:type="spellStart"/>
      <w:r w:rsidRPr="002D5C6B">
        <w:rPr>
          <w:rFonts w:ascii="Times New Roman" w:hAnsi="Times New Roman" w:cs="Times New Roman"/>
          <w:sz w:val="24"/>
          <w:szCs w:val="24"/>
        </w:rPr>
        <w:t>Иванисово</w:t>
      </w:r>
      <w:proofErr w:type="spellEnd"/>
      <w:r w:rsidRPr="002D5C6B">
        <w:rPr>
          <w:rFonts w:ascii="Times New Roman" w:hAnsi="Times New Roman" w:cs="Times New Roman"/>
          <w:sz w:val="24"/>
          <w:szCs w:val="24"/>
        </w:rPr>
        <w:t xml:space="preserve"> - село;</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Новые Дома - поселок;</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Пушкино - деревня;</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Случайный - поселок;</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Степаново - деревня;</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roofErr w:type="spellStart"/>
      <w:r w:rsidRPr="002D5C6B">
        <w:rPr>
          <w:rFonts w:ascii="Times New Roman" w:hAnsi="Times New Roman" w:cs="Times New Roman"/>
          <w:sz w:val="24"/>
          <w:szCs w:val="24"/>
        </w:rPr>
        <w:t>Фрязево</w:t>
      </w:r>
      <w:proofErr w:type="spellEnd"/>
      <w:r w:rsidRPr="002D5C6B">
        <w:rPr>
          <w:rFonts w:ascii="Times New Roman" w:hAnsi="Times New Roman" w:cs="Times New Roman"/>
          <w:sz w:val="24"/>
          <w:szCs w:val="24"/>
        </w:rPr>
        <w:t xml:space="preserve"> - поселок.</w:t>
      </w:r>
      <w:r>
        <w:rPr>
          <w:rFonts w:ascii="Times New Roman" w:hAnsi="Times New Roman" w:cs="Times New Roman"/>
          <w:sz w:val="24"/>
          <w:szCs w:val="24"/>
        </w:rPr>
        <w:t>».</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1.3. Часть 1 </w:t>
      </w:r>
      <w:proofErr w:type="gramStart"/>
      <w:r w:rsidRPr="002D5C6B">
        <w:rPr>
          <w:rFonts w:ascii="Times New Roman" w:hAnsi="Times New Roman" w:cs="Times New Roman"/>
          <w:sz w:val="24"/>
          <w:szCs w:val="24"/>
        </w:rPr>
        <w:t>статьи  6</w:t>
      </w:r>
      <w:proofErr w:type="gramEnd"/>
      <w:r w:rsidRPr="002D5C6B">
        <w:rPr>
          <w:rFonts w:ascii="Times New Roman" w:hAnsi="Times New Roman" w:cs="Times New Roman"/>
          <w:sz w:val="24"/>
          <w:szCs w:val="24"/>
        </w:rPr>
        <w:t xml:space="preserve"> дополнить пунктом 4.1 следующего содержания :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2D5C6B">
          <w:rPr>
            <w:rFonts w:ascii="Times New Roman" w:hAnsi="Times New Roman" w:cs="Times New Roman"/>
            <w:sz w:val="24"/>
            <w:szCs w:val="24"/>
          </w:rPr>
          <w:t>законом</w:t>
        </w:r>
      </w:hyperlink>
      <w:r w:rsidRPr="002D5C6B">
        <w:rPr>
          <w:rFonts w:ascii="Times New Roman" w:hAnsi="Times New Roman" w:cs="Times New Roman"/>
          <w:sz w:val="24"/>
          <w:szCs w:val="24"/>
        </w:rPr>
        <w:t xml:space="preserve"> «О теплоснабжении»;».</w:t>
      </w: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1.4. </w:t>
      </w:r>
      <w:r w:rsidRPr="002D5C6B">
        <w:rPr>
          <w:rFonts w:ascii="Times New Roman" w:hAnsi="Times New Roman" w:cs="Times New Roman"/>
          <w:bCs/>
          <w:iCs/>
          <w:sz w:val="24"/>
          <w:szCs w:val="24"/>
        </w:rPr>
        <w:t>Часть 1 статьи 6.1 дополнить пунктом 17 следующего содержания:</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bCs/>
          <w:iCs/>
          <w:sz w:val="24"/>
          <w:szCs w:val="24"/>
        </w:rPr>
      </w:pPr>
      <w:r w:rsidRPr="002D5C6B">
        <w:rPr>
          <w:rFonts w:ascii="Times New Roman" w:hAnsi="Times New Roman" w:cs="Times New Roman"/>
          <w:bCs/>
          <w:iCs/>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В статье </w:t>
      </w:r>
      <w:proofErr w:type="gramStart"/>
      <w:r>
        <w:rPr>
          <w:rFonts w:ascii="Times New Roman" w:hAnsi="Times New Roman" w:cs="Times New Roman"/>
          <w:sz w:val="24"/>
          <w:szCs w:val="24"/>
        </w:rPr>
        <w:t>14 :</w:t>
      </w:r>
      <w:proofErr w:type="gramEnd"/>
      <w:r>
        <w:rPr>
          <w:rFonts w:ascii="Times New Roman" w:hAnsi="Times New Roman" w:cs="Times New Roman"/>
          <w:sz w:val="24"/>
          <w:szCs w:val="24"/>
        </w:rPr>
        <w:t xml:space="preserve"> </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1.5.1. В части 2 после слов «на всей территории городского округа» дополнить словами «или на части его территории»;  </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1.5.2. Часть 4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B02CF8"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1.6. Часть 4 статьи 16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02CF8"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1.7. Часть 5 статьи 18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02CF8"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«5. Обязательному вынесению на публичные слушания подлежат следующие </w:t>
      </w:r>
      <w:proofErr w:type="gramStart"/>
      <w:r>
        <w:rPr>
          <w:rFonts w:ascii="Times New Roman" w:hAnsi="Times New Roman" w:cs="Times New Roman"/>
          <w:sz w:val="24"/>
          <w:szCs w:val="24"/>
        </w:rPr>
        <w:t>вопросы :</w:t>
      </w:r>
      <w:proofErr w:type="gramEnd"/>
      <w:r>
        <w:rPr>
          <w:rFonts w:ascii="Times New Roman" w:hAnsi="Times New Roman" w:cs="Times New Roman"/>
          <w:sz w:val="24"/>
          <w:szCs w:val="24"/>
        </w:rPr>
        <w:t xml:space="preserve"> </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w:t>
      </w:r>
      <w:r>
        <w:rPr>
          <w:rFonts w:ascii="Times New Roman" w:hAnsi="Times New Roman" w:cs="Times New Roman"/>
          <w:sz w:val="24"/>
          <w:szCs w:val="24"/>
        </w:rPr>
        <w:lastRenderedPageBreak/>
        <w:t xml:space="preserve">положений </w:t>
      </w:r>
      <w:hyperlink r:id="rId8" w:history="1">
        <w:r w:rsidRPr="00E7007C">
          <w:rPr>
            <w:rFonts w:ascii="Times New Roman" w:hAnsi="Times New Roman" w:cs="Times New Roman"/>
            <w:color w:val="000000" w:themeColor="text1"/>
            <w:sz w:val="24"/>
            <w:szCs w:val="24"/>
          </w:rPr>
          <w:t>Конституции</w:t>
        </w:r>
      </w:hyperlink>
      <w:r>
        <w:rPr>
          <w:rFonts w:ascii="Times New Roman" w:hAnsi="Times New Roman" w:cs="Times New Roman"/>
          <w:sz w:val="24"/>
          <w:szCs w:val="24"/>
        </w:rPr>
        <w:t xml:space="preserve"> Российской Федерации, федеральных законов, устава или законов Московской области в целях приведения данного устава в соответствие с этими нормативными правовыми актами;</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проекты планов и программ развития городского округа,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вопросы о преобразовании городского округа,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8</w:t>
      </w:r>
      <w:r w:rsidRPr="002D5C6B">
        <w:rPr>
          <w:rFonts w:ascii="Times New Roman" w:hAnsi="Times New Roman" w:cs="Times New Roman"/>
          <w:sz w:val="24"/>
          <w:szCs w:val="24"/>
        </w:rPr>
        <w:t xml:space="preserve">. Пункты 2 и 3 части 2 статьи 26 изложить в следующей </w:t>
      </w:r>
      <w:proofErr w:type="gramStart"/>
      <w:r w:rsidRPr="002D5C6B">
        <w:rPr>
          <w:rFonts w:ascii="Times New Roman" w:hAnsi="Times New Roman" w:cs="Times New Roman"/>
          <w:sz w:val="24"/>
          <w:szCs w:val="24"/>
        </w:rPr>
        <w:t>редакции :</w:t>
      </w:r>
      <w:proofErr w:type="gramEnd"/>
      <w:r w:rsidRPr="002D5C6B">
        <w:rPr>
          <w:rFonts w:ascii="Times New Roman" w:hAnsi="Times New Roman" w:cs="Times New Roman"/>
          <w:sz w:val="24"/>
          <w:szCs w:val="24"/>
        </w:rPr>
        <w:t xml:space="preserve">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 в случае вступления в силу решения Московского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B02CF8" w:rsidRPr="002D5C6B" w:rsidRDefault="00B02CF8" w:rsidP="00B02CF8">
      <w:pPr>
        <w:tabs>
          <w:tab w:val="left" w:pos="0"/>
          <w:tab w:val="left" w:pos="426"/>
        </w:tabs>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sidRPr="002D5C6B">
        <w:rPr>
          <w:rFonts w:ascii="Times New Roman" w:hAnsi="Times New Roman" w:cs="Times New Roman"/>
          <w:sz w:val="24"/>
          <w:szCs w:val="24"/>
        </w:rPr>
        <w:t>»,  а</w:t>
      </w:r>
      <w:proofErr w:type="gramEnd"/>
      <w:r w:rsidRPr="002D5C6B">
        <w:rPr>
          <w:rFonts w:ascii="Times New Roman" w:hAnsi="Times New Roman" w:cs="Times New Roman"/>
          <w:sz w:val="24"/>
          <w:szCs w:val="24"/>
        </w:rPr>
        <w:t xml:space="preserve"> также в случае упразднения городского округа. ». </w:t>
      </w:r>
    </w:p>
    <w:p w:rsidR="00B02CF8" w:rsidRPr="002D5C6B" w:rsidRDefault="00B02CF8" w:rsidP="00B02CF8">
      <w:pPr>
        <w:tabs>
          <w:tab w:val="left" w:pos="0"/>
          <w:tab w:val="left" w:pos="426"/>
        </w:tabs>
        <w:spacing w:after="0" w:line="240" w:lineRule="exact"/>
        <w:jc w:val="both"/>
        <w:rPr>
          <w:rFonts w:ascii="Times New Roman" w:hAnsi="Times New Roman" w:cs="Times New Roman"/>
          <w:sz w:val="24"/>
          <w:szCs w:val="24"/>
        </w:rPr>
      </w:pPr>
    </w:p>
    <w:p w:rsidR="00B02CF8" w:rsidRPr="002D5C6B" w:rsidRDefault="00B02CF8" w:rsidP="00B02CF8">
      <w:pPr>
        <w:tabs>
          <w:tab w:val="left" w:pos="0"/>
          <w:tab w:val="left" w:pos="426"/>
        </w:tabs>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1.</w:t>
      </w:r>
      <w:r>
        <w:rPr>
          <w:rFonts w:ascii="Times New Roman" w:hAnsi="Times New Roman" w:cs="Times New Roman"/>
          <w:sz w:val="24"/>
          <w:szCs w:val="24"/>
        </w:rPr>
        <w:t>9</w:t>
      </w:r>
      <w:r w:rsidRPr="002D5C6B">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gramStart"/>
      <w:r>
        <w:rPr>
          <w:rFonts w:ascii="Times New Roman" w:hAnsi="Times New Roman" w:cs="Times New Roman"/>
          <w:sz w:val="24"/>
          <w:szCs w:val="24"/>
        </w:rPr>
        <w:t xml:space="preserve">статье </w:t>
      </w:r>
      <w:r w:rsidRPr="002D5C6B">
        <w:rPr>
          <w:rFonts w:ascii="Times New Roman" w:hAnsi="Times New Roman" w:cs="Times New Roman"/>
          <w:sz w:val="24"/>
          <w:szCs w:val="24"/>
        </w:rPr>
        <w:t xml:space="preserve"> 27</w:t>
      </w:r>
      <w:proofErr w:type="gramEnd"/>
      <w:r w:rsidRPr="002D5C6B">
        <w:rPr>
          <w:rFonts w:ascii="Times New Roman" w:hAnsi="Times New Roman" w:cs="Times New Roman"/>
          <w:sz w:val="24"/>
          <w:szCs w:val="24"/>
        </w:rPr>
        <w:t xml:space="preserve"> :  </w:t>
      </w:r>
    </w:p>
    <w:p w:rsidR="00B02CF8"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1.</w:t>
      </w:r>
      <w:r>
        <w:rPr>
          <w:rFonts w:ascii="Times New Roman" w:hAnsi="Times New Roman" w:cs="Times New Roman"/>
          <w:sz w:val="24"/>
          <w:szCs w:val="24"/>
        </w:rPr>
        <w:t>9</w:t>
      </w:r>
      <w:r w:rsidRPr="002D5C6B">
        <w:rPr>
          <w:rFonts w:ascii="Times New Roman" w:hAnsi="Times New Roman" w:cs="Times New Roman"/>
          <w:sz w:val="24"/>
          <w:szCs w:val="24"/>
        </w:rPr>
        <w:t xml:space="preserve">.1. </w:t>
      </w:r>
      <w:r>
        <w:rPr>
          <w:rFonts w:ascii="Times New Roman" w:hAnsi="Times New Roman" w:cs="Times New Roman"/>
          <w:sz w:val="24"/>
          <w:szCs w:val="24"/>
        </w:rPr>
        <w:t xml:space="preserve">Часть 4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Полномочия депутата Совета депутатов городского округа начинаются со дня его избрания и прекращаются со дня начала работы Совета депутатов городского округа нового созыва.». </w:t>
      </w:r>
    </w:p>
    <w:p w:rsidR="00B02CF8" w:rsidRDefault="00B02CF8" w:rsidP="00B02CF8">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1.9.2. Абзац первый части 5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02CF8" w:rsidRDefault="00B02CF8" w:rsidP="00B02C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w:t>
      </w: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1.9.3. </w:t>
      </w:r>
      <w:r w:rsidRPr="002D5C6B">
        <w:rPr>
          <w:rFonts w:ascii="Times New Roman" w:hAnsi="Times New Roman" w:cs="Times New Roman"/>
          <w:sz w:val="24"/>
          <w:szCs w:val="24"/>
        </w:rPr>
        <w:t xml:space="preserve">Дополнить частями 5.2 - 5.4 следующего </w:t>
      </w:r>
      <w:proofErr w:type="gramStart"/>
      <w:r w:rsidRPr="002D5C6B">
        <w:rPr>
          <w:rFonts w:ascii="Times New Roman" w:hAnsi="Times New Roman" w:cs="Times New Roman"/>
          <w:sz w:val="24"/>
          <w:szCs w:val="24"/>
        </w:rPr>
        <w:t>содержания :</w:t>
      </w:r>
      <w:proofErr w:type="gramEnd"/>
      <w:r w:rsidRPr="002D5C6B">
        <w:rPr>
          <w:rFonts w:ascii="Times New Roman" w:hAnsi="Times New Roman" w:cs="Times New Roman"/>
          <w:sz w:val="24"/>
          <w:szCs w:val="24"/>
        </w:rPr>
        <w:t xml:space="preserve">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«5.2. Встречи депутата Совета депутатов городского округа с избирателями проводятся в помещениях, специально отведенных местах, а также на </w:t>
      </w:r>
      <w:proofErr w:type="spellStart"/>
      <w:r w:rsidRPr="002D5C6B">
        <w:rPr>
          <w:rFonts w:ascii="Times New Roman" w:hAnsi="Times New Roman" w:cs="Times New Roman"/>
          <w:sz w:val="24"/>
          <w:szCs w:val="24"/>
        </w:rPr>
        <w:t>внутридворовых</w:t>
      </w:r>
      <w:proofErr w:type="spellEnd"/>
      <w:r w:rsidRPr="002D5C6B">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2D5C6B">
        <w:rPr>
          <w:rFonts w:ascii="Times New Roman" w:hAnsi="Times New Roman" w:cs="Times New Roman"/>
          <w:sz w:val="24"/>
          <w:szCs w:val="24"/>
        </w:rPr>
        <w:t>транспортной</w:t>
      </w:r>
      <w:proofErr w:type="gramEnd"/>
      <w:r w:rsidRPr="002D5C6B">
        <w:rPr>
          <w:rFonts w:ascii="Times New Roman" w:hAnsi="Times New Roman" w:cs="Times New Roman"/>
          <w:sz w:val="24"/>
          <w:szCs w:val="24"/>
        </w:rPr>
        <w:t xml:space="preserve"> или социальной инфраструктуры. Уведомление органов местного самоуправления городского округа о таких встречах не требуется. При этом депутат Совета депутатов городского округа вправе предварительно проинформировать указанные органы о дате и времени их проведения.</w:t>
      </w: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lastRenderedPageBreak/>
        <w:t xml:space="preserve">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9</w:t>
      </w:r>
      <w:r w:rsidRPr="002D5C6B">
        <w:rPr>
          <w:rFonts w:ascii="Times New Roman" w:hAnsi="Times New Roman" w:cs="Times New Roman"/>
          <w:sz w:val="24"/>
          <w:szCs w:val="24"/>
        </w:rPr>
        <w:t>.</w:t>
      </w:r>
      <w:r>
        <w:rPr>
          <w:rFonts w:ascii="Times New Roman" w:hAnsi="Times New Roman" w:cs="Times New Roman"/>
          <w:sz w:val="24"/>
          <w:szCs w:val="24"/>
        </w:rPr>
        <w:t>4</w:t>
      </w:r>
      <w:r w:rsidRPr="002D5C6B">
        <w:rPr>
          <w:rFonts w:ascii="Times New Roman" w:hAnsi="Times New Roman" w:cs="Times New Roman"/>
          <w:sz w:val="24"/>
          <w:szCs w:val="24"/>
        </w:rPr>
        <w:t xml:space="preserve">. Дополнить частью 9.1 следующего </w:t>
      </w:r>
      <w:proofErr w:type="gramStart"/>
      <w:r w:rsidRPr="002D5C6B">
        <w:rPr>
          <w:rFonts w:ascii="Times New Roman" w:hAnsi="Times New Roman" w:cs="Times New Roman"/>
          <w:sz w:val="24"/>
          <w:szCs w:val="24"/>
        </w:rPr>
        <w:t>содержания :</w:t>
      </w:r>
      <w:proofErr w:type="gramEnd"/>
      <w:r w:rsidRPr="002D5C6B">
        <w:rPr>
          <w:rFonts w:ascii="Times New Roman" w:hAnsi="Times New Roman" w:cs="Times New Roman"/>
          <w:sz w:val="24"/>
          <w:szCs w:val="24"/>
        </w:rPr>
        <w:t xml:space="preserve">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 непринятия мер по предотвращению и (или) урегулированию конфликта интересов, стороной которого он является;</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4) осуществления предпринимательской деятельности;</w:t>
      </w:r>
    </w:p>
    <w:p w:rsidR="00B02CF8" w:rsidRPr="002D5C6B" w:rsidRDefault="00B02CF8" w:rsidP="00B02CF8">
      <w:pPr>
        <w:autoSpaceDE w:val="0"/>
        <w:autoSpaceDN w:val="0"/>
        <w:adjustRightInd w:val="0"/>
        <w:spacing w:after="0" w:line="240" w:lineRule="exact"/>
        <w:ind w:firstLine="539"/>
        <w:jc w:val="both"/>
        <w:rPr>
          <w:rFonts w:ascii="Times New Roman" w:hAnsi="Times New Roman" w:cs="Times New Roman"/>
          <w:sz w:val="24"/>
          <w:szCs w:val="24"/>
        </w:rPr>
      </w:pPr>
      <w:r w:rsidRPr="002D5C6B">
        <w:rPr>
          <w:rFonts w:ascii="Times New Roman" w:hAnsi="Times New Roman" w:cs="Times New Roman"/>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2CF8" w:rsidRPr="002D5C6B" w:rsidRDefault="00B02CF8" w:rsidP="00B02CF8">
      <w:pPr>
        <w:autoSpaceDE w:val="0"/>
        <w:autoSpaceDN w:val="0"/>
        <w:adjustRightInd w:val="0"/>
        <w:spacing w:after="0" w:line="240" w:lineRule="exact"/>
        <w:ind w:firstLine="539"/>
        <w:jc w:val="both"/>
        <w:rPr>
          <w:rFonts w:ascii="Times New Roman" w:hAnsi="Times New Roman" w:cs="Times New Roman"/>
          <w:sz w:val="24"/>
          <w:szCs w:val="24"/>
        </w:rPr>
      </w:pPr>
      <w:r w:rsidRPr="002D5C6B">
        <w:rPr>
          <w:rFonts w:ascii="Times New Roman" w:hAnsi="Times New Roman" w:cs="Times New Roman"/>
          <w:sz w:val="24"/>
          <w:szCs w:val="24"/>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B02CF8" w:rsidRPr="002D5C6B" w:rsidRDefault="00B02CF8" w:rsidP="00B02CF8">
      <w:pPr>
        <w:autoSpaceDE w:val="0"/>
        <w:autoSpaceDN w:val="0"/>
        <w:adjustRightInd w:val="0"/>
        <w:spacing w:after="0" w:line="240" w:lineRule="exact"/>
        <w:ind w:firstLine="539"/>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депутату Совета </w:t>
      </w:r>
      <w:proofErr w:type="gramStart"/>
      <w:r w:rsidRPr="002D5C6B">
        <w:rPr>
          <w:rFonts w:ascii="Times New Roman" w:hAnsi="Times New Roman" w:cs="Times New Roman"/>
          <w:sz w:val="24"/>
          <w:szCs w:val="24"/>
        </w:rPr>
        <w:t>депутатов  городского</w:t>
      </w:r>
      <w:proofErr w:type="gramEnd"/>
      <w:r w:rsidRPr="002D5C6B">
        <w:rPr>
          <w:rFonts w:ascii="Times New Roman" w:hAnsi="Times New Roman" w:cs="Times New Roman"/>
          <w:sz w:val="24"/>
          <w:szCs w:val="24"/>
        </w:rPr>
        <w:t xml:space="preserve">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hyperlink r:id="rId9" w:history="1">
        <w:r w:rsidRPr="002D5C6B">
          <w:rPr>
            <w:rFonts w:ascii="Times New Roman" w:hAnsi="Times New Roman" w:cs="Times New Roman"/>
            <w:color w:val="000000" w:themeColor="text1"/>
            <w:sz w:val="24"/>
            <w:szCs w:val="24"/>
          </w:rPr>
          <w:t>статьей 15</w:t>
        </w:r>
      </w:hyperlink>
      <w:r w:rsidRPr="002D5C6B">
        <w:rPr>
          <w:rFonts w:ascii="Times New Roman" w:hAnsi="Times New Roman" w:cs="Times New Roman"/>
          <w:color w:val="000000" w:themeColor="text1"/>
          <w:sz w:val="24"/>
          <w:szCs w:val="24"/>
        </w:rPr>
        <w:t xml:space="preserve"> </w:t>
      </w:r>
      <w:r w:rsidRPr="002D5C6B">
        <w:rPr>
          <w:rFonts w:ascii="Times New Roman" w:hAnsi="Times New Roman" w:cs="Times New Roman"/>
          <w:sz w:val="24"/>
          <w:szCs w:val="24"/>
        </w:rPr>
        <w:t>Федерального закона «О противодействии коррупции».».</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10</w:t>
      </w:r>
      <w:r w:rsidRPr="002D5C6B">
        <w:rPr>
          <w:rFonts w:ascii="Times New Roman" w:hAnsi="Times New Roman" w:cs="Times New Roman"/>
          <w:sz w:val="24"/>
          <w:szCs w:val="24"/>
        </w:rPr>
        <w:t xml:space="preserve">. В </w:t>
      </w:r>
      <w:proofErr w:type="gramStart"/>
      <w:r w:rsidRPr="002D5C6B">
        <w:rPr>
          <w:rFonts w:ascii="Times New Roman" w:hAnsi="Times New Roman" w:cs="Times New Roman"/>
          <w:sz w:val="24"/>
          <w:szCs w:val="24"/>
        </w:rPr>
        <w:t>статье  29</w:t>
      </w:r>
      <w:proofErr w:type="gramEnd"/>
      <w:r w:rsidRPr="002D5C6B">
        <w:rPr>
          <w:rFonts w:ascii="Times New Roman" w:hAnsi="Times New Roman" w:cs="Times New Roman"/>
          <w:sz w:val="24"/>
          <w:szCs w:val="24"/>
        </w:rPr>
        <w:t xml:space="preserve"> :  </w:t>
      </w: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2D5C6B">
        <w:rPr>
          <w:rFonts w:ascii="Times New Roman" w:hAnsi="Times New Roman" w:cs="Times New Roman"/>
          <w:sz w:val="24"/>
          <w:szCs w:val="24"/>
        </w:rPr>
        <w:t>1.</w:t>
      </w:r>
      <w:r>
        <w:rPr>
          <w:rFonts w:ascii="Times New Roman" w:hAnsi="Times New Roman" w:cs="Times New Roman"/>
          <w:sz w:val="24"/>
          <w:szCs w:val="24"/>
        </w:rPr>
        <w:t>10</w:t>
      </w:r>
      <w:r w:rsidRPr="002D5C6B">
        <w:rPr>
          <w:rFonts w:ascii="Times New Roman" w:hAnsi="Times New Roman" w:cs="Times New Roman"/>
          <w:sz w:val="24"/>
          <w:szCs w:val="24"/>
        </w:rPr>
        <w:t>.</w:t>
      </w:r>
      <w:r>
        <w:rPr>
          <w:rFonts w:ascii="Times New Roman" w:hAnsi="Times New Roman" w:cs="Times New Roman"/>
          <w:sz w:val="24"/>
          <w:szCs w:val="24"/>
        </w:rPr>
        <w:t>1</w:t>
      </w:r>
      <w:r w:rsidRPr="002D5C6B">
        <w:rPr>
          <w:rFonts w:ascii="Times New Roman" w:hAnsi="Times New Roman" w:cs="Times New Roman"/>
          <w:sz w:val="24"/>
          <w:szCs w:val="24"/>
        </w:rPr>
        <w:t xml:space="preserve">. Пункт 11 части 4 изложить в следующей </w:t>
      </w:r>
      <w:proofErr w:type="gramStart"/>
      <w:r w:rsidRPr="002D5C6B">
        <w:rPr>
          <w:rFonts w:ascii="Times New Roman" w:hAnsi="Times New Roman" w:cs="Times New Roman"/>
          <w:sz w:val="24"/>
          <w:szCs w:val="24"/>
        </w:rPr>
        <w:t>редакции :</w:t>
      </w:r>
      <w:proofErr w:type="gramEnd"/>
      <w:r w:rsidRPr="002D5C6B">
        <w:rPr>
          <w:rFonts w:ascii="Times New Roman" w:hAnsi="Times New Roman" w:cs="Times New Roman"/>
          <w:sz w:val="24"/>
          <w:szCs w:val="24"/>
        </w:rPr>
        <w:t xml:space="preserve">  </w:t>
      </w:r>
    </w:p>
    <w:p w:rsidR="00B02CF8" w:rsidRPr="002D5C6B" w:rsidRDefault="00B02CF8" w:rsidP="00B02CF8">
      <w:pPr>
        <w:tabs>
          <w:tab w:val="left" w:pos="0"/>
          <w:tab w:val="left" w:pos="426"/>
        </w:tabs>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«11)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sidRPr="002D5C6B">
        <w:rPr>
          <w:rFonts w:ascii="Times New Roman" w:hAnsi="Times New Roman" w:cs="Times New Roman"/>
          <w:sz w:val="24"/>
          <w:szCs w:val="24"/>
        </w:rPr>
        <w:t>»,  а</w:t>
      </w:r>
      <w:proofErr w:type="gramEnd"/>
      <w:r w:rsidRPr="002D5C6B">
        <w:rPr>
          <w:rFonts w:ascii="Times New Roman" w:hAnsi="Times New Roman" w:cs="Times New Roman"/>
          <w:sz w:val="24"/>
          <w:szCs w:val="24"/>
        </w:rPr>
        <w:t xml:space="preserve"> также в случае упразднения городского округа. ». </w:t>
      </w: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5C6B">
        <w:rPr>
          <w:rFonts w:ascii="Times New Roman" w:hAnsi="Times New Roman" w:cs="Times New Roman"/>
          <w:sz w:val="24"/>
          <w:szCs w:val="24"/>
        </w:rPr>
        <w:t>1.</w:t>
      </w:r>
      <w:r>
        <w:rPr>
          <w:rFonts w:ascii="Times New Roman" w:hAnsi="Times New Roman" w:cs="Times New Roman"/>
          <w:sz w:val="24"/>
          <w:szCs w:val="24"/>
        </w:rPr>
        <w:t>10</w:t>
      </w:r>
      <w:r w:rsidRPr="002D5C6B">
        <w:rPr>
          <w:rFonts w:ascii="Times New Roman" w:hAnsi="Times New Roman" w:cs="Times New Roman"/>
          <w:sz w:val="24"/>
          <w:szCs w:val="24"/>
        </w:rPr>
        <w:t>.</w:t>
      </w:r>
      <w:r>
        <w:rPr>
          <w:rFonts w:ascii="Times New Roman" w:hAnsi="Times New Roman" w:cs="Times New Roman"/>
          <w:sz w:val="24"/>
          <w:szCs w:val="24"/>
        </w:rPr>
        <w:t>2</w:t>
      </w:r>
      <w:r w:rsidRPr="002D5C6B">
        <w:rPr>
          <w:rFonts w:ascii="Times New Roman" w:hAnsi="Times New Roman" w:cs="Times New Roman"/>
          <w:sz w:val="24"/>
          <w:szCs w:val="24"/>
        </w:rPr>
        <w:t xml:space="preserve">. Часть 4.1 считать частью 4.2.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10</w:t>
      </w:r>
      <w:r w:rsidRPr="002D5C6B">
        <w:rPr>
          <w:rFonts w:ascii="Times New Roman" w:hAnsi="Times New Roman" w:cs="Times New Roman"/>
          <w:sz w:val="24"/>
          <w:szCs w:val="24"/>
        </w:rPr>
        <w:t>.</w:t>
      </w:r>
      <w:r>
        <w:rPr>
          <w:rFonts w:ascii="Times New Roman" w:hAnsi="Times New Roman" w:cs="Times New Roman"/>
          <w:sz w:val="24"/>
          <w:szCs w:val="24"/>
        </w:rPr>
        <w:t>3</w:t>
      </w:r>
      <w:r w:rsidRPr="002D5C6B">
        <w:rPr>
          <w:rFonts w:ascii="Times New Roman" w:hAnsi="Times New Roman" w:cs="Times New Roman"/>
          <w:sz w:val="24"/>
          <w:szCs w:val="24"/>
        </w:rPr>
        <w:t xml:space="preserve">.  Дополнить частью 4.1 следующего </w:t>
      </w:r>
      <w:proofErr w:type="gramStart"/>
      <w:r w:rsidRPr="002D5C6B">
        <w:rPr>
          <w:rFonts w:ascii="Times New Roman" w:hAnsi="Times New Roman" w:cs="Times New Roman"/>
          <w:sz w:val="24"/>
          <w:szCs w:val="24"/>
        </w:rPr>
        <w:t>содержания :</w:t>
      </w:r>
      <w:proofErr w:type="gramEnd"/>
      <w:r w:rsidRPr="002D5C6B">
        <w:rPr>
          <w:rFonts w:ascii="Times New Roman" w:hAnsi="Times New Roman" w:cs="Times New Roman"/>
          <w:sz w:val="24"/>
          <w:szCs w:val="24"/>
        </w:rPr>
        <w:t xml:space="preserve">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 непринятия мер по предотвращению и (или) урегулированию конфликта интересов, стороной которого он является;</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4) осуществления предпринимательской деятельности;</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lastRenderedPageBreak/>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10</w:t>
      </w:r>
      <w:r w:rsidRPr="002D5C6B">
        <w:rPr>
          <w:rFonts w:ascii="Times New Roman" w:hAnsi="Times New Roman" w:cs="Times New Roman"/>
          <w:sz w:val="24"/>
          <w:szCs w:val="24"/>
        </w:rPr>
        <w:t xml:space="preserve">.4. Дополнить частью 6.1 следующего </w:t>
      </w:r>
      <w:proofErr w:type="gramStart"/>
      <w:r w:rsidRPr="002D5C6B">
        <w:rPr>
          <w:rFonts w:ascii="Times New Roman" w:hAnsi="Times New Roman" w:cs="Times New Roman"/>
          <w:sz w:val="24"/>
          <w:szCs w:val="24"/>
        </w:rPr>
        <w:t>содержания :</w:t>
      </w:r>
      <w:proofErr w:type="gramEnd"/>
      <w:r w:rsidRPr="002D5C6B">
        <w:rPr>
          <w:rFonts w:ascii="Times New Roman" w:hAnsi="Times New Roman" w:cs="Times New Roman"/>
          <w:sz w:val="24"/>
          <w:szCs w:val="24"/>
        </w:rPr>
        <w:t xml:space="preserve">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11</w:t>
      </w:r>
      <w:r w:rsidRPr="002D5C6B">
        <w:rPr>
          <w:rFonts w:ascii="Times New Roman" w:hAnsi="Times New Roman" w:cs="Times New Roman"/>
          <w:sz w:val="24"/>
          <w:szCs w:val="24"/>
        </w:rPr>
        <w:t xml:space="preserve">.  Пункт 10 части 6 статьи 36 изложить в следующей </w:t>
      </w:r>
      <w:proofErr w:type="gramStart"/>
      <w:r w:rsidRPr="002D5C6B">
        <w:rPr>
          <w:rFonts w:ascii="Times New Roman" w:hAnsi="Times New Roman" w:cs="Times New Roman"/>
          <w:sz w:val="24"/>
          <w:szCs w:val="24"/>
        </w:rPr>
        <w:t>редакции :</w:t>
      </w:r>
      <w:proofErr w:type="gramEnd"/>
      <w:r w:rsidRPr="002D5C6B">
        <w:rPr>
          <w:rFonts w:ascii="Times New Roman" w:hAnsi="Times New Roman" w:cs="Times New Roman"/>
          <w:sz w:val="24"/>
          <w:szCs w:val="24"/>
        </w:rPr>
        <w:t xml:space="preserve">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Московской области, а если указанное заключение и (или) решение призывной комиссии Московской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Московской области по жалобе гражданина на указанное заключение не были нарушены.».</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w:t>
      </w:r>
      <w:r>
        <w:rPr>
          <w:rFonts w:ascii="Times New Roman" w:hAnsi="Times New Roman" w:cs="Times New Roman"/>
          <w:sz w:val="24"/>
          <w:szCs w:val="24"/>
        </w:rPr>
        <w:t>12</w:t>
      </w:r>
      <w:r w:rsidRPr="002D5C6B">
        <w:rPr>
          <w:rFonts w:ascii="Times New Roman" w:hAnsi="Times New Roman" w:cs="Times New Roman"/>
          <w:sz w:val="24"/>
          <w:szCs w:val="24"/>
        </w:rPr>
        <w:t xml:space="preserve">. Часть 13 статьи 37 дополнить абзацем одиннадцатым следующего </w:t>
      </w:r>
      <w:proofErr w:type="gramStart"/>
      <w:r w:rsidRPr="002D5C6B">
        <w:rPr>
          <w:rFonts w:ascii="Times New Roman" w:hAnsi="Times New Roman" w:cs="Times New Roman"/>
          <w:sz w:val="24"/>
          <w:szCs w:val="24"/>
        </w:rPr>
        <w:t>содержания :</w:t>
      </w:r>
      <w:proofErr w:type="gramEnd"/>
      <w:r w:rsidRPr="002D5C6B">
        <w:rPr>
          <w:rFonts w:ascii="Times New Roman" w:hAnsi="Times New Roman" w:cs="Times New Roman"/>
          <w:sz w:val="24"/>
          <w:szCs w:val="24"/>
        </w:rPr>
        <w:t xml:space="preserve">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0" w:history="1">
        <w:r w:rsidRPr="002D5C6B">
          <w:rPr>
            <w:rFonts w:ascii="Times New Roman" w:hAnsi="Times New Roman" w:cs="Times New Roman"/>
            <w:color w:val="000000" w:themeColor="text1"/>
            <w:sz w:val="24"/>
            <w:szCs w:val="24"/>
          </w:rPr>
          <w:t>статьей 15</w:t>
        </w:r>
      </w:hyperlink>
      <w:r w:rsidRPr="002D5C6B">
        <w:rPr>
          <w:rFonts w:ascii="Times New Roman" w:hAnsi="Times New Roman" w:cs="Times New Roman"/>
          <w:color w:val="000000" w:themeColor="text1"/>
          <w:sz w:val="24"/>
          <w:szCs w:val="24"/>
        </w:rPr>
        <w:t xml:space="preserve"> </w:t>
      </w:r>
      <w:r w:rsidRPr="002D5C6B">
        <w:rPr>
          <w:rFonts w:ascii="Times New Roman" w:hAnsi="Times New Roman" w:cs="Times New Roman"/>
          <w:sz w:val="24"/>
          <w:szCs w:val="24"/>
        </w:rPr>
        <w:t>Федерального закона от 25 декабря 2008 года N 273-ФЗ «О противодействии коррупции».».</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1.1</w:t>
      </w:r>
      <w:r>
        <w:rPr>
          <w:rFonts w:ascii="Times New Roman" w:hAnsi="Times New Roman" w:cs="Times New Roman"/>
          <w:sz w:val="24"/>
          <w:szCs w:val="24"/>
        </w:rPr>
        <w:t>3</w:t>
      </w:r>
      <w:r w:rsidRPr="002D5C6B">
        <w:rPr>
          <w:rFonts w:ascii="Times New Roman" w:hAnsi="Times New Roman" w:cs="Times New Roman"/>
          <w:sz w:val="24"/>
          <w:szCs w:val="24"/>
        </w:rPr>
        <w:t xml:space="preserve">. Часть 1 статьи 44 изложить в следующей </w:t>
      </w:r>
      <w:proofErr w:type="gramStart"/>
      <w:r w:rsidRPr="002D5C6B">
        <w:rPr>
          <w:rFonts w:ascii="Times New Roman" w:hAnsi="Times New Roman" w:cs="Times New Roman"/>
          <w:sz w:val="24"/>
          <w:szCs w:val="24"/>
        </w:rPr>
        <w:t>редакции :</w:t>
      </w:r>
      <w:proofErr w:type="gramEnd"/>
      <w:r w:rsidRPr="002D5C6B">
        <w:rPr>
          <w:rFonts w:ascii="Times New Roman" w:hAnsi="Times New Roman" w:cs="Times New Roman"/>
          <w:sz w:val="24"/>
          <w:szCs w:val="24"/>
        </w:rPr>
        <w:t xml:space="preserve">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 «1.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1.1</w:t>
      </w:r>
      <w:r>
        <w:rPr>
          <w:rFonts w:ascii="Times New Roman" w:hAnsi="Times New Roman" w:cs="Times New Roman"/>
          <w:sz w:val="24"/>
          <w:szCs w:val="24"/>
        </w:rPr>
        <w:t>4</w:t>
      </w:r>
      <w:r w:rsidRPr="002D5C6B">
        <w:rPr>
          <w:rFonts w:ascii="Times New Roman" w:hAnsi="Times New Roman" w:cs="Times New Roman"/>
          <w:sz w:val="24"/>
          <w:szCs w:val="24"/>
        </w:rPr>
        <w:t>. В части 4 статьи 58 слова «и осуществлении полномочий по решению указанных вопросов и иных полномочий» заменить словами «, осуществлении полномочий по решению указанных вопросов, иных полномочий и реализации прав».».</w:t>
      </w:r>
    </w:p>
    <w:p w:rsidR="00B02CF8" w:rsidRPr="002D5C6B" w:rsidRDefault="00B02CF8" w:rsidP="00B02CF8">
      <w:pPr>
        <w:autoSpaceDE w:val="0"/>
        <w:autoSpaceDN w:val="0"/>
        <w:adjustRightInd w:val="0"/>
        <w:spacing w:after="0" w:line="240" w:lineRule="exact"/>
        <w:ind w:firstLine="540"/>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jc w:val="both"/>
        <w:outlineLvl w:val="0"/>
        <w:rPr>
          <w:rFonts w:ascii="Times New Roman" w:hAnsi="Times New Roman" w:cs="Times New Roman"/>
          <w:sz w:val="24"/>
          <w:szCs w:val="24"/>
        </w:rPr>
      </w:pPr>
      <w:r w:rsidRPr="002D5C6B">
        <w:rPr>
          <w:rFonts w:ascii="Times New Roman" w:hAnsi="Times New Roman" w:cs="Times New Roman"/>
          <w:sz w:val="24"/>
          <w:szCs w:val="24"/>
        </w:rPr>
        <w:t xml:space="preserve">         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2D5C6B">
        <w:rPr>
          <w:rFonts w:ascii="Times New Roman" w:hAnsi="Times New Roman" w:cs="Times New Roman"/>
          <w:color w:val="000000" w:themeColor="text1"/>
          <w:sz w:val="24"/>
          <w:szCs w:val="24"/>
        </w:rPr>
        <w:t xml:space="preserve">области </w:t>
      </w:r>
      <w:hyperlink r:id="rId11" w:history="1">
        <w:r w:rsidRPr="002D5C6B">
          <w:rPr>
            <w:rStyle w:val="a3"/>
            <w:rFonts w:ascii="Times New Roman" w:hAnsi="Times New Roman" w:cs="Times New Roman"/>
            <w:color w:val="000000" w:themeColor="text1"/>
            <w:sz w:val="24"/>
            <w:szCs w:val="24"/>
            <w:u w:val="none"/>
          </w:rPr>
          <w:t>Конституции</w:t>
        </w:r>
      </w:hyperlink>
      <w:r w:rsidRPr="002D5C6B">
        <w:rPr>
          <w:rFonts w:ascii="Times New Roman" w:hAnsi="Times New Roman" w:cs="Times New Roman"/>
          <w:sz w:val="24"/>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B02CF8" w:rsidRPr="002D5C6B" w:rsidRDefault="00B02CF8" w:rsidP="00B02CF8">
      <w:pPr>
        <w:autoSpaceDE w:val="0"/>
        <w:autoSpaceDN w:val="0"/>
        <w:adjustRightInd w:val="0"/>
        <w:spacing w:after="0" w:line="240" w:lineRule="exact"/>
        <w:jc w:val="both"/>
        <w:outlineLvl w:val="0"/>
        <w:rPr>
          <w:rFonts w:ascii="Times New Roman" w:hAnsi="Times New Roman" w:cs="Times New Roman"/>
          <w:sz w:val="24"/>
          <w:szCs w:val="24"/>
        </w:rPr>
      </w:pPr>
      <w:r w:rsidRPr="002D5C6B">
        <w:rPr>
          <w:rFonts w:ascii="Times New Roman" w:hAnsi="Times New Roman" w:cs="Times New Roman"/>
          <w:sz w:val="24"/>
          <w:szCs w:val="24"/>
        </w:rPr>
        <w:t xml:space="preserve">          3.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w:t>
      </w:r>
      <w:r w:rsidRPr="002D5C6B">
        <w:rPr>
          <w:rFonts w:ascii="Times New Roman" w:hAnsi="Times New Roman" w:cs="Times New Roman"/>
          <w:sz w:val="24"/>
          <w:szCs w:val="24"/>
        </w:rPr>
        <w:lastRenderedPageBreak/>
        <w:t>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Pr="002D5C6B">
        <w:rPr>
          <w:rFonts w:ascii="Times New Roman" w:hAnsi="Times New Roman" w:cs="Times New Roman"/>
          <w:sz w:val="24"/>
          <w:szCs w:val="24"/>
        </w:rPr>
        <w:t>Интернет»  по</w:t>
      </w:r>
      <w:proofErr w:type="gramEnd"/>
      <w:r w:rsidRPr="002D5C6B">
        <w:rPr>
          <w:rFonts w:ascii="Times New Roman" w:hAnsi="Times New Roman" w:cs="Times New Roman"/>
          <w:sz w:val="24"/>
          <w:szCs w:val="24"/>
        </w:rPr>
        <w:t xml:space="preserve"> адресу:  </w:t>
      </w:r>
      <w:r w:rsidRPr="002D5C6B">
        <w:rPr>
          <w:rFonts w:ascii="Times New Roman" w:hAnsi="Times New Roman" w:cs="Times New Roman"/>
          <w:sz w:val="24"/>
          <w:szCs w:val="24"/>
          <w:lang w:val="en-US"/>
        </w:rPr>
        <w:t>www</w:t>
      </w:r>
      <w:r w:rsidRPr="002D5C6B">
        <w:rPr>
          <w:rFonts w:ascii="Times New Roman" w:hAnsi="Times New Roman" w:cs="Times New Roman"/>
          <w:sz w:val="24"/>
          <w:szCs w:val="24"/>
        </w:rPr>
        <w:t xml:space="preserve">. </w:t>
      </w:r>
      <w:proofErr w:type="spellStart"/>
      <w:r w:rsidRPr="002D5C6B">
        <w:rPr>
          <w:rFonts w:ascii="Times New Roman" w:hAnsi="Times New Roman" w:cs="Times New Roman"/>
          <w:sz w:val="24"/>
          <w:szCs w:val="24"/>
          <w:lang w:val="en-US"/>
        </w:rPr>
        <w:t>electrostal</w:t>
      </w:r>
      <w:proofErr w:type="spellEnd"/>
      <w:r w:rsidRPr="002D5C6B">
        <w:rPr>
          <w:rFonts w:ascii="Times New Roman" w:hAnsi="Times New Roman" w:cs="Times New Roman"/>
          <w:sz w:val="24"/>
          <w:szCs w:val="24"/>
        </w:rPr>
        <w:t>.</w:t>
      </w:r>
      <w:proofErr w:type="spellStart"/>
      <w:r w:rsidRPr="002D5C6B">
        <w:rPr>
          <w:rFonts w:ascii="Times New Roman" w:hAnsi="Times New Roman" w:cs="Times New Roman"/>
          <w:sz w:val="24"/>
          <w:szCs w:val="24"/>
          <w:lang w:val="en-US"/>
        </w:rPr>
        <w:t>ru</w:t>
      </w:r>
      <w:proofErr w:type="spellEnd"/>
      <w:r w:rsidRPr="002D5C6B">
        <w:rPr>
          <w:rFonts w:ascii="Times New Roman" w:hAnsi="Times New Roman" w:cs="Times New Roman"/>
          <w:sz w:val="24"/>
          <w:szCs w:val="24"/>
        </w:rPr>
        <w:t>.</w:t>
      </w: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         4. Источником финансирования  опубликования настоящего решения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B02CF8" w:rsidRPr="002D5C6B" w:rsidRDefault="00B02CF8" w:rsidP="00B02CF8">
      <w:pPr>
        <w:autoSpaceDE w:val="0"/>
        <w:autoSpaceDN w:val="0"/>
        <w:adjustRightInd w:val="0"/>
        <w:spacing w:line="240" w:lineRule="exact"/>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5. 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со </w:t>
      </w:r>
      <w:proofErr w:type="gramStart"/>
      <w:r w:rsidRPr="002D5C6B">
        <w:rPr>
          <w:rFonts w:ascii="Times New Roman" w:hAnsi="Times New Roman" w:cs="Times New Roman"/>
          <w:sz w:val="24"/>
          <w:szCs w:val="24"/>
        </w:rPr>
        <w:t>дня  его</w:t>
      </w:r>
      <w:proofErr w:type="gramEnd"/>
      <w:r w:rsidRPr="002D5C6B">
        <w:rPr>
          <w:rFonts w:ascii="Times New Roman" w:hAnsi="Times New Roman" w:cs="Times New Roman"/>
          <w:sz w:val="24"/>
          <w:szCs w:val="24"/>
        </w:rPr>
        <w:t xml:space="preserve"> официального опубликования</w:t>
      </w:r>
      <w:r>
        <w:rPr>
          <w:rFonts w:ascii="Times New Roman" w:hAnsi="Times New Roman" w:cs="Times New Roman"/>
          <w:sz w:val="24"/>
          <w:szCs w:val="24"/>
        </w:rPr>
        <w:t>, за исключением пункт</w:t>
      </w:r>
      <w:r w:rsidR="00DC4A85">
        <w:rPr>
          <w:rFonts w:ascii="Times New Roman" w:hAnsi="Times New Roman" w:cs="Times New Roman"/>
          <w:sz w:val="24"/>
          <w:szCs w:val="24"/>
        </w:rPr>
        <w:t>а</w:t>
      </w:r>
      <w:r>
        <w:rPr>
          <w:rFonts w:ascii="Times New Roman" w:hAnsi="Times New Roman" w:cs="Times New Roman"/>
          <w:sz w:val="24"/>
          <w:szCs w:val="24"/>
        </w:rPr>
        <w:t xml:space="preserve"> 1.2, абзаца девятого пункта 1.9.3, абзаца девятого пункта 1.10.3</w:t>
      </w:r>
      <w:r w:rsidR="00323094">
        <w:rPr>
          <w:rFonts w:ascii="Times New Roman" w:hAnsi="Times New Roman" w:cs="Times New Roman"/>
          <w:sz w:val="24"/>
          <w:szCs w:val="24"/>
        </w:rPr>
        <w:t>, пункта 1.12</w:t>
      </w:r>
      <w:r>
        <w:rPr>
          <w:rFonts w:ascii="Times New Roman" w:hAnsi="Times New Roman" w:cs="Times New Roman"/>
          <w:sz w:val="24"/>
          <w:szCs w:val="24"/>
        </w:rPr>
        <w:t xml:space="preserve"> настоящего решения, вступающих в силу с 01.01.2018.</w:t>
      </w:r>
      <w:r w:rsidRPr="002D5C6B">
        <w:rPr>
          <w:rFonts w:ascii="Times New Roman" w:hAnsi="Times New Roman" w:cs="Times New Roman"/>
          <w:sz w:val="24"/>
          <w:szCs w:val="24"/>
        </w:rPr>
        <w:t xml:space="preserve"> </w:t>
      </w:r>
    </w:p>
    <w:p w:rsidR="00B02CF8" w:rsidRDefault="00B02CF8" w:rsidP="00B02CF8">
      <w:pPr>
        <w:autoSpaceDE w:val="0"/>
        <w:autoSpaceDN w:val="0"/>
        <w:adjustRightInd w:val="0"/>
        <w:spacing w:after="0" w:line="240" w:lineRule="exact"/>
        <w:jc w:val="both"/>
        <w:rPr>
          <w:rFonts w:ascii="Times New Roman" w:hAnsi="Times New Roman" w:cs="Times New Roman"/>
          <w:sz w:val="24"/>
          <w:szCs w:val="24"/>
        </w:rPr>
      </w:pPr>
    </w:p>
    <w:p w:rsidR="00AC7BB9" w:rsidRDefault="00AC7BB9" w:rsidP="00B02CF8">
      <w:pPr>
        <w:autoSpaceDE w:val="0"/>
        <w:autoSpaceDN w:val="0"/>
        <w:adjustRightInd w:val="0"/>
        <w:spacing w:after="0" w:line="240" w:lineRule="exact"/>
        <w:jc w:val="both"/>
        <w:rPr>
          <w:rFonts w:ascii="Times New Roman" w:hAnsi="Times New Roman" w:cs="Times New Roman"/>
          <w:sz w:val="24"/>
          <w:szCs w:val="24"/>
        </w:rPr>
      </w:pPr>
    </w:p>
    <w:p w:rsidR="00AC7BB9" w:rsidRPr="002D5C6B" w:rsidRDefault="00AC7BB9" w:rsidP="00B02CF8">
      <w:pPr>
        <w:autoSpaceDE w:val="0"/>
        <w:autoSpaceDN w:val="0"/>
        <w:adjustRightInd w:val="0"/>
        <w:spacing w:after="0" w:line="240" w:lineRule="exact"/>
        <w:jc w:val="both"/>
        <w:rPr>
          <w:rFonts w:ascii="Times New Roman" w:hAnsi="Times New Roman" w:cs="Times New Roman"/>
          <w:sz w:val="24"/>
          <w:szCs w:val="24"/>
        </w:rPr>
      </w:pPr>
    </w:p>
    <w:p w:rsidR="00B02CF8" w:rsidRDefault="00B02CF8" w:rsidP="00B02CF8">
      <w:pPr>
        <w:autoSpaceDE w:val="0"/>
        <w:autoSpaceDN w:val="0"/>
        <w:adjustRightInd w:val="0"/>
        <w:spacing w:after="0" w:line="240" w:lineRule="exact"/>
        <w:jc w:val="both"/>
        <w:rPr>
          <w:rFonts w:ascii="Times New Roman" w:hAnsi="Times New Roman" w:cs="Times New Roman"/>
          <w:sz w:val="24"/>
          <w:szCs w:val="24"/>
        </w:rPr>
      </w:pPr>
    </w:p>
    <w:p w:rsidR="009B41AF" w:rsidRPr="002D5C6B" w:rsidRDefault="009B41AF" w:rsidP="00B02CF8">
      <w:pPr>
        <w:autoSpaceDE w:val="0"/>
        <w:autoSpaceDN w:val="0"/>
        <w:adjustRightInd w:val="0"/>
        <w:spacing w:after="0" w:line="240" w:lineRule="exact"/>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 xml:space="preserve">Глава городского округа                                                                             </w:t>
      </w:r>
      <w:r w:rsidR="009B41AF">
        <w:rPr>
          <w:rFonts w:ascii="Times New Roman" w:hAnsi="Times New Roman" w:cs="Times New Roman"/>
          <w:sz w:val="24"/>
          <w:szCs w:val="24"/>
        </w:rPr>
        <w:t xml:space="preserve"> </w:t>
      </w:r>
      <w:r w:rsidRPr="002D5C6B">
        <w:rPr>
          <w:rFonts w:ascii="Times New Roman" w:hAnsi="Times New Roman" w:cs="Times New Roman"/>
          <w:sz w:val="24"/>
          <w:szCs w:val="24"/>
        </w:rPr>
        <w:t xml:space="preserve">       </w:t>
      </w:r>
      <w:r w:rsidR="009B41AF">
        <w:rPr>
          <w:rFonts w:ascii="Times New Roman" w:hAnsi="Times New Roman" w:cs="Times New Roman"/>
          <w:sz w:val="24"/>
          <w:szCs w:val="24"/>
        </w:rPr>
        <w:t xml:space="preserve"> </w:t>
      </w:r>
      <w:r w:rsidRPr="002D5C6B">
        <w:rPr>
          <w:rFonts w:ascii="Times New Roman" w:hAnsi="Times New Roman" w:cs="Times New Roman"/>
          <w:sz w:val="24"/>
          <w:szCs w:val="24"/>
        </w:rPr>
        <w:t xml:space="preserve">     В.Я. Пекарев</w:t>
      </w:r>
    </w:p>
    <w:p w:rsidR="00B02CF8" w:rsidRDefault="00B02CF8" w:rsidP="00B02CF8">
      <w:pPr>
        <w:autoSpaceDE w:val="0"/>
        <w:autoSpaceDN w:val="0"/>
        <w:adjustRightInd w:val="0"/>
        <w:spacing w:after="0" w:line="240" w:lineRule="exact"/>
        <w:jc w:val="both"/>
        <w:rPr>
          <w:rFonts w:ascii="Times New Roman" w:hAnsi="Times New Roman" w:cs="Times New Roman"/>
          <w:sz w:val="24"/>
          <w:szCs w:val="24"/>
        </w:rPr>
      </w:pPr>
    </w:p>
    <w:p w:rsidR="00B02CF8" w:rsidRPr="002D5C6B" w:rsidRDefault="00B02CF8" w:rsidP="00B02CF8">
      <w:pPr>
        <w:autoSpaceDE w:val="0"/>
        <w:autoSpaceDN w:val="0"/>
        <w:adjustRightInd w:val="0"/>
        <w:spacing w:after="0" w:line="240" w:lineRule="exact"/>
        <w:jc w:val="both"/>
        <w:rPr>
          <w:rFonts w:ascii="Times New Roman" w:hAnsi="Times New Roman" w:cs="Times New Roman"/>
          <w:sz w:val="24"/>
          <w:szCs w:val="24"/>
        </w:rPr>
      </w:pPr>
      <w:r w:rsidRPr="002D5C6B">
        <w:rPr>
          <w:rFonts w:ascii="Times New Roman" w:hAnsi="Times New Roman" w:cs="Times New Roman"/>
          <w:sz w:val="24"/>
          <w:szCs w:val="24"/>
        </w:rPr>
        <w:t>Председатель Совета депутатов</w:t>
      </w:r>
    </w:p>
    <w:p w:rsidR="00B02CF8" w:rsidRDefault="00B02CF8" w:rsidP="00B02CF8">
      <w:pPr>
        <w:autoSpaceDE w:val="0"/>
        <w:autoSpaceDN w:val="0"/>
        <w:adjustRightInd w:val="0"/>
        <w:spacing w:line="240" w:lineRule="exact"/>
        <w:jc w:val="both"/>
        <w:rPr>
          <w:rFonts w:ascii="Times New Roman" w:hAnsi="Times New Roman" w:cs="Times New Roman"/>
          <w:sz w:val="24"/>
          <w:szCs w:val="24"/>
        </w:rPr>
      </w:pPr>
      <w:r w:rsidRPr="002D5C6B">
        <w:rPr>
          <w:rFonts w:ascii="Times New Roman" w:hAnsi="Times New Roman" w:cs="Times New Roman"/>
          <w:sz w:val="24"/>
          <w:szCs w:val="24"/>
        </w:rPr>
        <w:t>городского округа</w:t>
      </w:r>
      <w:r w:rsidR="009B41AF">
        <w:rPr>
          <w:rFonts w:ascii="Times New Roman" w:hAnsi="Times New Roman" w:cs="Times New Roman"/>
          <w:sz w:val="24"/>
          <w:szCs w:val="24"/>
        </w:rPr>
        <w:t xml:space="preserve">                                                                                      </w:t>
      </w:r>
      <w:r w:rsidRPr="002D5C6B">
        <w:rPr>
          <w:rFonts w:ascii="Times New Roman" w:hAnsi="Times New Roman" w:cs="Times New Roman"/>
          <w:sz w:val="24"/>
          <w:szCs w:val="24"/>
        </w:rPr>
        <w:t xml:space="preserve">         </w:t>
      </w:r>
      <w:r w:rsidR="009B41AF">
        <w:rPr>
          <w:rFonts w:ascii="Times New Roman" w:hAnsi="Times New Roman" w:cs="Times New Roman"/>
          <w:sz w:val="24"/>
          <w:szCs w:val="24"/>
        </w:rPr>
        <w:t xml:space="preserve"> </w:t>
      </w:r>
      <w:r w:rsidRPr="002D5C6B">
        <w:rPr>
          <w:rFonts w:ascii="Times New Roman" w:hAnsi="Times New Roman" w:cs="Times New Roman"/>
          <w:sz w:val="24"/>
          <w:szCs w:val="24"/>
        </w:rPr>
        <w:t xml:space="preserve">     В.А. Кузьмин</w:t>
      </w:r>
    </w:p>
    <w:p w:rsidR="00AC3DC6" w:rsidRDefault="00AC3DC6" w:rsidP="00B02CF8">
      <w:pPr>
        <w:autoSpaceDE w:val="0"/>
        <w:autoSpaceDN w:val="0"/>
        <w:adjustRightInd w:val="0"/>
        <w:spacing w:line="240" w:lineRule="exact"/>
        <w:jc w:val="both"/>
        <w:rPr>
          <w:rFonts w:ascii="Times New Roman" w:hAnsi="Times New Roman" w:cs="Times New Roman"/>
          <w:sz w:val="24"/>
          <w:szCs w:val="24"/>
        </w:rPr>
      </w:pPr>
    </w:p>
    <w:p w:rsidR="00AC3DC6" w:rsidRDefault="00AC3DC6" w:rsidP="00B02CF8">
      <w:pPr>
        <w:autoSpaceDE w:val="0"/>
        <w:autoSpaceDN w:val="0"/>
        <w:adjustRightInd w:val="0"/>
        <w:spacing w:line="240" w:lineRule="exact"/>
        <w:jc w:val="both"/>
        <w:rPr>
          <w:rFonts w:ascii="Times New Roman" w:hAnsi="Times New Roman" w:cs="Times New Roman"/>
          <w:sz w:val="24"/>
          <w:szCs w:val="24"/>
        </w:rPr>
        <w:sectPr w:rsidR="00AC3DC6" w:rsidSect="00CA2FA7">
          <w:pgSz w:w="11906" w:h="16838"/>
          <w:pgMar w:top="1134" w:right="850" w:bottom="1134" w:left="1701" w:header="708" w:footer="708" w:gutter="0"/>
          <w:cols w:space="708"/>
          <w:docGrid w:linePitch="360"/>
        </w:sectPr>
      </w:pPr>
    </w:p>
    <w:p w:rsidR="00AC3DC6" w:rsidRPr="00D22EF6" w:rsidRDefault="00AC3DC6" w:rsidP="00AC3DC6">
      <w:pPr>
        <w:spacing w:after="0"/>
        <w:jc w:val="center"/>
        <w:rPr>
          <w:rFonts w:ascii="Times New Roman" w:hAnsi="Times New Roman" w:cs="Times New Roman"/>
          <w:b/>
          <w:sz w:val="24"/>
          <w:szCs w:val="24"/>
        </w:rPr>
      </w:pPr>
      <w:r w:rsidRPr="00D22EF6">
        <w:rPr>
          <w:rFonts w:ascii="Times New Roman" w:eastAsia="Times New Roman" w:hAnsi="Times New Roman" w:cs="Times New Roman"/>
          <w:b/>
          <w:sz w:val="24"/>
          <w:szCs w:val="24"/>
        </w:rPr>
        <w:lastRenderedPageBreak/>
        <w:t>Порядок</w:t>
      </w:r>
    </w:p>
    <w:p w:rsidR="00AC3DC6" w:rsidRPr="00D22EF6" w:rsidRDefault="00AC3DC6" w:rsidP="00AC3DC6">
      <w:pPr>
        <w:spacing w:after="0"/>
        <w:jc w:val="center"/>
        <w:rPr>
          <w:rFonts w:ascii="Times New Roman" w:hAnsi="Times New Roman" w:cs="Times New Roman"/>
          <w:b/>
          <w:sz w:val="24"/>
          <w:szCs w:val="24"/>
        </w:rPr>
      </w:pPr>
      <w:r w:rsidRPr="00D22EF6">
        <w:rPr>
          <w:rFonts w:ascii="Times New Roman" w:eastAsia="Times New Roman" w:hAnsi="Times New Roman" w:cs="Times New Roman"/>
          <w:b/>
          <w:sz w:val="24"/>
          <w:szCs w:val="24"/>
        </w:rPr>
        <w:t xml:space="preserve">участия граждан в обсуждении проектов Устава </w:t>
      </w:r>
      <w:r w:rsidRPr="00D22EF6">
        <w:rPr>
          <w:rFonts w:ascii="Times New Roman" w:hAnsi="Times New Roman" w:cs="Times New Roman"/>
          <w:b/>
          <w:sz w:val="24"/>
          <w:szCs w:val="24"/>
        </w:rPr>
        <w:t>г</w:t>
      </w:r>
      <w:r w:rsidRPr="00D22EF6">
        <w:rPr>
          <w:rFonts w:ascii="Times New Roman" w:eastAsia="Times New Roman" w:hAnsi="Times New Roman" w:cs="Times New Roman"/>
          <w:b/>
          <w:sz w:val="24"/>
          <w:szCs w:val="24"/>
        </w:rPr>
        <w:t>ородско</w:t>
      </w:r>
      <w:r w:rsidRPr="00D22EF6">
        <w:rPr>
          <w:rFonts w:ascii="Times New Roman" w:hAnsi="Times New Roman" w:cs="Times New Roman"/>
          <w:b/>
          <w:sz w:val="24"/>
          <w:szCs w:val="24"/>
        </w:rPr>
        <w:t>го</w:t>
      </w:r>
      <w:r w:rsidRPr="00D22EF6">
        <w:rPr>
          <w:rFonts w:ascii="Times New Roman" w:eastAsia="Times New Roman" w:hAnsi="Times New Roman" w:cs="Times New Roman"/>
          <w:b/>
          <w:sz w:val="24"/>
          <w:szCs w:val="24"/>
        </w:rPr>
        <w:t xml:space="preserve"> окру</w:t>
      </w:r>
      <w:r w:rsidRPr="00D22EF6">
        <w:rPr>
          <w:rFonts w:ascii="Times New Roman" w:hAnsi="Times New Roman" w:cs="Times New Roman"/>
          <w:b/>
          <w:sz w:val="24"/>
          <w:szCs w:val="24"/>
        </w:rPr>
        <w:t>га</w:t>
      </w:r>
      <w:r w:rsidRPr="00D22EF6">
        <w:rPr>
          <w:rFonts w:ascii="Times New Roman" w:eastAsia="Times New Roman" w:hAnsi="Times New Roman" w:cs="Times New Roman"/>
          <w:b/>
          <w:sz w:val="24"/>
          <w:szCs w:val="24"/>
        </w:rPr>
        <w:t xml:space="preserve"> Электросталь Московской области  и проектов решений Совета депутатов городского округа Электросталь</w:t>
      </w:r>
      <w:r>
        <w:rPr>
          <w:rFonts w:ascii="Times New Roman" w:eastAsia="Times New Roman" w:hAnsi="Times New Roman" w:cs="Times New Roman"/>
          <w:b/>
          <w:sz w:val="24"/>
          <w:szCs w:val="24"/>
        </w:rPr>
        <w:t xml:space="preserve"> Московской области о внесении </w:t>
      </w:r>
      <w:r w:rsidRPr="00D22EF6">
        <w:rPr>
          <w:rFonts w:ascii="Times New Roman" w:eastAsia="Times New Roman" w:hAnsi="Times New Roman" w:cs="Times New Roman"/>
          <w:b/>
          <w:sz w:val="24"/>
          <w:szCs w:val="24"/>
        </w:rPr>
        <w:t xml:space="preserve">изменений и (или) дополнений в Устав </w:t>
      </w:r>
      <w:r w:rsidRPr="00D22EF6">
        <w:rPr>
          <w:rFonts w:ascii="Times New Roman" w:hAnsi="Times New Roman" w:cs="Times New Roman"/>
          <w:b/>
          <w:sz w:val="24"/>
          <w:szCs w:val="24"/>
        </w:rPr>
        <w:t>г</w:t>
      </w:r>
      <w:r w:rsidRPr="00D22EF6">
        <w:rPr>
          <w:rFonts w:ascii="Times New Roman" w:eastAsia="Times New Roman" w:hAnsi="Times New Roman" w:cs="Times New Roman"/>
          <w:b/>
          <w:sz w:val="24"/>
          <w:szCs w:val="24"/>
        </w:rPr>
        <w:t>ородско</w:t>
      </w:r>
      <w:r w:rsidRPr="00D22EF6">
        <w:rPr>
          <w:rFonts w:ascii="Times New Roman" w:hAnsi="Times New Roman" w:cs="Times New Roman"/>
          <w:b/>
          <w:sz w:val="24"/>
          <w:szCs w:val="24"/>
        </w:rPr>
        <w:t xml:space="preserve">го </w:t>
      </w:r>
      <w:r w:rsidRPr="00D22EF6">
        <w:rPr>
          <w:rFonts w:ascii="Times New Roman" w:eastAsia="Times New Roman" w:hAnsi="Times New Roman" w:cs="Times New Roman"/>
          <w:b/>
          <w:sz w:val="24"/>
          <w:szCs w:val="24"/>
        </w:rPr>
        <w:t xml:space="preserve"> округ</w:t>
      </w:r>
      <w:r w:rsidRPr="00D22EF6">
        <w:rPr>
          <w:rFonts w:ascii="Times New Roman" w:hAnsi="Times New Roman" w:cs="Times New Roman"/>
          <w:b/>
          <w:sz w:val="24"/>
          <w:szCs w:val="24"/>
        </w:rPr>
        <w:t>а</w:t>
      </w:r>
      <w:r w:rsidRPr="00D22EF6">
        <w:rPr>
          <w:rFonts w:ascii="Times New Roman" w:eastAsia="Times New Roman" w:hAnsi="Times New Roman" w:cs="Times New Roman"/>
          <w:b/>
          <w:sz w:val="24"/>
          <w:szCs w:val="24"/>
        </w:rPr>
        <w:t xml:space="preserve"> Электросталь Московской области, и порядок </w:t>
      </w:r>
      <w:r>
        <w:rPr>
          <w:rFonts w:ascii="Times New Roman" w:eastAsia="Times New Roman" w:hAnsi="Times New Roman" w:cs="Times New Roman"/>
          <w:b/>
          <w:sz w:val="24"/>
          <w:szCs w:val="24"/>
        </w:rPr>
        <w:t xml:space="preserve"> у</w:t>
      </w:r>
      <w:r w:rsidRPr="00D22EF6">
        <w:rPr>
          <w:rFonts w:ascii="Times New Roman" w:eastAsia="Times New Roman" w:hAnsi="Times New Roman" w:cs="Times New Roman"/>
          <w:b/>
          <w:sz w:val="24"/>
          <w:szCs w:val="24"/>
        </w:rPr>
        <w:t xml:space="preserve">чета предложений граждан по </w:t>
      </w:r>
      <w:r w:rsidRPr="00D22EF6">
        <w:rPr>
          <w:rFonts w:ascii="Times New Roman" w:hAnsi="Times New Roman" w:cs="Times New Roman"/>
          <w:b/>
          <w:sz w:val="24"/>
          <w:szCs w:val="24"/>
        </w:rPr>
        <w:t>проектам Устава городского округа Электросталь Московс</w:t>
      </w:r>
      <w:r>
        <w:rPr>
          <w:rFonts w:ascii="Times New Roman" w:hAnsi="Times New Roman" w:cs="Times New Roman"/>
          <w:b/>
          <w:sz w:val="24"/>
          <w:szCs w:val="24"/>
        </w:rPr>
        <w:t xml:space="preserve">кой области и проектам решений </w:t>
      </w:r>
      <w:r w:rsidRPr="00D22EF6">
        <w:rPr>
          <w:rFonts w:ascii="Times New Roman" w:hAnsi="Times New Roman" w:cs="Times New Roman"/>
          <w:b/>
          <w:sz w:val="24"/>
          <w:szCs w:val="24"/>
        </w:rPr>
        <w:t xml:space="preserve">Совета депутатов городского округа Электросталь Московской области о внесении изменений и (или) дополнений в Устав городского округа </w:t>
      </w:r>
      <w:r>
        <w:rPr>
          <w:rFonts w:ascii="Times New Roman" w:hAnsi="Times New Roman" w:cs="Times New Roman"/>
          <w:b/>
          <w:sz w:val="24"/>
          <w:szCs w:val="24"/>
        </w:rPr>
        <w:t>Электросталь Московской области</w:t>
      </w:r>
    </w:p>
    <w:p w:rsidR="00AC3DC6" w:rsidRPr="00D22EF6" w:rsidRDefault="00AC3DC6" w:rsidP="00AC3DC6">
      <w:pPr>
        <w:spacing w:after="0"/>
        <w:rPr>
          <w:rFonts w:ascii="Times New Roman" w:eastAsia="Times New Roman" w:hAnsi="Times New Roman" w:cs="Times New Roman"/>
          <w:b/>
          <w:sz w:val="24"/>
          <w:szCs w:val="24"/>
        </w:rPr>
      </w:pPr>
    </w:p>
    <w:p w:rsidR="00AC3DC6" w:rsidRPr="00D22EF6" w:rsidRDefault="00AC3DC6" w:rsidP="00AC3DC6">
      <w:pPr>
        <w:spacing w:after="0"/>
        <w:ind w:left="2832"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b/>
          <w:sz w:val="24"/>
          <w:szCs w:val="24"/>
        </w:rPr>
        <w:t>1. Общие положения.</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1.1. Граждане, проживающие в городском округе Электросталь Московской области (далее – городской округ</w:t>
      </w:r>
      <w:proofErr w:type="gramStart"/>
      <w:r w:rsidRPr="00D22EF6">
        <w:rPr>
          <w:rFonts w:ascii="Times New Roman" w:eastAsia="Times New Roman" w:hAnsi="Times New Roman" w:cs="Times New Roman"/>
          <w:sz w:val="24"/>
          <w:szCs w:val="24"/>
        </w:rPr>
        <w:t>),  вправе</w:t>
      </w:r>
      <w:proofErr w:type="gramEnd"/>
      <w:r w:rsidRPr="00D22EF6">
        <w:rPr>
          <w:rFonts w:ascii="Times New Roman" w:eastAsia="Times New Roman" w:hAnsi="Times New Roman" w:cs="Times New Roman"/>
          <w:sz w:val="24"/>
          <w:szCs w:val="24"/>
        </w:rPr>
        <w:t xml:space="preserve"> принимать участие в обсуждении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1.2. Для обсуждения </w:t>
      </w:r>
      <w:proofErr w:type="gramStart"/>
      <w:r w:rsidRPr="00D22EF6">
        <w:rPr>
          <w:rFonts w:ascii="Times New Roman" w:eastAsia="Times New Roman" w:hAnsi="Times New Roman" w:cs="Times New Roman"/>
          <w:sz w:val="24"/>
          <w:szCs w:val="24"/>
        </w:rPr>
        <w:t>проектов  Устава</w:t>
      </w:r>
      <w:proofErr w:type="gramEnd"/>
      <w:r w:rsidRPr="00D22EF6">
        <w:rPr>
          <w:rFonts w:ascii="Times New Roman" w:eastAsia="Times New Roman" w:hAnsi="Times New Roman" w:cs="Times New Roman"/>
          <w:sz w:val="24"/>
          <w:szCs w:val="24"/>
        </w:rPr>
        <w:t xml:space="preserve">   городского округа  и проектов решений Совета депутатов городского округа о внесении   изменений и (или) дополнений в Устав городского округа  проводятся публичные слушания с участием жителей городского округа.   </w:t>
      </w:r>
      <w:r w:rsidRPr="00D22EF6">
        <w:rPr>
          <w:rFonts w:ascii="Times New Roman" w:hAnsi="Times New Roman" w:cs="Times New Roman"/>
          <w:sz w:val="24"/>
          <w:szCs w:val="24"/>
        </w:rPr>
        <w:t xml:space="preserve"> </w:t>
      </w:r>
    </w:p>
    <w:p w:rsidR="00AC3DC6" w:rsidRPr="003609D4" w:rsidRDefault="00AC3DC6" w:rsidP="00AC3DC6">
      <w:pPr>
        <w:autoSpaceDE w:val="0"/>
        <w:autoSpaceDN w:val="0"/>
        <w:adjustRightInd w:val="0"/>
        <w:spacing w:after="0" w:line="240" w:lineRule="auto"/>
        <w:ind w:firstLine="540"/>
        <w:jc w:val="both"/>
        <w:rPr>
          <w:rFonts w:ascii="Times New Roman" w:hAnsi="Times New Roman" w:cs="Times New Roman"/>
          <w:sz w:val="24"/>
          <w:szCs w:val="24"/>
        </w:rPr>
      </w:pPr>
      <w:r w:rsidRPr="00D22EF6">
        <w:rPr>
          <w:rFonts w:ascii="Times New Roman" w:hAnsi="Times New Roman" w:cs="Times New Roman"/>
          <w:sz w:val="24"/>
          <w:szCs w:val="24"/>
        </w:rPr>
        <w:t xml:space="preserve"> 1.3. </w:t>
      </w:r>
      <w:r>
        <w:rPr>
          <w:rFonts w:ascii="Times New Roman" w:hAnsi="Times New Roman" w:cs="Times New Roman"/>
          <w:sz w:val="24"/>
          <w:szCs w:val="24"/>
        </w:rPr>
        <w:t>Н</w:t>
      </w:r>
      <w:r w:rsidRPr="00D22EF6">
        <w:rPr>
          <w:rFonts w:ascii="Times New Roman" w:hAnsi="Times New Roman" w:cs="Times New Roman"/>
          <w:sz w:val="24"/>
          <w:szCs w:val="24"/>
        </w:rPr>
        <w:t>а публичные слушания вынос</w:t>
      </w:r>
      <w:r>
        <w:rPr>
          <w:rFonts w:ascii="Times New Roman" w:hAnsi="Times New Roman" w:cs="Times New Roman"/>
          <w:sz w:val="24"/>
          <w:szCs w:val="24"/>
        </w:rPr>
        <w:t>ятся</w:t>
      </w:r>
      <w:r w:rsidRPr="00D22EF6">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3609D4">
        <w:rPr>
          <w:rFonts w:ascii="Times New Roman" w:hAnsi="Times New Roman" w:cs="Times New Roman"/>
          <w:sz w:val="24"/>
          <w:szCs w:val="24"/>
        </w:rPr>
        <w:t>роект</w:t>
      </w:r>
      <w:r w:rsidRPr="00D22EF6">
        <w:rPr>
          <w:rFonts w:ascii="Times New Roman" w:hAnsi="Times New Roman" w:cs="Times New Roman"/>
          <w:sz w:val="24"/>
          <w:szCs w:val="24"/>
        </w:rPr>
        <w:t>ы</w:t>
      </w:r>
      <w:r w:rsidRPr="003609D4">
        <w:rPr>
          <w:rFonts w:ascii="Times New Roman" w:hAnsi="Times New Roman" w:cs="Times New Roman"/>
          <w:sz w:val="24"/>
          <w:szCs w:val="24"/>
        </w:rPr>
        <w:t xml:space="preserve"> </w:t>
      </w:r>
      <w:r w:rsidRPr="00D22EF6">
        <w:rPr>
          <w:rFonts w:ascii="Times New Roman" w:hAnsi="Times New Roman" w:cs="Times New Roman"/>
          <w:sz w:val="24"/>
          <w:szCs w:val="24"/>
        </w:rPr>
        <w:t>У</w:t>
      </w:r>
      <w:r w:rsidRPr="003609D4">
        <w:rPr>
          <w:rFonts w:ascii="Times New Roman" w:hAnsi="Times New Roman" w:cs="Times New Roman"/>
          <w:sz w:val="24"/>
          <w:szCs w:val="24"/>
        </w:rPr>
        <w:t>става</w:t>
      </w:r>
      <w:r w:rsidRPr="00D22EF6">
        <w:rPr>
          <w:rFonts w:ascii="Times New Roman" w:hAnsi="Times New Roman" w:cs="Times New Roman"/>
          <w:sz w:val="24"/>
          <w:szCs w:val="24"/>
        </w:rPr>
        <w:t xml:space="preserve"> городского округа</w:t>
      </w:r>
      <w:r w:rsidRPr="003609D4">
        <w:rPr>
          <w:rFonts w:ascii="Times New Roman" w:hAnsi="Times New Roman" w:cs="Times New Roman"/>
          <w:sz w:val="24"/>
          <w:szCs w:val="24"/>
        </w:rPr>
        <w:t>, а также проект</w:t>
      </w:r>
      <w:r w:rsidRPr="00D22EF6">
        <w:rPr>
          <w:rFonts w:ascii="Times New Roman" w:hAnsi="Times New Roman" w:cs="Times New Roman"/>
          <w:sz w:val="24"/>
          <w:szCs w:val="24"/>
        </w:rPr>
        <w:t xml:space="preserve">ы </w:t>
      </w:r>
      <w:r w:rsidRPr="00D22EF6">
        <w:rPr>
          <w:rFonts w:ascii="Times New Roman" w:eastAsia="Times New Roman" w:hAnsi="Times New Roman" w:cs="Times New Roman"/>
          <w:sz w:val="24"/>
          <w:szCs w:val="24"/>
        </w:rPr>
        <w:t>решений Совета депутатов городского округа о внесении   изменений и (или) дополнений в Устав городского округа</w:t>
      </w:r>
      <w:r>
        <w:rPr>
          <w:rFonts w:ascii="Times New Roman" w:eastAsia="Times New Roman" w:hAnsi="Times New Roman" w:cs="Times New Roman"/>
          <w:sz w:val="24"/>
          <w:szCs w:val="24"/>
        </w:rPr>
        <w:t>,</w:t>
      </w:r>
      <w:r w:rsidRPr="003609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09D4">
        <w:rPr>
          <w:rFonts w:ascii="Times New Roman" w:hAnsi="Times New Roman" w:cs="Times New Roman"/>
          <w:sz w:val="24"/>
          <w:szCs w:val="24"/>
        </w:rPr>
        <w:t xml:space="preserve">кроме случаев, когда изменения в </w:t>
      </w:r>
      <w:r w:rsidRPr="00D22EF6">
        <w:rPr>
          <w:rFonts w:ascii="Times New Roman" w:hAnsi="Times New Roman" w:cs="Times New Roman"/>
          <w:sz w:val="24"/>
          <w:szCs w:val="24"/>
        </w:rPr>
        <w:t>У</w:t>
      </w:r>
      <w:r w:rsidRPr="003609D4">
        <w:rPr>
          <w:rFonts w:ascii="Times New Roman" w:hAnsi="Times New Roman" w:cs="Times New Roman"/>
          <w:sz w:val="24"/>
          <w:szCs w:val="24"/>
        </w:rPr>
        <w:t xml:space="preserve">став </w:t>
      </w:r>
      <w:r w:rsidRPr="00D22EF6">
        <w:rPr>
          <w:rFonts w:ascii="Times New Roman" w:hAnsi="Times New Roman" w:cs="Times New Roman"/>
          <w:sz w:val="24"/>
          <w:szCs w:val="24"/>
        </w:rPr>
        <w:t xml:space="preserve">городского округа </w:t>
      </w:r>
      <w:r w:rsidRPr="003609D4">
        <w:rPr>
          <w:rFonts w:ascii="Times New Roman" w:hAnsi="Times New Roman" w:cs="Times New Roman"/>
          <w:sz w:val="24"/>
          <w:szCs w:val="24"/>
        </w:rPr>
        <w:t xml:space="preserve">вносятся исключительно в целях приведения закрепляемых в </w:t>
      </w:r>
      <w:r w:rsidRPr="00D22EF6">
        <w:rPr>
          <w:rFonts w:ascii="Times New Roman" w:hAnsi="Times New Roman" w:cs="Times New Roman"/>
          <w:sz w:val="24"/>
          <w:szCs w:val="24"/>
        </w:rPr>
        <w:t>У</w:t>
      </w:r>
      <w:r w:rsidRPr="003609D4">
        <w:rPr>
          <w:rFonts w:ascii="Times New Roman" w:hAnsi="Times New Roman" w:cs="Times New Roman"/>
          <w:sz w:val="24"/>
          <w:szCs w:val="24"/>
        </w:rPr>
        <w:t xml:space="preserve">ставе </w:t>
      </w:r>
      <w:r w:rsidRPr="00D22EF6">
        <w:rPr>
          <w:rFonts w:ascii="Times New Roman" w:hAnsi="Times New Roman" w:cs="Times New Roman"/>
          <w:sz w:val="24"/>
          <w:szCs w:val="24"/>
        </w:rPr>
        <w:t xml:space="preserve">городского округа </w:t>
      </w:r>
      <w:r w:rsidRPr="003609D4">
        <w:rPr>
          <w:rFonts w:ascii="Times New Roman" w:hAnsi="Times New Roman" w:cs="Times New Roman"/>
          <w:sz w:val="24"/>
          <w:szCs w:val="24"/>
        </w:rPr>
        <w:t xml:space="preserve">вопросов местного значения и полномочий по их решению в соответствие с </w:t>
      </w:r>
      <w:hyperlink r:id="rId12" w:history="1">
        <w:r w:rsidRPr="003609D4">
          <w:rPr>
            <w:rFonts w:ascii="Times New Roman" w:hAnsi="Times New Roman" w:cs="Times New Roman"/>
            <w:sz w:val="24"/>
            <w:szCs w:val="24"/>
          </w:rPr>
          <w:t>Конституцией</w:t>
        </w:r>
      </w:hyperlink>
      <w:r w:rsidRPr="003609D4">
        <w:rPr>
          <w:rFonts w:ascii="Times New Roman" w:hAnsi="Times New Roman" w:cs="Times New Roman"/>
          <w:sz w:val="24"/>
          <w:szCs w:val="24"/>
        </w:rPr>
        <w:t xml:space="preserve"> Российской Федерации, федеральными законами</w:t>
      </w:r>
      <w:r w:rsidRPr="00D22EF6">
        <w:rPr>
          <w:rFonts w:ascii="Times New Roman" w:hAnsi="Times New Roman" w:cs="Times New Roman"/>
          <w:sz w:val="24"/>
          <w:szCs w:val="24"/>
        </w:rPr>
        <w:t>.</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1.4.  Публичные </w:t>
      </w:r>
      <w:proofErr w:type="gramStart"/>
      <w:r w:rsidRPr="00D22EF6">
        <w:rPr>
          <w:rFonts w:ascii="Times New Roman" w:eastAsia="Times New Roman" w:hAnsi="Times New Roman" w:cs="Times New Roman"/>
          <w:sz w:val="24"/>
          <w:szCs w:val="24"/>
        </w:rPr>
        <w:t>слушания  по</w:t>
      </w:r>
      <w:proofErr w:type="gramEnd"/>
      <w:r w:rsidRPr="00D22EF6">
        <w:rPr>
          <w:rFonts w:ascii="Times New Roman" w:eastAsia="Times New Roman" w:hAnsi="Times New Roman" w:cs="Times New Roman"/>
          <w:sz w:val="24"/>
          <w:szCs w:val="24"/>
        </w:rPr>
        <w:t xml:space="preserve">  обсуждению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назначаются решением Совета депутатов городского округа. </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1.5. Организацию и </w:t>
      </w:r>
      <w:proofErr w:type="gramStart"/>
      <w:r w:rsidRPr="00D22EF6">
        <w:rPr>
          <w:rFonts w:ascii="Times New Roman" w:eastAsia="Times New Roman" w:hAnsi="Times New Roman" w:cs="Times New Roman"/>
          <w:sz w:val="24"/>
          <w:szCs w:val="24"/>
        </w:rPr>
        <w:t>проведение  публичных</w:t>
      </w:r>
      <w:proofErr w:type="gramEnd"/>
      <w:r w:rsidRPr="00D22EF6">
        <w:rPr>
          <w:rFonts w:ascii="Times New Roman" w:eastAsia="Times New Roman" w:hAnsi="Times New Roman" w:cs="Times New Roman"/>
          <w:sz w:val="24"/>
          <w:szCs w:val="24"/>
        </w:rPr>
        <w:t xml:space="preserve"> слушаний  по обсуждению проектов</w:t>
      </w:r>
      <w:r w:rsidRPr="00D22EF6">
        <w:rPr>
          <w:rFonts w:ascii="Times New Roman" w:eastAsia="Times New Roman" w:hAnsi="Times New Roman" w:cs="Times New Roman"/>
          <w:b/>
          <w:sz w:val="24"/>
          <w:szCs w:val="24"/>
        </w:rPr>
        <w:t xml:space="preserve"> </w:t>
      </w:r>
      <w:r w:rsidRPr="00D22EF6">
        <w:rPr>
          <w:rFonts w:ascii="Times New Roman" w:eastAsia="Times New Roman" w:hAnsi="Times New Roman" w:cs="Times New Roman"/>
          <w:sz w:val="24"/>
          <w:szCs w:val="24"/>
        </w:rPr>
        <w:t xml:space="preserve">Устава   городского округа  и проектов решений Совета депутатов городского округа о внесении   изменений и (или) дополнений в Устав городского округа   осуществляет  </w:t>
      </w:r>
      <w:r>
        <w:rPr>
          <w:rFonts w:ascii="Times New Roman" w:eastAsia="Times New Roman" w:hAnsi="Times New Roman" w:cs="Times New Roman"/>
          <w:sz w:val="24"/>
          <w:szCs w:val="24"/>
        </w:rPr>
        <w:t>К</w:t>
      </w:r>
      <w:r w:rsidRPr="00D22EF6">
        <w:rPr>
          <w:rFonts w:ascii="Times New Roman" w:eastAsia="Times New Roman" w:hAnsi="Times New Roman" w:cs="Times New Roman"/>
          <w:sz w:val="24"/>
          <w:szCs w:val="24"/>
        </w:rPr>
        <w:t xml:space="preserve">омиссия, уполномоченная решением Совета депутатов городского округа на организацию и проведение указанных публичных слушаний (далее – Комиссия). </w:t>
      </w:r>
    </w:p>
    <w:p w:rsidR="00AC3DC6" w:rsidRPr="00D22EF6" w:rsidRDefault="00AC3DC6" w:rsidP="00AC3DC6">
      <w:pPr>
        <w:spacing w:after="0" w:line="240" w:lineRule="auto"/>
        <w:ind w:left="705"/>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1.6. Организация и проведение публичных слушаний по обсуждению проектов  </w:t>
      </w:r>
    </w:p>
    <w:p w:rsidR="00AC3DC6" w:rsidRPr="00D22EF6" w:rsidRDefault="00AC3DC6" w:rsidP="00AC3DC6">
      <w:pPr>
        <w:spacing w:after="0" w:line="240" w:lineRule="auto"/>
        <w:jc w:val="both"/>
        <w:rPr>
          <w:rFonts w:ascii="Times New Roman" w:eastAsia="Times New Roman" w:hAnsi="Times New Roman" w:cs="Times New Roman"/>
          <w:b/>
          <w:sz w:val="24"/>
          <w:szCs w:val="24"/>
        </w:rPr>
      </w:pPr>
      <w:r w:rsidRPr="00D22EF6">
        <w:rPr>
          <w:rFonts w:ascii="Times New Roman" w:eastAsia="Times New Roman" w:hAnsi="Times New Roman" w:cs="Times New Roman"/>
          <w:sz w:val="24"/>
          <w:szCs w:val="24"/>
        </w:rPr>
        <w:t xml:space="preserve">Устава   городского </w:t>
      </w:r>
      <w:proofErr w:type="gramStart"/>
      <w:r w:rsidRPr="00D22EF6">
        <w:rPr>
          <w:rFonts w:ascii="Times New Roman" w:eastAsia="Times New Roman" w:hAnsi="Times New Roman" w:cs="Times New Roman"/>
          <w:sz w:val="24"/>
          <w:szCs w:val="24"/>
        </w:rPr>
        <w:t>округа  и</w:t>
      </w:r>
      <w:proofErr w:type="gramEnd"/>
      <w:r w:rsidRPr="00D22EF6">
        <w:rPr>
          <w:rFonts w:ascii="Times New Roman" w:eastAsia="Times New Roman" w:hAnsi="Times New Roman" w:cs="Times New Roman"/>
          <w:sz w:val="24"/>
          <w:szCs w:val="24"/>
        </w:rPr>
        <w:t xml:space="preserve"> проектов решений Совета депутатов городского округа о внесении   изменений и (или) дополнений в Устав городского округа осуществляется за счет средств бюджета городского округа.</w:t>
      </w:r>
    </w:p>
    <w:p w:rsidR="00AC3DC6" w:rsidRDefault="00AC3DC6" w:rsidP="00AC3DC6">
      <w:pPr>
        <w:spacing w:after="0"/>
        <w:jc w:val="both"/>
        <w:rPr>
          <w:rFonts w:ascii="Times New Roman" w:eastAsia="Times New Roman" w:hAnsi="Times New Roman" w:cs="Times New Roman"/>
          <w:b/>
          <w:sz w:val="24"/>
          <w:szCs w:val="24"/>
        </w:rPr>
      </w:pPr>
    </w:p>
    <w:p w:rsidR="00AC3DC6" w:rsidRPr="00AC3DC6" w:rsidRDefault="00AC3DC6" w:rsidP="00AC3DC6">
      <w:pPr>
        <w:spacing w:after="0"/>
        <w:jc w:val="center"/>
        <w:rPr>
          <w:rFonts w:ascii="Times New Roman" w:eastAsia="Times New Roman" w:hAnsi="Times New Roman" w:cs="Times New Roman"/>
          <w:b/>
          <w:sz w:val="24"/>
          <w:szCs w:val="24"/>
        </w:rPr>
      </w:pPr>
      <w:r w:rsidRPr="00AC3DC6">
        <w:rPr>
          <w:rFonts w:ascii="Times New Roman" w:eastAsia="Times New Roman" w:hAnsi="Times New Roman" w:cs="Times New Roman"/>
          <w:b/>
          <w:sz w:val="24"/>
          <w:szCs w:val="24"/>
        </w:rPr>
        <w:t>2.</w:t>
      </w:r>
      <w:r w:rsidRPr="00AC3DC6">
        <w:rPr>
          <w:rFonts w:ascii="Times New Roman" w:eastAsia="Times New Roman" w:hAnsi="Times New Roman" w:cs="Times New Roman"/>
          <w:b/>
          <w:sz w:val="24"/>
          <w:szCs w:val="24"/>
        </w:rPr>
        <w:t xml:space="preserve"> </w:t>
      </w:r>
      <w:r w:rsidRPr="00AC3DC6">
        <w:rPr>
          <w:rFonts w:ascii="Times New Roman" w:eastAsia="Times New Roman" w:hAnsi="Times New Roman" w:cs="Times New Roman"/>
          <w:b/>
          <w:sz w:val="24"/>
          <w:szCs w:val="24"/>
        </w:rPr>
        <w:t>Порядок организации публичных слушаний по обсуждению</w:t>
      </w:r>
      <w:r w:rsidRPr="00AC3DC6">
        <w:rPr>
          <w:rFonts w:ascii="Times New Roman" w:eastAsia="Times New Roman" w:hAnsi="Times New Roman" w:cs="Times New Roman"/>
          <w:b/>
          <w:sz w:val="24"/>
          <w:szCs w:val="24"/>
        </w:rPr>
        <w:t xml:space="preserve"> </w:t>
      </w:r>
      <w:r w:rsidRPr="00AC3DC6">
        <w:rPr>
          <w:rFonts w:ascii="Times New Roman" w:eastAsia="Times New Roman" w:hAnsi="Times New Roman" w:cs="Times New Roman"/>
          <w:b/>
          <w:sz w:val="24"/>
          <w:szCs w:val="24"/>
        </w:rPr>
        <w:t>проектов Устава городского округа и проектов решений Совета депутатов городского</w:t>
      </w:r>
      <w:r w:rsidRPr="00AC3DC6">
        <w:rPr>
          <w:rFonts w:ascii="Times New Roman" w:eastAsia="Times New Roman" w:hAnsi="Times New Roman" w:cs="Times New Roman"/>
          <w:b/>
          <w:sz w:val="24"/>
          <w:szCs w:val="24"/>
        </w:rPr>
        <w:t xml:space="preserve"> округа о внесении изменений и </w:t>
      </w:r>
      <w:r w:rsidRPr="00AC3DC6">
        <w:rPr>
          <w:rFonts w:ascii="Times New Roman" w:eastAsia="Times New Roman" w:hAnsi="Times New Roman" w:cs="Times New Roman"/>
          <w:b/>
          <w:sz w:val="24"/>
          <w:szCs w:val="24"/>
        </w:rPr>
        <w:t>(или) дополнений</w:t>
      </w:r>
      <w:r w:rsidRPr="00AC3DC6">
        <w:rPr>
          <w:rFonts w:ascii="Times New Roman" w:eastAsia="Times New Roman" w:hAnsi="Times New Roman" w:cs="Times New Roman"/>
          <w:b/>
          <w:sz w:val="24"/>
          <w:szCs w:val="24"/>
        </w:rPr>
        <w:t xml:space="preserve"> </w:t>
      </w:r>
      <w:r w:rsidRPr="00AC3DC6">
        <w:rPr>
          <w:rFonts w:ascii="Times New Roman" w:eastAsia="Times New Roman" w:hAnsi="Times New Roman" w:cs="Times New Roman"/>
          <w:b/>
          <w:sz w:val="24"/>
          <w:szCs w:val="24"/>
        </w:rPr>
        <w:t>в Устав городского округа.</w:t>
      </w:r>
    </w:p>
    <w:p w:rsidR="00AC3DC6" w:rsidRPr="00D22EF6" w:rsidRDefault="00AC3DC6" w:rsidP="00AC3DC6">
      <w:pPr>
        <w:spacing w:after="0"/>
        <w:ind w:left="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2.1.   </w:t>
      </w:r>
      <w:proofErr w:type="gramStart"/>
      <w:r w:rsidRPr="00D22EF6">
        <w:rPr>
          <w:rFonts w:ascii="Times New Roman" w:eastAsia="Times New Roman" w:hAnsi="Times New Roman" w:cs="Times New Roman"/>
          <w:sz w:val="24"/>
          <w:szCs w:val="24"/>
        </w:rPr>
        <w:t>Проект  Устава</w:t>
      </w:r>
      <w:proofErr w:type="gramEnd"/>
      <w:r w:rsidRPr="00D22EF6">
        <w:rPr>
          <w:rFonts w:ascii="Times New Roman" w:eastAsia="Times New Roman" w:hAnsi="Times New Roman" w:cs="Times New Roman"/>
          <w:sz w:val="24"/>
          <w:szCs w:val="24"/>
        </w:rPr>
        <w:t xml:space="preserve">   городского округа  или  проект решения Совета депутатов </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городского округа о внесении  изменений и (или) дополнений в Устав городского округа не позднее  чем за 30 дней до дня рассмотрения на заседании Совета депутатов городского округа вопроса о принятии Устава   городского округа  или  о внесении   изменений и (или) дополнений в Устав городского округа подлежит официальному опубликованию в </w:t>
      </w:r>
      <w:r w:rsidRPr="00D22EF6">
        <w:rPr>
          <w:rFonts w:ascii="Times New Roman" w:eastAsia="Times New Roman" w:hAnsi="Times New Roman" w:cs="Times New Roman"/>
          <w:sz w:val="24"/>
          <w:szCs w:val="24"/>
        </w:rPr>
        <w:lastRenderedPageBreak/>
        <w:t xml:space="preserve">газете «Официальный вестник»     с одновременным опубликованием порядка участия граждан в обсуждении проектов Устава </w:t>
      </w:r>
      <w:r w:rsidRPr="00D22EF6">
        <w:rPr>
          <w:rFonts w:ascii="Times New Roman" w:hAnsi="Times New Roman" w:cs="Times New Roman"/>
          <w:sz w:val="24"/>
          <w:szCs w:val="24"/>
        </w:rPr>
        <w:t>г</w:t>
      </w:r>
      <w:r w:rsidRPr="00D22EF6">
        <w:rPr>
          <w:rFonts w:ascii="Times New Roman" w:eastAsia="Times New Roman" w:hAnsi="Times New Roman" w:cs="Times New Roman"/>
          <w:sz w:val="24"/>
          <w:szCs w:val="24"/>
        </w:rPr>
        <w:t>ородско</w:t>
      </w:r>
      <w:r w:rsidRPr="00D22EF6">
        <w:rPr>
          <w:rFonts w:ascii="Times New Roman" w:hAnsi="Times New Roman" w:cs="Times New Roman"/>
          <w:sz w:val="24"/>
          <w:szCs w:val="24"/>
        </w:rPr>
        <w:t>го</w:t>
      </w:r>
      <w:r w:rsidRPr="00D22EF6">
        <w:rPr>
          <w:rFonts w:ascii="Times New Roman" w:eastAsia="Times New Roman" w:hAnsi="Times New Roman" w:cs="Times New Roman"/>
          <w:sz w:val="24"/>
          <w:szCs w:val="24"/>
        </w:rPr>
        <w:t xml:space="preserve"> окру</w:t>
      </w:r>
      <w:r w:rsidRPr="00D22EF6">
        <w:rPr>
          <w:rFonts w:ascii="Times New Roman" w:hAnsi="Times New Roman" w:cs="Times New Roman"/>
          <w:sz w:val="24"/>
          <w:szCs w:val="24"/>
        </w:rPr>
        <w:t>га</w:t>
      </w:r>
      <w:r w:rsidRPr="00D22EF6">
        <w:rPr>
          <w:rFonts w:ascii="Times New Roman" w:eastAsia="Times New Roman" w:hAnsi="Times New Roman" w:cs="Times New Roman"/>
          <w:sz w:val="24"/>
          <w:szCs w:val="24"/>
        </w:rPr>
        <w:t xml:space="preserve"> и проектов решений Совета депутатов городского округа о внесении  изменений и (или) дополнений в Устав </w:t>
      </w:r>
      <w:r w:rsidRPr="00D22EF6">
        <w:rPr>
          <w:rFonts w:ascii="Times New Roman" w:hAnsi="Times New Roman" w:cs="Times New Roman"/>
          <w:sz w:val="24"/>
          <w:szCs w:val="24"/>
        </w:rPr>
        <w:t>г</w:t>
      </w:r>
      <w:r w:rsidRPr="00D22EF6">
        <w:rPr>
          <w:rFonts w:ascii="Times New Roman" w:eastAsia="Times New Roman" w:hAnsi="Times New Roman" w:cs="Times New Roman"/>
          <w:sz w:val="24"/>
          <w:szCs w:val="24"/>
        </w:rPr>
        <w:t>ородско</w:t>
      </w:r>
      <w:r w:rsidRPr="00D22EF6">
        <w:rPr>
          <w:rFonts w:ascii="Times New Roman" w:hAnsi="Times New Roman" w:cs="Times New Roman"/>
          <w:sz w:val="24"/>
          <w:szCs w:val="24"/>
        </w:rPr>
        <w:t xml:space="preserve">го </w:t>
      </w:r>
      <w:r w:rsidRPr="00D22EF6">
        <w:rPr>
          <w:rFonts w:ascii="Times New Roman" w:eastAsia="Times New Roman" w:hAnsi="Times New Roman" w:cs="Times New Roman"/>
          <w:sz w:val="24"/>
          <w:szCs w:val="24"/>
        </w:rPr>
        <w:t xml:space="preserve"> округ</w:t>
      </w:r>
      <w:r w:rsidRPr="00D22EF6">
        <w:rPr>
          <w:rFonts w:ascii="Times New Roman" w:hAnsi="Times New Roman" w:cs="Times New Roman"/>
          <w:sz w:val="24"/>
          <w:szCs w:val="24"/>
        </w:rPr>
        <w:t>а</w:t>
      </w:r>
      <w:r w:rsidRPr="00D22EF6">
        <w:rPr>
          <w:rFonts w:ascii="Times New Roman" w:eastAsia="Times New Roman" w:hAnsi="Times New Roman" w:cs="Times New Roman"/>
          <w:sz w:val="24"/>
          <w:szCs w:val="24"/>
        </w:rPr>
        <w:t>, и порядка   учета предложений граждан по указанным проектам,  а также  размещению  на официальном сайте городского округа в информационно-телекоммуникационной сети «Интернет»  для ознакомления с ним граждан.</w:t>
      </w:r>
    </w:p>
    <w:p w:rsidR="00AC3DC6" w:rsidRPr="00D22EF6" w:rsidRDefault="00AC3DC6" w:rsidP="00AC3DC6">
      <w:pPr>
        <w:spacing w:after="0"/>
        <w:ind w:left="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2.2.  После официального опубликования </w:t>
      </w:r>
      <w:proofErr w:type="gramStart"/>
      <w:r w:rsidRPr="00D22EF6">
        <w:rPr>
          <w:rFonts w:ascii="Times New Roman" w:eastAsia="Times New Roman" w:hAnsi="Times New Roman" w:cs="Times New Roman"/>
          <w:sz w:val="24"/>
          <w:szCs w:val="24"/>
        </w:rPr>
        <w:t>проекта  Устава</w:t>
      </w:r>
      <w:proofErr w:type="gramEnd"/>
      <w:r w:rsidRPr="00D22EF6">
        <w:rPr>
          <w:rFonts w:ascii="Times New Roman" w:eastAsia="Times New Roman" w:hAnsi="Times New Roman" w:cs="Times New Roman"/>
          <w:sz w:val="24"/>
          <w:szCs w:val="24"/>
        </w:rPr>
        <w:t xml:space="preserve">   городского округа  или  </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проекта решения Совета депутатов городского округа о внесении   изменений и (или) дополнений в Устав городского </w:t>
      </w:r>
      <w:proofErr w:type="gramStart"/>
      <w:r w:rsidRPr="00D22EF6">
        <w:rPr>
          <w:rFonts w:ascii="Times New Roman" w:eastAsia="Times New Roman" w:hAnsi="Times New Roman" w:cs="Times New Roman"/>
          <w:sz w:val="24"/>
          <w:szCs w:val="24"/>
        </w:rPr>
        <w:t>округа</w:t>
      </w:r>
      <w:r w:rsidRPr="00D22EF6">
        <w:rPr>
          <w:rFonts w:ascii="Times New Roman" w:eastAsia="Times New Roman" w:hAnsi="Times New Roman" w:cs="Times New Roman"/>
          <w:b/>
          <w:sz w:val="24"/>
          <w:szCs w:val="24"/>
        </w:rPr>
        <w:t xml:space="preserve">  </w:t>
      </w:r>
      <w:r w:rsidRPr="00D22EF6">
        <w:rPr>
          <w:rFonts w:ascii="Times New Roman" w:eastAsia="Times New Roman" w:hAnsi="Times New Roman" w:cs="Times New Roman"/>
          <w:sz w:val="24"/>
          <w:szCs w:val="24"/>
        </w:rPr>
        <w:t>граждане</w:t>
      </w:r>
      <w:proofErr w:type="gramEnd"/>
      <w:r w:rsidRPr="00D22EF6">
        <w:rPr>
          <w:rFonts w:ascii="Times New Roman" w:eastAsia="Times New Roman" w:hAnsi="Times New Roman" w:cs="Times New Roman"/>
          <w:sz w:val="24"/>
          <w:szCs w:val="24"/>
        </w:rPr>
        <w:t xml:space="preserve"> вправе представлять в Комиссию  свои предложения и замечания по рассматриваемому проекту в письменном либо электронном  виде.</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2.3. Решение Совета депутатов городского округа, в котором устанавливается предмет публичных слушаний,  дата,  время и место их проведения,  указывается контактная  информация Комиссии,  источники размещения полной информации о подготовке и проведении публичных слушаний,  подлежит опубликованию в газете  «Официальный вестник»  и размещению на официальном сайте городского округа в информационно-телекоммуникационной сети «Интернет»  не  позднее  чем за 10  рабочих  дней до назначенного дня проведения публичных слушаний.</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2.4.  После завершения публичных слушаний Комиссия составляет протокол публичных слушаний и заключение о результатах публичных слушаний. </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2.5.  Протокол публичных слушаний должен содержать : дату, время и место проведения публичных слушаний; список присутствующих членов комиссии, представителей органов местного самоуправления городского округа  и приглашенных лиц; количество граждан, зарегистрированных в качестве  участников публичных слушаний; фамилии выступавших граждан; краткое содержание выступлений; количество предложений граждан, поступивших в письменном или электронном виде для приобщения к протоколу публичных слушаний (в том числе и количестве предложений, не подлежащих учету в соответствии с подпунктом 5.4 настоящего Порядка)  и их краткое содержание.   </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К протоколу публичных слушаний приобщается лист регистрации граждан, участвовавших в публичных слушаниях.</w:t>
      </w:r>
    </w:p>
    <w:p w:rsidR="00AC3DC6" w:rsidRPr="003609D4" w:rsidRDefault="00AC3DC6" w:rsidP="00AC3DC6">
      <w:pPr>
        <w:autoSpaceDE w:val="0"/>
        <w:autoSpaceDN w:val="0"/>
        <w:adjustRightInd w:val="0"/>
        <w:spacing w:after="0" w:line="240" w:lineRule="auto"/>
        <w:ind w:firstLine="540"/>
        <w:jc w:val="both"/>
        <w:rPr>
          <w:rFonts w:ascii="Times New Roman" w:hAnsi="Times New Roman" w:cs="Times New Roman"/>
          <w:sz w:val="24"/>
          <w:szCs w:val="24"/>
        </w:rPr>
      </w:pPr>
      <w:r w:rsidRPr="00D22EF6">
        <w:rPr>
          <w:rFonts w:ascii="Times New Roman" w:eastAsia="Times New Roman" w:hAnsi="Times New Roman" w:cs="Times New Roman"/>
          <w:sz w:val="24"/>
          <w:szCs w:val="24"/>
        </w:rPr>
        <w:t xml:space="preserve">2.6.    Заключение о результатах публичных слушаний должно содержать : сведения о количестве поступивших предложений граждан (в том числе и количестве предложений, не подлежащих учету в соответствии с подпунктом 5.4 настоящего Порядка); содержание предложений граждан, рекомендуемых комиссией  для одобрения и внесения в проект Устава городского округа или решения Совета депутатов городского округа о внесении изменений и (или) дополнений в Устав городского округа, с </w:t>
      </w:r>
      <w:r w:rsidRPr="003609D4">
        <w:rPr>
          <w:rFonts w:ascii="Times New Roman" w:hAnsi="Times New Roman" w:cs="Times New Roman"/>
          <w:sz w:val="24"/>
          <w:szCs w:val="24"/>
        </w:rPr>
        <w:t>мотивированн</w:t>
      </w:r>
      <w:r w:rsidRPr="00D22EF6">
        <w:rPr>
          <w:rFonts w:ascii="Times New Roman" w:hAnsi="Times New Roman" w:cs="Times New Roman"/>
          <w:sz w:val="24"/>
          <w:szCs w:val="24"/>
        </w:rPr>
        <w:t>ым</w:t>
      </w:r>
      <w:r w:rsidRPr="003609D4">
        <w:rPr>
          <w:rFonts w:ascii="Times New Roman" w:hAnsi="Times New Roman" w:cs="Times New Roman"/>
          <w:sz w:val="24"/>
          <w:szCs w:val="24"/>
        </w:rPr>
        <w:t xml:space="preserve"> обоснование</w:t>
      </w:r>
      <w:r w:rsidRPr="00D22EF6">
        <w:rPr>
          <w:rFonts w:ascii="Times New Roman" w:hAnsi="Times New Roman" w:cs="Times New Roman"/>
          <w:sz w:val="24"/>
          <w:szCs w:val="24"/>
        </w:rPr>
        <w:t xml:space="preserve">м </w:t>
      </w:r>
      <w:r w:rsidRPr="003609D4">
        <w:rPr>
          <w:rFonts w:ascii="Times New Roman" w:hAnsi="Times New Roman" w:cs="Times New Roman"/>
          <w:sz w:val="24"/>
          <w:szCs w:val="24"/>
        </w:rPr>
        <w:t xml:space="preserve"> принят</w:t>
      </w:r>
      <w:r w:rsidRPr="00D22EF6">
        <w:rPr>
          <w:rFonts w:ascii="Times New Roman" w:hAnsi="Times New Roman" w:cs="Times New Roman"/>
          <w:sz w:val="24"/>
          <w:szCs w:val="24"/>
        </w:rPr>
        <w:t>ого</w:t>
      </w:r>
      <w:r w:rsidRPr="003609D4">
        <w:rPr>
          <w:rFonts w:ascii="Times New Roman" w:hAnsi="Times New Roman" w:cs="Times New Roman"/>
          <w:sz w:val="24"/>
          <w:szCs w:val="24"/>
        </w:rPr>
        <w:t xml:space="preserve"> решени</w:t>
      </w:r>
      <w:r w:rsidRPr="00D22EF6">
        <w:rPr>
          <w:rFonts w:ascii="Times New Roman" w:hAnsi="Times New Roman" w:cs="Times New Roman"/>
          <w:sz w:val="24"/>
          <w:szCs w:val="24"/>
        </w:rPr>
        <w:t>я</w:t>
      </w:r>
      <w:r w:rsidRPr="00D22EF6">
        <w:rPr>
          <w:rFonts w:ascii="Times New Roman" w:eastAsia="Times New Roman" w:hAnsi="Times New Roman" w:cs="Times New Roman"/>
          <w:sz w:val="24"/>
          <w:szCs w:val="24"/>
        </w:rPr>
        <w:t xml:space="preserve">; содержание предложений граждан, рекомендуемых комиссией для отклонения, с </w:t>
      </w:r>
      <w:r w:rsidRPr="003609D4">
        <w:rPr>
          <w:rFonts w:ascii="Times New Roman" w:hAnsi="Times New Roman" w:cs="Times New Roman"/>
          <w:sz w:val="24"/>
          <w:szCs w:val="24"/>
        </w:rPr>
        <w:t>мотивированн</w:t>
      </w:r>
      <w:r w:rsidRPr="00D22EF6">
        <w:rPr>
          <w:rFonts w:ascii="Times New Roman" w:hAnsi="Times New Roman" w:cs="Times New Roman"/>
          <w:sz w:val="24"/>
          <w:szCs w:val="24"/>
        </w:rPr>
        <w:t>ым</w:t>
      </w:r>
      <w:r w:rsidRPr="003609D4">
        <w:rPr>
          <w:rFonts w:ascii="Times New Roman" w:hAnsi="Times New Roman" w:cs="Times New Roman"/>
          <w:sz w:val="24"/>
          <w:szCs w:val="24"/>
        </w:rPr>
        <w:t xml:space="preserve"> обоснование</w:t>
      </w:r>
      <w:r w:rsidRPr="00D22EF6">
        <w:rPr>
          <w:rFonts w:ascii="Times New Roman" w:hAnsi="Times New Roman" w:cs="Times New Roman"/>
          <w:sz w:val="24"/>
          <w:szCs w:val="24"/>
        </w:rPr>
        <w:t>м</w:t>
      </w:r>
      <w:r w:rsidRPr="003609D4">
        <w:rPr>
          <w:rFonts w:ascii="Times New Roman" w:hAnsi="Times New Roman" w:cs="Times New Roman"/>
          <w:sz w:val="24"/>
          <w:szCs w:val="24"/>
        </w:rPr>
        <w:t xml:space="preserve"> принят</w:t>
      </w:r>
      <w:r w:rsidRPr="00D22EF6">
        <w:rPr>
          <w:rFonts w:ascii="Times New Roman" w:hAnsi="Times New Roman" w:cs="Times New Roman"/>
          <w:sz w:val="24"/>
          <w:szCs w:val="24"/>
        </w:rPr>
        <w:t>ого</w:t>
      </w:r>
      <w:r w:rsidRPr="003609D4">
        <w:rPr>
          <w:rFonts w:ascii="Times New Roman" w:hAnsi="Times New Roman" w:cs="Times New Roman"/>
          <w:sz w:val="24"/>
          <w:szCs w:val="24"/>
        </w:rPr>
        <w:t xml:space="preserve"> решени</w:t>
      </w:r>
      <w:r w:rsidRPr="00D22EF6">
        <w:rPr>
          <w:rFonts w:ascii="Times New Roman" w:hAnsi="Times New Roman" w:cs="Times New Roman"/>
          <w:sz w:val="24"/>
          <w:szCs w:val="24"/>
        </w:rPr>
        <w:t>я</w:t>
      </w:r>
      <w:r w:rsidRPr="003609D4">
        <w:rPr>
          <w:rFonts w:ascii="Times New Roman" w:hAnsi="Times New Roman" w:cs="Times New Roman"/>
          <w:sz w:val="24"/>
          <w:szCs w:val="24"/>
        </w:rPr>
        <w:t>.</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2.7.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(или) дополнений в Устав городского округа. </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2.8. Заключение о результатах публичных слушаний подлежит официальному опубликованию в порядке, установленном Уставом городского округа для официального </w:t>
      </w:r>
      <w:r w:rsidRPr="00D22EF6">
        <w:rPr>
          <w:rFonts w:ascii="Times New Roman" w:eastAsia="Times New Roman" w:hAnsi="Times New Roman" w:cs="Times New Roman"/>
          <w:sz w:val="24"/>
          <w:szCs w:val="24"/>
        </w:rPr>
        <w:lastRenderedPageBreak/>
        <w:t xml:space="preserve">опубликования муниципальных правовых актов, в срок не позднее чем через 1 месяц после дня </w:t>
      </w:r>
      <w:proofErr w:type="gramStart"/>
      <w:r w:rsidRPr="00D22EF6">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роведения  публичных</w:t>
      </w:r>
      <w:proofErr w:type="gramEnd"/>
      <w:r>
        <w:rPr>
          <w:rFonts w:ascii="Times New Roman" w:eastAsia="Times New Roman" w:hAnsi="Times New Roman" w:cs="Times New Roman"/>
          <w:sz w:val="24"/>
          <w:szCs w:val="24"/>
        </w:rPr>
        <w:t xml:space="preserve"> слушаний.</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2.9.  Заключение о результатах публичных слушаний носит для Совета депутатов городского округа рекомендательный характер.</w:t>
      </w:r>
    </w:p>
    <w:p w:rsidR="00AC3DC6" w:rsidRPr="00D22EF6" w:rsidRDefault="00AC3DC6" w:rsidP="00AC3DC6">
      <w:pPr>
        <w:spacing w:after="0"/>
        <w:ind w:firstLine="708"/>
        <w:jc w:val="both"/>
        <w:rPr>
          <w:rFonts w:ascii="Times New Roman" w:eastAsia="Times New Roman" w:hAnsi="Times New Roman" w:cs="Times New Roman"/>
          <w:sz w:val="24"/>
          <w:szCs w:val="24"/>
        </w:rPr>
      </w:pPr>
    </w:p>
    <w:p w:rsidR="00AC3DC6" w:rsidRPr="00AC3DC6" w:rsidRDefault="00AC3DC6" w:rsidP="00AC3DC6">
      <w:pPr>
        <w:spacing w:after="0"/>
        <w:jc w:val="center"/>
        <w:rPr>
          <w:rFonts w:ascii="Times New Roman" w:eastAsia="Times New Roman" w:hAnsi="Times New Roman" w:cs="Times New Roman"/>
          <w:b/>
          <w:sz w:val="24"/>
          <w:szCs w:val="24"/>
        </w:rPr>
      </w:pPr>
      <w:r w:rsidRPr="00AC3DC6">
        <w:rPr>
          <w:rFonts w:ascii="Times New Roman" w:eastAsia="Times New Roman" w:hAnsi="Times New Roman" w:cs="Times New Roman"/>
          <w:b/>
          <w:sz w:val="24"/>
          <w:szCs w:val="24"/>
        </w:rPr>
        <w:t xml:space="preserve">3. </w:t>
      </w:r>
      <w:r w:rsidRPr="00AC3DC6">
        <w:rPr>
          <w:rFonts w:ascii="Times New Roman" w:eastAsia="Times New Roman" w:hAnsi="Times New Roman" w:cs="Times New Roman"/>
          <w:b/>
          <w:sz w:val="24"/>
          <w:szCs w:val="24"/>
        </w:rPr>
        <w:t>Организация деятельности Комиссии, уполномоченной на</w:t>
      </w:r>
      <w:r w:rsidRPr="00AC3DC6">
        <w:rPr>
          <w:rFonts w:ascii="Times New Roman" w:eastAsia="Times New Roman" w:hAnsi="Times New Roman" w:cs="Times New Roman"/>
          <w:b/>
          <w:sz w:val="24"/>
          <w:szCs w:val="24"/>
        </w:rPr>
        <w:t xml:space="preserve"> </w:t>
      </w:r>
      <w:r w:rsidRPr="00AC3DC6">
        <w:rPr>
          <w:rFonts w:ascii="Times New Roman" w:eastAsia="Times New Roman" w:hAnsi="Times New Roman" w:cs="Times New Roman"/>
          <w:b/>
          <w:sz w:val="24"/>
          <w:szCs w:val="24"/>
        </w:rPr>
        <w:t>организацию и проведение публичных слушаний по обсуждению</w:t>
      </w:r>
      <w:r w:rsidRPr="00AC3DC6">
        <w:rPr>
          <w:rFonts w:ascii="Times New Roman" w:eastAsia="Times New Roman" w:hAnsi="Times New Roman" w:cs="Times New Roman"/>
          <w:b/>
          <w:sz w:val="24"/>
          <w:szCs w:val="24"/>
        </w:rPr>
        <w:t xml:space="preserve"> </w:t>
      </w:r>
      <w:r w:rsidRPr="00AC3DC6">
        <w:rPr>
          <w:rFonts w:ascii="Times New Roman" w:eastAsia="Times New Roman" w:hAnsi="Times New Roman" w:cs="Times New Roman"/>
          <w:b/>
          <w:sz w:val="24"/>
          <w:szCs w:val="24"/>
        </w:rPr>
        <w:t xml:space="preserve">проектов Устава городского округа и проектов решений Совета депутатов городского округа о внесении </w:t>
      </w:r>
      <w:r w:rsidRPr="00AC3DC6">
        <w:rPr>
          <w:rFonts w:ascii="Times New Roman" w:eastAsia="Times New Roman" w:hAnsi="Times New Roman" w:cs="Times New Roman"/>
          <w:b/>
          <w:sz w:val="24"/>
          <w:szCs w:val="24"/>
        </w:rPr>
        <w:t xml:space="preserve">изменений и </w:t>
      </w:r>
      <w:r w:rsidRPr="00AC3DC6">
        <w:rPr>
          <w:rFonts w:ascii="Times New Roman" w:eastAsia="Times New Roman" w:hAnsi="Times New Roman" w:cs="Times New Roman"/>
          <w:b/>
          <w:sz w:val="24"/>
          <w:szCs w:val="24"/>
        </w:rPr>
        <w:t>(или) дополнений</w:t>
      </w:r>
      <w:r w:rsidRPr="00AC3DC6">
        <w:rPr>
          <w:rFonts w:ascii="Times New Roman" w:eastAsia="Times New Roman" w:hAnsi="Times New Roman" w:cs="Times New Roman"/>
          <w:b/>
          <w:sz w:val="24"/>
          <w:szCs w:val="24"/>
        </w:rPr>
        <w:t xml:space="preserve"> </w:t>
      </w:r>
      <w:r w:rsidRPr="00AC3DC6">
        <w:rPr>
          <w:rFonts w:ascii="Times New Roman" w:eastAsia="Times New Roman" w:hAnsi="Times New Roman" w:cs="Times New Roman"/>
          <w:b/>
          <w:sz w:val="24"/>
          <w:szCs w:val="24"/>
        </w:rPr>
        <w:t>в Устав городского округа.</w:t>
      </w:r>
    </w:p>
    <w:p w:rsidR="00AC3DC6" w:rsidRPr="00D22EF6" w:rsidRDefault="00AC3DC6" w:rsidP="00AC3DC6">
      <w:pPr>
        <w:pStyle w:val="a6"/>
        <w:ind w:firstLine="708"/>
        <w:rPr>
          <w:szCs w:val="24"/>
        </w:rPr>
      </w:pPr>
      <w:r w:rsidRPr="00D22EF6">
        <w:rPr>
          <w:szCs w:val="24"/>
        </w:rPr>
        <w:t xml:space="preserve">3.1. В порядке подготовки к обсуждению </w:t>
      </w:r>
      <w:proofErr w:type="gramStart"/>
      <w:r w:rsidRPr="00D22EF6">
        <w:rPr>
          <w:szCs w:val="24"/>
        </w:rPr>
        <w:t>с  участием</w:t>
      </w:r>
      <w:proofErr w:type="gramEnd"/>
      <w:r w:rsidRPr="00D22EF6">
        <w:rPr>
          <w:szCs w:val="24"/>
        </w:rPr>
        <w:t xml:space="preserve"> жителей городского округа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Комиссия :</w:t>
      </w:r>
    </w:p>
    <w:p w:rsidR="00AC3DC6" w:rsidRPr="00D22EF6" w:rsidRDefault="00AC3DC6" w:rsidP="00AC3DC6">
      <w:pPr>
        <w:pStyle w:val="a6"/>
        <w:ind w:firstLine="708"/>
        <w:rPr>
          <w:szCs w:val="24"/>
        </w:rPr>
      </w:pPr>
      <w:r w:rsidRPr="00D22EF6">
        <w:rPr>
          <w:szCs w:val="24"/>
        </w:rPr>
        <w:t xml:space="preserve">- организует </w:t>
      </w:r>
      <w:proofErr w:type="gramStart"/>
      <w:r w:rsidRPr="00D22EF6">
        <w:rPr>
          <w:szCs w:val="24"/>
        </w:rPr>
        <w:t>опубликование  проекта</w:t>
      </w:r>
      <w:proofErr w:type="gramEnd"/>
      <w:r w:rsidRPr="00D22EF6">
        <w:rPr>
          <w:szCs w:val="24"/>
        </w:rPr>
        <w:t xml:space="preserve"> Устава городского округа или проекта решения Совета депутатов городского округа о  внесении изменений и  (или) дополнений в Устав городского округа в срок не позднее чем за 30 дней до назначенной даты заседания Совета депутатов городского округа, на котором планируется принятие  Устава городского округа или решения Совета депутатов городского округа о  внесении изменений и  (или) дополнений в Устав городского округа; </w:t>
      </w:r>
    </w:p>
    <w:p w:rsidR="00AC3DC6" w:rsidRPr="00D22EF6" w:rsidRDefault="00AC3DC6" w:rsidP="00AC3DC6">
      <w:pPr>
        <w:pStyle w:val="a6"/>
        <w:ind w:firstLine="708"/>
        <w:rPr>
          <w:szCs w:val="24"/>
        </w:rPr>
      </w:pPr>
      <w:r w:rsidRPr="00D22EF6">
        <w:rPr>
          <w:szCs w:val="24"/>
        </w:rPr>
        <w:t xml:space="preserve">- определяет по согласованию с председателем Совета депутатов городского округа и Главой городского </w:t>
      </w:r>
      <w:proofErr w:type="gramStart"/>
      <w:r w:rsidRPr="00D22EF6">
        <w:rPr>
          <w:szCs w:val="24"/>
        </w:rPr>
        <w:t>округа  дату</w:t>
      </w:r>
      <w:proofErr w:type="gramEnd"/>
      <w:r w:rsidRPr="00D22EF6">
        <w:rPr>
          <w:szCs w:val="24"/>
        </w:rPr>
        <w:t xml:space="preserve">, время  и место проведения публичных слушаний по обсуждению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осуществляет подготовку проекта решения Совета депутатов городского округа о назначении публичных слушаний, в котором указывается предмет публичных </w:t>
      </w:r>
      <w:proofErr w:type="gramStart"/>
      <w:r w:rsidRPr="00D22EF6">
        <w:rPr>
          <w:rFonts w:ascii="Times New Roman" w:eastAsia="Times New Roman" w:hAnsi="Times New Roman" w:cs="Times New Roman"/>
          <w:sz w:val="24"/>
          <w:szCs w:val="24"/>
        </w:rPr>
        <w:t>слушаний,  дата</w:t>
      </w:r>
      <w:proofErr w:type="gramEnd"/>
      <w:r w:rsidRPr="00D22EF6">
        <w:rPr>
          <w:rFonts w:ascii="Times New Roman" w:eastAsia="Times New Roman" w:hAnsi="Times New Roman" w:cs="Times New Roman"/>
          <w:sz w:val="24"/>
          <w:szCs w:val="24"/>
        </w:rPr>
        <w:t xml:space="preserve">, время и место их проведения, указывается контактная  информация Комиссии,  источники размещения полной информации о подготовке и проведении публичных слушаний; </w:t>
      </w:r>
    </w:p>
    <w:p w:rsidR="00AC3DC6" w:rsidRPr="00D22EF6" w:rsidRDefault="00AC3DC6" w:rsidP="00AC3DC6">
      <w:pPr>
        <w:pStyle w:val="a6"/>
        <w:rPr>
          <w:szCs w:val="24"/>
        </w:rPr>
      </w:pPr>
      <w:r w:rsidRPr="00D22EF6">
        <w:rPr>
          <w:szCs w:val="24"/>
        </w:rPr>
        <w:t xml:space="preserve">            - осуществляет иные мероприятия, необходимые для подготовки к </w:t>
      </w:r>
      <w:proofErr w:type="gramStart"/>
      <w:r w:rsidRPr="00D22EF6">
        <w:rPr>
          <w:szCs w:val="24"/>
        </w:rPr>
        <w:t>проведению  публичных</w:t>
      </w:r>
      <w:proofErr w:type="gramEnd"/>
      <w:r w:rsidRPr="00D22EF6">
        <w:rPr>
          <w:szCs w:val="24"/>
        </w:rPr>
        <w:t xml:space="preserve"> слушаний;</w:t>
      </w:r>
    </w:p>
    <w:p w:rsidR="00AC3DC6" w:rsidRPr="00D22EF6" w:rsidRDefault="00AC3DC6" w:rsidP="00AC3DC6">
      <w:pPr>
        <w:pStyle w:val="a6"/>
        <w:rPr>
          <w:szCs w:val="24"/>
        </w:rPr>
      </w:pPr>
      <w:r w:rsidRPr="00D22EF6">
        <w:rPr>
          <w:szCs w:val="24"/>
        </w:rPr>
        <w:t xml:space="preserve">     </w:t>
      </w:r>
      <w:r w:rsidRPr="00D22EF6">
        <w:rPr>
          <w:szCs w:val="24"/>
        </w:rPr>
        <w:tab/>
        <w:t>- осуществляет проведение публичных слушаний и ведение протокола их хода;</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w:t>
      </w:r>
      <w:proofErr w:type="gramStart"/>
      <w:r w:rsidRPr="00D22EF6">
        <w:rPr>
          <w:rFonts w:ascii="Times New Roman" w:eastAsia="Times New Roman" w:hAnsi="Times New Roman" w:cs="Times New Roman"/>
          <w:sz w:val="24"/>
          <w:szCs w:val="24"/>
        </w:rPr>
        <w:t>проведения  публичных</w:t>
      </w:r>
      <w:proofErr w:type="gramEnd"/>
      <w:r w:rsidRPr="00D22EF6">
        <w:rPr>
          <w:rFonts w:ascii="Times New Roman" w:eastAsia="Times New Roman" w:hAnsi="Times New Roman" w:cs="Times New Roman"/>
          <w:sz w:val="24"/>
          <w:szCs w:val="24"/>
        </w:rPr>
        <w:t xml:space="preserve"> слушаний. </w:t>
      </w:r>
      <w:r w:rsidRPr="00D22EF6">
        <w:rPr>
          <w:rFonts w:ascii="Times New Roman" w:eastAsia="Times New Roman" w:hAnsi="Times New Roman" w:cs="Times New Roman"/>
          <w:sz w:val="24"/>
          <w:szCs w:val="24"/>
        </w:rPr>
        <w:tab/>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3</w:t>
      </w:r>
      <w:r w:rsidRPr="00D22EF6">
        <w:rPr>
          <w:rFonts w:ascii="Times New Roman" w:hAnsi="Times New Roman" w:cs="Times New Roman"/>
          <w:sz w:val="24"/>
          <w:szCs w:val="24"/>
        </w:rPr>
        <w:t xml:space="preserve">.2.  Деятельность </w:t>
      </w:r>
      <w:proofErr w:type="gramStart"/>
      <w:r w:rsidRPr="00D22EF6">
        <w:rPr>
          <w:rFonts w:ascii="Times New Roman" w:hAnsi="Times New Roman" w:cs="Times New Roman"/>
          <w:sz w:val="24"/>
          <w:szCs w:val="24"/>
        </w:rPr>
        <w:t>Комиссии  организует</w:t>
      </w:r>
      <w:proofErr w:type="gramEnd"/>
      <w:r w:rsidRPr="00D22EF6">
        <w:rPr>
          <w:rFonts w:ascii="Times New Roman" w:hAnsi="Times New Roman" w:cs="Times New Roman"/>
          <w:sz w:val="24"/>
          <w:szCs w:val="24"/>
        </w:rPr>
        <w:t xml:space="preserve"> </w:t>
      </w:r>
      <w:r>
        <w:rPr>
          <w:rFonts w:ascii="Times New Roman" w:hAnsi="Times New Roman" w:cs="Times New Roman"/>
          <w:sz w:val="24"/>
          <w:szCs w:val="24"/>
        </w:rPr>
        <w:t xml:space="preserve">ее </w:t>
      </w:r>
      <w:r w:rsidRPr="00D22EF6">
        <w:rPr>
          <w:rFonts w:ascii="Times New Roman" w:hAnsi="Times New Roman" w:cs="Times New Roman"/>
          <w:sz w:val="24"/>
          <w:szCs w:val="24"/>
        </w:rPr>
        <w:t>председатель.</w:t>
      </w:r>
    </w:p>
    <w:p w:rsidR="00AC3DC6" w:rsidRPr="00D22EF6" w:rsidRDefault="00AC3DC6" w:rsidP="00AC3DC6">
      <w:pPr>
        <w:pStyle w:val="a6"/>
        <w:ind w:firstLine="708"/>
        <w:rPr>
          <w:szCs w:val="24"/>
        </w:rPr>
      </w:pPr>
      <w:r w:rsidRPr="00D22EF6">
        <w:rPr>
          <w:szCs w:val="24"/>
        </w:rPr>
        <w:t xml:space="preserve">3.3. В случае </w:t>
      </w:r>
      <w:proofErr w:type="gramStart"/>
      <w:r w:rsidRPr="00D22EF6">
        <w:rPr>
          <w:szCs w:val="24"/>
        </w:rPr>
        <w:t>временного  отсутствия</w:t>
      </w:r>
      <w:proofErr w:type="gramEnd"/>
      <w:r w:rsidRPr="00D22EF6">
        <w:rPr>
          <w:szCs w:val="24"/>
        </w:rPr>
        <w:t xml:space="preserve"> председателя его обязанности исполняет один из членов Комиссии, назначенный председателем, или избранный членами Комиссии из ее состава. </w:t>
      </w:r>
    </w:p>
    <w:p w:rsidR="00AC3DC6" w:rsidRPr="00D22EF6" w:rsidRDefault="00AC3DC6" w:rsidP="00AC3DC6">
      <w:pPr>
        <w:pStyle w:val="a6"/>
        <w:ind w:firstLine="708"/>
        <w:rPr>
          <w:szCs w:val="24"/>
        </w:rPr>
      </w:pPr>
      <w:r w:rsidRPr="00D22EF6">
        <w:rPr>
          <w:szCs w:val="24"/>
        </w:rPr>
        <w:t xml:space="preserve">3.4. Председатель </w:t>
      </w:r>
      <w:proofErr w:type="gramStart"/>
      <w:r w:rsidRPr="00D22EF6">
        <w:rPr>
          <w:szCs w:val="24"/>
        </w:rPr>
        <w:t>Комиссии :</w:t>
      </w:r>
      <w:proofErr w:type="gramEnd"/>
    </w:p>
    <w:p w:rsidR="00AC3DC6" w:rsidRPr="00D22EF6" w:rsidRDefault="00AC3DC6" w:rsidP="00AC3DC6">
      <w:pPr>
        <w:pStyle w:val="a6"/>
        <w:ind w:firstLine="708"/>
        <w:rPr>
          <w:szCs w:val="24"/>
        </w:rPr>
      </w:pPr>
      <w:r w:rsidRPr="00D22EF6">
        <w:rPr>
          <w:szCs w:val="24"/>
        </w:rPr>
        <w:t>-  осуществляет общее руководство деятельностью Комиссии, определяет регламент ее работы;</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   созывает заседания </w:t>
      </w:r>
      <w:proofErr w:type="gramStart"/>
      <w:r w:rsidRPr="00D22EF6">
        <w:rPr>
          <w:rFonts w:ascii="Times New Roman" w:eastAsia="Times New Roman" w:hAnsi="Times New Roman" w:cs="Times New Roman"/>
          <w:sz w:val="24"/>
          <w:szCs w:val="24"/>
        </w:rPr>
        <w:t>Комиссии,  дает</w:t>
      </w:r>
      <w:proofErr w:type="gramEnd"/>
      <w:r w:rsidRPr="00D22EF6">
        <w:rPr>
          <w:rFonts w:ascii="Times New Roman" w:eastAsia="Times New Roman" w:hAnsi="Times New Roman" w:cs="Times New Roman"/>
          <w:sz w:val="24"/>
          <w:szCs w:val="24"/>
        </w:rPr>
        <w:t xml:space="preserve"> поручения ее членам;</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roofErr w:type="gramStart"/>
      <w:r w:rsidRPr="00D22EF6">
        <w:rPr>
          <w:rFonts w:ascii="Times New Roman" w:eastAsia="Times New Roman" w:hAnsi="Times New Roman" w:cs="Times New Roman"/>
          <w:sz w:val="24"/>
          <w:szCs w:val="24"/>
        </w:rPr>
        <w:t>председательствует  на</w:t>
      </w:r>
      <w:proofErr w:type="gramEnd"/>
      <w:r w:rsidRPr="00D22EF6">
        <w:rPr>
          <w:rFonts w:ascii="Times New Roman" w:eastAsia="Times New Roman" w:hAnsi="Times New Roman" w:cs="Times New Roman"/>
          <w:sz w:val="24"/>
          <w:szCs w:val="24"/>
        </w:rPr>
        <w:t xml:space="preserve"> публичных слушаниях </w:t>
      </w:r>
    </w:p>
    <w:p w:rsidR="00AC3DC6" w:rsidRPr="00D22EF6" w:rsidRDefault="00AC3DC6" w:rsidP="00AC3DC6">
      <w:pPr>
        <w:pStyle w:val="a6"/>
        <w:ind w:firstLine="708"/>
        <w:rPr>
          <w:szCs w:val="24"/>
        </w:rPr>
      </w:pPr>
      <w:r w:rsidRPr="00D22EF6">
        <w:rPr>
          <w:szCs w:val="24"/>
        </w:rPr>
        <w:t xml:space="preserve">- подписывает протокол публичных слушаний и заключение о результатах публичных слушаний; </w:t>
      </w:r>
    </w:p>
    <w:p w:rsidR="00AC3DC6" w:rsidRPr="00D22EF6" w:rsidRDefault="00AC3DC6" w:rsidP="00AC3DC6">
      <w:pPr>
        <w:pStyle w:val="a6"/>
        <w:ind w:firstLine="708"/>
        <w:rPr>
          <w:szCs w:val="24"/>
        </w:rPr>
      </w:pPr>
      <w:r w:rsidRPr="00D22EF6">
        <w:rPr>
          <w:szCs w:val="24"/>
        </w:rPr>
        <w:t>- несет ответственность за выполнение возложенных на Комиссию</w:t>
      </w:r>
      <w:r>
        <w:rPr>
          <w:szCs w:val="24"/>
        </w:rPr>
        <w:t xml:space="preserve"> </w:t>
      </w:r>
      <w:r w:rsidRPr="00D22EF6">
        <w:rPr>
          <w:szCs w:val="24"/>
        </w:rPr>
        <w:t>задач и функций.</w:t>
      </w:r>
    </w:p>
    <w:p w:rsidR="00AC3DC6" w:rsidRPr="00D22EF6" w:rsidRDefault="00AC3DC6" w:rsidP="00AC3DC6">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Комиссия </w:t>
      </w:r>
      <w:r w:rsidRPr="00D22EF6">
        <w:rPr>
          <w:rFonts w:ascii="Times New Roman" w:eastAsia="Times New Roman" w:hAnsi="Times New Roman" w:cs="Times New Roman"/>
          <w:sz w:val="24"/>
          <w:szCs w:val="24"/>
        </w:rPr>
        <w:t xml:space="preserve">имеет право запрашивать в государственных, муниципальных, общественных организациях, коммерческих организациях всех форм собственности, у должностных лиц необходимые для работы </w:t>
      </w:r>
      <w:proofErr w:type="gramStart"/>
      <w:r w:rsidRPr="00D22EF6">
        <w:rPr>
          <w:rFonts w:ascii="Times New Roman" w:eastAsia="Times New Roman" w:hAnsi="Times New Roman" w:cs="Times New Roman"/>
          <w:sz w:val="24"/>
          <w:szCs w:val="24"/>
        </w:rPr>
        <w:t>Комиссии  документы</w:t>
      </w:r>
      <w:proofErr w:type="gramEnd"/>
      <w:r w:rsidRPr="00D22EF6">
        <w:rPr>
          <w:rFonts w:ascii="Times New Roman" w:eastAsia="Times New Roman" w:hAnsi="Times New Roman" w:cs="Times New Roman"/>
          <w:sz w:val="24"/>
          <w:szCs w:val="24"/>
        </w:rPr>
        <w:t xml:space="preserve">  и  информацию; в </w:t>
      </w:r>
      <w:r w:rsidRPr="00D22EF6">
        <w:rPr>
          <w:rFonts w:ascii="Times New Roman" w:eastAsia="Times New Roman" w:hAnsi="Times New Roman" w:cs="Times New Roman"/>
          <w:sz w:val="24"/>
          <w:szCs w:val="24"/>
        </w:rPr>
        <w:lastRenderedPageBreak/>
        <w:t xml:space="preserve">необходимых случаях привлекать к участию в работе Комиссии представителей предприятий, организаций, учреждений.    </w:t>
      </w:r>
    </w:p>
    <w:p w:rsidR="00AC3DC6" w:rsidRPr="00D22EF6" w:rsidRDefault="00AC3DC6" w:rsidP="00AC3DC6">
      <w:pPr>
        <w:spacing w:after="0"/>
        <w:jc w:val="center"/>
        <w:rPr>
          <w:rFonts w:ascii="Times New Roman" w:eastAsia="Times New Roman" w:hAnsi="Times New Roman" w:cs="Times New Roman"/>
          <w:sz w:val="24"/>
          <w:szCs w:val="24"/>
        </w:rPr>
      </w:pPr>
    </w:p>
    <w:p w:rsidR="00AC3DC6" w:rsidRPr="00AC3DC6" w:rsidRDefault="00AC3DC6" w:rsidP="00AC3DC6">
      <w:pPr>
        <w:spacing w:after="0"/>
        <w:jc w:val="center"/>
        <w:rPr>
          <w:rFonts w:ascii="Times New Roman" w:eastAsia="Times New Roman" w:hAnsi="Times New Roman" w:cs="Times New Roman"/>
          <w:sz w:val="24"/>
          <w:szCs w:val="24"/>
        </w:rPr>
      </w:pPr>
      <w:r w:rsidRPr="00AC3DC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D22EF6">
        <w:rPr>
          <w:rFonts w:ascii="Times New Roman" w:eastAsia="Times New Roman" w:hAnsi="Times New Roman" w:cs="Times New Roman"/>
          <w:b/>
          <w:sz w:val="24"/>
          <w:szCs w:val="24"/>
        </w:rPr>
        <w:t xml:space="preserve"> Порядок участия</w:t>
      </w:r>
      <w:r>
        <w:rPr>
          <w:rFonts w:ascii="Times New Roman" w:eastAsia="Times New Roman" w:hAnsi="Times New Roman" w:cs="Times New Roman"/>
          <w:b/>
          <w:sz w:val="24"/>
          <w:szCs w:val="24"/>
        </w:rPr>
        <w:t xml:space="preserve"> граждан в обсуждении проектов Устава </w:t>
      </w:r>
      <w:r w:rsidRPr="00D22EF6">
        <w:rPr>
          <w:rFonts w:ascii="Times New Roman" w:eastAsia="Times New Roman" w:hAnsi="Times New Roman" w:cs="Times New Roman"/>
          <w:b/>
          <w:sz w:val="24"/>
          <w:szCs w:val="24"/>
        </w:rPr>
        <w:t>городского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округа </w:t>
      </w:r>
      <w:r w:rsidRPr="00D22EF6">
        <w:rPr>
          <w:rFonts w:ascii="Times New Roman" w:eastAsia="Times New Roman" w:hAnsi="Times New Roman" w:cs="Times New Roman"/>
          <w:b/>
          <w:sz w:val="24"/>
          <w:szCs w:val="24"/>
        </w:rPr>
        <w:t>и проектов решений Совета депутатов городского округа 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внесении </w:t>
      </w:r>
      <w:r w:rsidRPr="00D22EF6">
        <w:rPr>
          <w:rFonts w:ascii="Times New Roman" w:eastAsia="Times New Roman" w:hAnsi="Times New Roman" w:cs="Times New Roman"/>
          <w:b/>
          <w:sz w:val="24"/>
          <w:szCs w:val="24"/>
        </w:rPr>
        <w:t>изменений и (или) дополнений в Устав городского округа</w:t>
      </w:r>
      <w:bookmarkStart w:id="0" w:name="_GoBack"/>
      <w:bookmarkEnd w:id="0"/>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4.1. Прибывшие на публичные слушания граждане подлежат регистрации с указанием места их постоянного проживания на основании паспортных данных. Общественные объединения граждан регистрируются на основании свидетельств об их государственной регистрации с </w:t>
      </w:r>
      <w:proofErr w:type="gramStart"/>
      <w:r w:rsidRPr="00D22EF6">
        <w:rPr>
          <w:rFonts w:ascii="Times New Roman" w:eastAsia="Times New Roman" w:hAnsi="Times New Roman" w:cs="Times New Roman"/>
          <w:sz w:val="24"/>
          <w:szCs w:val="24"/>
        </w:rPr>
        <w:t>указанием  юридического</w:t>
      </w:r>
      <w:proofErr w:type="gramEnd"/>
      <w:r w:rsidRPr="00D22EF6">
        <w:rPr>
          <w:rFonts w:ascii="Times New Roman" w:eastAsia="Times New Roman" w:hAnsi="Times New Roman" w:cs="Times New Roman"/>
          <w:sz w:val="24"/>
          <w:szCs w:val="24"/>
        </w:rPr>
        <w:t xml:space="preserve"> адреса. </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4.2. </w:t>
      </w:r>
      <w:proofErr w:type="gramStart"/>
      <w:r w:rsidRPr="00D22EF6">
        <w:rPr>
          <w:rFonts w:ascii="Times New Roman" w:eastAsia="Times New Roman" w:hAnsi="Times New Roman" w:cs="Times New Roman"/>
          <w:sz w:val="24"/>
          <w:szCs w:val="24"/>
        </w:rPr>
        <w:t>Публичные  слушания</w:t>
      </w:r>
      <w:proofErr w:type="gramEnd"/>
      <w:r w:rsidRPr="00D22EF6">
        <w:rPr>
          <w:rFonts w:ascii="Times New Roman" w:eastAsia="Times New Roman" w:hAnsi="Times New Roman" w:cs="Times New Roman"/>
          <w:sz w:val="24"/>
          <w:szCs w:val="24"/>
        </w:rPr>
        <w:t xml:space="preserve"> начинаются кратким вступительным словом председателя Комиссии, который информирует собравшихся о существе обсуждаемого вопроса, его значимости, порядке проведения публичных слушаний, составе приглашенных лиц.</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4.3.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 </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4.4. В ходе публичных слушаний граждане вправе представлять в Комиссию свои предложения и замечания по обсуждаемому проекту в письменном либо устном   виде. </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4.5. При проведении публичных слушаний всем участвующим в них гражданам представляются равные возможности для выражения своего мнения.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4.6. Участвующие </w:t>
      </w:r>
      <w:proofErr w:type="gramStart"/>
      <w:r w:rsidRPr="00D22EF6">
        <w:rPr>
          <w:rFonts w:ascii="Times New Roman" w:eastAsia="Times New Roman" w:hAnsi="Times New Roman" w:cs="Times New Roman"/>
          <w:sz w:val="24"/>
          <w:szCs w:val="24"/>
        </w:rPr>
        <w:t>в  публичных</w:t>
      </w:r>
      <w:proofErr w:type="gramEnd"/>
      <w:r w:rsidRPr="00D22EF6">
        <w:rPr>
          <w:rFonts w:ascii="Times New Roman" w:eastAsia="Times New Roman" w:hAnsi="Times New Roman" w:cs="Times New Roman"/>
          <w:sz w:val="24"/>
          <w:szCs w:val="24"/>
        </w:rPr>
        <w:t xml:space="preserve"> слушаниях граждане вправе выступать с разрешения председателя Комиссии, который предоставляет слово для выступлений и  следит за порядком во время выступлений. </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4.7.  Участвующие </w:t>
      </w:r>
      <w:proofErr w:type="gramStart"/>
      <w:r w:rsidRPr="00D22EF6">
        <w:rPr>
          <w:rFonts w:ascii="Times New Roman" w:eastAsia="Times New Roman" w:hAnsi="Times New Roman" w:cs="Times New Roman"/>
          <w:sz w:val="24"/>
          <w:szCs w:val="24"/>
        </w:rPr>
        <w:t>в  публичных</w:t>
      </w:r>
      <w:proofErr w:type="gramEnd"/>
      <w:r w:rsidRPr="00D22EF6">
        <w:rPr>
          <w:rFonts w:ascii="Times New Roman" w:eastAsia="Times New Roman" w:hAnsi="Times New Roman" w:cs="Times New Roman"/>
          <w:sz w:val="24"/>
          <w:szCs w:val="24"/>
        </w:rPr>
        <w:t xml:space="preserve"> слушаниях граждане не вправе вмешиваться в ход публичных слушаний, прерывать их, обращаться с места к присутствующим, выходить к трибуне без разрешения председателя Комиссии, нарушать порядок проведения публичных слушаний. </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           4.8. Председатель Комиссии вправе удалить нарушителей порядка из зала заседаний, где проводятся публичные слушания.</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4.9. Участвующие </w:t>
      </w:r>
      <w:r>
        <w:rPr>
          <w:rFonts w:ascii="Times New Roman" w:eastAsia="Times New Roman" w:hAnsi="Times New Roman" w:cs="Times New Roman"/>
          <w:sz w:val="24"/>
          <w:szCs w:val="24"/>
        </w:rPr>
        <w:t xml:space="preserve">в публичных слушаниях граждане </w:t>
      </w:r>
      <w:r w:rsidRPr="00D22EF6">
        <w:rPr>
          <w:rFonts w:ascii="Times New Roman" w:eastAsia="Times New Roman" w:hAnsi="Times New Roman" w:cs="Times New Roman"/>
          <w:sz w:val="24"/>
          <w:szCs w:val="24"/>
        </w:rPr>
        <w:t xml:space="preserve">не проводят голосований и не принимают каких – </w:t>
      </w:r>
      <w:proofErr w:type="gramStart"/>
      <w:r w:rsidRPr="00D22EF6">
        <w:rPr>
          <w:rFonts w:ascii="Times New Roman" w:eastAsia="Times New Roman" w:hAnsi="Times New Roman" w:cs="Times New Roman"/>
          <w:sz w:val="24"/>
          <w:szCs w:val="24"/>
        </w:rPr>
        <w:t>либо  решений</w:t>
      </w:r>
      <w:proofErr w:type="gramEnd"/>
      <w:r w:rsidRPr="00D22EF6">
        <w:rPr>
          <w:rFonts w:ascii="Times New Roman" w:eastAsia="Times New Roman" w:hAnsi="Times New Roman" w:cs="Times New Roman"/>
          <w:sz w:val="24"/>
          <w:szCs w:val="24"/>
        </w:rPr>
        <w:t xml:space="preserve"> по существу обсуждаемого проекта Устава городского округа или проекта решения Совета депутатов городского округа о внесении изменений и (или) дополнений в Устав городского округа. </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 xml:space="preserve">4.10. Публичные слушания считаются завершенными после высказывания всеми </w:t>
      </w:r>
      <w:proofErr w:type="gramStart"/>
      <w:r w:rsidRPr="00D22EF6">
        <w:rPr>
          <w:rFonts w:ascii="Times New Roman" w:eastAsia="Times New Roman" w:hAnsi="Times New Roman" w:cs="Times New Roman"/>
          <w:sz w:val="24"/>
          <w:szCs w:val="24"/>
        </w:rPr>
        <w:t>желающими  гражданами</w:t>
      </w:r>
      <w:proofErr w:type="gramEnd"/>
      <w:r w:rsidRPr="00D22EF6">
        <w:rPr>
          <w:rFonts w:ascii="Times New Roman" w:eastAsia="Times New Roman" w:hAnsi="Times New Roman" w:cs="Times New Roman"/>
          <w:sz w:val="24"/>
          <w:szCs w:val="24"/>
        </w:rPr>
        <w:t>, участвующими в публичных слушаниях,  своих мнений по существу обсуждаемого проекта Устава городского округа или проекта решения Совета депутатов городского округа о внесении изменений и (или) дополнений в Устав городского округа.</w:t>
      </w:r>
    </w:p>
    <w:p w:rsidR="00AC3DC6" w:rsidRDefault="00AC3DC6" w:rsidP="00AC3DC6">
      <w:pPr>
        <w:spacing w:after="0"/>
        <w:jc w:val="both"/>
        <w:rPr>
          <w:rFonts w:ascii="Times New Roman" w:eastAsia="Times New Roman" w:hAnsi="Times New Roman" w:cs="Times New Roman"/>
          <w:sz w:val="24"/>
          <w:szCs w:val="24"/>
        </w:rPr>
      </w:pPr>
    </w:p>
    <w:p w:rsidR="00AC3DC6" w:rsidRDefault="00AC3DC6" w:rsidP="00AC3DC6">
      <w:pPr>
        <w:spacing w:after="0"/>
        <w:jc w:val="both"/>
        <w:rPr>
          <w:rFonts w:ascii="Times New Roman" w:eastAsia="Times New Roman" w:hAnsi="Times New Roman" w:cs="Times New Roman"/>
          <w:sz w:val="24"/>
          <w:szCs w:val="24"/>
        </w:rPr>
      </w:pPr>
    </w:p>
    <w:p w:rsidR="00AC3DC6" w:rsidRDefault="00AC3DC6" w:rsidP="00AC3DC6">
      <w:pPr>
        <w:spacing w:after="0"/>
        <w:jc w:val="both"/>
        <w:rPr>
          <w:rFonts w:ascii="Times New Roman" w:eastAsia="Times New Roman" w:hAnsi="Times New Roman" w:cs="Times New Roman"/>
          <w:sz w:val="24"/>
          <w:szCs w:val="24"/>
        </w:rPr>
      </w:pPr>
    </w:p>
    <w:p w:rsidR="00AC3DC6" w:rsidRDefault="00AC3DC6" w:rsidP="00AC3DC6">
      <w:pPr>
        <w:spacing w:after="0"/>
        <w:jc w:val="both"/>
        <w:rPr>
          <w:rFonts w:ascii="Times New Roman" w:eastAsia="Times New Roman" w:hAnsi="Times New Roman" w:cs="Times New Roman"/>
          <w:sz w:val="24"/>
          <w:szCs w:val="24"/>
        </w:rPr>
      </w:pPr>
    </w:p>
    <w:p w:rsidR="00AC3DC6" w:rsidRPr="00D22EF6" w:rsidRDefault="00AC3DC6" w:rsidP="00AC3DC6">
      <w:pPr>
        <w:spacing w:after="0"/>
        <w:jc w:val="both"/>
        <w:rPr>
          <w:rFonts w:ascii="Times New Roman" w:eastAsia="Times New Roman" w:hAnsi="Times New Roman" w:cs="Times New Roman"/>
          <w:sz w:val="24"/>
          <w:szCs w:val="24"/>
        </w:rPr>
      </w:pPr>
    </w:p>
    <w:p w:rsidR="00AC3DC6" w:rsidRPr="00D22EF6" w:rsidRDefault="00AC3DC6" w:rsidP="00AC3DC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Порядок учета </w:t>
      </w:r>
      <w:r w:rsidRPr="00D22EF6">
        <w:rPr>
          <w:rFonts w:ascii="Times New Roman" w:eastAsia="Times New Roman" w:hAnsi="Times New Roman" w:cs="Times New Roman"/>
          <w:b/>
          <w:sz w:val="24"/>
          <w:szCs w:val="24"/>
        </w:rPr>
        <w:t>предложений по проекту Устава</w:t>
      </w:r>
    </w:p>
    <w:p w:rsidR="00AC3DC6" w:rsidRPr="00D22EF6" w:rsidRDefault="00AC3DC6" w:rsidP="00AC3DC6">
      <w:pPr>
        <w:spacing w:after="0"/>
        <w:jc w:val="center"/>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городского округа или проекту решения Совета депутатов</w:t>
      </w:r>
    </w:p>
    <w:p w:rsidR="00AC3DC6" w:rsidRPr="00D22EF6" w:rsidRDefault="00AC3DC6" w:rsidP="00AC3DC6">
      <w:pPr>
        <w:spacing w:after="0"/>
        <w:jc w:val="center"/>
        <w:rPr>
          <w:rFonts w:ascii="Times New Roman" w:eastAsia="Times New Roman" w:hAnsi="Times New Roman" w:cs="Times New Roman"/>
          <w:b/>
          <w:sz w:val="24"/>
          <w:szCs w:val="24"/>
        </w:rPr>
      </w:pPr>
      <w:r w:rsidRPr="00D22EF6">
        <w:rPr>
          <w:rFonts w:ascii="Times New Roman" w:eastAsia="Times New Roman" w:hAnsi="Times New Roman" w:cs="Times New Roman"/>
          <w:b/>
          <w:sz w:val="24"/>
          <w:szCs w:val="24"/>
        </w:rPr>
        <w:t>городского округа о внесении изменений и (или) дополнений</w:t>
      </w:r>
    </w:p>
    <w:p w:rsidR="00AC3DC6" w:rsidRPr="00D22EF6" w:rsidRDefault="00AC3DC6" w:rsidP="00AC3DC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Устав городского округа</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5.1. Предложения граждан, участвующих в публичных слушаниях, а также предложения граждан, направленные в Комиссию ранее назначенного дня</w:t>
      </w:r>
      <w:r>
        <w:rPr>
          <w:rFonts w:ascii="Times New Roman" w:eastAsia="Times New Roman" w:hAnsi="Times New Roman" w:cs="Times New Roman"/>
          <w:sz w:val="24"/>
          <w:szCs w:val="24"/>
        </w:rPr>
        <w:t xml:space="preserve"> проведения публичных слушаний </w:t>
      </w:r>
      <w:r w:rsidRPr="00D22EF6">
        <w:rPr>
          <w:rFonts w:ascii="Times New Roman" w:eastAsia="Times New Roman" w:hAnsi="Times New Roman" w:cs="Times New Roman"/>
          <w:sz w:val="24"/>
          <w:szCs w:val="24"/>
        </w:rPr>
        <w:t>в письменном или электронном виде, подлежат учету.</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5.2. Предложения граждан, участвующих в публичных слушаниях, заносятся в протокол публичных слушаний.</w:t>
      </w:r>
    </w:p>
    <w:p w:rsidR="00AC3DC6" w:rsidRPr="00D22EF6" w:rsidRDefault="00AC3DC6" w:rsidP="00AC3DC6">
      <w:pPr>
        <w:spacing w:after="0"/>
        <w:ind w:firstLine="708"/>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 xml:space="preserve">5.3. Предложения граждан, представленные в Комиссию в письменном или электронном виде ранее дня проведения публичных слушаний </w:t>
      </w:r>
      <w:r>
        <w:rPr>
          <w:rFonts w:ascii="Times New Roman" w:eastAsia="Times New Roman" w:hAnsi="Times New Roman" w:cs="Times New Roman"/>
          <w:sz w:val="24"/>
          <w:szCs w:val="24"/>
        </w:rPr>
        <w:t xml:space="preserve">или в ходе публичных слушаний, </w:t>
      </w:r>
      <w:r w:rsidRPr="00D22EF6">
        <w:rPr>
          <w:rFonts w:ascii="Times New Roman" w:eastAsia="Times New Roman" w:hAnsi="Times New Roman" w:cs="Times New Roman"/>
          <w:sz w:val="24"/>
          <w:szCs w:val="24"/>
        </w:rPr>
        <w:t>приобщаются к протоколу публичных слушаний.</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5.4 Предложения граждан, не соответствующие Конституции Российской Федерации и действующему законодательству Российской Федерации и Московской области, противоречащие действующим муниципальным правовым актам, заносятся в протокол публичных слушаний (или приобщаются к нему), но при составлении заключения о результатах публичных слушаний не учитываются.</w:t>
      </w:r>
    </w:p>
    <w:p w:rsidR="00AC3DC6" w:rsidRPr="00D22EF6" w:rsidRDefault="00AC3DC6" w:rsidP="00AC3DC6">
      <w:pPr>
        <w:spacing w:after="0"/>
        <w:jc w:val="both"/>
        <w:rPr>
          <w:rFonts w:ascii="Times New Roman" w:eastAsia="Times New Roman" w:hAnsi="Times New Roman" w:cs="Times New Roman"/>
          <w:sz w:val="24"/>
          <w:szCs w:val="24"/>
        </w:rPr>
      </w:pPr>
      <w:r w:rsidRPr="00D22EF6">
        <w:rPr>
          <w:rFonts w:ascii="Times New Roman" w:eastAsia="Times New Roman" w:hAnsi="Times New Roman" w:cs="Times New Roman"/>
          <w:sz w:val="24"/>
          <w:szCs w:val="24"/>
        </w:rPr>
        <w:tab/>
        <w:t>5.5. Предложения граждан носят для Совета депутатов городского ок</w:t>
      </w:r>
      <w:r>
        <w:rPr>
          <w:rFonts w:ascii="Times New Roman" w:eastAsia="Times New Roman" w:hAnsi="Times New Roman" w:cs="Times New Roman"/>
          <w:sz w:val="24"/>
          <w:szCs w:val="24"/>
        </w:rPr>
        <w:t>руга рекомендательный характер.</w:t>
      </w:r>
    </w:p>
    <w:sectPr w:rsidR="00AC3DC6" w:rsidRPr="00D22EF6" w:rsidSect="00CA2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02CF8"/>
    <w:rsid w:val="000B24AA"/>
    <w:rsid w:val="00180039"/>
    <w:rsid w:val="00323094"/>
    <w:rsid w:val="004B7B27"/>
    <w:rsid w:val="009B41AF"/>
    <w:rsid w:val="00AC3DC6"/>
    <w:rsid w:val="00AC7BB9"/>
    <w:rsid w:val="00B02CF8"/>
    <w:rsid w:val="00CA2FA7"/>
    <w:rsid w:val="00DC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C3B658A-C579-4430-8DFB-5B80A80C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F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2CF8"/>
    <w:rPr>
      <w:color w:val="0000FF"/>
      <w:u w:val="single"/>
    </w:rPr>
  </w:style>
  <w:style w:type="paragraph" w:customStyle="1" w:styleId="ConsPlusNormal">
    <w:name w:val="ConsPlusNormal"/>
    <w:rsid w:val="00B02CF8"/>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B02C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2CF8"/>
    <w:rPr>
      <w:rFonts w:ascii="Tahoma" w:hAnsi="Tahoma" w:cs="Tahoma"/>
      <w:sz w:val="16"/>
      <w:szCs w:val="16"/>
    </w:rPr>
  </w:style>
  <w:style w:type="paragraph" w:styleId="a6">
    <w:name w:val="Body Text"/>
    <w:basedOn w:val="a"/>
    <w:link w:val="1"/>
    <w:unhideWhenUsed/>
    <w:rsid w:val="00AC3DC6"/>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uiPriority w:val="99"/>
    <w:semiHidden/>
    <w:rsid w:val="00AC3DC6"/>
  </w:style>
  <w:style w:type="character" w:customStyle="1" w:styleId="1">
    <w:name w:val="Основной текст Знак1"/>
    <w:basedOn w:val="a0"/>
    <w:link w:val="a6"/>
    <w:locked/>
    <w:rsid w:val="00AC3DC6"/>
    <w:rPr>
      <w:rFonts w:ascii="Times New Roman" w:eastAsia="Times New Roman" w:hAnsi="Times New Roman" w:cs="Times New Roman"/>
      <w:sz w:val="24"/>
      <w:szCs w:val="20"/>
    </w:rPr>
  </w:style>
  <w:style w:type="paragraph" w:styleId="a8">
    <w:name w:val="List Paragraph"/>
    <w:basedOn w:val="a"/>
    <w:uiPriority w:val="34"/>
    <w:qFormat/>
    <w:rsid w:val="00AC3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5F9DD37764EC53FFF706C3C9612A5267B8F3FE4C2F55A6985179QCu8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976D1A337E9D4AFD71917FB0B8D4DB75E5915DDCD54CA486B6E9A05E18BC4E5B0B795F89AY9Q2I" TargetMode="External"/><Relationship Id="rId12" Type="http://schemas.openxmlformats.org/officeDocument/2006/relationships/hyperlink" Target="consultantplus://offline/ref=B0EF0089D5A79ACE76AFB01DEA71F36ED6F28DF11DE681252F65C7cAd5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7C03085F808544D4043824019A6ECA48360D337A2DFE78F903DDEEE1065D56F7BC1D12EA9855B3j1C2J" TargetMode="External"/><Relationship Id="rId11" Type="http://schemas.openxmlformats.org/officeDocument/2006/relationships/hyperlink" Target="consultantplus://offline/ref=D291F0DCE4D72F741618E84B3077CBFAB7EB605ED025D5CA2AC330HEsFH" TargetMode="External"/><Relationship Id="rId5" Type="http://schemas.openxmlformats.org/officeDocument/2006/relationships/image" Target="media/image1.png"/><Relationship Id="rId10" Type="http://schemas.openxmlformats.org/officeDocument/2006/relationships/hyperlink" Target="consultantplus://offline/ref=571AE3BA617E64E00E818AC43E56BF2894835773BE00646E5E82BB28F18502F0E7B318C923FDh2I" TargetMode="External"/><Relationship Id="rId4" Type="http://schemas.openxmlformats.org/officeDocument/2006/relationships/hyperlink" Target="http://www.electrostal.ru" TargetMode="External"/><Relationship Id="rId9" Type="http://schemas.openxmlformats.org/officeDocument/2006/relationships/hyperlink" Target="consultantplus://offline/ref=E4988C646CFE8E1BFE49954EE7497CAD23021EFE7577D014D924E2B5856F1D76A2834147D4H74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7006</Words>
  <Characters>39937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10</cp:revision>
  <cp:lastPrinted>2017-09-21T13:24:00Z</cp:lastPrinted>
  <dcterms:created xsi:type="dcterms:W3CDTF">2017-09-21T13:14:00Z</dcterms:created>
  <dcterms:modified xsi:type="dcterms:W3CDTF">2017-10-09T12:10:00Z</dcterms:modified>
</cp:coreProperties>
</file>