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Default="00B23FC3" w:rsidP="00B23FC3">
      <w:pPr>
        <w:pStyle w:val="BodyText"/>
      </w:pPr>
    </w:p>
    <w:p w:rsidR="00B23FC3" w:rsidRDefault="00ED4EEA" w:rsidP="00B23FC3">
      <w:pPr>
        <w:jc w:val="center"/>
      </w:pPr>
      <w:r>
        <w:rPr>
          <w:noProof/>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Default="00B23FC3" w:rsidP="00B23FC3"/>
    <w:p w:rsidR="00B23FC3" w:rsidRDefault="00B23FC3" w:rsidP="00B23FC3">
      <w:pPr>
        <w:jc w:val="center"/>
        <w:rPr>
          <w:b/>
          <w:sz w:val="28"/>
        </w:rPr>
      </w:pPr>
      <w:r>
        <w:rPr>
          <w:b/>
          <w:sz w:val="28"/>
        </w:rPr>
        <w:t>СОВЕТ ДЕПУТАТОВ ГОРОДСКОГО ОКРУГА ЭЛЕКТРОСТАЛЬ</w:t>
      </w:r>
    </w:p>
    <w:p w:rsidR="00B23FC3" w:rsidRDefault="00B23FC3" w:rsidP="00B23FC3">
      <w:pPr>
        <w:jc w:val="center"/>
        <w:rPr>
          <w:b/>
          <w:sz w:val="28"/>
        </w:rPr>
      </w:pPr>
    </w:p>
    <w:p w:rsidR="00B23FC3" w:rsidRDefault="00B23FC3" w:rsidP="00B23FC3">
      <w:pPr>
        <w:jc w:val="center"/>
        <w:rPr>
          <w:b/>
          <w:sz w:val="28"/>
        </w:rPr>
      </w:pPr>
      <w:r>
        <w:rPr>
          <w:b/>
          <w:sz w:val="28"/>
        </w:rPr>
        <w:t>МОСКОВСКОЙ   ОБЛАСТИ</w:t>
      </w:r>
    </w:p>
    <w:p w:rsidR="00B23FC3" w:rsidRDefault="00B23FC3" w:rsidP="00B23FC3">
      <w:pPr>
        <w:jc w:val="center"/>
      </w:pPr>
    </w:p>
    <w:p w:rsidR="00B23FC3" w:rsidRDefault="00B23FC3" w:rsidP="00CD05A9">
      <w:pPr>
        <w:jc w:val="center"/>
        <w:rPr>
          <w:b/>
          <w:sz w:val="44"/>
        </w:rPr>
      </w:pPr>
      <w:r>
        <w:rPr>
          <w:b/>
          <w:sz w:val="44"/>
        </w:rPr>
        <w:t>Р Е Ш Е Н И Е</w:t>
      </w:r>
    </w:p>
    <w:p w:rsidR="00CD05A9" w:rsidRDefault="00CD05A9" w:rsidP="00CD05A9">
      <w:pPr>
        <w:jc w:val="center"/>
        <w:rPr>
          <w:rFonts w:ascii="CyrillicTimes" w:hAnsi="CyrillicTimes"/>
          <w:b/>
          <w:sz w:val="44"/>
        </w:rPr>
      </w:pPr>
    </w:p>
    <w:p w:rsidR="00B23FC3" w:rsidRDefault="00B23FC3" w:rsidP="00B23FC3">
      <w:pPr>
        <w:rPr>
          <w:b/>
        </w:rPr>
      </w:pPr>
      <w:r>
        <w:rPr>
          <w:b/>
        </w:rPr>
        <w:t>От ___________________№ ___________</w:t>
      </w:r>
    </w:p>
    <w:p w:rsidR="00B23FC3" w:rsidRDefault="00B23FC3" w:rsidP="00B23FC3">
      <w:pPr>
        <w:rPr>
          <w:b/>
        </w:rPr>
      </w:pPr>
    </w:p>
    <w:p w:rsidR="00B23FC3" w:rsidRDefault="00CB3315" w:rsidP="00B23FC3">
      <w:r>
        <w:rPr>
          <w:noProof/>
        </w:rPr>
        <w:pict>
          <v:line id="_x0000_s1029" style="position:absolute;z-index:251663360" from="208.75pt,4.3pt" to="3in,4.35pt">
            <v:stroke startarrowwidth="narrow" startarrowlength="short" endarrowwidth="narrow" endarrowlength="short"/>
          </v:line>
        </w:pict>
      </w:r>
      <w:r>
        <w:rPr>
          <w:noProof/>
        </w:rPr>
        <w:pict>
          <v:line id="_x0000_s1030" style="position:absolute;z-index:251664384" from="3in,4.3pt" to="216.05pt,11.55pt">
            <v:stroke startarrowwidth="narrow" startarrowlength="short" endarrowwidth="narrow" endarrowlength="short"/>
          </v:line>
        </w:pict>
      </w:r>
      <w:r>
        <w:rPr>
          <w:b/>
          <w:noProof/>
        </w:rPr>
        <w:pict>
          <v:line id="_x0000_s1027" style="position:absolute;z-index:251661312" from="0,4.3pt" to=".05pt,11.55pt">
            <v:stroke startarrowwidth="narrow" startarrowlength="short" endarrowwidth="narrow" endarrowlength="short"/>
          </v:line>
        </w:pict>
      </w:r>
      <w:r>
        <w:rPr>
          <w:b/>
          <w:noProof/>
        </w:rPr>
        <w:pict>
          <v:line id="_x0000_s1028" style="position:absolute;z-index:251662336" from="0,4.3pt" to="7.25pt,4.35pt">
            <v:stroke startarrowwidth="narrow" startarrowlength="short" endarrowwidth="narrow" endarrowlength="short"/>
          </v:line>
        </w:pict>
      </w:r>
      <w:r>
        <w:rPr>
          <w:b/>
          <w:noProof/>
        </w:rPr>
        <w:pict>
          <v:rect id="_x0000_s1026" style="position:absolute;margin-left:-54pt;margin-top:4.3pt;width:43.1pt;height:50.45pt;z-index:251660288" filled="f"/>
        </w:pict>
      </w:r>
    </w:p>
    <w:p w:rsidR="00117B09" w:rsidRPr="0057602C" w:rsidRDefault="00117B09" w:rsidP="00CB3315">
      <w:pPr>
        <w:spacing w:line="240" w:lineRule="exact"/>
        <w:ind w:right="5102"/>
      </w:pPr>
      <w:bookmarkStart w:id="0" w:name="_GoBack"/>
      <w:r w:rsidRPr="0057602C">
        <w:t>Об утверждении Положения о порядке</w:t>
      </w:r>
      <w:r w:rsidR="00CB3315">
        <w:t xml:space="preserve"> </w:t>
      </w:r>
      <w:r w:rsidRPr="0057602C">
        <w:t>проведения конкурса по отбору кандидатур на должность Главы городского округа Электросталь Московской области</w:t>
      </w:r>
      <w:bookmarkEnd w:id="0"/>
    </w:p>
    <w:p w:rsidR="00117B09" w:rsidRDefault="00117B09" w:rsidP="00117B09">
      <w:pPr>
        <w:jc w:val="both"/>
        <w:rPr>
          <w:color w:val="000000"/>
        </w:rPr>
      </w:pPr>
    </w:p>
    <w:p w:rsidR="00117B09" w:rsidRDefault="00117B09" w:rsidP="005B1B10">
      <w:pPr>
        <w:ind w:firstLine="709"/>
        <w:jc w:val="both"/>
        <w:rPr>
          <w:color w:val="000000"/>
        </w:rPr>
      </w:pPr>
      <w:r w:rsidRPr="003D37FA">
        <w:rPr>
          <w:color w:val="000000"/>
        </w:rPr>
        <w:t xml:space="preserve">В соответствии с </w:t>
      </w:r>
      <w:r>
        <w:rPr>
          <w:color w:val="000000"/>
        </w:rPr>
        <w:t>Федеральным законом от 06.10.2003 № 131-ФЗ «Об общих принципах организации местного самоуправления в Российской Федерации», Уставом городского округа Электросталь Московской области</w:t>
      </w:r>
      <w:r w:rsidRPr="003D37FA">
        <w:rPr>
          <w:color w:val="000000"/>
        </w:rPr>
        <w:t xml:space="preserve">, </w:t>
      </w:r>
    </w:p>
    <w:p w:rsidR="00117B09" w:rsidRPr="003D37FA" w:rsidRDefault="00117B09" w:rsidP="005B1B10">
      <w:pPr>
        <w:spacing w:after="240"/>
        <w:ind w:firstLine="709"/>
        <w:jc w:val="both"/>
        <w:rPr>
          <w:color w:val="000000"/>
        </w:rPr>
      </w:pPr>
      <w:r w:rsidRPr="003D37FA">
        <w:rPr>
          <w:color w:val="000000"/>
        </w:rPr>
        <w:t>Совет депутатов городского округа Электросталь Московской области РЕШИЛ:</w:t>
      </w:r>
    </w:p>
    <w:p w:rsidR="00B23FC3" w:rsidRPr="00117B09" w:rsidRDefault="00117B09" w:rsidP="005B1B10">
      <w:pPr>
        <w:pStyle w:val="ListParagraph"/>
        <w:numPr>
          <w:ilvl w:val="0"/>
          <w:numId w:val="1"/>
        </w:numPr>
        <w:ind w:left="0" w:firstLine="709"/>
        <w:rPr>
          <w:color w:val="000000"/>
        </w:rPr>
      </w:pPr>
      <w:r w:rsidRPr="00117B09">
        <w:rPr>
          <w:color w:val="000000"/>
        </w:rPr>
        <w:t>Утвердить Положение о порядке проведения конкурса по отбору кандидатур на должность Главы городского округа Электросталь Московской области (прилагается).</w:t>
      </w:r>
    </w:p>
    <w:p w:rsidR="005B1B10" w:rsidRDefault="005B1B10" w:rsidP="005B1B10">
      <w:pPr>
        <w:pStyle w:val="BodyTextFirstIndent"/>
        <w:numPr>
          <w:ilvl w:val="0"/>
          <w:numId w:val="1"/>
        </w:numPr>
        <w:spacing w:after="0"/>
        <w:ind w:left="0" w:firstLine="709"/>
        <w:jc w:val="both"/>
      </w:pPr>
      <w:r>
        <w:t>Признать утратившим силу решение Совета депутатов городского округа Электросталь Московской области от 30.10.2016 №114/20 «Об утверждении Положения о порядке проведения конкурса по отбору кандидатур на должность Главы городского округа Электросталь Московской области».</w:t>
      </w:r>
    </w:p>
    <w:p w:rsidR="005B1B10" w:rsidRPr="008F6052" w:rsidRDefault="005B1B10" w:rsidP="005B1B10">
      <w:pPr>
        <w:pStyle w:val="BodyTextFirstIndent"/>
        <w:numPr>
          <w:ilvl w:val="0"/>
          <w:numId w:val="1"/>
        </w:numPr>
        <w:spacing w:after="0"/>
        <w:ind w:left="0" w:firstLine="709"/>
        <w:jc w:val="both"/>
      </w:pPr>
      <w:r w:rsidRPr="00D950D7">
        <w:t xml:space="preserve">Опубликовать настоящее </w:t>
      </w:r>
      <w:r w:rsidR="00623FBA">
        <w:t>решение</w:t>
      </w:r>
      <w:r w:rsidRPr="00D950D7">
        <w:t xml:space="preserve"> в газете «Официальный вестник» и разместить на официальном сайте городского округа Электросталь Московской области </w:t>
      </w:r>
      <w:r w:rsidRPr="008F6052">
        <w:t xml:space="preserve">по адресу: </w:t>
      </w:r>
      <w:hyperlink r:id="rId8" w:history="1">
        <w:r w:rsidRPr="008F6052">
          <w:rPr>
            <w:rStyle w:val="Hyperlink"/>
            <w:color w:val="auto"/>
            <w:u w:val="none"/>
          </w:rPr>
          <w:t>www.electrostal.ru</w:t>
        </w:r>
      </w:hyperlink>
      <w:r w:rsidRPr="008F6052">
        <w:t>.</w:t>
      </w:r>
    </w:p>
    <w:p w:rsidR="005B1B10" w:rsidRPr="00D950D7" w:rsidRDefault="005B1B10" w:rsidP="005B1B10">
      <w:pPr>
        <w:pStyle w:val="BodyTextFirstIndent"/>
        <w:numPr>
          <w:ilvl w:val="0"/>
          <w:numId w:val="1"/>
        </w:numPr>
        <w:spacing w:after="0"/>
        <w:ind w:left="0" w:firstLine="709"/>
        <w:jc w:val="both"/>
      </w:pPr>
      <w:r w:rsidRPr="00AA12F4">
        <w:t>Настоящее решение вступает в силу после его официального опубликования.</w:t>
      </w:r>
    </w:p>
    <w:p w:rsidR="005B1B10" w:rsidRDefault="005B1B10" w:rsidP="005B1B10">
      <w:pPr>
        <w:pStyle w:val="BodyTextFirstIndent"/>
        <w:numPr>
          <w:ilvl w:val="0"/>
          <w:numId w:val="1"/>
        </w:numPr>
        <w:spacing w:after="0"/>
        <w:ind w:left="0" w:firstLine="709"/>
        <w:jc w:val="both"/>
      </w:pPr>
      <w:r>
        <w:t xml:space="preserve">Источником финансирования публикации данного решения принять </w:t>
      </w:r>
      <w:r w:rsidRPr="00786EA6">
        <w:t>средства бюджета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A06913" w:rsidRDefault="00A06913" w:rsidP="005B1B10">
      <w:pPr>
        <w:pStyle w:val="BodyTextFirstIndent"/>
        <w:numPr>
          <w:ilvl w:val="0"/>
          <w:numId w:val="1"/>
        </w:numPr>
        <w:spacing w:after="0"/>
        <w:ind w:left="0" w:firstLine="709"/>
        <w:jc w:val="both"/>
      </w:pPr>
      <w:r>
        <w:t xml:space="preserve">Контроль за исполнением настоящего решения </w:t>
      </w:r>
      <w:r w:rsidR="000844BB">
        <w:t>возложить председателя Совета депутатов городского округа Электросталь Московской области Пекарева В.Я</w:t>
      </w:r>
      <w:r>
        <w:t>.</w:t>
      </w:r>
    </w:p>
    <w:p w:rsidR="005B1B10" w:rsidRDefault="005B1B10" w:rsidP="005B1B10">
      <w:pPr>
        <w:pStyle w:val="BodyTextFirstIndent"/>
        <w:spacing w:after="0"/>
        <w:ind w:left="720" w:firstLine="0"/>
        <w:jc w:val="both"/>
      </w:pPr>
    </w:p>
    <w:p w:rsidR="00A06913" w:rsidRDefault="00A06913" w:rsidP="005B1B10">
      <w:pPr>
        <w:pStyle w:val="BodyTextFirstIndent"/>
        <w:spacing w:after="0"/>
        <w:ind w:left="720" w:firstLine="0"/>
        <w:jc w:val="both"/>
      </w:pPr>
    </w:p>
    <w:p w:rsidR="00CB3315" w:rsidRDefault="00CB3315" w:rsidP="005B1B10">
      <w:pPr>
        <w:pStyle w:val="BodyTextFirstIndent"/>
        <w:spacing w:after="0"/>
        <w:ind w:left="720" w:firstLine="0"/>
        <w:jc w:val="both"/>
      </w:pPr>
    </w:p>
    <w:p w:rsidR="00CB3315" w:rsidRDefault="00CB3315" w:rsidP="005B1B10">
      <w:pPr>
        <w:pStyle w:val="BodyTextFirstIndent"/>
        <w:spacing w:after="0"/>
        <w:ind w:left="720" w:firstLine="0"/>
        <w:jc w:val="both"/>
      </w:pPr>
    </w:p>
    <w:p w:rsidR="00CD05A9" w:rsidRPr="00BE0CE4" w:rsidRDefault="00CD05A9" w:rsidP="00CD05A9">
      <w:pPr>
        <w:pStyle w:val="NoSpacing"/>
        <w:jc w:val="both"/>
        <w:rPr>
          <w:rFonts w:ascii="Times New Roman" w:hAnsi="Times New Roman" w:cs="Times New Roman"/>
          <w:sz w:val="24"/>
          <w:szCs w:val="24"/>
        </w:rPr>
      </w:pPr>
      <w:r w:rsidRPr="00BE0CE4">
        <w:rPr>
          <w:rFonts w:ascii="Times New Roman" w:hAnsi="Times New Roman" w:cs="Times New Roman"/>
          <w:sz w:val="24"/>
          <w:szCs w:val="24"/>
        </w:rPr>
        <w:t>Временно исполняющий полномочия</w:t>
      </w:r>
    </w:p>
    <w:p w:rsidR="00CD05A9" w:rsidRPr="00007041" w:rsidRDefault="00CD05A9" w:rsidP="00CD05A9">
      <w:pPr>
        <w:pStyle w:val="NoSpacing"/>
        <w:jc w:val="both"/>
        <w:rPr>
          <w:rFonts w:ascii="Times New Roman" w:hAnsi="Times New Roman" w:cs="Times New Roman"/>
          <w:sz w:val="24"/>
          <w:szCs w:val="24"/>
        </w:rPr>
      </w:pPr>
      <w:r w:rsidRPr="00BE0CE4">
        <w:rPr>
          <w:rFonts w:ascii="Times New Roman" w:hAnsi="Times New Roman" w:cs="Times New Roman"/>
          <w:sz w:val="24"/>
          <w:szCs w:val="24"/>
        </w:rPr>
        <w:t xml:space="preserve">Главы городского округа </w:t>
      </w:r>
      <w:r w:rsidRPr="00BE0CE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И.Ю. Волкова</w:t>
      </w:r>
    </w:p>
    <w:p w:rsidR="00CD05A9" w:rsidRPr="00007041" w:rsidRDefault="00CD05A9" w:rsidP="00CD05A9">
      <w:pPr>
        <w:pStyle w:val="NoSpacing"/>
        <w:jc w:val="both"/>
        <w:rPr>
          <w:rFonts w:ascii="Times New Roman" w:hAnsi="Times New Roman" w:cs="Times New Roman"/>
          <w:sz w:val="24"/>
          <w:szCs w:val="24"/>
        </w:rPr>
      </w:pPr>
    </w:p>
    <w:p w:rsidR="00CD05A9" w:rsidRPr="00007041" w:rsidRDefault="00CD05A9" w:rsidP="00CD05A9">
      <w:pPr>
        <w:pStyle w:val="NoSpacing"/>
        <w:jc w:val="both"/>
        <w:rPr>
          <w:rFonts w:ascii="Times New Roman" w:hAnsi="Times New Roman" w:cs="Times New Roman"/>
          <w:sz w:val="24"/>
          <w:szCs w:val="24"/>
        </w:rPr>
      </w:pPr>
      <w:r w:rsidRPr="00007041">
        <w:rPr>
          <w:rFonts w:ascii="Times New Roman" w:hAnsi="Times New Roman" w:cs="Times New Roman"/>
          <w:sz w:val="24"/>
          <w:szCs w:val="24"/>
        </w:rPr>
        <w:t xml:space="preserve">Председатель Совета депутатов </w:t>
      </w:r>
    </w:p>
    <w:p w:rsidR="00CD05A9" w:rsidRPr="00007041" w:rsidRDefault="00CD05A9" w:rsidP="00CD05A9">
      <w:pPr>
        <w:pStyle w:val="NoSpacing"/>
        <w:jc w:val="both"/>
        <w:rPr>
          <w:rFonts w:ascii="Times New Roman" w:hAnsi="Times New Roman" w:cs="Times New Roman"/>
          <w:sz w:val="24"/>
          <w:szCs w:val="24"/>
        </w:rPr>
      </w:pPr>
      <w:r w:rsidRPr="00007041">
        <w:rPr>
          <w:rFonts w:ascii="Times New Roman" w:hAnsi="Times New Roman" w:cs="Times New Roman"/>
          <w:sz w:val="24"/>
          <w:szCs w:val="24"/>
        </w:rPr>
        <w:t xml:space="preserve">городского округа </w:t>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sidRPr="00007041">
        <w:rPr>
          <w:rFonts w:ascii="Times New Roman" w:hAnsi="Times New Roman" w:cs="Times New Roman"/>
          <w:sz w:val="24"/>
          <w:szCs w:val="24"/>
        </w:rPr>
        <w:tab/>
      </w:r>
      <w:r>
        <w:rPr>
          <w:rFonts w:ascii="Times New Roman" w:hAnsi="Times New Roman" w:cs="Times New Roman"/>
          <w:sz w:val="24"/>
          <w:szCs w:val="24"/>
        </w:rPr>
        <w:t xml:space="preserve">                         </w:t>
      </w:r>
      <w:r w:rsidR="000844BB">
        <w:rPr>
          <w:rFonts w:ascii="Times New Roman" w:hAnsi="Times New Roman" w:cs="Times New Roman"/>
          <w:sz w:val="24"/>
          <w:szCs w:val="24"/>
        </w:rPr>
        <w:t xml:space="preserve">   </w:t>
      </w:r>
      <w:r>
        <w:rPr>
          <w:rFonts w:ascii="Times New Roman" w:hAnsi="Times New Roman" w:cs="Times New Roman"/>
          <w:sz w:val="24"/>
          <w:szCs w:val="24"/>
        </w:rPr>
        <w:t xml:space="preserve">          В. Я</w:t>
      </w:r>
      <w:r w:rsidRPr="00007041">
        <w:rPr>
          <w:rFonts w:ascii="Times New Roman" w:hAnsi="Times New Roman" w:cs="Times New Roman"/>
          <w:sz w:val="24"/>
          <w:szCs w:val="24"/>
        </w:rPr>
        <w:t xml:space="preserve">. </w:t>
      </w:r>
      <w:r>
        <w:rPr>
          <w:rFonts w:ascii="Times New Roman" w:hAnsi="Times New Roman" w:cs="Times New Roman"/>
          <w:sz w:val="24"/>
          <w:szCs w:val="24"/>
        </w:rPr>
        <w:t>Пекарев</w:t>
      </w:r>
    </w:p>
    <w:p w:rsidR="00370A11" w:rsidRDefault="00370A11" w:rsidP="00CD05A9">
      <w:pPr>
        <w:spacing w:line="240" w:lineRule="exact"/>
        <w:jc w:val="both"/>
      </w:pPr>
    </w:p>
    <w:p w:rsidR="00A06913" w:rsidRDefault="00A06913" w:rsidP="00370A11">
      <w:pPr>
        <w:spacing w:line="240" w:lineRule="exact"/>
        <w:jc w:val="both"/>
      </w:pPr>
    </w:p>
    <w:p w:rsidR="00C53634" w:rsidRDefault="00C53634" w:rsidP="00B92091">
      <w:pPr>
        <w:autoSpaceDE w:val="0"/>
        <w:autoSpaceDN w:val="0"/>
        <w:adjustRightInd w:val="0"/>
        <w:ind w:left="4962"/>
      </w:pPr>
      <w:r>
        <w:lastRenderedPageBreak/>
        <w:t>Приложение</w:t>
      </w:r>
    </w:p>
    <w:p w:rsidR="00C53634" w:rsidRDefault="00C53634" w:rsidP="00B92091">
      <w:pPr>
        <w:autoSpaceDE w:val="0"/>
        <w:autoSpaceDN w:val="0"/>
        <w:adjustRightInd w:val="0"/>
        <w:ind w:left="4962"/>
      </w:pPr>
    </w:p>
    <w:p w:rsidR="00B92091" w:rsidRDefault="00C53634" w:rsidP="00B92091">
      <w:pPr>
        <w:autoSpaceDE w:val="0"/>
        <w:autoSpaceDN w:val="0"/>
        <w:adjustRightInd w:val="0"/>
        <w:ind w:left="4962"/>
      </w:pPr>
      <w:r>
        <w:t>УТВЕРЖДЕНО</w:t>
      </w:r>
    </w:p>
    <w:p w:rsidR="00C231F6" w:rsidRDefault="00B92091" w:rsidP="00B92091">
      <w:pPr>
        <w:autoSpaceDE w:val="0"/>
        <w:autoSpaceDN w:val="0"/>
        <w:adjustRightInd w:val="0"/>
        <w:ind w:left="4962"/>
      </w:pPr>
      <w:r>
        <w:t>решени</w:t>
      </w:r>
      <w:r w:rsidR="00C53634">
        <w:t>ем</w:t>
      </w:r>
      <w:r>
        <w:t xml:space="preserve"> </w:t>
      </w:r>
      <w:r w:rsidR="008A1306" w:rsidRPr="0057602C">
        <w:t>Совета депутатов городского округа Электросталь</w:t>
      </w:r>
      <w:r>
        <w:t xml:space="preserve"> М</w:t>
      </w:r>
      <w:r w:rsidR="008A1306" w:rsidRPr="0057602C">
        <w:t>осковскойобласти от</w:t>
      </w:r>
      <w:r>
        <w:t xml:space="preserve"> «</w:t>
      </w:r>
      <w:r w:rsidR="008A1306" w:rsidRPr="0057602C">
        <w:t>____</w:t>
      </w:r>
      <w:r>
        <w:t>»________</w:t>
      </w:r>
      <w:r w:rsidR="008A1306" w:rsidRPr="0057602C">
        <w:t>___</w:t>
      </w:r>
      <w:r>
        <w:t>___</w:t>
      </w:r>
      <w:r w:rsidR="008A1306" w:rsidRPr="0057602C">
        <w:t>20</w:t>
      </w:r>
      <w:r w:rsidR="008A1306">
        <w:t>20</w:t>
      </w:r>
      <w:r w:rsidR="008A1306" w:rsidRPr="0057602C">
        <w:t xml:space="preserve"> г. </w:t>
      </w:r>
      <w:r>
        <w:t xml:space="preserve">№_____ </w:t>
      </w:r>
    </w:p>
    <w:p w:rsidR="00B92091" w:rsidRDefault="00B92091" w:rsidP="00B92091">
      <w:pPr>
        <w:autoSpaceDE w:val="0"/>
        <w:autoSpaceDN w:val="0"/>
        <w:adjustRightInd w:val="0"/>
        <w:ind w:left="6237"/>
      </w:pPr>
    </w:p>
    <w:p w:rsidR="00B92091" w:rsidRDefault="00B92091" w:rsidP="00B92091">
      <w:pPr>
        <w:autoSpaceDE w:val="0"/>
        <w:autoSpaceDN w:val="0"/>
        <w:adjustRightInd w:val="0"/>
        <w:ind w:left="6237"/>
      </w:pPr>
    </w:p>
    <w:p w:rsidR="008A1306" w:rsidRPr="008A1306" w:rsidRDefault="008A1306" w:rsidP="008A1306">
      <w:pPr>
        <w:jc w:val="center"/>
        <w:rPr>
          <w:b/>
          <w:color w:val="000000"/>
        </w:rPr>
      </w:pPr>
      <w:r w:rsidRPr="008A1306">
        <w:rPr>
          <w:b/>
          <w:color w:val="000000"/>
        </w:rPr>
        <w:t xml:space="preserve">Положение </w:t>
      </w:r>
    </w:p>
    <w:p w:rsidR="008A1306" w:rsidRPr="008A1306" w:rsidRDefault="008A1306" w:rsidP="008A1306">
      <w:pPr>
        <w:jc w:val="center"/>
        <w:rPr>
          <w:b/>
          <w:color w:val="000000"/>
        </w:rPr>
      </w:pPr>
      <w:r w:rsidRPr="008A1306">
        <w:rPr>
          <w:b/>
          <w:color w:val="000000"/>
        </w:rPr>
        <w:t xml:space="preserve">о порядке проведения конкурса по отбору кандидатур на должность Главы </w:t>
      </w:r>
      <w:r w:rsidR="00B92091">
        <w:rPr>
          <w:b/>
          <w:color w:val="000000"/>
        </w:rPr>
        <w:t>г</w:t>
      </w:r>
      <w:r w:rsidRPr="008A1306">
        <w:rPr>
          <w:b/>
          <w:color w:val="000000"/>
        </w:rPr>
        <w:t xml:space="preserve">ородского округа </w:t>
      </w:r>
      <w:r w:rsidR="00B92091">
        <w:rPr>
          <w:b/>
          <w:color w:val="000000"/>
        </w:rPr>
        <w:t>Электросталь</w:t>
      </w:r>
      <w:r w:rsidRPr="008A1306">
        <w:rPr>
          <w:b/>
          <w:color w:val="000000"/>
        </w:rPr>
        <w:t xml:space="preserve"> Московской области</w:t>
      </w:r>
    </w:p>
    <w:p w:rsidR="008A1306" w:rsidRPr="008A1306" w:rsidRDefault="008A1306" w:rsidP="008A1306">
      <w:pPr>
        <w:jc w:val="center"/>
        <w:rPr>
          <w:b/>
          <w:color w:val="000000"/>
        </w:rPr>
      </w:pPr>
    </w:p>
    <w:p w:rsidR="008A1306" w:rsidRDefault="008A1306" w:rsidP="008A1306">
      <w:pPr>
        <w:autoSpaceDE w:val="0"/>
        <w:autoSpaceDN w:val="0"/>
        <w:adjustRightInd w:val="0"/>
        <w:ind w:firstLine="540"/>
        <w:jc w:val="center"/>
        <w:rPr>
          <w:b/>
          <w:color w:val="000000"/>
        </w:rPr>
      </w:pPr>
      <w:r w:rsidRPr="008A1306">
        <w:rPr>
          <w:b/>
          <w:color w:val="000000"/>
        </w:rPr>
        <w:t>1. Общие положения</w:t>
      </w:r>
    </w:p>
    <w:p w:rsidR="00C53634" w:rsidRPr="008A1306" w:rsidRDefault="00C53634" w:rsidP="008A1306">
      <w:pPr>
        <w:autoSpaceDE w:val="0"/>
        <w:autoSpaceDN w:val="0"/>
        <w:adjustRightInd w:val="0"/>
        <w:ind w:firstLine="540"/>
        <w:jc w:val="center"/>
        <w:rPr>
          <w:b/>
          <w:color w:val="000000"/>
        </w:rPr>
      </w:pPr>
    </w:p>
    <w:p w:rsidR="008A1306" w:rsidRPr="008A1306" w:rsidRDefault="008A1306" w:rsidP="008A1306">
      <w:pPr>
        <w:autoSpaceDE w:val="0"/>
        <w:autoSpaceDN w:val="0"/>
        <w:adjustRightInd w:val="0"/>
        <w:ind w:firstLine="709"/>
        <w:jc w:val="both"/>
        <w:rPr>
          <w:color w:val="000000"/>
        </w:rPr>
      </w:pPr>
      <w:r w:rsidRPr="008A1306">
        <w:rPr>
          <w:color w:val="000000"/>
        </w:rPr>
        <w:t>1.1. Настоящее Положение</w:t>
      </w:r>
      <w:r w:rsidR="00C428E8">
        <w:rPr>
          <w:color w:val="000000"/>
        </w:rPr>
        <w:t xml:space="preserve"> </w:t>
      </w:r>
      <w:r w:rsidRPr="008A1306">
        <w:rPr>
          <w:color w:val="000000"/>
        </w:rPr>
        <w:t xml:space="preserve">о порядке проведения конкурса по отбору кандидатур на должность </w:t>
      </w:r>
      <w:r w:rsidR="00B92091">
        <w:rPr>
          <w:color w:val="000000"/>
        </w:rPr>
        <w:t>Г</w:t>
      </w:r>
      <w:r w:rsidRPr="008A1306">
        <w:rPr>
          <w:color w:val="000000"/>
        </w:rPr>
        <w:t xml:space="preserve">лавы </w:t>
      </w:r>
      <w:r w:rsidR="00B92091">
        <w:rPr>
          <w:color w:val="000000"/>
        </w:rPr>
        <w:t>г</w:t>
      </w:r>
      <w:r w:rsidRPr="008A1306">
        <w:rPr>
          <w:color w:val="000000"/>
        </w:rPr>
        <w:t xml:space="preserve">ородского округа </w:t>
      </w:r>
      <w:r w:rsidR="00B92091">
        <w:rPr>
          <w:color w:val="000000"/>
        </w:rPr>
        <w:t>Электросталь</w:t>
      </w:r>
      <w:r w:rsidRPr="008A1306">
        <w:rPr>
          <w:color w:val="000000"/>
        </w:rPr>
        <w:t xml:space="preserve">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sidR="00B92091">
        <w:rPr>
          <w:color w:val="000000"/>
        </w:rPr>
        <w:t>г</w:t>
      </w:r>
      <w:r w:rsidRPr="008A1306">
        <w:rPr>
          <w:color w:val="000000"/>
        </w:rPr>
        <w:t>ородско</w:t>
      </w:r>
      <w:r w:rsidR="00B92091">
        <w:rPr>
          <w:color w:val="000000"/>
        </w:rPr>
        <w:t>го</w:t>
      </w:r>
      <w:r w:rsidRPr="008A1306">
        <w:rPr>
          <w:color w:val="000000"/>
        </w:rPr>
        <w:t xml:space="preserve"> окру</w:t>
      </w:r>
      <w:r w:rsidR="00B92091">
        <w:rPr>
          <w:color w:val="000000"/>
        </w:rPr>
        <w:t>га</w:t>
      </w:r>
      <w:r w:rsidR="00C428E8">
        <w:rPr>
          <w:color w:val="000000"/>
        </w:rPr>
        <w:t xml:space="preserve"> </w:t>
      </w:r>
      <w:r w:rsidR="00B92091">
        <w:rPr>
          <w:color w:val="000000"/>
        </w:rPr>
        <w:t xml:space="preserve">Электросталь </w:t>
      </w:r>
      <w:r w:rsidRPr="008A1306">
        <w:rPr>
          <w:color w:val="000000"/>
        </w:rPr>
        <w:t>Московской области.</w:t>
      </w:r>
    </w:p>
    <w:p w:rsidR="008A1306" w:rsidRPr="008A1306" w:rsidRDefault="008A1306" w:rsidP="00B92091">
      <w:pPr>
        <w:autoSpaceDE w:val="0"/>
        <w:autoSpaceDN w:val="0"/>
        <w:adjustRightInd w:val="0"/>
        <w:ind w:firstLine="709"/>
        <w:jc w:val="both"/>
        <w:rPr>
          <w:color w:val="000000"/>
        </w:rPr>
      </w:pPr>
      <w:r w:rsidRPr="008A1306">
        <w:rPr>
          <w:color w:val="000000"/>
        </w:rPr>
        <w:t xml:space="preserve">1.2. Положение регулирует порядок назначения, условия и порядок проведения конкурса по отбору кандидатур на должность Главы </w:t>
      </w:r>
      <w:r w:rsidR="00B92091">
        <w:rPr>
          <w:color w:val="000000"/>
        </w:rPr>
        <w:t>г</w:t>
      </w:r>
      <w:r w:rsidRPr="008A1306">
        <w:rPr>
          <w:color w:val="000000"/>
        </w:rPr>
        <w:t xml:space="preserve">ородского округа </w:t>
      </w:r>
      <w:r w:rsidR="00B92091">
        <w:rPr>
          <w:color w:val="000000"/>
        </w:rPr>
        <w:t>Электросталь</w:t>
      </w:r>
      <w:r w:rsidRPr="008A1306">
        <w:rPr>
          <w:color w:val="000000"/>
        </w:rPr>
        <w:t xml:space="preserve"> Московской области, требования к кандидатам на должность Главы </w:t>
      </w:r>
      <w:r w:rsidR="00B92091">
        <w:rPr>
          <w:color w:val="000000"/>
        </w:rPr>
        <w:t>г</w:t>
      </w:r>
      <w:r w:rsidRPr="008A1306">
        <w:rPr>
          <w:color w:val="000000"/>
        </w:rPr>
        <w:t xml:space="preserve">ородского округа </w:t>
      </w:r>
      <w:r w:rsidR="00B92091">
        <w:rPr>
          <w:color w:val="000000"/>
        </w:rPr>
        <w:t>Электросталь</w:t>
      </w:r>
      <w:r w:rsidRPr="008A1306">
        <w:rPr>
          <w:color w:val="000000"/>
        </w:rPr>
        <w:t xml:space="preserve"> Московской области, а также порядок формирования и организации деятельности комиссии по проведению конкурса по отбору кандидатур на должность Главы </w:t>
      </w:r>
      <w:r w:rsidR="00B92091">
        <w:rPr>
          <w:color w:val="000000"/>
        </w:rPr>
        <w:t>г</w:t>
      </w:r>
      <w:r w:rsidRPr="008A1306">
        <w:rPr>
          <w:color w:val="000000"/>
        </w:rPr>
        <w:t xml:space="preserve">ородского округа </w:t>
      </w:r>
      <w:r w:rsidR="00B92091">
        <w:rPr>
          <w:color w:val="000000"/>
        </w:rPr>
        <w:t xml:space="preserve">Электросталь </w:t>
      </w:r>
      <w:r w:rsidRPr="008A1306">
        <w:rPr>
          <w:color w:val="000000"/>
        </w:rPr>
        <w:t>Московской области.</w:t>
      </w:r>
    </w:p>
    <w:p w:rsidR="008A1306" w:rsidRPr="008A1306" w:rsidRDefault="008A1306" w:rsidP="008A1306">
      <w:pPr>
        <w:autoSpaceDE w:val="0"/>
        <w:autoSpaceDN w:val="0"/>
        <w:adjustRightInd w:val="0"/>
        <w:ind w:firstLine="709"/>
        <w:jc w:val="both"/>
        <w:rPr>
          <w:color w:val="000000"/>
        </w:rPr>
      </w:pPr>
      <w:r w:rsidRPr="008A1306">
        <w:rPr>
          <w:color w:val="000000"/>
        </w:rPr>
        <w:t xml:space="preserve">1.3. Целью проведения конкурса является отбор конкурсной комиссией из общего числа граждан, представивших документы и допущенных к участию в конкурсе, кандидатур для избрания на должность Главы </w:t>
      </w:r>
      <w:r w:rsidR="00B92091">
        <w:rPr>
          <w:color w:val="000000"/>
        </w:rPr>
        <w:t>г</w:t>
      </w:r>
      <w:r w:rsidRPr="008A1306">
        <w:rPr>
          <w:color w:val="000000"/>
        </w:rPr>
        <w:t xml:space="preserve">ородского округа </w:t>
      </w:r>
      <w:r w:rsidR="00B92091">
        <w:rPr>
          <w:color w:val="000000"/>
        </w:rPr>
        <w:t>Электросталь</w:t>
      </w:r>
      <w:r w:rsidRPr="008A1306">
        <w:rPr>
          <w:color w:val="000000"/>
        </w:rPr>
        <w:t xml:space="preserve"> Московской области.</w:t>
      </w:r>
    </w:p>
    <w:p w:rsidR="008A1306" w:rsidRPr="008A1306" w:rsidRDefault="008A1306" w:rsidP="008A1306">
      <w:pPr>
        <w:autoSpaceDE w:val="0"/>
        <w:autoSpaceDN w:val="0"/>
        <w:adjustRightInd w:val="0"/>
        <w:ind w:firstLine="709"/>
        <w:jc w:val="both"/>
        <w:rPr>
          <w:color w:val="000000"/>
        </w:rPr>
      </w:pPr>
      <w:r w:rsidRPr="008A1306">
        <w:rPr>
          <w:color w:val="000000"/>
        </w:rPr>
        <w:t>1.4. Основными принципами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rsidR="008A1306" w:rsidRPr="008A1306" w:rsidRDefault="008A1306" w:rsidP="008A1306">
      <w:pPr>
        <w:autoSpaceDE w:val="0"/>
        <w:autoSpaceDN w:val="0"/>
        <w:adjustRightInd w:val="0"/>
        <w:ind w:firstLine="709"/>
        <w:jc w:val="both"/>
        <w:rPr>
          <w:color w:val="000000"/>
        </w:rPr>
      </w:pPr>
    </w:p>
    <w:p w:rsidR="008A1306" w:rsidRPr="008A1306" w:rsidRDefault="008A1306" w:rsidP="008A1306">
      <w:pPr>
        <w:autoSpaceDE w:val="0"/>
        <w:autoSpaceDN w:val="0"/>
        <w:adjustRightInd w:val="0"/>
        <w:ind w:firstLine="709"/>
        <w:jc w:val="center"/>
        <w:rPr>
          <w:b/>
          <w:color w:val="000000"/>
        </w:rPr>
      </w:pPr>
      <w:r w:rsidRPr="008A1306">
        <w:rPr>
          <w:b/>
          <w:color w:val="000000"/>
        </w:rPr>
        <w:t>2. Назначение конкурса</w:t>
      </w:r>
    </w:p>
    <w:p w:rsidR="008A1306" w:rsidRPr="008A1306" w:rsidRDefault="008A1306" w:rsidP="008A1306">
      <w:pPr>
        <w:autoSpaceDE w:val="0"/>
        <w:autoSpaceDN w:val="0"/>
        <w:adjustRightInd w:val="0"/>
        <w:ind w:firstLine="709"/>
        <w:jc w:val="both"/>
        <w:rPr>
          <w:b/>
          <w:color w:val="000000"/>
        </w:rPr>
      </w:pPr>
    </w:p>
    <w:p w:rsidR="008A1306" w:rsidRPr="008A1306" w:rsidRDefault="008A1306" w:rsidP="008A1306">
      <w:pPr>
        <w:autoSpaceDE w:val="0"/>
        <w:autoSpaceDN w:val="0"/>
        <w:adjustRightInd w:val="0"/>
        <w:ind w:firstLine="709"/>
        <w:jc w:val="both"/>
        <w:rPr>
          <w:color w:val="000000"/>
        </w:rPr>
      </w:pPr>
      <w:r w:rsidRPr="008A1306">
        <w:rPr>
          <w:color w:val="000000"/>
        </w:rPr>
        <w:t xml:space="preserve">2.1. Конкурс по отбору кандидатур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 объявляется решением Совета депутатов </w:t>
      </w:r>
      <w:r w:rsidR="00623FBA">
        <w:rPr>
          <w:color w:val="000000"/>
        </w:rPr>
        <w:t>г</w:t>
      </w:r>
      <w:r w:rsidRPr="008A1306">
        <w:rPr>
          <w:color w:val="000000"/>
        </w:rPr>
        <w:t xml:space="preserve">ородского округа </w:t>
      </w:r>
      <w:r w:rsidR="00623FBA">
        <w:rPr>
          <w:color w:val="000000"/>
        </w:rPr>
        <w:t>Электросталь Московской области</w:t>
      </w:r>
      <w:r w:rsidRPr="008A1306">
        <w:rPr>
          <w:color w:val="000000"/>
        </w:rPr>
        <w:t xml:space="preserve"> (далее – Совет депутатов).</w:t>
      </w:r>
    </w:p>
    <w:p w:rsidR="008A1306" w:rsidRPr="008A1306" w:rsidRDefault="008A1306" w:rsidP="008A1306">
      <w:pPr>
        <w:autoSpaceDE w:val="0"/>
        <w:autoSpaceDN w:val="0"/>
        <w:adjustRightInd w:val="0"/>
        <w:ind w:firstLine="709"/>
        <w:jc w:val="both"/>
      </w:pPr>
      <w:r w:rsidRPr="008A1306">
        <w:rPr>
          <w:color w:val="000000"/>
        </w:rPr>
        <w:t xml:space="preserve">2.2. Решение Совета депутатов об объявлении конкурса по отбору кандидатур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и информационное сообщение, содержащее условия конкурса, сведения о дате, времени и месте его проведения, подлежит опубликованию </w:t>
      </w:r>
      <w:r w:rsidRPr="008A1306">
        <w:t xml:space="preserve">в печатном средстве массовой информации </w:t>
      </w:r>
      <w:r w:rsidR="00623FBA">
        <w:t>г</w:t>
      </w:r>
      <w:r w:rsidRPr="008A1306">
        <w:t xml:space="preserve">ородского округа </w:t>
      </w:r>
      <w:r w:rsidR="00623FBA">
        <w:t>Электросталь - газете</w:t>
      </w:r>
      <w:r w:rsidRPr="008A1306">
        <w:t xml:space="preserve"> «</w:t>
      </w:r>
      <w:r w:rsidR="00623FBA">
        <w:t>Официальный вестник</w:t>
      </w:r>
      <w:r w:rsidRPr="008A1306">
        <w:t xml:space="preserve">» и размещению в сети Интернет </w:t>
      </w:r>
      <w:r w:rsidR="00623FBA" w:rsidRPr="00D950D7">
        <w:t xml:space="preserve">на официальном сайте городского округа Электросталь Московской области по </w:t>
      </w:r>
      <w:r w:rsidR="00623FBA" w:rsidRPr="00AA12F4">
        <w:t xml:space="preserve">адресу: </w:t>
      </w:r>
      <w:hyperlink r:id="rId9" w:history="1">
        <w:r w:rsidR="00623FBA" w:rsidRPr="00A06913">
          <w:rPr>
            <w:rStyle w:val="Hyperlink"/>
            <w:color w:val="auto"/>
            <w:u w:val="none"/>
          </w:rPr>
          <w:t>www.electrostal.ru</w:t>
        </w:r>
      </w:hyperlink>
      <w:r w:rsidR="00A06913">
        <w:t xml:space="preserve"> </w:t>
      </w:r>
      <w:r w:rsidRPr="00A06913">
        <w:t>не позднее, чем за 20 дней до дня проведения конкурса по отбору</w:t>
      </w:r>
      <w:r w:rsidRPr="008A1306">
        <w:rPr>
          <w:color w:val="000000"/>
        </w:rPr>
        <w:t xml:space="preserve"> кандидатур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 </w:t>
      </w:r>
    </w:p>
    <w:p w:rsidR="008A1306" w:rsidRPr="008A1306" w:rsidRDefault="008A1306" w:rsidP="008A1306">
      <w:pPr>
        <w:autoSpaceDE w:val="0"/>
        <w:autoSpaceDN w:val="0"/>
        <w:adjustRightInd w:val="0"/>
        <w:ind w:firstLine="709"/>
        <w:jc w:val="both"/>
        <w:rPr>
          <w:i/>
          <w:color w:val="000000"/>
        </w:rPr>
      </w:pPr>
      <w:r w:rsidRPr="008A1306">
        <w:rPr>
          <w:color w:val="000000"/>
        </w:rPr>
        <w:t xml:space="preserve">2.3. Одновременно с решением Совета депутатов об объявлении конкурса должно быть принято решение Совета депутатов о назначении членов конкурсной комиссии для проведения конкурса по отбору кандидатур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w:t>
      </w:r>
      <w:r w:rsidRPr="008A1306">
        <w:rPr>
          <w:i/>
          <w:color w:val="000000"/>
        </w:rPr>
        <w:t>.</w:t>
      </w:r>
    </w:p>
    <w:p w:rsidR="008A1306" w:rsidRPr="008A1306" w:rsidRDefault="008A1306" w:rsidP="008A1306">
      <w:pPr>
        <w:autoSpaceDE w:val="0"/>
        <w:autoSpaceDN w:val="0"/>
        <w:adjustRightInd w:val="0"/>
        <w:ind w:firstLine="709"/>
        <w:jc w:val="both"/>
        <w:rPr>
          <w:i/>
          <w:color w:val="000000"/>
        </w:rPr>
      </w:pPr>
      <w:r w:rsidRPr="008A1306">
        <w:rPr>
          <w:color w:val="000000"/>
        </w:rPr>
        <w:lastRenderedPageBreak/>
        <w:t xml:space="preserve">Конкурсная комиссия для проведения конкурса по отбору кандидатур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 формируется на период проведения конкурса в порядке, установленном ст. 36 Федерального закона от 06.10.2003 № 131-ФЗ «Об общих принципах организации местного самоуправления в Российской Федерации». </w:t>
      </w:r>
      <w:r w:rsidRPr="008A1306">
        <w:t>Конкурсная комиссия считается сформированной с момента назначения всех ее членов.</w:t>
      </w:r>
    </w:p>
    <w:p w:rsidR="008A1306" w:rsidRPr="008A1306" w:rsidRDefault="008A1306" w:rsidP="008A1306">
      <w:pPr>
        <w:autoSpaceDE w:val="0"/>
        <w:autoSpaceDN w:val="0"/>
        <w:adjustRightInd w:val="0"/>
        <w:ind w:firstLine="709"/>
        <w:jc w:val="both"/>
        <w:rPr>
          <w:color w:val="000000"/>
        </w:rPr>
      </w:pPr>
      <w:r w:rsidRPr="008A1306">
        <w:rPr>
          <w:color w:val="000000"/>
        </w:rPr>
        <w:t xml:space="preserve">2.4. Период проведения конкурса определяется с момента опубликования решения Совета депутатов об объявлении конкурса по отбору кандидатур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 и информационного сообщения, содержащего условия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конкурса, определенный этим же решением Совета депутатов.</w:t>
      </w:r>
    </w:p>
    <w:p w:rsidR="008A1306" w:rsidRPr="008A1306" w:rsidRDefault="008A1306" w:rsidP="008A1306">
      <w:pPr>
        <w:autoSpaceDE w:val="0"/>
        <w:autoSpaceDN w:val="0"/>
        <w:adjustRightInd w:val="0"/>
        <w:ind w:firstLine="709"/>
        <w:jc w:val="both"/>
        <w:rPr>
          <w:color w:val="000000"/>
        </w:rPr>
      </w:pPr>
      <w:r w:rsidRPr="008A1306">
        <w:rPr>
          <w:color w:val="000000"/>
        </w:rPr>
        <w:t xml:space="preserve">2.5. Совет депутатов направляет Губернатору Московской области обращение о назначении членов конкурсной комиссии. </w:t>
      </w:r>
    </w:p>
    <w:p w:rsidR="008A1306" w:rsidRPr="008A1306" w:rsidRDefault="008A1306" w:rsidP="008A1306">
      <w:pPr>
        <w:autoSpaceDE w:val="0"/>
        <w:autoSpaceDN w:val="0"/>
        <w:adjustRightInd w:val="0"/>
        <w:ind w:firstLine="709"/>
        <w:jc w:val="center"/>
        <w:rPr>
          <w:b/>
          <w:color w:val="000000"/>
        </w:rPr>
      </w:pPr>
    </w:p>
    <w:p w:rsidR="008A1306" w:rsidRPr="008A1306" w:rsidRDefault="008A1306" w:rsidP="008A1306">
      <w:pPr>
        <w:autoSpaceDE w:val="0"/>
        <w:autoSpaceDN w:val="0"/>
        <w:adjustRightInd w:val="0"/>
        <w:ind w:firstLine="709"/>
        <w:jc w:val="center"/>
        <w:rPr>
          <w:b/>
          <w:color w:val="000000"/>
        </w:rPr>
      </w:pPr>
      <w:r w:rsidRPr="008A1306">
        <w:rPr>
          <w:b/>
          <w:color w:val="000000"/>
        </w:rPr>
        <w:t>3. Формирование и организация</w:t>
      </w:r>
    </w:p>
    <w:p w:rsidR="008A1306" w:rsidRPr="008A1306" w:rsidRDefault="008A1306" w:rsidP="008A1306">
      <w:pPr>
        <w:autoSpaceDE w:val="0"/>
        <w:autoSpaceDN w:val="0"/>
        <w:adjustRightInd w:val="0"/>
        <w:ind w:firstLine="709"/>
        <w:jc w:val="center"/>
        <w:rPr>
          <w:b/>
          <w:color w:val="000000"/>
        </w:rPr>
      </w:pPr>
      <w:r w:rsidRPr="008A1306">
        <w:rPr>
          <w:b/>
          <w:color w:val="000000"/>
        </w:rPr>
        <w:t>деятельности конкурсной комиссии</w:t>
      </w:r>
    </w:p>
    <w:p w:rsidR="008A1306" w:rsidRPr="008A1306" w:rsidRDefault="008A1306" w:rsidP="008A1306">
      <w:pPr>
        <w:autoSpaceDE w:val="0"/>
        <w:autoSpaceDN w:val="0"/>
        <w:adjustRightInd w:val="0"/>
        <w:ind w:firstLine="709"/>
        <w:jc w:val="both"/>
        <w:rPr>
          <w:color w:val="000000"/>
        </w:rPr>
      </w:pPr>
    </w:p>
    <w:p w:rsidR="008A1306" w:rsidRPr="008A1306" w:rsidRDefault="008A1306" w:rsidP="008A1306">
      <w:pPr>
        <w:autoSpaceDE w:val="0"/>
        <w:autoSpaceDN w:val="0"/>
        <w:adjustRightInd w:val="0"/>
        <w:ind w:firstLine="709"/>
        <w:jc w:val="both"/>
        <w:rPr>
          <w:color w:val="000000"/>
        </w:rPr>
      </w:pPr>
      <w:r w:rsidRPr="008A1306">
        <w:rPr>
          <w:color w:val="000000"/>
        </w:rPr>
        <w:t>3.1. Подготовку и проведение конкурса осуществляет конкурсная комиссия, формируемая в соответствии с Федеральным законом от 06.10.2003 № 131-ФЗ «Об общих принципах организации местного самоуправления в Российской Федерации». Общее число членов конкурсной комиссии составляет 6 человек</w:t>
      </w:r>
      <w:r w:rsidRPr="008A1306">
        <w:rPr>
          <w:b/>
          <w:color w:val="000000"/>
        </w:rPr>
        <w:t>.</w:t>
      </w:r>
    </w:p>
    <w:p w:rsidR="008A1306" w:rsidRPr="008A1306" w:rsidRDefault="008A1306" w:rsidP="008A1306">
      <w:pPr>
        <w:autoSpaceDE w:val="0"/>
        <w:autoSpaceDN w:val="0"/>
        <w:adjustRightInd w:val="0"/>
        <w:ind w:firstLine="709"/>
        <w:jc w:val="both"/>
        <w:rPr>
          <w:b/>
          <w:strike/>
          <w:color w:val="000000"/>
        </w:rPr>
      </w:pPr>
      <w:r w:rsidRPr="008A1306">
        <w:rPr>
          <w:color w:val="000000"/>
        </w:rPr>
        <w:t xml:space="preserve">3.2. Половина членов конкурсной комиссии назначается Советом депутатов, а другая половина – Губернатором Московской области. </w:t>
      </w:r>
    </w:p>
    <w:p w:rsidR="008A1306" w:rsidRPr="008A1306" w:rsidRDefault="008A1306" w:rsidP="008A1306">
      <w:pPr>
        <w:autoSpaceDE w:val="0"/>
        <w:autoSpaceDN w:val="0"/>
        <w:adjustRightInd w:val="0"/>
        <w:ind w:firstLine="709"/>
        <w:jc w:val="both"/>
        <w:rPr>
          <w:color w:val="000000"/>
        </w:rPr>
      </w:pPr>
      <w:r w:rsidRPr="008A1306">
        <w:rPr>
          <w:color w:val="000000"/>
        </w:rPr>
        <w:t>3.3. Конкурсная комиссия состоит из председателя, заместителя председателя, секретаря и членов комиссии. Председатель, заместитель председателя и секретарь избираются на первом заседании конкурсной комиссии большинством голосов от установленной численности членов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3.4. Основной организационной формой деятельности конкурсной комиссии являются заседания. Заседание комиссии считается правомочным, если на нем присутствует не менее двух третей от установленной численности членов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 xml:space="preserve">Решения конкурсной комиссии принимаются открытым голосованием </w:t>
      </w:r>
      <w:r w:rsidRPr="008A1306">
        <w:t xml:space="preserve">простым </w:t>
      </w:r>
      <w:r w:rsidRPr="008A1306">
        <w:rPr>
          <w:color w:val="000000"/>
        </w:rPr>
        <w:t xml:space="preserve">большинством голосов </w:t>
      </w:r>
      <w:r w:rsidRPr="008A1306">
        <w:t>на закрытом заседании конкурсной комиссии.</w:t>
      </w:r>
      <w:r w:rsidRPr="008A1306">
        <w:rPr>
          <w:color w:val="000000"/>
        </w:rPr>
        <w:t xml:space="preserve"> При равенстве голосов решающим является голос председателя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3.5. Результаты голосования в течение трех рабочих дней со дня проведения заседания оформляются протоколами, которые подписывает председатель и секретарь конкурсной комиссии. Решения конкурсной комиссии подписывают все участвующие в голосовании члены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протоколу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3.6. Конкурсная комиссия является коллегиальным органом и обладает следующими полномочиями:</w:t>
      </w:r>
    </w:p>
    <w:p w:rsidR="008A1306" w:rsidRPr="008A1306" w:rsidRDefault="008A1306" w:rsidP="008A1306">
      <w:pPr>
        <w:autoSpaceDE w:val="0"/>
        <w:autoSpaceDN w:val="0"/>
        <w:adjustRightInd w:val="0"/>
        <w:ind w:firstLine="709"/>
        <w:jc w:val="both"/>
        <w:rPr>
          <w:color w:val="000000"/>
        </w:rPr>
      </w:pPr>
      <w:r w:rsidRPr="008A1306">
        <w:rPr>
          <w:color w:val="000000"/>
        </w:rPr>
        <w:t>- обеспечивает реализацию мероприятий, связанных с подготовкой и проведением конкурса;</w:t>
      </w:r>
    </w:p>
    <w:p w:rsidR="008A1306" w:rsidRPr="008A1306" w:rsidRDefault="008A1306" w:rsidP="008A1306">
      <w:pPr>
        <w:autoSpaceDE w:val="0"/>
        <w:autoSpaceDN w:val="0"/>
        <w:adjustRightInd w:val="0"/>
        <w:ind w:firstLine="709"/>
        <w:jc w:val="both"/>
        <w:rPr>
          <w:color w:val="000000"/>
        </w:rPr>
      </w:pPr>
      <w:r w:rsidRPr="008A1306">
        <w:rPr>
          <w:color w:val="000000"/>
        </w:rPr>
        <w:t>- обеспечивает соблюдение равенства прав кандидатов в соответствии с действующим законодательством Российской Федерации и Московской области;</w:t>
      </w:r>
    </w:p>
    <w:p w:rsidR="008A1306" w:rsidRPr="008A1306" w:rsidRDefault="008A1306" w:rsidP="008A1306">
      <w:pPr>
        <w:autoSpaceDE w:val="0"/>
        <w:autoSpaceDN w:val="0"/>
        <w:adjustRightInd w:val="0"/>
        <w:ind w:firstLine="709"/>
        <w:jc w:val="both"/>
        <w:rPr>
          <w:color w:val="000000"/>
        </w:rPr>
      </w:pPr>
      <w:r w:rsidRPr="008A1306">
        <w:rPr>
          <w:color w:val="000000"/>
        </w:rPr>
        <w:t>- рассматривает документы, представленные для участия в конкурсе;</w:t>
      </w:r>
    </w:p>
    <w:p w:rsidR="008A1306" w:rsidRPr="008A1306" w:rsidRDefault="008A1306" w:rsidP="008A1306">
      <w:pPr>
        <w:autoSpaceDE w:val="0"/>
        <w:autoSpaceDN w:val="0"/>
        <w:adjustRightInd w:val="0"/>
        <w:ind w:firstLine="709"/>
        <w:jc w:val="both"/>
        <w:rPr>
          <w:color w:val="000000"/>
        </w:rPr>
      </w:pPr>
      <w:r w:rsidRPr="008A1306">
        <w:rPr>
          <w:color w:val="000000"/>
        </w:rPr>
        <w:t>- при необходимости привлекает к работе экспертов;</w:t>
      </w:r>
    </w:p>
    <w:p w:rsidR="008A1306" w:rsidRPr="008A1306" w:rsidRDefault="008A1306" w:rsidP="008A1306">
      <w:pPr>
        <w:autoSpaceDE w:val="0"/>
        <w:autoSpaceDN w:val="0"/>
        <w:adjustRightInd w:val="0"/>
        <w:ind w:firstLine="709"/>
        <w:jc w:val="both"/>
        <w:rPr>
          <w:color w:val="000000"/>
        </w:rPr>
      </w:pPr>
      <w:r w:rsidRPr="008A1306">
        <w:rPr>
          <w:color w:val="000000"/>
        </w:rPr>
        <w:t>- рассматривает заявления и вопросы, возникающие в процессе подготовки и проведения конкурса, вправе своим решением утвердить регламент работы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 определяет результаты конкурса.</w:t>
      </w:r>
    </w:p>
    <w:p w:rsidR="008A1306" w:rsidRPr="008A1306" w:rsidRDefault="008A1306" w:rsidP="008A1306">
      <w:pPr>
        <w:autoSpaceDE w:val="0"/>
        <w:autoSpaceDN w:val="0"/>
        <w:adjustRightInd w:val="0"/>
        <w:ind w:firstLine="709"/>
        <w:jc w:val="both"/>
        <w:rPr>
          <w:color w:val="000000"/>
        </w:rPr>
      </w:pPr>
      <w:r w:rsidRPr="008A1306">
        <w:rPr>
          <w:color w:val="000000"/>
        </w:rPr>
        <w:lastRenderedPageBreak/>
        <w:t>- представляет в Совет депутатов решение конкурсной комиссии, принятое по результатам конкурса.</w:t>
      </w:r>
    </w:p>
    <w:p w:rsidR="008A1306" w:rsidRPr="008A1306" w:rsidRDefault="008A1306" w:rsidP="008A1306">
      <w:pPr>
        <w:autoSpaceDE w:val="0"/>
        <w:autoSpaceDN w:val="0"/>
        <w:adjustRightInd w:val="0"/>
        <w:ind w:firstLine="709"/>
        <w:jc w:val="both"/>
        <w:rPr>
          <w:color w:val="000000"/>
        </w:rPr>
      </w:pPr>
      <w:r w:rsidRPr="008A1306">
        <w:rPr>
          <w:color w:val="000000"/>
        </w:rPr>
        <w:t xml:space="preserve">3.7. </w:t>
      </w:r>
      <w:r w:rsidR="00C53634">
        <w:rPr>
          <w:color w:val="000000"/>
        </w:rPr>
        <w:t xml:space="preserve"> </w:t>
      </w:r>
      <w:r w:rsidRPr="008A1306">
        <w:rPr>
          <w:color w:val="000000"/>
        </w:rPr>
        <w:t>Председатель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 осуществляет общее руководство работой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 созывает комиссию, ведет ее заседания, определяет порядок работы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 подписывает протоколы заседаний конкурсной комиссии, принятые конкурсной комиссией решения, иные документы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8A1306" w:rsidRPr="008A1306" w:rsidRDefault="008A1306" w:rsidP="008A1306">
      <w:pPr>
        <w:autoSpaceDE w:val="0"/>
        <w:autoSpaceDN w:val="0"/>
        <w:adjustRightInd w:val="0"/>
        <w:ind w:firstLine="709"/>
        <w:jc w:val="both"/>
        <w:rPr>
          <w:color w:val="000000"/>
        </w:rPr>
      </w:pPr>
      <w:r w:rsidRPr="008A1306">
        <w:rPr>
          <w:color w:val="000000"/>
        </w:rPr>
        <w:t xml:space="preserve">- представляет на заседании Совета депутатов по результатам конкурса решение конкурсной комиссии о кандидатах, прошедших конкурсный отбор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w:t>
      </w:r>
    </w:p>
    <w:p w:rsidR="008A1306" w:rsidRPr="008A1306" w:rsidRDefault="008A1306" w:rsidP="008A1306">
      <w:pPr>
        <w:autoSpaceDE w:val="0"/>
        <w:autoSpaceDN w:val="0"/>
        <w:adjustRightInd w:val="0"/>
        <w:ind w:firstLine="709"/>
        <w:jc w:val="both"/>
        <w:rPr>
          <w:color w:val="000000"/>
        </w:rPr>
      </w:pPr>
      <w:r w:rsidRPr="008A1306">
        <w:rPr>
          <w:color w:val="000000"/>
        </w:rPr>
        <w:t>3.8. Заместитель председателя конкурсной комиссии исполняет обязанности председателя конкурсной комиссии в случае его отсутствия.</w:t>
      </w:r>
    </w:p>
    <w:p w:rsidR="008A1306" w:rsidRPr="008A1306" w:rsidRDefault="008A1306" w:rsidP="008A1306">
      <w:pPr>
        <w:autoSpaceDE w:val="0"/>
        <w:autoSpaceDN w:val="0"/>
        <w:adjustRightInd w:val="0"/>
        <w:ind w:firstLine="709"/>
        <w:jc w:val="both"/>
        <w:rPr>
          <w:color w:val="000000"/>
        </w:rPr>
      </w:pPr>
      <w:r w:rsidRPr="008A1306">
        <w:rPr>
          <w:color w:val="000000"/>
        </w:rPr>
        <w:t xml:space="preserve">3.9. Секретарь конкурсной комиссии: </w:t>
      </w:r>
    </w:p>
    <w:p w:rsidR="008A1306" w:rsidRPr="008A1306" w:rsidRDefault="008A1306" w:rsidP="008A1306">
      <w:pPr>
        <w:autoSpaceDE w:val="0"/>
        <w:autoSpaceDN w:val="0"/>
        <w:adjustRightInd w:val="0"/>
        <w:ind w:firstLine="709"/>
        <w:jc w:val="both"/>
        <w:rPr>
          <w:color w:val="000000"/>
        </w:rPr>
      </w:pPr>
      <w:r w:rsidRPr="008A1306">
        <w:rPr>
          <w:color w:val="000000"/>
        </w:rPr>
        <w:t>- осуществляет организационное обеспечение деятельности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 осуществляет подготовку заседаний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 ведет и подписывает протоколы заседаний и решения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t>- решает организационные вопросы, связанные с подготовкой и проведением заседаний.</w:t>
      </w:r>
    </w:p>
    <w:p w:rsidR="008A1306" w:rsidRPr="008A1306" w:rsidRDefault="008A1306" w:rsidP="008A1306">
      <w:pPr>
        <w:autoSpaceDE w:val="0"/>
        <w:autoSpaceDN w:val="0"/>
        <w:adjustRightInd w:val="0"/>
        <w:ind w:firstLine="709"/>
        <w:jc w:val="both"/>
        <w:rPr>
          <w:color w:val="000000"/>
        </w:rPr>
      </w:pPr>
      <w:r w:rsidRPr="008A1306">
        <w:rPr>
          <w:color w:val="000000"/>
        </w:rPr>
        <w:t>3.10. Материально-техническое обеспечение деятельности конкурсной комиссии осуществляется Советом депутатов.</w:t>
      </w:r>
    </w:p>
    <w:p w:rsidR="008A1306" w:rsidRPr="008A1306" w:rsidRDefault="008A1306" w:rsidP="008A1306">
      <w:pPr>
        <w:autoSpaceDE w:val="0"/>
        <w:autoSpaceDN w:val="0"/>
        <w:adjustRightInd w:val="0"/>
        <w:ind w:firstLine="709"/>
        <w:jc w:val="both"/>
        <w:rPr>
          <w:color w:val="000000"/>
        </w:rPr>
      </w:pPr>
      <w:r w:rsidRPr="008A1306">
        <w:rPr>
          <w:color w:val="000000"/>
        </w:rPr>
        <w:t xml:space="preserve">3.11. В своей работе конкурсная комиссия руководствуется федеральными законами и законами Московской области, муниципальными нормативными правовыми актами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настоящим Положением.</w:t>
      </w:r>
    </w:p>
    <w:p w:rsidR="008A1306" w:rsidRPr="008A1306" w:rsidRDefault="008A1306" w:rsidP="008A1306">
      <w:pPr>
        <w:autoSpaceDE w:val="0"/>
        <w:autoSpaceDN w:val="0"/>
        <w:adjustRightInd w:val="0"/>
        <w:ind w:firstLine="709"/>
        <w:jc w:val="both"/>
        <w:rPr>
          <w:color w:val="000000"/>
        </w:rPr>
      </w:pPr>
    </w:p>
    <w:p w:rsidR="008A1306" w:rsidRPr="008A1306" w:rsidRDefault="008A1306" w:rsidP="008A1306">
      <w:pPr>
        <w:autoSpaceDE w:val="0"/>
        <w:autoSpaceDN w:val="0"/>
        <w:adjustRightInd w:val="0"/>
        <w:ind w:firstLine="709"/>
        <w:jc w:val="center"/>
        <w:outlineLvl w:val="1"/>
        <w:rPr>
          <w:b/>
          <w:color w:val="000000"/>
        </w:rPr>
      </w:pPr>
      <w:r w:rsidRPr="008A1306">
        <w:rPr>
          <w:b/>
          <w:color w:val="000000"/>
        </w:rPr>
        <w:t>4. Условия участия в конкурсе</w:t>
      </w:r>
    </w:p>
    <w:p w:rsidR="008A1306" w:rsidRPr="008A1306" w:rsidRDefault="008A1306" w:rsidP="008A1306">
      <w:pPr>
        <w:autoSpaceDE w:val="0"/>
        <w:autoSpaceDN w:val="0"/>
        <w:adjustRightInd w:val="0"/>
        <w:ind w:firstLine="709"/>
        <w:jc w:val="center"/>
        <w:outlineLvl w:val="1"/>
        <w:rPr>
          <w:color w:val="000000"/>
        </w:rPr>
      </w:pPr>
    </w:p>
    <w:p w:rsidR="008A1306" w:rsidRPr="008A1306" w:rsidRDefault="008A1306" w:rsidP="008A1306">
      <w:pPr>
        <w:autoSpaceDE w:val="0"/>
        <w:autoSpaceDN w:val="0"/>
        <w:adjustRightInd w:val="0"/>
        <w:ind w:firstLine="709"/>
        <w:jc w:val="both"/>
        <w:rPr>
          <w:color w:val="000000"/>
        </w:rPr>
      </w:pPr>
      <w:r w:rsidRPr="008A1306">
        <w:rPr>
          <w:color w:val="000000"/>
        </w:rPr>
        <w:t xml:space="preserve">4.1. </w:t>
      </w:r>
      <w:bookmarkStart w:id="1" w:name="Par0"/>
      <w:bookmarkStart w:id="2" w:name="Par4"/>
      <w:bookmarkEnd w:id="1"/>
      <w:bookmarkEnd w:id="2"/>
      <w:r w:rsidRPr="008A1306">
        <w:rPr>
          <w:color w:val="000000"/>
        </w:rPr>
        <w:t>Кандидат, изъявивший желание участвовать в конкурсе, лично представляет следующие документы:</w:t>
      </w:r>
    </w:p>
    <w:p w:rsidR="008A1306" w:rsidRPr="008A1306" w:rsidRDefault="008A1306" w:rsidP="008A1306">
      <w:pPr>
        <w:autoSpaceDE w:val="0"/>
        <w:autoSpaceDN w:val="0"/>
        <w:adjustRightInd w:val="0"/>
        <w:ind w:firstLine="709"/>
        <w:jc w:val="both"/>
        <w:rPr>
          <w:color w:val="000000"/>
        </w:rPr>
      </w:pPr>
      <w:r w:rsidRPr="008A1306">
        <w:rPr>
          <w:color w:val="000000"/>
        </w:rPr>
        <w:t xml:space="preserve">- заявление в письменной форме об участии в конкурсе с обязательством в случае его избрания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 прекратить деятельность, несовместимую с замещением выборной должности;</w:t>
      </w:r>
    </w:p>
    <w:p w:rsidR="008A1306" w:rsidRPr="008A1306" w:rsidRDefault="008A1306" w:rsidP="008A1306">
      <w:pPr>
        <w:pStyle w:val="ConsPlusNormal"/>
        <w:ind w:firstLine="709"/>
        <w:jc w:val="both"/>
        <w:rPr>
          <w:rFonts w:eastAsia="Calibri"/>
          <w:color w:val="000000"/>
          <w:szCs w:val="24"/>
          <w:lang w:eastAsia="en-US"/>
        </w:rPr>
      </w:pPr>
      <w:r w:rsidRPr="008A1306">
        <w:rPr>
          <w:rFonts w:eastAsia="Calibri"/>
          <w:color w:val="000000"/>
          <w:szCs w:val="24"/>
          <w:lang w:eastAsia="en-US"/>
        </w:rPr>
        <w:t>- копию паспорта или документа, заменяющего паспорт гражданина, заверенную кандидатом</w:t>
      </w:r>
      <w:r w:rsidRPr="008A1306">
        <w:rPr>
          <w:color w:val="000000"/>
          <w:szCs w:val="24"/>
        </w:rPr>
        <w:t>;</w:t>
      </w:r>
    </w:p>
    <w:p w:rsidR="008A1306" w:rsidRPr="008A1306" w:rsidRDefault="008A1306" w:rsidP="008A1306">
      <w:pPr>
        <w:autoSpaceDE w:val="0"/>
        <w:autoSpaceDN w:val="0"/>
        <w:adjustRightInd w:val="0"/>
        <w:ind w:firstLine="709"/>
        <w:jc w:val="both"/>
      </w:pPr>
      <w:r w:rsidRPr="008A1306">
        <w:rPr>
          <w:color w:val="000000"/>
        </w:rPr>
        <w:t>- копию трудовой книжки,</w:t>
      </w:r>
      <w:r w:rsidRPr="008A1306">
        <w:t xml:space="preserve"> заверенную по месту работы кандидата или иной документ, подтверждающий трудовую (служебную) деятельность кандидата, за исключением случаев, когда служебная (трудовая) деятельность осуществляется впервые), либо сведения о трудовой деятельности, сформированные работодателем (представителем нанимателя) в электронном виде;</w:t>
      </w:r>
    </w:p>
    <w:p w:rsidR="008A1306" w:rsidRPr="008A1306" w:rsidRDefault="008A1306" w:rsidP="008A1306">
      <w:pPr>
        <w:autoSpaceDE w:val="0"/>
        <w:autoSpaceDN w:val="0"/>
        <w:adjustRightInd w:val="0"/>
        <w:ind w:firstLine="709"/>
        <w:jc w:val="both"/>
      </w:pPr>
      <w:r w:rsidRPr="008A1306">
        <w:rPr>
          <w:color w:val="000000"/>
        </w:rPr>
        <w:t>- </w:t>
      </w:r>
      <w:r w:rsidRPr="008A1306">
        <w:t>копии документов об образовании;</w:t>
      </w:r>
    </w:p>
    <w:p w:rsidR="008A1306" w:rsidRPr="008A1306" w:rsidRDefault="008A1306" w:rsidP="008A1306">
      <w:pPr>
        <w:autoSpaceDE w:val="0"/>
        <w:autoSpaceDN w:val="0"/>
        <w:adjustRightInd w:val="0"/>
        <w:ind w:firstLine="709"/>
        <w:jc w:val="both"/>
      </w:pPr>
      <w:r w:rsidRPr="008A1306">
        <w:t>- </w:t>
      </w:r>
      <w:hyperlink r:id="rId10" w:history="1">
        <w:r w:rsidRPr="008A1306">
          <w:t>согласие</w:t>
        </w:r>
      </w:hyperlink>
      <w:r w:rsidRPr="008A1306">
        <w:t xml:space="preserve"> на обработку персональных данных (</w:t>
      </w:r>
      <w:r w:rsidRPr="008A1306">
        <w:rPr>
          <w:color w:val="000000"/>
        </w:rPr>
        <w:t>приложение № 1</w:t>
      </w:r>
      <w:r w:rsidRPr="008A1306">
        <w:t>);</w:t>
      </w:r>
    </w:p>
    <w:p w:rsidR="008A1306" w:rsidRPr="008A1306" w:rsidRDefault="008A1306" w:rsidP="008A1306">
      <w:pPr>
        <w:autoSpaceDE w:val="0"/>
        <w:autoSpaceDN w:val="0"/>
        <w:adjustRightInd w:val="0"/>
        <w:ind w:firstLine="709"/>
        <w:jc w:val="both"/>
        <w:rPr>
          <w:color w:val="000000"/>
        </w:rPr>
      </w:pPr>
      <w:r w:rsidRPr="008A1306">
        <w:rPr>
          <w:color w:val="000000"/>
        </w:rPr>
        <w:noBreakHyphen/>
        <w:t> копию страхового свидетельства обязательного пенсионного страхования;</w:t>
      </w:r>
    </w:p>
    <w:p w:rsidR="008A1306" w:rsidRPr="008A1306" w:rsidRDefault="008A1306" w:rsidP="008A1306">
      <w:pPr>
        <w:autoSpaceDE w:val="0"/>
        <w:autoSpaceDN w:val="0"/>
        <w:adjustRightInd w:val="0"/>
        <w:ind w:firstLine="709"/>
        <w:jc w:val="both"/>
        <w:rPr>
          <w:color w:val="000000"/>
        </w:rPr>
      </w:pPr>
      <w:r w:rsidRPr="008A1306">
        <w:rPr>
          <w:color w:val="000000"/>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8A1306" w:rsidRPr="008A1306" w:rsidRDefault="008A1306" w:rsidP="008A1306">
      <w:pPr>
        <w:autoSpaceDE w:val="0"/>
        <w:autoSpaceDN w:val="0"/>
        <w:adjustRightInd w:val="0"/>
        <w:ind w:firstLine="709"/>
        <w:jc w:val="both"/>
        <w:rPr>
          <w:color w:val="000000"/>
        </w:rPr>
      </w:pPr>
      <w:r w:rsidRPr="008A1306">
        <w:rPr>
          <w:color w:val="000000"/>
        </w:rPr>
        <w:t xml:space="preserve">- сведения о размере и об источниках доходов, имуществе, принадлежащем кандидату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 на праве собственности, о счетах (вкладах) в банках, ценных бумагах (приложение № 2);</w:t>
      </w:r>
    </w:p>
    <w:p w:rsidR="008A1306" w:rsidRPr="008A1306" w:rsidRDefault="008A1306" w:rsidP="008A1306">
      <w:pPr>
        <w:autoSpaceDE w:val="0"/>
        <w:autoSpaceDN w:val="0"/>
        <w:adjustRightInd w:val="0"/>
        <w:ind w:firstLine="709"/>
        <w:jc w:val="both"/>
        <w:rPr>
          <w:color w:val="000000"/>
        </w:rPr>
      </w:pPr>
      <w:r w:rsidRPr="008A1306">
        <w:rPr>
          <w:color w:val="000000"/>
        </w:rPr>
        <w:t xml:space="preserve">- сведения о принадлежащем кандидату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w:t>
      </w:r>
      <w:r w:rsidRPr="008A1306">
        <w:rPr>
          <w:color w:val="000000"/>
        </w:rPr>
        <w:lastRenderedPageBreak/>
        <w:t xml:space="preserve">Федерации кандидата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 а также сведения о таких обязательствах его супруга(и) и несовершеннолетних детей (приложение № 3);</w:t>
      </w:r>
    </w:p>
    <w:p w:rsidR="008A1306" w:rsidRPr="008A1306" w:rsidRDefault="008A1306" w:rsidP="008A1306">
      <w:pPr>
        <w:autoSpaceDE w:val="0"/>
        <w:autoSpaceDN w:val="0"/>
        <w:adjustRightInd w:val="0"/>
        <w:ind w:firstLine="709"/>
        <w:jc w:val="both"/>
        <w:rPr>
          <w:color w:val="000000"/>
        </w:rPr>
      </w:pPr>
      <w:r w:rsidRPr="008A1306">
        <w:rPr>
          <w:color w:val="000000"/>
        </w:rPr>
        <w:t xml:space="preserve">- 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на должность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 и его супруга(и) за три последних года, предшествующих совершению сделки, и об источниках получения средств, за счет которых совершена сделка (приложение № 4);</w:t>
      </w:r>
    </w:p>
    <w:p w:rsidR="008A1306" w:rsidRPr="008A1306" w:rsidRDefault="008A1306" w:rsidP="008A1306">
      <w:pPr>
        <w:autoSpaceDE w:val="0"/>
        <w:autoSpaceDN w:val="0"/>
        <w:adjustRightInd w:val="0"/>
        <w:ind w:firstLine="709"/>
        <w:jc w:val="both"/>
        <w:rPr>
          <w:color w:val="000000"/>
        </w:rPr>
      </w:pPr>
      <w:r w:rsidRPr="008A1306">
        <w:rPr>
          <w:color w:val="000000"/>
        </w:rPr>
        <w:t>- документы или их копии, характеризующие его профессиональную подготовку (предоставляются по желанию гражданина).</w:t>
      </w:r>
    </w:p>
    <w:p w:rsidR="008A1306" w:rsidRPr="008A1306" w:rsidRDefault="008A1306" w:rsidP="008A1306">
      <w:pPr>
        <w:autoSpaceDE w:val="0"/>
        <w:autoSpaceDN w:val="0"/>
        <w:adjustRightInd w:val="0"/>
        <w:ind w:firstLine="709"/>
        <w:jc w:val="both"/>
        <w:rPr>
          <w:color w:val="000000"/>
        </w:rPr>
      </w:pPr>
      <w:r w:rsidRPr="008A1306">
        <w:rPr>
          <w:color w:val="000000"/>
        </w:rPr>
        <w:t xml:space="preserve">4.2.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об образовании с указанием организации, осуществляющей образовательную деятельность, года ее окончания и реквизитов документа об образовании,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а также сведения о том, что кандидат не </w:t>
      </w:r>
      <w:r w:rsidRPr="008A1306">
        <w:t xml:space="preserve">имеет в соответствии с Федеральным </w:t>
      </w:r>
      <w:hyperlink r:id="rId11" w:history="1">
        <w:r w:rsidRPr="008A1306">
          <w:t>законом</w:t>
        </w:r>
      </w:hyperlink>
      <w:r w:rsidRPr="008A1306">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номер телефона и адрес электронной почты.</w:t>
      </w:r>
    </w:p>
    <w:p w:rsidR="008A1306" w:rsidRPr="008A1306" w:rsidRDefault="008A1306" w:rsidP="008A1306">
      <w:pPr>
        <w:autoSpaceDE w:val="0"/>
        <w:autoSpaceDN w:val="0"/>
        <w:adjustRightInd w:val="0"/>
        <w:ind w:firstLine="709"/>
        <w:jc w:val="both"/>
        <w:rPr>
          <w:color w:val="000000"/>
        </w:rPr>
      </w:pPr>
      <w:r w:rsidRPr="008A1306">
        <w:rPr>
          <w:color w:val="000000"/>
        </w:rPr>
        <w:t xml:space="preserve">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8A1306" w:rsidRPr="008A1306" w:rsidRDefault="008A1306" w:rsidP="008A1306">
      <w:pPr>
        <w:autoSpaceDE w:val="0"/>
        <w:autoSpaceDN w:val="0"/>
        <w:adjustRightInd w:val="0"/>
        <w:ind w:firstLine="709"/>
        <w:jc w:val="both"/>
        <w:rPr>
          <w:color w:val="000000"/>
        </w:rPr>
      </w:pPr>
      <w:r w:rsidRPr="008A1306">
        <w:t>Вместе с заявлением и перечнем необходимых документов кандидат представляет в конкурсную комиссию документы, подтверждающие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8A1306" w:rsidRPr="008A1306" w:rsidRDefault="008A1306" w:rsidP="008A1306">
      <w:pPr>
        <w:autoSpaceDE w:val="0"/>
        <w:autoSpaceDN w:val="0"/>
        <w:adjustRightInd w:val="0"/>
        <w:ind w:firstLine="709"/>
        <w:jc w:val="both"/>
        <w:rPr>
          <w:color w:val="000000"/>
        </w:rPr>
      </w:pPr>
      <w:r w:rsidRPr="008A1306">
        <w:t>Если кандидат менял фамилию, имя или отчество, кандидат представляет в конкурсную комиссию копии соответствующих документов.</w:t>
      </w:r>
    </w:p>
    <w:p w:rsidR="008A1306" w:rsidRPr="008A1306" w:rsidRDefault="008A1306" w:rsidP="008A1306">
      <w:pPr>
        <w:autoSpaceDE w:val="0"/>
        <w:autoSpaceDN w:val="0"/>
        <w:adjustRightInd w:val="0"/>
        <w:ind w:firstLine="709"/>
        <w:jc w:val="both"/>
        <w:rPr>
          <w:color w:val="000000"/>
        </w:rPr>
      </w:pPr>
      <w:r w:rsidRPr="008A1306">
        <w:rPr>
          <w:color w:val="000000"/>
        </w:rPr>
        <w:t>4.3. Кандидат представляет в комиссию, осуществляющую проведение конкурса, вместе с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8A1306" w:rsidRPr="008A1306" w:rsidRDefault="008A1306" w:rsidP="008A1306">
      <w:pPr>
        <w:autoSpaceDE w:val="0"/>
        <w:autoSpaceDN w:val="0"/>
        <w:adjustRightInd w:val="0"/>
        <w:ind w:firstLine="709"/>
        <w:jc w:val="both"/>
        <w:rPr>
          <w:color w:val="000000"/>
        </w:rPr>
      </w:pPr>
      <w:r w:rsidRPr="008A1306">
        <w:rPr>
          <w:color w:val="000000"/>
        </w:rPr>
        <w:t xml:space="preserve">4.4. Кандидат по желанию предоставляет в комиссию, осуществляющую проведение конкурса, вместе с документами, необходимыми для участия в   конкурсе, письменное изложение своих предложений по организации работы на должности Главы </w:t>
      </w:r>
      <w:r w:rsidR="00623FBA">
        <w:rPr>
          <w:color w:val="000000"/>
        </w:rPr>
        <w:t>г</w:t>
      </w:r>
      <w:r w:rsidRPr="008A1306">
        <w:rPr>
          <w:color w:val="000000"/>
        </w:rPr>
        <w:t xml:space="preserve">ородского округа </w:t>
      </w:r>
      <w:r w:rsidR="00623FBA">
        <w:rPr>
          <w:color w:val="000000"/>
        </w:rPr>
        <w:t>Электросталь</w:t>
      </w:r>
      <w:r w:rsidRPr="008A1306">
        <w:rPr>
          <w:color w:val="000000"/>
        </w:rPr>
        <w:t xml:space="preserve"> Московской области (не более 2-х листов).</w:t>
      </w:r>
    </w:p>
    <w:p w:rsidR="008A1306" w:rsidRDefault="008A1306" w:rsidP="008A1306">
      <w:pPr>
        <w:autoSpaceDE w:val="0"/>
        <w:autoSpaceDN w:val="0"/>
        <w:adjustRightInd w:val="0"/>
        <w:ind w:firstLine="709"/>
        <w:jc w:val="both"/>
        <w:rPr>
          <w:color w:val="000000"/>
        </w:rPr>
      </w:pPr>
      <w:r w:rsidRPr="008A1306">
        <w:rPr>
          <w:color w:val="000000"/>
        </w:rPr>
        <w:t>4.5. Копии документов принимаются только при представлении подлинников документов либо копий, которые должны быть нотариально заверены.</w:t>
      </w:r>
    </w:p>
    <w:p w:rsidR="007155CC" w:rsidRDefault="007D40C9" w:rsidP="007155CC">
      <w:pPr>
        <w:autoSpaceDE w:val="0"/>
        <w:autoSpaceDN w:val="0"/>
        <w:adjustRightInd w:val="0"/>
        <w:ind w:firstLine="709"/>
        <w:jc w:val="both"/>
        <w:rPr>
          <w:color w:val="000000"/>
        </w:rPr>
      </w:pPr>
      <w:r>
        <w:rPr>
          <w:color w:val="000000"/>
        </w:rPr>
        <w:lastRenderedPageBreak/>
        <w:t xml:space="preserve">4.6. </w:t>
      </w:r>
      <w:r w:rsidRPr="007D40C9">
        <w:rPr>
          <w:color w:val="000000"/>
        </w:rPr>
        <w:t>Документы, указанные в п.п. 4.1-4.4 настоящего Положения, предоставляются кандидатом</w:t>
      </w:r>
      <w:r>
        <w:rPr>
          <w:color w:val="000000"/>
        </w:rPr>
        <w:t xml:space="preserve"> </w:t>
      </w:r>
      <w:r w:rsidRPr="007D40C9">
        <w:rPr>
          <w:color w:val="000000"/>
        </w:rPr>
        <w:t xml:space="preserve">в </w:t>
      </w:r>
      <w:r w:rsidR="007155CC">
        <w:rPr>
          <w:color w:val="000000"/>
        </w:rPr>
        <w:t xml:space="preserve">конкурсную комиссию </w:t>
      </w:r>
      <w:r w:rsidRPr="007D40C9">
        <w:rPr>
          <w:color w:val="000000"/>
        </w:rPr>
        <w:t>по адресу: г</w:t>
      </w:r>
      <w:r w:rsidRPr="007D40C9">
        <w:t>ородской округ Электросталь, ул. Мира, д. 5</w:t>
      </w:r>
      <w:r>
        <w:rPr>
          <w:color w:val="000000"/>
        </w:rPr>
        <w:t>.</w:t>
      </w:r>
      <w:r w:rsidR="007155CC">
        <w:rPr>
          <w:color w:val="000000"/>
        </w:rPr>
        <w:t xml:space="preserve"> </w:t>
      </w:r>
    </w:p>
    <w:p w:rsidR="007155CC" w:rsidRDefault="007155CC" w:rsidP="007155CC">
      <w:pPr>
        <w:autoSpaceDE w:val="0"/>
        <w:autoSpaceDN w:val="0"/>
        <w:adjustRightInd w:val="0"/>
        <w:ind w:firstLine="709"/>
        <w:jc w:val="both"/>
        <w:rPr>
          <w:color w:val="000000"/>
        </w:rPr>
      </w:pPr>
      <w:r>
        <w:rPr>
          <w:color w:val="000000"/>
        </w:rPr>
        <w:t>4.7. До момента формирования конкурсной комиссии документы, указанные в            п.п. 4.1-4.4 настоящего Положения, предоставляются в Совет депутатов городского округа Электросталь Московской области по адресу: городской округ Электросталь, улица Мира дом 5, с последующей передачей в конкурсную комиссию.</w:t>
      </w:r>
    </w:p>
    <w:p w:rsidR="008A1306" w:rsidRPr="008A1306" w:rsidRDefault="008A1306" w:rsidP="008A1306">
      <w:pPr>
        <w:autoSpaceDE w:val="0"/>
        <w:autoSpaceDN w:val="0"/>
        <w:adjustRightInd w:val="0"/>
        <w:ind w:firstLine="709"/>
        <w:jc w:val="both"/>
        <w:rPr>
          <w:color w:val="000000"/>
        </w:rPr>
      </w:pPr>
      <w:r w:rsidRPr="008A1306">
        <w:rPr>
          <w:color w:val="000000"/>
        </w:rPr>
        <w:t>4.</w:t>
      </w:r>
      <w:r w:rsidR="007155CC">
        <w:rPr>
          <w:color w:val="000000"/>
        </w:rPr>
        <w:t>8</w:t>
      </w:r>
      <w:r w:rsidRPr="008A1306">
        <w:rPr>
          <w:color w:val="000000"/>
        </w:rPr>
        <w:t>. Документы, указанные в п.п. 4.1. - 4.4. настоящего Положения, представляются в течение 14 (четырнадцати) календарных дней со дня опубликования решения Совета депутатов об объявлении конкурса. По истечении данного срока документы на конкурс не принимаются.</w:t>
      </w:r>
    </w:p>
    <w:p w:rsidR="008A1306" w:rsidRPr="008A1306" w:rsidRDefault="008A1306" w:rsidP="008A1306">
      <w:pPr>
        <w:autoSpaceDE w:val="0"/>
        <w:autoSpaceDN w:val="0"/>
        <w:adjustRightInd w:val="0"/>
        <w:ind w:firstLine="709"/>
        <w:jc w:val="both"/>
        <w:rPr>
          <w:color w:val="000000"/>
        </w:rPr>
      </w:pPr>
      <w:r w:rsidRPr="008A1306">
        <w:rPr>
          <w:color w:val="000000"/>
        </w:rPr>
        <w:t>Документы, поступившие от кандидатов, регистрируются в журнале регистрации. Кандидату выдается документ о приеме документов с указанием перечня документов, даты и времени приема, о чем делается отметка в журнале регистрации.</w:t>
      </w:r>
    </w:p>
    <w:p w:rsidR="008A1306" w:rsidRPr="008A1306" w:rsidRDefault="008A1306" w:rsidP="008A1306">
      <w:pPr>
        <w:autoSpaceDE w:val="0"/>
        <w:autoSpaceDN w:val="0"/>
        <w:adjustRightInd w:val="0"/>
        <w:ind w:firstLine="709"/>
        <w:jc w:val="both"/>
        <w:rPr>
          <w:color w:val="000000"/>
        </w:rPr>
      </w:pPr>
      <w:r w:rsidRPr="008A1306">
        <w:rPr>
          <w:color w:val="000000"/>
        </w:rPr>
        <w:t>4.</w:t>
      </w:r>
      <w:r w:rsidR="007155CC">
        <w:rPr>
          <w:color w:val="000000"/>
        </w:rPr>
        <w:t>9</w:t>
      </w:r>
      <w:r w:rsidRPr="008A1306">
        <w:rPr>
          <w:color w:val="000000"/>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виды расходов) кандидаты осуществляют за счет собственных средств.</w:t>
      </w:r>
    </w:p>
    <w:p w:rsidR="008A1306" w:rsidRPr="008A1306" w:rsidRDefault="008A1306" w:rsidP="008A1306">
      <w:pPr>
        <w:autoSpaceDE w:val="0"/>
        <w:autoSpaceDN w:val="0"/>
        <w:adjustRightInd w:val="0"/>
        <w:ind w:firstLine="540"/>
        <w:jc w:val="both"/>
      </w:pPr>
    </w:p>
    <w:p w:rsidR="008A1306" w:rsidRPr="008A1306" w:rsidRDefault="008A1306" w:rsidP="008A1306">
      <w:pPr>
        <w:autoSpaceDE w:val="0"/>
        <w:autoSpaceDN w:val="0"/>
        <w:adjustRightInd w:val="0"/>
        <w:ind w:firstLine="540"/>
        <w:jc w:val="center"/>
        <w:rPr>
          <w:b/>
        </w:rPr>
      </w:pPr>
      <w:r w:rsidRPr="008A1306">
        <w:rPr>
          <w:b/>
        </w:rPr>
        <w:t>5. Условия и порядок проведения конкурса</w:t>
      </w:r>
    </w:p>
    <w:p w:rsidR="008A1306" w:rsidRPr="008A1306" w:rsidRDefault="008A1306" w:rsidP="008A1306">
      <w:pPr>
        <w:autoSpaceDE w:val="0"/>
        <w:autoSpaceDN w:val="0"/>
        <w:adjustRightInd w:val="0"/>
        <w:ind w:firstLine="540"/>
        <w:jc w:val="both"/>
        <w:rPr>
          <w:color w:val="000000"/>
        </w:rPr>
      </w:pPr>
    </w:p>
    <w:p w:rsidR="008A1306" w:rsidRPr="008A1306" w:rsidRDefault="008A1306" w:rsidP="008A1306">
      <w:pPr>
        <w:autoSpaceDE w:val="0"/>
        <w:autoSpaceDN w:val="0"/>
        <w:adjustRightInd w:val="0"/>
        <w:ind w:firstLine="540"/>
        <w:jc w:val="both"/>
        <w:rPr>
          <w:color w:val="000000"/>
        </w:rPr>
      </w:pPr>
      <w:r w:rsidRPr="008A1306">
        <w:rPr>
          <w:color w:val="000000"/>
        </w:rPr>
        <w:t>5.1. Конкурс проводится в форме рассмотрения документов и сведений, предоставленных кандидатами для участия в конкурсе, и проверки соответствия кандидата требованиям, установленным настоящим Положением. При рассмотрении документов и сведений, представленных кандидатами, конкурсная комиссия проверяет их соответствие установленным требованиям, а также достоверность сведений, содержащихся в этих документах.</w:t>
      </w:r>
    </w:p>
    <w:p w:rsidR="008A1306" w:rsidRPr="008A1306" w:rsidRDefault="008A1306" w:rsidP="008A1306">
      <w:pPr>
        <w:autoSpaceDE w:val="0"/>
        <w:autoSpaceDN w:val="0"/>
        <w:adjustRightInd w:val="0"/>
        <w:ind w:firstLine="540"/>
        <w:jc w:val="both"/>
        <w:rPr>
          <w:color w:val="000000"/>
        </w:rPr>
      </w:pPr>
      <w:r w:rsidRPr="008A1306">
        <w:rPr>
          <w:color w:val="000000"/>
        </w:rPr>
        <w:t>Конкурсная комиссия оставляет за собой право дополнительной проверки представленных документов, а также запроса иной информации о кандидатах.</w:t>
      </w:r>
    </w:p>
    <w:p w:rsidR="008A1306" w:rsidRPr="008A1306" w:rsidRDefault="008A1306" w:rsidP="008A1306">
      <w:pPr>
        <w:autoSpaceDE w:val="0"/>
        <w:autoSpaceDN w:val="0"/>
        <w:adjustRightInd w:val="0"/>
        <w:ind w:firstLine="540"/>
        <w:jc w:val="both"/>
        <w:rPr>
          <w:color w:val="000000"/>
        </w:rPr>
      </w:pPr>
      <w:r w:rsidRPr="008A1306">
        <w:rPr>
          <w:color w:val="000000"/>
        </w:rPr>
        <w:t xml:space="preserve">При проведении конкурса кандидаты имеют равные права. Кандидаты могут участвовать в конкурсе независимо от того, какие должности они занимают в момент его проведения. Член конкурсной комиссии не может одновременно участвовать в конкурсе по отбору кандидатур на должность </w:t>
      </w:r>
      <w:r w:rsidRPr="008A1306">
        <w:t xml:space="preserve">Главы </w:t>
      </w:r>
      <w:r w:rsidR="00491481">
        <w:t>г</w:t>
      </w:r>
      <w:r w:rsidRPr="008A1306">
        <w:t xml:space="preserve">ородского округа </w:t>
      </w:r>
      <w:r w:rsidR="00491481">
        <w:t>Электросталь</w:t>
      </w:r>
      <w:r w:rsidRPr="008A1306">
        <w:t xml:space="preserve"> Московской области </w:t>
      </w:r>
      <w:r w:rsidRPr="008A1306">
        <w:rPr>
          <w:color w:val="000000"/>
        </w:rPr>
        <w:t>в качестве кандидата.</w:t>
      </w:r>
    </w:p>
    <w:p w:rsidR="008A1306" w:rsidRPr="008A1306" w:rsidRDefault="008A1306" w:rsidP="008A1306">
      <w:pPr>
        <w:autoSpaceDE w:val="0"/>
        <w:autoSpaceDN w:val="0"/>
        <w:adjustRightInd w:val="0"/>
        <w:ind w:firstLine="540"/>
        <w:jc w:val="both"/>
        <w:rPr>
          <w:color w:val="000000"/>
        </w:rPr>
      </w:pPr>
      <w:r w:rsidRPr="008A1306">
        <w:rPr>
          <w:color w:val="000000"/>
        </w:rPr>
        <w:t>5.2.</w:t>
      </w:r>
      <w:r w:rsidRPr="008A1306">
        <w:t xml:space="preserve"> К кандидату на должность Главы </w:t>
      </w:r>
      <w:r w:rsidR="00491481">
        <w:t>г</w:t>
      </w:r>
      <w:r w:rsidRPr="008A1306">
        <w:t xml:space="preserve">ородского округа </w:t>
      </w:r>
      <w:r w:rsidR="00491481">
        <w:t>Электросталь</w:t>
      </w:r>
      <w:r w:rsidRPr="008A1306">
        <w:t xml:space="preserve"> Московской области устанавливаются требования к образованию и профессиональным знаниям и навыкам, которые являются предпочтительными для осуществления полномочий Главы </w:t>
      </w:r>
      <w:r w:rsidR="00491481">
        <w:t>г</w:t>
      </w:r>
      <w:r w:rsidRPr="008A1306">
        <w:t xml:space="preserve">ородского округа </w:t>
      </w:r>
      <w:r w:rsidR="00491481">
        <w:t>Электросталь</w:t>
      </w:r>
      <w:r w:rsidRPr="008A1306">
        <w:t xml:space="preserve"> Московской области: </w:t>
      </w:r>
    </w:p>
    <w:p w:rsidR="008A1306" w:rsidRPr="008A1306" w:rsidRDefault="008A1306" w:rsidP="008A1306">
      <w:pPr>
        <w:pStyle w:val="ListParagraph"/>
        <w:ind w:left="0" w:firstLine="540"/>
        <w:jc w:val="both"/>
      </w:pPr>
      <w:r w:rsidRPr="008A1306">
        <w:t>- наличие высшего образования;</w:t>
      </w:r>
    </w:p>
    <w:p w:rsidR="008A1306" w:rsidRPr="008A1306" w:rsidRDefault="008A1306" w:rsidP="008A1306">
      <w:pPr>
        <w:pStyle w:val="ListParagraph"/>
        <w:ind w:left="0" w:firstLine="540"/>
        <w:jc w:val="both"/>
      </w:pPr>
      <w:r w:rsidRPr="008A1306">
        <w:t xml:space="preserve">-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лет и (или) стажа работы на руководящих (выборных)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 не менее 5 лет. </w:t>
      </w:r>
    </w:p>
    <w:p w:rsidR="008A1306" w:rsidRPr="008A1306" w:rsidRDefault="008A1306" w:rsidP="008A1306">
      <w:pPr>
        <w:pStyle w:val="ListParagraph"/>
        <w:ind w:left="0" w:firstLine="540"/>
        <w:jc w:val="both"/>
      </w:pPr>
      <w:r w:rsidRPr="008A1306">
        <w:rPr>
          <w:color w:val="000000"/>
        </w:rPr>
        <w:t>5.3. Кандидат, подавший заявление на участие в конкурсе,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8A1306" w:rsidRPr="008A1306" w:rsidRDefault="008A1306" w:rsidP="008A1306">
      <w:pPr>
        <w:autoSpaceDE w:val="0"/>
        <w:autoSpaceDN w:val="0"/>
        <w:adjustRightInd w:val="0"/>
        <w:ind w:firstLine="540"/>
        <w:jc w:val="both"/>
        <w:rPr>
          <w:color w:val="000000"/>
        </w:rPr>
      </w:pPr>
      <w:r w:rsidRPr="008A1306">
        <w:rPr>
          <w:color w:val="000000"/>
        </w:rPr>
        <w:t>5.4. На заседании на основании представленных кандидатами документов конкурсная комиссия принимает решение о допуске кандидата либо об отказе в допуске кандидата к участию в конкурсе.</w:t>
      </w:r>
    </w:p>
    <w:p w:rsidR="008A1306" w:rsidRPr="008A1306" w:rsidRDefault="008A1306" w:rsidP="008A1306">
      <w:pPr>
        <w:autoSpaceDE w:val="0"/>
        <w:autoSpaceDN w:val="0"/>
        <w:adjustRightInd w:val="0"/>
        <w:ind w:firstLine="540"/>
        <w:jc w:val="both"/>
        <w:rPr>
          <w:color w:val="000000"/>
        </w:rPr>
      </w:pPr>
      <w:r w:rsidRPr="008A1306">
        <w:t xml:space="preserve">В том числе конкурсная комиссия вправе осуществлять </w:t>
      </w:r>
      <w:r w:rsidRPr="008A1306">
        <w:rPr>
          <w:color w:val="000000"/>
        </w:rPr>
        <w:t>дополнительную проверку представленных документов, а также запрашивать иную информацию о кандидатах.</w:t>
      </w:r>
    </w:p>
    <w:p w:rsidR="008A1306" w:rsidRPr="008A1306" w:rsidRDefault="008A1306" w:rsidP="008A1306">
      <w:pPr>
        <w:autoSpaceDE w:val="0"/>
        <w:autoSpaceDN w:val="0"/>
        <w:adjustRightInd w:val="0"/>
        <w:ind w:firstLine="540"/>
        <w:jc w:val="both"/>
        <w:rPr>
          <w:color w:val="000000"/>
        </w:rPr>
      </w:pPr>
      <w:r w:rsidRPr="008A1306">
        <w:rPr>
          <w:color w:val="000000"/>
        </w:rPr>
        <w:t xml:space="preserve">5.5. Основаниями для принятия конкурсной комиссией решения об отказе в допуске кандидата к участию в конкурсе на должность Главы </w:t>
      </w:r>
      <w:r w:rsidR="00491481">
        <w:rPr>
          <w:color w:val="000000"/>
        </w:rPr>
        <w:t>г</w:t>
      </w:r>
      <w:r w:rsidRPr="008A1306">
        <w:rPr>
          <w:color w:val="000000"/>
        </w:rPr>
        <w:t xml:space="preserve">ородского округа </w:t>
      </w:r>
      <w:r w:rsidR="00491481">
        <w:rPr>
          <w:color w:val="000000"/>
        </w:rPr>
        <w:t>Электросталь</w:t>
      </w:r>
      <w:r w:rsidRPr="008A1306">
        <w:rPr>
          <w:color w:val="000000"/>
        </w:rPr>
        <w:t xml:space="preserve"> являются:</w:t>
      </w:r>
    </w:p>
    <w:p w:rsidR="008A1306" w:rsidRPr="008A1306" w:rsidRDefault="008A1306" w:rsidP="008A1306">
      <w:pPr>
        <w:autoSpaceDE w:val="0"/>
        <w:autoSpaceDN w:val="0"/>
        <w:adjustRightInd w:val="0"/>
        <w:ind w:firstLine="540"/>
        <w:jc w:val="both"/>
        <w:rPr>
          <w:color w:val="000000"/>
        </w:rPr>
      </w:pPr>
      <w:r w:rsidRPr="008A1306">
        <w:rPr>
          <w:color w:val="000000"/>
        </w:rPr>
        <w:lastRenderedPageBreak/>
        <w:t>1) не достижение кандидатом на день проведения конкурса возраста 21 года;</w:t>
      </w:r>
    </w:p>
    <w:p w:rsidR="008A1306" w:rsidRPr="008A1306" w:rsidRDefault="008A1306" w:rsidP="008A1306">
      <w:pPr>
        <w:autoSpaceDE w:val="0"/>
        <w:autoSpaceDN w:val="0"/>
        <w:adjustRightInd w:val="0"/>
        <w:ind w:firstLine="540"/>
        <w:jc w:val="both"/>
        <w:rPr>
          <w:color w:val="000000"/>
        </w:rPr>
      </w:pPr>
      <w:r w:rsidRPr="008A1306">
        <w:rPr>
          <w:color w:val="000000"/>
        </w:rPr>
        <w:t>2) признание кандидата судом недееспособным или содержание в местах лишения свободы по приговору суда;</w:t>
      </w:r>
    </w:p>
    <w:p w:rsidR="008A1306" w:rsidRPr="008A1306" w:rsidRDefault="008A1306" w:rsidP="008A1306">
      <w:pPr>
        <w:autoSpaceDE w:val="0"/>
        <w:autoSpaceDN w:val="0"/>
        <w:adjustRightInd w:val="0"/>
        <w:ind w:firstLine="540"/>
        <w:jc w:val="both"/>
        <w:rPr>
          <w:color w:val="000000"/>
        </w:rPr>
      </w:pPr>
      <w:r w:rsidRPr="008A1306">
        <w:rPr>
          <w:color w:val="000000"/>
        </w:rPr>
        <w:t>3) наличие гражданства иностранного государства либо вида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8A1306" w:rsidRPr="008A1306" w:rsidRDefault="008A1306" w:rsidP="008A1306">
      <w:pPr>
        <w:autoSpaceDE w:val="0"/>
        <w:autoSpaceDN w:val="0"/>
        <w:adjustRightInd w:val="0"/>
        <w:ind w:firstLine="540"/>
        <w:jc w:val="both"/>
        <w:rPr>
          <w:color w:val="000000"/>
        </w:rPr>
      </w:pPr>
      <w:r w:rsidRPr="008A1306">
        <w:rPr>
          <w:color w:val="000000"/>
        </w:rPr>
        <w:t>4) наличие у кандидата, представившего документы в конкурсную комиссию, на день проведения конкурса в соответствии с Федеральным законом от 12.06.2006 № 67-ФЗ «Об основных гарантиях избирательных прав и прав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именно:</w:t>
      </w:r>
    </w:p>
    <w:p w:rsidR="008A1306" w:rsidRPr="008A1306" w:rsidRDefault="008A1306" w:rsidP="008A1306">
      <w:pPr>
        <w:autoSpaceDE w:val="0"/>
        <w:autoSpaceDN w:val="0"/>
        <w:adjustRightInd w:val="0"/>
        <w:ind w:firstLine="540"/>
        <w:jc w:val="both"/>
        <w:rPr>
          <w:color w:val="000000"/>
        </w:rPr>
      </w:pPr>
      <w:r w:rsidRPr="008A1306">
        <w:rPr>
          <w:color w:val="000000"/>
        </w:rPr>
        <w:t>4.1)</w:t>
      </w:r>
      <w:r w:rsidR="000844BB">
        <w:rPr>
          <w:color w:val="000000"/>
        </w:rPr>
        <w:t xml:space="preserve"> </w:t>
      </w:r>
      <w:r w:rsidRPr="008A1306">
        <w:rPr>
          <w:color w:val="000000"/>
        </w:rPr>
        <w:t>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8A1306" w:rsidRPr="008A1306" w:rsidRDefault="008A1306" w:rsidP="008A1306">
      <w:pPr>
        <w:autoSpaceDE w:val="0"/>
        <w:autoSpaceDN w:val="0"/>
        <w:adjustRightInd w:val="0"/>
        <w:ind w:firstLine="540"/>
        <w:jc w:val="both"/>
        <w:rPr>
          <w:color w:val="000000"/>
        </w:rPr>
      </w:pPr>
      <w:r w:rsidRPr="008A1306">
        <w:rPr>
          <w:color w:val="000000"/>
        </w:rPr>
        <w:t>4.2)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A1306" w:rsidRPr="008A1306" w:rsidRDefault="008A1306" w:rsidP="008A1306">
      <w:pPr>
        <w:autoSpaceDE w:val="0"/>
        <w:autoSpaceDN w:val="0"/>
        <w:adjustRightInd w:val="0"/>
        <w:ind w:firstLine="540"/>
        <w:jc w:val="both"/>
        <w:rPr>
          <w:color w:val="000000"/>
        </w:rPr>
      </w:pPr>
      <w:r w:rsidRPr="008A1306">
        <w:rPr>
          <w:color w:val="000000"/>
        </w:rPr>
        <w:t>4.3)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A1306" w:rsidRPr="008A1306" w:rsidRDefault="008A1306" w:rsidP="008A1306">
      <w:pPr>
        <w:autoSpaceDN w:val="0"/>
        <w:adjustRightInd w:val="0"/>
        <w:ind w:firstLine="567"/>
        <w:jc w:val="both"/>
        <w:rPr>
          <w:color w:val="000000"/>
        </w:rPr>
      </w:pPr>
      <w:r w:rsidRPr="008A1306">
        <w:rPr>
          <w:color w:val="000000"/>
        </w:rPr>
        <w:t xml:space="preserve">4.4) осужденные к лишению свободы за совершение преступлений, предусмотренных </w:t>
      </w:r>
      <w:hyperlink r:id="rId12" w:history="1">
        <w:r w:rsidRPr="008A1306">
          <w:rPr>
            <w:color w:val="000000"/>
          </w:rPr>
          <w:t>статьей 106</w:t>
        </w:r>
      </w:hyperlink>
      <w:r w:rsidRPr="008A1306">
        <w:rPr>
          <w:color w:val="000000"/>
        </w:rPr>
        <w:t xml:space="preserve">, </w:t>
      </w:r>
      <w:hyperlink r:id="rId13" w:history="1">
        <w:r w:rsidRPr="008A1306">
          <w:rPr>
            <w:color w:val="000000"/>
          </w:rPr>
          <w:t>частью второй статьи 107</w:t>
        </w:r>
      </w:hyperlink>
      <w:r w:rsidRPr="008A1306">
        <w:rPr>
          <w:color w:val="000000"/>
        </w:rPr>
        <w:t xml:space="preserve">, </w:t>
      </w:r>
      <w:hyperlink r:id="rId14" w:history="1">
        <w:r w:rsidRPr="008A1306">
          <w:rPr>
            <w:color w:val="000000"/>
          </w:rPr>
          <w:t>частью третьей статьи 110.1</w:t>
        </w:r>
      </w:hyperlink>
      <w:r w:rsidRPr="008A1306">
        <w:rPr>
          <w:color w:val="000000"/>
        </w:rPr>
        <w:t xml:space="preserve">, </w:t>
      </w:r>
      <w:hyperlink r:id="rId15" w:history="1">
        <w:r w:rsidRPr="008A1306">
          <w:rPr>
            <w:color w:val="000000"/>
          </w:rPr>
          <w:t>частью второй статьи 112</w:t>
        </w:r>
      </w:hyperlink>
      <w:r w:rsidRPr="008A1306">
        <w:rPr>
          <w:color w:val="000000"/>
        </w:rPr>
        <w:t xml:space="preserve">, </w:t>
      </w:r>
      <w:hyperlink r:id="rId16" w:history="1">
        <w:r w:rsidRPr="008A1306">
          <w:rPr>
            <w:color w:val="000000"/>
          </w:rPr>
          <w:t>частью второй статьи 119</w:t>
        </w:r>
      </w:hyperlink>
      <w:r w:rsidRPr="008A1306">
        <w:rPr>
          <w:color w:val="000000"/>
        </w:rPr>
        <w:t xml:space="preserve">, </w:t>
      </w:r>
      <w:hyperlink r:id="rId17" w:history="1">
        <w:r w:rsidRPr="008A1306">
          <w:rPr>
            <w:color w:val="000000"/>
          </w:rPr>
          <w:t>частью первой статьи 126</w:t>
        </w:r>
      </w:hyperlink>
      <w:r w:rsidRPr="008A1306">
        <w:rPr>
          <w:color w:val="000000"/>
        </w:rPr>
        <w:t xml:space="preserve">, </w:t>
      </w:r>
      <w:hyperlink r:id="rId18" w:history="1">
        <w:r w:rsidRPr="008A1306">
          <w:rPr>
            <w:color w:val="000000"/>
          </w:rPr>
          <w:t>частью второй статьи 127</w:t>
        </w:r>
      </w:hyperlink>
      <w:r w:rsidRPr="008A1306">
        <w:rPr>
          <w:color w:val="000000"/>
        </w:rPr>
        <w:t xml:space="preserve">, </w:t>
      </w:r>
      <w:hyperlink r:id="rId19" w:history="1">
        <w:r w:rsidRPr="008A1306">
          <w:rPr>
            <w:color w:val="000000"/>
          </w:rPr>
          <w:t>частью первой статьи 127.2</w:t>
        </w:r>
      </w:hyperlink>
      <w:r w:rsidRPr="008A1306">
        <w:rPr>
          <w:color w:val="000000"/>
        </w:rPr>
        <w:t xml:space="preserve">, </w:t>
      </w:r>
      <w:hyperlink r:id="rId20" w:history="1">
        <w:r w:rsidRPr="008A1306">
          <w:rPr>
            <w:color w:val="000000"/>
          </w:rPr>
          <w:t>статьей 136</w:t>
        </w:r>
      </w:hyperlink>
      <w:r w:rsidRPr="008A1306">
        <w:rPr>
          <w:color w:val="000000"/>
        </w:rPr>
        <w:t xml:space="preserve">, </w:t>
      </w:r>
      <w:hyperlink r:id="rId21" w:history="1">
        <w:r w:rsidRPr="008A1306">
          <w:rPr>
            <w:color w:val="000000"/>
          </w:rPr>
          <w:t>частями второй</w:t>
        </w:r>
      </w:hyperlink>
      <w:r w:rsidRPr="008A1306">
        <w:rPr>
          <w:color w:val="000000"/>
        </w:rPr>
        <w:t xml:space="preserve"> и </w:t>
      </w:r>
      <w:hyperlink r:id="rId22" w:history="1">
        <w:r w:rsidRPr="008A1306">
          <w:rPr>
            <w:color w:val="000000"/>
          </w:rPr>
          <w:t>третьей статьи 141</w:t>
        </w:r>
      </w:hyperlink>
      <w:r w:rsidRPr="008A1306">
        <w:rPr>
          <w:color w:val="000000"/>
        </w:rPr>
        <w:t xml:space="preserve">, </w:t>
      </w:r>
      <w:hyperlink r:id="rId23" w:history="1">
        <w:r w:rsidRPr="008A1306">
          <w:rPr>
            <w:color w:val="000000"/>
          </w:rPr>
          <w:t>частью первой статьи 142</w:t>
        </w:r>
      </w:hyperlink>
      <w:r w:rsidRPr="008A1306">
        <w:rPr>
          <w:color w:val="000000"/>
        </w:rPr>
        <w:t xml:space="preserve">, </w:t>
      </w:r>
      <w:hyperlink r:id="rId24" w:history="1">
        <w:r w:rsidRPr="008A1306">
          <w:rPr>
            <w:color w:val="000000"/>
          </w:rPr>
          <w:t>статьей 142.1</w:t>
        </w:r>
      </w:hyperlink>
      <w:r w:rsidRPr="008A1306">
        <w:rPr>
          <w:color w:val="000000"/>
        </w:rPr>
        <w:t xml:space="preserve">, </w:t>
      </w:r>
      <w:hyperlink r:id="rId25" w:history="1">
        <w:r w:rsidRPr="008A1306">
          <w:rPr>
            <w:color w:val="000000"/>
          </w:rPr>
          <w:t>частями первой</w:t>
        </w:r>
      </w:hyperlink>
      <w:r w:rsidRPr="008A1306">
        <w:rPr>
          <w:color w:val="000000"/>
        </w:rPr>
        <w:t xml:space="preserve"> и </w:t>
      </w:r>
      <w:hyperlink r:id="rId26" w:history="1">
        <w:r w:rsidRPr="008A1306">
          <w:rPr>
            <w:color w:val="000000"/>
          </w:rPr>
          <w:t>третьей статьи 142.2</w:t>
        </w:r>
      </w:hyperlink>
      <w:r w:rsidRPr="008A1306">
        <w:rPr>
          <w:color w:val="000000"/>
        </w:rPr>
        <w:t xml:space="preserve">, </w:t>
      </w:r>
      <w:hyperlink r:id="rId27" w:history="1">
        <w:r w:rsidRPr="008A1306">
          <w:rPr>
            <w:color w:val="000000"/>
          </w:rPr>
          <w:t>частью первой статьи 150</w:t>
        </w:r>
      </w:hyperlink>
      <w:r w:rsidRPr="008A1306">
        <w:rPr>
          <w:color w:val="000000"/>
        </w:rPr>
        <w:t xml:space="preserve">, </w:t>
      </w:r>
      <w:hyperlink r:id="rId28" w:history="1">
        <w:r w:rsidRPr="008A1306">
          <w:rPr>
            <w:color w:val="000000"/>
          </w:rPr>
          <w:t>частью второй статьи 158</w:t>
        </w:r>
      </w:hyperlink>
      <w:r w:rsidRPr="008A1306">
        <w:rPr>
          <w:color w:val="000000"/>
        </w:rPr>
        <w:t xml:space="preserve">, </w:t>
      </w:r>
      <w:hyperlink r:id="rId29" w:history="1">
        <w:r w:rsidRPr="008A1306">
          <w:rPr>
            <w:color w:val="000000"/>
          </w:rPr>
          <w:t>частями второй</w:t>
        </w:r>
      </w:hyperlink>
      <w:r w:rsidRPr="008A1306">
        <w:rPr>
          <w:color w:val="000000"/>
        </w:rPr>
        <w:t xml:space="preserve"> и </w:t>
      </w:r>
      <w:hyperlink r:id="rId30" w:history="1">
        <w:r w:rsidRPr="008A1306">
          <w:rPr>
            <w:color w:val="000000"/>
          </w:rPr>
          <w:t>пятой статьи 159</w:t>
        </w:r>
      </w:hyperlink>
      <w:r w:rsidRPr="008A1306">
        <w:rPr>
          <w:color w:val="000000"/>
        </w:rPr>
        <w:t xml:space="preserve">, </w:t>
      </w:r>
      <w:hyperlink r:id="rId31" w:history="1">
        <w:r w:rsidRPr="008A1306">
          <w:rPr>
            <w:color w:val="000000"/>
          </w:rPr>
          <w:t>частью второй статьи 159.1</w:t>
        </w:r>
      </w:hyperlink>
      <w:r w:rsidRPr="008A1306">
        <w:rPr>
          <w:color w:val="000000"/>
        </w:rPr>
        <w:t xml:space="preserve">, </w:t>
      </w:r>
      <w:hyperlink r:id="rId32" w:history="1">
        <w:r w:rsidRPr="008A1306">
          <w:rPr>
            <w:color w:val="000000"/>
          </w:rPr>
          <w:t>частью второй статьи 159.2</w:t>
        </w:r>
      </w:hyperlink>
      <w:r w:rsidRPr="008A1306">
        <w:rPr>
          <w:color w:val="000000"/>
        </w:rPr>
        <w:t xml:space="preserve">, </w:t>
      </w:r>
      <w:hyperlink r:id="rId33" w:history="1">
        <w:r w:rsidRPr="008A1306">
          <w:rPr>
            <w:color w:val="000000"/>
          </w:rPr>
          <w:t>частью второй статьи 159.3</w:t>
        </w:r>
      </w:hyperlink>
      <w:r w:rsidRPr="008A1306">
        <w:rPr>
          <w:color w:val="000000"/>
        </w:rPr>
        <w:t xml:space="preserve">, </w:t>
      </w:r>
      <w:hyperlink r:id="rId34" w:history="1">
        <w:r w:rsidRPr="008A1306">
          <w:rPr>
            <w:color w:val="000000"/>
          </w:rPr>
          <w:t>частью второй статьи 159.5</w:t>
        </w:r>
      </w:hyperlink>
      <w:r w:rsidRPr="008A1306">
        <w:rPr>
          <w:color w:val="000000"/>
        </w:rPr>
        <w:t xml:space="preserve">, </w:t>
      </w:r>
      <w:hyperlink r:id="rId35" w:history="1">
        <w:r w:rsidRPr="008A1306">
          <w:rPr>
            <w:color w:val="000000"/>
          </w:rPr>
          <w:t>частью второй статьи 159.6</w:t>
        </w:r>
      </w:hyperlink>
      <w:r w:rsidRPr="008A1306">
        <w:rPr>
          <w:color w:val="000000"/>
        </w:rPr>
        <w:t xml:space="preserve">, </w:t>
      </w:r>
      <w:hyperlink r:id="rId36" w:history="1">
        <w:r w:rsidRPr="008A1306">
          <w:rPr>
            <w:color w:val="000000"/>
          </w:rPr>
          <w:t>частью второй статьи 160</w:t>
        </w:r>
      </w:hyperlink>
      <w:r w:rsidRPr="008A1306">
        <w:rPr>
          <w:color w:val="000000"/>
        </w:rPr>
        <w:t xml:space="preserve">, </w:t>
      </w:r>
      <w:hyperlink r:id="rId37" w:history="1">
        <w:r w:rsidRPr="008A1306">
          <w:rPr>
            <w:color w:val="000000"/>
          </w:rPr>
          <w:t>частью первой статьи 161</w:t>
        </w:r>
      </w:hyperlink>
      <w:r w:rsidRPr="008A1306">
        <w:rPr>
          <w:color w:val="000000"/>
        </w:rPr>
        <w:t xml:space="preserve">, </w:t>
      </w:r>
      <w:hyperlink r:id="rId38" w:history="1">
        <w:r w:rsidRPr="008A1306">
          <w:rPr>
            <w:color w:val="000000"/>
          </w:rPr>
          <w:t>частью второй статьи 167</w:t>
        </w:r>
      </w:hyperlink>
      <w:r w:rsidRPr="008A1306">
        <w:rPr>
          <w:color w:val="000000"/>
        </w:rPr>
        <w:t xml:space="preserve">, </w:t>
      </w:r>
      <w:hyperlink r:id="rId39" w:history="1">
        <w:r w:rsidRPr="008A1306">
          <w:rPr>
            <w:color w:val="000000"/>
          </w:rPr>
          <w:t>частью третьей статьи 174</w:t>
        </w:r>
      </w:hyperlink>
      <w:r w:rsidRPr="008A1306">
        <w:rPr>
          <w:color w:val="000000"/>
        </w:rPr>
        <w:t xml:space="preserve">, </w:t>
      </w:r>
      <w:hyperlink r:id="rId40" w:history="1">
        <w:r w:rsidRPr="008A1306">
          <w:rPr>
            <w:color w:val="000000"/>
          </w:rPr>
          <w:t>частью третьей статьи 174.1</w:t>
        </w:r>
      </w:hyperlink>
      <w:r w:rsidRPr="008A1306">
        <w:rPr>
          <w:color w:val="000000"/>
        </w:rPr>
        <w:t xml:space="preserve">, </w:t>
      </w:r>
      <w:hyperlink r:id="rId41" w:history="1">
        <w:r w:rsidRPr="008A1306">
          <w:rPr>
            <w:color w:val="000000"/>
          </w:rPr>
          <w:t>частью второй статьи 189</w:t>
        </w:r>
      </w:hyperlink>
      <w:r w:rsidRPr="008A1306">
        <w:rPr>
          <w:color w:val="000000"/>
        </w:rPr>
        <w:t xml:space="preserve">, </w:t>
      </w:r>
      <w:hyperlink r:id="rId42" w:history="1">
        <w:r w:rsidRPr="008A1306">
          <w:rPr>
            <w:color w:val="000000"/>
          </w:rPr>
          <w:t>частью первой статьи 200.2</w:t>
        </w:r>
      </w:hyperlink>
      <w:r w:rsidRPr="008A1306">
        <w:rPr>
          <w:color w:val="000000"/>
        </w:rPr>
        <w:t xml:space="preserve">, </w:t>
      </w:r>
      <w:hyperlink r:id="rId43" w:history="1">
        <w:r w:rsidRPr="008A1306">
          <w:rPr>
            <w:color w:val="000000"/>
          </w:rPr>
          <w:t>частью второй статьи 200.3</w:t>
        </w:r>
      </w:hyperlink>
      <w:r w:rsidRPr="008A1306">
        <w:rPr>
          <w:color w:val="000000"/>
        </w:rPr>
        <w:t xml:space="preserve">, </w:t>
      </w:r>
      <w:hyperlink r:id="rId44" w:history="1">
        <w:r w:rsidRPr="008A1306">
          <w:rPr>
            <w:color w:val="000000"/>
          </w:rPr>
          <w:t>частью первой статьи 205.2</w:t>
        </w:r>
      </w:hyperlink>
      <w:r w:rsidRPr="008A1306">
        <w:rPr>
          <w:color w:val="000000"/>
        </w:rPr>
        <w:t xml:space="preserve">, </w:t>
      </w:r>
      <w:hyperlink r:id="rId45" w:history="1">
        <w:r w:rsidRPr="008A1306">
          <w:rPr>
            <w:color w:val="000000"/>
          </w:rPr>
          <w:t>частью второй статьи 207.2</w:t>
        </w:r>
      </w:hyperlink>
      <w:r w:rsidRPr="008A1306">
        <w:rPr>
          <w:color w:val="000000"/>
        </w:rPr>
        <w:t xml:space="preserve">, </w:t>
      </w:r>
      <w:hyperlink r:id="rId46" w:history="1">
        <w:r w:rsidRPr="008A1306">
          <w:rPr>
            <w:color w:val="000000"/>
          </w:rPr>
          <w:t>статьей 212.1</w:t>
        </w:r>
      </w:hyperlink>
      <w:r w:rsidRPr="008A1306">
        <w:rPr>
          <w:color w:val="000000"/>
        </w:rPr>
        <w:t xml:space="preserve">, </w:t>
      </w:r>
      <w:hyperlink r:id="rId47" w:history="1">
        <w:r w:rsidRPr="008A1306">
          <w:rPr>
            <w:color w:val="000000"/>
          </w:rPr>
          <w:t>частью первой статьи 228.4</w:t>
        </w:r>
      </w:hyperlink>
      <w:r w:rsidRPr="008A1306">
        <w:rPr>
          <w:color w:val="000000"/>
        </w:rPr>
        <w:t xml:space="preserve">, </w:t>
      </w:r>
      <w:hyperlink r:id="rId48" w:history="1">
        <w:r w:rsidRPr="008A1306">
          <w:rPr>
            <w:color w:val="000000"/>
          </w:rPr>
          <w:t>частью первой статьи 230</w:t>
        </w:r>
      </w:hyperlink>
      <w:r w:rsidRPr="008A1306">
        <w:rPr>
          <w:color w:val="000000"/>
        </w:rPr>
        <w:t xml:space="preserve">, </w:t>
      </w:r>
      <w:hyperlink r:id="rId49" w:history="1">
        <w:r w:rsidRPr="008A1306">
          <w:rPr>
            <w:color w:val="000000"/>
          </w:rPr>
          <w:t>частью первой статьи 232</w:t>
        </w:r>
      </w:hyperlink>
      <w:r w:rsidRPr="008A1306">
        <w:rPr>
          <w:color w:val="000000"/>
        </w:rPr>
        <w:t xml:space="preserve">, </w:t>
      </w:r>
      <w:hyperlink r:id="rId50" w:history="1">
        <w:r w:rsidRPr="008A1306">
          <w:rPr>
            <w:color w:val="000000"/>
          </w:rPr>
          <w:t>частью первой статьи 239</w:t>
        </w:r>
      </w:hyperlink>
      <w:r w:rsidRPr="008A1306">
        <w:rPr>
          <w:color w:val="000000"/>
        </w:rPr>
        <w:t xml:space="preserve">, </w:t>
      </w:r>
      <w:hyperlink r:id="rId51" w:history="1">
        <w:r w:rsidRPr="008A1306">
          <w:rPr>
            <w:color w:val="000000"/>
          </w:rPr>
          <w:t>частью второй статьи 243.4</w:t>
        </w:r>
      </w:hyperlink>
      <w:r w:rsidRPr="008A1306">
        <w:rPr>
          <w:color w:val="000000"/>
        </w:rPr>
        <w:t xml:space="preserve">, </w:t>
      </w:r>
      <w:hyperlink r:id="rId52" w:history="1">
        <w:r w:rsidRPr="008A1306">
          <w:rPr>
            <w:color w:val="000000"/>
          </w:rPr>
          <w:t>частью второй статьи 244</w:t>
        </w:r>
      </w:hyperlink>
      <w:r w:rsidRPr="008A1306">
        <w:rPr>
          <w:color w:val="000000"/>
        </w:rPr>
        <w:t xml:space="preserve">, </w:t>
      </w:r>
      <w:hyperlink r:id="rId53" w:history="1">
        <w:r w:rsidRPr="008A1306">
          <w:rPr>
            <w:color w:val="000000"/>
          </w:rPr>
          <w:t>частью первой.1 статьи 258.1</w:t>
        </w:r>
      </w:hyperlink>
      <w:r w:rsidRPr="008A1306">
        <w:rPr>
          <w:color w:val="000000"/>
        </w:rPr>
        <w:t xml:space="preserve">, </w:t>
      </w:r>
      <w:hyperlink r:id="rId54" w:history="1">
        <w:r w:rsidRPr="008A1306">
          <w:rPr>
            <w:color w:val="000000"/>
          </w:rPr>
          <w:t>частями первой</w:t>
        </w:r>
      </w:hyperlink>
      <w:r w:rsidRPr="008A1306">
        <w:rPr>
          <w:color w:val="000000"/>
        </w:rPr>
        <w:t xml:space="preserve"> и </w:t>
      </w:r>
      <w:hyperlink r:id="rId55" w:history="1">
        <w:r w:rsidRPr="008A1306">
          <w:rPr>
            <w:color w:val="000000"/>
          </w:rPr>
          <w:t>второй статьи 273</w:t>
        </w:r>
      </w:hyperlink>
      <w:r w:rsidRPr="008A1306">
        <w:rPr>
          <w:color w:val="000000"/>
        </w:rPr>
        <w:t xml:space="preserve">, </w:t>
      </w:r>
      <w:hyperlink r:id="rId56" w:history="1">
        <w:r w:rsidRPr="008A1306">
          <w:rPr>
            <w:color w:val="000000"/>
          </w:rPr>
          <w:t>частью первой статьи 274.1</w:t>
        </w:r>
      </w:hyperlink>
      <w:r w:rsidRPr="008A1306">
        <w:rPr>
          <w:color w:val="000000"/>
        </w:rPr>
        <w:t xml:space="preserve">, </w:t>
      </w:r>
      <w:hyperlink r:id="rId57" w:history="1">
        <w:r w:rsidRPr="008A1306">
          <w:rPr>
            <w:color w:val="000000"/>
          </w:rPr>
          <w:t>частью второй статьи 280</w:t>
        </w:r>
      </w:hyperlink>
      <w:r w:rsidRPr="008A1306">
        <w:rPr>
          <w:color w:val="000000"/>
        </w:rPr>
        <w:t xml:space="preserve">, </w:t>
      </w:r>
      <w:hyperlink r:id="rId58" w:history="1">
        <w:r w:rsidRPr="008A1306">
          <w:rPr>
            <w:color w:val="000000"/>
          </w:rPr>
          <w:t>частью второй статьи 280.1</w:t>
        </w:r>
      </w:hyperlink>
      <w:r w:rsidRPr="008A1306">
        <w:rPr>
          <w:color w:val="000000"/>
        </w:rPr>
        <w:t xml:space="preserve">, </w:t>
      </w:r>
      <w:hyperlink r:id="rId59" w:history="1">
        <w:r w:rsidRPr="008A1306">
          <w:rPr>
            <w:color w:val="000000"/>
          </w:rPr>
          <w:t>частью первой статьи 282</w:t>
        </w:r>
      </w:hyperlink>
      <w:r w:rsidRPr="008A1306">
        <w:rPr>
          <w:color w:val="000000"/>
        </w:rPr>
        <w:t xml:space="preserve">, </w:t>
      </w:r>
      <w:hyperlink r:id="rId60" w:history="1">
        <w:r w:rsidRPr="008A1306">
          <w:rPr>
            <w:color w:val="000000"/>
          </w:rPr>
          <w:t>частью третьей статьи 296</w:t>
        </w:r>
      </w:hyperlink>
      <w:r w:rsidRPr="008A1306">
        <w:rPr>
          <w:color w:val="000000"/>
        </w:rPr>
        <w:t xml:space="preserve">, </w:t>
      </w:r>
      <w:hyperlink r:id="rId61" w:history="1">
        <w:r w:rsidRPr="008A1306">
          <w:rPr>
            <w:color w:val="000000"/>
          </w:rPr>
          <w:t>частью третьей статьи 309</w:t>
        </w:r>
      </w:hyperlink>
      <w:r w:rsidRPr="008A1306">
        <w:rPr>
          <w:color w:val="000000"/>
        </w:rPr>
        <w:t xml:space="preserve">, </w:t>
      </w:r>
      <w:hyperlink r:id="rId62" w:history="1">
        <w:r w:rsidRPr="008A1306">
          <w:rPr>
            <w:color w:val="000000"/>
          </w:rPr>
          <w:t>частями первой</w:t>
        </w:r>
      </w:hyperlink>
      <w:r w:rsidRPr="008A1306">
        <w:rPr>
          <w:color w:val="000000"/>
        </w:rPr>
        <w:t xml:space="preserve"> и </w:t>
      </w:r>
      <w:hyperlink r:id="rId63" w:history="1">
        <w:r w:rsidRPr="008A1306">
          <w:rPr>
            <w:color w:val="000000"/>
          </w:rPr>
          <w:t>второй статьи 313</w:t>
        </w:r>
      </w:hyperlink>
      <w:r w:rsidRPr="008A1306">
        <w:rPr>
          <w:color w:val="000000"/>
        </w:rPr>
        <w:t xml:space="preserve">, </w:t>
      </w:r>
      <w:hyperlink r:id="rId64" w:history="1">
        <w:r w:rsidRPr="008A1306">
          <w:rPr>
            <w:color w:val="000000"/>
          </w:rPr>
          <w:t>частью первой статьи 318</w:t>
        </w:r>
      </w:hyperlink>
      <w:r w:rsidRPr="008A1306">
        <w:rPr>
          <w:color w:val="000000"/>
        </w:rPr>
        <w:t xml:space="preserve">, </w:t>
      </w:r>
      <w:hyperlink r:id="rId65" w:history="1">
        <w:r w:rsidRPr="008A1306">
          <w:rPr>
            <w:color w:val="000000"/>
          </w:rPr>
          <w:t>частью второй статьи 354</w:t>
        </w:r>
      </w:hyperlink>
      <w:r w:rsidRPr="008A1306">
        <w:rPr>
          <w:color w:val="000000"/>
        </w:rPr>
        <w:t xml:space="preserve">, </w:t>
      </w:r>
      <w:hyperlink r:id="rId66" w:history="1">
        <w:r w:rsidRPr="008A1306">
          <w:rPr>
            <w:color w:val="000000"/>
          </w:rPr>
          <w:t>частью второй статьи 354.1</w:t>
        </w:r>
      </w:hyperlink>
      <w:r w:rsidRPr="008A1306">
        <w:rPr>
          <w:color w:val="000000"/>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до истечения пяти лет со дня снятия или погашения судимости;</w:t>
      </w:r>
    </w:p>
    <w:p w:rsidR="008A1306" w:rsidRPr="008A1306" w:rsidRDefault="008A1306" w:rsidP="008A1306">
      <w:pPr>
        <w:autoSpaceDE w:val="0"/>
        <w:autoSpaceDN w:val="0"/>
        <w:adjustRightInd w:val="0"/>
        <w:ind w:firstLine="540"/>
        <w:jc w:val="both"/>
        <w:rPr>
          <w:color w:val="000000"/>
        </w:rPr>
      </w:pPr>
      <w:r w:rsidRPr="008A1306">
        <w:rPr>
          <w:color w:val="000000"/>
        </w:rPr>
        <w:t>4.5)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4.2) и 4.3) настоящего пункта;</w:t>
      </w:r>
    </w:p>
    <w:p w:rsidR="008A1306" w:rsidRPr="008A1306" w:rsidRDefault="008A1306" w:rsidP="008A1306">
      <w:pPr>
        <w:autoSpaceDE w:val="0"/>
        <w:autoSpaceDN w:val="0"/>
        <w:adjustRightInd w:val="0"/>
        <w:ind w:firstLine="540"/>
        <w:jc w:val="both"/>
        <w:rPr>
          <w:color w:val="000000"/>
        </w:rPr>
      </w:pPr>
      <w:r w:rsidRPr="008A1306">
        <w:rPr>
          <w:color w:val="000000"/>
        </w:rPr>
        <w:t>4.6)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8A1306" w:rsidRPr="008A1306" w:rsidRDefault="008A1306" w:rsidP="008A1306">
      <w:pPr>
        <w:autoSpaceDE w:val="0"/>
        <w:autoSpaceDN w:val="0"/>
        <w:adjustRightInd w:val="0"/>
        <w:ind w:firstLine="540"/>
        <w:jc w:val="both"/>
        <w:rPr>
          <w:color w:val="000000"/>
        </w:rPr>
      </w:pPr>
      <w:r w:rsidRPr="008A1306">
        <w:rPr>
          <w:color w:val="000000"/>
        </w:rPr>
        <w:t>4.7)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w:t>
      </w:r>
    </w:p>
    <w:p w:rsidR="008A1306" w:rsidRPr="008A1306" w:rsidRDefault="008A1306" w:rsidP="008A1306">
      <w:pPr>
        <w:autoSpaceDE w:val="0"/>
        <w:autoSpaceDN w:val="0"/>
        <w:adjustRightInd w:val="0"/>
        <w:ind w:firstLine="540"/>
        <w:jc w:val="both"/>
      </w:pPr>
      <w:r w:rsidRPr="008A1306">
        <w:lastRenderedPageBreak/>
        <w:t>5.6. При проведении конкурса конкурсная комиссия проводит проверку представленных кандидатами документов:</w:t>
      </w:r>
    </w:p>
    <w:p w:rsidR="008A1306" w:rsidRPr="008A1306" w:rsidRDefault="008A1306" w:rsidP="008A1306">
      <w:pPr>
        <w:autoSpaceDE w:val="0"/>
        <w:autoSpaceDN w:val="0"/>
        <w:adjustRightInd w:val="0"/>
        <w:ind w:firstLine="540"/>
        <w:jc w:val="both"/>
      </w:pPr>
      <w:r w:rsidRPr="008A1306">
        <w:t>а) оценивает полноту представленных документов;</w:t>
      </w:r>
    </w:p>
    <w:p w:rsidR="008A1306" w:rsidRPr="008A1306" w:rsidRDefault="008A1306" w:rsidP="008A1306">
      <w:pPr>
        <w:autoSpaceDE w:val="0"/>
        <w:autoSpaceDN w:val="0"/>
        <w:adjustRightInd w:val="0"/>
        <w:ind w:firstLine="540"/>
        <w:jc w:val="both"/>
      </w:pPr>
      <w:r w:rsidRPr="008A1306">
        <w:t>б) устанавливает факт наличия документов, оформленных с нарушением требований, установленных в части 4 настоящего Положения;</w:t>
      </w:r>
    </w:p>
    <w:p w:rsidR="008A1306" w:rsidRPr="008A1306" w:rsidRDefault="008A1306" w:rsidP="008A1306">
      <w:pPr>
        <w:autoSpaceDE w:val="0"/>
        <w:autoSpaceDN w:val="0"/>
        <w:adjustRightInd w:val="0"/>
        <w:ind w:firstLine="540"/>
        <w:jc w:val="both"/>
      </w:pPr>
      <w:r w:rsidRPr="008A1306">
        <w:t>в) устанавливает факт отсутствия каких-либо документов, установленных в части 4 настоящего Положения;</w:t>
      </w:r>
    </w:p>
    <w:p w:rsidR="008A1306" w:rsidRPr="008A1306" w:rsidRDefault="008A1306" w:rsidP="008A1306">
      <w:pPr>
        <w:autoSpaceDE w:val="0"/>
        <w:autoSpaceDN w:val="0"/>
        <w:adjustRightInd w:val="0"/>
        <w:ind w:firstLine="540"/>
        <w:jc w:val="both"/>
      </w:pPr>
      <w:r w:rsidRPr="008A1306">
        <w:t>г) оценивает результаты проверки полноты и достоверности сведений, представленных кандидатами, на основании информации, поступившей от правоохранительных органов, иных государственных органов, органов местного самоуправления и их должностных лиц.</w:t>
      </w:r>
    </w:p>
    <w:p w:rsidR="008A1306" w:rsidRPr="008A1306" w:rsidRDefault="008A1306" w:rsidP="008A1306">
      <w:pPr>
        <w:autoSpaceDE w:val="0"/>
        <w:autoSpaceDN w:val="0"/>
        <w:adjustRightInd w:val="0"/>
        <w:ind w:firstLine="540"/>
        <w:jc w:val="both"/>
      </w:pPr>
      <w:r w:rsidRPr="008A1306">
        <w:t xml:space="preserve">5.7. Основаниями для принятия конкурсной комиссией решения по результатам конкурса о несоответствии кандидата требованиям, установленным условиями проведения конкурса по отбору кандидатур на должность Главы </w:t>
      </w:r>
      <w:r w:rsidR="00491481">
        <w:t>г</w:t>
      </w:r>
      <w:r w:rsidRPr="008A1306">
        <w:t xml:space="preserve">ородского округа </w:t>
      </w:r>
      <w:r w:rsidR="00491481">
        <w:t>Электросталь</w:t>
      </w:r>
      <w:r w:rsidRPr="008A1306">
        <w:t xml:space="preserve"> Московской области являются:</w:t>
      </w:r>
    </w:p>
    <w:p w:rsidR="008A1306" w:rsidRPr="008A1306" w:rsidRDefault="008A1306" w:rsidP="008A1306">
      <w:pPr>
        <w:autoSpaceDE w:val="0"/>
        <w:autoSpaceDN w:val="0"/>
        <w:adjustRightInd w:val="0"/>
        <w:ind w:firstLine="540"/>
        <w:jc w:val="both"/>
      </w:pPr>
      <w:r w:rsidRPr="008A1306">
        <w:t>а) отсутствие среди документов, представленных в конкурсную комиссию, документов, установленных в части 4 настоящего Положения;</w:t>
      </w:r>
    </w:p>
    <w:p w:rsidR="008A1306" w:rsidRPr="008A1306" w:rsidRDefault="008A1306" w:rsidP="008A1306">
      <w:pPr>
        <w:autoSpaceDE w:val="0"/>
        <w:autoSpaceDN w:val="0"/>
        <w:adjustRightInd w:val="0"/>
        <w:ind w:firstLine="540"/>
        <w:jc w:val="both"/>
      </w:pPr>
      <w:r w:rsidRPr="008A1306">
        <w:t>б) несвоевременное представление документов, указанных в части 4 настоящего Положения;</w:t>
      </w:r>
    </w:p>
    <w:p w:rsidR="008A1306" w:rsidRPr="008A1306" w:rsidRDefault="008A1306" w:rsidP="008A1306">
      <w:pPr>
        <w:autoSpaceDE w:val="0"/>
        <w:autoSpaceDN w:val="0"/>
        <w:adjustRightInd w:val="0"/>
        <w:ind w:firstLine="540"/>
        <w:jc w:val="both"/>
      </w:pPr>
      <w:r w:rsidRPr="008A1306">
        <w:t>в) наличие среди документов, представленных кандидатом, документов, оформленных с нарушением требований, установленных частью 4 настоящего Положения;</w:t>
      </w:r>
    </w:p>
    <w:p w:rsidR="008A1306" w:rsidRPr="008A1306" w:rsidRDefault="008A1306" w:rsidP="008A1306">
      <w:pPr>
        <w:autoSpaceDE w:val="0"/>
        <w:autoSpaceDN w:val="0"/>
        <w:adjustRightInd w:val="0"/>
        <w:ind w:firstLine="540"/>
        <w:jc w:val="both"/>
      </w:pPr>
      <w:r w:rsidRPr="008A1306">
        <w:t xml:space="preserve">г) неполнота и недостоверность представленных кандидатом сведений, а также представление кандидатом подложных сведений, подтвержденных информацией, представленной правоохранительными органами или иными органами. </w:t>
      </w:r>
    </w:p>
    <w:p w:rsidR="008A1306" w:rsidRPr="008A1306" w:rsidRDefault="008A1306" w:rsidP="008A1306">
      <w:pPr>
        <w:autoSpaceDE w:val="0"/>
        <w:autoSpaceDN w:val="0"/>
        <w:adjustRightInd w:val="0"/>
        <w:ind w:firstLine="540"/>
        <w:jc w:val="both"/>
        <w:rPr>
          <w:color w:val="000000"/>
        </w:rPr>
      </w:pPr>
      <w:r w:rsidRPr="008A1306">
        <w:rPr>
          <w:color w:val="000000"/>
        </w:rPr>
        <w:t>Решение конкурсной комиссии о несоответствии кандидата требованиям, установленным условиями проведения конкурса, оформляется протоколом заседания конкурсной комиссии.</w:t>
      </w:r>
    </w:p>
    <w:p w:rsidR="008A1306" w:rsidRPr="008A1306" w:rsidRDefault="008A1306" w:rsidP="008A1306">
      <w:pPr>
        <w:autoSpaceDE w:val="0"/>
        <w:autoSpaceDN w:val="0"/>
        <w:adjustRightInd w:val="0"/>
        <w:ind w:firstLine="540"/>
        <w:jc w:val="both"/>
      </w:pPr>
    </w:p>
    <w:p w:rsidR="008A1306" w:rsidRPr="008A1306" w:rsidRDefault="008A1306" w:rsidP="008A1306">
      <w:pPr>
        <w:autoSpaceDE w:val="0"/>
        <w:autoSpaceDN w:val="0"/>
        <w:adjustRightInd w:val="0"/>
        <w:ind w:firstLine="540"/>
        <w:jc w:val="center"/>
        <w:rPr>
          <w:b/>
        </w:rPr>
      </w:pPr>
      <w:r w:rsidRPr="008A1306">
        <w:rPr>
          <w:b/>
        </w:rPr>
        <w:t>6. Определение результатов конкурса.</w:t>
      </w:r>
    </w:p>
    <w:p w:rsidR="008A1306" w:rsidRPr="008A1306" w:rsidRDefault="008A1306" w:rsidP="008A1306">
      <w:pPr>
        <w:autoSpaceDE w:val="0"/>
        <w:autoSpaceDN w:val="0"/>
        <w:adjustRightInd w:val="0"/>
        <w:ind w:firstLine="540"/>
        <w:jc w:val="both"/>
      </w:pPr>
    </w:p>
    <w:p w:rsidR="008A1306" w:rsidRPr="008A1306" w:rsidRDefault="008A1306" w:rsidP="008A1306">
      <w:pPr>
        <w:autoSpaceDE w:val="0"/>
        <w:autoSpaceDN w:val="0"/>
        <w:adjustRightInd w:val="0"/>
        <w:ind w:firstLine="709"/>
        <w:jc w:val="both"/>
        <w:rPr>
          <w:color w:val="000000"/>
        </w:rPr>
      </w:pPr>
      <w:r w:rsidRPr="008A1306">
        <w:rPr>
          <w:color w:val="000000"/>
        </w:rPr>
        <w:t xml:space="preserve">6.1. Определение результатов конкурса осуществляется на закрытом заседании конкурсной комиссии путем проведения открытого поименного голосования членов конкурсной комиссии по каждому кандидату большинством голосов от установленной численности конкурсной комиссии. </w:t>
      </w:r>
    </w:p>
    <w:p w:rsidR="008A1306" w:rsidRPr="008A1306" w:rsidRDefault="008A1306" w:rsidP="008A1306">
      <w:pPr>
        <w:autoSpaceDE w:val="0"/>
        <w:autoSpaceDN w:val="0"/>
        <w:adjustRightInd w:val="0"/>
        <w:ind w:firstLine="709"/>
        <w:jc w:val="both"/>
        <w:rPr>
          <w:color w:val="000000"/>
        </w:rPr>
      </w:pPr>
      <w:r w:rsidRPr="008A1306">
        <w:rPr>
          <w:color w:val="000000"/>
        </w:rPr>
        <w:t>6.2. По итогам проведенного конкурса конкурсная комиссия принимает одно из следующих решений:</w:t>
      </w:r>
    </w:p>
    <w:p w:rsidR="008A1306" w:rsidRPr="008A1306" w:rsidRDefault="008A1306" w:rsidP="008A1306">
      <w:pPr>
        <w:autoSpaceDE w:val="0"/>
        <w:autoSpaceDN w:val="0"/>
        <w:adjustRightInd w:val="0"/>
        <w:ind w:firstLine="709"/>
        <w:jc w:val="both"/>
        <w:rPr>
          <w:color w:val="000000"/>
        </w:rPr>
      </w:pPr>
      <w:r w:rsidRPr="008A1306">
        <w:rPr>
          <w:color w:val="000000"/>
        </w:rPr>
        <w:t xml:space="preserve">- о кандидатах, прошедших конкурсный отбор на должность Главы </w:t>
      </w:r>
      <w:r w:rsidR="00491481">
        <w:rPr>
          <w:color w:val="000000"/>
        </w:rPr>
        <w:t>г</w:t>
      </w:r>
      <w:r w:rsidRPr="008A1306">
        <w:rPr>
          <w:color w:val="000000"/>
        </w:rPr>
        <w:t xml:space="preserve">ородского округа </w:t>
      </w:r>
      <w:r w:rsidR="00491481">
        <w:rPr>
          <w:color w:val="000000"/>
        </w:rPr>
        <w:t>Электросталь</w:t>
      </w:r>
      <w:r w:rsidRPr="008A1306">
        <w:rPr>
          <w:color w:val="000000"/>
        </w:rPr>
        <w:t xml:space="preserve"> Московской области;</w:t>
      </w:r>
    </w:p>
    <w:p w:rsidR="008A1306" w:rsidRPr="008A1306" w:rsidRDefault="008A1306" w:rsidP="008A1306">
      <w:pPr>
        <w:autoSpaceDE w:val="0"/>
        <w:autoSpaceDN w:val="0"/>
        <w:adjustRightInd w:val="0"/>
        <w:ind w:firstLine="709"/>
        <w:jc w:val="both"/>
        <w:rPr>
          <w:color w:val="000000"/>
        </w:rPr>
      </w:pPr>
      <w:r w:rsidRPr="008A1306">
        <w:rPr>
          <w:color w:val="000000"/>
        </w:rPr>
        <w:t>- о признании конкурса несостоявшимся.</w:t>
      </w:r>
    </w:p>
    <w:p w:rsidR="008A1306" w:rsidRPr="008A1306" w:rsidRDefault="008A1306" w:rsidP="008A1306">
      <w:pPr>
        <w:autoSpaceDE w:val="0"/>
        <w:autoSpaceDN w:val="0"/>
        <w:adjustRightInd w:val="0"/>
        <w:ind w:firstLine="709"/>
        <w:jc w:val="both"/>
        <w:rPr>
          <w:color w:val="000000"/>
        </w:rPr>
      </w:pPr>
      <w:r w:rsidRPr="008A1306">
        <w:rPr>
          <w:color w:val="000000"/>
        </w:rPr>
        <w:t xml:space="preserve">6.3. Конкурс считается несостоявшимся в случае: </w:t>
      </w:r>
    </w:p>
    <w:p w:rsidR="008A1306" w:rsidRPr="008A1306" w:rsidRDefault="008A1306" w:rsidP="008A1306">
      <w:pPr>
        <w:autoSpaceDE w:val="0"/>
        <w:autoSpaceDN w:val="0"/>
        <w:adjustRightInd w:val="0"/>
        <w:ind w:firstLine="709"/>
        <w:jc w:val="both"/>
        <w:rPr>
          <w:color w:val="000000"/>
        </w:rPr>
      </w:pPr>
      <w:r w:rsidRPr="008A1306">
        <w:rPr>
          <w:color w:val="000000"/>
        </w:rPr>
        <w:t>- если в указанный в п. 4.7. настоящего Положения срок в конкурсную комиссию не представлены документы на участие в конкурсе ни одним кандидатом;</w:t>
      </w:r>
    </w:p>
    <w:p w:rsidR="008A1306" w:rsidRPr="008A1306" w:rsidRDefault="008A1306" w:rsidP="008A1306">
      <w:pPr>
        <w:autoSpaceDE w:val="0"/>
        <w:autoSpaceDN w:val="0"/>
        <w:adjustRightInd w:val="0"/>
        <w:ind w:firstLine="709"/>
        <w:jc w:val="both"/>
        <w:rPr>
          <w:color w:val="000000"/>
        </w:rPr>
      </w:pPr>
      <w:r w:rsidRPr="008A1306">
        <w:rPr>
          <w:color w:val="000000"/>
        </w:rPr>
        <w:t>- в случае наличия только одного кандидата, подавшего заявление на участие в конкурсе;</w:t>
      </w:r>
    </w:p>
    <w:p w:rsidR="008A1306" w:rsidRPr="008A1306" w:rsidRDefault="008A1306" w:rsidP="008A1306">
      <w:pPr>
        <w:autoSpaceDE w:val="0"/>
        <w:autoSpaceDN w:val="0"/>
        <w:adjustRightInd w:val="0"/>
        <w:ind w:firstLine="709"/>
        <w:jc w:val="both"/>
        <w:rPr>
          <w:color w:val="000000"/>
        </w:rPr>
      </w:pPr>
      <w:r w:rsidRPr="008A1306">
        <w:rPr>
          <w:color w:val="000000"/>
        </w:rPr>
        <w:t xml:space="preserve">- если в результате проведения конкурса по всем кандидатам принято решение о несоответствии кандидата требованиям, установленным условиями проведения конкурса по отбору кандидатур на должность Главы </w:t>
      </w:r>
      <w:r w:rsidR="00491481">
        <w:rPr>
          <w:color w:val="000000"/>
        </w:rPr>
        <w:t>г</w:t>
      </w:r>
      <w:r w:rsidRPr="008A1306">
        <w:rPr>
          <w:color w:val="000000"/>
        </w:rPr>
        <w:t xml:space="preserve">ородского округа </w:t>
      </w:r>
      <w:r w:rsidR="00491481">
        <w:rPr>
          <w:color w:val="000000"/>
        </w:rPr>
        <w:t>Электросталь</w:t>
      </w:r>
      <w:r w:rsidRPr="008A1306">
        <w:rPr>
          <w:color w:val="000000"/>
        </w:rPr>
        <w:t xml:space="preserve"> Московской области.</w:t>
      </w:r>
    </w:p>
    <w:p w:rsidR="008A1306" w:rsidRPr="008A1306" w:rsidRDefault="008A1306" w:rsidP="008A1306">
      <w:pPr>
        <w:autoSpaceDE w:val="0"/>
        <w:autoSpaceDN w:val="0"/>
        <w:adjustRightInd w:val="0"/>
        <w:ind w:firstLine="709"/>
        <w:jc w:val="both"/>
        <w:rPr>
          <w:color w:val="000000"/>
        </w:rPr>
      </w:pPr>
      <w:r w:rsidRPr="008A1306">
        <w:rPr>
          <w:color w:val="000000"/>
        </w:rPr>
        <w:t>6.4. Решение конкурсной комиссии подписывают все принявшие участие в голосовании члены комиссии. При равенстве голосов членов конкурсной комиссии решающим является голос ее председателя.</w:t>
      </w:r>
    </w:p>
    <w:p w:rsidR="008A1306" w:rsidRPr="008A1306" w:rsidRDefault="008A1306" w:rsidP="008A1306">
      <w:pPr>
        <w:autoSpaceDE w:val="0"/>
        <w:autoSpaceDN w:val="0"/>
        <w:adjustRightInd w:val="0"/>
        <w:ind w:firstLine="709"/>
        <w:jc w:val="both"/>
        <w:rPr>
          <w:color w:val="000000"/>
        </w:rPr>
      </w:pPr>
      <w:r w:rsidRPr="008A1306">
        <w:rPr>
          <w:color w:val="000000"/>
        </w:rPr>
        <w:t>6.5. 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решению конкурсной комиссии.</w:t>
      </w:r>
    </w:p>
    <w:p w:rsidR="008A1306" w:rsidRPr="008A1306" w:rsidRDefault="008A1306" w:rsidP="008A1306">
      <w:pPr>
        <w:autoSpaceDE w:val="0"/>
        <w:autoSpaceDN w:val="0"/>
        <w:adjustRightInd w:val="0"/>
        <w:ind w:firstLine="709"/>
        <w:jc w:val="both"/>
        <w:rPr>
          <w:color w:val="000000"/>
        </w:rPr>
      </w:pPr>
      <w:r w:rsidRPr="008A1306">
        <w:rPr>
          <w:color w:val="000000"/>
        </w:rPr>
        <w:lastRenderedPageBreak/>
        <w:t xml:space="preserve">6.6. Решение конкурсной комиссии о кандидатах, прошедших конкурсный отбор, направляется в Совет депутатов не позднее 3 (трех) рабочих дней со дня принятия решениядля принятия решения об избрании </w:t>
      </w:r>
      <w:r w:rsidRPr="008A1306">
        <w:t xml:space="preserve">Главы </w:t>
      </w:r>
      <w:r w:rsidR="00491481">
        <w:t>г</w:t>
      </w:r>
      <w:r w:rsidRPr="008A1306">
        <w:t xml:space="preserve">ородского округа </w:t>
      </w:r>
      <w:r w:rsidR="00491481">
        <w:t>Электросталь</w:t>
      </w:r>
      <w:r w:rsidRPr="008A1306">
        <w:t xml:space="preserve"> Московской области.</w:t>
      </w:r>
    </w:p>
    <w:p w:rsidR="008A1306" w:rsidRPr="008A1306" w:rsidRDefault="008A1306" w:rsidP="008A1306">
      <w:pPr>
        <w:autoSpaceDE w:val="0"/>
        <w:autoSpaceDN w:val="0"/>
        <w:adjustRightInd w:val="0"/>
        <w:ind w:firstLine="709"/>
        <w:jc w:val="both"/>
        <w:rPr>
          <w:color w:val="000000"/>
        </w:rPr>
      </w:pPr>
      <w:r w:rsidRPr="008A1306">
        <w:rPr>
          <w:color w:val="000000"/>
        </w:rPr>
        <w:t>6.7. Вместе с решением в Совет депутатов предоставляется информация в отношении кандидатов, прошедших конкурсный отбор.</w:t>
      </w:r>
    </w:p>
    <w:p w:rsidR="008A1306" w:rsidRPr="008A1306" w:rsidRDefault="008A1306" w:rsidP="008A1306">
      <w:pPr>
        <w:autoSpaceDE w:val="0"/>
        <w:autoSpaceDN w:val="0"/>
        <w:adjustRightInd w:val="0"/>
        <w:ind w:firstLine="709"/>
        <w:jc w:val="both"/>
        <w:rPr>
          <w:color w:val="000000"/>
        </w:rPr>
      </w:pPr>
      <w:r w:rsidRPr="008A1306">
        <w:rPr>
          <w:color w:val="000000"/>
        </w:rPr>
        <w:t>6.8. О результатах решения конкурсной комиссии кандидаты информируются в письменной форме в течение 3 (трех) рабочих дней со дня принятия конкурсной комиссией решения о результатах конкурса.</w:t>
      </w:r>
    </w:p>
    <w:p w:rsidR="008A1306" w:rsidRPr="008A1306" w:rsidRDefault="008A1306" w:rsidP="008A1306">
      <w:pPr>
        <w:autoSpaceDE w:val="0"/>
        <w:autoSpaceDN w:val="0"/>
        <w:adjustRightInd w:val="0"/>
        <w:ind w:firstLine="709"/>
        <w:jc w:val="both"/>
        <w:rPr>
          <w:color w:val="000000"/>
        </w:rPr>
      </w:pPr>
      <w:r w:rsidRPr="008A1306">
        <w:rPr>
          <w:color w:val="000000"/>
        </w:rPr>
        <w:t xml:space="preserve">6.9. Совет депутатов на основании решения конкурсной комиссии о результатах конкурса избирает </w:t>
      </w:r>
      <w:r w:rsidRPr="008A1306">
        <w:t xml:space="preserve">Главу </w:t>
      </w:r>
      <w:r w:rsidR="00491481">
        <w:t>г</w:t>
      </w:r>
      <w:r w:rsidRPr="008A1306">
        <w:t xml:space="preserve">ородского округа </w:t>
      </w:r>
      <w:r w:rsidR="00491481">
        <w:t>Электросталь</w:t>
      </w:r>
      <w:r w:rsidRPr="008A1306">
        <w:t xml:space="preserve"> Московской области </w:t>
      </w:r>
      <w:r w:rsidRPr="008A1306">
        <w:rPr>
          <w:color w:val="000000"/>
        </w:rPr>
        <w:t>путём открытого голосования большинством голосов от установленной численности депутатов.</w:t>
      </w:r>
    </w:p>
    <w:p w:rsidR="008A1306" w:rsidRPr="008A1306" w:rsidRDefault="008A1306" w:rsidP="008A1306">
      <w:pPr>
        <w:autoSpaceDE w:val="0"/>
        <w:autoSpaceDN w:val="0"/>
        <w:adjustRightInd w:val="0"/>
        <w:ind w:firstLine="709"/>
        <w:jc w:val="both"/>
        <w:rPr>
          <w:color w:val="000000"/>
        </w:rPr>
      </w:pPr>
      <w:r w:rsidRPr="008A1306">
        <w:rPr>
          <w:color w:val="000000"/>
        </w:rPr>
        <w:t xml:space="preserve">6.10. Кандидат, избранный Главой </w:t>
      </w:r>
      <w:r w:rsidR="00491481">
        <w:rPr>
          <w:color w:val="000000"/>
        </w:rPr>
        <w:t>г</w:t>
      </w:r>
      <w:r w:rsidRPr="008A1306">
        <w:rPr>
          <w:color w:val="000000"/>
        </w:rPr>
        <w:t xml:space="preserve">ородского округа </w:t>
      </w:r>
      <w:r w:rsidR="00491481">
        <w:rPr>
          <w:color w:val="000000"/>
        </w:rPr>
        <w:t>Электросталь</w:t>
      </w:r>
      <w:r w:rsidRPr="008A1306">
        <w:rPr>
          <w:color w:val="000000"/>
        </w:rPr>
        <w:t xml:space="preserve"> Московской области, обязан в пятидневный срок после извещения Советом депутатов о принятии решения Совета депутатов</w:t>
      </w:r>
      <w:r w:rsidR="00147996">
        <w:rPr>
          <w:color w:val="000000"/>
        </w:rPr>
        <w:t xml:space="preserve"> </w:t>
      </w:r>
      <w:r w:rsidRPr="008A1306">
        <w:rPr>
          <w:color w:val="000000"/>
        </w:rPr>
        <w:t xml:space="preserve">об избрании Главы </w:t>
      </w:r>
      <w:r w:rsidR="00491481">
        <w:rPr>
          <w:color w:val="000000"/>
        </w:rPr>
        <w:t>г</w:t>
      </w:r>
      <w:r w:rsidRPr="008A1306">
        <w:rPr>
          <w:color w:val="000000"/>
        </w:rPr>
        <w:t xml:space="preserve">ородского округа </w:t>
      </w:r>
      <w:r w:rsidR="00491481">
        <w:rPr>
          <w:color w:val="000000"/>
        </w:rPr>
        <w:t>Электросталь</w:t>
      </w:r>
      <w:r w:rsidRPr="008A1306">
        <w:rPr>
          <w:color w:val="000000"/>
        </w:rPr>
        <w:t xml:space="preserve"> Московской области представить в Совет депутатов 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8A1306" w:rsidRPr="008A1306" w:rsidRDefault="008A1306" w:rsidP="008A1306">
      <w:pPr>
        <w:autoSpaceDE w:val="0"/>
        <w:autoSpaceDN w:val="0"/>
        <w:adjustRightInd w:val="0"/>
        <w:ind w:firstLine="709"/>
        <w:jc w:val="both"/>
        <w:rPr>
          <w:color w:val="000000"/>
        </w:rPr>
      </w:pPr>
      <w:r w:rsidRPr="008A1306">
        <w:rPr>
          <w:color w:val="000000"/>
        </w:rPr>
        <w:t xml:space="preserve">6.11. В случае, если кандидат, избранный Главой </w:t>
      </w:r>
      <w:r w:rsidR="00491481">
        <w:rPr>
          <w:color w:val="000000"/>
        </w:rPr>
        <w:t>г</w:t>
      </w:r>
      <w:r w:rsidRPr="008A1306">
        <w:rPr>
          <w:color w:val="000000"/>
        </w:rPr>
        <w:t>ородского округа</w:t>
      </w:r>
      <w:r w:rsidR="00491481">
        <w:rPr>
          <w:color w:val="000000"/>
        </w:rPr>
        <w:t xml:space="preserve"> Электросталь</w:t>
      </w:r>
      <w:r w:rsidRPr="008A1306">
        <w:rPr>
          <w:color w:val="000000"/>
        </w:rPr>
        <w:t xml:space="preserve">, не выполнит требование, предусмотренное п. 6.10 Положения, Совет депутатов отменяет свое решение об избрании Главы </w:t>
      </w:r>
      <w:r w:rsidR="00491481">
        <w:rPr>
          <w:color w:val="000000"/>
        </w:rPr>
        <w:t>г</w:t>
      </w:r>
      <w:r w:rsidRPr="008A1306">
        <w:rPr>
          <w:color w:val="000000"/>
        </w:rPr>
        <w:t xml:space="preserve">ородского округа </w:t>
      </w:r>
      <w:r w:rsidR="00491481">
        <w:rPr>
          <w:color w:val="000000"/>
        </w:rPr>
        <w:t>Электросталь</w:t>
      </w:r>
      <w:r w:rsidRPr="008A1306">
        <w:rPr>
          <w:color w:val="000000"/>
        </w:rPr>
        <w:t xml:space="preserve"> Московской области. В этом случае объявляется новый конкурс по отбору кандидатур на должность Главы </w:t>
      </w:r>
      <w:r w:rsidR="00491481">
        <w:rPr>
          <w:color w:val="000000"/>
        </w:rPr>
        <w:t>г</w:t>
      </w:r>
      <w:r w:rsidRPr="008A1306">
        <w:rPr>
          <w:color w:val="000000"/>
        </w:rPr>
        <w:t xml:space="preserve">ородского округа </w:t>
      </w:r>
      <w:r w:rsidR="00491481">
        <w:rPr>
          <w:color w:val="000000"/>
        </w:rPr>
        <w:t>Электросталь</w:t>
      </w:r>
      <w:r w:rsidRPr="008A1306">
        <w:rPr>
          <w:color w:val="000000"/>
        </w:rPr>
        <w:t xml:space="preserve"> Московской области в порядке, установленном настоящим Положением.</w:t>
      </w:r>
    </w:p>
    <w:p w:rsidR="008A1306" w:rsidRPr="007D40C9" w:rsidRDefault="008A1306" w:rsidP="008A1306">
      <w:pPr>
        <w:autoSpaceDE w:val="0"/>
        <w:autoSpaceDN w:val="0"/>
        <w:adjustRightInd w:val="0"/>
        <w:ind w:firstLine="709"/>
        <w:jc w:val="both"/>
      </w:pPr>
      <w:r w:rsidRPr="008A1306">
        <w:rPr>
          <w:color w:val="000000"/>
        </w:rPr>
        <w:t xml:space="preserve">6.12. Информация о результатах конкурса подлежит опубликованию </w:t>
      </w:r>
      <w:r w:rsidRPr="008A1306">
        <w:t xml:space="preserve">в официальном печатном средстве массовой информации </w:t>
      </w:r>
      <w:r w:rsidR="00491481">
        <w:t>г</w:t>
      </w:r>
      <w:r w:rsidRPr="008A1306">
        <w:t xml:space="preserve">ородского округа </w:t>
      </w:r>
      <w:r w:rsidR="00491481">
        <w:t>Электросталь - газете</w:t>
      </w:r>
      <w:r w:rsidR="00491481" w:rsidRPr="008A1306">
        <w:t xml:space="preserve"> «</w:t>
      </w:r>
      <w:r w:rsidR="00491481">
        <w:t>Официальный вестник</w:t>
      </w:r>
      <w:r w:rsidR="00491481" w:rsidRPr="008A1306">
        <w:t xml:space="preserve">» и размещению в сети Интернет </w:t>
      </w:r>
      <w:r w:rsidR="00491481" w:rsidRPr="00D950D7">
        <w:t xml:space="preserve">на официальном сайте городского округа Электросталь Московской области по </w:t>
      </w:r>
      <w:r w:rsidR="00491481" w:rsidRPr="00AA12F4">
        <w:t>адресу</w:t>
      </w:r>
      <w:r w:rsidR="00491481" w:rsidRPr="007D40C9">
        <w:t xml:space="preserve">: </w:t>
      </w:r>
      <w:hyperlink r:id="rId67" w:history="1">
        <w:r w:rsidR="00491481" w:rsidRPr="007D40C9">
          <w:rPr>
            <w:rStyle w:val="Hyperlink"/>
            <w:color w:val="auto"/>
            <w:u w:val="none"/>
          </w:rPr>
          <w:t>www.electrostal.ru</w:t>
        </w:r>
      </w:hyperlink>
      <w:r w:rsidRPr="007D40C9">
        <w:t>.</w:t>
      </w:r>
    </w:p>
    <w:p w:rsidR="008A1306" w:rsidRPr="008A1306" w:rsidRDefault="008A1306" w:rsidP="008A1306">
      <w:pPr>
        <w:autoSpaceDE w:val="0"/>
        <w:autoSpaceDN w:val="0"/>
        <w:adjustRightInd w:val="0"/>
        <w:ind w:firstLine="709"/>
        <w:jc w:val="both"/>
      </w:pPr>
      <w:r w:rsidRPr="008A1306">
        <w:rPr>
          <w:color w:val="000000"/>
        </w:rPr>
        <w:t xml:space="preserve">6.13. Вся конкурсная документация передается конкурсной комиссией в Совет депутатов для ответственного хранения. </w:t>
      </w:r>
    </w:p>
    <w:p w:rsidR="00C231F6" w:rsidRPr="008A1306" w:rsidRDefault="00C231F6" w:rsidP="008A1306">
      <w:pPr>
        <w:pStyle w:val="ListParagraph"/>
        <w:spacing w:line="240" w:lineRule="exact"/>
        <w:ind w:left="0"/>
        <w:jc w:val="both"/>
      </w:pPr>
    </w:p>
    <w:p w:rsidR="008A1306" w:rsidRPr="008A1306" w:rsidRDefault="008A1306" w:rsidP="008A1306">
      <w:pPr>
        <w:pStyle w:val="ListParagraph"/>
        <w:spacing w:line="240" w:lineRule="exact"/>
        <w:ind w:left="0"/>
        <w:jc w:val="both"/>
      </w:pPr>
    </w:p>
    <w:p w:rsidR="008A1306" w:rsidRPr="008A1306" w:rsidRDefault="008A1306" w:rsidP="008A1306">
      <w:pPr>
        <w:pStyle w:val="ListParagraph"/>
        <w:spacing w:line="240" w:lineRule="exact"/>
        <w:ind w:left="0"/>
        <w:jc w:val="both"/>
      </w:pPr>
    </w:p>
    <w:p w:rsidR="008A1306" w:rsidRPr="008A1306" w:rsidRDefault="00C53634" w:rsidP="008A1306">
      <w:pPr>
        <w:pStyle w:val="ListParagraph"/>
        <w:spacing w:line="240" w:lineRule="exact"/>
        <w:ind w:left="0"/>
        <w:jc w:val="both"/>
      </w:pPr>
      <w:r>
        <w:t xml:space="preserve">Верно: </w:t>
      </w:r>
      <w:r w:rsidR="00006D38">
        <w:t xml:space="preserve">                                         </w:t>
      </w:r>
    </w:p>
    <w:p w:rsidR="008A1306" w:rsidRPr="008A1306" w:rsidRDefault="008A1306" w:rsidP="008A1306">
      <w:pPr>
        <w:pStyle w:val="ListParagraph"/>
        <w:spacing w:line="240" w:lineRule="exact"/>
        <w:ind w:left="0"/>
        <w:jc w:val="both"/>
      </w:pPr>
    </w:p>
    <w:p w:rsidR="008A1306" w:rsidRPr="008A1306" w:rsidRDefault="008A1306" w:rsidP="008A1306">
      <w:pPr>
        <w:pStyle w:val="ListParagraph"/>
        <w:spacing w:line="240" w:lineRule="exact"/>
        <w:ind w:left="0"/>
        <w:jc w:val="both"/>
      </w:pPr>
    </w:p>
    <w:p w:rsidR="008A1306" w:rsidRDefault="008A1306" w:rsidP="008A1306">
      <w:pPr>
        <w:pStyle w:val="ListParagraph"/>
        <w:spacing w:line="240" w:lineRule="exact"/>
        <w:ind w:left="0"/>
        <w:jc w:val="both"/>
      </w:pPr>
    </w:p>
    <w:p w:rsidR="00370A11" w:rsidRDefault="00370A11" w:rsidP="008A1306">
      <w:pPr>
        <w:pStyle w:val="ListParagraph"/>
        <w:spacing w:line="240" w:lineRule="exact"/>
        <w:ind w:left="0"/>
        <w:jc w:val="both"/>
      </w:pPr>
    </w:p>
    <w:p w:rsidR="00370A11" w:rsidRDefault="00370A11" w:rsidP="008A1306">
      <w:pPr>
        <w:pStyle w:val="ListParagraph"/>
        <w:spacing w:line="240" w:lineRule="exact"/>
        <w:ind w:left="0"/>
        <w:jc w:val="both"/>
      </w:pPr>
    </w:p>
    <w:p w:rsidR="00370A11" w:rsidRDefault="00370A11" w:rsidP="008A1306">
      <w:pPr>
        <w:pStyle w:val="ListParagraph"/>
        <w:spacing w:line="240" w:lineRule="exact"/>
        <w:ind w:left="0"/>
        <w:jc w:val="both"/>
      </w:pPr>
    </w:p>
    <w:p w:rsidR="00370A11" w:rsidRDefault="00370A11" w:rsidP="008A1306">
      <w:pPr>
        <w:pStyle w:val="ListParagraph"/>
        <w:spacing w:line="240" w:lineRule="exact"/>
        <w:ind w:left="0"/>
        <w:jc w:val="both"/>
      </w:pPr>
    </w:p>
    <w:p w:rsidR="00370A11" w:rsidRDefault="00370A11" w:rsidP="008A1306">
      <w:pPr>
        <w:pStyle w:val="ListParagraph"/>
        <w:spacing w:line="240" w:lineRule="exact"/>
        <w:ind w:left="0"/>
        <w:jc w:val="both"/>
      </w:pPr>
    </w:p>
    <w:p w:rsidR="00370A11" w:rsidRDefault="00370A11" w:rsidP="008A1306">
      <w:pPr>
        <w:pStyle w:val="ListParagraph"/>
        <w:spacing w:line="240" w:lineRule="exact"/>
        <w:ind w:left="0"/>
        <w:jc w:val="both"/>
      </w:pPr>
    </w:p>
    <w:p w:rsidR="00370A11" w:rsidRDefault="00370A11" w:rsidP="008A1306">
      <w:pPr>
        <w:pStyle w:val="ListParagraph"/>
        <w:spacing w:line="240" w:lineRule="exact"/>
        <w:ind w:left="0"/>
        <w:jc w:val="both"/>
      </w:pPr>
    </w:p>
    <w:p w:rsidR="00370A11" w:rsidRDefault="00370A11" w:rsidP="008A1306">
      <w:pPr>
        <w:pStyle w:val="ListParagraph"/>
        <w:spacing w:line="240" w:lineRule="exact"/>
        <w:ind w:left="0"/>
        <w:jc w:val="both"/>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DD4E4F" w:rsidRDefault="00DD4E4F" w:rsidP="008A1306">
      <w:pPr>
        <w:autoSpaceDE w:val="0"/>
        <w:autoSpaceDN w:val="0"/>
        <w:adjustRightInd w:val="0"/>
        <w:ind w:left="6366"/>
        <w:rPr>
          <w:sz w:val="20"/>
          <w:szCs w:val="20"/>
        </w:rPr>
      </w:pPr>
    </w:p>
    <w:p w:rsidR="00B84434" w:rsidRDefault="00B84434" w:rsidP="008A1306">
      <w:pPr>
        <w:autoSpaceDE w:val="0"/>
        <w:autoSpaceDN w:val="0"/>
        <w:adjustRightInd w:val="0"/>
        <w:ind w:left="6366"/>
        <w:rPr>
          <w:sz w:val="20"/>
          <w:szCs w:val="20"/>
        </w:rPr>
      </w:pPr>
    </w:p>
    <w:p w:rsidR="00B84434" w:rsidRDefault="00B84434" w:rsidP="008A1306">
      <w:pPr>
        <w:autoSpaceDE w:val="0"/>
        <w:autoSpaceDN w:val="0"/>
        <w:adjustRightInd w:val="0"/>
        <w:ind w:left="6366"/>
        <w:rPr>
          <w:sz w:val="20"/>
          <w:szCs w:val="20"/>
        </w:rPr>
      </w:pPr>
    </w:p>
    <w:p w:rsidR="00B84434" w:rsidRDefault="00B84434" w:rsidP="008A1306">
      <w:pPr>
        <w:autoSpaceDE w:val="0"/>
        <w:autoSpaceDN w:val="0"/>
        <w:adjustRightInd w:val="0"/>
        <w:ind w:left="6366"/>
        <w:rPr>
          <w:sz w:val="20"/>
          <w:szCs w:val="20"/>
        </w:rPr>
      </w:pPr>
    </w:p>
    <w:p w:rsidR="00B84434" w:rsidRDefault="00B84434" w:rsidP="008A1306">
      <w:pPr>
        <w:autoSpaceDE w:val="0"/>
        <w:autoSpaceDN w:val="0"/>
        <w:adjustRightInd w:val="0"/>
        <w:ind w:left="6366"/>
        <w:rPr>
          <w:sz w:val="20"/>
          <w:szCs w:val="20"/>
        </w:rPr>
      </w:pPr>
    </w:p>
    <w:p w:rsidR="00B84434" w:rsidRDefault="00B84434" w:rsidP="008A1306">
      <w:pPr>
        <w:autoSpaceDE w:val="0"/>
        <w:autoSpaceDN w:val="0"/>
        <w:adjustRightInd w:val="0"/>
        <w:ind w:left="6366"/>
        <w:rPr>
          <w:sz w:val="20"/>
          <w:szCs w:val="20"/>
        </w:rPr>
      </w:pPr>
    </w:p>
    <w:p w:rsidR="00B84434" w:rsidRDefault="00B84434" w:rsidP="008A1306">
      <w:pPr>
        <w:autoSpaceDE w:val="0"/>
        <w:autoSpaceDN w:val="0"/>
        <w:adjustRightInd w:val="0"/>
        <w:ind w:left="6366"/>
        <w:rPr>
          <w:sz w:val="20"/>
          <w:szCs w:val="20"/>
        </w:rPr>
      </w:pPr>
    </w:p>
    <w:p w:rsidR="00B84434" w:rsidRDefault="00B84434" w:rsidP="008A1306">
      <w:pPr>
        <w:autoSpaceDE w:val="0"/>
        <w:autoSpaceDN w:val="0"/>
        <w:adjustRightInd w:val="0"/>
        <w:ind w:left="6366"/>
        <w:rPr>
          <w:sz w:val="20"/>
          <w:szCs w:val="20"/>
        </w:rPr>
      </w:pPr>
    </w:p>
    <w:p w:rsidR="00C53634" w:rsidRDefault="008A1306" w:rsidP="008A1306">
      <w:pPr>
        <w:autoSpaceDE w:val="0"/>
        <w:autoSpaceDN w:val="0"/>
        <w:adjustRightInd w:val="0"/>
        <w:ind w:left="6366"/>
        <w:rPr>
          <w:sz w:val="20"/>
          <w:szCs w:val="20"/>
        </w:rPr>
      </w:pPr>
      <w:r>
        <w:rPr>
          <w:sz w:val="20"/>
          <w:szCs w:val="20"/>
        </w:rPr>
        <w:t>Приложение № 1</w:t>
      </w:r>
    </w:p>
    <w:p w:rsidR="008A1306" w:rsidRPr="009B7EF0" w:rsidRDefault="008A1306" w:rsidP="008A1306">
      <w:pPr>
        <w:autoSpaceDE w:val="0"/>
        <w:autoSpaceDN w:val="0"/>
        <w:adjustRightInd w:val="0"/>
        <w:ind w:left="6366"/>
        <w:rPr>
          <w:sz w:val="20"/>
          <w:szCs w:val="20"/>
        </w:rPr>
      </w:pPr>
      <w:r w:rsidRPr="00A33BC9">
        <w:rPr>
          <w:sz w:val="20"/>
          <w:szCs w:val="20"/>
        </w:rPr>
        <w:t xml:space="preserve">к Положению о порядке проведения конкурса по отбору кандидатур на должность </w:t>
      </w:r>
      <w:r>
        <w:rPr>
          <w:sz w:val="20"/>
          <w:szCs w:val="20"/>
        </w:rPr>
        <w:t xml:space="preserve">Главы </w:t>
      </w:r>
      <w:r w:rsidR="00491481">
        <w:rPr>
          <w:sz w:val="20"/>
          <w:szCs w:val="20"/>
        </w:rPr>
        <w:t>г</w:t>
      </w:r>
      <w:r>
        <w:rPr>
          <w:sz w:val="20"/>
          <w:szCs w:val="20"/>
        </w:rPr>
        <w:t xml:space="preserve">ородского округа </w:t>
      </w:r>
      <w:r w:rsidR="00491481">
        <w:rPr>
          <w:sz w:val="20"/>
          <w:szCs w:val="20"/>
        </w:rPr>
        <w:t>Электросталь</w:t>
      </w:r>
      <w:r>
        <w:rPr>
          <w:sz w:val="20"/>
          <w:szCs w:val="20"/>
        </w:rPr>
        <w:t xml:space="preserve"> Московской области</w:t>
      </w:r>
    </w:p>
    <w:p w:rsidR="008A1306" w:rsidRPr="007F65E8" w:rsidRDefault="008A1306" w:rsidP="008A1306">
      <w:pPr>
        <w:autoSpaceDE w:val="0"/>
        <w:autoSpaceDN w:val="0"/>
        <w:adjustRightInd w:val="0"/>
        <w:jc w:val="center"/>
      </w:pPr>
    </w:p>
    <w:p w:rsidR="008A1306" w:rsidRPr="007F65E8" w:rsidRDefault="008A1306" w:rsidP="008A1306">
      <w:pPr>
        <w:autoSpaceDE w:val="0"/>
        <w:autoSpaceDN w:val="0"/>
        <w:adjustRightInd w:val="0"/>
        <w:jc w:val="center"/>
      </w:pPr>
    </w:p>
    <w:p w:rsidR="008A1306" w:rsidRPr="007F65E8" w:rsidRDefault="008A1306" w:rsidP="008A1306">
      <w:pPr>
        <w:autoSpaceDE w:val="0"/>
        <w:autoSpaceDN w:val="0"/>
        <w:adjustRightInd w:val="0"/>
        <w:jc w:val="center"/>
      </w:pPr>
    </w:p>
    <w:p w:rsidR="008A1306" w:rsidRPr="007F65E8" w:rsidRDefault="008A1306" w:rsidP="008A1306">
      <w:pPr>
        <w:autoSpaceDE w:val="0"/>
        <w:autoSpaceDN w:val="0"/>
        <w:adjustRightInd w:val="0"/>
        <w:jc w:val="center"/>
      </w:pPr>
    </w:p>
    <w:p w:rsidR="008A1306" w:rsidRPr="007F65E8" w:rsidRDefault="008A1306" w:rsidP="008A1306">
      <w:pPr>
        <w:autoSpaceDE w:val="0"/>
        <w:autoSpaceDN w:val="0"/>
        <w:adjustRightInd w:val="0"/>
        <w:jc w:val="center"/>
      </w:pPr>
      <w:r w:rsidRPr="007F65E8">
        <w:t>СОГЛАСИЕ</w:t>
      </w:r>
    </w:p>
    <w:p w:rsidR="008A1306" w:rsidRPr="007F65E8" w:rsidRDefault="008A1306" w:rsidP="008A1306">
      <w:pPr>
        <w:autoSpaceDE w:val="0"/>
        <w:autoSpaceDN w:val="0"/>
        <w:adjustRightInd w:val="0"/>
        <w:jc w:val="center"/>
      </w:pPr>
      <w:r w:rsidRPr="007F65E8">
        <w:t>на обработку персональных данных</w:t>
      </w:r>
    </w:p>
    <w:p w:rsidR="008A1306" w:rsidRPr="007F65E8" w:rsidRDefault="008A1306" w:rsidP="008A1306">
      <w:pPr>
        <w:autoSpaceDE w:val="0"/>
        <w:autoSpaceDN w:val="0"/>
        <w:adjustRightInd w:val="0"/>
        <w:ind w:firstLine="708"/>
        <w:jc w:val="center"/>
      </w:pPr>
      <w:r w:rsidRPr="007F65E8">
        <w:t>Я, ___________________________________________________________</w:t>
      </w:r>
      <w:r>
        <w:t>________</w:t>
      </w:r>
      <w:r w:rsidRPr="007F65E8">
        <w:t>__,</w:t>
      </w:r>
    </w:p>
    <w:p w:rsidR="00B84434" w:rsidRDefault="00C53634" w:rsidP="008A1306">
      <w:pPr>
        <w:autoSpaceDE w:val="0"/>
        <w:autoSpaceDN w:val="0"/>
        <w:adjustRightInd w:val="0"/>
        <w:jc w:val="center"/>
        <w:rPr>
          <w:sz w:val="20"/>
          <w:szCs w:val="20"/>
        </w:rPr>
      </w:pPr>
      <w:r>
        <w:rPr>
          <w:sz w:val="20"/>
          <w:szCs w:val="20"/>
        </w:rPr>
        <w:t>(</w:t>
      </w:r>
      <w:r w:rsidR="008A1306" w:rsidRPr="007F65E8">
        <w:rPr>
          <w:sz w:val="20"/>
          <w:szCs w:val="20"/>
        </w:rPr>
        <w:t>фамилия, имя, отчество)</w:t>
      </w:r>
    </w:p>
    <w:p w:rsidR="008A1306" w:rsidRPr="00B84434" w:rsidRDefault="008A1306" w:rsidP="00B84434">
      <w:pPr>
        <w:autoSpaceDE w:val="0"/>
        <w:autoSpaceDN w:val="0"/>
        <w:adjustRightInd w:val="0"/>
        <w:jc w:val="both"/>
        <w:rPr>
          <w:sz w:val="20"/>
          <w:szCs w:val="20"/>
        </w:rPr>
      </w:pPr>
      <w:r w:rsidRPr="007F65E8">
        <w:t>проживающий(ая) по адресу: ___________________________________</w:t>
      </w:r>
      <w:r>
        <w:t>___________</w:t>
      </w:r>
      <w:r w:rsidRPr="007F65E8">
        <w:t>_____</w:t>
      </w:r>
    </w:p>
    <w:p w:rsidR="008A1306" w:rsidRPr="007F65E8" w:rsidRDefault="008A1306" w:rsidP="008A1306">
      <w:pPr>
        <w:autoSpaceDE w:val="0"/>
        <w:autoSpaceDN w:val="0"/>
        <w:adjustRightInd w:val="0"/>
        <w:jc w:val="center"/>
      </w:pPr>
      <w:r w:rsidRPr="007F65E8">
        <w:t>______________________________________________________________</w:t>
      </w:r>
      <w:r>
        <w:t>__________</w:t>
      </w:r>
      <w:r w:rsidRPr="007F65E8">
        <w:t>_____,</w:t>
      </w:r>
    </w:p>
    <w:p w:rsidR="00C53634" w:rsidRDefault="00C53634" w:rsidP="008A1306">
      <w:pPr>
        <w:autoSpaceDE w:val="0"/>
        <w:autoSpaceDN w:val="0"/>
        <w:adjustRightInd w:val="0"/>
        <w:jc w:val="center"/>
      </w:pPr>
    </w:p>
    <w:p w:rsidR="008A1306" w:rsidRPr="007F65E8" w:rsidRDefault="008A1306" w:rsidP="008A1306">
      <w:pPr>
        <w:autoSpaceDE w:val="0"/>
        <w:autoSpaceDN w:val="0"/>
        <w:adjustRightInd w:val="0"/>
        <w:jc w:val="center"/>
      </w:pPr>
      <w:r w:rsidRPr="007F65E8">
        <w:t xml:space="preserve">паспорт </w:t>
      </w:r>
      <w:r>
        <w:t>№</w:t>
      </w:r>
      <w:r w:rsidRPr="007F65E8">
        <w:t xml:space="preserve"> _________________, выдан __________________________</w:t>
      </w:r>
      <w:r>
        <w:t>____________</w:t>
      </w:r>
      <w:r w:rsidRPr="007F65E8">
        <w:t>_____,</w:t>
      </w:r>
    </w:p>
    <w:p w:rsidR="008A1306" w:rsidRPr="007F65E8" w:rsidRDefault="008A1306" w:rsidP="008A1306">
      <w:pPr>
        <w:autoSpaceDE w:val="0"/>
        <w:autoSpaceDN w:val="0"/>
        <w:adjustRightInd w:val="0"/>
        <w:jc w:val="center"/>
        <w:rPr>
          <w:sz w:val="20"/>
          <w:szCs w:val="20"/>
        </w:rPr>
      </w:pPr>
      <w:r w:rsidRPr="007F65E8">
        <w:rPr>
          <w:sz w:val="20"/>
          <w:szCs w:val="20"/>
        </w:rPr>
        <w:t>(дата)</w:t>
      </w:r>
    </w:p>
    <w:p w:rsidR="008A1306" w:rsidRPr="007F65E8" w:rsidRDefault="008A1306" w:rsidP="008A1306">
      <w:pPr>
        <w:autoSpaceDE w:val="0"/>
        <w:autoSpaceDN w:val="0"/>
        <w:adjustRightInd w:val="0"/>
        <w:jc w:val="center"/>
      </w:pPr>
      <w:r w:rsidRPr="007F65E8">
        <w:t>________________________________________________________________</w:t>
      </w:r>
      <w:r>
        <w:t>_________</w:t>
      </w:r>
      <w:r w:rsidRPr="007F65E8">
        <w:t>____,</w:t>
      </w:r>
    </w:p>
    <w:p w:rsidR="008A1306" w:rsidRPr="007F65E8" w:rsidRDefault="008A1306" w:rsidP="008A1306">
      <w:pPr>
        <w:autoSpaceDE w:val="0"/>
        <w:autoSpaceDN w:val="0"/>
        <w:adjustRightInd w:val="0"/>
        <w:jc w:val="center"/>
        <w:rPr>
          <w:sz w:val="20"/>
          <w:szCs w:val="20"/>
        </w:rPr>
      </w:pPr>
      <w:r w:rsidRPr="007F65E8">
        <w:rPr>
          <w:sz w:val="20"/>
          <w:szCs w:val="20"/>
        </w:rPr>
        <w:t>(кем выдан)</w:t>
      </w:r>
    </w:p>
    <w:p w:rsidR="008A1306" w:rsidRPr="007F65E8" w:rsidRDefault="008A1306" w:rsidP="008A1306">
      <w:pPr>
        <w:autoSpaceDE w:val="0"/>
        <w:autoSpaceDN w:val="0"/>
        <w:adjustRightInd w:val="0"/>
        <w:jc w:val="both"/>
      </w:pPr>
      <w:r w:rsidRPr="007F65E8">
        <w:t>даю согласие на обработку моих персональных данных (фамилии, имени,отчества, года, месяца, даты и места рождения, адреса, семейного положения,образования, трудовой деятельности, другой</w:t>
      </w:r>
      <w:r>
        <w:t xml:space="preserve"> информации), с</w:t>
      </w:r>
      <w:r w:rsidRPr="007F65E8">
        <w:t xml:space="preserve">одержащихся вдокументах, представленных для участия </w:t>
      </w:r>
      <w:r>
        <w:t xml:space="preserve">в </w:t>
      </w:r>
      <w:r w:rsidRPr="007F65E8">
        <w:t xml:space="preserve">конкурсе на должность </w:t>
      </w:r>
      <w:r>
        <w:t xml:space="preserve">Главы </w:t>
      </w:r>
      <w:r w:rsidR="00491481">
        <w:t>г</w:t>
      </w:r>
      <w:r>
        <w:t xml:space="preserve">ородского округа </w:t>
      </w:r>
      <w:r w:rsidR="00491481">
        <w:t>Электросталь</w:t>
      </w:r>
      <w:r>
        <w:t xml:space="preserve"> Московской области </w:t>
      </w:r>
      <w:r w:rsidRPr="007F65E8">
        <w:t>конкурсной комиссией по проведениюконкурса на должность</w:t>
      </w:r>
      <w:r>
        <w:t xml:space="preserve"> Главы </w:t>
      </w:r>
      <w:r w:rsidR="00491481">
        <w:t>г</w:t>
      </w:r>
      <w:r>
        <w:t xml:space="preserve">ородского округа </w:t>
      </w:r>
      <w:r w:rsidR="00491481">
        <w:t>Электросталь</w:t>
      </w:r>
      <w:r>
        <w:t xml:space="preserve"> Московской области</w:t>
      </w:r>
      <w:r w:rsidRPr="007F65E8">
        <w:t>.</w:t>
      </w:r>
    </w:p>
    <w:p w:rsidR="008A1306" w:rsidRDefault="008A1306" w:rsidP="008A1306">
      <w:pPr>
        <w:autoSpaceDE w:val="0"/>
        <w:autoSpaceDN w:val="0"/>
        <w:adjustRightInd w:val="0"/>
        <w:ind w:firstLine="708"/>
        <w:jc w:val="both"/>
      </w:pPr>
      <w:r w:rsidRPr="007F65E8">
        <w:t>Я согласен(на), что мои персональные данные будут использоваться припроведении конкурса.</w:t>
      </w:r>
    </w:p>
    <w:p w:rsidR="008A1306" w:rsidRDefault="008A1306" w:rsidP="008A1306">
      <w:pPr>
        <w:autoSpaceDE w:val="0"/>
        <w:autoSpaceDN w:val="0"/>
        <w:adjustRightInd w:val="0"/>
        <w:ind w:firstLine="708"/>
        <w:jc w:val="both"/>
      </w:pPr>
      <w:r w:rsidRPr="007F65E8">
        <w:t xml:space="preserve">Я проинформирован, что под обработкой персональных данных понимаютсядействия (операции) с персональными данными, включая сбор, систематизацию,накопление, хранение, уточнение (обновление, изменение), использование,распространение (в том числе передача), обезличивание, блокирование,уничтожение персональных данных в рамках исполнения Федерального </w:t>
      </w:r>
      <w:hyperlink r:id="rId68" w:history="1">
        <w:r w:rsidRPr="007F65E8">
          <w:t>закона</w:t>
        </w:r>
      </w:hyperlink>
      <w:r w:rsidRPr="007F65E8">
        <w:t xml:space="preserve">от 27.07.2006 </w:t>
      </w:r>
      <w:r>
        <w:t>№</w:t>
      </w:r>
      <w:r w:rsidRPr="007F65E8">
        <w:t xml:space="preserve"> 152-ФЗ, конфиденциальность персональных данных соблюдаетсяв рамках исполнения законодательства Российской Федерации.</w:t>
      </w:r>
    </w:p>
    <w:p w:rsidR="008A1306" w:rsidRDefault="008A1306" w:rsidP="008A1306">
      <w:pPr>
        <w:autoSpaceDE w:val="0"/>
        <w:autoSpaceDN w:val="0"/>
        <w:adjustRightInd w:val="0"/>
        <w:ind w:firstLine="708"/>
        <w:jc w:val="both"/>
      </w:pPr>
      <w:r w:rsidRPr="007F65E8">
        <w:t>Настоящее согласие действует со дня подписания до дня отзыва вписьменной форме.</w:t>
      </w:r>
    </w:p>
    <w:p w:rsidR="008A1306" w:rsidRDefault="008A1306" w:rsidP="008A1306">
      <w:pPr>
        <w:autoSpaceDE w:val="0"/>
        <w:autoSpaceDN w:val="0"/>
        <w:adjustRightInd w:val="0"/>
        <w:jc w:val="center"/>
      </w:pPr>
    </w:p>
    <w:p w:rsidR="008A1306" w:rsidRPr="007F65E8" w:rsidRDefault="008A1306" w:rsidP="008A1306">
      <w:pPr>
        <w:autoSpaceDE w:val="0"/>
        <w:autoSpaceDN w:val="0"/>
        <w:adjustRightInd w:val="0"/>
        <w:jc w:val="center"/>
      </w:pPr>
      <w:r w:rsidRPr="007F65E8">
        <w:t>__________________                      ______________ /__________________/</w:t>
      </w:r>
    </w:p>
    <w:p w:rsidR="008A1306" w:rsidRPr="007F65E8" w:rsidRDefault="008A1306" w:rsidP="008A1306">
      <w:pPr>
        <w:autoSpaceDE w:val="0"/>
        <w:autoSpaceDN w:val="0"/>
        <w:adjustRightInd w:val="0"/>
        <w:rPr>
          <w:sz w:val="20"/>
          <w:szCs w:val="20"/>
        </w:rPr>
      </w:pPr>
      <w:r>
        <w:rPr>
          <w:sz w:val="20"/>
          <w:szCs w:val="20"/>
        </w:rPr>
        <w:t xml:space="preserve">                                 (дата)   </w:t>
      </w:r>
      <w:r w:rsidR="00C53634">
        <w:rPr>
          <w:sz w:val="20"/>
          <w:szCs w:val="20"/>
        </w:rPr>
        <w:t xml:space="preserve">                                                   </w:t>
      </w:r>
      <w:r w:rsidRPr="007F65E8">
        <w:rPr>
          <w:sz w:val="20"/>
          <w:szCs w:val="20"/>
        </w:rPr>
        <w:t xml:space="preserve"> (подпись)    </w:t>
      </w:r>
      <w:r w:rsidR="00C53634">
        <w:rPr>
          <w:sz w:val="20"/>
          <w:szCs w:val="20"/>
        </w:rPr>
        <w:t xml:space="preserve">                    </w:t>
      </w:r>
      <w:r w:rsidRPr="007F65E8">
        <w:rPr>
          <w:sz w:val="20"/>
          <w:szCs w:val="20"/>
        </w:rPr>
        <w:t xml:space="preserve">     (Ф.И.О.)</w:t>
      </w:r>
    </w:p>
    <w:p w:rsidR="008A1306" w:rsidRDefault="008A1306" w:rsidP="008A1306">
      <w:pPr>
        <w:autoSpaceDE w:val="0"/>
        <w:autoSpaceDN w:val="0"/>
        <w:adjustRightInd w:val="0"/>
        <w:jc w:val="both"/>
        <w:outlineLvl w:val="0"/>
        <w:rPr>
          <w:rFonts w:ascii="Arial" w:hAnsi="Arial" w:cs="Arial"/>
          <w:sz w:val="20"/>
          <w:szCs w:val="20"/>
        </w:rPr>
      </w:pPr>
    </w:p>
    <w:p w:rsidR="008A1306" w:rsidRDefault="008A1306" w:rsidP="008A1306"/>
    <w:p w:rsidR="008A1306" w:rsidRDefault="008A1306" w:rsidP="008A1306">
      <w:pPr>
        <w:jc w:val="both"/>
        <w:rPr>
          <w:b/>
          <w:sz w:val="26"/>
          <w:szCs w:val="26"/>
        </w:rPr>
      </w:pPr>
    </w:p>
    <w:p w:rsidR="008A1306" w:rsidRDefault="008A1306" w:rsidP="008A1306">
      <w:pPr>
        <w:jc w:val="both"/>
        <w:rPr>
          <w:b/>
          <w:sz w:val="26"/>
          <w:szCs w:val="26"/>
        </w:rPr>
      </w:pPr>
    </w:p>
    <w:p w:rsidR="008A1306" w:rsidRDefault="008A1306" w:rsidP="008A1306">
      <w:pPr>
        <w:jc w:val="both"/>
        <w:rPr>
          <w:b/>
          <w:sz w:val="26"/>
          <w:szCs w:val="26"/>
        </w:rPr>
      </w:pPr>
    </w:p>
    <w:p w:rsidR="008A1306" w:rsidRDefault="008A1306" w:rsidP="008A1306">
      <w:pPr>
        <w:jc w:val="both"/>
        <w:rPr>
          <w:b/>
          <w:sz w:val="26"/>
          <w:szCs w:val="26"/>
        </w:rPr>
      </w:pPr>
    </w:p>
    <w:p w:rsidR="008A1306" w:rsidRDefault="008A1306" w:rsidP="008A1306">
      <w:pPr>
        <w:jc w:val="both"/>
        <w:rPr>
          <w:b/>
          <w:sz w:val="26"/>
          <w:szCs w:val="26"/>
        </w:rPr>
      </w:pPr>
    </w:p>
    <w:p w:rsidR="008A1306" w:rsidRDefault="008A1306" w:rsidP="008A1306">
      <w:pPr>
        <w:jc w:val="both"/>
        <w:rPr>
          <w:b/>
          <w:sz w:val="26"/>
          <w:szCs w:val="26"/>
        </w:rPr>
      </w:pPr>
    </w:p>
    <w:p w:rsidR="008A1306" w:rsidRDefault="008A1306" w:rsidP="008A1306">
      <w:pPr>
        <w:jc w:val="both"/>
        <w:rPr>
          <w:b/>
          <w:sz w:val="26"/>
          <w:szCs w:val="26"/>
        </w:rPr>
        <w:sectPr w:rsidR="008A1306" w:rsidSect="00CD05A9">
          <w:pgSz w:w="11906" w:h="16838"/>
          <w:pgMar w:top="581" w:right="850" w:bottom="567" w:left="1701" w:header="284" w:footer="709" w:gutter="0"/>
          <w:cols w:space="708"/>
          <w:docGrid w:linePitch="360"/>
        </w:sectPr>
      </w:pPr>
    </w:p>
    <w:p w:rsidR="00C53634" w:rsidRDefault="008A1306" w:rsidP="008A1306">
      <w:pPr>
        <w:autoSpaceDE w:val="0"/>
        <w:autoSpaceDN w:val="0"/>
        <w:ind w:left="10359" w:firstLine="441"/>
        <w:rPr>
          <w:sz w:val="18"/>
          <w:szCs w:val="18"/>
        </w:rPr>
      </w:pPr>
      <w:r w:rsidRPr="00CA3CC6">
        <w:rPr>
          <w:sz w:val="18"/>
          <w:szCs w:val="18"/>
        </w:rPr>
        <w:lastRenderedPageBreak/>
        <w:t xml:space="preserve">Приложение № 2 </w:t>
      </w:r>
    </w:p>
    <w:p w:rsidR="008A1306" w:rsidRPr="00CA3CC6" w:rsidRDefault="008A1306" w:rsidP="008A1306">
      <w:pPr>
        <w:autoSpaceDE w:val="0"/>
        <w:autoSpaceDN w:val="0"/>
        <w:ind w:left="10359" w:firstLine="441"/>
        <w:rPr>
          <w:sz w:val="18"/>
          <w:szCs w:val="18"/>
        </w:rPr>
      </w:pPr>
      <w:r w:rsidRPr="00CA3CC6">
        <w:rPr>
          <w:sz w:val="18"/>
          <w:szCs w:val="18"/>
        </w:rPr>
        <w:t xml:space="preserve">к Положению о порядке </w:t>
      </w:r>
    </w:p>
    <w:p w:rsidR="008A1306" w:rsidRPr="00CA3CC6" w:rsidRDefault="008A1306" w:rsidP="008A1306">
      <w:pPr>
        <w:autoSpaceDE w:val="0"/>
        <w:autoSpaceDN w:val="0"/>
        <w:ind w:left="10359" w:firstLine="441"/>
        <w:rPr>
          <w:sz w:val="18"/>
          <w:szCs w:val="18"/>
        </w:rPr>
      </w:pPr>
      <w:r w:rsidRPr="00CA3CC6">
        <w:rPr>
          <w:sz w:val="18"/>
          <w:szCs w:val="18"/>
        </w:rPr>
        <w:t xml:space="preserve">проведения конкурса по отбору кандидатур </w:t>
      </w:r>
    </w:p>
    <w:p w:rsidR="008A1306" w:rsidRPr="00CA3CC6" w:rsidRDefault="008A1306" w:rsidP="008A1306">
      <w:pPr>
        <w:autoSpaceDE w:val="0"/>
        <w:autoSpaceDN w:val="0"/>
        <w:ind w:left="10800"/>
        <w:rPr>
          <w:sz w:val="18"/>
          <w:szCs w:val="18"/>
        </w:rPr>
      </w:pPr>
      <w:r w:rsidRPr="00CA3CC6">
        <w:rPr>
          <w:sz w:val="18"/>
          <w:szCs w:val="18"/>
        </w:rPr>
        <w:t xml:space="preserve">на должность Главы </w:t>
      </w:r>
      <w:r w:rsidR="00491481">
        <w:rPr>
          <w:sz w:val="18"/>
          <w:szCs w:val="18"/>
        </w:rPr>
        <w:t>г</w:t>
      </w:r>
      <w:r w:rsidRPr="00CA3CC6">
        <w:rPr>
          <w:sz w:val="18"/>
          <w:szCs w:val="18"/>
        </w:rPr>
        <w:t xml:space="preserve">ородского округа </w:t>
      </w:r>
      <w:r w:rsidR="00491481">
        <w:rPr>
          <w:sz w:val="18"/>
          <w:szCs w:val="18"/>
        </w:rPr>
        <w:t>Электросталь</w:t>
      </w:r>
      <w:r w:rsidRPr="00CA3CC6">
        <w:rPr>
          <w:sz w:val="18"/>
          <w:szCs w:val="18"/>
        </w:rPr>
        <w:t xml:space="preserve"> Московской области</w:t>
      </w:r>
    </w:p>
    <w:p w:rsidR="008A1306" w:rsidRPr="00CA3CC6" w:rsidRDefault="008A1306" w:rsidP="008A1306">
      <w:pPr>
        <w:autoSpaceDE w:val="0"/>
        <w:autoSpaceDN w:val="0"/>
        <w:ind w:left="10800"/>
        <w:rPr>
          <w:sz w:val="18"/>
          <w:szCs w:val="18"/>
        </w:rPr>
      </w:pPr>
    </w:p>
    <w:p w:rsidR="008A1306" w:rsidRPr="00CA3CC6" w:rsidRDefault="008A1306" w:rsidP="008A1306">
      <w:pPr>
        <w:autoSpaceDE w:val="0"/>
        <w:autoSpaceDN w:val="0"/>
        <w:jc w:val="center"/>
        <w:rPr>
          <w:b/>
          <w:bCs/>
          <w:caps/>
        </w:rPr>
      </w:pPr>
      <w:r w:rsidRPr="00CA3CC6">
        <w:rPr>
          <w:b/>
          <w:bCs/>
          <w:caps/>
        </w:rPr>
        <w:t xml:space="preserve">сведения о размере и об источниках доходов, имуществе, ПРИНАДЛЕЖАЩЕМ </w:t>
      </w:r>
    </w:p>
    <w:p w:rsidR="008A1306" w:rsidRPr="00CA3CC6" w:rsidRDefault="008A1306" w:rsidP="008A1306">
      <w:pPr>
        <w:autoSpaceDE w:val="0"/>
        <w:autoSpaceDN w:val="0"/>
        <w:jc w:val="center"/>
        <w:rPr>
          <w:b/>
          <w:bCs/>
          <w:caps/>
        </w:rPr>
      </w:pPr>
      <w:r w:rsidRPr="00CA3CC6">
        <w:rPr>
          <w:b/>
          <w:bCs/>
          <w:caps/>
        </w:rPr>
        <w:t xml:space="preserve">КАНДИДАТУ на должность Главы Городского округа </w:t>
      </w:r>
      <w:r w:rsidR="00491481">
        <w:rPr>
          <w:b/>
          <w:bCs/>
          <w:caps/>
        </w:rPr>
        <w:t>ЭЛЕКТРОСТАЛЬ</w:t>
      </w:r>
      <w:r w:rsidRPr="00CA3CC6">
        <w:rPr>
          <w:b/>
          <w:bCs/>
          <w:caps/>
        </w:rPr>
        <w:br/>
        <w:t xml:space="preserve"> НА ПРАВЕ СОБСТВЕННОСТИ, о СЧЕТАХ (вкладах) в банках,</w:t>
      </w:r>
      <w:r w:rsidRPr="00CA3CC6">
        <w:rPr>
          <w:b/>
          <w:bCs/>
          <w:caps/>
        </w:rPr>
        <w:br/>
        <w:t>ценных бумагах</w:t>
      </w:r>
    </w:p>
    <w:p w:rsidR="008A1306" w:rsidRPr="00CA3CC6" w:rsidRDefault="008A1306" w:rsidP="008A1306">
      <w:pPr>
        <w:tabs>
          <w:tab w:val="center" w:pos="8647"/>
          <w:tab w:val="right" w:pos="15706"/>
        </w:tabs>
        <w:autoSpaceDE w:val="0"/>
        <w:autoSpaceDN w:val="0"/>
        <w:ind w:firstLine="567"/>
      </w:pPr>
      <w:r w:rsidRPr="00CA3CC6">
        <w:t xml:space="preserve">Я, кандидат  </w:t>
      </w:r>
      <w:r w:rsidRPr="00CA3CC6">
        <w:tab/>
      </w:r>
      <w:r w:rsidRPr="00CA3CC6">
        <w:tab/>
        <w:t>,</w:t>
      </w:r>
    </w:p>
    <w:p w:rsidR="008A1306" w:rsidRPr="00CA3CC6" w:rsidRDefault="008A1306" w:rsidP="008A1306">
      <w:pPr>
        <w:pBdr>
          <w:top w:val="single" w:sz="4" w:space="1" w:color="auto"/>
        </w:pBdr>
        <w:autoSpaceDE w:val="0"/>
        <w:autoSpaceDN w:val="0"/>
        <w:ind w:left="1786" w:right="113"/>
        <w:jc w:val="center"/>
        <w:rPr>
          <w:sz w:val="16"/>
          <w:szCs w:val="16"/>
        </w:rPr>
      </w:pPr>
      <w:r w:rsidRPr="00CA3CC6">
        <w:rPr>
          <w:sz w:val="16"/>
          <w:szCs w:val="16"/>
        </w:rPr>
        <w:t>(фамилия, имя, отчество)</w:t>
      </w:r>
      <w:r w:rsidRPr="00CA3CC6">
        <w:rPr>
          <w:sz w:val="16"/>
          <w:szCs w:val="16"/>
          <w:vertAlign w:val="superscript"/>
        </w:rPr>
        <w:t>11</w:t>
      </w:r>
    </w:p>
    <w:p w:rsidR="008A1306" w:rsidRPr="00CA3CC6" w:rsidRDefault="008A1306" w:rsidP="008A1306">
      <w:pPr>
        <w:autoSpaceDE w:val="0"/>
        <w:autoSpaceDN w:val="0"/>
        <w:spacing w:after="40"/>
        <w:jc w:val="both"/>
      </w:pPr>
      <w:r w:rsidRPr="00CA3CC6">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76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1049"/>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8A1306" w:rsidRPr="00CA3CC6" w:rsidTr="008A1306">
        <w:trPr>
          <w:cantSplit/>
          <w:trHeight w:val="203"/>
        </w:trPr>
        <w:tc>
          <w:tcPr>
            <w:tcW w:w="1077" w:type="dxa"/>
            <w:vMerge w:val="restart"/>
          </w:tcPr>
          <w:p w:rsidR="008A1306" w:rsidRPr="00CA3CC6" w:rsidRDefault="008A1306" w:rsidP="008A1306">
            <w:pPr>
              <w:autoSpaceDE w:val="0"/>
              <w:autoSpaceDN w:val="0"/>
              <w:spacing w:before="20"/>
              <w:jc w:val="center"/>
              <w:rPr>
                <w:sz w:val="16"/>
                <w:szCs w:val="16"/>
              </w:rPr>
            </w:pPr>
            <w:r w:rsidRPr="00CA3CC6">
              <w:rPr>
                <w:sz w:val="16"/>
                <w:szCs w:val="16"/>
              </w:rPr>
              <w:t>Фамилия,</w:t>
            </w:r>
            <w:r w:rsidRPr="00CA3CC6">
              <w:rPr>
                <w:sz w:val="16"/>
                <w:szCs w:val="16"/>
              </w:rPr>
              <w:br/>
              <w:t>имя,</w:t>
            </w:r>
            <w:r w:rsidRPr="00CA3CC6">
              <w:rPr>
                <w:sz w:val="16"/>
                <w:szCs w:val="16"/>
              </w:rPr>
              <w:br/>
              <w:t>отчество</w:t>
            </w:r>
          </w:p>
        </w:tc>
        <w:tc>
          <w:tcPr>
            <w:tcW w:w="1049" w:type="dxa"/>
            <w:vMerge w:val="restart"/>
            <w:tcBorders>
              <w:right w:val="nil"/>
            </w:tcBorders>
          </w:tcPr>
          <w:p w:rsidR="008A1306" w:rsidRPr="00CA3CC6" w:rsidRDefault="008A1306" w:rsidP="008A1306">
            <w:pPr>
              <w:autoSpaceDE w:val="0"/>
              <w:autoSpaceDN w:val="0"/>
              <w:spacing w:before="20"/>
              <w:jc w:val="center"/>
              <w:rPr>
                <w:sz w:val="16"/>
                <w:szCs w:val="16"/>
              </w:rPr>
            </w:pPr>
            <w:r w:rsidRPr="00CA3CC6">
              <w:rPr>
                <w:sz w:val="16"/>
                <w:szCs w:val="16"/>
              </w:rPr>
              <w:t>Серия и номер паспорта или документа, заменяю</w:t>
            </w:r>
            <w:r w:rsidRPr="00CA3CC6">
              <w:rPr>
                <w:sz w:val="16"/>
                <w:szCs w:val="16"/>
              </w:rPr>
              <w:softHyphen/>
              <w:t>щего паспорт граждани</w:t>
            </w:r>
            <w:r w:rsidRPr="00CA3CC6">
              <w:rPr>
                <w:sz w:val="16"/>
                <w:szCs w:val="16"/>
              </w:rPr>
              <w:softHyphen/>
              <w:t>на, ИНН</w:t>
            </w:r>
            <w:r w:rsidRPr="00CA3CC6">
              <w:rPr>
                <w:sz w:val="16"/>
                <w:szCs w:val="16"/>
                <w:vertAlign w:val="superscript"/>
              </w:rPr>
              <w:t> 1</w:t>
            </w:r>
          </w:p>
        </w:tc>
        <w:tc>
          <w:tcPr>
            <w:tcW w:w="1018" w:type="dxa"/>
            <w:gridSpan w:val="3"/>
            <w:vMerge w:val="restart"/>
            <w:tcBorders>
              <w:bottom w:val="nil"/>
            </w:tcBorders>
            <w:vAlign w:val="center"/>
          </w:tcPr>
          <w:p w:rsidR="008A1306" w:rsidRPr="00CA3CC6" w:rsidRDefault="008A1306" w:rsidP="008A1306">
            <w:pPr>
              <w:autoSpaceDE w:val="0"/>
              <w:autoSpaceDN w:val="0"/>
              <w:jc w:val="center"/>
              <w:rPr>
                <w:sz w:val="16"/>
                <w:szCs w:val="16"/>
              </w:rPr>
            </w:pPr>
            <w:r w:rsidRPr="00CA3CC6">
              <w:rPr>
                <w:sz w:val="16"/>
                <w:szCs w:val="16"/>
              </w:rPr>
              <w:t>Доходы за</w:t>
            </w:r>
          </w:p>
        </w:tc>
        <w:tc>
          <w:tcPr>
            <w:tcW w:w="6069" w:type="dxa"/>
            <w:gridSpan w:val="6"/>
            <w:tcBorders>
              <w:left w:val="nil"/>
              <w:bottom w:val="nil"/>
              <w:right w:val="nil"/>
            </w:tcBorders>
            <w:vAlign w:val="bottom"/>
          </w:tcPr>
          <w:p w:rsidR="008A1306" w:rsidRPr="00CA3CC6" w:rsidRDefault="008A1306" w:rsidP="008A1306">
            <w:pPr>
              <w:autoSpaceDE w:val="0"/>
              <w:autoSpaceDN w:val="0"/>
              <w:jc w:val="right"/>
              <w:rPr>
                <w:sz w:val="16"/>
                <w:szCs w:val="16"/>
              </w:rPr>
            </w:pPr>
            <w:r w:rsidRPr="00CA3CC6">
              <w:rPr>
                <w:sz w:val="16"/>
                <w:szCs w:val="16"/>
              </w:rPr>
              <w:t>Имущество по состоянию на “</w:t>
            </w:r>
          </w:p>
        </w:tc>
        <w:tc>
          <w:tcPr>
            <w:tcW w:w="397" w:type="dxa"/>
            <w:tcBorders>
              <w:left w:val="nil"/>
              <w:right w:val="nil"/>
            </w:tcBorders>
            <w:vAlign w:val="bottom"/>
          </w:tcPr>
          <w:p w:rsidR="008A1306" w:rsidRPr="00CA3CC6" w:rsidRDefault="008A1306" w:rsidP="008A1306">
            <w:pPr>
              <w:autoSpaceDE w:val="0"/>
              <w:autoSpaceDN w:val="0"/>
              <w:jc w:val="center"/>
              <w:rPr>
                <w:sz w:val="16"/>
                <w:szCs w:val="16"/>
              </w:rPr>
            </w:pPr>
          </w:p>
        </w:tc>
        <w:tc>
          <w:tcPr>
            <w:tcW w:w="170" w:type="dxa"/>
            <w:tcBorders>
              <w:left w:val="nil"/>
              <w:bottom w:val="nil"/>
              <w:right w:val="nil"/>
            </w:tcBorders>
            <w:vAlign w:val="bottom"/>
          </w:tcPr>
          <w:p w:rsidR="008A1306" w:rsidRPr="00CA3CC6" w:rsidRDefault="008A1306" w:rsidP="008A1306">
            <w:pPr>
              <w:autoSpaceDE w:val="0"/>
              <w:autoSpaceDN w:val="0"/>
              <w:rPr>
                <w:sz w:val="16"/>
                <w:szCs w:val="16"/>
              </w:rPr>
            </w:pPr>
            <w:r w:rsidRPr="00CA3CC6">
              <w:rPr>
                <w:sz w:val="16"/>
                <w:szCs w:val="16"/>
              </w:rPr>
              <w:t>”</w:t>
            </w:r>
          </w:p>
        </w:tc>
        <w:tc>
          <w:tcPr>
            <w:tcW w:w="1843" w:type="dxa"/>
            <w:gridSpan w:val="2"/>
            <w:tcBorders>
              <w:left w:val="nil"/>
              <w:right w:val="nil"/>
            </w:tcBorders>
            <w:vAlign w:val="bottom"/>
          </w:tcPr>
          <w:p w:rsidR="008A1306" w:rsidRPr="00CA3CC6" w:rsidRDefault="008A1306" w:rsidP="008A1306">
            <w:pPr>
              <w:autoSpaceDE w:val="0"/>
              <w:autoSpaceDN w:val="0"/>
              <w:jc w:val="center"/>
              <w:rPr>
                <w:sz w:val="16"/>
                <w:szCs w:val="16"/>
              </w:rPr>
            </w:pPr>
          </w:p>
        </w:tc>
        <w:tc>
          <w:tcPr>
            <w:tcW w:w="283" w:type="dxa"/>
            <w:tcBorders>
              <w:left w:val="nil"/>
              <w:bottom w:val="nil"/>
              <w:right w:val="nil"/>
            </w:tcBorders>
            <w:vAlign w:val="bottom"/>
          </w:tcPr>
          <w:p w:rsidR="008A1306" w:rsidRPr="00CA3CC6" w:rsidRDefault="008A1306" w:rsidP="008A1306">
            <w:pPr>
              <w:autoSpaceDE w:val="0"/>
              <w:autoSpaceDN w:val="0"/>
              <w:jc w:val="right"/>
              <w:rPr>
                <w:sz w:val="16"/>
                <w:szCs w:val="16"/>
              </w:rPr>
            </w:pPr>
            <w:r w:rsidRPr="00CA3CC6">
              <w:rPr>
                <w:sz w:val="16"/>
                <w:szCs w:val="16"/>
              </w:rPr>
              <w:t>20</w:t>
            </w:r>
          </w:p>
        </w:tc>
        <w:tc>
          <w:tcPr>
            <w:tcW w:w="284" w:type="dxa"/>
            <w:gridSpan w:val="2"/>
            <w:tcBorders>
              <w:left w:val="nil"/>
              <w:right w:val="nil"/>
            </w:tcBorders>
            <w:vAlign w:val="bottom"/>
          </w:tcPr>
          <w:p w:rsidR="008A1306" w:rsidRPr="00CA3CC6" w:rsidRDefault="008A1306" w:rsidP="008A1306">
            <w:pPr>
              <w:autoSpaceDE w:val="0"/>
              <w:autoSpaceDN w:val="0"/>
              <w:rPr>
                <w:sz w:val="16"/>
                <w:szCs w:val="16"/>
              </w:rPr>
            </w:pPr>
          </w:p>
        </w:tc>
        <w:tc>
          <w:tcPr>
            <w:tcW w:w="3573" w:type="dxa"/>
            <w:gridSpan w:val="3"/>
            <w:tcBorders>
              <w:left w:val="nil"/>
              <w:bottom w:val="nil"/>
            </w:tcBorders>
            <w:vAlign w:val="bottom"/>
          </w:tcPr>
          <w:p w:rsidR="008A1306" w:rsidRPr="00CA3CC6" w:rsidRDefault="008A1306" w:rsidP="008A1306">
            <w:pPr>
              <w:autoSpaceDE w:val="0"/>
              <w:autoSpaceDN w:val="0"/>
              <w:ind w:left="57"/>
              <w:rPr>
                <w:sz w:val="16"/>
                <w:szCs w:val="16"/>
              </w:rPr>
            </w:pPr>
            <w:r w:rsidRPr="00CA3CC6">
              <w:rPr>
                <w:sz w:val="16"/>
                <w:szCs w:val="16"/>
              </w:rPr>
              <w:t xml:space="preserve">года </w:t>
            </w:r>
            <w:r w:rsidRPr="00CA3CC6">
              <w:rPr>
                <w:sz w:val="16"/>
                <w:szCs w:val="16"/>
                <w:vertAlign w:val="superscript"/>
              </w:rPr>
              <w:t>3</w:t>
            </w: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1018" w:type="dxa"/>
            <w:gridSpan w:val="3"/>
            <w:vMerge/>
            <w:tcBorders>
              <w:top w:val="nil"/>
              <w:bottom w:val="nil"/>
            </w:tcBorders>
            <w:vAlign w:val="bottom"/>
          </w:tcPr>
          <w:p w:rsidR="008A1306" w:rsidRPr="00CA3CC6" w:rsidRDefault="008A1306" w:rsidP="008A1306">
            <w:pPr>
              <w:autoSpaceDE w:val="0"/>
              <w:autoSpaceDN w:val="0"/>
              <w:ind w:left="57"/>
              <w:rPr>
                <w:sz w:val="6"/>
                <w:szCs w:val="6"/>
              </w:rPr>
            </w:pPr>
          </w:p>
        </w:tc>
        <w:tc>
          <w:tcPr>
            <w:tcW w:w="6636" w:type="dxa"/>
            <w:gridSpan w:val="8"/>
            <w:tcBorders>
              <w:top w:val="nil"/>
              <w:bottom w:val="nil"/>
              <w:right w:val="nil"/>
            </w:tcBorders>
          </w:tcPr>
          <w:p w:rsidR="008A1306" w:rsidRPr="00CA3CC6" w:rsidRDefault="008A1306" w:rsidP="008A1306">
            <w:pPr>
              <w:autoSpaceDE w:val="0"/>
              <w:autoSpaceDN w:val="0"/>
              <w:jc w:val="center"/>
              <w:rPr>
                <w:sz w:val="4"/>
                <w:szCs w:val="4"/>
              </w:rPr>
            </w:pPr>
          </w:p>
        </w:tc>
        <w:tc>
          <w:tcPr>
            <w:tcW w:w="1163" w:type="dxa"/>
            <w:tcBorders>
              <w:top w:val="nil"/>
              <w:left w:val="nil"/>
              <w:bottom w:val="nil"/>
              <w:right w:val="nil"/>
            </w:tcBorders>
          </w:tcPr>
          <w:p w:rsidR="008A1306" w:rsidRPr="00CA3CC6" w:rsidRDefault="008A1306" w:rsidP="008A1306">
            <w:pPr>
              <w:autoSpaceDE w:val="0"/>
              <w:autoSpaceDN w:val="0"/>
              <w:jc w:val="center"/>
              <w:rPr>
                <w:sz w:val="4"/>
                <w:szCs w:val="4"/>
              </w:rPr>
            </w:pPr>
          </w:p>
        </w:tc>
        <w:tc>
          <w:tcPr>
            <w:tcW w:w="1105" w:type="dxa"/>
            <w:gridSpan w:val="3"/>
            <w:tcBorders>
              <w:top w:val="nil"/>
              <w:left w:val="nil"/>
              <w:bottom w:val="nil"/>
              <w:right w:val="nil"/>
            </w:tcBorders>
          </w:tcPr>
          <w:p w:rsidR="008A1306" w:rsidRPr="00CA3CC6" w:rsidRDefault="008A1306" w:rsidP="008A1306">
            <w:pPr>
              <w:autoSpaceDE w:val="0"/>
              <w:autoSpaceDN w:val="0"/>
              <w:jc w:val="center"/>
              <w:rPr>
                <w:sz w:val="4"/>
                <w:szCs w:val="4"/>
              </w:rPr>
            </w:pPr>
          </w:p>
        </w:tc>
        <w:tc>
          <w:tcPr>
            <w:tcW w:w="3715" w:type="dxa"/>
            <w:gridSpan w:val="4"/>
            <w:tcBorders>
              <w:top w:val="nil"/>
              <w:left w:val="nil"/>
              <w:bottom w:val="nil"/>
            </w:tcBorders>
          </w:tcPr>
          <w:p w:rsidR="008A1306" w:rsidRPr="00CA3CC6" w:rsidRDefault="008A1306" w:rsidP="008A1306">
            <w:pPr>
              <w:autoSpaceDE w:val="0"/>
              <w:autoSpaceDN w:val="0"/>
              <w:jc w:val="center"/>
              <w:rPr>
                <w:sz w:val="4"/>
                <w:szCs w:val="4"/>
              </w:rPr>
            </w:pP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83" w:type="dxa"/>
            <w:tcBorders>
              <w:top w:val="nil"/>
              <w:left w:val="nil"/>
              <w:bottom w:val="nil"/>
              <w:right w:val="nil"/>
            </w:tcBorders>
            <w:vAlign w:val="bottom"/>
          </w:tcPr>
          <w:p w:rsidR="008A1306" w:rsidRPr="00CA3CC6" w:rsidRDefault="008A1306" w:rsidP="008A1306">
            <w:pPr>
              <w:autoSpaceDE w:val="0"/>
              <w:autoSpaceDN w:val="0"/>
              <w:rPr>
                <w:sz w:val="16"/>
                <w:szCs w:val="16"/>
              </w:rPr>
            </w:pPr>
          </w:p>
        </w:tc>
        <w:tc>
          <w:tcPr>
            <w:tcW w:w="489" w:type="dxa"/>
            <w:tcBorders>
              <w:top w:val="nil"/>
              <w:left w:val="nil"/>
              <w:right w:val="nil"/>
            </w:tcBorders>
            <w:vAlign w:val="bottom"/>
          </w:tcPr>
          <w:p w:rsidR="008A1306" w:rsidRPr="00CA3CC6" w:rsidRDefault="008A1306" w:rsidP="008A1306">
            <w:pPr>
              <w:autoSpaceDE w:val="0"/>
              <w:autoSpaceDN w:val="0"/>
              <w:jc w:val="center"/>
              <w:rPr>
                <w:sz w:val="16"/>
                <w:szCs w:val="16"/>
              </w:rPr>
            </w:pPr>
          </w:p>
        </w:tc>
        <w:tc>
          <w:tcPr>
            <w:tcW w:w="446" w:type="dxa"/>
            <w:tcBorders>
              <w:top w:val="nil"/>
              <w:left w:val="nil"/>
              <w:bottom w:val="nil"/>
              <w:right w:val="nil"/>
            </w:tcBorders>
            <w:vAlign w:val="bottom"/>
          </w:tcPr>
          <w:p w:rsidR="008A1306" w:rsidRPr="00CA3CC6" w:rsidRDefault="008A1306" w:rsidP="008A1306">
            <w:pPr>
              <w:autoSpaceDE w:val="0"/>
              <w:autoSpaceDN w:val="0"/>
              <w:ind w:left="57"/>
              <w:rPr>
                <w:sz w:val="16"/>
                <w:szCs w:val="16"/>
              </w:rPr>
            </w:pPr>
            <w:r w:rsidRPr="00CA3CC6">
              <w:rPr>
                <w:sz w:val="16"/>
                <w:szCs w:val="16"/>
              </w:rPr>
              <w:t>год</w:t>
            </w:r>
            <w:r w:rsidRPr="00CA3CC6">
              <w:rPr>
                <w:sz w:val="16"/>
                <w:szCs w:val="16"/>
                <w:vertAlign w:val="superscript"/>
                <w:lang w:val="en-US"/>
              </w:rPr>
              <w:t> </w:t>
            </w:r>
            <w:r w:rsidRPr="00CA3CC6">
              <w:rPr>
                <w:sz w:val="16"/>
                <w:szCs w:val="16"/>
                <w:vertAlign w:val="superscript"/>
              </w:rPr>
              <w:t>2</w:t>
            </w:r>
          </w:p>
        </w:tc>
        <w:tc>
          <w:tcPr>
            <w:tcW w:w="6636" w:type="dxa"/>
            <w:gridSpan w:val="8"/>
            <w:vMerge w:val="restart"/>
          </w:tcPr>
          <w:p w:rsidR="008A1306" w:rsidRPr="00CA3CC6" w:rsidRDefault="008A1306" w:rsidP="008A1306">
            <w:pPr>
              <w:autoSpaceDE w:val="0"/>
              <w:autoSpaceDN w:val="0"/>
              <w:spacing w:before="20"/>
              <w:jc w:val="center"/>
              <w:rPr>
                <w:sz w:val="16"/>
                <w:szCs w:val="16"/>
              </w:rPr>
            </w:pPr>
            <w:r w:rsidRPr="00CA3CC6">
              <w:rPr>
                <w:sz w:val="16"/>
                <w:szCs w:val="16"/>
              </w:rPr>
              <w:t>Недвижимое имущество</w:t>
            </w:r>
          </w:p>
        </w:tc>
        <w:tc>
          <w:tcPr>
            <w:tcW w:w="1163" w:type="dxa"/>
            <w:vMerge w:val="restart"/>
          </w:tcPr>
          <w:p w:rsidR="008A1306" w:rsidRPr="00CA3CC6" w:rsidRDefault="008A1306" w:rsidP="008A1306">
            <w:pPr>
              <w:autoSpaceDE w:val="0"/>
              <w:autoSpaceDN w:val="0"/>
              <w:spacing w:before="20"/>
              <w:jc w:val="center"/>
              <w:rPr>
                <w:sz w:val="16"/>
                <w:szCs w:val="16"/>
              </w:rPr>
            </w:pPr>
            <w:r w:rsidRPr="00CA3CC6">
              <w:rPr>
                <w:sz w:val="16"/>
                <w:szCs w:val="16"/>
              </w:rPr>
              <w:t>Транспортные средства</w:t>
            </w:r>
          </w:p>
        </w:tc>
        <w:tc>
          <w:tcPr>
            <w:tcW w:w="1105" w:type="dxa"/>
            <w:gridSpan w:val="3"/>
            <w:vMerge w:val="restart"/>
          </w:tcPr>
          <w:p w:rsidR="008A1306" w:rsidRPr="00CA3CC6" w:rsidRDefault="008A1306" w:rsidP="008A1306">
            <w:pPr>
              <w:autoSpaceDE w:val="0"/>
              <w:autoSpaceDN w:val="0"/>
              <w:spacing w:before="20"/>
              <w:jc w:val="center"/>
              <w:rPr>
                <w:sz w:val="16"/>
                <w:szCs w:val="16"/>
              </w:rPr>
            </w:pPr>
            <w:r w:rsidRPr="00CA3CC6">
              <w:rPr>
                <w:sz w:val="16"/>
                <w:szCs w:val="16"/>
              </w:rPr>
              <w:t>Денежные средства и драгоценные металлы</w:t>
            </w:r>
            <w:r w:rsidRPr="00CA3CC6">
              <w:rPr>
                <w:sz w:val="16"/>
                <w:szCs w:val="16"/>
                <w:vertAlign w:val="superscript"/>
              </w:rPr>
              <w:t xml:space="preserve"> 6</w:t>
            </w:r>
            <w:r w:rsidRPr="00CA3CC6">
              <w:rPr>
                <w:sz w:val="16"/>
                <w:szCs w:val="16"/>
              </w:rPr>
              <w:t>, находящиеся на счетах (во вкладах) в банках</w:t>
            </w:r>
          </w:p>
        </w:tc>
        <w:tc>
          <w:tcPr>
            <w:tcW w:w="3715" w:type="dxa"/>
            <w:gridSpan w:val="4"/>
          </w:tcPr>
          <w:p w:rsidR="008A1306" w:rsidRPr="00CA3CC6" w:rsidRDefault="008A1306" w:rsidP="008A1306">
            <w:pPr>
              <w:autoSpaceDE w:val="0"/>
              <w:autoSpaceDN w:val="0"/>
              <w:spacing w:before="20"/>
              <w:jc w:val="center"/>
              <w:rPr>
                <w:sz w:val="16"/>
                <w:szCs w:val="16"/>
              </w:rPr>
            </w:pPr>
            <w:r w:rsidRPr="00CA3CC6">
              <w:rPr>
                <w:sz w:val="16"/>
                <w:szCs w:val="16"/>
              </w:rPr>
              <w:t>Иное имущество</w:t>
            </w: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83" w:type="dxa"/>
            <w:tcBorders>
              <w:top w:val="nil"/>
              <w:left w:val="nil"/>
              <w:bottom w:val="nil"/>
              <w:right w:val="nil"/>
            </w:tcBorders>
          </w:tcPr>
          <w:p w:rsidR="008A1306" w:rsidRPr="00CA3CC6" w:rsidRDefault="008A1306" w:rsidP="008A1306">
            <w:pPr>
              <w:autoSpaceDE w:val="0"/>
              <w:autoSpaceDN w:val="0"/>
              <w:rPr>
                <w:sz w:val="16"/>
                <w:szCs w:val="16"/>
              </w:rPr>
            </w:pPr>
          </w:p>
        </w:tc>
        <w:tc>
          <w:tcPr>
            <w:tcW w:w="489" w:type="dxa"/>
            <w:tcBorders>
              <w:top w:val="nil"/>
              <w:left w:val="nil"/>
              <w:bottom w:val="nil"/>
              <w:right w:val="nil"/>
            </w:tcBorders>
          </w:tcPr>
          <w:p w:rsidR="008A1306" w:rsidRPr="00CA3CC6" w:rsidRDefault="008A1306" w:rsidP="008A1306">
            <w:pPr>
              <w:autoSpaceDE w:val="0"/>
              <w:autoSpaceDN w:val="0"/>
              <w:rPr>
                <w:sz w:val="16"/>
                <w:szCs w:val="16"/>
              </w:rPr>
            </w:pPr>
          </w:p>
        </w:tc>
        <w:tc>
          <w:tcPr>
            <w:tcW w:w="446" w:type="dxa"/>
            <w:tcBorders>
              <w:top w:val="nil"/>
              <w:left w:val="nil"/>
              <w:bottom w:val="nil"/>
              <w:right w:val="nil"/>
            </w:tcBorders>
          </w:tcPr>
          <w:p w:rsidR="008A1306" w:rsidRPr="00CA3CC6" w:rsidRDefault="008A1306" w:rsidP="008A1306">
            <w:pPr>
              <w:autoSpaceDE w:val="0"/>
              <w:autoSpaceDN w:val="0"/>
              <w:rPr>
                <w:sz w:val="16"/>
                <w:szCs w:val="16"/>
              </w:rPr>
            </w:pPr>
          </w:p>
        </w:tc>
        <w:tc>
          <w:tcPr>
            <w:tcW w:w="6636" w:type="dxa"/>
            <w:gridSpan w:val="8"/>
            <w:vMerge/>
            <w:vAlign w:val="center"/>
          </w:tcPr>
          <w:p w:rsidR="008A1306" w:rsidRPr="00CA3CC6" w:rsidRDefault="008A1306" w:rsidP="008A1306">
            <w:pPr>
              <w:autoSpaceDE w:val="0"/>
              <w:autoSpaceDN w:val="0"/>
              <w:spacing w:before="20"/>
              <w:jc w:val="center"/>
              <w:rPr>
                <w:sz w:val="16"/>
                <w:szCs w:val="16"/>
              </w:rPr>
            </w:pPr>
          </w:p>
        </w:tc>
        <w:tc>
          <w:tcPr>
            <w:tcW w:w="1163" w:type="dxa"/>
            <w:vMerge/>
          </w:tcPr>
          <w:p w:rsidR="008A1306" w:rsidRPr="00CA3CC6" w:rsidRDefault="008A1306" w:rsidP="008A1306">
            <w:pPr>
              <w:autoSpaceDE w:val="0"/>
              <w:autoSpaceDN w:val="0"/>
              <w:spacing w:before="20"/>
              <w:jc w:val="center"/>
              <w:rPr>
                <w:sz w:val="16"/>
                <w:szCs w:val="16"/>
              </w:rPr>
            </w:pPr>
          </w:p>
        </w:tc>
        <w:tc>
          <w:tcPr>
            <w:tcW w:w="1105" w:type="dxa"/>
            <w:gridSpan w:val="3"/>
            <w:vMerge/>
          </w:tcPr>
          <w:p w:rsidR="008A1306" w:rsidRPr="00CA3CC6" w:rsidRDefault="008A1306" w:rsidP="008A1306">
            <w:pPr>
              <w:autoSpaceDE w:val="0"/>
              <w:autoSpaceDN w:val="0"/>
              <w:spacing w:before="20"/>
              <w:jc w:val="center"/>
              <w:rPr>
                <w:sz w:val="16"/>
                <w:szCs w:val="16"/>
              </w:rPr>
            </w:pPr>
          </w:p>
        </w:tc>
        <w:tc>
          <w:tcPr>
            <w:tcW w:w="2552" w:type="dxa"/>
            <w:gridSpan w:val="3"/>
          </w:tcPr>
          <w:p w:rsidR="008A1306" w:rsidRPr="00CA3CC6" w:rsidRDefault="008A1306" w:rsidP="008A1306">
            <w:pPr>
              <w:autoSpaceDE w:val="0"/>
              <w:autoSpaceDN w:val="0"/>
              <w:spacing w:before="20"/>
              <w:jc w:val="center"/>
              <w:rPr>
                <w:sz w:val="16"/>
                <w:szCs w:val="16"/>
                <w:lang w:val="en-US"/>
              </w:rPr>
            </w:pPr>
            <w:r w:rsidRPr="00CA3CC6">
              <w:rPr>
                <w:sz w:val="16"/>
                <w:szCs w:val="16"/>
              </w:rPr>
              <w:t>Ценные бумаги</w:t>
            </w:r>
          </w:p>
        </w:tc>
        <w:tc>
          <w:tcPr>
            <w:tcW w:w="1163" w:type="dxa"/>
            <w:vMerge w:val="restart"/>
          </w:tcPr>
          <w:p w:rsidR="008A1306" w:rsidRPr="00CA3CC6" w:rsidRDefault="008A1306" w:rsidP="008A1306">
            <w:pPr>
              <w:autoSpaceDE w:val="0"/>
              <w:autoSpaceDN w:val="0"/>
              <w:spacing w:before="20"/>
              <w:jc w:val="center"/>
              <w:rPr>
                <w:sz w:val="16"/>
                <w:szCs w:val="16"/>
              </w:rPr>
            </w:pPr>
            <w:r w:rsidRPr="00CA3CC6">
              <w:rPr>
                <w:sz w:val="16"/>
                <w:szCs w:val="16"/>
              </w:rPr>
              <w:t>Иное участие в коммерческих организациях</w:t>
            </w:r>
            <w:r w:rsidRPr="00CA3CC6">
              <w:rPr>
                <w:sz w:val="16"/>
                <w:szCs w:val="16"/>
                <w:vertAlign w:val="superscript"/>
              </w:rPr>
              <w:t> 10</w:t>
            </w: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83" w:type="dxa"/>
            <w:tcBorders>
              <w:top w:val="nil"/>
              <w:left w:val="nil"/>
              <w:bottom w:val="nil"/>
              <w:right w:val="nil"/>
            </w:tcBorders>
          </w:tcPr>
          <w:p w:rsidR="008A1306" w:rsidRPr="00CA3CC6" w:rsidRDefault="008A1306" w:rsidP="008A1306">
            <w:pPr>
              <w:autoSpaceDE w:val="0"/>
              <w:autoSpaceDN w:val="0"/>
              <w:rPr>
                <w:sz w:val="16"/>
                <w:szCs w:val="16"/>
              </w:rPr>
            </w:pPr>
          </w:p>
        </w:tc>
        <w:tc>
          <w:tcPr>
            <w:tcW w:w="489" w:type="dxa"/>
            <w:tcBorders>
              <w:top w:val="nil"/>
              <w:left w:val="nil"/>
              <w:bottom w:val="nil"/>
              <w:right w:val="nil"/>
            </w:tcBorders>
          </w:tcPr>
          <w:p w:rsidR="008A1306" w:rsidRPr="00CA3CC6" w:rsidRDefault="008A1306" w:rsidP="008A1306">
            <w:pPr>
              <w:autoSpaceDE w:val="0"/>
              <w:autoSpaceDN w:val="0"/>
              <w:rPr>
                <w:sz w:val="16"/>
                <w:szCs w:val="16"/>
              </w:rPr>
            </w:pPr>
          </w:p>
        </w:tc>
        <w:tc>
          <w:tcPr>
            <w:tcW w:w="446" w:type="dxa"/>
            <w:tcBorders>
              <w:top w:val="nil"/>
              <w:left w:val="nil"/>
              <w:bottom w:val="nil"/>
              <w:right w:val="nil"/>
            </w:tcBorders>
          </w:tcPr>
          <w:p w:rsidR="008A1306" w:rsidRPr="00CA3CC6" w:rsidRDefault="008A1306" w:rsidP="008A1306">
            <w:pPr>
              <w:autoSpaceDE w:val="0"/>
              <w:autoSpaceDN w:val="0"/>
              <w:rPr>
                <w:sz w:val="16"/>
                <w:szCs w:val="16"/>
              </w:rPr>
            </w:pPr>
          </w:p>
        </w:tc>
        <w:tc>
          <w:tcPr>
            <w:tcW w:w="6636" w:type="dxa"/>
            <w:gridSpan w:val="8"/>
            <w:vMerge/>
            <w:vAlign w:val="center"/>
          </w:tcPr>
          <w:p w:rsidR="008A1306" w:rsidRPr="00CA3CC6" w:rsidRDefault="008A1306" w:rsidP="008A1306">
            <w:pPr>
              <w:autoSpaceDE w:val="0"/>
              <w:autoSpaceDN w:val="0"/>
              <w:spacing w:before="20"/>
              <w:jc w:val="center"/>
              <w:rPr>
                <w:sz w:val="16"/>
                <w:szCs w:val="16"/>
              </w:rPr>
            </w:pPr>
          </w:p>
        </w:tc>
        <w:tc>
          <w:tcPr>
            <w:tcW w:w="1163" w:type="dxa"/>
            <w:vMerge/>
          </w:tcPr>
          <w:p w:rsidR="008A1306" w:rsidRPr="00CA3CC6" w:rsidRDefault="008A1306" w:rsidP="008A1306">
            <w:pPr>
              <w:autoSpaceDE w:val="0"/>
              <w:autoSpaceDN w:val="0"/>
              <w:spacing w:before="20"/>
              <w:jc w:val="center"/>
              <w:rPr>
                <w:sz w:val="16"/>
                <w:szCs w:val="16"/>
              </w:rPr>
            </w:pPr>
          </w:p>
        </w:tc>
        <w:tc>
          <w:tcPr>
            <w:tcW w:w="1105" w:type="dxa"/>
            <w:gridSpan w:val="3"/>
            <w:vMerge/>
          </w:tcPr>
          <w:p w:rsidR="008A1306" w:rsidRPr="00CA3CC6" w:rsidRDefault="008A1306" w:rsidP="008A1306">
            <w:pPr>
              <w:autoSpaceDE w:val="0"/>
              <w:autoSpaceDN w:val="0"/>
              <w:spacing w:before="20"/>
              <w:jc w:val="center"/>
              <w:rPr>
                <w:sz w:val="16"/>
                <w:szCs w:val="16"/>
              </w:rPr>
            </w:pPr>
          </w:p>
        </w:tc>
        <w:tc>
          <w:tcPr>
            <w:tcW w:w="1247" w:type="dxa"/>
            <w:gridSpan w:val="2"/>
          </w:tcPr>
          <w:p w:rsidR="008A1306" w:rsidRPr="00CA3CC6" w:rsidRDefault="008A1306" w:rsidP="008A1306">
            <w:pPr>
              <w:autoSpaceDE w:val="0"/>
              <w:autoSpaceDN w:val="0"/>
              <w:spacing w:before="20"/>
              <w:jc w:val="center"/>
              <w:rPr>
                <w:sz w:val="16"/>
                <w:szCs w:val="16"/>
              </w:rPr>
            </w:pPr>
            <w:r w:rsidRPr="00CA3CC6">
              <w:rPr>
                <w:sz w:val="16"/>
                <w:szCs w:val="16"/>
              </w:rPr>
              <w:t>Акции</w:t>
            </w:r>
            <w:r w:rsidRPr="00CA3CC6">
              <w:rPr>
                <w:sz w:val="16"/>
                <w:szCs w:val="16"/>
                <w:vertAlign w:val="superscript"/>
              </w:rPr>
              <w:t>8</w:t>
            </w:r>
          </w:p>
        </w:tc>
        <w:tc>
          <w:tcPr>
            <w:tcW w:w="1305" w:type="dxa"/>
          </w:tcPr>
          <w:p w:rsidR="008A1306" w:rsidRPr="00CA3CC6" w:rsidRDefault="008A1306" w:rsidP="008A1306">
            <w:pPr>
              <w:autoSpaceDE w:val="0"/>
              <w:autoSpaceDN w:val="0"/>
              <w:spacing w:before="20"/>
              <w:jc w:val="center"/>
              <w:rPr>
                <w:sz w:val="16"/>
                <w:szCs w:val="16"/>
                <w:lang w:val="en-US"/>
              </w:rPr>
            </w:pPr>
            <w:r w:rsidRPr="00CA3CC6">
              <w:rPr>
                <w:sz w:val="16"/>
                <w:szCs w:val="16"/>
              </w:rPr>
              <w:t>Иные ценные бумаги</w:t>
            </w:r>
            <w:r w:rsidRPr="00CA3CC6">
              <w:rPr>
                <w:sz w:val="16"/>
                <w:szCs w:val="16"/>
                <w:vertAlign w:val="superscript"/>
              </w:rPr>
              <w:t>9</w:t>
            </w:r>
          </w:p>
        </w:tc>
        <w:tc>
          <w:tcPr>
            <w:tcW w:w="1163" w:type="dxa"/>
            <w:vMerge/>
          </w:tcPr>
          <w:p w:rsidR="008A1306" w:rsidRPr="00CA3CC6" w:rsidRDefault="008A1306" w:rsidP="008A1306">
            <w:pPr>
              <w:autoSpaceDE w:val="0"/>
              <w:autoSpaceDN w:val="0"/>
              <w:spacing w:before="20"/>
              <w:jc w:val="center"/>
              <w:rPr>
                <w:sz w:val="16"/>
                <w:szCs w:val="16"/>
              </w:rPr>
            </w:pP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1018" w:type="dxa"/>
            <w:gridSpan w:val="3"/>
            <w:vMerge w:val="restart"/>
          </w:tcPr>
          <w:p w:rsidR="008A1306" w:rsidRPr="00CA3CC6" w:rsidRDefault="008A1306" w:rsidP="008A1306">
            <w:pPr>
              <w:autoSpaceDE w:val="0"/>
              <w:autoSpaceDN w:val="0"/>
              <w:spacing w:before="20"/>
              <w:jc w:val="center"/>
              <w:rPr>
                <w:sz w:val="16"/>
                <w:szCs w:val="16"/>
              </w:rPr>
            </w:pPr>
            <w:r w:rsidRPr="00CA3CC6">
              <w:rPr>
                <w:sz w:val="16"/>
                <w:szCs w:val="16"/>
              </w:rPr>
              <w:t>Источник выплаты дохода,</w:t>
            </w:r>
            <w:r w:rsidRPr="00CA3CC6">
              <w:rPr>
                <w:sz w:val="16"/>
                <w:szCs w:val="16"/>
              </w:rPr>
              <w:br/>
              <w:t>сумма</w:t>
            </w:r>
            <w:r w:rsidRPr="00CA3CC6">
              <w:rPr>
                <w:sz w:val="16"/>
                <w:szCs w:val="16"/>
              </w:rPr>
              <w:br/>
              <w:t>(руб.</w:t>
            </w:r>
            <w:r w:rsidRPr="00CA3CC6">
              <w:rPr>
                <w:sz w:val="16"/>
                <w:szCs w:val="16"/>
                <w:vertAlign w:val="superscript"/>
              </w:rPr>
              <w:t>4</w:t>
            </w:r>
            <w:r w:rsidRPr="00CA3CC6">
              <w:rPr>
                <w:sz w:val="16"/>
                <w:szCs w:val="16"/>
              </w:rPr>
              <w:t>)</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Земельные участки</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Жилые</w:t>
            </w:r>
            <w:r w:rsidRPr="00CA3CC6">
              <w:rPr>
                <w:sz w:val="16"/>
                <w:szCs w:val="16"/>
              </w:rPr>
              <w:br/>
              <w:t>дома</w:t>
            </w:r>
          </w:p>
        </w:tc>
        <w:tc>
          <w:tcPr>
            <w:tcW w:w="1083" w:type="dxa"/>
          </w:tcPr>
          <w:p w:rsidR="008A1306" w:rsidRPr="00CA3CC6" w:rsidRDefault="008A1306" w:rsidP="008A1306">
            <w:pPr>
              <w:autoSpaceDE w:val="0"/>
              <w:autoSpaceDN w:val="0"/>
              <w:spacing w:before="20"/>
              <w:jc w:val="center"/>
              <w:rPr>
                <w:sz w:val="16"/>
                <w:szCs w:val="16"/>
              </w:rPr>
            </w:pPr>
            <w:r w:rsidRPr="00CA3CC6">
              <w:rPr>
                <w:sz w:val="16"/>
                <w:szCs w:val="16"/>
              </w:rPr>
              <w:t>Квартиры</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Дачи</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Гаражи</w:t>
            </w:r>
          </w:p>
        </w:tc>
        <w:tc>
          <w:tcPr>
            <w:tcW w:w="1225" w:type="dxa"/>
            <w:gridSpan w:val="3"/>
          </w:tcPr>
          <w:p w:rsidR="008A1306" w:rsidRPr="00CA3CC6" w:rsidRDefault="008A1306" w:rsidP="008A1306">
            <w:pPr>
              <w:autoSpaceDE w:val="0"/>
              <w:autoSpaceDN w:val="0"/>
              <w:spacing w:before="20"/>
              <w:jc w:val="center"/>
              <w:rPr>
                <w:sz w:val="16"/>
                <w:szCs w:val="16"/>
              </w:rPr>
            </w:pPr>
            <w:r w:rsidRPr="00CA3CC6">
              <w:rPr>
                <w:sz w:val="16"/>
                <w:szCs w:val="16"/>
              </w:rPr>
              <w:t>Иное недвижимое имущество</w:t>
            </w:r>
          </w:p>
        </w:tc>
        <w:tc>
          <w:tcPr>
            <w:tcW w:w="1163" w:type="dxa"/>
            <w:vMerge w:val="restart"/>
          </w:tcPr>
          <w:p w:rsidR="008A1306" w:rsidRPr="00CA3CC6" w:rsidRDefault="008A1306" w:rsidP="008A1306">
            <w:pPr>
              <w:autoSpaceDE w:val="0"/>
              <w:autoSpaceDN w:val="0"/>
              <w:spacing w:before="20"/>
              <w:jc w:val="center"/>
              <w:rPr>
                <w:sz w:val="16"/>
                <w:szCs w:val="16"/>
              </w:rPr>
            </w:pPr>
            <w:r w:rsidRPr="00CA3CC6">
              <w:rPr>
                <w:sz w:val="16"/>
                <w:szCs w:val="16"/>
              </w:rPr>
              <w:t>Вид</w:t>
            </w:r>
            <w:r w:rsidRPr="00CA3CC6">
              <w:rPr>
                <w:sz w:val="16"/>
                <w:szCs w:val="16"/>
                <w:vertAlign w:val="superscript"/>
              </w:rPr>
              <w:t xml:space="preserve"> 5</w:t>
            </w:r>
            <w:r w:rsidRPr="00CA3CC6">
              <w:rPr>
                <w:sz w:val="16"/>
                <w:szCs w:val="16"/>
              </w:rPr>
              <w:t>, марка, модель, год выпуска</w:t>
            </w:r>
          </w:p>
        </w:tc>
        <w:tc>
          <w:tcPr>
            <w:tcW w:w="1105" w:type="dxa"/>
            <w:gridSpan w:val="3"/>
            <w:vMerge w:val="restart"/>
          </w:tcPr>
          <w:p w:rsidR="008A1306" w:rsidRPr="00CA3CC6" w:rsidRDefault="008A1306" w:rsidP="008A1306">
            <w:pPr>
              <w:autoSpaceDE w:val="0"/>
              <w:autoSpaceDN w:val="0"/>
              <w:spacing w:before="20"/>
              <w:jc w:val="center"/>
              <w:rPr>
                <w:sz w:val="16"/>
                <w:szCs w:val="16"/>
              </w:rPr>
            </w:pPr>
            <w:r w:rsidRPr="00CA3CC6">
              <w:rPr>
                <w:sz w:val="16"/>
                <w:szCs w:val="16"/>
              </w:rPr>
              <w:t>Наименование и адрес банка, номер счета, остаток на счете</w:t>
            </w:r>
            <w:r w:rsidRPr="00CA3CC6">
              <w:rPr>
                <w:sz w:val="16"/>
                <w:szCs w:val="16"/>
              </w:rPr>
              <w:br/>
              <w:t>(руб.</w:t>
            </w:r>
            <w:r w:rsidRPr="00CA3CC6">
              <w:rPr>
                <w:sz w:val="16"/>
                <w:szCs w:val="16"/>
                <w:vertAlign w:val="superscript"/>
              </w:rPr>
              <w:t>7</w:t>
            </w:r>
            <w:r w:rsidRPr="00CA3CC6">
              <w:rPr>
                <w:sz w:val="16"/>
                <w:szCs w:val="16"/>
              </w:rPr>
              <w:t>)</w:t>
            </w:r>
          </w:p>
        </w:tc>
        <w:tc>
          <w:tcPr>
            <w:tcW w:w="1247" w:type="dxa"/>
            <w:gridSpan w:val="2"/>
            <w:vMerge w:val="restart"/>
          </w:tcPr>
          <w:p w:rsidR="008A1306" w:rsidRPr="00CA3CC6" w:rsidRDefault="008A1306" w:rsidP="008A1306">
            <w:pPr>
              <w:autoSpaceDE w:val="0"/>
              <w:autoSpaceDN w:val="0"/>
              <w:spacing w:before="20"/>
              <w:jc w:val="center"/>
              <w:rPr>
                <w:sz w:val="16"/>
                <w:szCs w:val="16"/>
              </w:rPr>
            </w:pPr>
            <w:r w:rsidRPr="00CA3CC6">
              <w:rPr>
                <w:sz w:val="16"/>
                <w:szCs w:val="16"/>
              </w:rPr>
              <w:t>Наименование организации, ИНН, адрес, количество акций, номинальная стоимость одной акции (руб.)</w:t>
            </w:r>
          </w:p>
        </w:tc>
        <w:tc>
          <w:tcPr>
            <w:tcW w:w="1305" w:type="dxa"/>
            <w:vMerge w:val="restart"/>
          </w:tcPr>
          <w:p w:rsidR="008A1306" w:rsidRPr="00CA3CC6" w:rsidRDefault="008A1306" w:rsidP="008A1306">
            <w:pPr>
              <w:autoSpaceDE w:val="0"/>
              <w:autoSpaceDN w:val="0"/>
              <w:spacing w:before="20"/>
              <w:jc w:val="center"/>
              <w:rPr>
                <w:sz w:val="16"/>
                <w:szCs w:val="16"/>
              </w:rPr>
            </w:pPr>
            <w:r w:rsidRPr="00CA3CC6">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8A1306" w:rsidRPr="00CA3CC6" w:rsidRDefault="008A1306" w:rsidP="008A1306">
            <w:pPr>
              <w:autoSpaceDE w:val="0"/>
              <w:autoSpaceDN w:val="0"/>
              <w:spacing w:before="20"/>
              <w:jc w:val="center"/>
              <w:rPr>
                <w:sz w:val="16"/>
                <w:szCs w:val="16"/>
              </w:rPr>
            </w:pPr>
            <w:r w:rsidRPr="00CA3CC6">
              <w:rPr>
                <w:sz w:val="16"/>
                <w:szCs w:val="16"/>
              </w:rPr>
              <w:t>Наименование организации, ИНН, адрес, доля участия</w:t>
            </w:r>
          </w:p>
        </w:tc>
      </w:tr>
      <w:tr w:rsidR="008A1306" w:rsidRPr="00CA3CC6" w:rsidTr="008A1306">
        <w:trPr>
          <w:cantSplit/>
        </w:trPr>
        <w:tc>
          <w:tcPr>
            <w:tcW w:w="1077" w:type="dxa"/>
            <w:vMerge/>
          </w:tcPr>
          <w:p w:rsidR="008A1306" w:rsidRPr="00CA3CC6" w:rsidRDefault="008A1306" w:rsidP="008A1306">
            <w:pPr>
              <w:autoSpaceDE w:val="0"/>
              <w:autoSpaceDN w:val="0"/>
              <w:jc w:val="center"/>
              <w:rPr>
                <w:sz w:val="16"/>
                <w:szCs w:val="16"/>
              </w:rPr>
            </w:pPr>
          </w:p>
        </w:tc>
        <w:tc>
          <w:tcPr>
            <w:tcW w:w="1049" w:type="dxa"/>
            <w:vMerge/>
          </w:tcPr>
          <w:p w:rsidR="008A1306" w:rsidRPr="00CA3CC6" w:rsidRDefault="008A1306" w:rsidP="008A1306">
            <w:pPr>
              <w:autoSpaceDE w:val="0"/>
              <w:autoSpaceDN w:val="0"/>
              <w:jc w:val="center"/>
              <w:rPr>
                <w:sz w:val="16"/>
                <w:szCs w:val="16"/>
              </w:rPr>
            </w:pPr>
          </w:p>
        </w:tc>
        <w:tc>
          <w:tcPr>
            <w:tcW w:w="1018" w:type="dxa"/>
            <w:gridSpan w:val="3"/>
            <w:vMerge/>
          </w:tcPr>
          <w:p w:rsidR="008A1306" w:rsidRPr="00CA3CC6" w:rsidRDefault="008A1306" w:rsidP="008A1306">
            <w:pPr>
              <w:autoSpaceDE w:val="0"/>
              <w:autoSpaceDN w:val="0"/>
              <w:jc w:val="center"/>
              <w:rPr>
                <w:sz w:val="16"/>
                <w:szCs w:val="16"/>
              </w:rPr>
            </w:pP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Место нахождения (адрес),</w:t>
            </w:r>
            <w:r w:rsidRPr="00CA3CC6">
              <w:rPr>
                <w:sz w:val="16"/>
                <w:szCs w:val="16"/>
              </w:rPr>
              <w:br/>
              <w:t>общая площадь</w:t>
            </w:r>
            <w:r w:rsidRPr="00CA3CC6">
              <w:rPr>
                <w:sz w:val="16"/>
                <w:szCs w:val="16"/>
              </w:rPr>
              <w:br/>
              <w:t>(кв. м)</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Место нахождения (адрес),</w:t>
            </w:r>
            <w:r w:rsidRPr="00CA3CC6">
              <w:rPr>
                <w:sz w:val="16"/>
                <w:szCs w:val="16"/>
              </w:rPr>
              <w:br/>
              <w:t>общая площадь</w:t>
            </w:r>
            <w:r w:rsidRPr="00CA3CC6">
              <w:rPr>
                <w:sz w:val="16"/>
                <w:szCs w:val="16"/>
              </w:rPr>
              <w:br/>
              <w:t>(кв. м)</w:t>
            </w:r>
          </w:p>
        </w:tc>
        <w:tc>
          <w:tcPr>
            <w:tcW w:w="1083" w:type="dxa"/>
          </w:tcPr>
          <w:p w:rsidR="008A1306" w:rsidRPr="00CA3CC6" w:rsidRDefault="008A1306" w:rsidP="008A1306">
            <w:pPr>
              <w:autoSpaceDE w:val="0"/>
              <w:autoSpaceDN w:val="0"/>
              <w:spacing w:before="20"/>
              <w:jc w:val="center"/>
              <w:rPr>
                <w:sz w:val="16"/>
                <w:szCs w:val="16"/>
              </w:rPr>
            </w:pPr>
            <w:r w:rsidRPr="00CA3CC6">
              <w:rPr>
                <w:sz w:val="16"/>
                <w:szCs w:val="16"/>
              </w:rPr>
              <w:t>Место нахождения (адрес),</w:t>
            </w:r>
            <w:r w:rsidRPr="00CA3CC6">
              <w:rPr>
                <w:sz w:val="16"/>
                <w:szCs w:val="16"/>
              </w:rPr>
              <w:br/>
              <w:t>общая площадь</w:t>
            </w:r>
            <w:r w:rsidRPr="00CA3CC6">
              <w:rPr>
                <w:sz w:val="16"/>
                <w:szCs w:val="16"/>
              </w:rPr>
              <w:br/>
              <w:t>(кв. м)</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Место нахождения (адрес),</w:t>
            </w:r>
            <w:r w:rsidRPr="00CA3CC6">
              <w:rPr>
                <w:sz w:val="16"/>
                <w:szCs w:val="16"/>
              </w:rPr>
              <w:br/>
              <w:t>общая площадь</w:t>
            </w:r>
            <w:r w:rsidRPr="00CA3CC6">
              <w:rPr>
                <w:sz w:val="16"/>
                <w:szCs w:val="16"/>
              </w:rPr>
              <w:br/>
              <w:t>(кв. м)</w:t>
            </w:r>
          </w:p>
        </w:tc>
        <w:tc>
          <w:tcPr>
            <w:tcW w:w="1082" w:type="dxa"/>
          </w:tcPr>
          <w:p w:rsidR="008A1306" w:rsidRPr="00CA3CC6" w:rsidRDefault="008A1306" w:rsidP="008A1306">
            <w:pPr>
              <w:autoSpaceDE w:val="0"/>
              <w:autoSpaceDN w:val="0"/>
              <w:spacing w:before="20"/>
              <w:jc w:val="center"/>
              <w:rPr>
                <w:sz w:val="16"/>
                <w:szCs w:val="16"/>
              </w:rPr>
            </w:pPr>
            <w:r w:rsidRPr="00CA3CC6">
              <w:rPr>
                <w:sz w:val="16"/>
                <w:szCs w:val="16"/>
              </w:rPr>
              <w:t>Место нахождения (адрес),</w:t>
            </w:r>
            <w:r w:rsidRPr="00CA3CC6">
              <w:rPr>
                <w:sz w:val="16"/>
                <w:szCs w:val="16"/>
              </w:rPr>
              <w:br/>
              <w:t>общая площадь</w:t>
            </w:r>
            <w:r w:rsidRPr="00CA3CC6">
              <w:rPr>
                <w:sz w:val="16"/>
                <w:szCs w:val="16"/>
              </w:rPr>
              <w:br/>
              <w:t>(кв. м)</w:t>
            </w:r>
          </w:p>
        </w:tc>
        <w:tc>
          <w:tcPr>
            <w:tcW w:w="1225" w:type="dxa"/>
            <w:gridSpan w:val="3"/>
          </w:tcPr>
          <w:p w:rsidR="008A1306" w:rsidRPr="00CA3CC6" w:rsidRDefault="008A1306" w:rsidP="008A1306">
            <w:pPr>
              <w:autoSpaceDE w:val="0"/>
              <w:autoSpaceDN w:val="0"/>
              <w:spacing w:before="20"/>
              <w:jc w:val="center"/>
              <w:rPr>
                <w:sz w:val="16"/>
                <w:szCs w:val="16"/>
              </w:rPr>
            </w:pPr>
            <w:r w:rsidRPr="00CA3CC6">
              <w:rPr>
                <w:sz w:val="16"/>
                <w:szCs w:val="16"/>
              </w:rPr>
              <w:t>Наименова</w:t>
            </w:r>
            <w:r w:rsidRPr="00CA3CC6">
              <w:rPr>
                <w:sz w:val="16"/>
                <w:szCs w:val="16"/>
              </w:rPr>
              <w:softHyphen/>
              <w:t>ние, место нахождения (адрес), общая площадь</w:t>
            </w:r>
            <w:r w:rsidRPr="00CA3CC6">
              <w:rPr>
                <w:sz w:val="16"/>
                <w:szCs w:val="16"/>
              </w:rPr>
              <w:br/>
              <w:t>(кв. м)</w:t>
            </w:r>
          </w:p>
        </w:tc>
        <w:tc>
          <w:tcPr>
            <w:tcW w:w="1163" w:type="dxa"/>
            <w:vMerge/>
          </w:tcPr>
          <w:p w:rsidR="008A1306" w:rsidRPr="00CA3CC6" w:rsidRDefault="008A1306" w:rsidP="008A1306">
            <w:pPr>
              <w:autoSpaceDE w:val="0"/>
              <w:autoSpaceDN w:val="0"/>
              <w:spacing w:before="20"/>
              <w:jc w:val="center"/>
              <w:rPr>
                <w:sz w:val="16"/>
                <w:szCs w:val="16"/>
              </w:rPr>
            </w:pPr>
          </w:p>
        </w:tc>
        <w:tc>
          <w:tcPr>
            <w:tcW w:w="1105" w:type="dxa"/>
            <w:gridSpan w:val="3"/>
            <w:vMerge/>
          </w:tcPr>
          <w:p w:rsidR="008A1306" w:rsidRPr="00CA3CC6" w:rsidRDefault="008A1306" w:rsidP="008A1306">
            <w:pPr>
              <w:autoSpaceDE w:val="0"/>
              <w:autoSpaceDN w:val="0"/>
              <w:spacing w:before="20"/>
              <w:jc w:val="center"/>
              <w:rPr>
                <w:sz w:val="16"/>
                <w:szCs w:val="16"/>
              </w:rPr>
            </w:pPr>
          </w:p>
        </w:tc>
        <w:tc>
          <w:tcPr>
            <w:tcW w:w="1247" w:type="dxa"/>
            <w:gridSpan w:val="2"/>
            <w:vMerge/>
          </w:tcPr>
          <w:p w:rsidR="008A1306" w:rsidRPr="00CA3CC6" w:rsidRDefault="008A1306" w:rsidP="008A1306">
            <w:pPr>
              <w:autoSpaceDE w:val="0"/>
              <w:autoSpaceDN w:val="0"/>
              <w:spacing w:before="20"/>
              <w:jc w:val="center"/>
              <w:rPr>
                <w:sz w:val="16"/>
                <w:szCs w:val="16"/>
              </w:rPr>
            </w:pPr>
          </w:p>
        </w:tc>
        <w:tc>
          <w:tcPr>
            <w:tcW w:w="1305" w:type="dxa"/>
            <w:vMerge/>
          </w:tcPr>
          <w:p w:rsidR="008A1306" w:rsidRPr="00CA3CC6" w:rsidRDefault="008A1306" w:rsidP="008A1306">
            <w:pPr>
              <w:autoSpaceDE w:val="0"/>
              <w:autoSpaceDN w:val="0"/>
              <w:spacing w:before="20"/>
              <w:jc w:val="center"/>
              <w:rPr>
                <w:sz w:val="16"/>
                <w:szCs w:val="16"/>
              </w:rPr>
            </w:pPr>
          </w:p>
        </w:tc>
        <w:tc>
          <w:tcPr>
            <w:tcW w:w="1163" w:type="dxa"/>
            <w:vMerge/>
          </w:tcPr>
          <w:p w:rsidR="008A1306" w:rsidRPr="00CA3CC6" w:rsidRDefault="008A1306" w:rsidP="008A1306">
            <w:pPr>
              <w:autoSpaceDE w:val="0"/>
              <w:autoSpaceDN w:val="0"/>
              <w:spacing w:before="20"/>
              <w:jc w:val="center"/>
              <w:rPr>
                <w:sz w:val="16"/>
                <w:szCs w:val="16"/>
              </w:rPr>
            </w:pPr>
          </w:p>
        </w:tc>
      </w:tr>
      <w:tr w:rsidR="008A1306" w:rsidRPr="00CA3CC6" w:rsidTr="008A1306">
        <w:trPr>
          <w:cantSplit/>
        </w:trPr>
        <w:tc>
          <w:tcPr>
            <w:tcW w:w="1077" w:type="dxa"/>
          </w:tcPr>
          <w:p w:rsidR="008A1306" w:rsidRPr="00CA3CC6" w:rsidRDefault="008A1306" w:rsidP="008A1306">
            <w:pPr>
              <w:autoSpaceDE w:val="0"/>
              <w:autoSpaceDN w:val="0"/>
              <w:spacing w:before="20"/>
              <w:rPr>
                <w:sz w:val="16"/>
                <w:szCs w:val="16"/>
              </w:rPr>
            </w:pPr>
          </w:p>
        </w:tc>
        <w:tc>
          <w:tcPr>
            <w:tcW w:w="1049" w:type="dxa"/>
          </w:tcPr>
          <w:p w:rsidR="008A1306" w:rsidRPr="00CA3CC6" w:rsidRDefault="008A1306" w:rsidP="008A1306">
            <w:pPr>
              <w:autoSpaceDE w:val="0"/>
              <w:autoSpaceDN w:val="0"/>
              <w:spacing w:before="20"/>
              <w:jc w:val="center"/>
              <w:rPr>
                <w:sz w:val="16"/>
                <w:szCs w:val="16"/>
              </w:rPr>
            </w:pPr>
          </w:p>
        </w:tc>
        <w:tc>
          <w:tcPr>
            <w:tcW w:w="1018" w:type="dxa"/>
            <w:gridSpan w:val="3"/>
          </w:tcPr>
          <w:p w:rsidR="008A1306" w:rsidRPr="00CA3CC6" w:rsidRDefault="008A1306" w:rsidP="008A1306">
            <w:pPr>
              <w:autoSpaceDE w:val="0"/>
              <w:autoSpaceDN w:val="0"/>
              <w:spacing w:before="20"/>
              <w:rPr>
                <w:sz w:val="16"/>
                <w:szCs w:val="16"/>
              </w:rPr>
            </w:pPr>
          </w:p>
        </w:tc>
        <w:tc>
          <w:tcPr>
            <w:tcW w:w="1082" w:type="dxa"/>
          </w:tcPr>
          <w:p w:rsidR="008A1306" w:rsidRPr="00CA3CC6" w:rsidRDefault="008A1306" w:rsidP="008A1306">
            <w:pPr>
              <w:autoSpaceDE w:val="0"/>
              <w:autoSpaceDN w:val="0"/>
              <w:spacing w:before="20"/>
              <w:rPr>
                <w:sz w:val="16"/>
                <w:szCs w:val="16"/>
              </w:rPr>
            </w:pPr>
          </w:p>
        </w:tc>
        <w:tc>
          <w:tcPr>
            <w:tcW w:w="1082" w:type="dxa"/>
          </w:tcPr>
          <w:p w:rsidR="008A1306" w:rsidRPr="00CA3CC6" w:rsidRDefault="008A1306" w:rsidP="008A1306">
            <w:pPr>
              <w:autoSpaceDE w:val="0"/>
              <w:autoSpaceDN w:val="0"/>
              <w:spacing w:before="20"/>
              <w:rPr>
                <w:sz w:val="16"/>
                <w:szCs w:val="16"/>
              </w:rPr>
            </w:pPr>
          </w:p>
        </w:tc>
        <w:tc>
          <w:tcPr>
            <w:tcW w:w="1083" w:type="dxa"/>
          </w:tcPr>
          <w:p w:rsidR="008A1306" w:rsidRPr="00CA3CC6" w:rsidRDefault="008A1306" w:rsidP="008A1306">
            <w:pPr>
              <w:autoSpaceDE w:val="0"/>
              <w:autoSpaceDN w:val="0"/>
              <w:spacing w:before="20"/>
              <w:rPr>
                <w:sz w:val="16"/>
                <w:szCs w:val="16"/>
              </w:rPr>
            </w:pPr>
          </w:p>
        </w:tc>
        <w:tc>
          <w:tcPr>
            <w:tcW w:w="1082" w:type="dxa"/>
          </w:tcPr>
          <w:p w:rsidR="008A1306" w:rsidRPr="00CA3CC6" w:rsidRDefault="008A1306" w:rsidP="008A1306">
            <w:pPr>
              <w:autoSpaceDE w:val="0"/>
              <w:autoSpaceDN w:val="0"/>
              <w:spacing w:before="20"/>
              <w:rPr>
                <w:sz w:val="16"/>
                <w:szCs w:val="16"/>
              </w:rPr>
            </w:pPr>
          </w:p>
        </w:tc>
        <w:tc>
          <w:tcPr>
            <w:tcW w:w="1082" w:type="dxa"/>
          </w:tcPr>
          <w:p w:rsidR="008A1306" w:rsidRPr="00CA3CC6" w:rsidRDefault="008A1306" w:rsidP="008A1306">
            <w:pPr>
              <w:autoSpaceDE w:val="0"/>
              <w:autoSpaceDN w:val="0"/>
              <w:spacing w:before="20"/>
              <w:rPr>
                <w:sz w:val="16"/>
                <w:szCs w:val="16"/>
              </w:rPr>
            </w:pPr>
          </w:p>
        </w:tc>
        <w:tc>
          <w:tcPr>
            <w:tcW w:w="1225" w:type="dxa"/>
            <w:gridSpan w:val="3"/>
          </w:tcPr>
          <w:p w:rsidR="008A1306" w:rsidRPr="00CA3CC6" w:rsidRDefault="008A1306" w:rsidP="008A1306">
            <w:pPr>
              <w:autoSpaceDE w:val="0"/>
              <w:autoSpaceDN w:val="0"/>
              <w:spacing w:before="20"/>
              <w:rPr>
                <w:sz w:val="16"/>
                <w:szCs w:val="16"/>
              </w:rPr>
            </w:pPr>
          </w:p>
        </w:tc>
        <w:tc>
          <w:tcPr>
            <w:tcW w:w="1163" w:type="dxa"/>
          </w:tcPr>
          <w:p w:rsidR="008A1306" w:rsidRPr="00CA3CC6" w:rsidRDefault="008A1306" w:rsidP="008A1306">
            <w:pPr>
              <w:autoSpaceDE w:val="0"/>
              <w:autoSpaceDN w:val="0"/>
              <w:spacing w:before="20"/>
              <w:rPr>
                <w:sz w:val="16"/>
                <w:szCs w:val="16"/>
              </w:rPr>
            </w:pPr>
          </w:p>
        </w:tc>
        <w:tc>
          <w:tcPr>
            <w:tcW w:w="1105" w:type="dxa"/>
            <w:gridSpan w:val="3"/>
          </w:tcPr>
          <w:p w:rsidR="008A1306" w:rsidRPr="00CA3CC6" w:rsidRDefault="008A1306" w:rsidP="008A1306">
            <w:pPr>
              <w:autoSpaceDE w:val="0"/>
              <w:autoSpaceDN w:val="0"/>
              <w:spacing w:before="20"/>
              <w:rPr>
                <w:sz w:val="16"/>
                <w:szCs w:val="16"/>
              </w:rPr>
            </w:pPr>
          </w:p>
        </w:tc>
        <w:tc>
          <w:tcPr>
            <w:tcW w:w="1247" w:type="dxa"/>
            <w:gridSpan w:val="2"/>
          </w:tcPr>
          <w:p w:rsidR="008A1306" w:rsidRPr="00CA3CC6" w:rsidRDefault="008A1306" w:rsidP="008A1306">
            <w:pPr>
              <w:autoSpaceDE w:val="0"/>
              <w:autoSpaceDN w:val="0"/>
              <w:spacing w:before="20"/>
              <w:rPr>
                <w:sz w:val="16"/>
                <w:szCs w:val="16"/>
              </w:rPr>
            </w:pPr>
          </w:p>
        </w:tc>
        <w:tc>
          <w:tcPr>
            <w:tcW w:w="1305" w:type="dxa"/>
          </w:tcPr>
          <w:p w:rsidR="008A1306" w:rsidRPr="00CA3CC6" w:rsidRDefault="008A1306" w:rsidP="008A1306">
            <w:pPr>
              <w:autoSpaceDE w:val="0"/>
              <w:autoSpaceDN w:val="0"/>
              <w:spacing w:before="20"/>
              <w:rPr>
                <w:sz w:val="16"/>
                <w:szCs w:val="16"/>
              </w:rPr>
            </w:pPr>
          </w:p>
        </w:tc>
        <w:tc>
          <w:tcPr>
            <w:tcW w:w="1163" w:type="dxa"/>
          </w:tcPr>
          <w:p w:rsidR="008A1306" w:rsidRPr="00CA3CC6" w:rsidRDefault="008A1306" w:rsidP="008A1306">
            <w:pPr>
              <w:autoSpaceDE w:val="0"/>
              <w:autoSpaceDN w:val="0"/>
              <w:spacing w:before="20"/>
              <w:rPr>
                <w:sz w:val="16"/>
                <w:szCs w:val="16"/>
              </w:rPr>
            </w:pPr>
          </w:p>
        </w:tc>
      </w:tr>
    </w:tbl>
    <w:p w:rsidR="008A1306" w:rsidRPr="00CA3CC6" w:rsidRDefault="008A1306" w:rsidP="008A1306">
      <w:pPr>
        <w:tabs>
          <w:tab w:val="center" w:pos="7371"/>
        </w:tabs>
        <w:autoSpaceDE w:val="0"/>
        <w:autoSpaceDN w:val="0"/>
        <w:rPr>
          <w:sz w:val="16"/>
          <w:szCs w:val="16"/>
        </w:rPr>
      </w:pPr>
    </w:p>
    <w:p w:rsidR="008A1306" w:rsidRPr="00CA3CC6" w:rsidRDefault="008A1306" w:rsidP="008A1306">
      <w:pPr>
        <w:autoSpaceDE w:val="0"/>
        <w:autoSpaceDN w:val="0"/>
        <w:ind w:right="6010"/>
      </w:pPr>
      <w:r w:rsidRPr="00CA3CC6">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8A1306" w:rsidRPr="00CA3CC6" w:rsidTr="008A1306">
        <w:trPr>
          <w:cantSplit/>
        </w:trPr>
        <w:tc>
          <w:tcPr>
            <w:tcW w:w="181" w:type="dxa"/>
            <w:tcBorders>
              <w:top w:val="nil"/>
              <w:left w:val="nil"/>
              <w:bottom w:val="nil"/>
              <w:right w:val="nil"/>
            </w:tcBorders>
            <w:vAlign w:val="bottom"/>
          </w:tcPr>
          <w:p w:rsidR="008A1306" w:rsidRPr="00CA3CC6" w:rsidRDefault="008A1306" w:rsidP="008A1306">
            <w:pPr>
              <w:autoSpaceDE w:val="0"/>
              <w:autoSpaceDN w:val="0"/>
            </w:pPr>
            <w:r w:rsidRPr="00CA3CC6">
              <w:t>“</w:t>
            </w:r>
          </w:p>
        </w:tc>
        <w:tc>
          <w:tcPr>
            <w:tcW w:w="397"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227" w:type="dxa"/>
            <w:tcBorders>
              <w:top w:val="nil"/>
              <w:left w:val="nil"/>
              <w:bottom w:val="nil"/>
              <w:right w:val="nil"/>
            </w:tcBorders>
            <w:vAlign w:val="bottom"/>
          </w:tcPr>
          <w:p w:rsidR="008A1306" w:rsidRPr="00CA3CC6" w:rsidRDefault="008A1306" w:rsidP="008A1306">
            <w:pPr>
              <w:autoSpaceDE w:val="0"/>
              <w:autoSpaceDN w:val="0"/>
            </w:pPr>
            <w:r w:rsidRPr="00CA3CC6">
              <w:t>”</w:t>
            </w:r>
          </w:p>
        </w:tc>
        <w:tc>
          <w:tcPr>
            <w:tcW w:w="1418"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113" w:type="dxa"/>
            <w:tcBorders>
              <w:top w:val="nil"/>
              <w:left w:val="nil"/>
              <w:bottom w:val="nil"/>
              <w:right w:val="nil"/>
            </w:tcBorders>
            <w:vAlign w:val="bottom"/>
          </w:tcPr>
          <w:p w:rsidR="008A1306" w:rsidRPr="00CA3CC6" w:rsidRDefault="008A1306" w:rsidP="008A1306">
            <w:pPr>
              <w:autoSpaceDE w:val="0"/>
              <w:autoSpaceDN w:val="0"/>
            </w:pPr>
          </w:p>
        </w:tc>
        <w:tc>
          <w:tcPr>
            <w:tcW w:w="624"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312" w:type="dxa"/>
            <w:tcBorders>
              <w:top w:val="nil"/>
              <w:left w:val="nil"/>
              <w:bottom w:val="nil"/>
              <w:right w:val="nil"/>
            </w:tcBorders>
            <w:vAlign w:val="bottom"/>
          </w:tcPr>
          <w:p w:rsidR="008A1306" w:rsidRPr="00CA3CC6" w:rsidRDefault="008A1306" w:rsidP="008A1306">
            <w:pPr>
              <w:autoSpaceDE w:val="0"/>
              <w:autoSpaceDN w:val="0"/>
              <w:ind w:left="57"/>
            </w:pPr>
            <w:r w:rsidRPr="00CA3CC6">
              <w:t>г.</w:t>
            </w:r>
          </w:p>
        </w:tc>
        <w:tc>
          <w:tcPr>
            <w:tcW w:w="2608" w:type="dxa"/>
            <w:tcBorders>
              <w:top w:val="nil"/>
              <w:left w:val="nil"/>
              <w:bottom w:val="nil"/>
              <w:right w:val="nil"/>
            </w:tcBorders>
            <w:vAlign w:val="bottom"/>
          </w:tcPr>
          <w:p w:rsidR="008A1306" w:rsidRPr="00CA3CC6" w:rsidRDefault="008A1306" w:rsidP="008A1306">
            <w:pPr>
              <w:autoSpaceDE w:val="0"/>
              <w:autoSpaceDN w:val="0"/>
            </w:pPr>
          </w:p>
        </w:tc>
        <w:tc>
          <w:tcPr>
            <w:tcW w:w="3856" w:type="dxa"/>
            <w:tcBorders>
              <w:top w:val="single" w:sz="4" w:space="0" w:color="auto"/>
              <w:left w:val="nil"/>
              <w:bottom w:val="nil"/>
              <w:right w:val="nil"/>
            </w:tcBorders>
          </w:tcPr>
          <w:p w:rsidR="008A1306" w:rsidRPr="00CA3CC6" w:rsidRDefault="008A1306" w:rsidP="008A1306">
            <w:pPr>
              <w:autoSpaceDE w:val="0"/>
              <w:autoSpaceDN w:val="0"/>
              <w:jc w:val="center"/>
              <w:rPr>
                <w:sz w:val="18"/>
                <w:szCs w:val="18"/>
              </w:rPr>
            </w:pPr>
            <w:r w:rsidRPr="00CA3CC6">
              <w:rPr>
                <w:sz w:val="16"/>
                <w:szCs w:val="16"/>
              </w:rPr>
              <w:t>(подпись кандидата)</w:t>
            </w:r>
          </w:p>
        </w:tc>
      </w:tr>
    </w:tbl>
    <w:p w:rsidR="008A1306" w:rsidRPr="00CA3CC6" w:rsidRDefault="008A1306" w:rsidP="008A1306">
      <w:pPr>
        <w:autoSpaceDE w:val="0"/>
        <w:autoSpaceDN w:val="0"/>
        <w:ind w:right="6067"/>
        <w:jc w:val="both"/>
        <w:rPr>
          <w:sz w:val="2"/>
          <w:szCs w:val="2"/>
        </w:rPr>
      </w:pPr>
    </w:p>
    <w:p w:rsidR="008A1306" w:rsidRPr="00CA3CC6" w:rsidRDefault="008A1306" w:rsidP="008A1306">
      <w:pPr>
        <w:pBdr>
          <w:top w:val="single" w:sz="4" w:space="1" w:color="auto"/>
        </w:pBdr>
        <w:autoSpaceDE w:val="0"/>
        <w:autoSpaceDN w:val="0"/>
        <w:spacing w:before="240"/>
        <w:ind w:right="12871"/>
        <w:rPr>
          <w:sz w:val="2"/>
          <w:szCs w:val="2"/>
        </w:rPr>
      </w:pPr>
    </w:p>
    <w:p w:rsidR="008A1306" w:rsidRPr="00CA3CC6" w:rsidRDefault="008A1306" w:rsidP="008A1306">
      <w:pPr>
        <w:autoSpaceDE w:val="0"/>
        <w:autoSpaceDN w:val="0"/>
        <w:ind w:firstLine="567"/>
        <w:jc w:val="both"/>
        <w:rPr>
          <w:sz w:val="14"/>
          <w:szCs w:val="14"/>
        </w:rPr>
      </w:pPr>
      <w:r w:rsidRPr="00CA3CC6">
        <w:rPr>
          <w:sz w:val="14"/>
          <w:szCs w:val="14"/>
          <w:vertAlign w:val="superscript"/>
        </w:rPr>
        <w:t>1</w:t>
      </w:r>
      <w:r w:rsidRPr="00CA3CC6">
        <w:rPr>
          <w:sz w:val="14"/>
          <w:szCs w:val="14"/>
        </w:rPr>
        <w:t> Указывается при наличии.</w:t>
      </w:r>
    </w:p>
    <w:p w:rsidR="008A1306" w:rsidRPr="00CA3CC6" w:rsidRDefault="008A1306" w:rsidP="008A1306">
      <w:pPr>
        <w:autoSpaceDE w:val="0"/>
        <w:autoSpaceDN w:val="0"/>
        <w:ind w:firstLine="567"/>
        <w:jc w:val="both"/>
        <w:rPr>
          <w:sz w:val="14"/>
          <w:szCs w:val="14"/>
        </w:rPr>
      </w:pPr>
      <w:r w:rsidRPr="00CA3CC6">
        <w:rPr>
          <w:sz w:val="14"/>
          <w:szCs w:val="14"/>
          <w:vertAlign w:val="superscript"/>
        </w:rPr>
        <w:t>2</w:t>
      </w:r>
      <w:r w:rsidRPr="00CA3CC6">
        <w:rPr>
          <w:sz w:val="14"/>
          <w:szCs w:val="14"/>
        </w:rPr>
        <w:t> Указываются доходы (включая пенсии, пособия, иные выплаты) за год, предшествующий году назначения конкурса,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8A1306" w:rsidRPr="00CA3CC6" w:rsidRDefault="008A1306" w:rsidP="008A1306">
      <w:pPr>
        <w:autoSpaceDE w:val="0"/>
        <w:autoSpaceDN w:val="0"/>
        <w:ind w:firstLine="567"/>
        <w:jc w:val="both"/>
        <w:rPr>
          <w:sz w:val="14"/>
          <w:szCs w:val="14"/>
        </w:rPr>
      </w:pPr>
      <w:r w:rsidRPr="00CA3CC6">
        <w:rPr>
          <w:sz w:val="14"/>
          <w:szCs w:val="14"/>
          <w:vertAlign w:val="superscript"/>
        </w:rPr>
        <w:t>3</w:t>
      </w:r>
      <w:r w:rsidRPr="00CA3CC6">
        <w:rPr>
          <w:sz w:val="14"/>
          <w:szCs w:val="14"/>
        </w:rPr>
        <w:t xml:space="preserve"> Сведения указываются по состоянию на первое число месяца, в котором осуществлено официальное опубликование (публикация) решения об объявлении конкурса по отбору кандидатур на должность Главы </w:t>
      </w:r>
      <w:r w:rsidR="00491481">
        <w:rPr>
          <w:sz w:val="14"/>
          <w:szCs w:val="14"/>
        </w:rPr>
        <w:t>г</w:t>
      </w:r>
      <w:r w:rsidRPr="00CA3CC6">
        <w:rPr>
          <w:sz w:val="14"/>
          <w:szCs w:val="14"/>
        </w:rPr>
        <w:t xml:space="preserve">ородского округа </w:t>
      </w:r>
      <w:r w:rsidR="00491481">
        <w:rPr>
          <w:sz w:val="14"/>
          <w:szCs w:val="14"/>
        </w:rPr>
        <w:t>Электросталь</w:t>
      </w:r>
      <w:r w:rsidRPr="00CA3CC6">
        <w:rPr>
          <w:sz w:val="14"/>
          <w:szCs w:val="14"/>
        </w:rPr>
        <w:t xml:space="preserve"> Московской области.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8A1306" w:rsidRPr="00CA3CC6" w:rsidRDefault="008A1306" w:rsidP="008A1306">
      <w:pPr>
        <w:autoSpaceDE w:val="0"/>
        <w:autoSpaceDN w:val="0"/>
        <w:ind w:firstLine="567"/>
        <w:jc w:val="both"/>
        <w:rPr>
          <w:sz w:val="14"/>
          <w:szCs w:val="14"/>
        </w:rPr>
      </w:pPr>
      <w:r w:rsidRPr="00CA3CC6">
        <w:rPr>
          <w:sz w:val="14"/>
          <w:szCs w:val="14"/>
          <w:vertAlign w:val="superscript"/>
        </w:rPr>
        <w:t>4</w:t>
      </w:r>
      <w:r w:rsidRPr="00CA3CC6">
        <w:rPr>
          <w:sz w:val="14"/>
          <w:szCs w:val="14"/>
        </w:rPr>
        <w:t> Доход, полученный в иностранной валюте, указывается в рублях по курсу Центрального банка Российской Федерации на дату получения дохода.</w:t>
      </w:r>
    </w:p>
    <w:p w:rsidR="008A1306" w:rsidRPr="00CA3CC6" w:rsidRDefault="008A1306" w:rsidP="008A1306">
      <w:pPr>
        <w:autoSpaceDE w:val="0"/>
        <w:autoSpaceDN w:val="0"/>
        <w:ind w:firstLine="567"/>
        <w:jc w:val="both"/>
        <w:rPr>
          <w:sz w:val="14"/>
          <w:szCs w:val="14"/>
        </w:rPr>
      </w:pPr>
      <w:r w:rsidRPr="00CA3CC6">
        <w:rPr>
          <w:sz w:val="14"/>
          <w:szCs w:val="14"/>
          <w:vertAlign w:val="superscript"/>
        </w:rPr>
        <w:t>5</w:t>
      </w:r>
      <w:r w:rsidRPr="00CA3CC6">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8A1306" w:rsidRPr="00CA3CC6" w:rsidRDefault="008A1306" w:rsidP="008A1306">
      <w:pPr>
        <w:autoSpaceDE w:val="0"/>
        <w:autoSpaceDN w:val="0"/>
        <w:ind w:firstLine="567"/>
        <w:jc w:val="both"/>
        <w:rPr>
          <w:sz w:val="14"/>
          <w:szCs w:val="14"/>
        </w:rPr>
      </w:pPr>
      <w:r w:rsidRPr="00CA3CC6">
        <w:rPr>
          <w:sz w:val="14"/>
          <w:szCs w:val="14"/>
          <w:vertAlign w:val="superscript"/>
        </w:rPr>
        <w:t>6</w:t>
      </w:r>
      <w:r w:rsidRPr="00CA3CC6">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8A1306" w:rsidRPr="00CA3CC6" w:rsidRDefault="008A1306" w:rsidP="008A1306">
      <w:pPr>
        <w:autoSpaceDE w:val="0"/>
        <w:autoSpaceDN w:val="0"/>
        <w:ind w:firstLine="567"/>
        <w:jc w:val="both"/>
        <w:rPr>
          <w:sz w:val="14"/>
          <w:szCs w:val="14"/>
        </w:rPr>
      </w:pPr>
      <w:r w:rsidRPr="00CA3CC6">
        <w:rPr>
          <w:sz w:val="14"/>
          <w:szCs w:val="14"/>
          <w:vertAlign w:val="superscript"/>
        </w:rPr>
        <w:t>7</w:t>
      </w:r>
      <w:r w:rsidRPr="00CA3CC6">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8A1306" w:rsidRPr="00CA3CC6" w:rsidRDefault="008A1306" w:rsidP="008A1306">
      <w:pPr>
        <w:autoSpaceDE w:val="0"/>
        <w:autoSpaceDN w:val="0"/>
        <w:ind w:firstLine="567"/>
        <w:jc w:val="both"/>
        <w:rPr>
          <w:sz w:val="14"/>
          <w:szCs w:val="14"/>
        </w:rPr>
      </w:pPr>
      <w:r w:rsidRPr="00CA3CC6">
        <w:rPr>
          <w:sz w:val="14"/>
          <w:szCs w:val="14"/>
          <w:vertAlign w:val="superscript"/>
        </w:rPr>
        <w:t>8</w:t>
      </w:r>
      <w:r w:rsidRPr="00CA3CC6">
        <w:rPr>
          <w:sz w:val="14"/>
          <w:szCs w:val="14"/>
        </w:rPr>
        <w:t xml:space="preserve"> Указываются </w:t>
      </w:r>
      <w:r w:rsidRPr="00CA3CC6">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8A1306" w:rsidRPr="00CA3CC6" w:rsidRDefault="008A1306" w:rsidP="008A1306">
      <w:pPr>
        <w:autoSpaceDE w:val="0"/>
        <w:autoSpaceDN w:val="0"/>
        <w:ind w:firstLine="567"/>
        <w:jc w:val="both"/>
        <w:rPr>
          <w:sz w:val="14"/>
          <w:szCs w:val="14"/>
        </w:rPr>
      </w:pPr>
      <w:r w:rsidRPr="00CA3CC6">
        <w:rPr>
          <w:sz w:val="14"/>
          <w:szCs w:val="14"/>
          <w:vertAlign w:val="superscript"/>
        </w:rPr>
        <w:lastRenderedPageBreak/>
        <w:t>9</w:t>
      </w:r>
      <w:r w:rsidRPr="00CA3CC6">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8A1306" w:rsidRPr="00CA3CC6" w:rsidRDefault="008A1306" w:rsidP="008A1306">
      <w:pPr>
        <w:autoSpaceDE w:val="0"/>
        <w:autoSpaceDN w:val="0"/>
        <w:ind w:firstLine="567"/>
        <w:jc w:val="both"/>
        <w:rPr>
          <w:sz w:val="14"/>
          <w:szCs w:val="14"/>
        </w:rPr>
      </w:pPr>
      <w:r w:rsidRPr="00CA3CC6">
        <w:rPr>
          <w:sz w:val="14"/>
          <w:szCs w:val="14"/>
          <w:vertAlign w:val="superscript"/>
        </w:rPr>
        <w:t>10</w:t>
      </w:r>
      <w:r w:rsidRPr="00CA3CC6">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8A1306" w:rsidRPr="00CA3CC6" w:rsidRDefault="008A1306" w:rsidP="008A1306">
      <w:pPr>
        <w:autoSpaceDE w:val="0"/>
        <w:autoSpaceDN w:val="0"/>
        <w:ind w:firstLine="567"/>
        <w:rPr>
          <w:sz w:val="14"/>
          <w:szCs w:val="14"/>
        </w:rPr>
      </w:pPr>
      <w:r w:rsidRPr="00CA3CC6">
        <w:rPr>
          <w:sz w:val="14"/>
          <w:szCs w:val="14"/>
          <w:vertAlign w:val="superscript"/>
        </w:rPr>
        <w:t>11</w:t>
      </w:r>
      <w:r w:rsidRPr="00CA3CC6">
        <w:rPr>
          <w:sz w:val="14"/>
          <w:szCs w:val="14"/>
        </w:rPr>
        <w:t> Текст подстрочников, а также сноски в изготовленных сведениях могут не воспроизводиться.</w:t>
      </w:r>
    </w:p>
    <w:p w:rsidR="008A1306" w:rsidRDefault="008A1306" w:rsidP="008A1306">
      <w:pPr>
        <w:jc w:val="both"/>
        <w:rPr>
          <w:b/>
          <w:sz w:val="26"/>
          <w:szCs w:val="26"/>
        </w:rPr>
        <w:sectPr w:rsidR="008A1306" w:rsidSect="00C53634">
          <w:pgSz w:w="16838" w:h="11906" w:orient="landscape"/>
          <w:pgMar w:top="568" w:right="1418" w:bottom="709" w:left="1134" w:header="709" w:footer="709" w:gutter="0"/>
          <w:cols w:space="708"/>
          <w:docGrid w:linePitch="360"/>
        </w:sectPr>
      </w:pPr>
    </w:p>
    <w:p w:rsidR="00C53634" w:rsidRDefault="008A1306" w:rsidP="008A1306">
      <w:pPr>
        <w:autoSpaceDE w:val="0"/>
        <w:autoSpaceDN w:val="0"/>
        <w:ind w:left="9214"/>
        <w:jc w:val="both"/>
        <w:rPr>
          <w:sz w:val="20"/>
          <w:szCs w:val="20"/>
        </w:rPr>
      </w:pPr>
      <w:r w:rsidRPr="00CA3CC6">
        <w:rPr>
          <w:sz w:val="20"/>
          <w:szCs w:val="20"/>
        </w:rPr>
        <w:lastRenderedPageBreak/>
        <w:t xml:space="preserve">Приложение № 3 </w:t>
      </w:r>
    </w:p>
    <w:p w:rsidR="008A1306" w:rsidRPr="00CA3CC6" w:rsidRDefault="008A1306" w:rsidP="008A1306">
      <w:pPr>
        <w:autoSpaceDE w:val="0"/>
        <w:autoSpaceDN w:val="0"/>
        <w:ind w:left="9214"/>
        <w:jc w:val="both"/>
        <w:rPr>
          <w:sz w:val="20"/>
          <w:szCs w:val="20"/>
        </w:rPr>
      </w:pPr>
      <w:r w:rsidRPr="00CA3CC6">
        <w:rPr>
          <w:sz w:val="20"/>
          <w:szCs w:val="20"/>
        </w:rPr>
        <w:t xml:space="preserve">к Положению о порядке проведения конкурса по отбору кандидатур на должность Главы </w:t>
      </w:r>
      <w:r w:rsidR="00491481">
        <w:rPr>
          <w:sz w:val="20"/>
          <w:szCs w:val="20"/>
        </w:rPr>
        <w:t>г</w:t>
      </w:r>
      <w:r w:rsidRPr="00CA3CC6">
        <w:rPr>
          <w:sz w:val="20"/>
          <w:szCs w:val="20"/>
        </w:rPr>
        <w:t xml:space="preserve">ородского округа </w:t>
      </w:r>
      <w:r w:rsidR="00491481">
        <w:rPr>
          <w:sz w:val="20"/>
          <w:szCs w:val="20"/>
        </w:rPr>
        <w:t>Электросталь</w:t>
      </w:r>
      <w:r w:rsidRPr="00CA3CC6">
        <w:rPr>
          <w:sz w:val="20"/>
          <w:szCs w:val="20"/>
        </w:rPr>
        <w:t xml:space="preserve"> Московской области</w:t>
      </w:r>
    </w:p>
    <w:p w:rsidR="00C53634" w:rsidRDefault="00C53634" w:rsidP="008A1306">
      <w:pPr>
        <w:autoSpaceDE w:val="0"/>
        <w:autoSpaceDN w:val="0"/>
        <w:jc w:val="center"/>
        <w:rPr>
          <w:b/>
          <w:bCs/>
        </w:rPr>
      </w:pPr>
    </w:p>
    <w:p w:rsidR="00C53634" w:rsidRDefault="00C53634" w:rsidP="008A1306">
      <w:pPr>
        <w:autoSpaceDE w:val="0"/>
        <w:autoSpaceDN w:val="0"/>
        <w:jc w:val="center"/>
        <w:rPr>
          <w:b/>
          <w:bCs/>
        </w:rPr>
      </w:pPr>
    </w:p>
    <w:p w:rsidR="008A1306" w:rsidRPr="00CA3CC6" w:rsidRDefault="008A1306" w:rsidP="008A1306">
      <w:pPr>
        <w:autoSpaceDE w:val="0"/>
        <w:autoSpaceDN w:val="0"/>
        <w:jc w:val="center"/>
        <w:rPr>
          <w:b/>
          <w:bCs/>
        </w:rPr>
      </w:pPr>
      <w:r w:rsidRPr="00CA3CC6">
        <w:rPr>
          <w:b/>
          <w:bCs/>
        </w:rPr>
        <w:t xml:space="preserve">Сведения </w:t>
      </w:r>
    </w:p>
    <w:p w:rsidR="008A1306" w:rsidRPr="00CA3CC6" w:rsidRDefault="008A1306" w:rsidP="008A1306">
      <w:pPr>
        <w:autoSpaceDE w:val="0"/>
        <w:autoSpaceDN w:val="0"/>
        <w:jc w:val="center"/>
        <w:rPr>
          <w:b/>
          <w:bCs/>
        </w:rPr>
      </w:pPr>
      <w:r w:rsidRPr="00CA3CC6">
        <w:rPr>
          <w:b/>
          <w:bCs/>
        </w:rPr>
        <w:t xml:space="preserve">о принадлежащем кандидату на должность Главы </w:t>
      </w:r>
      <w:r w:rsidR="00491481">
        <w:rPr>
          <w:b/>
          <w:bCs/>
        </w:rPr>
        <w:t>г</w:t>
      </w:r>
      <w:r w:rsidRPr="00CA3CC6">
        <w:rPr>
          <w:b/>
          <w:bCs/>
        </w:rPr>
        <w:t xml:space="preserve">ородского округа </w:t>
      </w:r>
      <w:r w:rsidR="00491481">
        <w:rPr>
          <w:b/>
          <w:bCs/>
        </w:rPr>
        <w:t>Электросталь</w:t>
      </w:r>
      <w:r w:rsidRPr="00CA3CC6">
        <w:rPr>
          <w:b/>
          <w:bCs/>
        </w:rPr>
        <w:t xml:space="preserve"> Московской области,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Главы </w:t>
      </w:r>
      <w:r w:rsidR="00491481">
        <w:rPr>
          <w:b/>
          <w:bCs/>
        </w:rPr>
        <w:t>г</w:t>
      </w:r>
      <w:r w:rsidRPr="00CA3CC6">
        <w:rPr>
          <w:b/>
          <w:bCs/>
        </w:rPr>
        <w:t xml:space="preserve">ородского округа </w:t>
      </w:r>
      <w:r w:rsidR="00491481">
        <w:rPr>
          <w:b/>
          <w:bCs/>
        </w:rPr>
        <w:t>Электросталь</w:t>
      </w:r>
      <w:r w:rsidRPr="00CA3CC6">
        <w:rPr>
          <w:b/>
          <w:bCs/>
        </w:rPr>
        <w:t xml:space="preserve"> Московской области, а также сведения о таких обязательствах его супруга(и) и несовершеннолетних детей</w:t>
      </w:r>
    </w:p>
    <w:p w:rsidR="008A1306" w:rsidRPr="00CA3CC6" w:rsidRDefault="008A1306" w:rsidP="008A1306">
      <w:pPr>
        <w:autoSpaceDE w:val="0"/>
        <w:autoSpaceDN w:val="0"/>
        <w:jc w:val="center"/>
        <w:rPr>
          <w:b/>
          <w:bCs/>
        </w:rPr>
      </w:pPr>
    </w:p>
    <w:tbl>
      <w:tblPr>
        <w:tblW w:w="0" w:type="auto"/>
        <w:tblInd w:w="567" w:type="dxa"/>
        <w:tblLayout w:type="fixed"/>
        <w:tblCellMar>
          <w:left w:w="28" w:type="dxa"/>
          <w:right w:w="28" w:type="dxa"/>
        </w:tblCellMar>
        <w:tblLook w:val="0000" w:firstRow="0" w:lastRow="0" w:firstColumn="0" w:lastColumn="0" w:noHBand="0" w:noVBand="0"/>
      </w:tblPr>
      <w:tblGrid>
        <w:gridCol w:w="369"/>
        <w:gridCol w:w="6322"/>
        <w:gridCol w:w="3969"/>
        <w:gridCol w:w="2551"/>
      </w:tblGrid>
      <w:tr w:rsidR="008A1306" w:rsidRPr="00CA3CC6" w:rsidTr="008A1306">
        <w:tc>
          <w:tcPr>
            <w:tcW w:w="369" w:type="dxa"/>
            <w:tcBorders>
              <w:top w:val="nil"/>
              <w:left w:val="nil"/>
              <w:bottom w:val="nil"/>
              <w:right w:val="nil"/>
            </w:tcBorders>
            <w:vAlign w:val="bottom"/>
          </w:tcPr>
          <w:p w:rsidR="008A1306" w:rsidRPr="00CA3CC6" w:rsidRDefault="008A1306" w:rsidP="008A1306">
            <w:pPr>
              <w:autoSpaceDE w:val="0"/>
              <w:autoSpaceDN w:val="0"/>
            </w:pPr>
            <w:r w:rsidRPr="00CA3CC6">
              <w:t>Я,</w:t>
            </w:r>
          </w:p>
        </w:tc>
        <w:tc>
          <w:tcPr>
            <w:tcW w:w="6322"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3969" w:type="dxa"/>
            <w:tcBorders>
              <w:top w:val="nil"/>
              <w:left w:val="nil"/>
              <w:bottom w:val="nil"/>
              <w:right w:val="nil"/>
            </w:tcBorders>
            <w:vAlign w:val="bottom"/>
          </w:tcPr>
          <w:p w:rsidR="008A1306" w:rsidRPr="00CA3CC6" w:rsidRDefault="008A1306" w:rsidP="008A1306">
            <w:pPr>
              <w:autoSpaceDE w:val="0"/>
              <w:autoSpaceDN w:val="0"/>
            </w:pPr>
            <w:r w:rsidRPr="00CA3CC6">
              <w:t>, выдвинутый кандидатом на</w:t>
            </w:r>
          </w:p>
        </w:tc>
        <w:tc>
          <w:tcPr>
            <w:tcW w:w="2551" w:type="dxa"/>
            <w:tcBorders>
              <w:top w:val="nil"/>
              <w:left w:val="nil"/>
              <w:bottom w:val="single" w:sz="4" w:space="0" w:color="auto"/>
              <w:right w:val="nil"/>
            </w:tcBorders>
            <w:vAlign w:val="bottom"/>
          </w:tcPr>
          <w:p w:rsidR="008A1306" w:rsidRPr="00CA3CC6" w:rsidRDefault="008A1306" w:rsidP="008A1306">
            <w:pPr>
              <w:autoSpaceDE w:val="0"/>
              <w:autoSpaceDN w:val="0"/>
            </w:pPr>
          </w:p>
        </w:tc>
      </w:tr>
      <w:tr w:rsidR="008A1306" w:rsidRPr="00CA3CC6" w:rsidTr="008A1306">
        <w:tc>
          <w:tcPr>
            <w:tcW w:w="369" w:type="dxa"/>
            <w:tcBorders>
              <w:top w:val="nil"/>
              <w:left w:val="nil"/>
              <w:bottom w:val="nil"/>
              <w:right w:val="nil"/>
            </w:tcBorders>
          </w:tcPr>
          <w:p w:rsidR="008A1306" w:rsidRPr="00CA3CC6" w:rsidRDefault="008A1306" w:rsidP="008A1306">
            <w:pPr>
              <w:autoSpaceDE w:val="0"/>
              <w:autoSpaceDN w:val="0"/>
            </w:pPr>
          </w:p>
        </w:tc>
        <w:tc>
          <w:tcPr>
            <w:tcW w:w="6322" w:type="dxa"/>
            <w:tcBorders>
              <w:top w:val="nil"/>
              <w:left w:val="nil"/>
              <w:bottom w:val="nil"/>
              <w:right w:val="nil"/>
            </w:tcBorders>
          </w:tcPr>
          <w:p w:rsidR="008A1306" w:rsidRPr="00CA3CC6" w:rsidRDefault="008A1306" w:rsidP="008A1306">
            <w:pPr>
              <w:autoSpaceDE w:val="0"/>
              <w:autoSpaceDN w:val="0"/>
              <w:jc w:val="center"/>
            </w:pPr>
            <w:r w:rsidRPr="00CA3CC6">
              <w:t>(фамилия, имя, отчество)</w:t>
            </w:r>
          </w:p>
        </w:tc>
        <w:tc>
          <w:tcPr>
            <w:tcW w:w="3969" w:type="dxa"/>
            <w:tcBorders>
              <w:top w:val="nil"/>
              <w:left w:val="nil"/>
              <w:bottom w:val="nil"/>
              <w:right w:val="nil"/>
            </w:tcBorders>
          </w:tcPr>
          <w:p w:rsidR="008A1306" w:rsidRPr="00CA3CC6" w:rsidRDefault="008A1306" w:rsidP="008A1306">
            <w:pPr>
              <w:autoSpaceDE w:val="0"/>
              <w:autoSpaceDN w:val="0"/>
            </w:pPr>
          </w:p>
        </w:tc>
        <w:tc>
          <w:tcPr>
            <w:tcW w:w="2551" w:type="dxa"/>
            <w:tcBorders>
              <w:top w:val="nil"/>
              <w:left w:val="nil"/>
              <w:bottom w:val="nil"/>
              <w:right w:val="nil"/>
            </w:tcBorders>
          </w:tcPr>
          <w:p w:rsidR="008A1306" w:rsidRPr="00CA3CC6" w:rsidRDefault="008A1306" w:rsidP="008A1306">
            <w:pPr>
              <w:autoSpaceDE w:val="0"/>
              <w:autoSpaceDN w:val="0"/>
            </w:pPr>
          </w:p>
        </w:tc>
      </w:tr>
    </w:tbl>
    <w:p w:rsidR="008A1306" w:rsidRPr="00CA3CC6" w:rsidRDefault="008A1306" w:rsidP="008A1306">
      <w:pPr>
        <w:tabs>
          <w:tab w:val="right" w:pos="13750"/>
        </w:tabs>
        <w:autoSpaceDE w:val="0"/>
        <w:autoSpaceDN w:val="0"/>
      </w:pPr>
      <w:r w:rsidRPr="00CA3CC6">
        <w:tab/>
        <w:t>,</w:t>
      </w:r>
    </w:p>
    <w:p w:rsidR="008A1306" w:rsidRPr="00CA3CC6" w:rsidRDefault="008A1306" w:rsidP="008A1306">
      <w:pPr>
        <w:pBdr>
          <w:top w:val="single" w:sz="4" w:space="1" w:color="auto"/>
        </w:pBdr>
        <w:autoSpaceDE w:val="0"/>
        <w:autoSpaceDN w:val="0"/>
        <w:ind w:right="113"/>
        <w:jc w:val="center"/>
      </w:pPr>
      <w:r w:rsidRPr="00CA3CC6">
        <w:t>(наименование должности)</w:t>
      </w:r>
    </w:p>
    <w:p w:rsidR="00DD4E4F" w:rsidRDefault="008A1306" w:rsidP="00DD4E4F">
      <w:pPr>
        <w:autoSpaceDE w:val="0"/>
        <w:autoSpaceDN w:val="0"/>
        <w:jc w:val="both"/>
      </w:pPr>
      <w:r w:rsidRPr="00CA3CC6">
        <w:t>сообщаю сведения о принадлежащем мне, моей супруге (моему супругу), моим несовершеннолетним детям (ненужное зачеркнуть)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w:t>
      </w:r>
    </w:p>
    <w:p w:rsidR="00DD4E4F" w:rsidRDefault="00DD4E4F" w:rsidP="00DD4E4F">
      <w:pPr>
        <w:autoSpaceDE w:val="0"/>
        <w:autoSpaceDN w:val="0"/>
        <w:jc w:val="both"/>
      </w:pPr>
    </w:p>
    <w:p w:rsidR="008A1306" w:rsidRPr="00CA3CC6" w:rsidRDefault="008A1306" w:rsidP="00DD4E4F">
      <w:pPr>
        <w:autoSpaceDE w:val="0"/>
        <w:autoSpaceDN w:val="0"/>
        <w:jc w:val="center"/>
        <w:rPr>
          <w:b/>
          <w:bCs/>
        </w:rPr>
      </w:pPr>
      <w:r w:rsidRPr="00CA3CC6">
        <w:rPr>
          <w:b/>
          <w:bCs/>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8A1306" w:rsidRPr="00CA3CC6" w:rsidTr="008A1306">
        <w:tc>
          <w:tcPr>
            <w:tcW w:w="4820" w:type="dxa"/>
          </w:tcPr>
          <w:p w:rsidR="008A1306" w:rsidRPr="00CA3CC6" w:rsidRDefault="008A1306" w:rsidP="008A1306">
            <w:pPr>
              <w:autoSpaceDE w:val="0"/>
              <w:autoSpaceDN w:val="0"/>
              <w:jc w:val="center"/>
            </w:pPr>
            <w:r w:rsidRPr="00CA3CC6">
              <w:t>Фамилия, имя, отчество кандидата, его супруги (супруга) и несовершеннолетних детей </w:t>
            </w:r>
            <w:r w:rsidRPr="00CA3CC6">
              <w:rPr>
                <w:vertAlign w:val="superscript"/>
              </w:rPr>
              <w:endnoteReference w:customMarkFollows="1" w:id="1"/>
              <w:t>1</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rPr>
                <w:lang w:val="en-US"/>
              </w:rPr>
            </w:pPr>
            <w:r w:rsidRPr="00CA3CC6">
              <w:t>Степень родства</w:t>
            </w:r>
            <w:r w:rsidRPr="00CA3CC6">
              <w:rPr>
                <w:vertAlign w:val="superscript"/>
                <w:lang w:val="en-US"/>
              </w:rPr>
              <w:endnoteReference w:customMarkFollows="1" w:id="2"/>
              <w:t>2</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pPr>
            <w:r w:rsidRPr="00CA3CC6">
              <w:t>Дата рождения</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pPr>
            <w:r w:rsidRPr="00CA3CC6">
              <w:t>Место рождения</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pPr>
            <w:r w:rsidRPr="00CA3CC6">
              <w:t>Вид документа, удостоверяющего личность кандидата, его супруги (супруга) и несовершеннолетних детей </w:t>
            </w:r>
            <w:r w:rsidRPr="00CA3CC6">
              <w:rPr>
                <w:vertAlign w:val="superscript"/>
              </w:rPr>
              <w:endnoteReference w:customMarkFollows="1" w:id="3"/>
              <w:t>3</w:t>
            </w:r>
            <w:r w:rsidRPr="00CA3CC6">
              <w:br/>
              <w:t>(серия, номер, дата выдачи)</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pPr>
            <w:r w:rsidRPr="00CA3CC6">
              <w:t xml:space="preserve">ИНН </w:t>
            </w:r>
            <w:r w:rsidRPr="00CA3CC6">
              <w:rPr>
                <w:vertAlign w:val="superscript"/>
              </w:rPr>
              <w:endnoteReference w:customMarkFollows="1" w:id="4"/>
              <w:t>4</w:t>
            </w:r>
          </w:p>
        </w:tc>
        <w:tc>
          <w:tcPr>
            <w:tcW w:w="8959" w:type="dxa"/>
          </w:tcPr>
          <w:p w:rsidR="008A1306" w:rsidRPr="00CA3CC6" w:rsidRDefault="008A1306" w:rsidP="008A1306">
            <w:pPr>
              <w:autoSpaceDE w:val="0"/>
              <w:autoSpaceDN w:val="0"/>
              <w:jc w:val="center"/>
            </w:pPr>
          </w:p>
        </w:tc>
      </w:tr>
      <w:tr w:rsidR="008A1306" w:rsidRPr="00CA3CC6" w:rsidTr="008A1306">
        <w:tc>
          <w:tcPr>
            <w:tcW w:w="4820" w:type="dxa"/>
          </w:tcPr>
          <w:p w:rsidR="008A1306" w:rsidRPr="00CA3CC6" w:rsidRDefault="008A1306" w:rsidP="008A1306">
            <w:pPr>
              <w:autoSpaceDE w:val="0"/>
              <w:autoSpaceDN w:val="0"/>
              <w:jc w:val="center"/>
            </w:pPr>
            <w:r w:rsidRPr="00CA3CC6">
              <w:t>Адрес регистрации (места жительства)</w:t>
            </w:r>
          </w:p>
        </w:tc>
        <w:tc>
          <w:tcPr>
            <w:tcW w:w="8959" w:type="dxa"/>
          </w:tcPr>
          <w:p w:rsidR="008A1306" w:rsidRPr="00CA3CC6" w:rsidRDefault="008A1306" w:rsidP="008A1306">
            <w:pPr>
              <w:autoSpaceDE w:val="0"/>
              <w:autoSpaceDN w:val="0"/>
              <w:jc w:val="center"/>
            </w:pPr>
          </w:p>
        </w:tc>
      </w:tr>
    </w:tbl>
    <w:p w:rsidR="00DD4E4F" w:rsidRDefault="00DD4E4F" w:rsidP="008A1306">
      <w:pPr>
        <w:autoSpaceDE w:val="0"/>
        <w:autoSpaceDN w:val="0"/>
        <w:spacing w:before="480" w:after="120"/>
        <w:jc w:val="center"/>
        <w:rPr>
          <w:b/>
          <w:bCs/>
        </w:rPr>
      </w:pPr>
    </w:p>
    <w:p w:rsidR="00DD4E4F" w:rsidRPr="00CA3CC6" w:rsidRDefault="00DD4E4F" w:rsidP="00DD4E4F">
      <w:pPr>
        <w:autoSpaceDE w:val="0"/>
        <w:autoSpaceDN w:val="0"/>
        <w:spacing w:before="480" w:after="120"/>
        <w:jc w:val="center"/>
      </w:pPr>
      <w:r w:rsidRPr="00CA3CC6">
        <w:rPr>
          <w:b/>
          <w:bCs/>
        </w:rPr>
        <w:t>2. Сведения об имуществе</w:t>
      </w:r>
      <w:r w:rsidRPr="00CA3CC6">
        <w:t> </w:t>
      </w:r>
      <w:r w:rsidRPr="00CA3CC6">
        <w:rPr>
          <w:vertAlign w:val="superscript"/>
        </w:rPr>
        <w:endnoteReference w:customMarkFollows="1" w:id="5"/>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1"/>
        <w:gridCol w:w="2404"/>
        <w:gridCol w:w="2104"/>
        <w:gridCol w:w="2884"/>
        <w:gridCol w:w="2283"/>
        <w:gridCol w:w="2705"/>
        <w:gridCol w:w="1623"/>
      </w:tblGrid>
      <w:tr w:rsidR="00DD4E4F" w:rsidRPr="00CA3CC6" w:rsidTr="00DD4E4F">
        <w:trPr>
          <w:trHeight w:hRule="exact" w:val="975"/>
        </w:trPr>
        <w:tc>
          <w:tcPr>
            <w:tcW w:w="601" w:type="dxa"/>
            <w:vAlign w:val="center"/>
          </w:tcPr>
          <w:p w:rsidR="00DD4E4F" w:rsidRPr="00CA3CC6" w:rsidRDefault="00DD4E4F" w:rsidP="00DD4E4F">
            <w:pPr>
              <w:autoSpaceDE w:val="0"/>
              <w:autoSpaceDN w:val="0"/>
              <w:jc w:val="center"/>
            </w:pPr>
            <w:r w:rsidRPr="00CA3CC6">
              <w:t>№ п/п</w:t>
            </w:r>
          </w:p>
        </w:tc>
        <w:tc>
          <w:tcPr>
            <w:tcW w:w="2404" w:type="dxa"/>
            <w:vAlign w:val="center"/>
          </w:tcPr>
          <w:p w:rsidR="00DD4E4F" w:rsidRPr="00CA3CC6" w:rsidRDefault="00DD4E4F" w:rsidP="00DD4E4F">
            <w:pPr>
              <w:autoSpaceDE w:val="0"/>
              <w:autoSpaceDN w:val="0"/>
              <w:jc w:val="center"/>
            </w:pPr>
            <w:r w:rsidRPr="00CA3CC6">
              <w:t>Наименование имущества </w:t>
            </w:r>
            <w:r w:rsidRPr="00CA3CC6">
              <w:rPr>
                <w:vertAlign w:val="superscript"/>
              </w:rPr>
              <w:endnoteReference w:customMarkFollows="1" w:id="6"/>
              <w:t>6</w:t>
            </w:r>
          </w:p>
        </w:tc>
        <w:tc>
          <w:tcPr>
            <w:tcW w:w="2104" w:type="dxa"/>
            <w:vAlign w:val="center"/>
          </w:tcPr>
          <w:p w:rsidR="00DD4E4F" w:rsidRPr="00CA3CC6" w:rsidRDefault="00DD4E4F" w:rsidP="00DD4E4F">
            <w:pPr>
              <w:autoSpaceDE w:val="0"/>
              <w:autoSpaceDN w:val="0"/>
              <w:jc w:val="center"/>
            </w:pPr>
            <w:r w:rsidRPr="00CA3CC6">
              <w:t>Вид собственности </w:t>
            </w:r>
            <w:r w:rsidRPr="00CA3CC6">
              <w:rPr>
                <w:vertAlign w:val="superscript"/>
              </w:rPr>
              <w:endnoteReference w:customMarkFollows="1" w:id="7"/>
              <w:t>7</w:t>
            </w:r>
          </w:p>
        </w:tc>
        <w:tc>
          <w:tcPr>
            <w:tcW w:w="2884" w:type="dxa"/>
            <w:vAlign w:val="center"/>
          </w:tcPr>
          <w:p w:rsidR="00DD4E4F" w:rsidRPr="00CA3CC6" w:rsidRDefault="00DD4E4F" w:rsidP="00DD4E4F">
            <w:pPr>
              <w:autoSpaceDE w:val="0"/>
              <w:autoSpaceDN w:val="0"/>
              <w:jc w:val="center"/>
            </w:pPr>
            <w:r w:rsidRPr="00CA3CC6">
              <w:t>Адрес места нахождения имущества </w:t>
            </w:r>
            <w:r w:rsidRPr="00CA3CC6">
              <w:rPr>
                <w:vertAlign w:val="superscript"/>
              </w:rPr>
              <w:endnoteReference w:customMarkFollows="1" w:id="8"/>
              <w:t>8</w:t>
            </w:r>
          </w:p>
        </w:tc>
        <w:tc>
          <w:tcPr>
            <w:tcW w:w="2283" w:type="dxa"/>
            <w:vAlign w:val="center"/>
          </w:tcPr>
          <w:p w:rsidR="00DD4E4F" w:rsidRPr="00CA3CC6" w:rsidRDefault="00DD4E4F" w:rsidP="00DD4E4F">
            <w:pPr>
              <w:autoSpaceDE w:val="0"/>
              <w:autoSpaceDN w:val="0"/>
              <w:jc w:val="center"/>
            </w:pPr>
            <w:r w:rsidRPr="00CA3CC6">
              <w:t>Дата приобретения имущества</w:t>
            </w:r>
          </w:p>
        </w:tc>
        <w:tc>
          <w:tcPr>
            <w:tcW w:w="2705" w:type="dxa"/>
            <w:vAlign w:val="center"/>
          </w:tcPr>
          <w:p w:rsidR="00DD4E4F" w:rsidRPr="00CA3CC6" w:rsidRDefault="00DD4E4F" w:rsidP="00DD4E4F">
            <w:pPr>
              <w:autoSpaceDE w:val="0"/>
              <w:autoSpaceDN w:val="0"/>
              <w:jc w:val="center"/>
            </w:pPr>
            <w:r w:rsidRPr="00CA3CC6">
              <w:t>Основание получения имущества </w:t>
            </w:r>
            <w:r w:rsidRPr="00CA3CC6">
              <w:rPr>
                <w:vertAlign w:val="superscript"/>
              </w:rPr>
              <w:endnoteReference w:customMarkFollows="1" w:id="9"/>
              <w:t>9</w:t>
            </w:r>
          </w:p>
        </w:tc>
        <w:tc>
          <w:tcPr>
            <w:tcW w:w="1623" w:type="dxa"/>
            <w:vAlign w:val="center"/>
          </w:tcPr>
          <w:p w:rsidR="00DD4E4F" w:rsidRPr="00CA3CC6" w:rsidRDefault="00DD4E4F" w:rsidP="00DD4E4F">
            <w:pPr>
              <w:autoSpaceDE w:val="0"/>
              <w:autoSpaceDN w:val="0"/>
              <w:jc w:val="center"/>
            </w:pPr>
            <w:r w:rsidRPr="00CA3CC6">
              <w:t>Сумма сделки </w:t>
            </w:r>
            <w:r w:rsidRPr="00CA3CC6">
              <w:rPr>
                <w:vertAlign w:val="superscript"/>
              </w:rPr>
              <w:endnoteReference w:customMarkFollows="1" w:id="10"/>
              <w:t>10</w:t>
            </w:r>
          </w:p>
        </w:tc>
      </w:tr>
      <w:tr w:rsidR="00DD4E4F" w:rsidRPr="00CA3CC6" w:rsidTr="00DD4E4F">
        <w:trPr>
          <w:trHeight w:val="357"/>
        </w:trPr>
        <w:tc>
          <w:tcPr>
            <w:tcW w:w="601" w:type="dxa"/>
          </w:tcPr>
          <w:p w:rsidR="00DD4E4F" w:rsidRPr="00CA3CC6" w:rsidRDefault="00DD4E4F" w:rsidP="00DD4E4F">
            <w:pPr>
              <w:autoSpaceDE w:val="0"/>
              <w:autoSpaceDN w:val="0"/>
              <w:jc w:val="center"/>
            </w:pPr>
          </w:p>
        </w:tc>
        <w:tc>
          <w:tcPr>
            <w:tcW w:w="2404" w:type="dxa"/>
          </w:tcPr>
          <w:p w:rsidR="00DD4E4F" w:rsidRPr="00CA3CC6" w:rsidRDefault="00DD4E4F" w:rsidP="00DD4E4F">
            <w:pPr>
              <w:autoSpaceDE w:val="0"/>
              <w:autoSpaceDN w:val="0"/>
            </w:pPr>
          </w:p>
        </w:tc>
        <w:tc>
          <w:tcPr>
            <w:tcW w:w="2104" w:type="dxa"/>
          </w:tcPr>
          <w:p w:rsidR="00DD4E4F" w:rsidRPr="00CA3CC6" w:rsidRDefault="00DD4E4F" w:rsidP="00DD4E4F">
            <w:pPr>
              <w:autoSpaceDE w:val="0"/>
              <w:autoSpaceDN w:val="0"/>
            </w:pPr>
          </w:p>
        </w:tc>
        <w:tc>
          <w:tcPr>
            <w:tcW w:w="2884" w:type="dxa"/>
          </w:tcPr>
          <w:p w:rsidR="00DD4E4F" w:rsidRPr="00CA3CC6" w:rsidRDefault="00DD4E4F" w:rsidP="00DD4E4F">
            <w:pPr>
              <w:autoSpaceDE w:val="0"/>
              <w:autoSpaceDN w:val="0"/>
            </w:pPr>
          </w:p>
        </w:tc>
        <w:tc>
          <w:tcPr>
            <w:tcW w:w="2283" w:type="dxa"/>
          </w:tcPr>
          <w:p w:rsidR="00DD4E4F" w:rsidRPr="00CA3CC6" w:rsidRDefault="00DD4E4F" w:rsidP="00DD4E4F">
            <w:pPr>
              <w:autoSpaceDE w:val="0"/>
              <w:autoSpaceDN w:val="0"/>
              <w:jc w:val="center"/>
            </w:pPr>
          </w:p>
        </w:tc>
        <w:tc>
          <w:tcPr>
            <w:tcW w:w="2705" w:type="dxa"/>
          </w:tcPr>
          <w:p w:rsidR="00DD4E4F" w:rsidRPr="00CA3CC6" w:rsidRDefault="00DD4E4F" w:rsidP="00DD4E4F">
            <w:pPr>
              <w:autoSpaceDE w:val="0"/>
              <w:autoSpaceDN w:val="0"/>
            </w:pPr>
          </w:p>
        </w:tc>
        <w:tc>
          <w:tcPr>
            <w:tcW w:w="1623" w:type="dxa"/>
          </w:tcPr>
          <w:p w:rsidR="00DD4E4F" w:rsidRPr="00CA3CC6" w:rsidRDefault="00DD4E4F" w:rsidP="00DD4E4F">
            <w:pPr>
              <w:autoSpaceDE w:val="0"/>
              <w:autoSpaceDN w:val="0"/>
              <w:jc w:val="center"/>
            </w:pPr>
          </w:p>
        </w:tc>
      </w:tr>
      <w:tr w:rsidR="00DD4E4F" w:rsidRPr="00CA3CC6" w:rsidTr="00DD4E4F">
        <w:trPr>
          <w:trHeight w:val="357"/>
        </w:trPr>
        <w:tc>
          <w:tcPr>
            <w:tcW w:w="601" w:type="dxa"/>
          </w:tcPr>
          <w:p w:rsidR="00DD4E4F" w:rsidRPr="00CA3CC6" w:rsidRDefault="00DD4E4F" w:rsidP="00DD4E4F">
            <w:pPr>
              <w:autoSpaceDE w:val="0"/>
              <w:autoSpaceDN w:val="0"/>
              <w:jc w:val="center"/>
            </w:pPr>
          </w:p>
        </w:tc>
        <w:tc>
          <w:tcPr>
            <w:tcW w:w="2404" w:type="dxa"/>
          </w:tcPr>
          <w:p w:rsidR="00DD4E4F" w:rsidRPr="00CA3CC6" w:rsidRDefault="00DD4E4F" w:rsidP="00DD4E4F">
            <w:pPr>
              <w:autoSpaceDE w:val="0"/>
              <w:autoSpaceDN w:val="0"/>
            </w:pPr>
          </w:p>
        </w:tc>
        <w:tc>
          <w:tcPr>
            <w:tcW w:w="2104" w:type="dxa"/>
          </w:tcPr>
          <w:p w:rsidR="00DD4E4F" w:rsidRPr="00CA3CC6" w:rsidRDefault="00DD4E4F" w:rsidP="00DD4E4F">
            <w:pPr>
              <w:autoSpaceDE w:val="0"/>
              <w:autoSpaceDN w:val="0"/>
            </w:pPr>
          </w:p>
        </w:tc>
        <w:tc>
          <w:tcPr>
            <w:tcW w:w="2884" w:type="dxa"/>
          </w:tcPr>
          <w:p w:rsidR="00DD4E4F" w:rsidRPr="00CA3CC6" w:rsidRDefault="00DD4E4F" w:rsidP="00DD4E4F">
            <w:pPr>
              <w:autoSpaceDE w:val="0"/>
              <w:autoSpaceDN w:val="0"/>
            </w:pPr>
          </w:p>
        </w:tc>
        <w:tc>
          <w:tcPr>
            <w:tcW w:w="2283" w:type="dxa"/>
          </w:tcPr>
          <w:p w:rsidR="00DD4E4F" w:rsidRPr="00CA3CC6" w:rsidRDefault="00DD4E4F" w:rsidP="00DD4E4F">
            <w:pPr>
              <w:autoSpaceDE w:val="0"/>
              <w:autoSpaceDN w:val="0"/>
              <w:jc w:val="center"/>
            </w:pPr>
          </w:p>
        </w:tc>
        <w:tc>
          <w:tcPr>
            <w:tcW w:w="2705" w:type="dxa"/>
          </w:tcPr>
          <w:p w:rsidR="00DD4E4F" w:rsidRPr="00CA3CC6" w:rsidRDefault="00DD4E4F" w:rsidP="00DD4E4F">
            <w:pPr>
              <w:autoSpaceDE w:val="0"/>
              <w:autoSpaceDN w:val="0"/>
            </w:pPr>
          </w:p>
        </w:tc>
        <w:tc>
          <w:tcPr>
            <w:tcW w:w="1623" w:type="dxa"/>
          </w:tcPr>
          <w:p w:rsidR="00DD4E4F" w:rsidRPr="00CA3CC6" w:rsidRDefault="00DD4E4F" w:rsidP="00DD4E4F">
            <w:pPr>
              <w:autoSpaceDE w:val="0"/>
              <w:autoSpaceDN w:val="0"/>
              <w:jc w:val="center"/>
            </w:pPr>
          </w:p>
        </w:tc>
      </w:tr>
      <w:tr w:rsidR="00DD4E4F" w:rsidRPr="00CA3CC6" w:rsidTr="00DD4E4F">
        <w:trPr>
          <w:cantSplit/>
          <w:trHeight w:val="377"/>
        </w:trPr>
        <w:tc>
          <w:tcPr>
            <w:tcW w:w="12981" w:type="dxa"/>
            <w:gridSpan w:val="6"/>
          </w:tcPr>
          <w:p w:rsidR="00DD4E4F" w:rsidRPr="00DD4E4F" w:rsidRDefault="00DD4E4F" w:rsidP="00DD4E4F">
            <w:pPr>
              <w:autoSpaceDE w:val="0"/>
              <w:autoSpaceDN w:val="0"/>
              <w:ind w:right="227"/>
              <w:jc w:val="right"/>
            </w:pPr>
            <w:r w:rsidRPr="00CA3CC6">
              <w:t>ИТОГО:</w:t>
            </w:r>
          </w:p>
        </w:tc>
        <w:tc>
          <w:tcPr>
            <w:tcW w:w="1623" w:type="dxa"/>
          </w:tcPr>
          <w:p w:rsidR="00DD4E4F" w:rsidRPr="00CA3CC6" w:rsidRDefault="00DD4E4F" w:rsidP="00DD4E4F">
            <w:pPr>
              <w:autoSpaceDE w:val="0"/>
              <w:autoSpaceDN w:val="0"/>
              <w:jc w:val="center"/>
            </w:pPr>
          </w:p>
        </w:tc>
      </w:tr>
      <w:tr w:rsidR="00DD4E4F" w:rsidRPr="00CA3CC6" w:rsidTr="00DD4E4F">
        <w:trPr>
          <w:cantSplit/>
          <w:trHeight w:val="377"/>
        </w:trPr>
        <w:tc>
          <w:tcPr>
            <w:tcW w:w="12981" w:type="dxa"/>
            <w:gridSpan w:val="6"/>
            <w:tcBorders>
              <w:bottom w:val="single" w:sz="4" w:space="0" w:color="auto"/>
            </w:tcBorders>
          </w:tcPr>
          <w:p w:rsidR="00DD4E4F" w:rsidRPr="00CA3CC6" w:rsidRDefault="00DD4E4F" w:rsidP="00DD4E4F">
            <w:pPr>
              <w:autoSpaceDE w:val="0"/>
              <w:autoSpaceDN w:val="0"/>
              <w:ind w:right="227"/>
              <w:jc w:val="right"/>
            </w:pPr>
          </w:p>
        </w:tc>
        <w:tc>
          <w:tcPr>
            <w:tcW w:w="1623" w:type="dxa"/>
            <w:tcBorders>
              <w:bottom w:val="single" w:sz="4" w:space="0" w:color="auto"/>
            </w:tcBorders>
          </w:tcPr>
          <w:p w:rsidR="00DD4E4F" w:rsidRPr="00CA3CC6" w:rsidRDefault="00DD4E4F" w:rsidP="00DD4E4F">
            <w:pPr>
              <w:autoSpaceDE w:val="0"/>
              <w:autoSpaceDN w:val="0"/>
              <w:jc w:val="center"/>
            </w:pPr>
          </w:p>
        </w:tc>
      </w:tr>
      <w:tr w:rsidR="00DD4E4F" w:rsidRPr="00CA3CC6" w:rsidTr="00DD4E4F">
        <w:trPr>
          <w:cantSplit/>
          <w:trHeight w:val="377"/>
        </w:trPr>
        <w:tc>
          <w:tcPr>
            <w:tcW w:w="14604" w:type="dxa"/>
            <w:gridSpan w:val="7"/>
            <w:tcBorders>
              <w:left w:val="nil"/>
              <w:bottom w:val="nil"/>
              <w:right w:val="nil"/>
            </w:tcBorders>
          </w:tcPr>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Pr="00CA3CC6" w:rsidRDefault="00DD4E4F" w:rsidP="00DD4E4F">
            <w:pPr>
              <w:pageBreakBefore/>
              <w:autoSpaceDE w:val="0"/>
              <w:autoSpaceDN w:val="0"/>
              <w:spacing w:after="120"/>
              <w:jc w:val="center"/>
              <w:rPr>
                <w:b/>
                <w:bCs/>
              </w:rPr>
            </w:pPr>
            <w:r>
              <w:rPr>
                <w:b/>
                <w:bCs/>
              </w:rPr>
              <w:t>3</w:t>
            </w:r>
            <w:r w:rsidRPr="00CA3CC6">
              <w:rPr>
                <w:b/>
                <w:bCs/>
              </w:rPr>
              <w:t>. Сведения об источниках средств,</w:t>
            </w:r>
            <w:r w:rsidRPr="00CA3CC6">
              <w:rPr>
                <w:b/>
                <w:bCs/>
              </w:rPr>
              <w:br/>
              <w:t>за счет которых приобретено имущество</w:t>
            </w:r>
          </w:p>
          <w:p w:rsidR="00DD4E4F" w:rsidRPr="00CA3CC6" w:rsidRDefault="00DD4E4F" w:rsidP="00DD4E4F">
            <w:pPr>
              <w:autoSpaceDE w:val="0"/>
              <w:autoSpaceDN w:val="0"/>
              <w:ind w:firstLine="567"/>
              <w:jc w:val="both"/>
            </w:pPr>
            <w:r w:rsidRPr="00CA3CC6">
              <w:t xml:space="preserve">Источниками получения средств, за счет которых приобретено имущество, </w:t>
            </w:r>
            <w:r w:rsidRPr="00CA3CC6">
              <w:br/>
              <w:t>являются </w:t>
            </w:r>
            <w:r w:rsidRPr="00CA3CC6">
              <w:rPr>
                <w:vertAlign w:val="superscript"/>
              </w:rPr>
              <w:endnoteReference w:customMarkFollows="1" w:id="11"/>
              <w:t>11</w:t>
            </w:r>
            <w:r w:rsidRPr="00CA3CC6">
              <w:t xml:space="preserve">:  </w:t>
            </w:r>
          </w:p>
          <w:p w:rsidR="00DD4E4F" w:rsidRPr="00CA3CC6" w:rsidRDefault="00DD4E4F" w:rsidP="00DD4E4F">
            <w:pPr>
              <w:pBdr>
                <w:top w:val="single" w:sz="4" w:space="1" w:color="auto"/>
              </w:pBdr>
              <w:autoSpaceDE w:val="0"/>
              <w:autoSpaceDN w:val="0"/>
              <w:ind w:left="1616"/>
            </w:pPr>
          </w:p>
          <w:p w:rsidR="00DD4E4F" w:rsidRPr="00CA3CC6" w:rsidRDefault="00DD4E4F" w:rsidP="00DD4E4F">
            <w:pPr>
              <w:tabs>
                <w:tab w:val="right" w:pos="13750"/>
              </w:tabs>
              <w:autoSpaceDE w:val="0"/>
              <w:autoSpaceDN w:val="0"/>
            </w:pPr>
            <w:r w:rsidRPr="00CA3CC6">
              <w:tab/>
              <w:t>.</w:t>
            </w:r>
          </w:p>
          <w:p w:rsidR="00DD4E4F" w:rsidRPr="00CA3CC6" w:rsidRDefault="00DD4E4F" w:rsidP="00DD4E4F">
            <w:pPr>
              <w:pBdr>
                <w:top w:val="single" w:sz="4" w:space="1" w:color="auto"/>
              </w:pBdr>
              <w:autoSpaceDE w:val="0"/>
              <w:autoSpaceDN w:val="0"/>
              <w:ind w:right="113"/>
            </w:pPr>
          </w:p>
          <w:p w:rsidR="00DD4E4F" w:rsidRPr="00CA3CC6" w:rsidRDefault="00DD4E4F" w:rsidP="00DD4E4F">
            <w:pPr>
              <w:autoSpaceDE w:val="0"/>
              <w:autoSpaceDN w:val="0"/>
              <w:ind w:firstLine="567"/>
              <w:jc w:val="both"/>
            </w:pPr>
            <w:r w:rsidRPr="00CA3CC6">
              <w:t xml:space="preserve">Сумма общего дохода кандидата и его супруги (супруга) за три последних года, предшествующих приобретению имущества,  </w:t>
            </w:r>
          </w:p>
          <w:p w:rsidR="00DD4E4F" w:rsidRDefault="00DD4E4F" w:rsidP="00DD4E4F">
            <w:pPr>
              <w:tabs>
                <w:tab w:val="right" w:pos="8647"/>
              </w:tabs>
              <w:autoSpaceDE w:val="0"/>
              <w:autoSpaceDN w:val="0"/>
            </w:pPr>
          </w:p>
          <w:p w:rsidR="00DD4E4F" w:rsidRPr="00CA3CC6" w:rsidRDefault="00DD4E4F" w:rsidP="00DD4E4F">
            <w:pPr>
              <w:tabs>
                <w:tab w:val="right" w:pos="8647"/>
              </w:tabs>
              <w:autoSpaceDE w:val="0"/>
              <w:autoSpaceDN w:val="0"/>
            </w:pPr>
            <w:r>
              <w:t>________________________________________________________________</w:t>
            </w:r>
            <w:r w:rsidRPr="00CA3CC6">
              <w:tab/>
              <w:t>рублей.</w:t>
            </w: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Default="00DD4E4F" w:rsidP="00DD4E4F">
            <w:pPr>
              <w:autoSpaceDE w:val="0"/>
              <w:autoSpaceDN w:val="0"/>
              <w:ind w:right="227"/>
              <w:jc w:val="right"/>
            </w:pPr>
          </w:p>
          <w:p w:rsidR="00DD4E4F" w:rsidRPr="00CA3CC6" w:rsidRDefault="00DD4E4F" w:rsidP="00DD4E4F">
            <w:pPr>
              <w:autoSpaceDE w:val="0"/>
              <w:autoSpaceDN w:val="0"/>
              <w:jc w:val="center"/>
            </w:pPr>
          </w:p>
        </w:tc>
      </w:tr>
    </w:tbl>
    <w:p w:rsidR="00DD4E4F" w:rsidRDefault="00DD4E4F" w:rsidP="008A1306">
      <w:pPr>
        <w:autoSpaceDE w:val="0"/>
        <w:autoSpaceDN w:val="0"/>
        <w:spacing w:before="480" w:after="120"/>
        <w:jc w:val="center"/>
        <w:rPr>
          <w:b/>
          <w:bCs/>
        </w:rPr>
      </w:pPr>
    </w:p>
    <w:p w:rsidR="00DD4E4F" w:rsidRDefault="00DD4E4F" w:rsidP="008A1306">
      <w:pPr>
        <w:autoSpaceDE w:val="0"/>
        <w:autoSpaceDN w:val="0"/>
        <w:spacing w:before="480" w:after="120"/>
        <w:jc w:val="center"/>
        <w:rPr>
          <w:b/>
          <w:bCs/>
        </w:rPr>
      </w:pPr>
    </w:p>
    <w:p w:rsidR="008A1306" w:rsidRPr="00CA3CC6" w:rsidRDefault="008A1306" w:rsidP="008A1306">
      <w:pPr>
        <w:autoSpaceDE w:val="0"/>
        <w:autoSpaceDN w:val="0"/>
        <w:spacing w:before="480" w:after="120"/>
        <w:jc w:val="center"/>
        <w:rPr>
          <w:b/>
          <w:bCs/>
        </w:rPr>
      </w:pPr>
      <w:r w:rsidRPr="00CA3CC6">
        <w:rPr>
          <w:b/>
          <w:bCs/>
        </w:rPr>
        <w:t>4. Обязательства имущественного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2552"/>
        <w:gridCol w:w="2211"/>
        <w:gridCol w:w="3572"/>
        <w:gridCol w:w="2608"/>
        <w:gridCol w:w="2325"/>
      </w:tblGrid>
      <w:tr w:rsidR="008A1306" w:rsidRPr="00CA3CC6" w:rsidTr="008A1306">
        <w:tc>
          <w:tcPr>
            <w:tcW w:w="510" w:type="dxa"/>
            <w:vAlign w:val="center"/>
          </w:tcPr>
          <w:p w:rsidR="008A1306" w:rsidRPr="00CA3CC6" w:rsidRDefault="008A1306" w:rsidP="008A1306">
            <w:pPr>
              <w:autoSpaceDE w:val="0"/>
              <w:autoSpaceDN w:val="0"/>
              <w:jc w:val="center"/>
            </w:pPr>
            <w:r w:rsidRPr="00CA3CC6">
              <w:t>№ п/п</w:t>
            </w:r>
          </w:p>
        </w:tc>
        <w:tc>
          <w:tcPr>
            <w:tcW w:w="2552" w:type="dxa"/>
            <w:vAlign w:val="center"/>
          </w:tcPr>
          <w:p w:rsidR="008A1306" w:rsidRPr="00CA3CC6" w:rsidRDefault="008A1306" w:rsidP="008A1306">
            <w:pPr>
              <w:autoSpaceDE w:val="0"/>
              <w:autoSpaceDN w:val="0"/>
              <w:jc w:val="center"/>
            </w:pPr>
            <w:r w:rsidRPr="00CA3CC6">
              <w:t>Содержание обязательства </w:t>
            </w:r>
            <w:r w:rsidRPr="00CA3CC6">
              <w:rPr>
                <w:vertAlign w:val="superscript"/>
              </w:rPr>
              <w:endnoteReference w:customMarkFollows="1" w:id="12"/>
              <w:t>12</w:t>
            </w:r>
          </w:p>
        </w:tc>
        <w:tc>
          <w:tcPr>
            <w:tcW w:w="2211" w:type="dxa"/>
            <w:vAlign w:val="center"/>
          </w:tcPr>
          <w:p w:rsidR="008A1306" w:rsidRPr="00CA3CC6" w:rsidRDefault="008A1306" w:rsidP="008A1306">
            <w:pPr>
              <w:autoSpaceDE w:val="0"/>
              <w:autoSpaceDN w:val="0"/>
              <w:jc w:val="center"/>
            </w:pPr>
            <w:r w:rsidRPr="00CA3CC6">
              <w:t>Кредитор (должник)</w:t>
            </w:r>
            <w:r w:rsidRPr="00CA3CC6">
              <w:rPr>
                <w:vertAlign w:val="superscript"/>
              </w:rPr>
              <w:endnoteReference w:customMarkFollows="1" w:id="13"/>
              <w:t>13</w:t>
            </w:r>
          </w:p>
        </w:tc>
        <w:tc>
          <w:tcPr>
            <w:tcW w:w="3572" w:type="dxa"/>
            <w:vAlign w:val="center"/>
          </w:tcPr>
          <w:p w:rsidR="008A1306" w:rsidRPr="00CA3CC6" w:rsidRDefault="008A1306" w:rsidP="008A1306">
            <w:pPr>
              <w:autoSpaceDE w:val="0"/>
              <w:autoSpaceDN w:val="0"/>
              <w:jc w:val="center"/>
            </w:pPr>
            <w:r w:rsidRPr="00CA3CC6">
              <w:t>Основание возникновения обязательства </w:t>
            </w:r>
            <w:r w:rsidRPr="00CA3CC6">
              <w:rPr>
                <w:vertAlign w:val="superscript"/>
              </w:rPr>
              <w:endnoteReference w:customMarkFollows="1" w:id="14"/>
              <w:t>14</w:t>
            </w:r>
          </w:p>
        </w:tc>
        <w:tc>
          <w:tcPr>
            <w:tcW w:w="2608" w:type="dxa"/>
            <w:vAlign w:val="center"/>
          </w:tcPr>
          <w:p w:rsidR="008A1306" w:rsidRPr="00CA3CC6" w:rsidRDefault="008A1306" w:rsidP="008A1306">
            <w:pPr>
              <w:autoSpaceDE w:val="0"/>
              <w:autoSpaceDN w:val="0"/>
              <w:jc w:val="center"/>
            </w:pPr>
            <w:r w:rsidRPr="00CA3CC6">
              <w:t>Сумма обязательства </w:t>
            </w:r>
            <w:r w:rsidRPr="00CA3CC6">
              <w:rPr>
                <w:vertAlign w:val="superscript"/>
              </w:rPr>
              <w:endnoteReference w:customMarkFollows="1" w:id="15"/>
              <w:t>15</w:t>
            </w:r>
            <w:r w:rsidRPr="00CA3CC6">
              <w:t xml:space="preserve"> (руб.)</w:t>
            </w:r>
          </w:p>
        </w:tc>
        <w:tc>
          <w:tcPr>
            <w:tcW w:w="2325" w:type="dxa"/>
            <w:vAlign w:val="center"/>
          </w:tcPr>
          <w:p w:rsidR="008A1306" w:rsidRPr="00CA3CC6" w:rsidRDefault="008A1306" w:rsidP="008A1306">
            <w:pPr>
              <w:autoSpaceDE w:val="0"/>
              <w:autoSpaceDN w:val="0"/>
              <w:jc w:val="center"/>
            </w:pPr>
            <w:r w:rsidRPr="00CA3CC6">
              <w:t>Условия обязательства </w:t>
            </w:r>
            <w:r w:rsidRPr="00CA3CC6">
              <w:rPr>
                <w:vertAlign w:val="superscript"/>
              </w:rPr>
              <w:endnoteReference w:customMarkFollows="1" w:id="16"/>
              <w:t>16</w:t>
            </w:r>
          </w:p>
        </w:tc>
      </w:tr>
      <w:tr w:rsidR="008A1306" w:rsidRPr="00CA3CC6" w:rsidTr="008A1306">
        <w:tc>
          <w:tcPr>
            <w:tcW w:w="510" w:type="dxa"/>
          </w:tcPr>
          <w:p w:rsidR="008A1306" w:rsidRPr="00CA3CC6" w:rsidRDefault="008A1306" w:rsidP="008A1306">
            <w:pPr>
              <w:autoSpaceDE w:val="0"/>
              <w:autoSpaceDN w:val="0"/>
              <w:jc w:val="center"/>
            </w:pPr>
          </w:p>
        </w:tc>
        <w:tc>
          <w:tcPr>
            <w:tcW w:w="2552" w:type="dxa"/>
          </w:tcPr>
          <w:p w:rsidR="008A1306" w:rsidRPr="00CA3CC6" w:rsidRDefault="008A1306" w:rsidP="008A1306">
            <w:pPr>
              <w:autoSpaceDE w:val="0"/>
              <w:autoSpaceDN w:val="0"/>
            </w:pPr>
          </w:p>
        </w:tc>
        <w:tc>
          <w:tcPr>
            <w:tcW w:w="2211" w:type="dxa"/>
          </w:tcPr>
          <w:p w:rsidR="008A1306" w:rsidRPr="00CA3CC6" w:rsidRDefault="008A1306" w:rsidP="008A1306">
            <w:pPr>
              <w:autoSpaceDE w:val="0"/>
              <w:autoSpaceDN w:val="0"/>
            </w:pPr>
          </w:p>
        </w:tc>
        <w:tc>
          <w:tcPr>
            <w:tcW w:w="3572" w:type="dxa"/>
          </w:tcPr>
          <w:p w:rsidR="008A1306" w:rsidRPr="00CA3CC6" w:rsidRDefault="008A1306" w:rsidP="008A1306">
            <w:pPr>
              <w:autoSpaceDE w:val="0"/>
              <w:autoSpaceDN w:val="0"/>
            </w:pPr>
          </w:p>
        </w:tc>
        <w:tc>
          <w:tcPr>
            <w:tcW w:w="2608" w:type="dxa"/>
          </w:tcPr>
          <w:p w:rsidR="008A1306" w:rsidRPr="00CA3CC6" w:rsidRDefault="008A1306" w:rsidP="008A1306">
            <w:pPr>
              <w:autoSpaceDE w:val="0"/>
              <w:autoSpaceDN w:val="0"/>
              <w:jc w:val="center"/>
            </w:pPr>
          </w:p>
        </w:tc>
        <w:tc>
          <w:tcPr>
            <w:tcW w:w="2325" w:type="dxa"/>
          </w:tcPr>
          <w:p w:rsidR="008A1306" w:rsidRPr="00CA3CC6" w:rsidRDefault="008A1306" w:rsidP="008A1306">
            <w:pPr>
              <w:autoSpaceDE w:val="0"/>
              <w:autoSpaceDN w:val="0"/>
            </w:pPr>
          </w:p>
        </w:tc>
      </w:tr>
      <w:tr w:rsidR="008A1306" w:rsidRPr="00CA3CC6" w:rsidTr="008A1306">
        <w:tc>
          <w:tcPr>
            <w:tcW w:w="510" w:type="dxa"/>
          </w:tcPr>
          <w:p w:rsidR="008A1306" w:rsidRPr="00CA3CC6" w:rsidRDefault="008A1306" w:rsidP="008A1306">
            <w:pPr>
              <w:autoSpaceDE w:val="0"/>
              <w:autoSpaceDN w:val="0"/>
              <w:jc w:val="center"/>
            </w:pPr>
          </w:p>
        </w:tc>
        <w:tc>
          <w:tcPr>
            <w:tcW w:w="2552" w:type="dxa"/>
          </w:tcPr>
          <w:p w:rsidR="008A1306" w:rsidRPr="00CA3CC6" w:rsidRDefault="008A1306" w:rsidP="008A1306">
            <w:pPr>
              <w:autoSpaceDE w:val="0"/>
              <w:autoSpaceDN w:val="0"/>
            </w:pPr>
          </w:p>
        </w:tc>
        <w:tc>
          <w:tcPr>
            <w:tcW w:w="2211" w:type="dxa"/>
          </w:tcPr>
          <w:p w:rsidR="008A1306" w:rsidRPr="00CA3CC6" w:rsidRDefault="008A1306" w:rsidP="008A1306">
            <w:pPr>
              <w:autoSpaceDE w:val="0"/>
              <w:autoSpaceDN w:val="0"/>
            </w:pPr>
          </w:p>
        </w:tc>
        <w:tc>
          <w:tcPr>
            <w:tcW w:w="3572" w:type="dxa"/>
          </w:tcPr>
          <w:p w:rsidR="008A1306" w:rsidRPr="00CA3CC6" w:rsidRDefault="008A1306" w:rsidP="008A1306">
            <w:pPr>
              <w:autoSpaceDE w:val="0"/>
              <w:autoSpaceDN w:val="0"/>
            </w:pPr>
          </w:p>
        </w:tc>
        <w:tc>
          <w:tcPr>
            <w:tcW w:w="2608" w:type="dxa"/>
          </w:tcPr>
          <w:p w:rsidR="008A1306" w:rsidRPr="00CA3CC6" w:rsidRDefault="008A1306" w:rsidP="008A1306">
            <w:pPr>
              <w:autoSpaceDE w:val="0"/>
              <w:autoSpaceDN w:val="0"/>
              <w:jc w:val="center"/>
            </w:pPr>
          </w:p>
        </w:tc>
        <w:tc>
          <w:tcPr>
            <w:tcW w:w="2325" w:type="dxa"/>
          </w:tcPr>
          <w:p w:rsidR="008A1306" w:rsidRPr="00CA3CC6" w:rsidRDefault="008A1306" w:rsidP="008A1306">
            <w:pPr>
              <w:autoSpaceDE w:val="0"/>
              <w:autoSpaceDN w:val="0"/>
            </w:pPr>
          </w:p>
        </w:tc>
      </w:tr>
    </w:tbl>
    <w:p w:rsidR="008A1306" w:rsidRPr="00CA3CC6" w:rsidRDefault="008A1306" w:rsidP="008A1306">
      <w:pPr>
        <w:autoSpaceDE w:val="0"/>
        <w:autoSpaceDN w:val="0"/>
      </w:pPr>
    </w:p>
    <w:p w:rsidR="008A1306" w:rsidRPr="00CA3CC6" w:rsidRDefault="008A1306" w:rsidP="008A1306">
      <w:pPr>
        <w:autoSpaceDE w:val="0"/>
        <w:autoSpaceDN w:val="0"/>
        <w:spacing w:after="120"/>
        <w:jc w:val="right"/>
      </w:pPr>
      <w:r w:rsidRPr="00CA3CC6">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8A1306" w:rsidRPr="00CA3CC6" w:rsidTr="008A1306">
        <w:trPr>
          <w:jc w:val="right"/>
        </w:trPr>
        <w:tc>
          <w:tcPr>
            <w:tcW w:w="170" w:type="dxa"/>
            <w:tcBorders>
              <w:top w:val="nil"/>
              <w:left w:val="nil"/>
              <w:bottom w:val="nil"/>
              <w:right w:val="nil"/>
            </w:tcBorders>
            <w:vAlign w:val="bottom"/>
          </w:tcPr>
          <w:p w:rsidR="008A1306" w:rsidRPr="00CA3CC6" w:rsidRDefault="008A1306" w:rsidP="008A1306">
            <w:pPr>
              <w:autoSpaceDE w:val="0"/>
              <w:autoSpaceDN w:val="0"/>
              <w:jc w:val="right"/>
            </w:pPr>
            <w:r w:rsidRPr="00CA3CC6">
              <w:t>"</w:t>
            </w:r>
          </w:p>
        </w:tc>
        <w:tc>
          <w:tcPr>
            <w:tcW w:w="454"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198" w:type="dxa"/>
            <w:tcBorders>
              <w:top w:val="nil"/>
              <w:left w:val="nil"/>
              <w:bottom w:val="nil"/>
              <w:right w:val="nil"/>
            </w:tcBorders>
            <w:vAlign w:val="bottom"/>
          </w:tcPr>
          <w:p w:rsidR="008A1306" w:rsidRPr="00CA3CC6" w:rsidRDefault="008A1306" w:rsidP="008A1306">
            <w:pPr>
              <w:autoSpaceDE w:val="0"/>
              <w:autoSpaceDN w:val="0"/>
            </w:pPr>
            <w:r w:rsidRPr="00CA3CC6">
              <w:t>"</w:t>
            </w:r>
          </w:p>
        </w:tc>
        <w:tc>
          <w:tcPr>
            <w:tcW w:w="1588"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113" w:type="dxa"/>
            <w:tcBorders>
              <w:top w:val="nil"/>
              <w:left w:val="nil"/>
              <w:bottom w:val="nil"/>
              <w:right w:val="nil"/>
            </w:tcBorders>
            <w:vAlign w:val="bottom"/>
          </w:tcPr>
          <w:p w:rsidR="008A1306" w:rsidRPr="00CA3CC6" w:rsidRDefault="008A1306" w:rsidP="008A1306">
            <w:pPr>
              <w:autoSpaceDE w:val="0"/>
              <w:autoSpaceDN w:val="0"/>
            </w:pPr>
          </w:p>
        </w:tc>
        <w:tc>
          <w:tcPr>
            <w:tcW w:w="851"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c>
          <w:tcPr>
            <w:tcW w:w="851" w:type="dxa"/>
            <w:tcBorders>
              <w:top w:val="nil"/>
              <w:left w:val="nil"/>
              <w:bottom w:val="nil"/>
              <w:right w:val="nil"/>
            </w:tcBorders>
            <w:vAlign w:val="bottom"/>
          </w:tcPr>
          <w:p w:rsidR="008A1306" w:rsidRPr="00CA3CC6" w:rsidRDefault="008A1306" w:rsidP="008A1306">
            <w:pPr>
              <w:autoSpaceDE w:val="0"/>
              <w:autoSpaceDN w:val="0"/>
              <w:ind w:left="57"/>
            </w:pPr>
            <w:r w:rsidRPr="00CA3CC6">
              <w:t>г.</w:t>
            </w:r>
          </w:p>
        </w:tc>
        <w:tc>
          <w:tcPr>
            <w:tcW w:w="2551" w:type="dxa"/>
            <w:tcBorders>
              <w:top w:val="nil"/>
              <w:left w:val="nil"/>
              <w:bottom w:val="single" w:sz="4" w:space="0" w:color="auto"/>
              <w:right w:val="nil"/>
            </w:tcBorders>
            <w:vAlign w:val="bottom"/>
          </w:tcPr>
          <w:p w:rsidR="008A1306" w:rsidRPr="00CA3CC6" w:rsidRDefault="008A1306" w:rsidP="008A1306">
            <w:pPr>
              <w:autoSpaceDE w:val="0"/>
              <w:autoSpaceDN w:val="0"/>
              <w:jc w:val="center"/>
            </w:pPr>
          </w:p>
        </w:tc>
      </w:tr>
    </w:tbl>
    <w:p w:rsidR="008A1306" w:rsidRPr="00CA3CC6" w:rsidRDefault="008A1306" w:rsidP="008A1306">
      <w:pPr>
        <w:autoSpaceDE w:val="0"/>
        <w:autoSpaceDN w:val="0"/>
        <w:ind w:left="11199"/>
        <w:jc w:val="center"/>
      </w:pPr>
      <w:r w:rsidRPr="00CA3CC6">
        <w:t>(подпись кандидата)</w:t>
      </w:r>
    </w:p>
    <w:p w:rsidR="008A1306" w:rsidRPr="0044195A" w:rsidRDefault="008A1306" w:rsidP="008A1306">
      <w:pPr>
        <w:jc w:val="both"/>
      </w:pPr>
    </w:p>
    <w:p w:rsidR="008A1306" w:rsidRDefault="008A1306" w:rsidP="008A1306">
      <w:pPr>
        <w:pStyle w:val="ListParagraph"/>
        <w:spacing w:line="240" w:lineRule="exact"/>
        <w:ind w:left="0"/>
        <w:jc w:val="both"/>
      </w:pPr>
    </w:p>
    <w:sectPr w:rsidR="008A1306" w:rsidSect="00DD4E4F">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A02" w:rsidRDefault="00245A02" w:rsidP="008A1306">
      <w:r>
        <w:separator/>
      </w:r>
    </w:p>
  </w:endnote>
  <w:endnote w:type="continuationSeparator" w:id="0">
    <w:p w:rsidR="00245A02" w:rsidRDefault="00245A02" w:rsidP="008A1306">
      <w:r>
        <w:continuationSeparator/>
      </w:r>
    </w:p>
  </w:endnote>
  <w:endnote w:id="1">
    <w:p w:rsidR="00DD4E4F" w:rsidRDefault="00DD4E4F" w:rsidP="008A1306">
      <w:pPr>
        <w:pStyle w:val="EndnoteText"/>
        <w:ind w:firstLine="567"/>
        <w:jc w:val="both"/>
      </w:pPr>
      <w:r>
        <w:rPr>
          <w:rStyle w:val="EndnoteReference"/>
        </w:rPr>
        <w:t>1</w:t>
      </w:r>
      <w:r>
        <w:t> Справка заполняется отдельно на каждое лицо, о котором представляются сведения.</w:t>
      </w:r>
    </w:p>
  </w:endnote>
  <w:endnote w:id="2">
    <w:p w:rsidR="00DD4E4F" w:rsidRDefault="00DD4E4F" w:rsidP="008A1306">
      <w:pPr>
        <w:pStyle w:val="EndnoteText"/>
        <w:ind w:firstLine="567"/>
        <w:jc w:val="both"/>
      </w:pPr>
      <w:r>
        <w:rPr>
          <w:rStyle w:val="EndnoteReference"/>
        </w:rPr>
        <w:t>2</w:t>
      </w:r>
      <w:r>
        <w:t> Указывается для супруги (супруга) и несовершеннолетних детей.</w:t>
      </w:r>
    </w:p>
  </w:endnote>
  <w:endnote w:id="3">
    <w:p w:rsidR="00DD4E4F" w:rsidRDefault="00DD4E4F" w:rsidP="008A1306">
      <w:pPr>
        <w:pStyle w:val="EndnoteText"/>
        <w:ind w:firstLine="567"/>
        <w:jc w:val="both"/>
      </w:pPr>
      <w:r>
        <w:rPr>
          <w:rStyle w:val="EndnoteReference"/>
        </w:rPr>
        <w:t>3</w:t>
      </w:r>
      <w:r>
        <w:t> В отношении несовершеннолетних детей указывается в случае наличия у них документа, удостоверяющего личность.</w:t>
      </w:r>
    </w:p>
  </w:endnote>
  <w:endnote w:id="4">
    <w:p w:rsidR="00DD4E4F" w:rsidRDefault="00DD4E4F" w:rsidP="008A1306">
      <w:pPr>
        <w:pStyle w:val="EndnoteText"/>
        <w:ind w:firstLine="567"/>
        <w:jc w:val="both"/>
      </w:pPr>
      <w:r>
        <w:rPr>
          <w:rStyle w:val="EndnoteReference"/>
        </w:rPr>
        <w:t>4</w:t>
      </w:r>
      <w:r>
        <w:t> Указывается при наличии.</w:t>
      </w:r>
    </w:p>
  </w:endnote>
  <w:endnote w:id="5">
    <w:p w:rsidR="00DD4E4F" w:rsidRDefault="00DD4E4F" w:rsidP="00DD4E4F">
      <w:pPr>
        <w:pStyle w:val="EndnoteText"/>
        <w:ind w:firstLine="567"/>
        <w:jc w:val="both"/>
      </w:pPr>
      <w:r>
        <w:rPr>
          <w:rStyle w:val="EndnoteReference"/>
        </w:rPr>
        <w:t>5</w:t>
      </w:r>
      <w:r>
        <w:t> Сведения указываются по состоянию на первое число месяца, в котором осуществлено официальное опубликование (публикация) решения об объявлении конкурса по отбору кандидатур на должность Главы городского округа Электросталь Московской области.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endnote>
  <w:endnote w:id="6">
    <w:p w:rsidR="00DD4E4F" w:rsidRDefault="00DD4E4F" w:rsidP="00DD4E4F">
      <w:pPr>
        <w:pStyle w:val="EndnoteText"/>
        <w:ind w:firstLine="567"/>
        <w:jc w:val="both"/>
      </w:pPr>
      <w:r>
        <w:rPr>
          <w:rStyle w:val="EndnoteReference"/>
        </w:rPr>
        <w:t>6</w:t>
      </w:r>
      <w:r>
        <w: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раздела 2 и графы раздела 3 не заполняются.</w:t>
      </w:r>
    </w:p>
  </w:endnote>
  <w:endnote w:id="7">
    <w:p w:rsidR="00DD4E4F" w:rsidRDefault="00DD4E4F" w:rsidP="00DD4E4F">
      <w:pPr>
        <w:pStyle w:val="EndnoteText"/>
        <w:ind w:firstLine="567"/>
        <w:jc w:val="both"/>
      </w:pPr>
      <w:r>
        <w:rPr>
          <w:rStyle w:val="EndnoteReference"/>
        </w:rPr>
        <w:t>7</w:t>
      </w:r>
      <w:r>
        <w: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endnote>
  <w:endnote w:id="8">
    <w:p w:rsidR="00DD4E4F" w:rsidRDefault="00DD4E4F" w:rsidP="00DD4E4F">
      <w:pPr>
        <w:pStyle w:val="EndnoteText"/>
        <w:ind w:firstLine="567"/>
        <w:jc w:val="both"/>
      </w:pPr>
      <w:r>
        <w:rPr>
          <w:rStyle w:val="EndnoteReference"/>
        </w:rPr>
        <w:t>8</w:t>
      </w:r>
      <w:r>
        <w:t> Указывается только для объектов недвижимого имущества.</w:t>
      </w:r>
    </w:p>
  </w:endnote>
  <w:endnote w:id="9">
    <w:p w:rsidR="00DD4E4F" w:rsidRDefault="00DD4E4F" w:rsidP="00DD4E4F">
      <w:pPr>
        <w:pStyle w:val="EndnoteText"/>
        <w:ind w:firstLine="567"/>
        <w:jc w:val="both"/>
      </w:pPr>
      <w:r>
        <w:rPr>
          <w:rStyle w:val="EndnoteReference"/>
        </w:rPr>
        <w:t>9</w:t>
      </w:r>
      <w:r>
        <w:t> Указываются предусмотренные законом основания приобретения имущества (покупка, дарение, наследование или иное).</w:t>
      </w:r>
    </w:p>
  </w:endnote>
  <w:endnote w:id="10">
    <w:p w:rsidR="00DD4E4F" w:rsidRDefault="00DD4E4F" w:rsidP="00DD4E4F">
      <w:pPr>
        <w:pStyle w:val="EndnoteText"/>
        <w:ind w:firstLine="567"/>
        <w:jc w:val="both"/>
      </w:pPr>
      <w:r>
        <w:rPr>
          <w:rStyle w:val="EndnoteReference"/>
        </w:rPr>
        <w:t>10</w:t>
      </w:r>
      <w:r>
        <w:t> Указывается в валюте совершения сделки, а также в рублях по курсу Банка России на дату совершения сделки.</w:t>
      </w:r>
    </w:p>
  </w:endnote>
  <w:endnote w:id="11">
    <w:p w:rsidR="00DD4E4F" w:rsidRDefault="00DD4E4F" w:rsidP="00DD4E4F">
      <w:pPr>
        <w:pStyle w:val="EndnoteText"/>
        <w:ind w:firstLine="567"/>
        <w:jc w:val="both"/>
      </w:pPr>
      <w:r>
        <w:rPr>
          <w:rStyle w:val="EndnoteReference"/>
        </w:rPr>
        <w:t>11</w:t>
      </w:r>
      <w:r>
        <w: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endnote>
  <w:endnote w:id="12">
    <w:p w:rsidR="00DD4E4F" w:rsidRDefault="00DD4E4F" w:rsidP="008A1306">
      <w:pPr>
        <w:pStyle w:val="EndnoteText"/>
        <w:ind w:firstLine="567"/>
        <w:jc w:val="both"/>
      </w:pPr>
      <w:r>
        <w:rPr>
          <w:rStyle w:val="EndnoteReference"/>
        </w:rPr>
        <w:t>12</w:t>
      </w:r>
      <w:r>
        <w:t> Указывается существо обязательства (заем, кредит или другое).</w:t>
      </w:r>
    </w:p>
  </w:endnote>
  <w:endnote w:id="13">
    <w:p w:rsidR="00DD4E4F" w:rsidRDefault="00DD4E4F" w:rsidP="008A1306">
      <w:pPr>
        <w:pStyle w:val="EndnoteText"/>
        <w:ind w:firstLine="567"/>
        <w:jc w:val="both"/>
      </w:pPr>
      <w:r>
        <w:rPr>
          <w:rStyle w:val="EndnoteReference"/>
        </w:rPr>
        <w:t>13</w:t>
      </w:r>
      <w:r>
        <w:t> Указывается вторая сторона обязательства: кредитор или должник, его фамилия, имя и отчество (наименование юридического лица), адрес.</w:t>
      </w:r>
    </w:p>
  </w:endnote>
  <w:endnote w:id="14">
    <w:p w:rsidR="00DD4E4F" w:rsidRDefault="00DD4E4F" w:rsidP="008A1306">
      <w:pPr>
        <w:pStyle w:val="EndnoteText"/>
        <w:ind w:firstLine="567"/>
        <w:jc w:val="both"/>
      </w:pPr>
      <w:r>
        <w:rPr>
          <w:rStyle w:val="EndnoteReference"/>
        </w:rPr>
        <w:t>14</w:t>
      </w:r>
      <w:r>
        <w: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endnote>
  <w:endnote w:id="15">
    <w:p w:rsidR="00DD4E4F" w:rsidRDefault="00DD4E4F" w:rsidP="008A1306">
      <w:pPr>
        <w:pStyle w:val="EndnoteText"/>
        <w:ind w:firstLine="567"/>
        <w:jc w:val="both"/>
      </w:pPr>
      <w:r>
        <w:rPr>
          <w:rStyle w:val="EndnoteReference"/>
        </w:rPr>
        <w:t>15</w:t>
      </w:r>
      <w: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endnote>
  <w:endnote w:id="16">
    <w:p w:rsidR="00DD4E4F" w:rsidRDefault="00DD4E4F" w:rsidP="008A1306">
      <w:pPr>
        <w:pStyle w:val="EndnoteText"/>
        <w:ind w:firstLine="567"/>
        <w:jc w:val="both"/>
      </w:pPr>
      <w:r>
        <w:rPr>
          <w:rStyle w:val="EndnoteReference"/>
        </w:rPr>
        <w:t>16</w:t>
      </w:r>
      <w: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D4E4F" w:rsidRDefault="00DD4E4F" w:rsidP="008A1306">
      <w:pPr>
        <w:pStyle w:val="EndnoteText"/>
        <w:ind w:firstLine="567"/>
        <w:jc w:val="both"/>
      </w:pPr>
    </w:p>
    <w:p w:rsidR="00DD4E4F" w:rsidRDefault="00DD4E4F" w:rsidP="008A1306">
      <w:pPr>
        <w:pStyle w:val="EndnoteText"/>
        <w:ind w:firstLine="567"/>
        <w:jc w:val="both"/>
      </w:pPr>
    </w:p>
    <w:p w:rsidR="00DD4E4F" w:rsidRDefault="00DD4E4F" w:rsidP="008A1306">
      <w:pPr>
        <w:pStyle w:val="EndnoteText"/>
        <w:ind w:firstLine="567"/>
        <w:jc w:val="both"/>
      </w:pPr>
    </w:p>
    <w:p w:rsidR="00DD4E4F" w:rsidRDefault="00DD4E4F" w:rsidP="008A1306">
      <w:pPr>
        <w:pStyle w:val="EndnoteText"/>
        <w:ind w:firstLine="567"/>
        <w:jc w:val="both"/>
      </w:pPr>
    </w:p>
    <w:p w:rsidR="00DD4E4F" w:rsidRPr="00CA3CC6" w:rsidRDefault="00DD4E4F" w:rsidP="008A1306">
      <w:pPr>
        <w:autoSpaceDE w:val="0"/>
        <w:autoSpaceDN w:val="0"/>
        <w:ind w:left="9498"/>
        <w:rPr>
          <w:sz w:val="20"/>
          <w:szCs w:val="20"/>
        </w:rPr>
      </w:pPr>
      <w:r w:rsidRPr="00CA3CC6">
        <w:rPr>
          <w:sz w:val="20"/>
          <w:szCs w:val="20"/>
        </w:rPr>
        <w:t>Приложение № 4</w:t>
      </w:r>
    </w:p>
    <w:p w:rsidR="00DD4E4F" w:rsidRPr="00CA3CC6" w:rsidRDefault="00DD4E4F" w:rsidP="008A1306">
      <w:pPr>
        <w:autoSpaceDE w:val="0"/>
        <w:autoSpaceDN w:val="0"/>
        <w:ind w:left="9498"/>
        <w:rPr>
          <w:sz w:val="20"/>
          <w:szCs w:val="20"/>
        </w:rPr>
      </w:pPr>
      <w:r w:rsidRPr="00CA3CC6">
        <w:rPr>
          <w:sz w:val="20"/>
          <w:szCs w:val="20"/>
        </w:rPr>
        <w:t xml:space="preserve">к Положению о порядке проведения конкурса по отбору кандидатур на должность Главы </w:t>
      </w:r>
      <w:r>
        <w:rPr>
          <w:sz w:val="20"/>
          <w:szCs w:val="20"/>
        </w:rPr>
        <w:t>г</w:t>
      </w:r>
      <w:r w:rsidRPr="00CA3CC6">
        <w:rPr>
          <w:sz w:val="20"/>
          <w:szCs w:val="20"/>
        </w:rPr>
        <w:t xml:space="preserve">ородского округа </w:t>
      </w:r>
      <w:r>
        <w:rPr>
          <w:sz w:val="20"/>
          <w:szCs w:val="20"/>
        </w:rPr>
        <w:t>Электросталь</w:t>
      </w:r>
      <w:r w:rsidRPr="00CA3CC6">
        <w:rPr>
          <w:sz w:val="20"/>
          <w:szCs w:val="20"/>
        </w:rPr>
        <w:t xml:space="preserve"> Московской области</w:t>
      </w:r>
    </w:p>
    <w:p w:rsidR="00DD4E4F" w:rsidRPr="00CA3CC6" w:rsidRDefault="00DD4E4F" w:rsidP="008A1306">
      <w:pPr>
        <w:autoSpaceDE w:val="0"/>
        <w:autoSpaceDN w:val="0"/>
        <w:jc w:val="center"/>
        <w:rPr>
          <w:b/>
          <w:bCs/>
        </w:rPr>
      </w:pPr>
      <w:r w:rsidRPr="00CA3CC6">
        <w:rPr>
          <w:b/>
          <w:bCs/>
        </w:rPr>
        <w:t>Сведения</w:t>
      </w:r>
    </w:p>
    <w:p w:rsidR="00DD4E4F" w:rsidRPr="00CA3CC6" w:rsidRDefault="00DD4E4F" w:rsidP="008A1306">
      <w:pPr>
        <w:autoSpaceDE w:val="0"/>
        <w:autoSpaceDN w:val="0"/>
        <w:jc w:val="center"/>
        <w:rPr>
          <w:b/>
          <w:bCs/>
        </w:rPr>
      </w:pPr>
      <w:r w:rsidRPr="00CA3CC6">
        <w:rPr>
          <w:b/>
          <w:bCs/>
        </w:rPr>
        <w:t xml:space="preserve"> о своих расходах, а также о расходах своих супруга (и)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на должность Главы </w:t>
      </w:r>
      <w:r>
        <w:rPr>
          <w:b/>
          <w:bCs/>
        </w:rPr>
        <w:t>г</w:t>
      </w:r>
      <w:r w:rsidRPr="00CA3CC6">
        <w:rPr>
          <w:b/>
          <w:bCs/>
        </w:rPr>
        <w:t xml:space="preserve">ородского округа </w:t>
      </w:r>
      <w:r>
        <w:rPr>
          <w:b/>
          <w:bCs/>
        </w:rPr>
        <w:t>Электросталь</w:t>
      </w:r>
      <w:r w:rsidRPr="00CA3CC6">
        <w:rPr>
          <w:b/>
          <w:bCs/>
        </w:rPr>
        <w:t xml:space="preserve"> Московской области и его супруга(и) за три последних года, предшествующих совершению сделки, и об источниках получения средств, за счет которых совершена сделка</w:t>
      </w:r>
    </w:p>
    <w:p w:rsidR="00DD4E4F" w:rsidRPr="00CA3CC6" w:rsidRDefault="00DD4E4F" w:rsidP="008A1306">
      <w:pPr>
        <w:autoSpaceDE w:val="0"/>
        <w:autoSpaceDN w:val="0"/>
        <w:jc w:val="center"/>
        <w:rPr>
          <w:b/>
          <w:bCs/>
        </w:rPr>
      </w:pPr>
    </w:p>
    <w:tbl>
      <w:tblPr>
        <w:tblW w:w="0" w:type="auto"/>
        <w:tblInd w:w="567" w:type="dxa"/>
        <w:tblLayout w:type="fixed"/>
        <w:tblCellMar>
          <w:left w:w="28" w:type="dxa"/>
          <w:right w:w="28" w:type="dxa"/>
        </w:tblCellMar>
        <w:tblLook w:val="0000" w:firstRow="0" w:lastRow="0" w:firstColumn="0" w:lastColumn="0" w:noHBand="0" w:noVBand="0"/>
      </w:tblPr>
      <w:tblGrid>
        <w:gridCol w:w="397"/>
        <w:gridCol w:w="9611"/>
        <w:gridCol w:w="3289"/>
      </w:tblGrid>
      <w:tr w:rsidR="00DD4E4F" w:rsidRPr="00CA3CC6" w:rsidTr="008A1306">
        <w:tc>
          <w:tcPr>
            <w:tcW w:w="397" w:type="dxa"/>
            <w:tcBorders>
              <w:top w:val="nil"/>
              <w:left w:val="nil"/>
              <w:bottom w:val="nil"/>
              <w:right w:val="nil"/>
            </w:tcBorders>
            <w:vAlign w:val="bottom"/>
          </w:tcPr>
          <w:p w:rsidR="00DD4E4F" w:rsidRPr="00CA3CC6" w:rsidRDefault="00DD4E4F" w:rsidP="008A1306">
            <w:pPr>
              <w:autoSpaceDE w:val="0"/>
              <w:autoSpaceDN w:val="0"/>
            </w:pPr>
            <w:r w:rsidRPr="00CA3CC6">
              <w:t>Я,</w:t>
            </w:r>
          </w:p>
        </w:tc>
        <w:tc>
          <w:tcPr>
            <w:tcW w:w="9611" w:type="dxa"/>
            <w:tcBorders>
              <w:top w:val="nil"/>
              <w:left w:val="nil"/>
              <w:bottom w:val="single" w:sz="4" w:space="0" w:color="auto"/>
              <w:right w:val="nil"/>
            </w:tcBorders>
            <w:vAlign w:val="bottom"/>
          </w:tcPr>
          <w:p w:rsidR="00DD4E4F" w:rsidRPr="00CA3CC6" w:rsidRDefault="00DD4E4F" w:rsidP="008A1306">
            <w:pPr>
              <w:autoSpaceDE w:val="0"/>
              <w:autoSpaceDN w:val="0"/>
              <w:jc w:val="center"/>
            </w:pPr>
          </w:p>
        </w:tc>
        <w:tc>
          <w:tcPr>
            <w:tcW w:w="3289" w:type="dxa"/>
            <w:tcBorders>
              <w:top w:val="nil"/>
              <w:left w:val="nil"/>
              <w:bottom w:val="nil"/>
              <w:right w:val="nil"/>
            </w:tcBorders>
            <w:vAlign w:val="bottom"/>
          </w:tcPr>
          <w:p w:rsidR="00DD4E4F" w:rsidRPr="00CA3CC6" w:rsidRDefault="00DD4E4F" w:rsidP="008A1306">
            <w:pPr>
              <w:autoSpaceDE w:val="0"/>
              <w:autoSpaceDN w:val="0"/>
            </w:pPr>
            <w:r w:rsidRPr="00CA3CC6">
              <w:t>, выдвинутый кандидатом</w:t>
            </w:r>
          </w:p>
        </w:tc>
      </w:tr>
      <w:tr w:rsidR="00DD4E4F" w:rsidRPr="00CA3CC6" w:rsidTr="008A1306">
        <w:tc>
          <w:tcPr>
            <w:tcW w:w="397" w:type="dxa"/>
            <w:tcBorders>
              <w:top w:val="nil"/>
              <w:left w:val="nil"/>
              <w:bottom w:val="nil"/>
              <w:right w:val="nil"/>
            </w:tcBorders>
          </w:tcPr>
          <w:p w:rsidR="00DD4E4F" w:rsidRPr="00CA3CC6" w:rsidRDefault="00DD4E4F" w:rsidP="008A1306">
            <w:pPr>
              <w:autoSpaceDE w:val="0"/>
              <w:autoSpaceDN w:val="0"/>
            </w:pPr>
          </w:p>
        </w:tc>
        <w:tc>
          <w:tcPr>
            <w:tcW w:w="9611" w:type="dxa"/>
            <w:tcBorders>
              <w:top w:val="nil"/>
              <w:left w:val="nil"/>
              <w:bottom w:val="nil"/>
              <w:right w:val="nil"/>
            </w:tcBorders>
          </w:tcPr>
          <w:p w:rsidR="00DD4E4F" w:rsidRPr="00CA3CC6" w:rsidRDefault="00DD4E4F" w:rsidP="008A1306">
            <w:pPr>
              <w:autoSpaceDE w:val="0"/>
              <w:autoSpaceDN w:val="0"/>
              <w:jc w:val="center"/>
            </w:pPr>
            <w:r w:rsidRPr="00CA3CC6">
              <w:t>(фамилия, имя, отчество)</w:t>
            </w:r>
          </w:p>
        </w:tc>
        <w:tc>
          <w:tcPr>
            <w:tcW w:w="3289" w:type="dxa"/>
            <w:tcBorders>
              <w:top w:val="nil"/>
              <w:left w:val="nil"/>
              <w:bottom w:val="nil"/>
              <w:right w:val="nil"/>
            </w:tcBorders>
          </w:tcPr>
          <w:p w:rsidR="00DD4E4F" w:rsidRPr="00CA3CC6" w:rsidRDefault="00DD4E4F" w:rsidP="008A1306">
            <w:pPr>
              <w:autoSpaceDE w:val="0"/>
              <w:autoSpaceDN w:val="0"/>
            </w:pPr>
          </w:p>
        </w:tc>
      </w:tr>
    </w:tbl>
    <w:p w:rsidR="00DD4E4F" w:rsidRPr="00CA3CC6" w:rsidRDefault="00DD4E4F" w:rsidP="008A1306">
      <w:pPr>
        <w:tabs>
          <w:tab w:val="right" w:pos="13750"/>
        </w:tabs>
        <w:autoSpaceDE w:val="0"/>
        <w:autoSpaceDN w:val="0"/>
      </w:pPr>
      <w:r w:rsidRPr="00CA3CC6">
        <w:t xml:space="preserve">на  </w:t>
      </w:r>
    </w:p>
    <w:p w:rsidR="00DD4E4F" w:rsidRPr="00CA3CC6" w:rsidRDefault="00DD4E4F" w:rsidP="008A1306">
      <w:pPr>
        <w:pBdr>
          <w:top w:val="single" w:sz="4" w:space="1" w:color="auto"/>
        </w:pBdr>
        <w:tabs>
          <w:tab w:val="right" w:pos="13750"/>
        </w:tabs>
        <w:autoSpaceDE w:val="0"/>
        <w:autoSpaceDN w:val="0"/>
        <w:ind w:left="797"/>
        <w:jc w:val="center"/>
      </w:pPr>
      <w:r w:rsidRPr="00CA3CC6">
        <w:t>(наименование должности)</w:t>
      </w:r>
    </w:p>
    <w:p w:rsidR="00DD4E4F" w:rsidRPr="00CA3CC6" w:rsidRDefault="00DD4E4F" w:rsidP="008A1306">
      <w:pPr>
        <w:tabs>
          <w:tab w:val="right" w:pos="13750"/>
        </w:tabs>
        <w:autoSpaceDE w:val="0"/>
        <w:autoSpaceDN w:val="0"/>
      </w:pPr>
      <w:r w:rsidRPr="00CA3CC6">
        <w:tab/>
        <w:t>, сообщаю сведения о</w:t>
      </w:r>
    </w:p>
    <w:p w:rsidR="00DD4E4F" w:rsidRPr="00CA3CC6" w:rsidRDefault="00DD4E4F" w:rsidP="008A1306">
      <w:pPr>
        <w:pBdr>
          <w:top w:val="single" w:sz="4" w:space="1" w:color="auto"/>
        </w:pBdr>
        <w:autoSpaceDE w:val="0"/>
        <w:autoSpaceDN w:val="0"/>
        <w:ind w:right="2637"/>
      </w:pPr>
    </w:p>
    <w:p w:rsidR="00DD4E4F" w:rsidRPr="00CA3CC6" w:rsidRDefault="00DD4E4F" w:rsidP="008A1306">
      <w:pPr>
        <w:autoSpaceDE w:val="0"/>
        <w:autoSpaceDN w:val="0"/>
        <w:jc w:val="both"/>
      </w:pPr>
      <w:r w:rsidRPr="00CA3CC6">
        <w:t>своих расходах, расходах моей супруги (моего супруга), расходах моих несовершеннолетних детей (ненужное зачеркнуть) по каждой сделке по приобретению недвижимого имущества, транспортного средства, ценных бумаг, акций (долей участия, паев в уставных (складочных) капиталах организаций) и об источниках средств, за счет которых совершена сделка:</w:t>
      </w:r>
    </w:p>
    <w:p w:rsidR="00DD4E4F" w:rsidRPr="00CA3CC6" w:rsidRDefault="00DD4E4F" w:rsidP="008A1306">
      <w:pPr>
        <w:autoSpaceDE w:val="0"/>
        <w:autoSpaceDN w:val="0"/>
        <w:jc w:val="both"/>
      </w:pPr>
    </w:p>
    <w:p w:rsidR="00DD4E4F" w:rsidRPr="00CA3CC6" w:rsidRDefault="00DD4E4F" w:rsidP="008A1306">
      <w:pPr>
        <w:pageBreakBefore/>
        <w:autoSpaceDE w:val="0"/>
        <w:autoSpaceDN w:val="0"/>
        <w:spacing w:after="240"/>
        <w:jc w:val="center"/>
        <w:rPr>
          <w:b/>
          <w:bCs/>
        </w:rPr>
      </w:pPr>
      <w:r w:rsidRPr="00CA3CC6">
        <w:rPr>
          <w:b/>
          <w:bCs/>
        </w:rPr>
        <w:t>1. Сведения о кандидате, его супруге и несовершеннолетних детях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8959"/>
      </w:tblGrid>
      <w:tr w:rsidR="00DD4E4F" w:rsidRPr="00CA3CC6" w:rsidTr="008A1306">
        <w:tc>
          <w:tcPr>
            <w:tcW w:w="4820" w:type="dxa"/>
          </w:tcPr>
          <w:p w:rsidR="00DD4E4F" w:rsidRPr="00CA3CC6" w:rsidRDefault="00DD4E4F" w:rsidP="008A1306">
            <w:pPr>
              <w:autoSpaceDE w:val="0"/>
              <w:autoSpaceDN w:val="0"/>
              <w:jc w:val="center"/>
            </w:pPr>
            <w:r w:rsidRPr="00CA3CC6">
              <w:t>Фамилия, имя, отчество кандидата, его супруги (супруга) и несовершеннолетних детей </w:t>
            </w:r>
            <w:r w:rsidRPr="00CA3CC6">
              <w:rPr>
                <w:vertAlign w:val="superscript"/>
              </w:rPr>
              <w:t>1</w:t>
            </w:r>
          </w:p>
        </w:tc>
        <w:tc>
          <w:tcPr>
            <w:tcW w:w="8959" w:type="dxa"/>
          </w:tcPr>
          <w:p w:rsidR="00DD4E4F" w:rsidRPr="00CA3CC6" w:rsidRDefault="00DD4E4F" w:rsidP="008A1306">
            <w:pPr>
              <w:autoSpaceDE w:val="0"/>
              <w:autoSpaceDN w:val="0"/>
              <w:jc w:val="center"/>
            </w:pPr>
          </w:p>
        </w:tc>
      </w:tr>
      <w:tr w:rsidR="00DD4E4F" w:rsidRPr="00CA3CC6" w:rsidTr="008A1306">
        <w:tc>
          <w:tcPr>
            <w:tcW w:w="4820" w:type="dxa"/>
          </w:tcPr>
          <w:p w:rsidR="00DD4E4F" w:rsidRPr="00CA3CC6" w:rsidRDefault="00DD4E4F" w:rsidP="008A1306">
            <w:pPr>
              <w:autoSpaceDE w:val="0"/>
              <w:autoSpaceDN w:val="0"/>
              <w:jc w:val="center"/>
              <w:rPr>
                <w:lang w:val="en-US"/>
              </w:rPr>
            </w:pPr>
            <w:r w:rsidRPr="00CA3CC6">
              <w:t>Степень родства</w:t>
            </w:r>
            <w:r w:rsidRPr="00CA3CC6">
              <w:rPr>
                <w:vertAlign w:val="superscript"/>
                <w:lang w:val="en-US"/>
              </w:rPr>
              <w:t>2</w:t>
            </w:r>
          </w:p>
        </w:tc>
        <w:tc>
          <w:tcPr>
            <w:tcW w:w="8959" w:type="dxa"/>
          </w:tcPr>
          <w:p w:rsidR="00DD4E4F" w:rsidRPr="00CA3CC6" w:rsidRDefault="00DD4E4F" w:rsidP="008A1306">
            <w:pPr>
              <w:autoSpaceDE w:val="0"/>
              <w:autoSpaceDN w:val="0"/>
              <w:jc w:val="center"/>
            </w:pPr>
          </w:p>
        </w:tc>
      </w:tr>
      <w:tr w:rsidR="00DD4E4F" w:rsidRPr="00CA3CC6" w:rsidTr="008A1306">
        <w:tc>
          <w:tcPr>
            <w:tcW w:w="4820" w:type="dxa"/>
          </w:tcPr>
          <w:p w:rsidR="00DD4E4F" w:rsidRPr="00CA3CC6" w:rsidRDefault="00DD4E4F" w:rsidP="008A1306">
            <w:pPr>
              <w:autoSpaceDE w:val="0"/>
              <w:autoSpaceDN w:val="0"/>
              <w:jc w:val="center"/>
            </w:pPr>
            <w:r w:rsidRPr="00CA3CC6">
              <w:t>Дата рождения</w:t>
            </w:r>
          </w:p>
        </w:tc>
        <w:tc>
          <w:tcPr>
            <w:tcW w:w="8959" w:type="dxa"/>
          </w:tcPr>
          <w:p w:rsidR="00DD4E4F" w:rsidRPr="00CA3CC6" w:rsidRDefault="00DD4E4F" w:rsidP="008A1306">
            <w:pPr>
              <w:autoSpaceDE w:val="0"/>
              <w:autoSpaceDN w:val="0"/>
              <w:jc w:val="center"/>
            </w:pPr>
          </w:p>
        </w:tc>
      </w:tr>
      <w:tr w:rsidR="00DD4E4F" w:rsidRPr="00CA3CC6" w:rsidTr="008A1306">
        <w:tc>
          <w:tcPr>
            <w:tcW w:w="4820" w:type="dxa"/>
          </w:tcPr>
          <w:p w:rsidR="00DD4E4F" w:rsidRPr="00CA3CC6" w:rsidRDefault="00DD4E4F" w:rsidP="008A1306">
            <w:pPr>
              <w:autoSpaceDE w:val="0"/>
              <w:autoSpaceDN w:val="0"/>
              <w:jc w:val="center"/>
            </w:pPr>
            <w:r w:rsidRPr="00CA3CC6">
              <w:t>Место рождения</w:t>
            </w:r>
          </w:p>
        </w:tc>
        <w:tc>
          <w:tcPr>
            <w:tcW w:w="8959" w:type="dxa"/>
          </w:tcPr>
          <w:p w:rsidR="00DD4E4F" w:rsidRPr="00CA3CC6" w:rsidRDefault="00DD4E4F" w:rsidP="008A1306">
            <w:pPr>
              <w:autoSpaceDE w:val="0"/>
              <w:autoSpaceDN w:val="0"/>
              <w:jc w:val="center"/>
            </w:pPr>
          </w:p>
        </w:tc>
      </w:tr>
      <w:tr w:rsidR="00DD4E4F" w:rsidRPr="00CA3CC6" w:rsidTr="008A1306">
        <w:tc>
          <w:tcPr>
            <w:tcW w:w="4820" w:type="dxa"/>
          </w:tcPr>
          <w:p w:rsidR="00DD4E4F" w:rsidRPr="00CA3CC6" w:rsidRDefault="00DD4E4F" w:rsidP="008A1306">
            <w:pPr>
              <w:autoSpaceDE w:val="0"/>
              <w:autoSpaceDN w:val="0"/>
              <w:jc w:val="center"/>
            </w:pPr>
            <w:r w:rsidRPr="00CA3CC6">
              <w:t>Вид документа, удостоверяющего</w:t>
            </w:r>
            <w:r w:rsidRPr="00CA3CC6">
              <w:br/>
              <w:t>личность кандидата, его супруги (супруга) и несовершеннолетних детей </w:t>
            </w:r>
            <w:r w:rsidRPr="00CA3CC6">
              <w:rPr>
                <w:vertAlign w:val="superscript"/>
              </w:rPr>
              <w:t>3</w:t>
            </w:r>
            <w:r w:rsidRPr="00CA3CC6">
              <w:br/>
              <w:t>(серия, номер, дата выдачи)</w:t>
            </w:r>
          </w:p>
        </w:tc>
        <w:tc>
          <w:tcPr>
            <w:tcW w:w="8959" w:type="dxa"/>
          </w:tcPr>
          <w:p w:rsidR="00DD4E4F" w:rsidRPr="00CA3CC6" w:rsidRDefault="00DD4E4F" w:rsidP="008A1306">
            <w:pPr>
              <w:autoSpaceDE w:val="0"/>
              <w:autoSpaceDN w:val="0"/>
              <w:jc w:val="center"/>
            </w:pPr>
          </w:p>
        </w:tc>
      </w:tr>
      <w:tr w:rsidR="00DD4E4F" w:rsidRPr="00CA3CC6" w:rsidTr="008A1306">
        <w:tc>
          <w:tcPr>
            <w:tcW w:w="4820" w:type="dxa"/>
          </w:tcPr>
          <w:p w:rsidR="00DD4E4F" w:rsidRPr="00CA3CC6" w:rsidRDefault="00DD4E4F" w:rsidP="008A1306">
            <w:pPr>
              <w:autoSpaceDE w:val="0"/>
              <w:autoSpaceDN w:val="0"/>
              <w:jc w:val="center"/>
            </w:pPr>
            <w:r w:rsidRPr="00CA3CC6">
              <w:t xml:space="preserve">ИНН </w:t>
            </w:r>
            <w:r w:rsidRPr="00CA3CC6">
              <w:rPr>
                <w:vertAlign w:val="superscript"/>
              </w:rPr>
              <w:t>4</w:t>
            </w:r>
          </w:p>
        </w:tc>
        <w:tc>
          <w:tcPr>
            <w:tcW w:w="8959" w:type="dxa"/>
          </w:tcPr>
          <w:p w:rsidR="00DD4E4F" w:rsidRPr="00CA3CC6" w:rsidRDefault="00DD4E4F" w:rsidP="008A1306">
            <w:pPr>
              <w:autoSpaceDE w:val="0"/>
              <w:autoSpaceDN w:val="0"/>
              <w:jc w:val="center"/>
            </w:pPr>
          </w:p>
        </w:tc>
      </w:tr>
      <w:tr w:rsidR="00DD4E4F" w:rsidRPr="00CA3CC6" w:rsidTr="008A1306">
        <w:tc>
          <w:tcPr>
            <w:tcW w:w="4820" w:type="dxa"/>
          </w:tcPr>
          <w:p w:rsidR="00DD4E4F" w:rsidRPr="00CA3CC6" w:rsidRDefault="00DD4E4F" w:rsidP="008A1306">
            <w:pPr>
              <w:autoSpaceDE w:val="0"/>
              <w:autoSpaceDN w:val="0"/>
              <w:jc w:val="center"/>
            </w:pPr>
            <w:r w:rsidRPr="00CA3CC6">
              <w:t>Адрес регистрации (места жительства)</w:t>
            </w:r>
          </w:p>
        </w:tc>
        <w:tc>
          <w:tcPr>
            <w:tcW w:w="8959" w:type="dxa"/>
          </w:tcPr>
          <w:p w:rsidR="00DD4E4F" w:rsidRPr="00CA3CC6" w:rsidRDefault="00DD4E4F" w:rsidP="008A1306">
            <w:pPr>
              <w:autoSpaceDE w:val="0"/>
              <w:autoSpaceDN w:val="0"/>
              <w:jc w:val="center"/>
            </w:pPr>
          </w:p>
        </w:tc>
      </w:tr>
    </w:tbl>
    <w:p w:rsidR="00DD4E4F" w:rsidRPr="00CA3CC6" w:rsidRDefault="00DD4E4F" w:rsidP="008A1306">
      <w:pPr>
        <w:autoSpaceDE w:val="0"/>
        <w:autoSpaceDN w:val="0"/>
        <w:spacing w:before="480" w:after="120"/>
        <w:jc w:val="center"/>
      </w:pPr>
      <w:r w:rsidRPr="00CA3CC6">
        <w:rPr>
          <w:b/>
          <w:bCs/>
        </w:rPr>
        <w:t>2. Сведения о приобретенном имуществе</w:t>
      </w:r>
      <w:r w:rsidRPr="00CA3CC6">
        <w:t> </w:t>
      </w:r>
      <w:r w:rsidRPr="00CA3CC6">
        <w:rPr>
          <w:vertAlign w:val="superscript"/>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415"/>
        <w:gridCol w:w="3686"/>
        <w:gridCol w:w="1814"/>
        <w:gridCol w:w="2296"/>
      </w:tblGrid>
      <w:tr w:rsidR="00DD4E4F" w:rsidRPr="00CA3CC6" w:rsidTr="008A1306">
        <w:tc>
          <w:tcPr>
            <w:tcW w:w="567" w:type="dxa"/>
            <w:vAlign w:val="center"/>
          </w:tcPr>
          <w:p w:rsidR="00DD4E4F" w:rsidRPr="00CA3CC6" w:rsidRDefault="00DD4E4F" w:rsidP="008A1306">
            <w:pPr>
              <w:autoSpaceDE w:val="0"/>
              <w:autoSpaceDN w:val="0"/>
              <w:jc w:val="center"/>
            </w:pPr>
            <w:r w:rsidRPr="00CA3CC6">
              <w:t>№ п/п</w:t>
            </w:r>
          </w:p>
        </w:tc>
        <w:tc>
          <w:tcPr>
            <w:tcW w:w="5415" w:type="dxa"/>
            <w:vAlign w:val="center"/>
          </w:tcPr>
          <w:p w:rsidR="00DD4E4F" w:rsidRPr="00CA3CC6" w:rsidRDefault="00DD4E4F" w:rsidP="008A1306">
            <w:pPr>
              <w:autoSpaceDE w:val="0"/>
              <w:autoSpaceDN w:val="0"/>
              <w:jc w:val="center"/>
            </w:pPr>
            <w:r w:rsidRPr="00CA3CC6">
              <w:t>Наименование имущества</w:t>
            </w:r>
            <w:r w:rsidRPr="00CA3CC6">
              <w:br/>
              <w:t>(земельный участок, другой объект недвижимости, транспортное средство, ценные бумаги, акции (доли участия, паи в уставных (складочных) капиталах организаций)</w:t>
            </w:r>
          </w:p>
        </w:tc>
        <w:tc>
          <w:tcPr>
            <w:tcW w:w="3686" w:type="dxa"/>
            <w:vAlign w:val="center"/>
          </w:tcPr>
          <w:p w:rsidR="00DD4E4F" w:rsidRPr="00CA3CC6" w:rsidRDefault="00DD4E4F" w:rsidP="008A1306">
            <w:pPr>
              <w:autoSpaceDE w:val="0"/>
              <w:autoSpaceDN w:val="0"/>
              <w:jc w:val="center"/>
            </w:pPr>
            <w:r w:rsidRPr="00CA3CC6">
              <w:t>Адрес места нахождения имущества </w:t>
            </w:r>
            <w:r w:rsidRPr="00CA3CC6">
              <w:rPr>
                <w:vertAlign w:val="superscript"/>
              </w:rPr>
              <w:t>6</w:t>
            </w:r>
          </w:p>
        </w:tc>
        <w:tc>
          <w:tcPr>
            <w:tcW w:w="1814" w:type="dxa"/>
            <w:vAlign w:val="center"/>
          </w:tcPr>
          <w:p w:rsidR="00DD4E4F" w:rsidRPr="00CA3CC6" w:rsidRDefault="00DD4E4F" w:rsidP="008A1306">
            <w:pPr>
              <w:autoSpaceDE w:val="0"/>
              <w:autoSpaceDN w:val="0"/>
              <w:jc w:val="center"/>
            </w:pPr>
            <w:r w:rsidRPr="00CA3CC6">
              <w:t>Дата совершения сделки</w:t>
            </w:r>
          </w:p>
        </w:tc>
        <w:tc>
          <w:tcPr>
            <w:tcW w:w="2296" w:type="dxa"/>
            <w:vAlign w:val="center"/>
          </w:tcPr>
          <w:p w:rsidR="00DD4E4F" w:rsidRPr="00CA3CC6" w:rsidRDefault="00DD4E4F" w:rsidP="008A1306">
            <w:pPr>
              <w:autoSpaceDE w:val="0"/>
              <w:autoSpaceDN w:val="0"/>
              <w:jc w:val="center"/>
            </w:pPr>
            <w:r w:rsidRPr="00CA3CC6">
              <w:t>Сумма сделки (руб.)</w:t>
            </w:r>
          </w:p>
        </w:tc>
      </w:tr>
      <w:tr w:rsidR="00DD4E4F" w:rsidRPr="00CA3CC6" w:rsidTr="008A1306">
        <w:tc>
          <w:tcPr>
            <w:tcW w:w="567" w:type="dxa"/>
          </w:tcPr>
          <w:p w:rsidR="00DD4E4F" w:rsidRPr="00CA3CC6" w:rsidRDefault="00DD4E4F" w:rsidP="008A1306">
            <w:pPr>
              <w:autoSpaceDE w:val="0"/>
              <w:autoSpaceDN w:val="0"/>
              <w:jc w:val="center"/>
            </w:pPr>
          </w:p>
        </w:tc>
        <w:tc>
          <w:tcPr>
            <w:tcW w:w="5415" w:type="dxa"/>
          </w:tcPr>
          <w:p w:rsidR="00DD4E4F" w:rsidRPr="00CA3CC6" w:rsidRDefault="00DD4E4F" w:rsidP="008A1306">
            <w:pPr>
              <w:autoSpaceDE w:val="0"/>
              <w:autoSpaceDN w:val="0"/>
            </w:pPr>
          </w:p>
        </w:tc>
        <w:tc>
          <w:tcPr>
            <w:tcW w:w="3686" w:type="dxa"/>
          </w:tcPr>
          <w:p w:rsidR="00DD4E4F" w:rsidRPr="00CA3CC6" w:rsidRDefault="00DD4E4F" w:rsidP="008A1306">
            <w:pPr>
              <w:autoSpaceDE w:val="0"/>
              <w:autoSpaceDN w:val="0"/>
            </w:pPr>
          </w:p>
        </w:tc>
        <w:tc>
          <w:tcPr>
            <w:tcW w:w="1814" w:type="dxa"/>
          </w:tcPr>
          <w:p w:rsidR="00DD4E4F" w:rsidRPr="00CA3CC6" w:rsidRDefault="00DD4E4F" w:rsidP="008A1306">
            <w:pPr>
              <w:autoSpaceDE w:val="0"/>
              <w:autoSpaceDN w:val="0"/>
              <w:jc w:val="center"/>
            </w:pPr>
          </w:p>
        </w:tc>
        <w:tc>
          <w:tcPr>
            <w:tcW w:w="2296" w:type="dxa"/>
          </w:tcPr>
          <w:p w:rsidR="00DD4E4F" w:rsidRPr="00CA3CC6" w:rsidRDefault="00DD4E4F" w:rsidP="008A1306">
            <w:pPr>
              <w:autoSpaceDE w:val="0"/>
              <w:autoSpaceDN w:val="0"/>
              <w:jc w:val="center"/>
            </w:pPr>
          </w:p>
        </w:tc>
      </w:tr>
      <w:tr w:rsidR="00DD4E4F" w:rsidRPr="00CA3CC6" w:rsidTr="008A1306">
        <w:tc>
          <w:tcPr>
            <w:tcW w:w="567" w:type="dxa"/>
          </w:tcPr>
          <w:p w:rsidR="00DD4E4F" w:rsidRPr="00CA3CC6" w:rsidRDefault="00DD4E4F" w:rsidP="008A1306">
            <w:pPr>
              <w:autoSpaceDE w:val="0"/>
              <w:autoSpaceDN w:val="0"/>
              <w:jc w:val="center"/>
            </w:pPr>
          </w:p>
        </w:tc>
        <w:tc>
          <w:tcPr>
            <w:tcW w:w="5415" w:type="dxa"/>
          </w:tcPr>
          <w:p w:rsidR="00DD4E4F" w:rsidRPr="00CA3CC6" w:rsidRDefault="00DD4E4F" w:rsidP="008A1306">
            <w:pPr>
              <w:autoSpaceDE w:val="0"/>
              <w:autoSpaceDN w:val="0"/>
            </w:pPr>
          </w:p>
        </w:tc>
        <w:tc>
          <w:tcPr>
            <w:tcW w:w="3686" w:type="dxa"/>
          </w:tcPr>
          <w:p w:rsidR="00DD4E4F" w:rsidRPr="00CA3CC6" w:rsidRDefault="00DD4E4F" w:rsidP="008A1306">
            <w:pPr>
              <w:autoSpaceDE w:val="0"/>
              <w:autoSpaceDN w:val="0"/>
            </w:pPr>
          </w:p>
        </w:tc>
        <w:tc>
          <w:tcPr>
            <w:tcW w:w="1814" w:type="dxa"/>
          </w:tcPr>
          <w:p w:rsidR="00DD4E4F" w:rsidRPr="00CA3CC6" w:rsidRDefault="00DD4E4F" w:rsidP="008A1306">
            <w:pPr>
              <w:autoSpaceDE w:val="0"/>
              <w:autoSpaceDN w:val="0"/>
              <w:jc w:val="center"/>
            </w:pPr>
          </w:p>
        </w:tc>
        <w:tc>
          <w:tcPr>
            <w:tcW w:w="2296" w:type="dxa"/>
          </w:tcPr>
          <w:p w:rsidR="00DD4E4F" w:rsidRPr="00CA3CC6" w:rsidRDefault="00DD4E4F" w:rsidP="008A1306">
            <w:pPr>
              <w:autoSpaceDE w:val="0"/>
              <w:autoSpaceDN w:val="0"/>
              <w:jc w:val="center"/>
            </w:pPr>
          </w:p>
        </w:tc>
      </w:tr>
    </w:tbl>
    <w:p w:rsidR="00DD4E4F" w:rsidRPr="00CA3CC6" w:rsidRDefault="00DD4E4F" w:rsidP="008A1306">
      <w:pPr>
        <w:autoSpaceDE w:val="0"/>
        <w:autoSpaceDN w:val="0"/>
      </w:pPr>
    </w:p>
    <w:p w:rsidR="00DD4E4F" w:rsidRPr="00CA3CC6" w:rsidRDefault="00DD4E4F" w:rsidP="008A1306">
      <w:pPr>
        <w:pageBreakBefore/>
        <w:autoSpaceDE w:val="0"/>
        <w:autoSpaceDN w:val="0"/>
        <w:spacing w:after="120"/>
        <w:jc w:val="center"/>
        <w:rPr>
          <w:b/>
          <w:bCs/>
        </w:rPr>
      </w:pPr>
      <w:r w:rsidRPr="00CA3CC6">
        <w:rPr>
          <w:b/>
          <w:bCs/>
        </w:rPr>
        <w:t>3. Сведения об источниках средств,</w:t>
      </w:r>
      <w:r w:rsidRPr="00CA3CC6">
        <w:rPr>
          <w:b/>
          <w:bCs/>
        </w:rPr>
        <w:br/>
        <w:t>за счет которых приобретено имущество</w:t>
      </w:r>
    </w:p>
    <w:p w:rsidR="00DD4E4F" w:rsidRPr="00CA3CC6" w:rsidRDefault="00DD4E4F" w:rsidP="008A1306">
      <w:pPr>
        <w:autoSpaceDE w:val="0"/>
        <w:autoSpaceDN w:val="0"/>
        <w:ind w:firstLine="567"/>
        <w:jc w:val="both"/>
      </w:pPr>
      <w:r w:rsidRPr="00CA3CC6">
        <w:t xml:space="preserve">Источниками получения средств, за счет которых приобретено имущество, </w:t>
      </w:r>
      <w:r w:rsidRPr="00CA3CC6">
        <w:br/>
        <w:t>являются </w:t>
      </w:r>
      <w:r w:rsidRPr="00CA3CC6">
        <w:rPr>
          <w:vertAlign w:val="superscript"/>
        </w:rPr>
        <w:t>7</w:t>
      </w:r>
      <w:r w:rsidRPr="00CA3CC6">
        <w:t xml:space="preserve">:  </w:t>
      </w:r>
    </w:p>
    <w:p w:rsidR="00DD4E4F" w:rsidRPr="00CA3CC6" w:rsidRDefault="00DD4E4F" w:rsidP="008A1306">
      <w:pPr>
        <w:pBdr>
          <w:top w:val="single" w:sz="4" w:space="1" w:color="auto"/>
        </w:pBdr>
        <w:autoSpaceDE w:val="0"/>
        <w:autoSpaceDN w:val="0"/>
        <w:ind w:left="1531"/>
      </w:pPr>
    </w:p>
    <w:p w:rsidR="00DD4E4F" w:rsidRPr="00CA3CC6" w:rsidRDefault="00DD4E4F" w:rsidP="008A1306">
      <w:pPr>
        <w:tabs>
          <w:tab w:val="right" w:pos="13750"/>
        </w:tabs>
        <w:autoSpaceDE w:val="0"/>
        <w:autoSpaceDN w:val="0"/>
      </w:pPr>
      <w:r w:rsidRPr="00CA3CC6">
        <w:tab/>
        <w:t>.</w:t>
      </w:r>
    </w:p>
    <w:p w:rsidR="00DD4E4F" w:rsidRPr="00CA3CC6" w:rsidRDefault="00DD4E4F" w:rsidP="008A1306">
      <w:pPr>
        <w:pBdr>
          <w:top w:val="single" w:sz="4" w:space="1" w:color="auto"/>
        </w:pBdr>
        <w:autoSpaceDE w:val="0"/>
        <w:autoSpaceDN w:val="0"/>
        <w:ind w:right="113"/>
      </w:pPr>
    </w:p>
    <w:p w:rsidR="00DD4E4F" w:rsidRDefault="00DD4E4F" w:rsidP="007D40C9">
      <w:pPr>
        <w:autoSpaceDE w:val="0"/>
        <w:autoSpaceDN w:val="0"/>
        <w:ind w:firstLine="567"/>
        <w:jc w:val="both"/>
      </w:pPr>
      <w:r w:rsidRPr="00CA3CC6">
        <w:t xml:space="preserve">Сумма общего дохода </w:t>
      </w:r>
      <w:r w:rsidRPr="007D40C9">
        <w:t xml:space="preserve">кандидата и его супруги (супруга) за три последних года, предшествующих приобретению имущества,  </w:t>
      </w:r>
    </w:p>
    <w:p w:rsidR="00DD4E4F" w:rsidRPr="00CA3CC6" w:rsidRDefault="00DD4E4F" w:rsidP="007D40C9">
      <w:pPr>
        <w:autoSpaceDE w:val="0"/>
        <w:autoSpaceDN w:val="0"/>
        <w:ind w:firstLine="567"/>
        <w:jc w:val="both"/>
      </w:pPr>
    </w:p>
    <w:p w:rsidR="00DD4E4F" w:rsidRPr="00CA3CC6" w:rsidRDefault="00DD4E4F" w:rsidP="008A1306">
      <w:pPr>
        <w:tabs>
          <w:tab w:val="right" w:pos="8647"/>
        </w:tabs>
        <w:autoSpaceDE w:val="0"/>
        <w:autoSpaceDN w:val="0"/>
      </w:pPr>
      <w:r>
        <w:t>_________________________________________________________________</w:t>
      </w:r>
      <w:r w:rsidRPr="00CA3CC6">
        <w:tab/>
        <w:t>рублей.</w:t>
      </w:r>
    </w:p>
    <w:p w:rsidR="00DD4E4F" w:rsidRPr="00CA3CC6" w:rsidRDefault="00DD4E4F" w:rsidP="00CE00A6">
      <w:pPr>
        <w:autoSpaceDE w:val="0"/>
        <w:autoSpaceDN w:val="0"/>
        <w:spacing w:before="240" w:after="120"/>
        <w:jc w:val="right"/>
      </w:pPr>
      <w:r w:rsidRPr="00CA3CC6">
        <w:t>Достоверность и полноту настоящих сведений подтверждаю.</w:t>
      </w:r>
    </w:p>
    <w:tbl>
      <w:tblPr>
        <w:tblW w:w="0" w:type="auto"/>
        <w:jc w:val="right"/>
        <w:tblLayout w:type="fixed"/>
        <w:tblCellMar>
          <w:left w:w="28" w:type="dxa"/>
          <w:right w:w="28" w:type="dxa"/>
        </w:tblCellMar>
        <w:tblLook w:val="0000" w:firstRow="0" w:lastRow="0" w:firstColumn="0" w:lastColumn="0" w:noHBand="0" w:noVBand="0"/>
      </w:tblPr>
      <w:tblGrid>
        <w:gridCol w:w="170"/>
        <w:gridCol w:w="454"/>
        <w:gridCol w:w="198"/>
        <w:gridCol w:w="1588"/>
        <w:gridCol w:w="113"/>
        <w:gridCol w:w="851"/>
        <w:gridCol w:w="851"/>
        <w:gridCol w:w="2551"/>
      </w:tblGrid>
      <w:tr w:rsidR="00DD4E4F" w:rsidRPr="00CA3CC6" w:rsidTr="008A1306">
        <w:trPr>
          <w:jc w:val="right"/>
        </w:trPr>
        <w:tc>
          <w:tcPr>
            <w:tcW w:w="170" w:type="dxa"/>
            <w:tcBorders>
              <w:top w:val="nil"/>
              <w:left w:val="nil"/>
              <w:bottom w:val="nil"/>
              <w:right w:val="nil"/>
            </w:tcBorders>
            <w:vAlign w:val="bottom"/>
          </w:tcPr>
          <w:p w:rsidR="00DD4E4F" w:rsidRPr="00CA3CC6" w:rsidRDefault="00DD4E4F" w:rsidP="008A1306">
            <w:pPr>
              <w:autoSpaceDE w:val="0"/>
              <w:autoSpaceDN w:val="0"/>
              <w:jc w:val="right"/>
            </w:pPr>
            <w:r w:rsidRPr="00CA3CC6">
              <w:t>"</w:t>
            </w:r>
          </w:p>
        </w:tc>
        <w:tc>
          <w:tcPr>
            <w:tcW w:w="454" w:type="dxa"/>
            <w:tcBorders>
              <w:top w:val="nil"/>
              <w:left w:val="nil"/>
              <w:bottom w:val="single" w:sz="4" w:space="0" w:color="auto"/>
              <w:right w:val="nil"/>
            </w:tcBorders>
            <w:vAlign w:val="bottom"/>
          </w:tcPr>
          <w:p w:rsidR="00DD4E4F" w:rsidRPr="00CA3CC6" w:rsidRDefault="00DD4E4F" w:rsidP="008A1306">
            <w:pPr>
              <w:autoSpaceDE w:val="0"/>
              <w:autoSpaceDN w:val="0"/>
              <w:jc w:val="center"/>
            </w:pPr>
          </w:p>
        </w:tc>
        <w:tc>
          <w:tcPr>
            <w:tcW w:w="198" w:type="dxa"/>
            <w:tcBorders>
              <w:top w:val="nil"/>
              <w:left w:val="nil"/>
              <w:bottom w:val="nil"/>
              <w:right w:val="nil"/>
            </w:tcBorders>
            <w:vAlign w:val="bottom"/>
          </w:tcPr>
          <w:p w:rsidR="00DD4E4F" w:rsidRPr="00CA3CC6" w:rsidRDefault="00DD4E4F" w:rsidP="008A1306">
            <w:pPr>
              <w:autoSpaceDE w:val="0"/>
              <w:autoSpaceDN w:val="0"/>
            </w:pPr>
            <w:r w:rsidRPr="00CA3CC6">
              <w:t>"</w:t>
            </w:r>
          </w:p>
        </w:tc>
        <w:tc>
          <w:tcPr>
            <w:tcW w:w="1588" w:type="dxa"/>
            <w:tcBorders>
              <w:top w:val="nil"/>
              <w:left w:val="nil"/>
              <w:bottom w:val="single" w:sz="4" w:space="0" w:color="auto"/>
              <w:right w:val="nil"/>
            </w:tcBorders>
            <w:vAlign w:val="bottom"/>
          </w:tcPr>
          <w:p w:rsidR="00DD4E4F" w:rsidRPr="00CA3CC6" w:rsidRDefault="00DD4E4F" w:rsidP="008A1306">
            <w:pPr>
              <w:autoSpaceDE w:val="0"/>
              <w:autoSpaceDN w:val="0"/>
              <w:jc w:val="center"/>
            </w:pPr>
          </w:p>
        </w:tc>
        <w:tc>
          <w:tcPr>
            <w:tcW w:w="113" w:type="dxa"/>
            <w:tcBorders>
              <w:top w:val="nil"/>
              <w:left w:val="nil"/>
              <w:bottom w:val="nil"/>
              <w:right w:val="nil"/>
            </w:tcBorders>
            <w:vAlign w:val="bottom"/>
          </w:tcPr>
          <w:p w:rsidR="00DD4E4F" w:rsidRPr="00CA3CC6" w:rsidRDefault="00DD4E4F" w:rsidP="008A1306">
            <w:pPr>
              <w:autoSpaceDE w:val="0"/>
              <w:autoSpaceDN w:val="0"/>
            </w:pPr>
          </w:p>
        </w:tc>
        <w:tc>
          <w:tcPr>
            <w:tcW w:w="851" w:type="dxa"/>
            <w:tcBorders>
              <w:top w:val="nil"/>
              <w:left w:val="nil"/>
              <w:bottom w:val="single" w:sz="4" w:space="0" w:color="auto"/>
              <w:right w:val="nil"/>
            </w:tcBorders>
            <w:vAlign w:val="bottom"/>
          </w:tcPr>
          <w:p w:rsidR="00DD4E4F" w:rsidRPr="00CA3CC6" w:rsidRDefault="00DD4E4F" w:rsidP="008A1306">
            <w:pPr>
              <w:autoSpaceDE w:val="0"/>
              <w:autoSpaceDN w:val="0"/>
              <w:jc w:val="center"/>
            </w:pPr>
          </w:p>
        </w:tc>
        <w:tc>
          <w:tcPr>
            <w:tcW w:w="851" w:type="dxa"/>
            <w:tcBorders>
              <w:top w:val="nil"/>
              <w:left w:val="nil"/>
              <w:bottom w:val="nil"/>
              <w:right w:val="nil"/>
            </w:tcBorders>
            <w:vAlign w:val="bottom"/>
          </w:tcPr>
          <w:p w:rsidR="00DD4E4F" w:rsidRPr="00CA3CC6" w:rsidRDefault="00DD4E4F" w:rsidP="008A1306">
            <w:pPr>
              <w:autoSpaceDE w:val="0"/>
              <w:autoSpaceDN w:val="0"/>
              <w:ind w:left="57"/>
            </w:pPr>
            <w:r w:rsidRPr="00CA3CC6">
              <w:t>г.</w:t>
            </w:r>
          </w:p>
        </w:tc>
        <w:tc>
          <w:tcPr>
            <w:tcW w:w="2551" w:type="dxa"/>
            <w:tcBorders>
              <w:top w:val="nil"/>
              <w:left w:val="nil"/>
              <w:bottom w:val="single" w:sz="4" w:space="0" w:color="auto"/>
              <w:right w:val="nil"/>
            </w:tcBorders>
            <w:vAlign w:val="bottom"/>
          </w:tcPr>
          <w:p w:rsidR="00DD4E4F" w:rsidRPr="00CA3CC6" w:rsidRDefault="00DD4E4F" w:rsidP="008A1306">
            <w:pPr>
              <w:autoSpaceDE w:val="0"/>
              <w:autoSpaceDN w:val="0"/>
              <w:jc w:val="center"/>
            </w:pPr>
          </w:p>
        </w:tc>
      </w:tr>
    </w:tbl>
    <w:p w:rsidR="00DD4E4F" w:rsidRPr="00CA3CC6" w:rsidRDefault="00DD4E4F" w:rsidP="008A1306">
      <w:pPr>
        <w:autoSpaceDE w:val="0"/>
        <w:autoSpaceDN w:val="0"/>
        <w:ind w:left="11199"/>
        <w:jc w:val="center"/>
      </w:pPr>
      <w:r>
        <w:t xml:space="preserve">             </w:t>
      </w:r>
      <w:r w:rsidRPr="00CA3CC6">
        <w:t>(подпись кандидата)</w:t>
      </w:r>
    </w:p>
    <w:p w:rsidR="00DD4E4F" w:rsidRDefault="00DD4E4F" w:rsidP="008A1306">
      <w:pPr>
        <w:pStyle w:val="EndnoteText"/>
        <w:ind w:firstLine="567"/>
        <w:jc w:val="both"/>
      </w:pPr>
    </w:p>
    <w:p w:rsidR="00DD4E4F" w:rsidRPr="00CA3CC6" w:rsidRDefault="00DD4E4F" w:rsidP="008A1306">
      <w:pPr>
        <w:autoSpaceDE w:val="0"/>
        <w:autoSpaceDN w:val="0"/>
        <w:ind w:firstLine="567"/>
        <w:jc w:val="both"/>
        <w:rPr>
          <w:sz w:val="20"/>
          <w:szCs w:val="20"/>
        </w:rPr>
      </w:pPr>
      <w:r w:rsidRPr="00CA3CC6">
        <w:rPr>
          <w:sz w:val="20"/>
          <w:szCs w:val="20"/>
        </w:rPr>
        <w:t>Справка заполняется отдельно на каждое лицо, о котором представляются сведения.</w:t>
      </w:r>
    </w:p>
    <w:p w:rsidR="00DD4E4F" w:rsidRPr="00CA3CC6" w:rsidRDefault="00DD4E4F" w:rsidP="008A1306">
      <w:pPr>
        <w:autoSpaceDE w:val="0"/>
        <w:autoSpaceDN w:val="0"/>
        <w:ind w:firstLine="567"/>
        <w:jc w:val="both"/>
        <w:rPr>
          <w:sz w:val="20"/>
          <w:szCs w:val="20"/>
        </w:rPr>
      </w:pPr>
      <w:r w:rsidRPr="00CA3CC6">
        <w:rPr>
          <w:sz w:val="20"/>
          <w:szCs w:val="20"/>
          <w:vertAlign w:val="superscript"/>
        </w:rPr>
        <w:t>2</w:t>
      </w:r>
      <w:r w:rsidRPr="00CA3CC6">
        <w:rPr>
          <w:sz w:val="20"/>
          <w:szCs w:val="20"/>
        </w:rPr>
        <w:t xml:space="preserve">  Указывается для супруги (супруга) и несовершеннолетних детей.</w:t>
      </w:r>
    </w:p>
    <w:p w:rsidR="00DD4E4F" w:rsidRPr="00CA3CC6" w:rsidRDefault="00DD4E4F" w:rsidP="008A1306">
      <w:pPr>
        <w:autoSpaceDE w:val="0"/>
        <w:autoSpaceDN w:val="0"/>
        <w:ind w:firstLine="567"/>
        <w:jc w:val="both"/>
        <w:rPr>
          <w:sz w:val="20"/>
          <w:szCs w:val="20"/>
        </w:rPr>
      </w:pPr>
      <w:r w:rsidRPr="00CA3CC6">
        <w:rPr>
          <w:sz w:val="20"/>
          <w:szCs w:val="20"/>
          <w:vertAlign w:val="superscript"/>
        </w:rPr>
        <w:t>3</w:t>
      </w:r>
      <w:r w:rsidRPr="00CA3CC6">
        <w:rPr>
          <w:sz w:val="20"/>
          <w:szCs w:val="20"/>
        </w:rPr>
        <w:t xml:space="preserve">  В отношении несовершеннолетних детей указывается в случае наличия у них документа, удостоверяющего личность.</w:t>
      </w:r>
    </w:p>
    <w:p w:rsidR="00DD4E4F" w:rsidRPr="00CA3CC6" w:rsidRDefault="00DD4E4F" w:rsidP="008A1306">
      <w:pPr>
        <w:autoSpaceDE w:val="0"/>
        <w:autoSpaceDN w:val="0"/>
        <w:ind w:firstLine="567"/>
        <w:jc w:val="both"/>
        <w:rPr>
          <w:sz w:val="20"/>
          <w:szCs w:val="20"/>
        </w:rPr>
      </w:pPr>
      <w:r w:rsidRPr="00CA3CC6">
        <w:rPr>
          <w:sz w:val="20"/>
          <w:szCs w:val="20"/>
          <w:vertAlign w:val="superscript"/>
        </w:rPr>
        <w:t>4</w:t>
      </w:r>
      <w:r w:rsidRPr="00CA3CC6">
        <w:rPr>
          <w:sz w:val="20"/>
          <w:szCs w:val="20"/>
        </w:rPr>
        <w:t xml:space="preserve">  Указывается при наличии.</w:t>
      </w:r>
    </w:p>
    <w:p w:rsidR="00DD4E4F" w:rsidRPr="00CA3CC6" w:rsidRDefault="00DD4E4F" w:rsidP="008A1306">
      <w:pPr>
        <w:autoSpaceDE w:val="0"/>
        <w:autoSpaceDN w:val="0"/>
        <w:ind w:firstLine="567"/>
        <w:jc w:val="both"/>
        <w:rPr>
          <w:sz w:val="20"/>
          <w:szCs w:val="20"/>
        </w:rPr>
      </w:pPr>
      <w:r w:rsidRPr="00CA3CC6">
        <w:rPr>
          <w:sz w:val="20"/>
          <w:szCs w:val="20"/>
          <w:vertAlign w:val="superscript"/>
        </w:rPr>
        <w:t>5</w:t>
      </w:r>
      <w:r w:rsidRPr="00CA3CC6">
        <w:rPr>
          <w:sz w:val="20"/>
          <w:szCs w:val="20"/>
        </w:rPr>
        <w:t xml:space="preserve">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недвижимости, иное), подтверждающие получение имущества в собственность.</w:t>
      </w:r>
    </w:p>
    <w:p w:rsidR="00DD4E4F" w:rsidRPr="00CA3CC6" w:rsidRDefault="00DD4E4F" w:rsidP="008A1306">
      <w:pPr>
        <w:autoSpaceDE w:val="0"/>
        <w:autoSpaceDN w:val="0"/>
        <w:ind w:firstLine="567"/>
        <w:jc w:val="both"/>
        <w:rPr>
          <w:sz w:val="20"/>
          <w:szCs w:val="20"/>
        </w:rPr>
      </w:pPr>
      <w:r w:rsidRPr="00CA3CC6">
        <w:rPr>
          <w:sz w:val="20"/>
          <w:szCs w:val="20"/>
          <w:vertAlign w:val="superscript"/>
        </w:rPr>
        <w:t>6</w:t>
      </w:r>
      <w:r w:rsidRPr="00CA3CC6">
        <w:rPr>
          <w:sz w:val="20"/>
          <w:szCs w:val="20"/>
        </w:rPr>
        <w:t xml:space="preserve">  Указывается только для объектов недвижимого имущества.</w:t>
      </w:r>
    </w:p>
    <w:p w:rsidR="00DD4E4F" w:rsidRDefault="00DD4E4F" w:rsidP="00CE00A6">
      <w:pPr>
        <w:autoSpaceDE w:val="0"/>
        <w:autoSpaceDN w:val="0"/>
        <w:ind w:firstLine="567"/>
        <w:jc w:val="both"/>
      </w:pPr>
      <w:r w:rsidRPr="00CA3CC6">
        <w:rPr>
          <w:sz w:val="20"/>
          <w:szCs w:val="20"/>
          <w:vertAlign w:val="superscript"/>
        </w:rPr>
        <w:t>7</w:t>
      </w:r>
      <w:r w:rsidRPr="00CA3CC6">
        <w:rPr>
          <w:sz w:val="20"/>
          <w:szCs w:val="20"/>
        </w:rPr>
        <w:t xml:space="preserve">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DD4E4F" w:rsidRPr="00CA3CC6" w:rsidRDefault="00DD4E4F" w:rsidP="008A1306">
      <w:pPr>
        <w:pStyle w:val="EndnoteText"/>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yrillicTimes">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A02" w:rsidRDefault="00245A02" w:rsidP="008A1306">
      <w:r>
        <w:separator/>
      </w:r>
    </w:p>
  </w:footnote>
  <w:footnote w:type="continuationSeparator" w:id="0">
    <w:p w:rsidR="00245A02" w:rsidRDefault="00245A02" w:rsidP="008A1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205"/>
    <w:multiLevelType w:val="hybridMultilevel"/>
    <w:tmpl w:val="03CAC44A"/>
    <w:lvl w:ilvl="0" w:tplc="D890CC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styleLockTheme/>
  <w:styleLockQFSet/>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3FC3"/>
    <w:rsid w:val="00006D38"/>
    <w:rsid w:val="000844BB"/>
    <w:rsid w:val="00117B09"/>
    <w:rsid w:val="001245A2"/>
    <w:rsid w:val="00147996"/>
    <w:rsid w:val="002046A3"/>
    <w:rsid w:val="00245A02"/>
    <w:rsid w:val="00370A11"/>
    <w:rsid w:val="00414C79"/>
    <w:rsid w:val="00491481"/>
    <w:rsid w:val="004A6EBB"/>
    <w:rsid w:val="004B088D"/>
    <w:rsid w:val="004F3CE4"/>
    <w:rsid w:val="005B1B10"/>
    <w:rsid w:val="00623FBA"/>
    <w:rsid w:val="00637F73"/>
    <w:rsid w:val="00647933"/>
    <w:rsid w:val="006F732E"/>
    <w:rsid w:val="007155CC"/>
    <w:rsid w:val="007D40C9"/>
    <w:rsid w:val="008A1306"/>
    <w:rsid w:val="008F6052"/>
    <w:rsid w:val="00A06913"/>
    <w:rsid w:val="00A93E7F"/>
    <w:rsid w:val="00B23FC3"/>
    <w:rsid w:val="00B84434"/>
    <w:rsid w:val="00B92091"/>
    <w:rsid w:val="00BE7E53"/>
    <w:rsid w:val="00C231F6"/>
    <w:rsid w:val="00C428E8"/>
    <w:rsid w:val="00C53634"/>
    <w:rsid w:val="00CB3315"/>
    <w:rsid w:val="00CD05A9"/>
    <w:rsid w:val="00CE00A6"/>
    <w:rsid w:val="00D70E22"/>
    <w:rsid w:val="00DD4E4F"/>
    <w:rsid w:val="00E37807"/>
    <w:rsid w:val="00ED4EEA"/>
    <w:rsid w:val="00FB28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044185F2-EBF0-4F4A-9896-417A7788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6F732E"/>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3FC3"/>
    <w:pPr>
      <w:jc w:val="both"/>
    </w:pPr>
    <w:rPr>
      <w:szCs w:val="20"/>
    </w:rPr>
  </w:style>
  <w:style w:type="character" w:customStyle="1" w:styleId="BodyTextChar">
    <w:name w:val="Body Text Char"/>
    <w:basedOn w:val="DefaultParagraphFont"/>
    <w:link w:val="BodyText"/>
    <w:rsid w:val="00B23FC3"/>
    <w:rPr>
      <w:rFonts w:ascii="Times New Roman" w:eastAsia="Times New Roman" w:hAnsi="Times New Roman" w:cs="Times New Roman"/>
      <w:sz w:val="24"/>
      <w:szCs w:val="20"/>
      <w:lang w:eastAsia="ru-RU"/>
    </w:rPr>
  </w:style>
  <w:style w:type="paragraph" w:styleId="BalloonText">
    <w:name w:val="Balloon Text"/>
    <w:basedOn w:val="Normal"/>
    <w:link w:val="BalloonTextChar"/>
    <w:uiPriority w:val="99"/>
    <w:semiHidden/>
    <w:unhideWhenUsed/>
    <w:rsid w:val="00B23FC3"/>
    <w:rPr>
      <w:rFonts w:ascii="Tahoma" w:hAnsi="Tahoma" w:cs="Tahoma"/>
      <w:sz w:val="16"/>
      <w:szCs w:val="16"/>
    </w:rPr>
  </w:style>
  <w:style w:type="character" w:customStyle="1" w:styleId="BalloonTextChar">
    <w:name w:val="Balloon Text Char"/>
    <w:basedOn w:val="DefaultParagraphFont"/>
    <w:link w:val="BalloonText"/>
    <w:uiPriority w:val="99"/>
    <w:semiHidden/>
    <w:rsid w:val="00B23FC3"/>
    <w:rPr>
      <w:rFonts w:ascii="Tahoma" w:eastAsia="Times New Roman" w:hAnsi="Tahoma" w:cs="Tahoma"/>
      <w:sz w:val="16"/>
      <w:szCs w:val="16"/>
      <w:lang w:eastAsia="ru-RU"/>
    </w:rPr>
  </w:style>
  <w:style w:type="character" w:customStyle="1" w:styleId="Heading1Char">
    <w:name w:val="Heading 1 Char"/>
    <w:basedOn w:val="DefaultParagraphFont"/>
    <w:link w:val="Heading1"/>
    <w:rsid w:val="006F732E"/>
    <w:rPr>
      <w:rFonts w:ascii="Times New Roman" w:eastAsia="Times New Roman" w:hAnsi="Times New Roman" w:cs="Times New Roman"/>
      <w:sz w:val="24"/>
      <w:szCs w:val="20"/>
    </w:rPr>
  </w:style>
  <w:style w:type="character" w:styleId="Hyperlink">
    <w:name w:val="Hyperlink"/>
    <w:uiPriority w:val="99"/>
    <w:rsid w:val="006F732E"/>
    <w:rPr>
      <w:color w:val="0000FF"/>
      <w:u w:val="single"/>
    </w:rPr>
  </w:style>
  <w:style w:type="paragraph" w:styleId="ListParagraph">
    <w:name w:val="List Paragraph"/>
    <w:basedOn w:val="Normal"/>
    <w:uiPriority w:val="34"/>
    <w:qFormat/>
    <w:rsid w:val="00117B09"/>
    <w:pPr>
      <w:ind w:left="720"/>
      <w:contextualSpacing/>
    </w:pPr>
  </w:style>
  <w:style w:type="paragraph" w:styleId="BodyTextFirstIndent">
    <w:name w:val="Body Text First Indent"/>
    <w:basedOn w:val="BodyText"/>
    <w:link w:val="BodyTextFirstIndentChar"/>
    <w:rsid w:val="005B1B10"/>
    <w:pPr>
      <w:spacing w:after="120"/>
      <w:ind w:firstLine="210"/>
      <w:jc w:val="left"/>
    </w:pPr>
    <w:rPr>
      <w:szCs w:val="24"/>
    </w:rPr>
  </w:style>
  <w:style w:type="character" w:customStyle="1" w:styleId="BodyTextFirstIndentChar">
    <w:name w:val="Body Text First Indent Char"/>
    <w:basedOn w:val="BodyTextChar"/>
    <w:link w:val="BodyTextFirstIndent"/>
    <w:rsid w:val="005B1B10"/>
    <w:rPr>
      <w:rFonts w:ascii="Times New Roman" w:eastAsia="Times New Roman" w:hAnsi="Times New Roman" w:cs="Times New Roman"/>
      <w:sz w:val="24"/>
      <w:szCs w:val="24"/>
      <w:lang w:eastAsia="ru-RU"/>
    </w:rPr>
  </w:style>
  <w:style w:type="paragraph" w:customStyle="1" w:styleId="ConsPlusNormal">
    <w:name w:val="ConsPlusNormal"/>
    <w:rsid w:val="008A130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EndnoteText">
    <w:name w:val="endnote text"/>
    <w:basedOn w:val="Normal"/>
    <w:link w:val="EndnoteTextChar"/>
    <w:uiPriority w:val="99"/>
    <w:rsid w:val="008A1306"/>
    <w:pPr>
      <w:autoSpaceDE w:val="0"/>
      <w:autoSpaceDN w:val="0"/>
    </w:pPr>
    <w:rPr>
      <w:sz w:val="20"/>
      <w:szCs w:val="20"/>
    </w:rPr>
  </w:style>
  <w:style w:type="character" w:customStyle="1" w:styleId="EndnoteTextChar">
    <w:name w:val="Endnote Text Char"/>
    <w:basedOn w:val="DefaultParagraphFont"/>
    <w:link w:val="EndnoteText"/>
    <w:uiPriority w:val="99"/>
    <w:rsid w:val="008A1306"/>
    <w:rPr>
      <w:rFonts w:ascii="Times New Roman" w:eastAsia="Times New Roman" w:hAnsi="Times New Roman" w:cs="Times New Roman"/>
      <w:sz w:val="20"/>
      <w:szCs w:val="20"/>
    </w:rPr>
  </w:style>
  <w:style w:type="character" w:styleId="EndnoteReference">
    <w:name w:val="endnote reference"/>
    <w:uiPriority w:val="99"/>
    <w:rsid w:val="008A1306"/>
    <w:rPr>
      <w:rFonts w:cs="Times New Roman"/>
      <w:vertAlign w:val="superscript"/>
    </w:rPr>
  </w:style>
  <w:style w:type="paragraph" w:styleId="Header">
    <w:name w:val="header"/>
    <w:basedOn w:val="Normal"/>
    <w:link w:val="HeaderChar"/>
    <w:uiPriority w:val="99"/>
    <w:unhideWhenUsed/>
    <w:rsid w:val="00DD4E4F"/>
    <w:pPr>
      <w:tabs>
        <w:tab w:val="center" w:pos="4677"/>
        <w:tab w:val="right" w:pos="9355"/>
      </w:tabs>
    </w:pPr>
  </w:style>
  <w:style w:type="character" w:customStyle="1" w:styleId="HeaderChar">
    <w:name w:val="Header Char"/>
    <w:basedOn w:val="DefaultParagraphFont"/>
    <w:link w:val="Header"/>
    <w:uiPriority w:val="99"/>
    <w:rsid w:val="00DD4E4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DD4E4F"/>
    <w:pPr>
      <w:tabs>
        <w:tab w:val="center" w:pos="4677"/>
        <w:tab w:val="right" w:pos="9355"/>
      </w:tabs>
    </w:pPr>
  </w:style>
  <w:style w:type="character" w:customStyle="1" w:styleId="FooterChar">
    <w:name w:val="Footer Char"/>
    <w:basedOn w:val="DefaultParagraphFont"/>
    <w:link w:val="Footer"/>
    <w:uiPriority w:val="99"/>
    <w:rsid w:val="00DD4E4F"/>
    <w:rPr>
      <w:rFonts w:ascii="Times New Roman" w:eastAsia="Times New Roman" w:hAnsi="Times New Roman" w:cs="Times New Roman"/>
      <w:sz w:val="24"/>
      <w:szCs w:val="24"/>
      <w:lang w:eastAsia="ru-RU"/>
    </w:rPr>
  </w:style>
  <w:style w:type="paragraph" w:styleId="NoSpacing">
    <w:name w:val="No Spacing"/>
    <w:uiPriority w:val="1"/>
    <w:qFormat/>
    <w:rsid w:val="00CD05A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78CD97D35E6B5C7A5430AAB221740B7E&amp;req=doc&amp;base=LAW&amp;n=349294&amp;dst=2304&amp;fld=134&amp;REFFIELD=134&amp;REFDST=103039&amp;REFDOC=353266&amp;REFBASE=LAW&amp;stat=refcode%3D16876%3Bdstident%3D2304%3Bindex%3D239&amp;date=08.06.2020" TargetMode="External"/><Relationship Id="rId21" Type="http://schemas.openxmlformats.org/officeDocument/2006/relationships/hyperlink" Target="https://login.consultant.ru/link/?rnd=78CD97D35E6B5C7A5430AAB221740B7E&amp;req=doc&amp;base=LAW&amp;n=349294&amp;dst=100800&amp;fld=134&amp;REFFIELD=134&amp;REFDST=103039&amp;REFDOC=353266&amp;REFBASE=LAW&amp;stat=refcode%3D16876%3Bdstident%3D100800%3Bindex%3D239&amp;date=08.06.2020" TargetMode="External"/><Relationship Id="rId42" Type="http://schemas.openxmlformats.org/officeDocument/2006/relationships/hyperlink" Target="https://login.consultant.ru/link/?rnd=78CD97D35E6B5C7A5430AAB221740B7E&amp;req=doc&amp;base=LAW&amp;n=349294&amp;dst=1760&amp;fld=134&amp;REFFIELD=134&amp;REFDST=103039&amp;REFDOC=353266&amp;REFBASE=LAW&amp;stat=refcode%3D16876%3Bdstident%3D1760%3Bindex%3D239&amp;date=08.06.2020" TargetMode="External"/><Relationship Id="rId47" Type="http://schemas.openxmlformats.org/officeDocument/2006/relationships/hyperlink" Target="https://login.consultant.ru/link/?rnd=78CD97D35E6B5C7A5430AAB221740B7E&amp;req=doc&amp;base=LAW&amp;n=349294&amp;dst=1161&amp;fld=134&amp;REFFIELD=134&amp;REFDST=103039&amp;REFDOC=353266&amp;REFBASE=LAW&amp;stat=refcode%3D16876%3Bdstident%3D1161%3Bindex%3D239&amp;date=08.06.2020" TargetMode="External"/><Relationship Id="rId63" Type="http://schemas.openxmlformats.org/officeDocument/2006/relationships/hyperlink" Target="https://login.consultant.ru/link/?rnd=78CD97D35E6B5C7A5430AAB221740B7E&amp;req=doc&amp;base=LAW&amp;n=349294&amp;dst=103116&amp;fld=134&amp;REFFIELD=134&amp;REFDST=103039&amp;REFDOC=353266&amp;REFBASE=LAW&amp;stat=refcode%3D16876%3Bdstident%3D103116%3Bindex%3D239&amp;date=08.06.2020" TargetMode="External"/><Relationship Id="rId68" Type="http://schemas.openxmlformats.org/officeDocument/2006/relationships/hyperlink" Target="consultantplus://offline/ref=8A6D6F95CE4BE47A6BF010B331653949B481863BB29FF6839B21654F76K2hD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nd=78CD97D35E6B5C7A5430AAB221740B7E&amp;req=doc&amp;base=LAW&amp;n=349294&amp;dst=2591&amp;fld=134&amp;REFFIELD=134&amp;REFDST=103039&amp;REFDOC=353266&amp;REFBASE=LAW&amp;stat=refcode%3D16876%3Bdstident%3D2591%3Bindex%3D239&amp;date=08.06.2020" TargetMode="External"/><Relationship Id="rId29" Type="http://schemas.openxmlformats.org/officeDocument/2006/relationships/hyperlink" Target="https://login.consultant.ru/link/?rnd=78CD97D35E6B5C7A5430AAB221740B7E&amp;req=doc&amp;base=LAW&amp;n=349294&amp;dst=102605&amp;fld=134&amp;REFFIELD=134&amp;REFDST=103039&amp;REFDOC=353266&amp;REFBASE=LAW&amp;stat=refcode%3D16876%3Bdstident%3D102605%3Bindex%3D239&amp;date=08.06.2020" TargetMode="External"/><Relationship Id="rId11" Type="http://schemas.openxmlformats.org/officeDocument/2006/relationships/hyperlink" Target="consultantplus://offline/ref=C3671D9BA65976679AB12408AB9148B3E9AA2ED31D16AF5FA9BE31BBB9PFKAL" TargetMode="External"/><Relationship Id="rId24" Type="http://schemas.openxmlformats.org/officeDocument/2006/relationships/hyperlink" Target="https://login.consultant.ru/link/?rnd=78CD97D35E6B5C7A5430AAB221740B7E&amp;req=doc&amp;base=LAW&amp;n=349294&amp;dst=102355&amp;fld=134&amp;REFFIELD=134&amp;REFDST=103039&amp;REFDOC=353266&amp;REFBASE=LAW&amp;stat=refcode%3D16876%3Bdstident%3D102355%3Bindex%3D239&amp;date=08.06.2020" TargetMode="External"/><Relationship Id="rId32" Type="http://schemas.openxmlformats.org/officeDocument/2006/relationships/hyperlink" Target="https://login.consultant.ru/link/?rnd=78CD97D35E6B5C7A5430AAB221740B7E&amp;req=doc&amp;base=LAW&amp;n=349294&amp;dst=1227&amp;fld=134&amp;REFFIELD=134&amp;REFDST=103039&amp;REFDOC=353266&amp;REFBASE=LAW&amp;stat=refcode%3D16876%3Bdstident%3D1227%3Bindex%3D239&amp;date=08.06.2020" TargetMode="External"/><Relationship Id="rId37" Type="http://schemas.openxmlformats.org/officeDocument/2006/relationships/hyperlink" Target="https://login.consultant.ru/link/?rnd=78CD97D35E6B5C7A5430AAB221740B7E&amp;req=doc&amp;base=LAW&amp;n=349294&amp;dst=100940&amp;fld=134&amp;REFFIELD=134&amp;REFDST=103039&amp;REFDOC=353266&amp;REFBASE=LAW&amp;stat=refcode%3D16876%3Bdstident%3D100940%3Bindex%3D239&amp;date=08.06.2020" TargetMode="External"/><Relationship Id="rId40" Type="http://schemas.openxmlformats.org/officeDocument/2006/relationships/hyperlink" Target="https://login.consultant.ru/link/?rnd=78CD97D35E6B5C7A5430AAB221740B7E&amp;req=doc&amp;base=LAW&amp;n=349294&amp;dst=1301&amp;fld=134&amp;REFFIELD=134&amp;REFDST=103039&amp;REFDOC=353266&amp;REFBASE=LAW&amp;stat=refcode%3D16876%3Bdstident%3D1301%3Bindex%3D239&amp;date=08.06.2020" TargetMode="External"/><Relationship Id="rId45" Type="http://schemas.openxmlformats.org/officeDocument/2006/relationships/hyperlink" Target="https://login.consultant.ru/link/?rnd=78CD97D35E6B5C7A5430AAB221740B7E&amp;req=doc&amp;base=LAW&amp;n=349294&amp;dst=2666&amp;fld=134&amp;REFFIELD=134&amp;REFDST=103039&amp;REFDOC=353266&amp;REFBASE=LAW&amp;stat=refcode%3D16876%3Bdstident%3D2666%3Bindex%3D239&amp;date=08.06.2020" TargetMode="External"/><Relationship Id="rId53" Type="http://schemas.openxmlformats.org/officeDocument/2006/relationships/hyperlink" Target="https://login.consultant.ru/link/?rnd=78CD97D35E6B5C7A5430AAB221740B7E&amp;req=doc&amp;base=LAW&amp;n=349294&amp;dst=2461&amp;fld=134&amp;REFFIELD=134&amp;REFDST=103039&amp;REFDOC=353266&amp;REFBASE=LAW&amp;stat=refcode%3D16876%3Bdstident%3D2461%3Bindex%3D239&amp;date=08.06.2020" TargetMode="External"/><Relationship Id="rId58" Type="http://schemas.openxmlformats.org/officeDocument/2006/relationships/hyperlink" Target="https://login.consultant.ru/link/?rnd=78CD97D35E6B5C7A5430AAB221740B7E&amp;req=doc&amp;base=LAW&amp;n=349294&amp;dst=1682&amp;fld=134&amp;REFFIELD=134&amp;REFDST=103039&amp;REFDOC=353266&amp;REFBASE=LAW&amp;stat=refcode%3D16876%3Bdstident%3D1682%3Bindex%3D239&amp;date=08.06.2020" TargetMode="External"/><Relationship Id="rId66" Type="http://schemas.openxmlformats.org/officeDocument/2006/relationships/hyperlink" Target="https://login.consultant.ru/link/?rnd=78CD97D35E6B5C7A5430AAB221740B7E&amp;req=doc&amp;base=LAW&amp;n=349294&amp;dst=1621&amp;fld=134&amp;REFFIELD=134&amp;REFDST=103039&amp;REFDOC=353266&amp;REFBASE=LAW&amp;stat=refcode%3D16876%3Bdstident%3D1621%3Bindex%3D239&amp;date=08.06.2020" TargetMode="External"/><Relationship Id="rId5" Type="http://schemas.openxmlformats.org/officeDocument/2006/relationships/footnotes" Target="footnotes.xml"/><Relationship Id="rId61" Type="http://schemas.openxmlformats.org/officeDocument/2006/relationships/hyperlink" Target="https://login.consultant.ru/link/?rnd=78CD97D35E6B5C7A5430AAB221740B7E&amp;req=doc&amp;base=LAW&amp;n=349294&amp;dst=102015&amp;fld=134&amp;REFFIELD=134&amp;REFDST=103039&amp;REFDOC=353266&amp;REFBASE=LAW&amp;stat=refcode%3D16876%3Bdstident%3D102015%3Bindex%3D239&amp;date=08.06.2020" TargetMode="External"/><Relationship Id="rId19" Type="http://schemas.openxmlformats.org/officeDocument/2006/relationships/hyperlink" Target="https://login.consultant.ru/link/?rnd=78CD97D35E6B5C7A5430AAB221740B7E&amp;req=doc&amp;base=LAW&amp;n=349294&amp;dst=102503&amp;fld=134&amp;REFFIELD=134&amp;REFDST=103039&amp;REFDOC=353266&amp;REFBASE=LAW&amp;stat=refcode%3D16876%3Bdstident%3D102503%3Bindex%3D239&amp;date=08.06.2020" TargetMode="External"/><Relationship Id="rId14" Type="http://schemas.openxmlformats.org/officeDocument/2006/relationships/hyperlink" Target="https://login.consultant.ru/link/?rnd=78CD97D35E6B5C7A5430AAB221740B7E&amp;req=doc&amp;base=LAW&amp;n=349294&amp;dst=2225&amp;fld=134&amp;REFFIELD=134&amp;REFDST=103039&amp;REFDOC=353266&amp;REFBASE=LAW&amp;stat=refcode%3D16876%3Bdstident%3D2225%3Bindex%3D239&amp;date=08.06.2020" TargetMode="External"/><Relationship Id="rId22" Type="http://schemas.openxmlformats.org/officeDocument/2006/relationships/hyperlink" Target="https://login.consultant.ru/link/?rnd=78CD97D35E6B5C7A5430AAB221740B7E&amp;req=doc&amp;base=LAW&amp;n=349294&amp;dst=2651&amp;fld=134&amp;REFFIELD=134&amp;REFDST=103039&amp;REFDOC=353266&amp;REFBASE=LAW&amp;stat=refcode%3D16876%3Bdstident%3D2651%3Bindex%3D239&amp;date=08.06.2020" TargetMode="External"/><Relationship Id="rId27" Type="http://schemas.openxmlformats.org/officeDocument/2006/relationships/hyperlink" Target="https://login.consultant.ru/link/?rnd=78CD97D35E6B5C7A5430AAB221740B7E&amp;req=doc&amp;base=LAW&amp;n=349294&amp;dst=100845&amp;fld=134&amp;REFFIELD=134&amp;REFDST=103039&amp;REFDOC=353266&amp;REFBASE=LAW&amp;stat=refcode%3D16876%3Bdstident%3D100845%3Bindex%3D239&amp;date=08.06.2020" TargetMode="External"/><Relationship Id="rId30" Type="http://schemas.openxmlformats.org/officeDocument/2006/relationships/hyperlink" Target="https://login.consultant.ru/link/?rnd=78CD97D35E6B5C7A5430AAB221740B7E&amp;req=doc&amp;base=LAW&amp;n=349294&amp;dst=1936&amp;fld=134&amp;REFFIELD=134&amp;REFDST=103039&amp;REFDOC=353266&amp;REFBASE=LAW&amp;stat=refcode%3D16876%3Bdstident%3D1936%3Bindex%3D239&amp;date=08.06.2020" TargetMode="External"/><Relationship Id="rId35" Type="http://schemas.openxmlformats.org/officeDocument/2006/relationships/hyperlink" Target="https://login.consultant.ru/link/?rnd=78CD97D35E6B5C7A5430AAB221740B7E&amp;req=doc&amp;base=LAW&amp;n=349294&amp;dst=1261&amp;fld=134&amp;REFFIELD=134&amp;REFDST=103039&amp;REFDOC=353266&amp;REFBASE=LAW&amp;stat=refcode%3D16876%3Bdstident%3D1261%3Bindex%3D239&amp;date=08.06.2020" TargetMode="External"/><Relationship Id="rId43" Type="http://schemas.openxmlformats.org/officeDocument/2006/relationships/hyperlink" Target="https://login.consultant.ru/link/?rnd=78CD97D35E6B5C7A5430AAB221740B7E&amp;req=doc&amp;base=LAW&amp;n=349294&amp;dst=1892&amp;fld=134&amp;REFFIELD=134&amp;REFDST=103039&amp;REFDOC=353266&amp;REFBASE=LAW&amp;stat=refcode%3D16876%3Bdstident%3D1892%3Bindex%3D239&amp;date=08.06.2020" TargetMode="External"/><Relationship Id="rId48" Type="http://schemas.openxmlformats.org/officeDocument/2006/relationships/hyperlink" Target="https://login.consultant.ru/link/?rnd=78CD97D35E6B5C7A5430AAB221740B7E&amp;req=doc&amp;base=LAW&amp;n=349294&amp;dst=103852&amp;fld=134&amp;REFFIELD=134&amp;REFDST=103039&amp;REFDOC=353266&amp;REFBASE=LAW&amp;stat=refcode%3D16876%3Bdstident%3D103852%3Bindex%3D239&amp;date=08.06.2020" TargetMode="External"/><Relationship Id="rId56" Type="http://schemas.openxmlformats.org/officeDocument/2006/relationships/hyperlink" Target="https://login.consultant.ru/link/?rnd=78CD97D35E6B5C7A5430AAB221740B7E&amp;req=doc&amp;base=LAW&amp;n=349294&amp;dst=2280&amp;fld=134&amp;REFFIELD=134&amp;REFDST=103039&amp;REFDOC=353266&amp;REFBASE=LAW&amp;stat=refcode%3D16876%3Bdstident%3D2280%3Bindex%3D239&amp;date=08.06.2020" TargetMode="External"/><Relationship Id="rId64" Type="http://schemas.openxmlformats.org/officeDocument/2006/relationships/hyperlink" Target="https://login.consultant.ru/link/?rnd=78CD97D35E6B5C7A5430AAB221740B7E&amp;req=doc&amp;base=LAW&amp;n=349294&amp;dst=102055&amp;fld=134&amp;REFFIELD=134&amp;REFDST=103039&amp;REFDOC=353266&amp;REFBASE=LAW&amp;stat=refcode%3D16876%3Bdstident%3D102055%3Bindex%3D239&amp;date=08.06.2020" TargetMode="External"/><Relationship Id="rId69" Type="http://schemas.openxmlformats.org/officeDocument/2006/relationships/fontTable" Target="fontTable.xml"/><Relationship Id="rId8" Type="http://schemas.openxmlformats.org/officeDocument/2006/relationships/hyperlink" Target="http://www.electrostal.ru" TargetMode="External"/><Relationship Id="rId51" Type="http://schemas.openxmlformats.org/officeDocument/2006/relationships/hyperlink" Target="https://login.consultant.ru/link/?rnd=78CD97D35E6B5C7A5430AAB221740B7E&amp;req=doc&amp;base=LAW&amp;n=349294&amp;dst=2696&amp;fld=134&amp;REFFIELD=134&amp;REFDST=103039&amp;REFDOC=353266&amp;REFBASE=LAW&amp;stat=refcode%3D16876%3Bdstident%3D2696%3Bindex%3D239&amp;date=08.06.2020" TargetMode="External"/><Relationship Id="rId3" Type="http://schemas.openxmlformats.org/officeDocument/2006/relationships/settings" Target="settings.xml"/><Relationship Id="rId12" Type="http://schemas.openxmlformats.org/officeDocument/2006/relationships/hyperlink" Target="https://login.consultant.ru/link/?rnd=78CD97D35E6B5C7A5430AAB221740B7E&amp;req=doc&amp;base=LAW&amp;n=349294&amp;dst=100552&amp;fld=134&amp;REFFIELD=134&amp;REFDST=103039&amp;REFDOC=353266&amp;REFBASE=LAW&amp;stat=refcode%3D16876%3Bdstident%3D100552%3Bindex%3D239&amp;date=08.06.2020" TargetMode="External"/><Relationship Id="rId17" Type="http://schemas.openxmlformats.org/officeDocument/2006/relationships/hyperlink" Target="https://login.consultant.ru/link/?rnd=78CD97D35E6B5C7A5430AAB221740B7E&amp;req=doc&amp;base=LAW&amp;n=349294&amp;dst=100679&amp;fld=134&amp;REFFIELD=134&amp;REFDST=103039&amp;REFDOC=353266&amp;REFBASE=LAW&amp;stat=refcode%3D16876%3Bdstident%3D100679%3Bindex%3D239&amp;date=08.06.2020" TargetMode="External"/><Relationship Id="rId25" Type="http://schemas.openxmlformats.org/officeDocument/2006/relationships/hyperlink" Target="https://login.consultant.ru/link/?rnd=78CD97D35E6B5C7A5430AAB221740B7E&amp;req=doc&amp;base=LAW&amp;n=349294&amp;dst=2657&amp;fld=134&amp;REFFIELD=134&amp;REFDST=103039&amp;REFDOC=353266&amp;REFBASE=LAW&amp;stat=refcode%3D16876%3Bdstident%3D2657%3Bindex%3D239&amp;date=08.06.2020" TargetMode="External"/><Relationship Id="rId33" Type="http://schemas.openxmlformats.org/officeDocument/2006/relationships/hyperlink" Target="https://login.consultant.ru/link/?rnd=78CD97D35E6B5C7A5430AAB221740B7E&amp;req=doc&amp;base=LAW&amp;n=349294&amp;dst=1236&amp;fld=134&amp;REFFIELD=134&amp;REFDST=103039&amp;REFDOC=353266&amp;REFBASE=LAW&amp;stat=refcode%3D16876%3Bdstident%3D1236%3Bindex%3D239&amp;date=08.06.2020" TargetMode="External"/><Relationship Id="rId38" Type="http://schemas.openxmlformats.org/officeDocument/2006/relationships/hyperlink" Target="https://login.consultant.ru/link/?rnd=78CD97D35E6B5C7A5430AAB221740B7E&amp;req=doc&amp;base=LAW&amp;n=349294&amp;dst=102663&amp;fld=134&amp;REFFIELD=134&amp;REFDST=103039&amp;REFDOC=353266&amp;REFBASE=LAW&amp;stat=refcode%3D16876%3Bdstident%3D102663%3Bindex%3D239&amp;date=08.06.2020" TargetMode="External"/><Relationship Id="rId46" Type="http://schemas.openxmlformats.org/officeDocument/2006/relationships/hyperlink" Target="https://login.consultant.ru/link/?rnd=78CD97D35E6B5C7A5430AAB221740B7E&amp;req=doc&amp;base=LAW&amp;n=349294&amp;dst=1673&amp;fld=134&amp;REFFIELD=134&amp;REFDST=103039&amp;REFDOC=353266&amp;REFBASE=LAW&amp;stat=refcode%3D16876%3Bdstident%3D1673%3Bindex%3D239&amp;date=08.06.2020" TargetMode="External"/><Relationship Id="rId59" Type="http://schemas.openxmlformats.org/officeDocument/2006/relationships/hyperlink" Target="https://login.consultant.ru/link/?rnd=78CD97D35E6B5C7A5430AAB221740B7E&amp;req=doc&amp;base=LAW&amp;n=349294&amp;dst=2511&amp;fld=134&amp;REFFIELD=134&amp;REFDST=103039&amp;REFDOC=353266&amp;REFBASE=LAW&amp;stat=refcode%3D16876%3Bdstident%3D2511%3Bindex%3D239&amp;date=08.06.2020" TargetMode="External"/><Relationship Id="rId67" Type="http://schemas.openxmlformats.org/officeDocument/2006/relationships/hyperlink" Target="http://www.electrostal.ru" TargetMode="External"/><Relationship Id="rId20" Type="http://schemas.openxmlformats.org/officeDocument/2006/relationships/hyperlink" Target="https://login.consultant.ru/link/?rnd=78CD97D35E6B5C7A5430AAB221740B7E&amp;req=doc&amp;base=LAW&amp;n=349294&amp;dst=642&amp;fld=134&amp;REFFIELD=134&amp;REFDST=103039&amp;REFDOC=353266&amp;REFBASE=LAW&amp;stat=refcode%3D16876%3Bdstident%3D642%3Bindex%3D239&amp;date=08.06.2020" TargetMode="External"/><Relationship Id="rId41" Type="http://schemas.openxmlformats.org/officeDocument/2006/relationships/hyperlink" Target="https://login.consultant.ru/link/?rnd=78CD97D35E6B5C7A5430AAB221740B7E&amp;req=doc&amp;base=LAW&amp;n=349294&amp;dst=102765&amp;fld=134&amp;REFFIELD=134&amp;REFDST=103039&amp;REFDOC=353266&amp;REFBASE=LAW&amp;stat=refcode%3D16876%3Bdstident%3D102765%3Bindex%3D239&amp;date=08.06.2020" TargetMode="External"/><Relationship Id="rId54" Type="http://schemas.openxmlformats.org/officeDocument/2006/relationships/hyperlink" Target="https://login.consultant.ru/link/?rnd=78CD97D35E6B5C7A5430AAB221740B7E&amp;req=doc&amp;base=LAW&amp;n=349294&amp;dst=981&amp;fld=134&amp;REFFIELD=134&amp;REFDST=103039&amp;REFDOC=353266&amp;REFBASE=LAW&amp;stat=refcode%3D16876%3Bdstident%3D981%3Bindex%3D239&amp;date=08.06.2020" TargetMode="External"/><Relationship Id="rId62" Type="http://schemas.openxmlformats.org/officeDocument/2006/relationships/hyperlink" Target="https://login.consultant.ru/link/?rnd=78CD97D35E6B5C7A5430AAB221740B7E&amp;req=doc&amp;base=LAW&amp;n=349294&amp;dst=102033&amp;fld=134&amp;REFFIELD=134&amp;REFDST=103039&amp;REFDOC=353266&amp;REFBASE=LAW&amp;stat=refcode%3D16876%3Bdstident%3D102033%3Bindex%3D239&amp;date=08.06.2020"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nd=78CD97D35E6B5C7A5430AAB221740B7E&amp;req=doc&amp;base=LAW&amp;n=349294&amp;dst=100595&amp;fld=134&amp;REFFIELD=134&amp;REFDST=103039&amp;REFDOC=353266&amp;REFBASE=LAW&amp;stat=refcode%3D16876%3Bdstident%3D100595%3Bindex%3D239&amp;date=08.06.2020" TargetMode="External"/><Relationship Id="rId23" Type="http://schemas.openxmlformats.org/officeDocument/2006/relationships/hyperlink" Target="https://login.consultant.ru/link/?rnd=78CD97D35E6B5C7A5430AAB221740B7E&amp;req=doc&amp;base=LAW&amp;n=349294&amp;dst=2653&amp;fld=134&amp;REFFIELD=134&amp;REFDST=103039&amp;REFDOC=353266&amp;REFBASE=LAW&amp;stat=refcode%3D16876%3Bdstident%3D2653%3Bindex%3D239&amp;date=08.06.2020" TargetMode="External"/><Relationship Id="rId28" Type="http://schemas.openxmlformats.org/officeDocument/2006/relationships/hyperlink" Target="https://login.consultant.ru/link/?rnd=78CD97D35E6B5C7A5430AAB221740B7E&amp;req=doc&amp;base=LAW&amp;n=349294&amp;dst=102584&amp;fld=134&amp;REFFIELD=134&amp;REFDST=103039&amp;REFDOC=353266&amp;REFBASE=LAW&amp;stat=refcode%3D16876%3Bdstident%3D102584%3Bindex%3D239&amp;date=08.06.2020" TargetMode="External"/><Relationship Id="rId36" Type="http://schemas.openxmlformats.org/officeDocument/2006/relationships/hyperlink" Target="https://login.consultant.ru/link/?rnd=78CD97D35E6B5C7A5430AAB221740B7E&amp;req=doc&amp;base=LAW&amp;n=349294&amp;dst=102615&amp;fld=134&amp;REFFIELD=134&amp;REFDST=103039&amp;REFDOC=353266&amp;REFBASE=LAW&amp;stat=refcode%3D16876%3Bdstident%3D102615%3Bindex%3D239&amp;date=08.06.2020" TargetMode="External"/><Relationship Id="rId49" Type="http://schemas.openxmlformats.org/officeDocument/2006/relationships/hyperlink" Target="https://login.consultant.ru/link/?rnd=78CD97D35E6B5C7A5430AAB221740B7E&amp;req=doc&amp;base=LAW&amp;n=349294&amp;dst=1537&amp;fld=134&amp;REFFIELD=134&amp;REFDST=103039&amp;REFDOC=353266&amp;REFBASE=LAW&amp;stat=refcode%3D16876%3Bdstident%3D1537%3Bindex%3D239&amp;date=08.06.2020" TargetMode="External"/><Relationship Id="rId57" Type="http://schemas.openxmlformats.org/officeDocument/2006/relationships/hyperlink" Target="https://login.consultant.ru/link/?rnd=78CD97D35E6B5C7A5430AAB221740B7E&amp;req=doc&amp;base=LAW&amp;n=349294&amp;dst=1636&amp;fld=134&amp;REFFIELD=134&amp;REFDST=103039&amp;REFDOC=353266&amp;REFBASE=LAW&amp;stat=refcode%3D16876%3Bdstident%3D1636%3Bindex%3D239&amp;date=08.06.2020" TargetMode="External"/><Relationship Id="rId10" Type="http://schemas.openxmlformats.org/officeDocument/2006/relationships/hyperlink" Target="consultantplus://offline/ref=877221006D63F246B3B35DC90B30A5E9A81B1649605DC5A6F0A5D8C9AFC0E490B42FBF0B964BD0ABCB4B81E1v6G8K" TargetMode="External"/><Relationship Id="rId31" Type="http://schemas.openxmlformats.org/officeDocument/2006/relationships/hyperlink" Target="https://login.consultant.ru/link/?rnd=78CD97D35E6B5C7A5430AAB221740B7E&amp;req=doc&amp;base=LAW&amp;n=349294&amp;dst=1217&amp;fld=134&amp;REFFIELD=134&amp;REFDST=103039&amp;REFDOC=353266&amp;REFBASE=LAW&amp;stat=refcode%3D16876%3Bdstident%3D1217%3Bindex%3D239&amp;date=08.06.2020" TargetMode="External"/><Relationship Id="rId44" Type="http://schemas.openxmlformats.org/officeDocument/2006/relationships/hyperlink" Target="https://login.consultant.ru/link/?rnd=78CD97D35E6B5C7A5430AAB221740B7E&amp;req=doc&amp;base=LAW&amp;n=349294&amp;dst=2376&amp;fld=134&amp;REFFIELD=134&amp;REFDST=103039&amp;REFDOC=353266&amp;REFBASE=LAW&amp;stat=refcode%3D16876%3Bdstident%3D2376%3Bindex%3D239&amp;date=08.06.2020" TargetMode="External"/><Relationship Id="rId52" Type="http://schemas.openxmlformats.org/officeDocument/2006/relationships/hyperlink" Target="https://login.consultant.ru/link/?rnd=78CD97D35E6B5C7A5430AAB221740B7E&amp;req=doc&amp;base=LAW&amp;n=349294&amp;dst=101620&amp;fld=134&amp;REFFIELD=134&amp;REFDST=103039&amp;REFDOC=353266&amp;REFBASE=LAW&amp;stat=refcode%3D16876%3Bdstident%3D101620%3Bindex%3D239&amp;date=08.06.2020" TargetMode="External"/><Relationship Id="rId60" Type="http://schemas.openxmlformats.org/officeDocument/2006/relationships/hyperlink" Target="https://login.consultant.ru/link/?rnd=78CD97D35E6B5C7A5430AAB221740B7E&amp;req=doc&amp;base=LAW&amp;n=349294&amp;dst=101944&amp;fld=134&amp;REFFIELD=134&amp;REFDST=103039&amp;REFDOC=353266&amp;REFBASE=LAW&amp;stat=refcode%3D16876%3Bdstident%3D101944%3Bindex%3D239&amp;date=08.06.2020" TargetMode="External"/><Relationship Id="rId65" Type="http://schemas.openxmlformats.org/officeDocument/2006/relationships/hyperlink" Target="https://login.consultant.ru/link/?rnd=78CD97D35E6B5C7A5430AAB221740B7E&amp;req=doc&amp;base=LAW&amp;n=349294&amp;dst=102268&amp;fld=134&amp;REFFIELD=134&amp;REFDST=103039&amp;REFDOC=353266&amp;REFBASE=LAW&amp;stat=refcode%3D16876%3Bdstident%3D102268%3Bindex%3D239&amp;date=08.06.2020" TargetMode="External"/><Relationship Id="rId4" Type="http://schemas.openxmlformats.org/officeDocument/2006/relationships/webSettings" Target="webSettings.xml"/><Relationship Id="rId9" Type="http://schemas.openxmlformats.org/officeDocument/2006/relationships/hyperlink" Target="http://www.electrostal.ru" TargetMode="External"/><Relationship Id="rId13" Type="http://schemas.openxmlformats.org/officeDocument/2006/relationships/hyperlink" Target="https://login.consultant.ru/link/?rnd=78CD97D35E6B5C7A5430AAB221740B7E&amp;req=doc&amp;base=LAW&amp;n=349294&amp;dst=100558&amp;fld=134&amp;REFFIELD=134&amp;REFDST=103039&amp;REFDOC=353266&amp;REFBASE=LAW&amp;stat=refcode%3D16876%3Bdstident%3D100558%3Bindex%3D239&amp;date=08.06.2020" TargetMode="External"/><Relationship Id="rId18" Type="http://schemas.openxmlformats.org/officeDocument/2006/relationships/hyperlink" Target="https://login.consultant.ru/link/?rnd=78CD97D35E6B5C7A5430AAB221740B7E&amp;req=doc&amp;base=LAW&amp;n=349294&amp;dst=100700&amp;fld=134&amp;REFFIELD=134&amp;REFDST=103039&amp;REFDOC=353266&amp;REFBASE=LAW&amp;stat=refcode%3D16876%3Bdstident%3D100700%3Bindex%3D239&amp;date=08.06.2020" TargetMode="External"/><Relationship Id="rId39" Type="http://schemas.openxmlformats.org/officeDocument/2006/relationships/hyperlink" Target="https://login.consultant.ru/link/?rnd=78CD97D35E6B5C7A5430AAB221740B7E&amp;req=doc&amp;base=LAW&amp;n=349294&amp;dst=1287&amp;fld=134&amp;REFFIELD=134&amp;REFDST=103039&amp;REFDOC=353266&amp;REFBASE=LAW&amp;stat=refcode%3D16876%3Bdstident%3D1287%3Bindex%3D239&amp;date=08.06.2020" TargetMode="External"/><Relationship Id="rId34" Type="http://schemas.openxmlformats.org/officeDocument/2006/relationships/hyperlink" Target="https://login.consultant.ru/link/?rnd=78CD97D35E6B5C7A5430AAB221740B7E&amp;req=doc&amp;base=LAW&amp;n=349294&amp;dst=1252&amp;fld=134&amp;REFFIELD=134&amp;REFDST=103039&amp;REFDOC=353266&amp;REFBASE=LAW&amp;stat=refcode%3D16876%3Bdstident%3D1252%3Bindex%3D239&amp;date=08.06.2020" TargetMode="External"/><Relationship Id="rId50" Type="http://schemas.openxmlformats.org/officeDocument/2006/relationships/hyperlink" Target="https://login.consultant.ru/link/?rnd=78CD97D35E6B5C7A5430AAB221740B7E&amp;req=doc&amp;base=LAW&amp;n=349294&amp;dst=1116&amp;fld=134&amp;REFFIELD=134&amp;REFDST=103039&amp;REFDOC=353266&amp;REFBASE=LAW&amp;stat=refcode%3D16876%3Bdstident%3D1116%3Bindex%3D239&amp;date=08.06.2020" TargetMode="External"/><Relationship Id="rId55" Type="http://schemas.openxmlformats.org/officeDocument/2006/relationships/hyperlink" Target="https://login.consultant.ru/link/?rnd=78CD97D35E6B5C7A5430AAB221740B7E&amp;req=doc&amp;base=LAW&amp;n=349294&amp;dst=983&amp;fld=134&amp;REFFIELD=134&amp;REFDST=103039&amp;REFDOC=353266&amp;REFBASE=LAW&amp;stat=refcode%3D16876%3Bdstident%3D983%3Bindex%3D239&amp;date=08.06.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16</Pages>
  <Words>7627</Words>
  <Characters>43475</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23</cp:revision>
  <cp:lastPrinted>2019-08-07T14:49:00Z</cp:lastPrinted>
  <dcterms:created xsi:type="dcterms:W3CDTF">2012-10-02T08:45:00Z</dcterms:created>
  <dcterms:modified xsi:type="dcterms:W3CDTF">2020-10-02T12:46:00Z</dcterms:modified>
</cp:coreProperties>
</file>