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66" w:rsidRPr="00A51FF5" w:rsidRDefault="00233066" w:rsidP="0023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DEB8F" wp14:editId="0222C2D1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66" w:rsidRPr="005D7602" w:rsidRDefault="00233066" w:rsidP="00233066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233066" w:rsidRPr="005D7602" w:rsidRDefault="00233066" w:rsidP="00233066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233066" w:rsidRPr="005D7602" w:rsidRDefault="00233066" w:rsidP="00233066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233066" w:rsidRPr="00A51FF5" w:rsidRDefault="00233066" w:rsidP="002330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96E" w:rsidRDefault="00233066" w:rsidP="00030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160" r="571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10F7AF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71123B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160" r="508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21CDD71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160" r="889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A77DB3C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160" r="1079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7D190B9" id="Прямоугольник 2" o:spid="_x0000_s1026" style="position:absolute;margin-left:-54pt;margin-top:4.3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233066" w:rsidRPr="00953075" w:rsidRDefault="00233066" w:rsidP="009441FA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47EBA">
        <w:rPr>
          <w:rFonts w:ascii="Times New Roman" w:hAnsi="Times New Roman" w:cs="Times New Roman"/>
          <w:sz w:val="24"/>
          <w:szCs w:val="24"/>
        </w:rPr>
        <w:t>внесении изменения в Положение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предоставления ежемесячной частичной денежной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>для работы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государственное бюджетное учреждение здравоохранения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DD24A6">
        <w:rPr>
          <w:rFonts w:ascii="Times New Roman" w:hAnsi="Times New Roman" w:cs="Times New Roman"/>
          <w:sz w:val="24"/>
          <w:szCs w:val="24"/>
        </w:rPr>
        <w:t>,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городского округа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от 26.04.2017 №164/31</w:t>
      </w:r>
      <w:r w:rsidR="00347EBA">
        <w:rPr>
          <w:rFonts w:ascii="Times New Roman" w:hAnsi="Times New Roman" w:cs="Times New Roman"/>
          <w:sz w:val="24"/>
          <w:szCs w:val="24"/>
        </w:rPr>
        <w:t xml:space="preserve"> и распространении его действия </w:t>
      </w:r>
      <w:r w:rsidR="00553BE7">
        <w:rPr>
          <w:rFonts w:ascii="Times New Roman" w:hAnsi="Times New Roman" w:cs="Times New Roman"/>
          <w:sz w:val="24"/>
          <w:szCs w:val="24"/>
        </w:rPr>
        <w:t>на 2020</w:t>
      </w:r>
      <w:r w:rsidR="0003096E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0"/>
    </w:p>
    <w:p w:rsidR="00233066" w:rsidRPr="00953075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6B" w:rsidRDefault="0027196B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CA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 w:rsidR="00863E1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D0C35">
        <w:rPr>
          <w:rFonts w:ascii="Times New Roman" w:hAnsi="Times New Roman" w:cs="Times New Roman"/>
          <w:sz w:val="24"/>
          <w:szCs w:val="24"/>
        </w:rPr>
        <w:t>1</w:t>
      </w:r>
      <w:r w:rsidR="00863E11">
        <w:rPr>
          <w:rFonts w:ascii="Times New Roman" w:hAnsi="Times New Roman" w:cs="Times New Roman"/>
          <w:sz w:val="24"/>
          <w:szCs w:val="24"/>
        </w:rPr>
        <w:t>4 стать</w:t>
      </w:r>
      <w:r w:rsidR="00BA1000">
        <w:rPr>
          <w:rFonts w:ascii="Times New Roman" w:hAnsi="Times New Roman" w:cs="Times New Roman"/>
          <w:sz w:val="24"/>
          <w:szCs w:val="24"/>
        </w:rPr>
        <w:t>и 16 Федерального закона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A10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863E11">
        <w:rPr>
          <w:rFonts w:ascii="Times New Roman" w:hAnsi="Times New Roman" w:cs="Times New Roman"/>
          <w:sz w:val="24"/>
          <w:szCs w:val="24"/>
        </w:rPr>
        <w:t xml:space="preserve"> </w:t>
      </w:r>
      <w:r w:rsidR="002A40C2">
        <w:rPr>
          <w:rFonts w:ascii="Times New Roman" w:hAnsi="Times New Roman" w:cs="Times New Roman"/>
          <w:sz w:val="24"/>
          <w:szCs w:val="24"/>
        </w:rPr>
        <w:t>Законом Московской области от 14.11.2013 № 132/2013-ОЗ «О здравоохранении в Московской области»</w:t>
      </w:r>
      <w:r w:rsidR="000F3107">
        <w:rPr>
          <w:rFonts w:ascii="Times New Roman" w:hAnsi="Times New Roman" w:cs="Times New Roman"/>
          <w:sz w:val="24"/>
          <w:szCs w:val="24"/>
        </w:rPr>
        <w:t>,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 w:rsidR="00BA1000">
        <w:rPr>
          <w:rFonts w:ascii="Times New Roman" w:hAnsi="Times New Roman" w:cs="Times New Roman"/>
          <w:sz w:val="24"/>
          <w:szCs w:val="24"/>
        </w:rPr>
        <w:t xml:space="preserve">кой области, </w:t>
      </w:r>
      <w:r w:rsidR="000F3107">
        <w:rPr>
          <w:rFonts w:ascii="Times New Roman" w:hAnsi="Times New Roman" w:cs="Times New Roman"/>
          <w:sz w:val="24"/>
          <w:szCs w:val="24"/>
        </w:rPr>
        <w:t>муниципальной программой городского округа Электросталь Московской области «Здравоохранение», утве</w:t>
      </w:r>
      <w:r w:rsidR="00CA6222">
        <w:rPr>
          <w:rFonts w:ascii="Times New Roman" w:hAnsi="Times New Roman" w:cs="Times New Roman"/>
          <w:sz w:val="24"/>
          <w:szCs w:val="24"/>
        </w:rPr>
        <w:t>ржденной постановлением Админис</w:t>
      </w:r>
      <w:r w:rsidR="000F3107">
        <w:rPr>
          <w:rFonts w:ascii="Times New Roman" w:hAnsi="Times New Roman" w:cs="Times New Roman"/>
          <w:sz w:val="24"/>
          <w:szCs w:val="24"/>
        </w:rPr>
        <w:t>трации</w:t>
      </w:r>
      <w:r w:rsidR="00CA6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от 13.12.2019 № 951/12</w:t>
      </w:r>
      <w:r w:rsidR="00E62941">
        <w:rPr>
          <w:rFonts w:ascii="Times New Roman" w:hAnsi="Times New Roman" w:cs="Times New Roman"/>
          <w:sz w:val="24"/>
          <w:szCs w:val="24"/>
        </w:rPr>
        <w:t xml:space="preserve"> в целях привлечения медицинских работников</w:t>
      </w:r>
      <w:r w:rsidR="00FC4BF1">
        <w:rPr>
          <w:rFonts w:ascii="Times New Roman" w:hAnsi="Times New Roman" w:cs="Times New Roman"/>
          <w:sz w:val="24"/>
          <w:szCs w:val="24"/>
        </w:rPr>
        <w:t xml:space="preserve">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233066" w:rsidRPr="00CA6222" w:rsidRDefault="00233066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E59" w:rsidRDefault="00EE4E59" w:rsidP="00EE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8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6222" w:rsidRPr="00CA6222">
        <w:rPr>
          <w:rFonts w:ascii="Times New Roman" w:hAnsi="Times New Roman" w:cs="Times New Roman"/>
          <w:sz w:val="24"/>
          <w:szCs w:val="24"/>
        </w:rPr>
        <w:t>1.</w:t>
      </w:r>
      <w:r w:rsidR="00CA6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773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773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="00FD677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предоставления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области, утвержденное решением Совета депутатов городского округа Электросталь Московской области от 26.04.2017 №164/31.</w:t>
      </w:r>
    </w:p>
    <w:p w:rsidR="00EE4E59" w:rsidRDefault="00EE4E59" w:rsidP="00B0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="00CA6222">
        <w:rPr>
          <w:rFonts w:ascii="Times New Roman" w:hAnsi="Times New Roman" w:cs="Times New Roman"/>
          <w:sz w:val="24"/>
          <w:szCs w:val="24"/>
        </w:rPr>
        <w:t>Пункт 1.2 раздела 1 «Общие положения»</w:t>
      </w:r>
      <w:r w:rsidR="00FD6773">
        <w:rPr>
          <w:rFonts w:ascii="Times New Roman" w:hAnsi="Times New Roman" w:cs="Times New Roman"/>
          <w:sz w:val="24"/>
          <w:szCs w:val="24"/>
        </w:rPr>
        <w:t xml:space="preserve"> читать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E59" w:rsidRDefault="00EE4E59" w:rsidP="0075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15C1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8B15C1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8B15C1">
        <w:rPr>
          <w:rFonts w:ascii="Times New Roman" w:hAnsi="Times New Roman" w:cs="Times New Roman"/>
          <w:sz w:val="24"/>
          <w:szCs w:val="24"/>
        </w:rPr>
        <w:t xml:space="preserve">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порядке предоставления ежемесячной  частичной денежной компенсации  расходов на оплату  найма   жилых помещений  молодым и вновь прибывшим врачам в городском округе Электросталь Московской области (далее  – Положение) </w:t>
      </w:r>
      <w:r w:rsidRPr="008B15C1">
        <w:rPr>
          <w:rFonts w:ascii="Times New Roman" w:hAnsi="Times New Roman" w:cs="Times New Roman"/>
          <w:sz w:val="24"/>
          <w:szCs w:val="24"/>
        </w:rPr>
        <w:t xml:space="preserve">разработано с целью реализации </w:t>
      </w:r>
      <w:r w:rsidR="007568E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EE4E59" w:rsidRDefault="00EE4E59" w:rsidP="00FA18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A6222" w:rsidRPr="00CA6222" w:rsidRDefault="00EE4E59" w:rsidP="00EE4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«Здравоохранение», утвержденной постановлением Администрации городского округа Электросталь Московской от 13.12.2019 № 951/12, </w:t>
      </w:r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в целях </w:t>
      </w:r>
      <w:proofErr w:type="gramStart"/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повышения  уровня</w:t>
      </w:r>
      <w:proofErr w:type="gramEnd"/>
      <w:r w:rsidRPr="008B1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социальной  защищенности отдельных категорий граждан в городском округе Электросталь Московской области.</w:t>
      </w:r>
      <w:r w:rsidR="00FA182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233066" w:rsidRDefault="00EE4E59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3066">
        <w:rPr>
          <w:rFonts w:ascii="Times New Roman" w:hAnsi="Times New Roman" w:cs="Times New Roman"/>
          <w:sz w:val="24"/>
          <w:szCs w:val="24"/>
        </w:rPr>
        <w:t>. Распространить действие Положения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</w:t>
      </w:r>
      <w:r w:rsidR="00233066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233066" w:rsidRPr="00953075">
        <w:rPr>
          <w:rFonts w:ascii="Times New Roman" w:hAnsi="Times New Roman" w:cs="Times New Roman"/>
          <w:sz w:val="24"/>
          <w:szCs w:val="24"/>
        </w:rPr>
        <w:t>и</w:t>
      </w:r>
      <w:r w:rsidR="00233066">
        <w:rPr>
          <w:rFonts w:ascii="Times New Roman" w:hAnsi="Times New Roman" w:cs="Times New Roman"/>
          <w:sz w:val="24"/>
          <w:szCs w:val="24"/>
        </w:rPr>
        <w:t xml:space="preserve"> врачам, 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233066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233066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233066">
        <w:rPr>
          <w:rFonts w:ascii="Times New Roman" w:hAnsi="Times New Roman" w:cs="Times New Roman"/>
          <w:sz w:val="24"/>
          <w:szCs w:val="24"/>
        </w:rPr>
        <w:t>й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DD24A6"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1D0AC6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от</w:t>
      </w:r>
      <w:r w:rsidR="0053307F">
        <w:rPr>
          <w:rFonts w:ascii="Times New Roman" w:hAnsi="Times New Roman" w:cs="Times New Roman"/>
          <w:sz w:val="24"/>
          <w:szCs w:val="24"/>
        </w:rPr>
        <w:t xml:space="preserve"> </w:t>
      </w:r>
      <w:r w:rsidR="001D0AC6">
        <w:rPr>
          <w:rFonts w:ascii="Times New Roman" w:hAnsi="Times New Roman" w:cs="Times New Roman"/>
          <w:sz w:val="24"/>
          <w:szCs w:val="24"/>
        </w:rPr>
        <w:t>26.04.2017 №164/31</w:t>
      </w:r>
      <w:r w:rsidR="00553BE7">
        <w:rPr>
          <w:rFonts w:ascii="Times New Roman" w:hAnsi="Times New Roman" w:cs="Times New Roman"/>
          <w:sz w:val="24"/>
          <w:szCs w:val="24"/>
        </w:rPr>
        <w:t>, на 2020</w:t>
      </w:r>
      <w:r w:rsidR="0027196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1000" w:rsidRPr="00953075" w:rsidRDefault="003A63BF" w:rsidP="003A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E59">
        <w:rPr>
          <w:rFonts w:ascii="Times New Roman" w:hAnsi="Times New Roman" w:cs="Times New Roman"/>
          <w:sz w:val="24"/>
          <w:szCs w:val="24"/>
        </w:rPr>
        <w:t>3</w:t>
      </w:r>
      <w:r w:rsidR="00BA10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BA1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в пределах бюджетных ассигнований, предусмотренных решением Совета депутатов городского округа Электросталь Московской области</w:t>
      </w:r>
      <w:r w:rsidR="000710C8">
        <w:rPr>
          <w:rFonts w:ascii="Times New Roman" w:hAnsi="Times New Roman" w:cs="Times New Roman"/>
          <w:sz w:val="24"/>
          <w:szCs w:val="24"/>
        </w:rPr>
        <w:t xml:space="preserve"> о</w:t>
      </w:r>
      <w:r w:rsidR="00BA1000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1000">
        <w:rPr>
          <w:rFonts w:ascii="Times New Roman" w:hAnsi="Times New Roman" w:cs="Times New Roman"/>
          <w:sz w:val="24"/>
          <w:szCs w:val="24"/>
        </w:rPr>
        <w:t xml:space="preserve"> городского округа Электро</w:t>
      </w:r>
      <w:r w:rsidR="00553BE7">
        <w:rPr>
          <w:rFonts w:ascii="Times New Roman" w:hAnsi="Times New Roman" w:cs="Times New Roman"/>
          <w:sz w:val="24"/>
          <w:szCs w:val="24"/>
        </w:rPr>
        <w:t>сталь Московской области на 2020</w:t>
      </w:r>
      <w:r w:rsidR="00BA1000">
        <w:rPr>
          <w:rFonts w:ascii="Times New Roman" w:hAnsi="Times New Roman" w:cs="Times New Roman"/>
          <w:sz w:val="24"/>
          <w:szCs w:val="24"/>
        </w:rPr>
        <w:t xml:space="preserve"> год</w:t>
      </w:r>
      <w:r w:rsidR="00DB42BD">
        <w:rPr>
          <w:rFonts w:ascii="Times New Roman" w:hAnsi="Times New Roman" w:cs="Times New Roman"/>
          <w:sz w:val="24"/>
          <w:szCs w:val="24"/>
        </w:rPr>
        <w:t xml:space="preserve"> и на плановы</w:t>
      </w:r>
      <w:r w:rsidR="00553BE7">
        <w:rPr>
          <w:rFonts w:ascii="Times New Roman" w:hAnsi="Times New Roman" w:cs="Times New Roman"/>
          <w:sz w:val="24"/>
          <w:szCs w:val="24"/>
        </w:rPr>
        <w:t>й период 2021 и 2022</w:t>
      </w:r>
      <w:r>
        <w:rPr>
          <w:rFonts w:ascii="Times New Roman" w:hAnsi="Times New Roman" w:cs="Times New Roman"/>
          <w:sz w:val="24"/>
          <w:szCs w:val="24"/>
        </w:rPr>
        <w:t xml:space="preserve"> годов на указанные цели.</w:t>
      </w:r>
    </w:p>
    <w:p w:rsidR="003A63BF" w:rsidRDefault="00EE4E59" w:rsidP="00EE4E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3066" w:rsidRPr="00953075">
        <w:rPr>
          <w:rFonts w:ascii="Times New Roman" w:hAnsi="Times New Roman" w:cs="Times New Roman"/>
          <w:sz w:val="24"/>
          <w:szCs w:val="24"/>
        </w:rPr>
        <w:t>.</w:t>
      </w:r>
      <w:r w:rsidR="00553BE7">
        <w:rPr>
          <w:rFonts w:ascii="Times New Roman" w:hAnsi="Times New Roman" w:cs="Times New Roman"/>
          <w:sz w:val="24"/>
          <w:szCs w:val="24"/>
        </w:rPr>
        <w:t xml:space="preserve"> 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по финансированию расходов по предоставлению ежемесячной частичной денежной компенсации расходов на оплату найма жилых помещений молодым </w:t>
      </w:r>
      <w:r w:rsidR="00233066">
        <w:rPr>
          <w:rFonts w:ascii="Times New Roman" w:hAnsi="Times New Roman" w:cs="Times New Roman"/>
          <w:sz w:val="24"/>
          <w:szCs w:val="24"/>
        </w:rPr>
        <w:t xml:space="preserve">врачам и врачам, 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233066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233066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233066">
        <w:rPr>
          <w:rFonts w:ascii="Times New Roman" w:hAnsi="Times New Roman" w:cs="Times New Roman"/>
          <w:sz w:val="24"/>
          <w:szCs w:val="24"/>
        </w:rPr>
        <w:t>й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округ Электросталь </w:t>
      </w:r>
    </w:p>
    <w:p w:rsidR="00233066" w:rsidRPr="00953075" w:rsidRDefault="00553BE7" w:rsidP="003A63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в 2020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году определить Администрацию городского округа Электросталь Московской области.</w:t>
      </w:r>
    </w:p>
    <w:p w:rsidR="00233066" w:rsidRPr="003664BE" w:rsidRDefault="00EE4E59" w:rsidP="003A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233066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233066" w:rsidRPr="003664BE">
        <w:rPr>
          <w:rFonts w:ascii="Times New Roman" w:hAnsi="Times New Roman" w:cs="Times New Roman"/>
          <w:sz w:val="24"/>
          <w:szCs w:val="24"/>
        </w:rPr>
        <w:t>.</w:t>
      </w:r>
    </w:p>
    <w:p w:rsidR="00233066" w:rsidRPr="00953075" w:rsidRDefault="00EE4E59" w:rsidP="002330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2BD">
        <w:rPr>
          <w:rFonts w:ascii="Times New Roman" w:hAnsi="Times New Roman" w:cs="Times New Roman"/>
          <w:sz w:val="24"/>
          <w:szCs w:val="24"/>
        </w:rPr>
        <w:t xml:space="preserve">. </w:t>
      </w:r>
      <w:r w:rsidR="00233066" w:rsidRPr="00953075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настоящего решения принять денежные средства, предусмотренные в бюджете городского округа Электр</w:t>
      </w:r>
      <w:r w:rsidR="00553BE7">
        <w:rPr>
          <w:rFonts w:ascii="Times New Roman" w:hAnsi="Times New Roman" w:cs="Times New Roman"/>
          <w:sz w:val="24"/>
          <w:szCs w:val="24"/>
        </w:rPr>
        <w:t>осталь Московской области на 2020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233066" w:rsidRPr="00953075" w:rsidRDefault="00EE4E59" w:rsidP="00233066">
      <w:pPr>
        <w:tabs>
          <w:tab w:val="left" w:pos="426"/>
        </w:tabs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233066">
        <w:rPr>
          <w:rFonts w:ascii="Times New Roman" w:hAnsi="Times New Roman" w:cs="Times New Roman"/>
          <w:sz w:val="24"/>
          <w:szCs w:val="24"/>
        </w:rPr>
        <w:t>. Установить, что настоящее решение Совета депутатов распространяет свое действие на правоо</w:t>
      </w:r>
      <w:r w:rsidR="00553BE7">
        <w:rPr>
          <w:rFonts w:ascii="Times New Roman" w:hAnsi="Times New Roman" w:cs="Times New Roman"/>
          <w:sz w:val="24"/>
          <w:szCs w:val="24"/>
        </w:rPr>
        <w:t>тношения, возникшие с 01.01.2020</w:t>
      </w:r>
      <w:r w:rsidR="00233066">
        <w:rPr>
          <w:rFonts w:ascii="Times New Roman" w:hAnsi="Times New Roman" w:cs="Times New Roman"/>
          <w:sz w:val="24"/>
          <w:szCs w:val="24"/>
        </w:rPr>
        <w:t>.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В.Я.</w:t>
      </w:r>
      <w:r w:rsidR="0094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066" w:rsidRPr="0095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1"/>
    <w:rsid w:val="00001C66"/>
    <w:rsid w:val="0003096E"/>
    <w:rsid w:val="00063825"/>
    <w:rsid w:val="000710C8"/>
    <w:rsid w:val="000F3107"/>
    <w:rsid w:val="001D0AC6"/>
    <w:rsid w:val="001E608A"/>
    <w:rsid w:val="00233066"/>
    <w:rsid w:val="0027196B"/>
    <w:rsid w:val="002A40C2"/>
    <w:rsid w:val="002E553C"/>
    <w:rsid w:val="00347EBA"/>
    <w:rsid w:val="00390D8C"/>
    <w:rsid w:val="003A63BF"/>
    <w:rsid w:val="003E4B5F"/>
    <w:rsid w:val="003F33EB"/>
    <w:rsid w:val="004629DF"/>
    <w:rsid w:val="0053307F"/>
    <w:rsid w:val="00553BE7"/>
    <w:rsid w:val="007568EB"/>
    <w:rsid w:val="00863E11"/>
    <w:rsid w:val="0087579F"/>
    <w:rsid w:val="008B3F10"/>
    <w:rsid w:val="009441FA"/>
    <w:rsid w:val="009442CE"/>
    <w:rsid w:val="009815C1"/>
    <w:rsid w:val="00A87936"/>
    <w:rsid w:val="00AD0C35"/>
    <w:rsid w:val="00B043B3"/>
    <w:rsid w:val="00B05820"/>
    <w:rsid w:val="00BA1000"/>
    <w:rsid w:val="00C8331A"/>
    <w:rsid w:val="00CA6222"/>
    <w:rsid w:val="00D25173"/>
    <w:rsid w:val="00DB42BD"/>
    <w:rsid w:val="00DD24A6"/>
    <w:rsid w:val="00E610EE"/>
    <w:rsid w:val="00E62941"/>
    <w:rsid w:val="00EA5E6D"/>
    <w:rsid w:val="00EE4E59"/>
    <w:rsid w:val="00FA182E"/>
    <w:rsid w:val="00FC4BF1"/>
    <w:rsid w:val="00FD6773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9B03-6C28-4AAF-8B07-B9250A80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3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7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22</cp:revision>
  <cp:lastPrinted>2020-01-17T13:39:00Z</cp:lastPrinted>
  <dcterms:created xsi:type="dcterms:W3CDTF">2018-02-07T13:32:00Z</dcterms:created>
  <dcterms:modified xsi:type="dcterms:W3CDTF">2020-01-20T09:31:00Z</dcterms:modified>
</cp:coreProperties>
</file>