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BC5" w:rsidRPr="00567A2A" w:rsidRDefault="00871F6E" w:rsidP="00567A2A">
      <w:pPr>
        <w:ind w:right="-1"/>
        <w:jc w:val="center"/>
        <w:rPr>
          <w:sz w:val="28"/>
          <w:szCs w:val="28"/>
        </w:rPr>
      </w:pPr>
      <w:r w:rsidRPr="00567A2A">
        <w:rPr>
          <w:noProof/>
          <w:sz w:val="28"/>
          <w:szCs w:val="28"/>
        </w:rPr>
        <w:drawing>
          <wp:inline distT="0" distB="0" distL="0" distR="0">
            <wp:extent cx="822960" cy="83629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6295"/>
                    </a:xfrm>
                    <a:prstGeom prst="rect">
                      <a:avLst/>
                    </a:prstGeom>
                    <a:noFill/>
                    <a:ln w="9525">
                      <a:noFill/>
                      <a:miter lim="800000"/>
                      <a:headEnd/>
                      <a:tailEnd/>
                    </a:ln>
                  </pic:spPr>
                </pic:pic>
              </a:graphicData>
            </a:graphic>
          </wp:inline>
        </w:drawing>
      </w:r>
    </w:p>
    <w:p w:rsidR="00766BC5" w:rsidRPr="00567A2A" w:rsidRDefault="00766BC5" w:rsidP="00567A2A">
      <w:pPr>
        <w:ind w:right="-1"/>
        <w:jc w:val="center"/>
        <w:rPr>
          <w:sz w:val="28"/>
          <w:szCs w:val="28"/>
        </w:rPr>
      </w:pPr>
    </w:p>
    <w:p w:rsidR="00766BC5" w:rsidRPr="00567A2A" w:rsidRDefault="00567A2A" w:rsidP="00567A2A">
      <w:pPr>
        <w:ind w:right="-1"/>
        <w:contextualSpacing/>
        <w:jc w:val="center"/>
        <w:rPr>
          <w:sz w:val="28"/>
          <w:szCs w:val="28"/>
        </w:rPr>
      </w:pPr>
      <w:r>
        <w:rPr>
          <w:sz w:val="28"/>
          <w:szCs w:val="28"/>
        </w:rPr>
        <w:t>АДМИНИСТРАЦИЯ</w:t>
      </w:r>
      <w:r w:rsidR="00766BC5" w:rsidRPr="00567A2A">
        <w:rPr>
          <w:sz w:val="28"/>
          <w:szCs w:val="28"/>
        </w:rPr>
        <w:t xml:space="preserve"> ГОРОДСКОГО ОКРУГА ЭЛЕКТРОСТАЛЬ</w:t>
      </w:r>
    </w:p>
    <w:p w:rsidR="00766BC5" w:rsidRPr="00567A2A" w:rsidRDefault="00766BC5" w:rsidP="00567A2A">
      <w:pPr>
        <w:ind w:right="-1"/>
        <w:contextualSpacing/>
        <w:jc w:val="center"/>
        <w:rPr>
          <w:sz w:val="28"/>
          <w:szCs w:val="28"/>
        </w:rPr>
      </w:pPr>
    </w:p>
    <w:p w:rsidR="00766BC5" w:rsidRPr="00567A2A" w:rsidRDefault="00567A2A" w:rsidP="00567A2A">
      <w:pPr>
        <w:ind w:right="-1"/>
        <w:contextualSpacing/>
        <w:jc w:val="center"/>
        <w:rPr>
          <w:sz w:val="28"/>
          <w:szCs w:val="28"/>
        </w:rPr>
      </w:pPr>
      <w:r>
        <w:rPr>
          <w:sz w:val="28"/>
          <w:szCs w:val="28"/>
        </w:rPr>
        <w:t>МОСКОВСКОЙ</w:t>
      </w:r>
      <w:r w:rsidR="00766BC5" w:rsidRPr="00567A2A">
        <w:rPr>
          <w:sz w:val="28"/>
          <w:szCs w:val="28"/>
        </w:rPr>
        <w:t xml:space="preserve"> ОБЛАСТИ</w:t>
      </w:r>
    </w:p>
    <w:p w:rsidR="00766BC5" w:rsidRPr="00567A2A" w:rsidRDefault="00766BC5" w:rsidP="00567A2A">
      <w:pPr>
        <w:ind w:right="-1"/>
        <w:contextualSpacing/>
        <w:jc w:val="center"/>
        <w:rPr>
          <w:sz w:val="28"/>
          <w:szCs w:val="28"/>
        </w:rPr>
      </w:pPr>
    </w:p>
    <w:p w:rsidR="00766BC5" w:rsidRPr="00567A2A" w:rsidRDefault="00766BC5" w:rsidP="00567A2A">
      <w:pPr>
        <w:ind w:right="-1"/>
        <w:contextualSpacing/>
        <w:jc w:val="center"/>
        <w:rPr>
          <w:sz w:val="44"/>
        </w:rPr>
      </w:pPr>
      <w:bookmarkStart w:id="0" w:name="_GoBack"/>
      <w:r w:rsidRPr="00567A2A">
        <w:rPr>
          <w:sz w:val="44"/>
        </w:rPr>
        <w:t>ПОСТАНОВЛЕНИЕ</w:t>
      </w:r>
    </w:p>
    <w:p w:rsidR="00766BC5" w:rsidRPr="00567A2A" w:rsidRDefault="00766BC5" w:rsidP="00567A2A">
      <w:pPr>
        <w:ind w:right="-1"/>
        <w:jc w:val="center"/>
      </w:pPr>
    </w:p>
    <w:p w:rsidR="00766BC5" w:rsidRDefault="00A220C1" w:rsidP="00567A2A">
      <w:pPr>
        <w:ind w:right="-1"/>
        <w:jc w:val="center"/>
        <w:outlineLvl w:val="0"/>
      </w:pPr>
      <w:r w:rsidRPr="00567A2A">
        <w:t>18.06.2019</w:t>
      </w:r>
      <w:r w:rsidR="00766BC5">
        <w:t xml:space="preserve"> № </w:t>
      </w:r>
      <w:r w:rsidRPr="00567A2A">
        <w:t>421/6</w:t>
      </w:r>
    </w:p>
    <w:p w:rsidR="00172E80" w:rsidRDefault="00172E80" w:rsidP="00A54A31">
      <w:pPr>
        <w:jc w:val="center"/>
        <w:outlineLvl w:val="0"/>
      </w:pPr>
    </w:p>
    <w:p w:rsidR="00A54A31" w:rsidRPr="00575B34" w:rsidRDefault="00A54A31" w:rsidP="00567A2A">
      <w:pPr>
        <w:spacing w:line="240" w:lineRule="exact"/>
        <w:jc w:val="center"/>
      </w:pPr>
      <w:r w:rsidRPr="00575B34">
        <w:t>О внесении изменений в муниципальную</w:t>
      </w:r>
      <w:r>
        <w:t xml:space="preserve"> </w:t>
      </w:r>
      <w:r w:rsidRPr="00575B34">
        <w:t>программу «Развитие системы образования</w:t>
      </w:r>
      <w:r>
        <w:t xml:space="preserve"> </w:t>
      </w:r>
      <w:r w:rsidRPr="00575B34">
        <w:t xml:space="preserve">городского округа Электросталь» </w:t>
      </w:r>
      <w:r>
        <w:t xml:space="preserve">на </w:t>
      </w:r>
      <w:r w:rsidRPr="00575B34">
        <w:t>2017-2021</w:t>
      </w:r>
      <w:r w:rsidR="00567A2A">
        <w:t xml:space="preserve"> </w:t>
      </w:r>
      <w:r w:rsidRPr="00575B34">
        <w:t>годы</w:t>
      </w:r>
      <w:bookmarkEnd w:id="0"/>
    </w:p>
    <w:p w:rsidR="00A54A31" w:rsidRDefault="00A54A31" w:rsidP="00A54A31">
      <w:pPr>
        <w:jc w:val="center"/>
      </w:pPr>
    </w:p>
    <w:p w:rsidR="00A54A31" w:rsidRDefault="00A54A31" w:rsidP="00A54A31">
      <w:pPr>
        <w:ind w:firstLine="720"/>
        <w:jc w:val="both"/>
      </w:pPr>
      <w:r>
        <w:t xml:space="preserve">В соответствии со ст. 179 Бюджетного Кодекса Российской Федерации, </w:t>
      </w:r>
      <w:r w:rsidRPr="008D5194">
        <w:t xml:space="preserve">Федеральным законом от </w:t>
      </w:r>
      <w:r>
        <w:t>0</w:t>
      </w:r>
      <w:r w:rsidRPr="008D5194">
        <w:t>6</w:t>
      </w:r>
      <w:r>
        <w:t>.10.</w:t>
      </w:r>
      <w:r w:rsidRPr="008D5194">
        <w:t>2003 № 131-ФЗ</w:t>
      </w:r>
      <w:r>
        <w:t xml:space="preserve"> </w:t>
      </w:r>
      <w:r w:rsidRPr="008D5194">
        <w:t xml:space="preserve">«Об общих принципах организации местного самоуправления в Российской Федерации», </w:t>
      </w:r>
      <w: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w:t>
      </w:r>
      <w:r w:rsidRPr="008D5194">
        <w:rPr>
          <w:color w:val="000000"/>
        </w:rPr>
        <w:t>Уставом городского округа Электросталь Московской области</w:t>
      </w:r>
      <w:r>
        <w:rPr>
          <w:color w:val="000000"/>
        </w:rPr>
        <w:t xml:space="preserve">, </w:t>
      </w:r>
      <w:r w:rsidRPr="00423BA0">
        <w:t>Администрация городского округа Электросталь Московской области ПОСТАНОВЛЯЕТ:</w:t>
      </w:r>
    </w:p>
    <w:p w:rsidR="00D20A75" w:rsidRDefault="00A54A31" w:rsidP="00A54A31">
      <w:pPr>
        <w:jc w:val="both"/>
      </w:pPr>
      <w:r>
        <w:t xml:space="preserve">          </w:t>
      </w:r>
    </w:p>
    <w:p w:rsidR="00A54A31" w:rsidRDefault="00D20A75" w:rsidP="00A54A31">
      <w:pPr>
        <w:jc w:val="both"/>
      </w:pPr>
      <w:r>
        <w:tab/>
      </w:r>
      <w:r w:rsidR="00A54A31">
        <w:t>1.</w:t>
      </w:r>
      <w:r w:rsidR="00A54A31" w:rsidRPr="007E3FCF">
        <w:t xml:space="preserve"> </w:t>
      </w:r>
      <w:r w:rsidR="00ED2115">
        <w:t>Утвердить</w:t>
      </w:r>
      <w:r w:rsidR="00A54A31" w:rsidRPr="00A30713">
        <w:t xml:space="preserve"> прилагаемые изменения</w:t>
      </w:r>
      <w:r w:rsidR="00A54A31">
        <w:t xml:space="preserve"> </w:t>
      </w:r>
      <w:r w:rsidR="00A54A31" w:rsidRPr="00A30713">
        <w:t>в муниципальную программу «</w:t>
      </w:r>
      <w:r w:rsidR="00A54A31" w:rsidRPr="00A30713">
        <w:rPr>
          <w:color w:val="000000"/>
        </w:rPr>
        <w:t xml:space="preserve">Развитие системы образования </w:t>
      </w:r>
      <w:r w:rsidR="00A54A31" w:rsidRPr="00A30713">
        <w:t>городского округа Электросталь» на 2017-2021 годы, утвержденную постановлением Администрации городского округа Электросталь Московской области от</w:t>
      </w:r>
      <w:r w:rsidR="007E6701">
        <w:t xml:space="preserve"> </w:t>
      </w:r>
      <w:r w:rsidR="00A54A31" w:rsidRPr="00A30713">
        <w:t>14.12.2016 №</w:t>
      </w:r>
      <w:r w:rsidR="00A54A31">
        <w:t xml:space="preserve"> </w:t>
      </w:r>
      <w:r w:rsidR="00A54A31" w:rsidRPr="00A30713">
        <w:t>896/16 (</w:t>
      </w:r>
      <w:r w:rsidR="00A54A31">
        <w:t xml:space="preserve">в редакции </w:t>
      </w:r>
      <w:r w:rsidR="00C347C6">
        <w:t>постановлений от 31.01.2017 №45/1, от 27.03.2017 №174/3, от 23.06.2017 №424/6, от 02.10.2017 №692/1, от 06.12.2017 №</w:t>
      </w:r>
      <w:r w:rsidR="00A54A31">
        <w:t>883/12,</w:t>
      </w:r>
      <w:r w:rsidR="00C347C6">
        <w:t xml:space="preserve"> от 29.12.2017 №992/12, </w:t>
      </w:r>
      <w:r w:rsidR="00A54A31">
        <w:t>от 30.</w:t>
      </w:r>
      <w:r w:rsidR="00C347C6">
        <w:t>03.2018 №253/3, от 26.04.2018 №356/4, от 27.06.2018 №</w:t>
      </w:r>
      <w:r w:rsidR="00A54A31">
        <w:t xml:space="preserve">581/6, </w:t>
      </w:r>
      <w:r w:rsidR="00C347C6">
        <w:t xml:space="preserve">от 24.10.2018 №988/10, </w:t>
      </w:r>
      <w:r w:rsidR="00A54A31">
        <w:t xml:space="preserve">от </w:t>
      </w:r>
      <w:r w:rsidR="00C347C6">
        <w:t xml:space="preserve">14.11.2018 №1036/11, от 21.12.2018 </w:t>
      </w:r>
      <w:r w:rsidR="00A54A31">
        <w:t>№1191/12</w:t>
      </w:r>
      <w:r w:rsidR="001805DF">
        <w:t>, от 06.02.2019 №56/2</w:t>
      </w:r>
      <w:r w:rsidR="007F3F95">
        <w:t>, от 22.03.2019 №174/3</w:t>
      </w:r>
      <w:r w:rsidR="00522828">
        <w:t>, от 30.05.2019 №372/5</w:t>
      </w:r>
      <w:r w:rsidR="00A54A31" w:rsidRPr="004634A9">
        <w:t>).</w:t>
      </w:r>
    </w:p>
    <w:p w:rsidR="00A54A31" w:rsidRPr="004634A9" w:rsidRDefault="00A54A31" w:rsidP="00A54A31">
      <w:pPr>
        <w:jc w:val="both"/>
      </w:pPr>
      <w:r w:rsidRPr="004634A9">
        <w:t xml:space="preserve">  </w:t>
      </w:r>
      <w:r>
        <w:t xml:space="preserve">        2</w:t>
      </w:r>
      <w:r w:rsidRPr="004634A9">
        <w:t xml:space="preserve">. Опубликовать настоящее постановление в </w:t>
      </w:r>
      <w:r w:rsidRPr="004634A9">
        <w:rPr>
          <w:color w:val="000000"/>
        </w:rPr>
        <w:t>газете «Официальный вестник» и разместить его на официальном сайте городского округа Электросталь Московской области в информационной телекоммуникационной сети «Интернет»</w:t>
      </w:r>
      <w:r>
        <w:rPr>
          <w:color w:val="000000"/>
        </w:rPr>
        <w:t xml:space="preserve"> по адресу: </w:t>
      </w:r>
      <w:r w:rsidRPr="00657B22">
        <w:rPr>
          <w:color w:val="000000"/>
        </w:rPr>
        <w:t>http://www.electrostal.ru</w:t>
      </w:r>
      <w:r w:rsidRPr="004634A9">
        <w:t>.</w:t>
      </w:r>
    </w:p>
    <w:p w:rsidR="00A54A31" w:rsidRDefault="00A54A31" w:rsidP="00A54A31">
      <w:pPr>
        <w:jc w:val="both"/>
        <w:outlineLvl w:val="4"/>
      </w:pPr>
      <w:r w:rsidRPr="004634A9">
        <w:t xml:space="preserve">       </w:t>
      </w:r>
      <w:r>
        <w:t xml:space="preserve">   3</w:t>
      </w:r>
      <w:r w:rsidRPr="004634A9">
        <w:t xml:space="preserve">. Источником финансирования публикации </w:t>
      </w:r>
      <w:r w:rsidR="00ED2115">
        <w:t>принять денежные</w:t>
      </w:r>
      <w:r w:rsidRPr="004634A9">
        <w:t xml:space="preserve"> средства</w:t>
      </w:r>
      <w:r w:rsidR="00ED2115">
        <w:t>, предусмотренные в</w:t>
      </w:r>
      <w:r w:rsidRPr="004634A9">
        <w:t xml:space="preserve"> бюджет</w:t>
      </w:r>
      <w:r w:rsidR="00ED2115">
        <w:t>е</w:t>
      </w:r>
      <w:r w:rsidRPr="004634A9">
        <w:t xml:space="preserve"> городского округа Электросталь Московской области по подразделу 0113 раздела 0100 «Другие общегосударственные вопросы».</w:t>
      </w:r>
    </w:p>
    <w:p w:rsidR="00A54A31" w:rsidRDefault="00D20A75" w:rsidP="00A54A31">
      <w:pPr>
        <w:ind w:firstLine="567"/>
        <w:jc w:val="both"/>
        <w:outlineLvl w:val="4"/>
      </w:pPr>
      <w:r>
        <w:t xml:space="preserve"> </w:t>
      </w:r>
      <w:r w:rsidR="00A54A31">
        <w:t>4. Настоящее постановление вступает в силу после его официального опубликования.</w:t>
      </w:r>
    </w:p>
    <w:p w:rsidR="00A54A31" w:rsidRDefault="00D20A75" w:rsidP="00A54A31">
      <w:pPr>
        <w:ind w:firstLine="567"/>
        <w:jc w:val="both"/>
        <w:outlineLvl w:val="4"/>
      </w:pPr>
      <w:r>
        <w:t xml:space="preserve"> </w:t>
      </w:r>
      <w:r w:rsidR="00A54A31">
        <w:t xml:space="preserve">5.  Контроль за исполнением настоящего постановления возложить на заместителя Главы </w:t>
      </w:r>
      <w:r w:rsidR="00C05F12">
        <w:t xml:space="preserve"> </w:t>
      </w:r>
      <w:r w:rsidR="00A54A31">
        <w:t xml:space="preserve">Администрации </w:t>
      </w:r>
      <w:r w:rsidR="00C05F12">
        <w:t xml:space="preserve"> </w:t>
      </w:r>
      <w:r w:rsidR="00A54A31">
        <w:t xml:space="preserve">городского </w:t>
      </w:r>
      <w:r w:rsidR="00C05F12">
        <w:t xml:space="preserve"> </w:t>
      </w:r>
      <w:r w:rsidR="00A54A31">
        <w:t xml:space="preserve">округа </w:t>
      </w:r>
      <w:r w:rsidR="00C05F12">
        <w:t xml:space="preserve"> </w:t>
      </w:r>
      <w:r w:rsidR="00A54A31">
        <w:t>Элек</w:t>
      </w:r>
      <w:r w:rsidR="00C05F12">
        <w:t xml:space="preserve">тросталь  Московской области  </w:t>
      </w:r>
      <w:r w:rsidR="00A54A31">
        <w:t>Кокунову</w:t>
      </w:r>
      <w:r w:rsidR="00C05F12">
        <w:t xml:space="preserve"> М.Ю.</w:t>
      </w:r>
    </w:p>
    <w:p w:rsidR="00A54A31" w:rsidRDefault="00A54A31" w:rsidP="00A54A31">
      <w:pPr>
        <w:jc w:val="both"/>
        <w:outlineLvl w:val="4"/>
      </w:pPr>
    </w:p>
    <w:p w:rsidR="00A54A31" w:rsidRDefault="00A54A31" w:rsidP="00A54A31">
      <w:pPr>
        <w:jc w:val="both"/>
        <w:outlineLvl w:val="4"/>
      </w:pPr>
    </w:p>
    <w:p w:rsidR="00567A2A" w:rsidRPr="004634A9" w:rsidRDefault="00567A2A" w:rsidP="00A54A31">
      <w:pPr>
        <w:jc w:val="both"/>
        <w:outlineLvl w:val="4"/>
      </w:pPr>
    </w:p>
    <w:p w:rsidR="00A54A31" w:rsidRDefault="00A54A31" w:rsidP="00A54A31">
      <w:pPr>
        <w:jc w:val="both"/>
      </w:pPr>
      <w:r w:rsidRPr="00632DD4">
        <w:t>Глав</w:t>
      </w:r>
      <w:r>
        <w:t xml:space="preserve">а </w:t>
      </w:r>
      <w:r w:rsidRPr="00632DD4">
        <w:t>городского округа</w:t>
      </w:r>
      <w:r>
        <w:rPr>
          <w:color w:val="FF0000"/>
        </w:rPr>
        <w:t xml:space="preserve">  </w:t>
      </w:r>
      <w:r w:rsidRPr="008D5194">
        <w:t xml:space="preserve">    </w:t>
      </w:r>
      <w:r>
        <w:t xml:space="preserve">                                   </w:t>
      </w:r>
      <w:r w:rsidR="00567A2A">
        <w:t xml:space="preserve">                           </w:t>
      </w:r>
      <w:r>
        <w:t xml:space="preserve">                  </w:t>
      </w:r>
      <w:r w:rsidR="00F43462">
        <w:t xml:space="preserve">     </w:t>
      </w:r>
      <w:r>
        <w:t>В.Я. Пекарев</w:t>
      </w:r>
    </w:p>
    <w:p w:rsidR="00A54A31" w:rsidRDefault="00A54A31" w:rsidP="00A54A31">
      <w:pPr>
        <w:jc w:val="both"/>
      </w:pPr>
    </w:p>
    <w:p w:rsidR="002B4C84" w:rsidRDefault="00A54A31" w:rsidP="00A54A31">
      <w:pPr>
        <w:jc w:val="center"/>
      </w:pPr>
      <w:r>
        <w:lastRenderedPageBreak/>
        <w:t xml:space="preserve">    </w:t>
      </w:r>
      <w:r w:rsidR="002B4C84">
        <w:t xml:space="preserve">  </w:t>
      </w:r>
      <w:r w:rsidR="006820C2">
        <w:t xml:space="preserve">                         </w:t>
      </w:r>
      <w:r w:rsidR="00137A0E">
        <w:t xml:space="preserve">       </w:t>
      </w:r>
      <w:r w:rsidR="00D20A75">
        <w:tab/>
      </w:r>
      <w:r w:rsidR="00D20A75">
        <w:tab/>
        <w:t xml:space="preserve">  </w:t>
      </w:r>
      <w:r w:rsidR="00567A2A">
        <w:t xml:space="preserve">    </w:t>
      </w:r>
      <w:r w:rsidR="00137A0E">
        <w:t>УТВЕРЖДЕНЫ</w:t>
      </w:r>
    </w:p>
    <w:p w:rsidR="00A54A31" w:rsidRPr="00940A98" w:rsidRDefault="002B4C84" w:rsidP="00137A0E">
      <w:pPr>
        <w:jc w:val="center"/>
      </w:pPr>
      <w:r>
        <w:t xml:space="preserve">        </w:t>
      </w:r>
      <w:r w:rsidR="00137A0E">
        <w:t xml:space="preserve">                                                           </w:t>
      </w:r>
      <w:r w:rsidR="00EC355D">
        <w:t xml:space="preserve"> </w:t>
      </w:r>
      <w:r w:rsidR="00D20A75">
        <w:tab/>
      </w:r>
      <w:r w:rsidR="00D20A75">
        <w:tab/>
        <w:t xml:space="preserve">  </w:t>
      </w:r>
      <w:r w:rsidR="00567A2A">
        <w:t xml:space="preserve">    </w:t>
      </w:r>
      <w:r w:rsidR="00137A0E">
        <w:t>поста</w:t>
      </w:r>
      <w:r w:rsidR="008917EF">
        <w:t>н</w:t>
      </w:r>
      <w:r w:rsidR="00A54A31">
        <w:t xml:space="preserve">овлением </w:t>
      </w:r>
      <w:r w:rsidR="00A54A31" w:rsidRPr="00940A98">
        <w:t xml:space="preserve">  Администрации</w:t>
      </w:r>
    </w:p>
    <w:p w:rsidR="00A54A31" w:rsidRPr="00940A98" w:rsidRDefault="00A54A31" w:rsidP="00A54A31">
      <w:r w:rsidRPr="00940A98">
        <w:tab/>
      </w:r>
      <w:r w:rsidRPr="00940A98">
        <w:tab/>
      </w:r>
      <w:r w:rsidRPr="00940A98">
        <w:tab/>
      </w:r>
      <w:r w:rsidRPr="00940A98">
        <w:tab/>
      </w:r>
      <w:r w:rsidRPr="00940A98">
        <w:tab/>
      </w:r>
      <w:r w:rsidRPr="00940A98">
        <w:tab/>
      </w:r>
      <w:r w:rsidRPr="00940A98">
        <w:tab/>
      </w:r>
      <w:r w:rsidRPr="00940A98">
        <w:tab/>
      </w:r>
      <w:r w:rsidR="00D20A75">
        <w:tab/>
      </w:r>
      <w:r w:rsidRPr="00940A98">
        <w:t xml:space="preserve">городского округа Электросталь </w:t>
      </w:r>
    </w:p>
    <w:p w:rsidR="00A54A31" w:rsidRPr="00940A98" w:rsidRDefault="00A54A31" w:rsidP="00A54A31">
      <w:r>
        <w:t xml:space="preserve">                                                                                  </w:t>
      </w:r>
      <w:r w:rsidR="00D20A75">
        <w:tab/>
      </w:r>
      <w:r w:rsidR="00D20A75">
        <w:tab/>
      </w:r>
      <w:r w:rsidRPr="00940A98">
        <w:t xml:space="preserve">Московской области </w:t>
      </w:r>
    </w:p>
    <w:p w:rsidR="00A54A31" w:rsidRDefault="00A54A31" w:rsidP="00ED2115">
      <w:r>
        <w:tab/>
      </w:r>
      <w:r>
        <w:tab/>
      </w:r>
      <w:r>
        <w:tab/>
      </w:r>
      <w:r>
        <w:tab/>
      </w:r>
      <w:r>
        <w:tab/>
      </w:r>
      <w:r>
        <w:tab/>
      </w:r>
      <w:r>
        <w:tab/>
      </w:r>
      <w:r>
        <w:tab/>
      </w:r>
      <w:r w:rsidR="00D20A75">
        <w:tab/>
      </w:r>
      <w:r>
        <w:t xml:space="preserve">от </w:t>
      </w:r>
      <w:r w:rsidR="00567A2A" w:rsidRPr="00567A2A">
        <w:t>18.06.2019</w:t>
      </w:r>
      <w:r w:rsidR="00567A2A">
        <w:t xml:space="preserve"> № </w:t>
      </w:r>
      <w:r w:rsidR="00567A2A" w:rsidRPr="00567A2A">
        <w:t>421/6</w:t>
      </w:r>
    </w:p>
    <w:p w:rsidR="0007280A" w:rsidRDefault="0007280A" w:rsidP="00ED2115"/>
    <w:p w:rsidR="0007280A" w:rsidRDefault="0007280A" w:rsidP="00ED2115"/>
    <w:p w:rsidR="00A54A31" w:rsidRPr="000B0BEF" w:rsidRDefault="00A54A31" w:rsidP="00A54A31">
      <w:pPr>
        <w:jc w:val="center"/>
      </w:pPr>
      <w:r w:rsidRPr="000B0BEF">
        <w:t>Изменения, которые вносятся в муниципальную программу</w:t>
      </w:r>
    </w:p>
    <w:p w:rsidR="00A54A31" w:rsidRPr="000B0BEF" w:rsidRDefault="00A54A31" w:rsidP="00A54A31">
      <w:pPr>
        <w:jc w:val="center"/>
      </w:pPr>
      <w:r w:rsidRPr="000B0BEF">
        <w:t>"Развитие системы образования городского округа Электросталь</w:t>
      </w:r>
      <w:r>
        <w:t>»</w:t>
      </w:r>
    </w:p>
    <w:p w:rsidR="00A54A31" w:rsidRDefault="00A54A31" w:rsidP="00A54A31">
      <w:pPr>
        <w:jc w:val="center"/>
      </w:pPr>
      <w:r w:rsidRPr="000B0BEF">
        <w:t>на 201</w:t>
      </w:r>
      <w:r>
        <w:t>7-2021 годы</w:t>
      </w:r>
    </w:p>
    <w:p w:rsidR="00A54A31" w:rsidRDefault="00A54A31" w:rsidP="00A54A31">
      <w:pPr>
        <w:jc w:val="center"/>
      </w:pPr>
      <w:r>
        <w:t>(далее – муниципальная программа)</w:t>
      </w:r>
    </w:p>
    <w:p w:rsidR="00A54A31" w:rsidRDefault="00A54A31" w:rsidP="00A54A31">
      <w:pPr>
        <w:jc w:val="center"/>
      </w:pPr>
    </w:p>
    <w:p w:rsidR="00A54A31" w:rsidRDefault="00A54A31" w:rsidP="00A54A31">
      <w:pPr>
        <w:jc w:val="center"/>
      </w:pPr>
    </w:p>
    <w:p w:rsidR="00A54A31" w:rsidRDefault="00A54A31" w:rsidP="00A54A31">
      <w:pPr>
        <w:jc w:val="both"/>
      </w:pPr>
      <w:r>
        <w:t xml:space="preserve">        </w:t>
      </w:r>
      <w:r w:rsidRPr="00E30467">
        <w:t>1.</w:t>
      </w:r>
      <w:r>
        <w:t>Позицию «Источники финансирования муниципальной программы, в том числе по годам» Паспорта муниципальной программы изложить в следующей редакции:</w:t>
      </w:r>
    </w:p>
    <w:p w:rsidR="00A54A31" w:rsidRDefault="00A54A31" w:rsidP="00A54A31">
      <w:pPr>
        <w:jc w:val="both"/>
      </w:pPr>
      <w:r>
        <w:t xml:space="preserve">       «</w:t>
      </w:r>
    </w:p>
    <w:p w:rsidR="009B5AC6" w:rsidRPr="009B5AC6" w:rsidRDefault="009B5AC6" w:rsidP="00271645">
      <w:pPr>
        <w:jc w:val="cente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275"/>
        <w:gridCol w:w="1276"/>
        <w:gridCol w:w="1276"/>
        <w:gridCol w:w="1276"/>
        <w:gridCol w:w="1275"/>
      </w:tblGrid>
      <w:tr w:rsidR="00C21BC8" w:rsidRPr="00010296" w:rsidTr="00CC3038">
        <w:tc>
          <w:tcPr>
            <w:tcW w:w="1843" w:type="dxa"/>
            <w:vMerge w:val="restart"/>
          </w:tcPr>
          <w:p w:rsidR="00C21BC8" w:rsidRPr="00C21BC8" w:rsidRDefault="00C21BC8" w:rsidP="00C21BC8">
            <w:pPr>
              <w:rPr>
                <w:sz w:val="22"/>
                <w:szCs w:val="22"/>
              </w:rPr>
            </w:pPr>
            <w:r w:rsidRPr="00C21BC8">
              <w:rPr>
                <w:sz w:val="22"/>
                <w:szCs w:val="22"/>
              </w:rPr>
              <w:t xml:space="preserve">Источники финансирования </w:t>
            </w:r>
            <w:r>
              <w:rPr>
                <w:sz w:val="22"/>
                <w:szCs w:val="22"/>
              </w:rPr>
              <w:t>муниципальной п</w:t>
            </w:r>
            <w:r w:rsidRPr="00C21BC8">
              <w:rPr>
                <w:sz w:val="22"/>
                <w:szCs w:val="22"/>
              </w:rPr>
              <w:t>рограммы, в том числе  по годам:</w:t>
            </w:r>
          </w:p>
        </w:tc>
        <w:tc>
          <w:tcPr>
            <w:tcW w:w="7796" w:type="dxa"/>
            <w:gridSpan w:val="6"/>
          </w:tcPr>
          <w:p w:rsidR="00C21BC8" w:rsidRPr="00C21BC8" w:rsidRDefault="00C21BC8" w:rsidP="00C21BC8">
            <w:pPr>
              <w:jc w:val="both"/>
            </w:pPr>
            <w:r w:rsidRPr="00C21BC8">
              <w:t>Расходы (тыс.рублей)</w:t>
            </w:r>
          </w:p>
        </w:tc>
      </w:tr>
      <w:tr w:rsidR="00F361F2" w:rsidRPr="00010296" w:rsidTr="00CC3038">
        <w:tc>
          <w:tcPr>
            <w:tcW w:w="1843" w:type="dxa"/>
            <w:vMerge/>
          </w:tcPr>
          <w:p w:rsidR="00F361F2" w:rsidRPr="00C21BC8" w:rsidRDefault="00F361F2" w:rsidP="00F361F2">
            <w:pPr>
              <w:rPr>
                <w:sz w:val="22"/>
                <w:szCs w:val="22"/>
              </w:rPr>
            </w:pPr>
          </w:p>
        </w:tc>
        <w:tc>
          <w:tcPr>
            <w:tcW w:w="1418" w:type="dxa"/>
            <w:vAlign w:val="center"/>
          </w:tcPr>
          <w:p w:rsidR="00F361F2" w:rsidRPr="00C21BC8" w:rsidRDefault="00F361F2" w:rsidP="00F361F2">
            <w:pPr>
              <w:jc w:val="center"/>
              <w:rPr>
                <w:sz w:val="22"/>
                <w:szCs w:val="22"/>
              </w:rPr>
            </w:pPr>
            <w:r w:rsidRPr="00C21BC8">
              <w:rPr>
                <w:sz w:val="22"/>
                <w:szCs w:val="22"/>
              </w:rPr>
              <w:t>Всего</w:t>
            </w:r>
          </w:p>
        </w:tc>
        <w:tc>
          <w:tcPr>
            <w:tcW w:w="1275" w:type="dxa"/>
            <w:vAlign w:val="center"/>
          </w:tcPr>
          <w:p w:rsidR="00F361F2" w:rsidRDefault="00F361F2" w:rsidP="00F361F2">
            <w:pPr>
              <w:jc w:val="center"/>
              <w:rPr>
                <w:rFonts w:cs="Times New Roman"/>
                <w:color w:val="000000"/>
                <w:sz w:val="20"/>
                <w:szCs w:val="20"/>
              </w:rPr>
            </w:pPr>
            <w:r>
              <w:rPr>
                <w:color w:val="000000"/>
                <w:sz w:val="20"/>
                <w:szCs w:val="20"/>
              </w:rPr>
              <w:t>2017 год</w:t>
            </w:r>
          </w:p>
        </w:tc>
        <w:tc>
          <w:tcPr>
            <w:tcW w:w="1276" w:type="dxa"/>
            <w:vAlign w:val="center"/>
          </w:tcPr>
          <w:p w:rsidR="00F361F2" w:rsidRDefault="00F361F2" w:rsidP="00F361F2">
            <w:pPr>
              <w:jc w:val="center"/>
              <w:rPr>
                <w:color w:val="000000"/>
                <w:sz w:val="20"/>
                <w:szCs w:val="20"/>
              </w:rPr>
            </w:pPr>
            <w:r>
              <w:rPr>
                <w:color w:val="000000"/>
                <w:sz w:val="20"/>
                <w:szCs w:val="20"/>
              </w:rPr>
              <w:t>2018 год</w:t>
            </w:r>
          </w:p>
        </w:tc>
        <w:tc>
          <w:tcPr>
            <w:tcW w:w="1276" w:type="dxa"/>
            <w:vAlign w:val="center"/>
          </w:tcPr>
          <w:p w:rsidR="00F361F2" w:rsidRDefault="00F361F2" w:rsidP="00F361F2">
            <w:pPr>
              <w:jc w:val="center"/>
              <w:rPr>
                <w:color w:val="000000"/>
                <w:sz w:val="20"/>
                <w:szCs w:val="20"/>
              </w:rPr>
            </w:pPr>
            <w:r>
              <w:rPr>
                <w:color w:val="000000"/>
                <w:sz w:val="20"/>
                <w:szCs w:val="20"/>
              </w:rPr>
              <w:t>2019 год</w:t>
            </w:r>
          </w:p>
        </w:tc>
        <w:tc>
          <w:tcPr>
            <w:tcW w:w="1276" w:type="dxa"/>
            <w:vAlign w:val="center"/>
          </w:tcPr>
          <w:p w:rsidR="00F361F2" w:rsidRDefault="00F361F2" w:rsidP="00F361F2">
            <w:pPr>
              <w:jc w:val="center"/>
              <w:rPr>
                <w:color w:val="000000"/>
                <w:sz w:val="20"/>
                <w:szCs w:val="20"/>
              </w:rPr>
            </w:pPr>
            <w:r>
              <w:rPr>
                <w:color w:val="000000"/>
                <w:sz w:val="20"/>
                <w:szCs w:val="20"/>
              </w:rPr>
              <w:t>2020 год</w:t>
            </w:r>
          </w:p>
        </w:tc>
        <w:tc>
          <w:tcPr>
            <w:tcW w:w="1275" w:type="dxa"/>
            <w:vAlign w:val="center"/>
          </w:tcPr>
          <w:p w:rsidR="00F361F2" w:rsidRDefault="00F361F2" w:rsidP="00F361F2">
            <w:pPr>
              <w:jc w:val="center"/>
              <w:rPr>
                <w:color w:val="000000"/>
                <w:sz w:val="20"/>
                <w:szCs w:val="20"/>
              </w:rPr>
            </w:pPr>
            <w:r>
              <w:rPr>
                <w:color w:val="000000"/>
                <w:sz w:val="20"/>
                <w:szCs w:val="20"/>
              </w:rPr>
              <w:t>2021 год</w:t>
            </w:r>
          </w:p>
        </w:tc>
      </w:tr>
      <w:tr w:rsidR="003E4316" w:rsidRPr="00010296" w:rsidTr="00CC3038">
        <w:tc>
          <w:tcPr>
            <w:tcW w:w="1843" w:type="dxa"/>
          </w:tcPr>
          <w:p w:rsidR="003E4316" w:rsidRPr="007E34A0" w:rsidRDefault="003E4316" w:rsidP="003E4316">
            <w:pPr>
              <w:pStyle w:val="ConsPlusCell"/>
              <w:rPr>
                <w:rFonts w:ascii="Times New Roman" w:hAnsi="Times New Roman" w:cs="Times New Roman"/>
              </w:rPr>
            </w:pPr>
            <w:r w:rsidRPr="007E34A0">
              <w:rPr>
                <w:rFonts w:ascii="Times New Roman" w:hAnsi="Times New Roman" w:cs="Times New Roman"/>
              </w:rPr>
              <w:t xml:space="preserve">Средства бюджета городского округа Электросталь            </w:t>
            </w:r>
            <w:r w:rsidRPr="007E34A0">
              <w:rPr>
                <w:rFonts w:ascii="Times New Roman" w:hAnsi="Times New Roman" w:cs="Times New Roman"/>
              </w:rPr>
              <w:br/>
              <w:t xml:space="preserve">Московской области          </w:t>
            </w:r>
          </w:p>
        </w:tc>
        <w:tc>
          <w:tcPr>
            <w:tcW w:w="1418" w:type="dxa"/>
            <w:vAlign w:val="center"/>
          </w:tcPr>
          <w:p w:rsidR="003E4316" w:rsidRDefault="003E4316" w:rsidP="003E4316">
            <w:pPr>
              <w:jc w:val="center"/>
              <w:rPr>
                <w:rFonts w:cs="Times New Roman"/>
                <w:color w:val="000000"/>
                <w:sz w:val="20"/>
                <w:szCs w:val="20"/>
              </w:rPr>
            </w:pPr>
            <w:r>
              <w:rPr>
                <w:color w:val="000000"/>
                <w:sz w:val="20"/>
                <w:szCs w:val="20"/>
              </w:rPr>
              <w:t>3 700 817,70</w:t>
            </w:r>
          </w:p>
        </w:tc>
        <w:tc>
          <w:tcPr>
            <w:tcW w:w="1275" w:type="dxa"/>
            <w:vAlign w:val="center"/>
          </w:tcPr>
          <w:p w:rsidR="003E4316" w:rsidRDefault="003E4316" w:rsidP="003E4316">
            <w:pPr>
              <w:jc w:val="center"/>
              <w:rPr>
                <w:color w:val="000000"/>
                <w:sz w:val="20"/>
                <w:szCs w:val="20"/>
              </w:rPr>
            </w:pPr>
            <w:r>
              <w:rPr>
                <w:color w:val="000000"/>
                <w:sz w:val="20"/>
                <w:szCs w:val="20"/>
              </w:rPr>
              <w:t>545 876,27</w:t>
            </w:r>
          </w:p>
        </w:tc>
        <w:tc>
          <w:tcPr>
            <w:tcW w:w="1276" w:type="dxa"/>
            <w:vAlign w:val="center"/>
          </w:tcPr>
          <w:p w:rsidR="003E4316" w:rsidRDefault="003E4316" w:rsidP="003E4316">
            <w:pPr>
              <w:jc w:val="center"/>
              <w:rPr>
                <w:color w:val="000000"/>
                <w:sz w:val="20"/>
                <w:szCs w:val="20"/>
              </w:rPr>
            </w:pPr>
            <w:r>
              <w:rPr>
                <w:color w:val="000000"/>
                <w:sz w:val="20"/>
                <w:szCs w:val="20"/>
              </w:rPr>
              <w:t>803 251,94</w:t>
            </w:r>
          </w:p>
        </w:tc>
        <w:tc>
          <w:tcPr>
            <w:tcW w:w="1276" w:type="dxa"/>
            <w:vAlign w:val="center"/>
          </w:tcPr>
          <w:p w:rsidR="003E4316" w:rsidRDefault="003E4316" w:rsidP="003E4316">
            <w:pPr>
              <w:jc w:val="center"/>
              <w:rPr>
                <w:color w:val="000000"/>
                <w:sz w:val="20"/>
                <w:szCs w:val="20"/>
              </w:rPr>
            </w:pPr>
            <w:r>
              <w:rPr>
                <w:color w:val="000000"/>
                <w:sz w:val="20"/>
                <w:szCs w:val="20"/>
              </w:rPr>
              <w:t>846 151,27</w:t>
            </w:r>
          </w:p>
        </w:tc>
        <w:tc>
          <w:tcPr>
            <w:tcW w:w="1276" w:type="dxa"/>
            <w:vAlign w:val="center"/>
          </w:tcPr>
          <w:p w:rsidR="003E4316" w:rsidRDefault="003E4316" w:rsidP="003E4316">
            <w:pPr>
              <w:jc w:val="center"/>
              <w:rPr>
                <w:color w:val="000000"/>
                <w:sz w:val="20"/>
                <w:szCs w:val="20"/>
              </w:rPr>
            </w:pPr>
            <w:r>
              <w:rPr>
                <w:color w:val="000000"/>
                <w:sz w:val="20"/>
                <w:szCs w:val="20"/>
              </w:rPr>
              <w:t>765 025,22</w:t>
            </w:r>
          </w:p>
        </w:tc>
        <w:tc>
          <w:tcPr>
            <w:tcW w:w="1275" w:type="dxa"/>
            <w:vAlign w:val="center"/>
          </w:tcPr>
          <w:p w:rsidR="003E4316" w:rsidRDefault="003E4316" w:rsidP="003E4316">
            <w:pPr>
              <w:jc w:val="center"/>
              <w:rPr>
                <w:color w:val="000000"/>
                <w:sz w:val="20"/>
                <w:szCs w:val="20"/>
              </w:rPr>
            </w:pPr>
            <w:r>
              <w:rPr>
                <w:color w:val="000000"/>
                <w:sz w:val="20"/>
                <w:szCs w:val="20"/>
              </w:rPr>
              <w:t>740 513,00</w:t>
            </w:r>
          </w:p>
        </w:tc>
      </w:tr>
      <w:tr w:rsidR="003E4316" w:rsidRPr="00010296" w:rsidTr="00CC3038">
        <w:tc>
          <w:tcPr>
            <w:tcW w:w="1843" w:type="dxa"/>
          </w:tcPr>
          <w:p w:rsidR="003E4316" w:rsidRPr="007E34A0" w:rsidRDefault="003E4316" w:rsidP="003E4316">
            <w:pPr>
              <w:pStyle w:val="ConsPlusCell"/>
              <w:rPr>
                <w:rFonts w:ascii="Times New Roman" w:hAnsi="Times New Roman" w:cs="Times New Roman"/>
                <w:sz w:val="23"/>
                <w:szCs w:val="23"/>
              </w:rPr>
            </w:pPr>
            <w:r w:rsidRPr="007E34A0">
              <w:rPr>
                <w:rFonts w:ascii="Times New Roman" w:hAnsi="Times New Roman" w:cs="Times New Roman"/>
                <w:sz w:val="23"/>
                <w:szCs w:val="23"/>
              </w:rPr>
              <w:t xml:space="preserve">Средства      </w:t>
            </w:r>
            <w:r w:rsidRPr="007E34A0">
              <w:rPr>
                <w:rFonts w:ascii="Times New Roman" w:hAnsi="Times New Roman" w:cs="Times New Roman"/>
                <w:sz w:val="23"/>
                <w:szCs w:val="23"/>
              </w:rPr>
              <w:br/>
              <w:t xml:space="preserve">бюджета Московской области    </w:t>
            </w:r>
          </w:p>
        </w:tc>
        <w:tc>
          <w:tcPr>
            <w:tcW w:w="1418" w:type="dxa"/>
            <w:vAlign w:val="center"/>
          </w:tcPr>
          <w:p w:rsidR="003E4316" w:rsidRDefault="003E4316" w:rsidP="003E4316">
            <w:pPr>
              <w:jc w:val="center"/>
              <w:rPr>
                <w:color w:val="000000"/>
                <w:sz w:val="20"/>
                <w:szCs w:val="20"/>
              </w:rPr>
            </w:pPr>
            <w:r>
              <w:rPr>
                <w:color w:val="000000"/>
                <w:sz w:val="20"/>
                <w:szCs w:val="20"/>
              </w:rPr>
              <w:t>10 598 066,51</w:t>
            </w:r>
          </w:p>
        </w:tc>
        <w:tc>
          <w:tcPr>
            <w:tcW w:w="1275" w:type="dxa"/>
            <w:vAlign w:val="center"/>
          </w:tcPr>
          <w:p w:rsidR="003E4316" w:rsidRDefault="003E4316" w:rsidP="003E4316">
            <w:pPr>
              <w:jc w:val="center"/>
              <w:rPr>
                <w:color w:val="000000"/>
                <w:sz w:val="20"/>
                <w:szCs w:val="20"/>
              </w:rPr>
            </w:pPr>
            <w:r>
              <w:rPr>
                <w:color w:val="000000"/>
                <w:sz w:val="20"/>
                <w:szCs w:val="20"/>
              </w:rPr>
              <w:t>1 738 316,51</w:t>
            </w:r>
          </w:p>
        </w:tc>
        <w:tc>
          <w:tcPr>
            <w:tcW w:w="1276" w:type="dxa"/>
            <w:vAlign w:val="center"/>
          </w:tcPr>
          <w:p w:rsidR="003E4316" w:rsidRDefault="003E4316" w:rsidP="003E4316">
            <w:pPr>
              <w:jc w:val="center"/>
              <w:rPr>
                <w:color w:val="000000"/>
                <w:sz w:val="20"/>
                <w:szCs w:val="20"/>
              </w:rPr>
            </w:pPr>
            <w:r>
              <w:rPr>
                <w:color w:val="000000"/>
                <w:sz w:val="20"/>
                <w:szCs w:val="20"/>
              </w:rPr>
              <w:t>1 983 843,00</w:t>
            </w:r>
          </w:p>
        </w:tc>
        <w:tc>
          <w:tcPr>
            <w:tcW w:w="1276" w:type="dxa"/>
            <w:vAlign w:val="center"/>
          </w:tcPr>
          <w:p w:rsidR="003E4316" w:rsidRDefault="003E4316" w:rsidP="003E4316">
            <w:pPr>
              <w:jc w:val="center"/>
              <w:rPr>
                <w:color w:val="000000"/>
                <w:sz w:val="20"/>
                <w:szCs w:val="20"/>
              </w:rPr>
            </w:pPr>
            <w:r>
              <w:rPr>
                <w:color w:val="000000"/>
                <w:sz w:val="20"/>
                <w:szCs w:val="20"/>
              </w:rPr>
              <w:t>2 313 253,61</w:t>
            </w:r>
          </w:p>
        </w:tc>
        <w:tc>
          <w:tcPr>
            <w:tcW w:w="1276" w:type="dxa"/>
            <w:vAlign w:val="center"/>
          </w:tcPr>
          <w:p w:rsidR="003E4316" w:rsidRDefault="003E4316" w:rsidP="003E4316">
            <w:pPr>
              <w:jc w:val="center"/>
              <w:rPr>
                <w:color w:val="000000"/>
                <w:sz w:val="20"/>
                <w:szCs w:val="20"/>
              </w:rPr>
            </w:pPr>
            <w:r>
              <w:rPr>
                <w:color w:val="000000"/>
                <w:sz w:val="20"/>
                <w:szCs w:val="20"/>
              </w:rPr>
              <w:t>2 618 500,39</w:t>
            </w:r>
          </w:p>
        </w:tc>
        <w:tc>
          <w:tcPr>
            <w:tcW w:w="1275" w:type="dxa"/>
            <w:vAlign w:val="center"/>
          </w:tcPr>
          <w:p w:rsidR="003E4316" w:rsidRDefault="003E4316" w:rsidP="003E4316">
            <w:pPr>
              <w:jc w:val="center"/>
              <w:rPr>
                <w:color w:val="000000"/>
                <w:sz w:val="20"/>
                <w:szCs w:val="20"/>
              </w:rPr>
            </w:pPr>
            <w:r>
              <w:rPr>
                <w:color w:val="000000"/>
                <w:sz w:val="20"/>
                <w:szCs w:val="20"/>
              </w:rPr>
              <w:t>1 944 153,00</w:t>
            </w:r>
          </w:p>
        </w:tc>
      </w:tr>
      <w:tr w:rsidR="00AA1557" w:rsidRPr="00010296" w:rsidTr="00CC3038">
        <w:tc>
          <w:tcPr>
            <w:tcW w:w="1843" w:type="dxa"/>
          </w:tcPr>
          <w:p w:rsidR="00AA1557" w:rsidRPr="007E34A0" w:rsidRDefault="00AA1557" w:rsidP="00AA1557">
            <w:pPr>
              <w:pStyle w:val="ConsPlusCell"/>
              <w:rPr>
                <w:rFonts w:ascii="Times New Roman" w:hAnsi="Times New Roman" w:cs="Times New Roman"/>
                <w:sz w:val="23"/>
                <w:szCs w:val="23"/>
              </w:rPr>
            </w:pPr>
            <w:r w:rsidRPr="007E34A0">
              <w:rPr>
                <w:rFonts w:ascii="Times New Roman" w:hAnsi="Times New Roman" w:cs="Times New Roman"/>
                <w:sz w:val="23"/>
                <w:szCs w:val="23"/>
              </w:rPr>
              <w:t>Средства федерального бюджета</w:t>
            </w:r>
          </w:p>
        </w:tc>
        <w:tc>
          <w:tcPr>
            <w:tcW w:w="1418" w:type="dxa"/>
            <w:vAlign w:val="center"/>
          </w:tcPr>
          <w:p w:rsidR="00AA1557" w:rsidRDefault="00AA1557" w:rsidP="00AA1557">
            <w:pPr>
              <w:jc w:val="center"/>
              <w:rPr>
                <w:color w:val="000000"/>
                <w:sz w:val="20"/>
                <w:szCs w:val="20"/>
              </w:rPr>
            </w:pPr>
            <w:r>
              <w:rPr>
                <w:color w:val="000000"/>
                <w:sz w:val="20"/>
                <w:szCs w:val="20"/>
              </w:rPr>
              <w:t>220 848,70</w:t>
            </w:r>
          </w:p>
        </w:tc>
        <w:tc>
          <w:tcPr>
            <w:tcW w:w="1275" w:type="dxa"/>
            <w:vAlign w:val="center"/>
          </w:tcPr>
          <w:p w:rsidR="00AA1557" w:rsidRDefault="00AA1557" w:rsidP="00AA1557">
            <w:pPr>
              <w:jc w:val="center"/>
              <w:rPr>
                <w:color w:val="000000"/>
                <w:sz w:val="20"/>
                <w:szCs w:val="20"/>
              </w:rPr>
            </w:pPr>
            <w:r>
              <w:rPr>
                <w:color w:val="000000"/>
                <w:sz w:val="20"/>
                <w:szCs w:val="20"/>
              </w:rPr>
              <w:t>0,00</w:t>
            </w:r>
          </w:p>
        </w:tc>
        <w:tc>
          <w:tcPr>
            <w:tcW w:w="1276" w:type="dxa"/>
            <w:vAlign w:val="center"/>
          </w:tcPr>
          <w:p w:rsidR="00AA1557" w:rsidRDefault="00AA1557" w:rsidP="00AA1557">
            <w:pPr>
              <w:jc w:val="center"/>
              <w:rPr>
                <w:color w:val="000000"/>
                <w:sz w:val="20"/>
                <w:szCs w:val="20"/>
              </w:rPr>
            </w:pPr>
            <w:r>
              <w:rPr>
                <w:color w:val="000000"/>
                <w:sz w:val="20"/>
                <w:szCs w:val="20"/>
              </w:rPr>
              <w:t>0,00</w:t>
            </w:r>
          </w:p>
        </w:tc>
        <w:tc>
          <w:tcPr>
            <w:tcW w:w="1276" w:type="dxa"/>
            <w:vAlign w:val="center"/>
          </w:tcPr>
          <w:p w:rsidR="00AA1557" w:rsidRDefault="00AA1557" w:rsidP="00AA1557">
            <w:pPr>
              <w:jc w:val="center"/>
              <w:rPr>
                <w:color w:val="000000"/>
                <w:sz w:val="20"/>
                <w:szCs w:val="20"/>
              </w:rPr>
            </w:pPr>
            <w:r>
              <w:rPr>
                <w:color w:val="000000"/>
                <w:sz w:val="20"/>
                <w:szCs w:val="20"/>
              </w:rPr>
              <w:t>114 972,60</w:t>
            </w:r>
          </w:p>
        </w:tc>
        <w:tc>
          <w:tcPr>
            <w:tcW w:w="1276" w:type="dxa"/>
            <w:vAlign w:val="center"/>
          </w:tcPr>
          <w:p w:rsidR="00AA1557" w:rsidRDefault="00AA1557" w:rsidP="00AA1557">
            <w:pPr>
              <w:jc w:val="center"/>
              <w:rPr>
                <w:color w:val="000000"/>
                <w:sz w:val="20"/>
                <w:szCs w:val="20"/>
              </w:rPr>
            </w:pPr>
            <w:r>
              <w:rPr>
                <w:color w:val="000000"/>
                <w:sz w:val="20"/>
                <w:szCs w:val="20"/>
              </w:rPr>
              <w:t>105 876,10</w:t>
            </w:r>
          </w:p>
        </w:tc>
        <w:tc>
          <w:tcPr>
            <w:tcW w:w="1275" w:type="dxa"/>
            <w:vAlign w:val="center"/>
          </w:tcPr>
          <w:p w:rsidR="00AA1557" w:rsidRDefault="00AA1557" w:rsidP="00AA1557">
            <w:pPr>
              <w:jc w:val="center"/>
              <w:rPr>
                <w:color w:val="000000"/>
                <w:sz w:val="20"/>
                <w:szCs w:val="20"/>
              </w:rPr>
            </w:pPr>
            <w:r>
              <w:rPr>
                <w:color w:val="000000"/>
                <w:sz w:val="20"/>
                <w:szCs w:val="20"/>
              </w:rPr>
              <w:t>0,00</w:t>
            </w:r>
          </w:p>
        </w:tc>
      </w:tr>
      <w:tr w:rsidR="0078417D" w:rsidRPr="00010296" w:rsidTr="00CC3038">
        <w:tc>
          <w:tcPr>
            <w:tcW w:w="1843" w:type="dxa"/>
          </w:tcPr>
          <w:p w:rsidR="0078417D" w:rsidRPr="00B62CF4" w:rsidRDefault="0078417D" w:rsidP="0078417D">
            <w:pPr>
              <w:pStyle w:val="ConsPlusCell"/>
              <w:rPr>
                <w:rFonts w:ascii="Times New Roman" w:hAnsi="Times New Roman" w:cs="Times New Roman"/>
                <w:sz w:val="24"/>
                <w:szCs w:val="24"/>
              </w:rPr>
            </w:pPr>
            <w:r>
              <w:rPr>
                <w:rFonts w:ascii="Times New Roman" w:hAnsi="Times New Roman" w:cs="Times New Roman"/>
                <w:sz w:val="24"/>
                <w:szCs w:val="24"/>
              </w:rPr>
              <w:t xml:space="preserve">Внебюджетные </w:t>
            </w:r>
            <w:r w:rsidRPr="00B62CF4">
              <w:rPr>
                <w:rFonts w:ascii="Times New Roman" w:hAnsi="Times New Roman" w:cs="Times New Roman"/>
                <w:sz w:val="24"/>
                <w:szCs w:val="24"/>
              </w:rPr>
              <w:t xml:space="preserve">источники            </w:t>
            </w:r>
          </w:p>
        </w:tc>
        <w:tc>
          <w:tcPr>
            <w:tcW w:w="1418" w:type="dxa"/>
            <w:vAlign w:val="center"/>
          </w:tcPr>
          <w:p w:rsidR="0078417D" w:rsidRDefault="0078417D" w:rsidP="0078417D">
            <w:pPr>
              <w:jc w:val="center"/>
              <w:rPr>
                <w:color w:val="000000"/>
                <w:sz w:val="20"/>
                <w:szCs w:val="20"/>
              </w:rPr>
            </w:pPr>
            <w:r>
              <w:rPr>
                <w:color w:val="000000"/>
                <w:sz w:val="20"/>
                <w:szCs w:val="20"/>
              </w:rPr>
              <w:t>0,00</w:t>
            </w:r>
          </w:p>
        </w:tc>
        <w:tc>
          <w:tcPr>
            <w:tcW w:w="1275"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c>
          <w:tcPr>
            <w:tcW w:w="1276" w:type="dxa"/>
            <w:vAlign w:val="center"/>
          </w:tcPr>
          <w:p w:rsidR="0078417D" w:rsidRDefault="0078417D" w:rsidP="0078417D">
            <w:pPr>
              <w:jc w:val="center"/>
              <w:rPr>
                <w:color w:val="000000"/>
                <w:sz w:val="20"/>
                <w:szCs w:val="20"/>
              </w:rPr>
            </w:pPr>
            <w:r>
              <w:rPr>
                <w:color w:val="000000"/>
                <w:sz w:val="20"/>
                <w:szCs w:val="20"/>
              </w:rPr>
              <w:t>0,00</w:t>
            </w:r>
          </w:p>
        </w:tc>
        <w:tc>
          <w:tcPr>
            <w:tcW w:w="1275" w:type="dxa"/>
            <w:vAlign w:val="center"/>
          </w:tcPr>
          <w:p w:rsidR="0078417D" w:rsidRDefault="0078417D" w:rsidP="0078417D">
            <w:pPr>
              <w:jc w:val="center"/>
              <w:rPr>
                <w:color w:val="000000"/>
                <w:sz w:val="20"/>
                <w:szCs w:val="20"/>
              </w:rPr>
            </w:pPr>
            <w:r>
              <w:rPr>
                <w:color w:val="000000"/>
                <w:sz w:val="20"/>
                <w:szCs w:val="20"/>
              </w:rPr>
              <w:t>0,00</w:t>
            </w:r>
          </w:p>
        </w:tc>
      </w:tr>
      <w:tr w:rsidR="003E4316" w:rsidRPr="00010296" w:rsidTr="00CC3038">
        <w:trPr>
          <w:trHeight w:val="581"/>
        </w:trPr>
        <w:tc>
          <w:tcPr>
            <w:tcW w:w="1843" w:type="dxa"/>
          </w:tcPr>
          <w:p w:rsidR="003E4316" w:rsidRPr="006B098D" w:rsidRDefault="003E4316" w:rsidP="003E4316">
            <w:pPr>
              <w:pStyle w:val="ConsPlusCell"/>
              <w:rPr>
                <w:rFonts w:ascii="Times New Roman" w:hAnsi="Times New Roman" w:cs="Times New Roman"/>
                <w:sz w:val="23"/>
                <w:szCs w:val="23"/>
              </w:rPr>
            </w:pPr>
            <w:r w:rsidRPr="006B098D">
              <w:rPr>
                <w:rFonts w:ascii="Times New Roman" w:hAnsi="Times New Roman" w:cs="Times New Roman"/>
                <w:sz w:val="23"/>
                <w:szCs w:val="23"/>
              </w:rPr>
              <w:t>Всего, в том числе по годам</w:t>
            </w:r>
            <w:r>
              <w:rPr>
                <w:rFonts w:ascii="Times New Roman" w:hAnsi="Times New Roman" w:cs="Times New Roman"/>
                <w:sz w:val="23"/>
                <w:szCs w:val="23"/>
              </w:rPr>
              <w:t>:</w:t>
            </w:r>
          </w:p>
          <w:p w:rsidR="003E4316" w:rsidRDefault="003E4316" w:rsidP="003E4316">
            <w:pPr>
              <w:pStyle w:val="ConsPlusCell"/>
              <w:rPr>
                <w:rFonts w:ascii="Times New Roman" w:hAnsi="Times New Roman" w:cs="Times New Roman"/>
                <w:sz w:val="24"/>
                <w:szCs w:val="24"/>
              </w:rPr>
            </w:pPr>
          </w:p>
        </w:tc>
        <w:tc>
          <w:tcPr>
            <w:tcW w:w="1418" w:type="dxa"/>
            <w:vAlign w:val="center"/>
          </w:tcPr>
          <w:p w:rsidR="003E4316" w:rsidRDefault="003E4316" w:rsidP="003E4316">
            <w:pPr>
              <w:jc w:val="center"/>
              <w:rPr>
                <w:rFonts w:cs="Times New Roman"/>
                <w:color w:val="000000"/>
                <w:sz w:val="20"/>
                <w:szCs w:val="20"/>
              </w:rPr>
            </w:pPr>
            <w:r>
              <w:rPr>
                <w:color w:val="000000"/>
                <w:sz w:val="20"/>
                <w:szCs w:val="20"/>
              </w:rPr>
              <w:t>14 519 732,91</w:t>
            </w:r>
          </w:p>
        </w:tc>
        <w:tc>
          <w:tcPr>
            <w:tcW w:w="1275" w:type="dxa"/>
            <w:vAlign w:val="center"/>
          </w:tcPr>
          <w:p w:rsidR="003E4316" w:rsidRDefault="003E4316" w:rsidP="003E4316">
            <w:pPr>
              <w:jc w:val="center"/>
              <w:rPr>
                <w:color w:val="000000"/>
                <w:sz w:val="20"/>
                <w:szCs w:val="20"/>
              </w:rPr>
            </w:pPr>
            <w:r>
              <w:rPr>
                <w:color w:val="000000"/>
                <w:sz w:val="20"/>
                <w:szCs w:val="20"/>
              </w:rPr>
              <w:t>2 284 192,78</w:t>
            </w:r>
          </w:p>
        </w:tc>
        <w:tc>
          <w:tcPr>
            <w:tcW w:w="1276" w:type="dxa"/>
            <w:vAlign w:val="center"/>
          </w:tcPr>
          <w:p w:rsidR="003E4316" w:rsidRDefault="003E4316" w:rsidP="003E4316">
            <w:pPr>
              <w:jc w:val="center"/>
              <w:rPr>
                <w:color w:val="000000"/>
                <w:sz w:val="20"/>
                <w:szCs w:val="20"/>
              </w:rPr>
            </w:pPr>
            <w:r>
              <w:rPr>
                <w:color w:val="000000"/>
                <w:sz w:val="20"/>
                <w:szCs w:val="20"/>
              </w:rPr>
              <w:t>2 787 094,94</w:t>
            </w:r>
          </w:p>
        </w:tc>
        <w:tc>
          <w:tcPr>
            <w:tcW w:w="1276" w:type="dxa"/>
            <w:vAlign w:val="center"/>
          </w:tcPr>
          <w:p w:rsidR="003E4316" w:rsidRDefault="003E4316" w:rsidP="003E4316">
            <w:pPr>
              <w:jc w:val="center"/>
              <w:rPr>
                <w:color w:val="000000"/>
                <w:sz w:val="20"/>
                <w:szCs w:val="20"/>
              </w:rPr>
            </w:pPr>
            <w:r>
              <w:rPr>
                <w:color w:val="000000"/>
                <w:sz w:val="20"/>
                <w:szCs w:val="20"/>
              </w:rPr>
              <w:t>3 274 377,48</w:t>
            </w:r>
          </w:p>
        </w:tc>
        <w:tc>
          <w:tcPr>
            <w:tcW w:w="1276" w:type="dxa"/>
            <w:vAlign w:val="center"/>
          </w:tcPr>
          <w:p w:rsidR="003E4316" w:rsidRDefault="003E4316" w:rsidP="003E4316">
            <w:pPr>
              <w:jc w:val="center"/>
              <w:rPr>
                <w:color w:val="000000"/>
                <w:sz w:val="20"/>
                <w:szCs w:val="20"/>
              </w:rPr>
            </w:pPr>
            <w:r>
              <w:rPr>
                <w:color w:val="000000"/>
                <w:sz w:val="20"/>
                <w:szCs w:val="20"/>
              </w:rPr>
              <w:t>3 489 401,71</w:t>
            </w:r>
          </w:p>
        </w:tc>
        <w:tc>
          <w:tcPr>
            <w:tcW w:w="1275" w:type="dxa"/>
            <w:vAlign w:val="center"/>
          </w:tcPr>
          <w:p w:rsidR="003E4316" w:rsidRDefault="003E4316" w:rsidP="003E4316">
            <w:pPr>
              <w:jc w:val="center"/>
              <w:rPr>
                <w:color w:val="000000"/>
                <w:sz w:val="20"/>
                <w:szCs w:val="20"/>
              </w:rPr>
            </w:pPr>
            <w:r>
              <w:rPr>
                <w:color w:val="000000"/>
                <w:sz w:val="20"/>
                <w:szCs w:val="20"/>
              </w:rPr>
              <w:t>2 684 666,00</w:t>
            </w:r>
          </w:p>
        </w:tc>
      </w:tr>
    </w:tbl>
    <w:p w:rsidR="002700C0" w:rsidRPr="00EA6AD7" w:rsidRDefault="00800E66" w:rsidP="00800E66">
      <w:pPr>
        <w:jc w:val="right"/>
      </w:pPr>
      <w:r>
        <w:t>».</w:t>
      </w:r>
    </w:p>
    <w:p w:rsidR="004F665C" w:rsidRDefault="004F665C" w:rsidP="00C11C61"/>
    <w:p w:rsidR="007131B6" w:rsidRDefault="007131B6" w:rsidP="00C11C61"/>
    <w:p w:rsidR="007131B6" w:rsidRDefault="007131B6" w:rsidP="00C11C61"/>
    <w:p w:rsidR="007131B6" w:rsidRDefault="007131B6" w:rsidP="00C11C61"/>
    <w:p w:rsidR="007131B6" w:rsidRDefault="007131B6" w:rsidP="00C11C61">
      <w:pPr>
        <w:sectPr w:rsidR="007131B6" w:rsidSect="00567A2A">
          <w:headerReference w:type="default" r:id="rId9"/>
          <w:footerReference w:type="default" r:id="rId10"/>
          <w:type w:val="continuous"/>
          <w:pgSz w:w="11906" w:h="16838" w:code="9"/>
          <w:pgMar w:top="1134" w:right="850" w:bottom="1134" w:left="1701" w:header="709" w:footer="454" w:gutter="0"/>
          <w:cols w:space="708"/>
          <w:titlePg/>
          <w:docGrid w:linePitch="360"/>
        </w:sectPr>
      </w:pPr>
    </w:p>
    <w:tbl>
      <w:tblPr>
        <w:tblW w:w="14459" w:type="dxa"/>
        <w:tblInd w:w="-176" w:type="dxa"/>
        <w:tblLayout w:type="fixed"/>
        <w:tblLook w:val="04A0" w:firstRow="1" w:lastRow="0" w:firstColumn="1" w:lastColumn="0" w:noHBand="0" w:noVBand="1"/>
      </w:tblPr>
      <w:tblGrid>
        <w:gridCol w:w="426"/>
        <w:gridCol w:w="1276"/>
        <w:gridCol w:w="283"/>
        <w:gridCol w:w="705"/>
        <w:gridCol w:w="1138"/>
        <w:gridCol w:w="135"/>
        <w:gridCol w:w="1279"/>
        <w:gridCol w:w="1138"/>
        <w:gridCol w:w="1134"/>
        <w:gridCol w:w="283"/>
        <w:gridCol w:w="851"/>
        <w:gridCol w:w="425"/>
        <w:gridCol w:w="709"/>
        <w:gridCol w:w="708"/>
        <w:gridCol w:w="567"/>
        <w:gridCol w:w="709"/>
        <w:gridCol w:w="425"/>
        <w:gridCol w:w="851"/>
        <w:gridCol w:w="283"/>
        <w:gridCol w:w="1134"/>
      </w:tblGrid>
      <w:tr w:rsidR="00E8295B" w:rsidRPr="0085389A" w:rsidTr="00964787">
        <w:trPr>
          <w:trHeight w:val="1667"/>
        </w:trPr>
        <w:tc>
          <w:tcPr>
            <w:tcW w:w="14459" w:type="dxa"/>
            <w:gridSpan w:val="20"/>
            <w:tcBorders>
              <w:top w:val="nil"/>
              <w:left w:val="nil"/>
              <w:bottom w:val="nil"/>
              <w:right w:val="nil"/>
            </w:tcBorders>
            <w:shd w:val="clear" w:color="auto" w:fill="auto"/>
            <w:vAlign w:val="center"/>
            <w:hideMark/>
          </w:tcPr>
          <w:p w:rsidR="00C7444B" w:rsidRDefault="00C7444B" w:rsidP="00C7444B">
            <w:pPr>
              <w:widowControl w:val="0"/>
              <w:autoSpaceDE w:val="0"/>
              <w:autoSpaceDN w:val="0"/>
              <w:adjustRightInd w:val="0"/>
              <w:jc w:val="both"/>
            </w:pPr>
            <w:r>
              <w:lastRenderedPageBreak/>
              <w:t xml:space="preserve">          </w:t>
            </w:r>
            <w:r w:rsidRPr="00983847">
              <w:t>2</w:t>
            </w:r>
            <w:r>
              <w:t>.Приложение №1 к муниципальной программе «Развитие системы образования городского округа Электросталь» на 2017-2021годы изложить в следующей редакции:</w:t>
            </w:r>
          </w:p>
          <w:p w:rsidR="00C7444B" w:rsidRDefault="00C7444B" w:rsidP="00C7444B">
            <w:pPr>
              <w:widowControl w:val="0"/>
              <w:autoSpaceDE w:val="0"/>
              <w:autoSpaceDN w:val="0"/>
              <w:adjustRightInd w:val="0"/>
              <w:ind w:left="11057"/>
              <w:rPr>
                <w:sz w:val="20"/>
                <w:szCs w:val="20"/>
              </w:rPr>
            </w:pPr>
          </w:p>
          <w:p w:rsidR="00C7444B" w:rsidRPr="00FE059D" w:rsidRDefault="00C7444B" w:rsidP="00C7444B">
            <w:pPr>
              <w:widowControl w:val="0"/>
              <w:autoSpaceDE w:val="0"/>
              <w:autoSpaceDN w:val="0"/>
              <w:adjustRightInd w:val="0"/>
              <w:ind w:left="11057"/>
              <w:rPr>
                <w:sz w:val="20"/>
                <w:szCs w:val="20"/>
              </w:rPr>
            </w:pPr>
            <w:r>
              <w:rPr>
                <w:sz w:val="20"/>
                <w:szCs w:val="20"/>
              </w:rPr>
              <w:t>«</w:t>
            </w:r>
            <w:r w:rsidRPr="00FE059D">
              <w:rPr>
                <w:sz w:val="20"/>
                <w:szCs w:val="20"/>
              </w:rPr>
              <w:t>Приложение № 1</w:t>
            </w:r>
          </w:p>
          <w:p w:rsidR="00C7444B" w:rsidRPr="00FE059D" w:rsidRDefault="00C7444B" w:rsidP="00C7444B">
            <w:pPr>
              <w:widowControl w:val="0"/>
              <w:autoSpaceDE w:val="0"/>
              <w:autoSpaceDN w:val="0"/>
              <w:adjustRightInd w:val="0"/>
              <w:ind w:left="11057"/>
              <w:jc w:val="both"/>
              <w:rPr>
                <w:sz w:val="16"/>
                <w:szCs w:val="16"/>
              </w:rPr>
            </w:pPr>
            <w:r>
              <w:rPr>
                <w:bCs/>
                <w:color w:val="000000"/>
                <w:sz w:val="20"/>
                <w:szCs w:val="20"/>
              </w:rPr>
              <w:t>к муниципальной пр</w:t>
            </w:r>
            <w:r w:rsidRPr="00C53D21">
              <w:rPr>
                <w:bCs/>
                <w:color w:val="000000"/>
                <w:sz w:val="20"/>
                <w:szCs w:val="20"/>
              </w:rPr>
              <w:t>ограмм</w:t>
            </w:r>
            <w:r>
              <w:rPr>
                <w:bCs/>
                <w:color w:val="000000"/>
                <w:sz w:val="20"/>
                <w:szCs w:val="20"/>
              </w:rPr>
              <w:t>е</w:t>
            </w:r>
            <w:r w:rsidRPr="00C53D21">
              <w:rPr>
                <w:bCs/>
                <w:color w:val="000000"/>
                <w:sz w:val="20"/>
                <w:szCs w:val="20"/>
              </w:rPr>
              <w:t xml:space="preserve"> </w:t>
            </w:r>
            <w:r>
              <w:rPr>
                <w:bCs/>
                <w:color w:val="000000"/>
                <w:sz w:val="20"/>
                <w:szCs w:val="20"/>
              </w:rPr>
              <w:t>«Развитие</w:t>
            </w:r>
            <w:r w:rsidRPr="00C53D21">
              <w:rPr>
                <w:bCs/>
                <w:color w:val="000000"/>
                <w:sz w:val="20"/>
                <w:szCs w:val="20"/>
              </w:rPr>
              <w:t xml:space="preserve"> системы образования городского округа Электросталь</w:t>
            </w:r>
            <w:r>
              <w:rPr>
                <w:bCs/>
                <w:color w:val="000000"/>
                <w:sz w:val="20"/>
                <w:szCs w:val="20"/>
              </w:rPr>
              <w:t>»</w:t>
            </w:r>
            <w:r w:rsidRPr="00C53D21">
              <w:rPr>
                <w:bCs/>
                <w:color w:val="000000"/>
                <w:sz w:val="20"/>
                <w:szCs w:val="20"/>
              </w:rPr>
              <w:t xml:space="preserve"> на 201</w:t>
            </w:r>
            <w:r>
              <w:rPr>
                <w:bCs/>
                <w:color w:val="000000"/>
                <w:sz w:val="20"/>
                <w:szCs w:val="20"/>
              </w:rPr>
              <w:t>7</w:t>
            </w:r>
            <w:r w:rsidRPr="00C53D21">
              <w:rPr>
                <w:bCs/>
                <w:color w:val="000000"/>
                <w:sz w:val="20"/>
                <w:szCs w:val="20"/>
              </w:rPr>
              <w:t xml:space="preserve"> - 20</w:t>
            </w:r>
            <w:r>
              <w:rPr>
                <w:bCs/>
                <w:color w:val="000000"/>
                <w:sz w:val="20"/>
                <w:szCs w:val="20"/>
              </w:rPr>
              <w:t>21</w:t>
            </w:r>
            <w:r w:rsidRPr="00C53D21">
              <w:rPr>
                <w:bCs/>
                <w:color w:val="000000"/>
                <w:sz w:val="20"/>
                <w:szCs w:val="20"/>
              </w:rPr>
              <w:t xml:space="preserve"> годы.</w:t>
            </w:r>
          </w:p>
          <w:p w:rsidR="00C7444B" w:rsidRDefault="00C7444B" w:rsidP="00C7444B">
            <w:pPr>
              <w:widowControl w:val="0"/>
              <w:autoSpaceDE w:val="0"/>
              <w:autoSpaceDN w:val="0"/>
              <w:adjustRightInd w:val="0"/>
              <w:jc w:val="center"/>
              <w:rPr>
                <w:sz w:val="22"/>
                <w:szCs w:val="22"/>
              </w:rPr>
            </w:pPr>
          </w:p>
          <w:p w:rsidR="00C7444B" w:rsidRDefault="00C7444B" w:rsidP="00C7444B">
            <w:pPr>
              <w:widowControl w:val="0"/>
              <w:autoSpaceDE w:val="0"/>
              <w:autoSpaceDN w:val="0"/>
              <w:adjustRightInd w:val="0"/>
              <w:jc w:val="center"/>
            </w:pPr>
            <w:r w:rsidRPr="00FE059D">
              <w:rPr>
                <w:sz w:val="22"/>
                <w:szCs w:val="22"/>
              </w:rPr>
              <w:t xml:space="preserve">Планируемые результаты реализации </w:t>
            </w:r>
            <w:r>
              <w:t>муниципальной</w:t>
            </w:r>
            <w:r w:rsidRPr="00774431">
              <w:t xml:space="preserve"> программы </w:t>
            </w:r>
          </w:p>
          <w:p w:rsidR="00C7444B" w:rsidRDefault="00C7444B" w:rsidP="00C7444B">
            <w:pPr>
              <w:widowControl w:val="0"/>
              <w:autoSpaceDE w:val="0"/>
              <w:autoSpaceDN w:val="0"/>
              <w:adjustRightInd w:val="0"/>
              <w:jc w:val="center"/>
            </w:pPr>
            <w:r>
              <w:t xml:space="preserve">«Развитие системы образования городского округа Электросталь» </w:t>
            </w:r>
            <w:r w:rsidRPr="00774431">
              <w:t>на 201</w:t>
            </w:r>
            <w:r>
              <w:t>7</w:t>
            </w:r>
            <w:r w:rsidRPr="00774431">
              <w:t xml:space="preserve"> - 20</w:t>
            </w:r>
            <w:r>
              <w:t>21</w:t>
            </w:r>
            <w:r w:rsidRPr="00774431">
              <w:t xml:space="preserve"> годы</w:t>
            </w:r>
          </w:p>
          <w:p w:rsidR="00C7444B" w:rsidRDefault="00C7444B" w:rsidP="00C7444B">
            <w:pPr>
              <w:widowControl w:val="0"/>
              <w:autoSpaceDE w:val="0"/>
              <w:autoSpaceDN w:val="0"/>
              <w:adjustRightInd w:val="0"/>
              <w:jc w:val="center"/>
            </w:pPr>
          </w:p>
          <w:tbl>
            <w:tblPr>
              <w:tblW w:w="143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3348"/>
              <w:gridCol w:w="1274"/>
              <w:gridCol w:w="1133"/>
              <w:gridCol w:w="1136"/>
              <w:gridCol w:w="990"/>
              <w:gridCol w:w="990"/>
              <w:gridCol w:w="993"/>
              <w:gridCol w:w="990"/>
              <w:gridCol w:w="998"/>
              <w:gridCol w:w="1756"/>
            </w:tblGrid>
            <w:tr w:rsidR="00D579A1" w:rsidRPr="00FE059D" w:rsidTr="0073480F">
              <w:trPr>
                <w:trHeight w:val="1438"/>
              </w:trPr>
              <w:tc>
                <w:tcPr>
                  <w:tcW w:w="257" w:type="pct"/>
                  <w:vMerge w:val="restart"/>
                  <w:tcBorders>
                    <w:top w:val="single" w:sz="4" w:space="0" w:color="auto"/>
                    <w:bottom w:val="single" w:sz="4" w:space="0" w:color="auto"/>
                    <w:right w:val="single" w:sz="4" w:space="0" w:color="auto"/>
                  </w:tcBorders>
                  <w:shd w:val="clear" w:color="auto" w:fill="auto"/>
                </w:tcPr>
                <w:p w:rsidR="00C7444B" w:rsidRPr="005F0E3B" w:rsidRDefault="00C7444B" w:rsidP="00C7444B">
                  <w:pPr>
                    <w:suppressAutoHyphens/>
                    <w:autoSpaceDE w:val="0"/>
                    <w:autoSpaceDN w:val="0"/>
                    <w:adjustRightInd w:val="0"/>
                    <w:jc w:val="center"/>
                    <w:rPr>
                      <w:sz w:val="20"/>
                      <w:szCs w:val="20"/>
                    </w:rPr>
                  </w:pPr>
                  <w:r w:rsidRPr="005F0E3B">
                    <w:rPr>
                      <w:sz w:val="20"/>
                      <w:szCs w:val="20"/>
                    </w:rPr>
                    <w:t>№</w:t>
                  </w:r>
                  <w:r w:rsidRPr="005F0E3B">
                    <w:rPr>
                      <w:sz w:val="20"/>
                      <w:szCs w:val="20"/>
                    </w:rPr>
                    <w:br/>
                    <w:t>п/п</w:t>
                  </w:r>
                </w:p>
              </w:tc>
              <w:tc>
                <w:tcPr>
                  <w:tcW w:w="1167" w:type="pct"/>
                  <w:vMerge w:val="restart"/>
                  <w:tcBorders>
                    <w:top w:val="single" w:sz="4" w:space="0" w:color="auto"/>
                    <w:left w:val="single" w:sz="4" w:space="0" w:color="auto"/>
                    <w:bottom w:val="single" w:sz="4" w:space="0" w:color="auto"/>
                    <w:right w:val="single" w:sz="4" w:space="0" w:color="auto"/>
                  </w:tcBorders>
                </w:tcPr>
                <w:p w:rsidR="00C7444B" w:rsidRPr="005F0E3B" w:rsidRDefault="00C7444B" w:rsidP="00C7444B">
                  <w:pPr>
                    <w:tabs>
                      <w:tab w:val="left" w:pos="3161"/>
                    </w:tabs>
                    <w:suppressAutoHyphens/>
                    <w:autoSpaceDE w:val="0"/>
                    <w:autoSpaceDN w:val="0"/>
                    <w:adjustRightInd w:val="0"/>
                    <w:jc w:val="center"/>
                    <w:rPr>
                      <w:sz w:val="20"/>
                      <w:szCs w:val="20"/>
                    </w:rPr>
                  </w:pPr>
                  <w:r>
                    <w:rPr>
                      <w:sz w:val="20"/>
                      <w:szCs w:val="20"/>
                    </w:rPr>
                    <w:t>Планируемые результаты реализации муниципальной программы</w:t>
                  </w:r>
                </w:p>
              </w:tc>
              <w:tc>
                <w:tcPr>
                  <w:tcW w:w="444" w:type="pct"/>
                  <w:vMerge w:val="restart"/>
                  <w:tcBorders>
                    <w:top w:val="single" w:sz="4" w:space="0" w:color="auto"/>
                    <w:left w:val="single" w:sz="4" w:space="0" w:color="auto"/>
                    <w:right w:val="single" w:sz="4" w:space="0" w:color="auto"/>
                  </w:tcBorders>
                </w:tcPr>
                <w:p w:rsidR="00C7444B" w:rsidRPr="005F0E3B" w:rsidRDefault="00C7444B" w:rsidP="00C7444B">
                  <w:pPr>
                    <w:suppressAutoHyphens/>
                    <w:autoSpaceDE w:val="0"/>
                    <w:autoSpaceDN w:val="0"/>
                    <w:adjustRightInd w:val="0"/>
                    <w:jc w:val="center"/>
                    <w:rPr>
                      <w:sz w:val="20"/>
                      <w:szCs w:val="20"/>
                    </w:rPr>
                  </w:pPr>
                  <w:r>
                    <w:rPr>
                      <w:sz w:val="20"/>
                      <w:szCs w:val="20"/>
                    </w:rPr>
                    <w:t>Тип показателя</w:t>
                  </w:r>
                </w:p>
              </w:tc>
              <w:tc>
                <w:tcPr>
                  <w:tcW w:w="395" w:type="pct"/>
                  <w:vMerge w:val="restart"/>
                  <w:tcBorders>
                    <w:top w:val="single" w:sz="4" w:space="0" w:color="auto"/>
                    <w:left w:val="single" w:sz="4" w:space="0" w:color="auto"/>
                    <w:right w:val="single" w:sz="4" w:space="0" w:color="auto"/>
                  </w:tcBorders>
                </w:tcPr>
                <w:p w:rsidR="00C7444B" w:rsidRPr="005F0E3B" w:rsidRDefault="00C7444B" w:rsidP="00C7444B">
                  <w:pPr>
                    <w:suppressAutoHyphens/>
                    <w:autoSpaceDE w:val="0"/>
                    <w:autoSpaceDN w:val="0"/>
                    <w:adjustRightInd w:val="0"/>
                    <w:jc w:val="center"/>
                    <w:rPr>
                      <w:sz w:val="20"/>
                      <w:szCs w:val="20"/>
                    </w:rPr>
                  </w:pPr>
                  <w:r>
                    <w:rPr>
                      <w:sz w:val="20"/>
                      <w:szCs w:val="20"/>
                    </w:rPr>
                    <w:t>Единица измерения</w:t>
                  </w:r>
                </w:p>
              </w:tc>
              <w:tc>
                <w:tcPr>
                  <w:tcW w:w="396" w:type="pct"/>
                  <w:tcBorders>
                    <w:top w:val="single" w:sz="4" w:space="0" w:color="auto"/>
                    <w:left w:val="single" w:sz="4" w:space="0" w:color="auto"/>
                    <w:right w:val="single" w:sz="4" w:space="0" w:color="auto"/>
                  </w:tcBorders>
                </w:tcPr>
                <w:p w:rsidR="00C7444B" w:rsidRPr="005F0E3B" w:rsidRDefault="00C7444B" w:rsidP="00C7444B">
                  <w:pPr>
                    <w:suppressAutoHyphens/>
                    <w:autoSpaceDE w:val="0"/>
                    <w:autoSpaceDN w:val="0"/>
                    <w:adjustRightInd w:val="0"/>
                    <w:jc w:val="center"/>
                    <w:rPr>
                      <w:sz w:val="20"/>
                      <w:szCs w:val="20"/>
                    </w:rPr>
                  </w:pPr>
                  <w:r w:rsidRPr="000E1F01">
                    <w:rPr>
                      <w:sz w:val="20"/>
                      <w:szCs w:val="20"/>
                    </w:rPr>
                    <w:t>Базовое значение на начало реализации подпрограммы</w:t>
                  </w:r>
                </w:p>
              </w:tc>
              <w:tc>
                <w:tcPr>
                  <w:tcW w:w="1729" w:type="pct"/>
                  <w:gridSpan w:val="5"/>
                  <w:tcBorders>
                    <w:top w:val="single" w:sz="4" w:space="0" w:color="auto"/>
                    <w:left w:val="single" w:sz="4" w:space="0" w:color="auto"/>
                    <w:bottom w:val="single" w:sz="4" w:space="0" w:color="auto"/>
                  </w:tcBorders>
                </w:tcPr>
                <w:p w:rsidR="00C7444B" w:rsidRPr="005F0E3B" w:rsidRDefault="00C7444B" w:rsidP="00C7444B">
                  <w:pPr>
                    <w:suppressAutoHyphens/>
                    <w:autoSpaceDE w:val="0"/>
                    <w:autoSpaceDN w:val="0"/>
                    <w:adjustRightInd w:val="0"/>
                    <w:jc w:val="center"/>
                    <w:rPr>
                      <w:sz w:val="20"/>
                      <w:szCs w:val="20"/>
                    </w:rPr>
                  </w:pPr>
                  <w:r w:rsidRPr="005F0E3B">
                    <w:rPr>
                      <w:sz w:val="20"/>
                      <w:szCs w:val="20"/>
                    </w:rPr>
                    <w:t>Планируемое значение показателя по годам реализации</w:t>
                  </w:r>
                </w:p>
              </w:tc>
              <w:tc>
                <w:tcPr>
                  <w:tcW w:w="612" w:type="pct"/>
                  <w:vMerge w:val="restart"/>
                  <w:tcBorders>
                    <w:top w:val="single" w:sz="4" w:space="0" w:color="auto"/>
                    <w:left w:val="single" w:sz="4" w:space="0" w:color="auto"/>
                  </w:tcBorders>
                </w:tcPr>
                <w:p w:rsidR="00C7444B" w:rsidRPr="005F0E3B" w:rsidRDefault="00C7444B" w:rsidP="00C7444B">
                  <w:pPr>
                    <w:suppressAutoHyphens/>
                    <w:autoSpaceDE w:val="0"/>
                    <w:autoSpaceDN w:val="0"/>
                    <w:adjustRightInd w:val="0"/>
                    <w:jc w:val="center"/>
                    <w:rPr>
                      <w:sz w:val="20"/>
                      <w:szCs w:val="20"/>
                    </w:rPr>
                  </w:pPr>
                  <w:r>
                    <w:rPr>
                      <w:sz w:val="20"/>
                      <w:szCs w:val="20"/>
                    </w:rPr>
                    <w:t>№ основного мероприятия в перечне мероприятий подпрограммы</w:t>
                  </w:r>
                </w:p>
              </w:tc>
            </w:tr>
            <w:tr w:rsidR="00964787" w:rsidRPr="00FE059D" w:rsidTr="0073480F">
              <w:trPr>
                <w:trHeight w:val="415"/>
              </w:trPr>
              <w:tc>
                <w:tcPr>
                  <w:tcW w:w="257" w:type="pct"/>
                  <w:vMerge/>
                  <w:tcBorders>
                    <w:top w:val="single" w:sz="4" w:space="0" w:color="auto"/>
                    <w:bottom w:val="single" w:sz="4" w:space="0" w:color="auto"/>
                    <w:right w:val="single" w:sz="4" w:space="0" w:color="auto"/>
                  </w:tcBorders>
                  <w:shd w:val="clear" w:color="auto" w:fill="auto"/>
                </w:tcPr>
                <w:p w:rsidR="00C7444B" w:rsidRPr="00FE059D" w:rsidRDefault="00C7444B" w:rsidP="00C7444B">
                  <w:pPr>
                    <w:suppressAutoHyphens/>
                    <w:autoSpaceDE w:val="0"/>
                    <w:autoSpaceDN w:val="0"/>
                    <w:adjustRightInd w:val="0"/>
                  </w:pPr>
                </w:p>
              </w:tc>
              <w:tc>
                <w:tcPr>
                  <w:tcW w:w="1167" w:type="pct"/>
                  <w:vMerge/>
                  <w:tcBorders>
                    <w:top w:val="single" w:sz="4" w:space="0" w:color="auto"/>
                    <w:left w:val="single" w:sz="4" w:space="0" w:color="auto"/>
                    <w:bottom w:val="single" w:sz="4" w:space="0" w:color="auto"/>
                    <w:right w:val="single" w:sz="4" w:space="0" w:color="auto"/>
                  </w:tcBorders>
                </w:tcPr>
                <w:p w:rsidR="00C7444B" w:rsidRPr="00FE059D" w:rsidRDefault="00C7444B" w:rsidP="00C7444B">
                  <w:pPr>
                    <w:suppressAutoHyphens/>
                    <w:autoSpaceDE w:val="0"/>
                    <w:autoSpaceDN w:val="0"/>
                    <w:adjustRightInd w:val="0"/>
                  </w:pPr>
                </w:p>
              </w:tc>
              <w:tc>
                <w:tcPr>
                  <w:tcW w:w="444" w:type="pct"/>
                  <w:vMerge/>
                  <w:tcBorders>
                    <w:left w:val="single" w:sz="4" w:space="0" w:color="auto"/>
                    <w:bottom w:val="single" w:sz="4" w:space="0" w:color="auto"/>
                    <w:right w:val="single" w:sz="4" w:space="0" w:color="auto"/>
                  </w:tcBorders>
                </w:tcPr>
                <w:p w:rsidR="00C7444B" w:rsidRPr="00FE059D" w:rsidRDefault="00C7444B" w:rsidP="00C7444B">
                  <w:pPr>
                    <w:suppressAutoHyphens/>
                    <w:autoSpaceDE w:val="0"/>
                    <w:autoSpaceDN w:val="0"/>
                    <w:adjustRightInd w:val="0"/>
                    <w:jc w:val="center"/>
                  </w:pPr>
                </w:p>
              </w:tc>
              <w:tc>
                <w:tcPr>
                  <w:tcW w:w="395" w:type="pct"/>
                  <w:vMerge/>
                  <w:tcBorders>
                    <w:left w:val="single" w:sz="4" w:space="0" w:color="auto"/>
                    <w:bottom w:val="single" w:sz="4" w:space="0" w:color="auto"/>
                    <w:right w:val="single" w:sz="4" w:space="0" w:color="auto"/>
                  </w:tcBorders>
                </w:tcPr>
                <w:p w:rsidR="00C7444B" w:rsidRPr="00FE059D" w:rsidRDefault="00C7444B" w:rsidP="00C7444B">
                  <w:pPr>
                    <w:suppressAutoHyphens/>
                    <w:autoSpaceDE w:val="0"/>
                    <w:autoSpaceDN w:val="0"/>
                    <w:adjustRightInd w:val="0"/>
                    <w:ind w:left="-40" w:right="-75"/>
                    <w:jc w:val="center"/>
                  </w:pPr>
                </w:p>
              </w:tc>
              <w:tc>
                <w:tcPr>
                  <w:tcW w:w="396" w:type="pct"/>
                  <w:tcBorders>
                    <w:left w:val="single" w:sz="4" w:space="0" w:color="auto"/>
                    <w:bottom w:val="single" w:sz="4" w:space="0" w:color="auto"/>
                    <w:right w:val="single" w:sz="4" w:space="0" w:color="auto"/>
                  </w:tcBorders>
                </w:tcPr>
                <w:p w:rsidR="00C7444B" w:rsidRPr="005F0E3B" w:rsidRDefault="00C7444B" w:rsidP="00C7444B">
                  <w:pPr>
                    <w:suppressAutoHyphens/>
                    <w:autoSpaceDE w:val="0"/>
                    <w:autoSpaceDN w:val="0"/>
                    <w:adjustRightInd w:val="0"/>
                    <w:jc w:val="center"/>
                    <w:rPr>
                      <w:sz w:val="20"/>
                      <w:szCs w:val="20"/>
                    </w:rPr>
                  </w:pPr>
                </w:p>
              </w:tc>
              <w:tc>
                <w:tcPr>
                  <w:tcW w:w="345" w:type="pct"/>
                  <w:tcBorders>
                    <w:top w:val="single" w:sz="4" w:space="0" w:color="auto"/>
                    <w:left w:val="single" w:sz="4" w:space="0" w:color="auto"/>
                    <w:bottom w:val="single" w:sz="4" w:space="0" w:color="auto"/>
                    <w:right w:val="single" w:sz="4" w:space="0" w:color="auto"/>
                  </w:tcBorders>
                </w:tcPr>
                <w:p w:rsidR="00C7444B" w:rsidRPr="005F0E3B" w:rsidRDefault="00C7444B" w:rsidP="00C7444B">
                  <w:pPr>
                    <w:suppressAutoHyphens/>
                    <w:autoSpaceDE w:val="0"/>
                    <w:autoSpaceDN w:val="0"/>
                    <w:adjustRightInd w:val="0"/>
                    <w:jc w:val="center"/>
                    <w:rPr>
                      <w:sz w:val="20"/>
                      <w:szCs w:val="20"/>
                    </w:rPr>
                  </w:pPr>
                  <w:r w:rsidRPr="005F0E3B">
                    <w:rPr>
                      <w:sz w:val="20"/>
                      <w:szCs w:val="20"/>
                    </w:rPr>
                    <w:t>201</w:t>
                  </w:r>
                  <w:r>
                    <w:rPr>
                      <w:sz w:val="20"/>
                      <w:szCs w:val="20"/>
                    </w:rPr>
                    <w:t>7</w:t>
                  </w:r>
                  <w:r w:rsidRPr="005F0E3B">
                    <w:rPr>
                      <w:sz w:val="20"/>
                      <w:szCs w:val="20"/>
                    </w:rPr>
                    <w:t>год</w:t>
                  </w:r>
                </w:p>
              </w:tc>
              <w:tc>
                <w:tcPr>
                  <w:tcW w:w="345" w:type="pct"/>
                  <w:tcBorders>
                    <w:top w:val="single" w:sz="4" w:space="0" w:color="auto"/>
                    <w:left w:val="single" w:sz="4" w:space="0" w:color="auto"/>
                    <w:bottom w:val="single" w:sz="4" w:space="0" w:color="auto"/>
                    <w:right w:val="single" w:sz="4" w:space="0" w:color="auto"/>
                  </w:tcBorders>
                </w:tcPr>
                <w:p w:rsidR="00C7444B" w:rsidRPr="005F0E3B" w:rsidRDefault="00C7444B" w:rsidP="00C7444B">
                  <w:pPr>
                    <w:suppressAutoHyphens/>
                    <w:autoSpaceDE w:val="0"/>
                    <w:autoSpaceDN w:val="0"/>
                    <w:adjustRightInd w:val="0"/>
                    <w:jc w:val="center"/>
                    <w:rPr>
                      <w:sz w:val="20"/>
                      <w:szCs w:val="20"/>
                    </w:rPr>
                  </w:pPr>
                  <w:r w:rsidRPr="005F0E3B">
                    <w:rPr>
                      <w:sz w:val="20"/>
                      <w:szCs w:val="20"/>
                    </w:rPr>
                    <w:t>201</w:t>
                  </w:r>
                  <w:r>
                    <w:rPr>
                      <w:sz w:val="20"/>
                      <w:szCs w:val="20"/>
                    </w:rPr>
                    <w:t>8</w:t>
                  </w:r>
                  <w:r w:rsidRPr="005F0E3B">
                    <w:rPr>
                      <w:sz w:val="20"/>
                      <w:szCs w:val="20"/>
                    </w:rPr>
                    <w:t>год</w:t>
                  </w:r>
                </w:p>
              </w:tc>
              <w:tc>
                <w:tcPr>
                  <w:tcW w:w="346" w:type="pct"/>
                  <w:tcBorders>
                    <w:top w:val="single" w:sz="4" w:space="0" w:color="auto"/>
                    <w:left w:val="single" w:sz="4" w:space="0" w:color="auto"/>
                    <w:bottom w:val="single" w:sz="4" w:space="0" w:color="auto"/>
                    <w:right w:val="single" w:sz="4" w:space="0" w:color="auto"/>
                  </w:tcBorders>
                </w:tcPr>
                <w:p w:rsidR="00C7444B" w:rsidRPr="005F0E3B" w:rsidRDefault="00C7444B" w:rsidP="00C7444B">
                  <w:pPr>
                    <w:suppressAutoHyphens/>
                    <w:autoSpaceDE w:val="0"/>
                    <w:autoSpaceDN w:val="0"/>
                    <w:adjustRightInd w:val="0"/>
                    <w:jc w:val="center"/>
                    <w:rPr>
                      <w:sz w:val="20"/>
                      <w:szCs w:val="20"/>
                    </w:rPr>
                  </w:pPr>
                  <w:r w:rsidRPr="005F0E3B">
                    <w:rPr>
                      <w:sz w:val="20"/>
                      <w:szCs w:val="20"/>
                    </w:rPr>
                    <w:t>201</w:t>
                  </w:r>
                  <w:r>
                    <w:rPr>
                      <w:sz w:val="20"/>
                      <w:szCs w:val="20"/>
                    </w:rPr>
                    <w:t>9год</w:t>
                  </w:r>
                </w:p>
              </w:tc>
              <w:tc>
                <w:tcPr>
                  <w:tcW w:w="345" w:type="pct"/>
                  <w:tcBorders>
                    <w:top w:val="single" w:sz="4" w:space="0" w:color="auto"/>
                    <w:left w:val="single" w:sz="4" w:space="0" w:color="auto"/>
                    <w:bottom w:val="single" w:sz="4" w:space="0" w:color="auto"/>
                    <w:right w:val="single" w:sz="4" w:space="0" w:color="auto"/>
                  </w:tcBorders>
                </w:tcPr>
                <w:p w:rsidR="00C7444B" w:rsidRPr="005F0E3B" w:rsidRDefault="00C7444B" w:rsidP="00C7444B">
                  <w:pPr>
                    <w:suppressAutoHyphens/>
                    <w:autoSpaceDE w:val="0"/>
                    <w:autoSpaceDN w:val="0"/>
                    <w:adjustRightInd w:val="0"/>
                    <w:jc w:val="center"/>
                    <w:rPr>
                      <w:sz w:val="20"/>
                      <w:szCs w:val="20"/>
                    </w:rPr>
                  </w:pPr>
                  <w:r>
                    <w:rPr>
                      <w:sz w:val="20"/>
                      <w:szCs w:val="20"/>
                      <w:lang w:val="en-US"/>
                    </w:rPr>
                    <w:t>2020</w:t>
                  </w:r>
                  <w:r>
                    <w:rPr>
                      <w:sz w:val="20"/>
                      <w:szCs w:val="20"/>
                    </w:rPr>
                    <w:t>год</w:t>
                  </w:r>
                </w:p>
              </w:tc>
              <w:tc>
                <w:tcPr>
                  <w:tcW w:w="348" w:type="pct"/>
                  <w:tcBorders>
                    <w:top w:val="single" w:sz="4" w:space="0" w:color="auto"/>
                    <w:left w:val="single" w:sz="4" w:space="0" w:color="auto"/>
                    <w:bottom w:val="single" w:sz="4" w:space="0" w:color="auto"/>
                  </w:tcBorders>
                </w:tcPr>
                <w:p w:rsidR="00C7444B" w:rsidRPr="005F0E3B" w:rsidRDefault="00C7444B" w:rsidP="00C7444B">
                  <w:pPr>
                    <w:suppressAutoHyphens/>
                    <w:autoSpaceDE w:val="0"/>
                    <w:autoSpaceDN w:val="0"/>
                    <w:adjustRightInd w:val="0"/>
                    <w:jc w:val="center"/>
                    <w:rPr>
                      <w:sz w:val="20"/>
                      <w:szCs w:val="20"/>
                    </w:rPr>
                  </w:pPr>
                  <w:r w:rsidRPr="005F0E3B">
                    <w:rPr>
                      <w:sz w:val="20"/>
                      <w:szCs w:val="20"/>
                      <w:lang w:val="en-US"/>
                    </w:rPr>
                    <w:t>20</w:t>
                  </w:r>
                  <w:r>
                    <w:rPr>
                      <w:sz w:val="20"/>
                      <w:szCs w:val="20"/>
                    </w:rPr>
                    <w:t>21год</w:t>
                  </w:r>
                </w:p>
              </w:tc>
              <w:tc>
                <w:tcPr>
                  <w:tcW w:w="612" w:type="pct"/>
                  <w:vMerge/>
                  <w:tcBorders>
                    <w:left w:val="single" w:sz="4" w:space="0" w:color="auto"/>
                    <w:bottom w:val="single" w:sz="4" w:space="0" w:color="auto"/>
                  </w:tcBorders>
                </w:tcPr>
                <w:p w:rsidR="00C7444B" w:rsidRPr="005F0E3B" w:rsidRDefault="00C7444B" w:rsidP="00C7444B">
                  <w:pPr>
                    <w:suppressAutoHyphens/>
                    <w:autoSpaceDE w:val="0"/>
                    <w:autoSpaceDN w:val="0"/>
                    <w:adjustRightInd w:val="0"/>
                    <w:jc w:val="center"/>
                    <w:rPr>
                      <w:sz w:val="20"/>
                      <w:szCs w:val="20"/>
                      <w:lang w:val="en-US"/>
                    </w:rPr>
                  </w:pPr>
                </w:p>
              </w:tc>
            </w:tr>
            <w:tr w:rsidR="00964787" w:rsidRPr="00FE059D" w:rsidTr="0073480F">
              <w:trPr>
                <w:trHeight w:val="20"/>
              </w:trPr>
              <w:tc>
                <w:tcPr>
                  <w:tcW w:w="257" w:type="pct"/>
                  <w:tcBorders>
                    <w:top w:val="single" w:sz="4" w:space="0" w:color="auto"/>
                    <w:bottom w:val="single" w:sz="4" w:space="0" w:color="auto"/>
                    <w:right w:val="single" w:sz="4" w:space="0" w:color="auto"/>
                  </w:tcBorders>
                  <w:shd w:val="clear" w:color="auto" w:fill="auto"/>
                </w:tcPr>
                <w:p w:rsidR="00C7444B" w:rsidRPr="00FE059D" w:rsidRDefault="00C7444B" w:rsidP="00C7444B">
                  <w:pPr>
                    <w:suppressAutoHyphens/>
                    <w:autoSpaceDE w:val="0"/>
                    <w:autoSpaceDN w:val="0"/>
                    <w:adjustRightInd w:val="0"/>
                    <w:jc w:val="center"/>
                  </w:pPr>
                  <w:r w:rsidRPr="00FE059D">
                    <w:rPr>
                      <w:sz w:val="22"/>
                      <w:szCs w:val="22"/>
                    </w:rPr>
                    <w:t>1</w:t>
                  </w:r>
                </w:p>
              </w:tc>
              <w:tc>
                <w:tcPr>
                  <w:tcW w:w="1167" w:type="pct"/>
                  <w:tcBorders>
                    <w:top w:val="single" w:sz="4" w:space="0" w:color="auto"/>
                    <w:left w:val="single" w:sz="4" w:space="0" w:color="auto"/>
                    <w:bottom w:val="single" w:sz="4" w:space="0" w:color="auto"/>
                    <w:right w:val="single" w:sz="4" w:space="0" w:color="auto"/>
                  </w:tcBorders>
                </w:tcPr>
                <w:p w:rsidR="00C7444B" w:rsidRPr="00FE059D" w:rsidRDefault="00C7444B" w:rsidP="00C7444B">
                  <w:pPr>
                    <w:suppressAutoHyphens/>
                    <w:autoSpaceDE w:val="0"/>
                    <w:autoSpaceDN w:val="0"/>
                    <w:adjustRightInd w:val="0"/>
                    <w:jc w:val="center"/>
                  </w:pPr>
                  <w:r w:rsidRPr="00FE059D">
                    <w:rPr>
                      <w:sz w:val="22"/>
                      <w:szCs w:val="22"/>
                    </w:rPr>
                    <w:t>2</w:t>
                  </w:r>
                </w:p>
              </w:tc>
              <w:tc>
                <w:tcPr>
                  <w:tcW w:w="444" w:type="pct"/>
                  <w:tcBorders>
                    <w:top w:val="single" w:sz="4" w:space="0" w:color="auto"/>
                    <w:left w:val="single" w:sz="4" w:space="0" w:color="auto"/>
                    <w:bottom w:val="single" w:sz="4" w:space="0" w:color="auto"/>
                    <w:right w:val="single" w:sz="4" w:space="0" w:color="auto"/>
                  </w:tcBorders>
                </w:tcPr>
                <w:p w:rsidR="00C7444B" w:rsidRPr="00FE059D" w:rsidRDefault="00C7444B" w:rsidP="00C7444B">
                  <w:pPr>
                    <w:suppressAutoHyphens/>
                    <w:autoSpaceDE w:val="0"/>
                    <w:autoSpaceDN w:val="0"/>
                    <w:adjustRightInd w:val="0"/>
                    <w:jc w:val="center"/>
                  </w:pPr>
                  <w:r w:rsidRPr="00FE059D">
                    <w:rPr>
                      <w:sz w:val="22"/>
                      <w:szCs w:val="22"/>
                    </w:rPr>
                    <w:t>3</w:t>
                  </w:r>
                </w:p>
              </w:tc>
              <w:tc>
                <w:tcPr>
                  <w:tcW w:w="395" w:type="pct"/>
                  <w:tcBorders>
                    <w:top w:val="single" w:sz="4" w:space="0" w:color="auto"/>
                    <w:left w:val="single" w:sz="4" w:space="0" w:color="auto"/>
                    <w:bottom w:val="single" w:sz="4" w:space="0" w:color="auto"/>
                    <w:right w:val="single" w:sz="4" w:space="0" w:color="auto"/>
                  </w:tcBorders>
                </w:tcPr>
                <w:p w:rsidR="00C7444B" w:rsidRPr="00FE059D" w:rsidRDefault="00C7444B" w:rsidP="00C7444B">
                  <w:pPr>
                    <w:suppressAutoHyphens/>
                    <w:autoSpaceDE w:val="0"/>
                    <w:autoSpaceDN w:val="0"/>
                    <w:adjustRightInd w:val="0"/>
                    <w:jc w:val="center"/>
                  </w:pPr>
                  <w:r w:rsidRPr="00FE059D">
                    <w:rPr>
                      <w:sz w:val="22"/>
                      <w:szCs w:val="22"/>
                    </w:rPr>
                    <w:t>4</w:t>
                  </w:r>
                </w:p>
              </w:tc>
              <w:tc>
                <w:tcPr>
                  <w:tcW w:w="396" w:type="pct"/>
                  <w:tcBorders>
                    <w:top w:val="single" w:sz="4" w:space="0" w:color="auto"/>
                    <w:left w:val="single" w:sz="4" w:space="0" w:color="auto"/>
                    <w:bottom w:val="single" w:sz="4" w:space="0" w:color="auto"/>
                    <w:right w:val="single" w:sz="4" w:space="0" w:color="auto"/>
                  </w:tcBorders>
                </w:tcPr>
                <w:p w:rsidR="00C7444B" w:rsidRDefault="00C7444B" w:rsidP="00C7444B">
                  <w:pPr>
                    <w:suppressAutoHyphens/>
                    <w:autoSpaceDE w:val="0"/>
                    <w:autoSpaceDN w:val="0"/>
                    <w:adjustRightInd w:val="0"/>
                    <w:jc w:val="center"/>
                    <w:rPr>
                      <w:sz w:val="22"/>
                      <w:szCs w:val="22"/>
                    </w:rPr>
                  </w:pPr>
                  <w:r>
                    <w:rPr>
                      <w:sz w:val="22"/>
                      <w:szCs w:val="22"/>
                    </w:rPr>
                    <w:t>5</w:t>
                  </w:r>
                </w:p>
              </w:tc>
              <w:tc>
                <w:tcPr>
                  <w:tcW w:w="345" w:type="pct"/>
                  <w:tcBorders>
                    <w:top w:val="single" w:sz="4" w:space="0" w:color="auto"/>
                    <w:left w:val="single" w:sz="4" w:space="0" w:color="auto"/>
                    <w:bottom w:val="single" w:sz="4" w:space="0" w:color="auto"/>
                    <w:right w:val="single" w:sz="4" w:space="0" w:color="auto"/>
                  </w:tcBorders>
                </w:tcPr>
                <w:p w:rsidR="00C7444B" w:rsidRPr="005801DE" w:rsidRDefault="00C7444B" w:rsidP="00C7444B">
                  <w:pPr>
                    <w:suppressAutoHyphens/>
                    <w:autoSpaceDE w:val="0"/>
                    <w:autoSpaceDN w:val="0"/>
                    <w:adjustRightInd w:val="0"/>
                    <w:jc w:val="center"/>
                  </w:pPr>
                  <w:r>
                    <w:rPr>
                      <w:sz w:val="22"/>
                      <w:szCs w:val="22"/>
                    </w:rPr>
                    <w:t>6</w:t>
                  </w:r>
                </w:p>
              </w:tc>
              <w:tc>
                <w:tcPr>
                  <w:tcW w:w="345" w:type="pct"/>
                  <w:tcBorders>
                    <w:top w:val="single" w:sz="4" w:space="0" w:color="auto"/>
                    <w:left w:val="single" w:sz="4" w:space="0" w:color="auto"/>
                    <w:bottom w:val="single" w:sz="4" w:space="0" w:color="auto"/>
                    <w:right w:val="single" w:sz="4" w:space="0" w:color="auto"/>
                  </w:tcBorders>
                </w:tcPr>
                <w:p w:rsidR="00C7444B" w:rsidRPr="005801DE" w:rsidRDefault="00C7444B" w:rsidP="00C7444B">
                  <w:pPr>
                    <w:suppressAutoHyphens/>
                    <w:autoSpaceDE w:val="0"/>
                    <w:autoSpaceDN w:val="0"/>
                    <w:adjustRightInd w:val="0"/>
                    <w:jc w:val="center"/>
                  </w:pPr>
                  <w:r>
                    <w:rPr>
                      <w:sz w:val="22"/>
                      <w:szCs w:val="22"/>
                    </w:rPr>
                    <w:t>7</w:t>
                  </w:r>
                </w:p>
              </w:tc>
              <w:tc>
                <w:tcPr>
                  <w:tcW w:w="346" w:type="pct"/>
                  <w:tcBorders>
                    <w:top w:val="single" w:sz="4" w:space="0" w:color="auto"/>
                    <w:left w:val="single" w:sz="4" w:space="0" w:color="auto"/>
                    <w:bottom w:val="single" w:sz="4" w:space="0" w:color="auto"/>
                    <w:right w:val="single" w:sz="4" w:space="0" w:color="auto"/>
                  </w:tcBorders>
                </w:tcPr>
                <w:p w:rsidR="00C7444B" w:rsidRPr="005801DE" w:rsidRDefault="00C7444B" w:rsidP="00C7444B">
                  <w:pPr>
                    <w:suppressAutoHyphens/>
                    <w:autoSpaceDE w:val="0"/>
                    <w:autoSpaceDN w:val="0"/>
                    <w:adjustRightInd w:val="0"/>
                    <w:jc w:val="center"/>
                  </w:pPr>
                  <w:r>
                    <w:rPr>
                      <w:sz w:val="22"/>
                      <w:szCs w:val="22"/>
                    </w:rPr>
                    <w:t>8</w:t>
                  </w:r>
                </w:p>
              </w:tc>
              <w:tc>
                <w:tcPr>
                  <w:tcW w:w="345" w:type="pct"/>
                  <w:tcBorders>
                    <w:top w:val="single" w:sz="4" w:space="0" w:color="auto"/>
                    <w:left w:val="single" w:sz="4" w:space="0" w:color="auto"/>
                    <w:bottom w:val="single" w:sz="4" w:space="0" w:color="auto"/>
                    <w:right w:val="single" w:sz="4" w:space="0" w:color="auto"/>
                  </w:tcBorders>
                </w:tcPr>
                <w:p w:rsidR="00C7444B" w:rsidRPr="005801DE" w:rsidRDefault="00C7444B" w:rsidP="00C7444B">
                  <w:pPr>
                    <w:suppressAutoHyphens/>
                    <w:autoSpaceDE w:val="0"/>
                    <w:autoSpaceDN w:val="0"/>
                    <w:adjustRightInd w:val="0"/>
                    <w:jc w:val="center"/>
                  </w:pPr>
                  <w:r>
                    <w:rPr>
                      <w:sz w:val="22"/>
                      <w:szCs w:val="22"/>
                    </w:rPr>
                    <w:t>9</w:t>
                  </w:r>
                </w:p>
              </w:tc>
              <w:tc>
                <w:tcPr>
                  <w:tcW w:w="348" w:type="pct"/>
                  <w:tcBorders>
                    <w:top w:val="single" w:sz="4" w:space="0" w:color="auto"/>
                    <w:left w:val="single" w:sz="4" w:space="0" w:color="auto"/>
                    <w:bottom w:val="single" w:sz="4" w:space="0" w:color="auto"/>
                  </w:tcBorders>
                </w:tcPr>
                <w:p w:rsidR="00C7444B" w:rsidRPr="005801DE" w:rsidRDefault="00C7444B" w:rsidP="00C7444B">
                  <w:pPr>
                    <w:suppressAutoHyphens/>
                    <w:autoSpaceDE w:val="0"/>
                    <w:autoSpaceDN w:val="0"/>
                    <w:adjustRightInd w:val="0"/>
                    <w:jc w:val="center"/>
                  </w:pPr>
                  <w:r>
                    <w:rPr>
                      <w:sz w:val="22"/>
                      <w:szCs w:val="22"/>
                    </w:rPr>
                    <w:t>10</w:t>
                  </w:r>
                </w:p>
              </w:tc>
              <w:tc>
                <w:tcPr>
                  <w:tcW w:w="612" w:type="pct"/>
                  <w:tcBorders>
                    <w:top w:val="single" w:sz="4" w:space="0" w:color="auto"/>
                    <w:left w:val="single" w:sz="4" w:space="0" w:color="auto"/>
                    <w:bottom w:val="single" w:sz="4" w:space="0" w:color="auto"/>
                  </w:tcBorders>
                </w:tcPr>
                <w:p w:rsidR="00C7444B" w:rsidRPr="005801DE" w:rsidRDefault="00C7444B" w:rsidP="00C7444B">
                  <w:pPr>
                    <w:suppressAutoHyphens/>
                    <w:autoSpaceDE w:val="0"/>
                    <w:autoSpaceDN w:val="0"/>
                    <w:adjustRightInd w:val="0"/>
                    <w:jc w:val="center"/>
                    <w:rPr>
                      <w:sz w:val="22"/>
                      <w:szCs w:val="22"/>
                    </w:rPr>
                  </w:pPr>
                  <w:r>
                    <w:rPr>
                      <w:sz w:val="22"/>
                      <w:szCs w:val="22"/>
                    </w:rPr>
                    <w:t>11</w:t>
                  </w:r>
                </w:p>
              </w:tc>
            </w:tr>
            <w:tr w:rsidR="00C7444B"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tcPr>
                <w:p w:rsidR="00C7444B" w:rsidRPr="005801DE" w:rsidRDefault="00C7444B" w:rsidP="00C7444B">
                  <w:pPr>
                    <w:jc w:val="center"/>
                    <w:rPr>
                      <w:sz w:val="20"/>
                      <w:szCs w:val="20"/>
                    </w:rPr>
                  </w:pPr>
                  <w:r>
                    <w:rPr>
                      <w:sz w:val="20"/>
                      <w:szCs w:val="20"/>
                    </w:rPr>
                    <w:t>1</w:t>
                  </w:r>
                </w:p>
              </w:tc>
              <w:tc>
                <w:tcPr>
                  <w:tcW w:w="4743" w:type="pct"/>
                  <w:gridSpan w:val="10"/>
                </w:tcPr>
                <w:p w:rsidR="00C7444B" w:rsidRPr="005801DE" w:rsidRDefault="00C7444B" w:rsidP="00C7444B">
                  <w:pPr>
                    <w:jc w:val="center"/>
                    <w:rPr>
                      <w:sz w:val="20"/>
                      <w:szCs w:val="20"/>
                    </w:rPr>
                  </w:pPr>
                  <w:r w:rsidRPr="00632067">
                    <w:rPr>
                      <w:sz w:val="20"/>
                      <w:szCs w:val="20"/>
                    </w:rPr>
                    <w:t>Подпрограмма I «Дошкольное образование»</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973"/>
              </w:trPr>
              <w:tc>
                <w:tcPr>
                  <w:tcW w:w="257" w:type="pct"/>
                  <w:shd w:val="clear" w:color="auto" w:fill="auto"/>
                  <w:vAlign w:val="center"/>
                </w:tcPr>
                <w:p w:rsidR="00C7444B" w:rsidRPr="008336E6" w:rsidRDefault="00C7444B" w:rsidP="00C7444B">
                  <w:pPr>
                    <w:jc w:val="center"/>
                    <w:rPr>
                      <w:sz w:val="20"/>
                      <w:szCs w:val="20"/>
                    </w:rPr>
                  </w:pPr>
                  <w:r w:rsidRPr="008336E6">
                    <w:rPr>
                      <w:sz w:val="20"/>
                      <w:szCs w:val="20"/>
                    </w:rPr>
                    <w:t>1</w:t>
                  </w:r>
                  <w:r>
                    <w:rPr>
                      <w:sz w:val="20"/>
                      <w:szCs w:val="20"/>
                    </w:rPr>
                    <w:t>.1.</w:t>
                  </w:r>
                </w:p>
                <w:p w:rsidR="00C7444B" w:rsidRPr="008979F2" w:rsidRDefault="00C7444B" w:rsidP="00C7444B">
                  <w:pPr>
                    <w:jc w:val="center"/>
                    <w:rPr>
                      <w:sz w:val="20"/>
                      <w:szCs w:val="20"/>
                    </w:rPr>
                  </w:pPr>
                </w:p>
              </w:tc>
              <w:tc>
                <w:tcPr>
                  <w:tcW w:w="1167" w:type="pct"/>
                  <w:shd w:val="clear" w:color="auto" w:fill="auto"/>
                </w:tcPr>
                <w:p w:rsidR="00C7444B" w:rsidRPr="008979F2" w:rsidRDefault="00C7444B" w:rsidP="00C7444B">
                  <w:pPr>
                    <w:pStyle w:val="Default"/>
                    <w:rPr>
                      <w:sz w:val="20"/>
                      <w:szCs w:val="20"/>
                    </w:rPr>
                  </w:pPr>
                  <w:r w:rsidRPr="00071979">
                    <w:rPr>
                      <w:sz w:val="20"/>
                      <w:szCs w:val="20"/>
                    </w:rPr>
                    <w:t>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дошкольного образования</w:t>
                  </w:r>
                  <w:r>
                    <w:rPr>
                      <w:sz w:val="20"/>
                      <w:szCs w:val="20"/>
                    </w:rPr>
                    <w:t xml:space="preserve"> </w:t>
                  </w:r>
                </w:p>
              </w:tc>
              <w:tc>
                <w:tcPr>
                  <w:tcW w:w="444" w:type="pct"/>
                  <w:shd w:val="clear" w:color="auto" w:fill="auto"/>
                </w:tcPr>
                <w:p w:rsidR="00C7444B" w:rsidRPr="00F60DBA" w:rsidRDefault="00C7444B" w:rsidP="00C7444B">
                  <w:pPr>
                    <w:jc w:val="center"/>
                    <w:rPr>
                      <w:sz w:val="20"/>
                      <w:szCs w:val="20"/>
                    </w:rPr>
                  </w:pPr>
                  <w:r w:rsidRPr="005801DE">
                    <w:rPr>
                      <w:sz w:val="20"/>
                      <w:szCs w:val="20"/>
                    </w:rPr>
                    <w:t>показатель к указу Президента РФ</w:t>
                  </w:r>
                </w:p>
              </w:tc>
              <w:tc>
                <w:tcPr>
                  <w:tcW w:w="395" w:type="pct"/>
                  <w:shd w:val="clear" w:color="auto" w:fill="auto"/>
                </w:tcPr>
                <w:p w:rsidR="00C7444B" w:rsidRPr="00F60DBA"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100</w:t>
                  </w:r>
                </w:p>
              </w:tc>
              <w:tc>
                <w:tcPr>
                  <w:tcW w:w="345" w:type="pct"/>
                  <w:shd w:val="clear" w:color="auto" w:fill="auto"/>
                </w:tcPr>
                <w:p w:rsidR="00C7444B" w:rsidRPr="008979F2" w:rsidRDefault="00C7444B" w:rsidP="00C7444B">
                  <w:pPr>
                    <w:jc w:val="center"/>
                    <w:rPr>
                      <w:sz w:val="20"/>
                      <w:szCs w:val="20"/>
                    </w:rPr>
                  </w:pPr>
                  <w:r>
                    <w:rPr>
                      <w:sz w:val="20"/>
                      <w:szCs w:val="20"/>
                    </w:rPr>
                    <w:t>100</w:t>
                  </w:r>
                </w:p>
              </w:tc>
              <w:tc>
                <w:tcPr>
                  <w:tcW w:w="345" w:type="pct"/>
                  <w:shd w:val="clear" w:color="auto" w:fill="auto"/>
                </w:tcPr>
                <w:p w:rsidR="00C7444B" w:rsidRPr="008979F2" w:rsidRDefault="00C7444B" w:rsidP="00C7444B">
                  <w:pPr>
                    <w:jc w:val="center"/>
                    <w:rPr>
                      <w:sz w:val="20"/>
                      <w:szCs w:val="20"/>
                    </w:rPr>
                  </w:pPr>
                  <w:r w:rsidRPr="008979F2">
                    <w:rPr>
                      <w:sz w:val="20"/>
                      <w:szCs w:val="20"/>
                    </w:rPr>
                    <w:t>100</w:t>
                  </w:r>
                </w:p>
              </w:tc>
              <w:tc>
                <w:tcPr>
                  <w:tcW w:w="346" w:type="pct"/>
                  <w:shd w:val="clear" w:color="auto" w:fill="auto"/>
                </w:tcPr>
                <w:p w:rsidR="00C7444B" w:rsidRPr="008979F2" w:rsidRDefault="00C7444B" w:rsidP="00C7444B">
                  <w:pPr>
                    <w:jc w:val="center"/>
                    <w:rPr>
                      <w:sz w:val="20"/>
                      <w:szCs w:val="20"/>
                    </w:rPr>
                  </w:pPr>
                  <w:r w:rsidRPr="008979F2">
                    <w:rPr>
                      <w:sz w:val="20"/>
                      <w:szCs w:val="20"/>
                    </w:rPr>
                    <w:t>100</w:t>
                  </w:r>
                </w:p>
              </w:tc>
              <w:tc>
                <w:tcPr>
                  <w:tcW w:w="345" w:type="pct"/>
                  <w:shd w:val="clear" w:color="auto" w:fill="auto"/>
                </w:tcPr>
                <w:p w:rsidR="00C7444B" w:rsidRPr="008979F2" w:rsidRDefault="00C7444B" w:rsidP="00C7444B">
                  <w:pPr>
                    <w:jc w:val="center"/>
                    <w:rPr>
                      <w:sz w:val="20"/>
                      <w:szCs w:val="20"/>
                    </w:rPr>
                  </w:pPr>
                  <w:r w:rsidRPr="008979F2">
                    <w:rPr>
                      <w:sz w:val="20"/>
                      <w:szCs w:val="20"/>
                    </w:rPr>
                    <w:t>100</w:t>
                  </w:r>
                </w:p>
              </w:tc>
              <w:tc>
                <w:tcPr>
                  <w:tcW w:w="348" w:type="pct"/>
                  <w:shd w:val="clear" w:color="auto" w:fill="auto"/>
                </w:tcPr>
                <w:p w:rsidR="00C7444B" w:rsidRPr="008979F2" w:rsidRDefault="00C7444B" w:rsidP="00C7444B">
                  <w:pPr>
                    <w:jc w:val="center"/>
                    <w:rPr>
                      <w:sz w:val="20"/>
                      <w:szCs w:val="20"/>
                    </w:rPr>
                  </w:pPr>
                  <w:r w:rsidRPr="008979F2">
                    <w:rPr>
                      <w:sz w:val="20"/>
                      <w:szCs w:val="20"/>
                    </w:rPr>
                    <w:t>100</w:t>
                  </w:r>
                </w:p>
              </w:tc>
              <w:tc>
                <w:tcPr>
                  <w:tcW w:w="612" w:type="pct"/>
                </w:tcPr>
                <w:p w:rsidR="00C7444B" w:rsidRPr="00AE1909" w:rsidRDefault="00C7444B" w:rsidP="00C7444B">
                  <w:pPr>
                    <w:jc w:val="center"/>
                    <w:rPr>
                      <w:sz w:val="16"/>
                      <w:szCs w:val="16"/>
                    </w:rPr>
                  </w:pPr>
                  <w:r w:rsidRPr="00AE1909">
                    <w:rPr>
                      <w:sz w:val="16"/>
                      <w:szCs w:val="16"/>
                    </w:rPr>
                    <w:t>Основное мероприятие 1.</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1.2.</w:t>
                  </w:r>
                </w:p>
              </w:tc>
              <w:tc>
                <w:tcPr>
                  <w:tcW w:w="1167" w:type="pct"/>
                  <w:shd w:val="clear" w:color="auto" w:fill="auto"/>
                </w:tcPr>
                <w:p w:rsidR="00C7444B" w:rsidRPr="00071979" w:rsidRDefault="00C7444B" w:rsidP="00C7444B">
                  <w:pPr>
                    <w:pStyle w:val="Default"/>
                    <w:rPr>
                      <w:sz w:val="20"/>
                      <w:szCs w:val="20"/>
                    </w:rPr>
                  </w:pPr>
                  <w:r w:rsidRPr="00C97595">
                    <w:rPr>
                      <w:sz w:val="20"/>
                      <w:szCs w:val="20"/>
                    </w:rPr>
                    <w:t xml:space="preserve">Отношение средней заработной платы педагогических работников дошкольных образовательных организаций к средней заработной </w:t>
                  </w:r>
                  <w:r w:rsidRPr="00C97595">
                    <w:rPr>
                      <w:sz w:val="20"/>
                      <w:szCs w:val="20"/>
                    </w:rPr>
                    <w:lastRenderedPageBreak/>
                    <w:t xml:space="preserve">плате в общеобразовательных организациях в Московской </w:t>
                  </w:r>
                  <w:r>
                    <w:rPr>
                      <w:sz w:val="20"/>
                      <w:szCs w:val="20"/>
                    </w:rPr>
                    <w:t>области</w:t>
                  </w:r>
                </w:p>
              </w:tc>
              <w:tc>
                <w:tcPr>
                  <w:tcW w:w="444" w:type="pct"/>
                  <w:shd w:val="clear" w:color="auto" w:fill="auto"/>
                </w:tcPr>
                <w:p w:rsidR="00C7444B" w:rsidRPr="00F60DBA" w:rsidRDefault="00C7444B" w:rsidP="00C7444B">
                  <w:pPr>
                    <w:jc w:val="center"/>
                    <w:rPr>
                      <w:sz w:val="20"/>
                      <w:szCs w:val="20"/>
                    </w:rPr>
                  </w:pPr>
                  <w:r w:rsidRPr="005801DE">
                    <w:rPr>
                      <w:sz w:val="20"/>
                      <w:szCs w:val="20"/>
                    </w:rPr>
                    <w:lastRenderedPageBreak/>
                    <w:t>показатель к указу Президента РФ</w:t>
                  </w:r>
                </w:p>
              </w:tc>
              <w:tc>
                <w:tcPr>
                  <w:tcW w:w="395" w:type="pct"/>
                  <w:shd w:val="clear" w:color="auto" w:fill="auto"/>
                </w:tcPr>
                <w:p w:rsidR="00C7444B" w:rsidRPr="00F60DBA"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104,3</w:t>
                  </w:r>
                </w:p>
              </w:tc>
              <w:tc>
                <w:tcPr>
                  <w:tcW w:w="345" w:type="pct"/>
                  <w:shd w:val="clear" w:color="auto" w:fill="auto"/>
                </w:tcPr>
                <w:p w:rsidR="00C7444B" w:rsidRPr="008979F2" w:rsidRDefault="00C7444B" w:rsidP="00C7444B">
                  <w:pPr>
                    <w:jc w:val="center"/>
                    <w:rPr>
                      <w:sz w:val="20"/>
                      <w:szCs w:val="20"/>
                    </w:rPr>
                  </w:pPr>
                  <w:r>
                    <w:rPr>
                      <w:sz w:val="20"/>
                      <w:szCs w:val="20"/>
                    </w:rPr>
                    <w:t>106,3</w:t>
                  </w:r>
                </w:p>
              </w:tc>
              <w:tc>
                <w:tcPr>
                  <w:tcW w:w="345" w:type="pct"/>
                  <w:shd w:val="clear" w:color="auto" w:fill="auto"/>
                </w:tcPr>
                <w:p w:rsidR="00C7444B" w:rsidRPr="008979F2" w:rsidRDefault="00C7444B" w:rsidP="00C7444B">
                  <w:pPr>
                    <w:jc w:val="center"/>
                    <w:rPr>
                      <w:sz w:val="20"/>
                      <w:szCs w:val="20"/>
                    </w:rPr>
                  </w:pPr>
                  <w:r>
                    <w:rPr>
                      <w:sz w:val="20"/>
                      <w:szCs w:val="20"/>
                    </w:rPr>
                    <w:t>104,12</w:t>
                  </w:r>
                </w:p>
              </w:tc>
              <w:tc>
                <w:tcPr>
                  <w:tcW w:w="346" w:type="pct"/>
                  <w:shd w:val="clear" w:color="auto" w:fill="auto"/>
                </w:tcPr>
                <w:p w:rsidR="00C7444B" w:rsidRDefault="00C7444B" w:rsidP="00C7444B">
                  <w:pPr>
                    <w:jc w:val="center"/>
                  </w:pPr>
                  <w:r w:rsidRPr="00C7444B">
                    <w:rPr>
                      <w:sz w:val="20"/>
                      <w:szCs w:val="20"/>
                    </w:rPr>
                    <w:t>100,00</w:t>
                  </w:r>
                </w:p>
              </w:tc>
              <w:tc>
                <w:tcPr>
                  <w:tcW w:w="345" w:type="pct"/>
                  <w:shd w:val="clear" w:color="auto" w:fill="auto"/>
                </w:tcPr>
                <w:p w:rsidR="00C7444B" w:rsidRDefault="00C7444B" w:rsidP="00C7444B">
                  <w:pPr>
                    <w:jc w:val="center"/>
                  </w:pPr>
                  <w:r>
                    <w:rPr>
                      <w:sz w:val="20"/>
                      <w:szCs w:val="20"/>
                    </w:rPr>
                    <w:t>106</w:t>
                  </w:r>
                  <w:r w:rsidRPr="005A3E18">
                    <w:rPr>
                      <w:sz w:val="20"/>
                      <w:szCs w:val="20"/>
                    </w:rPr>
                    <w:t>,</w:t>
                  </w:r>
                  <w:r>
                    <w:rPr>
                      <w:sz w:val="20"/>
                      <w:szCs w:val="20"/>
                    </w:rPr>
                    <w:t>0</w:t>
                  </w:r>
                  <w:r w:rsidRPr="005A3E18">
                    <w:rPr>
                      <w:sz w:val="20"/>
                      <w:szCs w:val="20"/>
                    </w:rPr>
                    <w:t>9</w:t>
                  </w:r>
                </w:p>
              </w:tc>
              <w:tc>
                <w:tcPr>
                  <w:tcW w:w="348" w:type="pct"/>
                  <w:shd w:val="clear" w:color="auto" w:fill="auto"/>
                </w:tcPr>
                <w:p w:rsidR="00C7444B" w:rsidRDefault="00C7444B" w:rsidP="00C7444B">
                  <w:pPr>
                    <w:jc w:val="center"/>
                  </w:pPr>
                  <w:r>
                    <w:rPr>
                      <w:sz w:val="20"/>
                      <w:szCs w:val="20"/>
                    </w:rPr>
                    <w:t>106</w:t>
                  </w:r>
                  <w:r w:rsidRPr="005A3E18">
                    <w:rPr>
                      <w:sz w:val="20"/>
                      <w:szCs w:val="20"/>
                    </w:rPr>
                    <w:t>,</w:t>
                  </w:r>
                  <w:r>
                    <w:rPr>
                      <w:sz w:val="20"/>
                      <w:szCs w:val="20"/>
                    </w:rPr>
                    <w:t>0</w:t>
                  </w:r>
                  <w:r w:rsidRPr="005A3E18">
                    <w:rPr>
                      <w:sz w:val="20"/>
                      <w:szCs w:val="20"/>
                    </w:rPr>
                    <w:t>9</w:t>
                  </w:r>
                </w:p>
              </w:tc>
              <w:tc>
                <w:tcPr>
                  <w:tcW w:w="612" w:type="pct"/>
                </w:tcPr>
                <w:p w:rsidR="00C7444B" w:rsidRPr="00AE1909" w:rsidRDefault="00C7444B" w:rsidP="00C7444B">
                  <w:pPr>
                    <w:jc w:val="center"/>
                    <w:rPr>
                      <w:sz w:val="16"/>
                      <w:szCs w:val="16"/>
                    </w:rPr>
                  </w:pPr>
                  <w:r w:rsidRPr="00AE1909">
                    <w:rPr>
                      <w:sz w:val="16"/>
                      <w:szCs w:val="16"/>
                    </w:rPr>
                    <w:t>Основное мероприятие 2.</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1.3.</w:t>
                  </w:r>
                </w:p>
              </w:tc>
              <w:tc>
                <w:tcPr>
                  <w:tcW w:w="1167" w:type="pct"/>
                  <w:shd w:val="clear" w:color="auto" w:fill="auto"/>
                </w:tcPr>
                <w:p w:rsidR="00C7444B" w:rsidRPr="00071979" w:rsidRDefault="00C7444B" w:rsidP="00C7444B">
                  <w:pPr>
                    <w:rPr>
                      <w:sz w:val="20"/>
                      <w:szCs w:val="20"/>
                    </w:rPr>
                  </w:pPr>
                  <w:r w:rsidRPr="000269E8">
                    <w:rPr>
                      <w:color w:val="000000"/>
                      <w:sz w:val="20"/>
                      <w:szCs w:val="20"/>
                    </w:rPr>
                    <w:t>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r>
                    <w:rPr>
                      <w:sz w:val="20"/>
                      <w:szCs w:val="20"/>
                    </w:rPr>
                    <w:t xml:space="preserve"> </w:t>
                  </w:r>
                </w:p>
              </w:tc>
              <w:tc>
                <w:tcPr>
                  <w:tcW w:w="444" w:type="pct"/>
                  <w:shd w:val="clear" w:color="auto" w:fill="auto"/>
                </w:tcPr>
                <w:p w:rsidR="00C7444B" w:rsidRPr="005801DE" w:rsidRDefault="00C7444B" w:rsidP="00C7444B">
                  <w:pPr>
                    <w:jc w:val="center"/>
                    <w:rPr>
                      <w:sz w:val="20"/>
                      <w:szCs w:val="20"/>
                    </w:rPr>
                  </w:pPr>
                  <w:r w:rsidRPr="00C97595">
                    <w:rPr>
                      <w:sz w:val="20"/>
                      <w:szCs w:val="20"/>
                    </w:rPr>
                    <w:t>отраслевой показатель</w:t>
                  </w:r>
                </w:p>
              </w:tc>
              <w:tc>
                <w:tcPr>
                  <w:tcW w:w="395" w:type="pct"/>
                  <w:shd w:val="clear" w:color="auto" w:fill="auto"/>
                </w:tcPr>
                <w:p w:rsidR="00C7444B" w:rsidRPr="005801DE"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96</w:t>
                  </w:r>
                </w:p>
              </w:tc>
              <w:tc>
                <w:tcPr>
                  <w:tcW w:w="345" w:type="pct"/>
                  <w:shd w:val="clear" w:color="auto" w:fill="auto"/>
                </w:tcPr>
                <w:p w:rsidR="00C7444B" w:rsidRPr="008979F2" w:rsidRDefault="00C7444B" w:rsidP="00C7444B">
                  <w:pPr>
                    <w:jc w:val="center"/>
                    <w:rPr>
                      <w:sz w:val="20"/>
                      <w:szCs w:val="20"/>
                    </w:rPr>
                  </w:pPr>
                  <w:r>
                    <w:rPr>
                      <w:sz w:val="20"/>
                      <w:szCs w:val="20"/>
                    </w:rPr>
                    <w:t>98</w:t>
                  </w:r>
                </w:p>
              </w:tc>
              <w:tc>
                <w:tcPr>
                  <w:tcW w:w="345" w:type="pct"/>
                  <w:shd w:val="clear" w:color="auto" w:fill="auto"/>
                </w:tcPr>
                <w:p w:rsidR="00C7444B" w:rsidRPr="008979F2" w:rsidRDefault="00C7444B" w:rsidP="00C7444B">
                  <w:pPr>
                    <w:jc w:val="center"/>
                    <w:rPr>
                      <w:sz w:val="20"/>
                      <w:szCs w:val="20"/>
                    </w:rPr>
                  </w:pPr>
                  <w:r>
                    <w:rPr>
                      <w:sz w:val="20"/>
                      <w:szCs w:val="20"/>
                    </w:rPr>
                    <w:t>100</w:t>
                  </w:r>
                </w:p>
              </w:tc>
              <w:tc>
                <w:tcPr>
                  <w:tcW w:w="346" w:type="pct"/>
                  <w:shd w:val="clear" w:color="auto" w:fill="auto"/>
                </w:tcPr>
                <w:p w:rsidR="00C7444B" w:rsidRPr="008979F2" w:rsidRDefault="00C7444B" w:rsidP="00C7444B">
                  <w:pPr>
                    <w:jc w:val="center"/>
                    <w:rPr>
                      <w:sz w:val="20"/>
                      <w:szCs w:val="20"/>
                    </w:rPr>
                  </w:pPr>
                  <w:r w:rsidRPr="008979F2">
                    <w:rPr>
                      <w:sz w:val="20"/>
                      <w:szCs w:val="20"/>
                    </w:rPr>
                    <w:t>100</w:t>
                  </w:r>
                </w:p>
              </w:tc>
              <w:tc>
                <w:tcPr>
                  <w:tcW w:w="345" w:type="pct"/>
                  <w:shd w:val="clear" w:color="auto" w:fill="auto"/>
                </w:tcPr>
                <w:p w:rsidR="00C7444B" w:rsidRPr="008979F2" w:rsidRDefault="00C7444B" w:rsidP="00C7444B">
                  <w:pPr>
                    <w:jc w:val="center"/>
                    <w:rPr>
                      <w:sz w:val="20"/>
                      <w:szCs w:val="20"/>
                    </w:rPr>
                  </w:pPr>
                  <w:r w:rsidRPr="008979F2">
                    <w:rPr>
                      <w:sz w:val="20"/>
                      <w:szCs w:val="20"/>
                    </w:rPr>
                    <w:t>100</w:t>
                  </w:r>
                </w:p>
              </w:tc>
              <w:tc>
                <w:tcPr>
                  <w:tcW w:w="348" w:type="pct"/>
                  <w:shd w:val="clear" w:color="auto" w:fill="auto"/>
                </w:tcPr>
                <w:p w:rsidR="00C7444B" w:rsidRPr="008979F2" w:rsidRDefault="00C7444B" w:rsidP="00C7444B">
                  <w:pPr>
                    <w:jc w:val="center"/>
                    <w:rPr>
                      <w:sz w:val="20"/>
                      <w:szCs w:val="20"/>
                    </w:rPr>
                  </w:pPr>
                  <w:r w:rsidRPr="008979F2">
                    <w:rPr>
                      <w:sz w:val="20"/>
                      <w:szCs w:val="20"/>
                    </w:rPr>
                    <w:t>100</w:t>
                  </w:r>
                </w:p>
              </w:tc>
              <w:tc>
                <w:tcPr>
                  <w:tcW w:w="612" w:type="pct"/>
                </w:tcPr>
                <w:p w:rsidR="00C7444B" w:rsidRPr="00AE1909" w:rsidRDefault="00C7444B" w:rsidP="00C7444B">
                  <w:pPr>
                    <w:jc w:val="center"/>
                    <w:rPr>
                      <w:sz w:val="16"/>
                      <w:szCs w:val="16"/>
                    </w:rPr>
                  </w:pPr>
                  <w:r w:rsidRPr="00AE1909">
                    <w:rPr>
                      <w:sz w:val="16"/>
                      <w:szCs w:val="16"/>
                    </w:rPr>
                    <w:t>Основное мероприятие 3.</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1.4.</w:t>
                  </w:r>
                </w:p>
              </w:tc>
              <w:tc>
                <w:tcPr>
                  <w:tcW w:w="1167" w:type="pct"/>
                  <w:shd w:val="clear" w:color="auto" w:fill="auto"/>
                </w:tcPr>
                <w:p w:rsidR="00C7444B" w:rsidRPr="006822B9" w:rsidRDefault="00C7444B" w:rsidP="00C7444B">
                  <w:pPr>
                    <w:rPr>
                      <w:sz w:val="20"/>
                      <w:szCs w:val="20"/>
                    </w:rPr>
                  </w:pPr>
                  <w:r w:rsidRPr="006822B9">
                    <w:rPr>
                      <w:rFonts w:cs="Times New Roman"/>
                      <w:sz w:val="20"/>
                      <w:szCs w:val="20"/>
                    </w:rPr>
                    <w:t>Ясли – детям (Создание  и развитие ясельных групп)</w:t>
                  </w:r>
                </w:p>
              </w:tc>
              <w:tc>
                <w:tcPr>
                  <w:tcW w:w="444" w:type="pct"/>
                  <w:shd w:val="clear" w:color="auto" w:fill="auto"/>
                </w:tcPr>
                <w:p w:rsidR="00C7444B" w:rsidRPr="005801DE" w:rsidRDefault="00C7444B" w:rsidP="00C7444B">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C7444B" w:rsidRPr="005801DE"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Pr="008979F2" w:rsidRDefault="00C7444B" w:rsidP="00C7444B">
                  <w:pPr>
                    <w:jc w:val="center"/>
                    <w:rPr>
                      <w:sz w:val="20"/>
                      <w:szCs w:val="20"/>
                    </w:rPr>
                  </w:pPr>
                  <w:r>
                    <w:rPr>
                      <w:sz w:val="20"/>
                      <w:szCs w:val="20"/>
                    </w:rPr>
                    <w:t>-</w:t>
                  </w:r>
                </w:p>
              </w:tc>
              <w:tc>
                <w:tcPr>
                  <w:tcW w:w="345" w:type="pct"/>
                  <w:shd w:val="clear" w:color="auto" w:fill="auto"/>
                </w:tcPr>
                <w:p w:rsidR="00C7444B" w:rsidRPr="008979F2" w:rsidRDefault="00C7444B" w:rsidP="00C7444B">
                  <w:pPr>
                    <w:jc w:val="center"/>
                    <w:rPr>
                      <w:sz w:val="20"/>
                      <w:szCs w:val="20"/>
                    </w:rPr>
                  </w:pPr>
                  <w:r>
                    <w:rPr>
                      <w:sz w:val="20"/>
                      <w:szCs w:val="20"/>
                    </w:rPr>
                    <w:t>100</w:t>
                  </w:r>
                </w:p>
              </w:tc>
              <w:tc>
                <w:tcPr>
                  <w:tcW w:w="346" w:type="pct"/>
                  <w:shd w:val="clear" w:color="auto" w:fill="auto"/>
                </w:tcPr>
                <w:p w:rsidR="00C7444B" w:rsidRPr="008979F2" w:rsidRDefault="00C7444B" w:rsidP="00C7444B">
                  <w:pPr>
                    <w:jc w:val="center"/>
                    <w:rPr>
                      <w:sz w:val="20"/>
                      <w:szCs w:val="20"/>
                    </w:rPr>
                  </w:pPr>
                  <w:r>
                    <w:rPr>
                      <w:sz w:val="20"/>
                      <w:szCs w:val="20"/>
                    </w:rPr>
                    <w:t>-</w:t>
                  </w:r>
                </w:p>
              </w:tc>
              <w:tc>
                <w:tcPr>
                  <w:tcW w:w="345" w:type="pct"/>
                  <w:shd w:val="clear" w:color="auto" w:fill="auto"/>
                </w:tcPr>
                <w:p w:rsidR="00C7444B" w:rsidRPr="008979F2" w:rsidRDefault="00C7444B" w:rsidP="00C7444B">
                  <w:pPr>
                    <w:jc w:val="center"/>
                    <w:rPr>
                      <w:sz w:val="20"/>
                      <w:szCs w:val="20"/>
                    </w:rPr>
                  </w:pPr>
                  <w:r>
                    <w:rPr>
                      <w:sz w:val="20"/>
                      <w:szCs w:val="20"/>
                    </w:rPr>
                    <w:t>-</w:t>
                  </w:r>
                </w:p>
              </w:tc>
              <w:tc>
                <w:tcPr>
                  <w:tcW w:w="348" w:type="pct"/>
                  <w:shd w:val="clear" w:color="auto" w:fill="auto"/>
                </w:tcPr>
                <w:p w:rsidR="00C7444B" w:rsidRPr="008979F2" w:rsidRDefault="00C7444B" w:rsidP="00C7444B">
                  <w:pPr>
                    <w:jc w:val="center"/>
                    <w:rPr>
                      <w:sz w:val="20"/>
                      <w:szCs w:val="20"/>
                    </w:rPr>
                  </w:pPr>
                  <w:r>
                    <w:rPr>
                      <w:sz w:val="20"/>
                      <w:szCs w:val="20"/>
                    </w:rPr>
                    <w:t>-</w:t>
                  </w:r>
                </w:p>
              </w:tc>
              <w:tc>
                <w:tcPr>
                  <w:tcW w:w="612" w:type="pct"/>
                </w:tcPr>
                <w:p w:rsidR="00C7444B" w:rsidRPr="00AE1909" w:rsidRDefault="00C7444B" w:rsidP="00C7444B">
                  <w:pPr>
                    <w:jc w:val="center"/>
                    <w:rPr>
                      <w:sz w:val="16"/>
                      <w:szCs w:val="16"/>
                    </w:rPr>
                  </w:pPr>
                  <w:r w:rsidRPr="00AE1909">
                    <w:rPr>
                      <w:sz w:val="16"/>
                      <w:szCs w:val="16"/>
                    </w:rPr>
                    <w:t>Основное мероприятие 1.</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1.5.</w:t>
                  </w:r>
                </w:p>
              </w:tc>
              <w:tc>
                <w:tcPr>
                  <w:tcW w:w="1167" w:type="pct"/>
                  <w:shd w:val="clear" w:color="auto" w:fill="auto"/>
                </w:tcPr>
                <w:p w:rsidR="00C7444B" w:rsidRPr="006822B9" w:rsidRDefault="00C7444B" w:rsidP="00C7444B">
                  <w:pPr>
                    <w:rPr>
                      <w:sz w:val="20"/>
                      <w:szCs w:val="20"/>
                    </w:rPr>
                  </w:pPr>
                  <w:r>
                    <w:rPr>
                      <w:rFonts w:cs="Times New Roman"/>
                      <w:sz w:val="20"/>
                      <w:szCs w:val="20"/>
                    </w:rPr>
                    <w:t>Доля муниципальных дошкольных образовательных организаций в Московской области, подключенных к сети Интернет на скорости не менее 2Мбит/с</w:t>
                  </w:r>
                </w:p>
              </w:tc>
              <w:tc>
                <w:tcPr>
                  <w:tcW w:w="444" w:type="pct"/>
                  <w:shd w:val="clear" w:color="auto" w:fill="auto"/>
                </w:tcPr>
                <w:p w:rsidR="00C7444B" w:rsidRPr="005801DE" w:rsidRDefault="00C7444B" w:rsidP="00C7444B">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C7444B" w:rsidRPr="005801DE"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100</w:t>
                  </w:r>
                </w:p>
              </w:tc>
              <w:tc>
                <w:tcPr>
                  <w:tcW w:w="345" w:type="pct"/>
                  <w:shd w:val="clear" w:color="auto" w:fill="auto"/>
                </w:tcPr>
                <w:p w:rsidR="00C7444B" w:rsidRPr="008979F2" w:rsidRDefault="00C7444B" w:rsidP="00C7444B">
                  <w:pPr>
                    <w:jc w:val="center"/>
                    <w:rPr>
                      <w:sz w:val="20"/>
                      <w:szCs w:val="20"/>
                    </w:rPr>
                  </w:pPr>
                  <w:r>
                    <w:rPr>
                      <w:sz w:val="20"/>
                      <w:szCs w:val="20"/>
                    </w:rPr>
                    <w:t>100</w:t>
                  </w:r>
                </w:p>
              </w:tc>
              <w:tc>
                <w:tcPr>
                  <w:tcW w:w="345" w:type="pct"/>
                  <w:shd w:val="clear" w:color="auto" w:fill="auto"/>
                </w:tcPr>
                <w:p w:rsidR="00C7444B" w:rsidRPr="008979F2" w:rsidRDefault="00C7444B" w:rsidP="00C7444B">
                  <w:pPr>
                    <w:jc w:val="center"/>
                    <w:rPr>
                      <w:sz w:val="20"/>
                      <w:szCs w:val="20"/>
                    </w:rPr>
                  </w:pPr>
                  <w:r>
                    <w:rPr>
                      <w:sz w:val="20"/>
                      <w:szCs w:val="20"/>
                    </w:rPr>
                    <w:t>100</w:t>
                  </w:r>
                </w:p>
              </w:tc>
              <w:tc>
                <w:tcPr>
                  <w:tcW w:w="346" w:type="pct"/>
                  <w:shd w:val="clear" w:color="auto" w:fill="auto"/>
                </w:tcPr>
                <w:p w:rsidR="00C7444B" w:rsidRPr="008979F2" w:rsidRDefault="00C7444B" w:rsidP="00C7444B">
                  <w:pPr>
                    <w:jc w:val="center"/>
                    <w:rPr>
                      <w:sz w:val="20"/>
                      <w:szCs w:val="20"/>
                    </w:rPr>
                  </w:pPr>
                  <w:r w:rsidRPr="008979F2">
                    <w:rPr>
                      <w:sz w:val="20"/>
                      <w:szCs w:val="20"/>
                    </w:rPr>
                    <w:t>100</w:t>
                  </w:r>
                </w:p>
              </w:tc>
              <w:tc>
                <w:tcPr>
                  <w:tcW w:w="345" w:type="pct"/>
                  <w:shd w:val="clear" w:color="auto" w:fill="auto"/>
                </w:tcPr>
                <w:p w:rsidR="00C7444B" w:rsidRPr="008979F2" w:rsidRDefault="00C7444B" w:rsidP="00C7444B">
                  <w:pPr>
                    <w:jc w:val="center"/>
                    <w:rPr>
                      <w:sz w:val="20"/>
                      <w:szCs w:val="20"/>
                    </w:rPr>
                  </w:pPr>
                  <w:r w:rsidRPr="008979F2">
                    <w:rPr>
                      <w:sz w:val="20"/>
                      <w:szCs w:val="20"/>
                    </w:rPr>
                    <w:t>100</w:t>
                  </w:r>
                </w:p>
              </w:tc>
              <w:tc>
                <w:tcPr>
                  <w:tcW w:w="348" w:type="pct"/>
                  <w:shd w:val="clear" w:color="auto" w:fill="auto"/>
                </w:tcPr>
                <w:p w:rsidR="00C7444B" w:rsidRPr="008979F2" w:rsidRDefault="00C7444B" w:rsidP="00C7444B">
                  <w:pPr>
                    <w:jc w:val="center"/>
                    <w:rPr>
                      <w:sz w:val="20"/>
                      <w:szCs w:val="20"/>
                    </w:rPr>
                  </w:pPr>
                  <w:r w:rsidRPr="008979F2">
                    <w:rPr>
                      <w:sz w:val="20"/>
                      <w:szCs w:val="20"/>
                    </w:rPr>
                    <w:t>100</w:t>
                  </w:r>
                </w:p>
              </w:tc>
              <w:tc>
                <w:tcPr>
                  <w:tcW w:w="612" w:type="pct"/>
                </w:tcPr>
                <w:p w:rsidR="00C7444B" w:rsidRPr="00AE1909" w:rsidRDefault="00C7444B" w:rsidP="00C7444B">
                  <w:pPr>
                    <w:jc w:val="center"/>
                    <w:rPr>
                      <w:sz w:val="16"/>
                      <w:szCs w:val="16"/>
                    </w:rPr>
                  </w:pPr>
                  <w:r w:rsidRPr="00AE1909">
                    <w:rPr>
                      <w:sz w:val="16"/>
                      <w:szCs w:val="16"/>
                    </w:rPr>
                    <w:t>Основное мероприятие 2.</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1.6.</w:t>
                  </w:r>
                </w:p>
              </w:tc>
              <w:tc>
                <w:tcPr>
                  <w:tcW w:w="1167" w:type="pct"/>
                  <w:shd w:val="clear" w:color="auto" w:fill="auto"/>
                </w:tcPr>
                <w:p w:rsidR="00C7444B" w:rsidRDefault="00C7444B" w:rsidP="00C7444B">
                  <w:pPr>
                    <w:rPr>
                      <w:rFonts w:cs="Times New Roman"/>
                      <w:sz w:val="20"/>
                      <w:szCs w:val="20"/>
                    </w:rPr>
                  </w:pPr>
                  <w:r>
                    <w:rPr>
                      <w:rFonts w:cs="Times New Roman"/>
                      <w:sz w:val="20"/>
                      <w:szCs w:val="20"/>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tc>
              <w:tc>
                <w:tcPr>
                  <w:tcW w:w="444" w:type="pct"/>
                  <w:shd w:val="clear" w:color="auto" w:fill="auto"/>
                </w:tcPr>
                <w:p w:rsidR="00C7444B" w:rsidRDefault="00C7444B" w:rsidP="00C7444B">
                  <w:pPr>
                    <w:jc w:val="center"/>
                    <w:rPr>
                      <w:sz w:val="20"/>
                      <w:szCs w:val="20"/>
                    </w:rPr>
                  </w:pPr>
                  <w:r w:rsidRPr="005801DE">
                    <w:rPr>
                      <w:sz w:val="20"/>
                      <w:szCs w:val="20"/>
                    </w:rPr>
                    <w:t>показатель к указу Президента РФ</w:t>
                  </w:r>
                  <w:r>
                    <w:rPr>
                      <w:sz w:val="20"/>
                      <w:szCs w:val="20"/>
                    </w:rPr>
                    <w:t xml:space="preserve"> №204</w:t>
                  </w:r>
                </w:p>
              </w:tc>
              <w:tc>
                <w:tcPr>
                  <w:tcW w:w="395" w:type="pct"/>
                  <w:shd w:val="clear" w:color="auto" w:fill="auto"/>
                </w:tcPr>
                <w:p w:rsidR="00C7444B" w:rsidRPr="005801DE" w:rsidRDefault="00C7444B" w:rsidP="00C7444B">
                  <w:pPr>
                    <w:jc w:val="center"/>
                    <w:rPr>
                      <w:sz w:val="20"/>
                      <w:szCs w:val="20"/>
                    </w:rPr>
                  </w:pPr>
                  <w:r>
                    <w:rPr>
                      <w:sz w:val="20"/>
                      <w:szCs w:val="20"/>
                    </w:rPr>
                    <w:t>мест</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6" w:type="pct"/>
                  <w:shd w:val="clear" w:color="auto" w:fill="auto"/>
                </w:tcPr>
                <w:p w:rsidR="00C7444B" w:rsidRPr="008979F2" w:rsidRDefault="00C7444B" w:rsidP="00C7444B">
                  <w:pPr>
                    <w:jc w:val="center"/>
                    <w:rPr>
                      <w:sz w:val="20"/>
                      <w:szCs w:val="20"/>
                    </w:rPr>
                  </w:pPr>
                  <w:r>
                    <w:rPr>
                      <w:sz w:val="20"/>
                      <w:szCs w:val="20"/>
                    </w:rPr>
                    <w:t>20</w:t>
                  </w:r>
                </w:p>
              </w:tc>
              <w:tc>
                <w:tcPr>
                  <w:tcW w:w="345" w:type="pct"/>
                  <w:shd w:val="clear" w:color="auto" w:fill="auto"/>
                </w:tcPr>
                <w:p w:rsidR="00C7444B" w:rsidRPr="008979F2" w:rsidRDefault="00C7444B" w:rsidP="00C7444B">
                  <w:pPr>
                    <w:jc w:val="center"/>
                    <w:rPr>
                      <w:sz w:val="20"/>
                      <w:szCs w:val="20"/>
                    </w:rPr>
                  </w:pPr>
                  <w:r>
                    <w:rPr>
                      <w:sz w:val="20"/>
                      <w:szCs w:val="20"/>
                    </w:rPr>
                    <w:t>-</w:t>
                  </w:r>
                </w:p>
              </w:tc>
              <w:tc>
                <w:tcPr>
                  <w:tcW w:w="348" w:type="pct"/>
                  <w:shd w:val="clear" w:color="auto" w:fill="auto"/>
                </w:tcPr>
                <w:p w:rsidR="00C7444B" w:rsidRPr="008979F2" w:rsidRDefault="00C7444B" w:rsidP="00C7444B">
                  <w:pPr>
                    <w:jc w:val="center"/>
                    <w:rPr>
                      <w:sz w:val="20"/>
                      <w:szCs w:val="20"/>
                    </w:rPr>
                  </w:pPr>
                  <w:r>
                    <w:rPr>
                      <w:sz w:val="20"/>
                      <w:szCs w:val="20"/>
                    </w:rPr>
                    <w:t>-</w:t>
                  </w:r>
                </w:p>
              </w:tc>
              <w:tc>
                <w:tcPr>
                  <w:tcW w:w="612" w:type="pct"/>
                </w:tcPr>
                <w:p w:rsidR="00C7444B" w:rsidRPr="00AE1909" w:rsidRDefault="00C7444B" w:rsidP="00C7444B">
                  <w:pPr>
                    <w:jc w:val="center"/>
                    <w:rPr>
                      <w:sz w:val="16"/>
                      <w:szCs w:val="16"/>
                    </w:rPr>
                  </w:pPr>
                  <w:r w:rsidRPr="00AE1909">
                    <w:rPr>
                      <w:sz w:val="16"/>
                      <w:szCs w:val="16"/>
                    </w:rPr>
                    <w:t>Основное мероприятие 2.</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1.7.</w:t>
                  </w:r>
                </w:p>
              </w:tc>
              <w:tc>
                <w:tcPr>
                  <w:tcW w:w="1167" w:type="pct"/>
                  <w:shd w:val="clear" w:color="auto" w:fill="auto"/>
                </w:tcPr>
                <w:p w:rsidR="00C7444B" w:rsidRDefault="00C7444B" w:rsidP="00C7444B">
                  <w:pPr>
                    <w:rPr>
                      <w:rFonts w:cs="Times New Roman"/>
                      <w:sz w:val="20"/>
                      <w:szCs w:val="20"/>
                    </w:rPr>
                  </w:pPr>
                  <w:r>
                    <w:rPr>
                      <w:rFonts w:cs="Times New Roman"/>
                      <w:sz w:val="20"/>
                      <w:szCs w:val="20"/>
                    </w:rPr>
                    <w:t>Количество отремонтированных дошкольных образовательных организаций</w:t>
                  </w:r>
                </w:p>
              </w:tc>
              <w:tc>
                <w:tcPr>
                  <w:tcW w:w="444" w:type="pct"/>
                  <w:shd w:val="clear" w:color="auto" w:fill="auto"/>
                </w:tcPr>
                <w:p w:rsidR="00C7444B" w:rsidRPr="005801DE" w:rsidRDefault="00C7444B" w:rsidP="00C7444B">
                  <w:pPr>
                    <w:jc w:val="center"/>
                    <w:rPr>
                      <w:sz w:val="20"/>
                      <w:szCs w:val="20"/>
                    </w:rPr>
                  </w:pPr>
                  <w:r>
                    <w:rPr>
                      <w:sz w:val="20"/>
                      <w:szCs w:val="20"/>
                    </w:rPr>
                    <w:t>отраслевой приоритетный показатель</w:t>
                  </w:r>
                </w:p>
              </w:tc>
              <w:tc>
                <w:tcPr>
                  <w:tcW w:w="395" w:type="pct"/>
                  <w:shd w:val="clear" w:color="auto" w:fill="auto"/>
                </w:tcPr>
                <w:p w:rsidR="00C7444B" w:rsidRDefault="00C7444B" w:rsidP="00C7444B">
                  <w:pPr>
                    <w:jc w:val="center"/>
                    <w:rPr>
                      <w:sz w:val="20"/>
                      <w:szCs w:val="20"/>
                    </w:rPr>
                  </w:pPr>
                  <w:r>
                    <w:rPr>
                      <w:sz w:val="20"/>
                      <w:szCs w:val="20"/>
                    </w:rPr>
                    <w:t>Ед.</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6" w:type="pct"/>
                  <w:shd w:val="clear" w:color="auto" w:fill="auto"/>
                </w:tcPr>
                <w:p w:rsidR="00C7444B" w:rsidRDefault="00C7444B" w:rsidP="00C7444B">
                  <w:pPr>
                    <w:jc w:val="center"/>
                    <w:rPr>
                      <w:sz w:val="20"/>
                      <w:szCs w:val="20"/>
                    </w:rPr>
                  </w:pPr>
                  <w:r>
                    <w:rPr>
                      <w:sz w:val="20"/>
                      <w:szCs w:val="20"/>
                    </w:rPr>
                    <w:t>1</w:t>
                  </w:r>
                </w:p>
              </w:tc>
              <w:tc>
                <w:tcPr>
                  <w:tcW w:w="345" w:type="pct"/>
                  <w:shd w:val="clear" w:color="auto" w:fill="auto"/>
                </w:tcPr>
                <w:p w:rsidR="00C7444B" w:rsidRDefault="00C7444B" w:rsidP="00C7444B">
                  <w:pPr>
                    <w:jc w:val="center"/>
                    <w:rPr>
                      <w:sz w:val="20"/>
                      <w:szCs w:val="20"/>
                    </w:rPr>
                  </w:pPr>
                  <w:r>
                    <w:rPr>
                      <w:sz w:val="20"/>
                      <w:szCs w:val="20"/>
                    </w:rPr>
                    <w:t>0</w:t>
                  </w:r>
                </w:p>
              </w:tc>
              <w:tc>
                <w:tcPr>
                  <w:tcW w:w="348" w:type="pct"/>
                  <w:shd w:val="clear" w:color="auto" w:fill="auto"/>
                </w:tcPr>
                <w:p w:rsidR="00C7444B" w:rsidRDefault="00C7444B" w:rsidP="00C7444B">
                  <w:pPr>
                    <w:jc w:val="center"/>
                    <w:rPr>
                      <w:sz w:val="20"/>
                      <w:szCs w:val="20"/>
                    </w:rPr>
                  </w:pPr>
                  <w:r>
                    <w:rPr>
                      <w:sz w:val="20"/>
                      <w:szCs w:val="20"/>
                    </w:rPr>
                    <w:t>0</w:t>
                  </w:r>
                </w:p>
              </w:tc>
              <w:tc>
                <w:tcPr>
                  <w:tcW w:w="612" w:type="pct"/>
                </w:tcPr>
                <w:p w:rsidR="00C7444B" w:rsidRPr="00AE1909" w:rsidRDefault="00C7444B" w:rsidP="00C7444B">
                  <w:pPr>
                    <w:jc w:val="center"/>
                    <w:rPr>
                      <w:sz w:val="16"/>
                      <w:szCs w:val="16"/>
                    </w:rPr>
                  </w:pPr>
                  <w:r w:rsidRPr="00AE1909">
                    <w:rPr>
                      <w:sz w:val="16"/>
                      <w:szCs w:val="16"/>
                    </w:rPr>
                    <w:t>Основное мероприятие 1.</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1.8.</w:t>
                  </w:r>
                </w:p>
              </w:tc>
              <w:tc>
                <w:tcPr>
                  <w:tcW w:w="1167" w:type="pct"/>
                  <w:shd w:val="clear" w:color="auto" w:fill="auto"/>
                </w:tcPr>
                <w:p w:rsidR="00C7444B" w:rsidRDefault="00C7444B" w:rsidP="00C7444B">
                  <w:pPr>
                    <w:rPr>
                      <w:rFonts w:cs="Times New Roman"/>
                      <w:sz w:val="20"/>
                      <w:szCs w:val="20"/>
                    </w:rPr>
                  </w:pPr>
                  <w:r>
                    <w:rPr>
                      <w:rFonts w:cs="Times New Roman"/>
                      <w:sz w:val="20"/>
                      <w:szCs w:val="20"/>
                    </w:rPr>
                    <w:t>Доступность дошкольного образования для детей в возрасте от 1,5 до 3 лет</w:t>
                  </w:r>
                </w:p>
              </w:tc>
              <w:tc>
                <w:tcPr>
                  <w:tcW w:w="444" w:type="pct"/>
                  <w:shd w:val="clear" w:color="auto" w:fill="auto"/>
                </w:tcPr>
                <w:p w:rsidR="00C7444B" w:rsidRDefault="00C7444B" w:rsidP="00C7444B">
                  <w:pPr>
                    <w:jc w:val="center"/>
                    <w:rPr>
                      <w:sz w:val="20"/>
                      <w:szCs w:val="20"/>
                    </w:rPr>
                  </w:pPr>
                  <w:r>
                    <w:rPr>
                      <w:sz w:val="20"/>
                      <w:szCs w:val="20"/>
                    </w:rPr>
                    <w:t>отраслевой приоритетный показатель</w:t>
                  </w:r>
                </w:p>
              </w:tc>
              <w:tc>
                <w:tcPr>
                  <w:tcW w:w="395" w:type="pct"/>
                  <w:shd w:val="clear" w:color="auto" w:fill="auto"/>
                </w:tcPr>
                <w:p w:rsidR="00C7444B"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6" w:type="pct"/>
                  <w:shd w:val="clear" w:color="auto" w:fill="auto"/>
                </w:tcPr>
                <w:p w:rsidR="00C7444B" w:rsidRDefault="00C7444B" w:rsidP="00C7444B">
                  <w:pPr>
                    <w:jc w:val="center"/>
                    <w:rPr>
                      <w:sz w:val="20"/>
                      <w:szCs w:val="20"/>
                    </w:rPr>
                  </w:pPr>
                </w:p>
              </w:tc>
              <w:tc>
                <w:tcPr>
                  <w:tcW w:w="345" w:type="pct"/>
                  <w:shd w:val="clear" w:color="auto" w:fill="auto"/>
                </w:tcPr>
                <w:p w:rsidR="00C7444B" w:rsidRDefault="00C7444B" w:rsidP="00C7444B">
                  <w:pPr>
                    <w:jc w:val="center"/>
                    <w:rPr>
                      <w:sz w:val="20"/>
                      <w:szCs w:val="20"/>
                    </w:rPr>
                  </w:pPr>
                </w:p>
              </w:tc>
              <w:tc>
                <w:tcPr>
                  <w:tcW w:w="348" w:type="pct"/>
                  <w:shd w:val="clear" w:color="auto" w:fill="auto"/>
                </w:tcPr>
                <w:p w:rsidR="00C7444B" w:rsidRDefault="00C7444B" w:rsidP="00C7444B">
                  <w:pPr>
                    <w:jc w:val="center"/>
                    <w:rPr>
                      <w:sz w:val="20"/>
                      <w:szCs w:val="20"/>
                    </w:rPr>
                  </w:pPr>
                </w:p>
              </w:tc>
              <w:tc>
                <w:tcPr>
                  <w:tcW w:w="612" w:type="pct"/>
                </w:tcPr>
                <w:p w:rsidR="00C7444B" w:rsidRPr="00AE1909" w:rsidRDefault="00C7444B" w:rsidP="00C7444B">
                  <w:pPr>
                    <w:jc w:val="center"/>
                    <w:rPr>
                      <w:sz w:val="16"/>
                      <w:szCs w:val="16"/>
                    </w:rPr>
                  </w:pPr>
                  <w:r w:rsidRPr="00AE1909">
                    <w:rPr>
                      <w:sz w:val="16"/>
                      <w:szCs w:val="16"/>
                    </w:rPr>
                    <w:t>Основное мероприятие 2.</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1.9.</w:t>
                  </w:r>
                </w:p>
              </w:tc>
              <w:tc>
                <w:tcPr>
                  <w:tcW w:w="1167" w:type="pct"/>
                  <w:shd w:val="clear" w:color="auto" w:fill="auto"/>
                </w:tcPr>
                <w:p w:rsidR="00C7444B" w:rsidRDefault="00C7444B" w:rsidP="00C7444B">
                  <w:pPr>
                    <w:rPr>
                      <w:rFonts w:cs="Times New Roman"/>
                      <w:sz w:val="20"/>
                      <w:szCs w:val="20"/>
                    </w:rPr>
                  </w:pPr>
                  <w:r>
                    <w:rPr>
                      <w:rFonts w:cs="Times New Roman"/>
                      <w:sz w:val="20"/>
                      <w:szCs w:val="20"/>
                    </w:rPr>
                    <w:t>Численность воспитанников в возрасте до 3 лет, посещающих муниципальные организации, осуществляющие образовательную деятельность по образовательным программам дошкольного образования, присмотр и уход</w:t>
                  </w:r>
                </w:p>
              </w:tc>
              <w:tc>
                <w:tcPr>
                  <w:tcW w:w="444" w:type="pct"/>
                  <w:shd w:val="clear" w:color="auto" w:fill="auto"/>
                </w:tcPr>
                <w:p w:rsidR="00C7444B" w:rsidRDefault="00C7444B" w:rsidP="00C7444B">
                  <w:pPr>
                    <w:jc w:val="center"/>
                    <w:rPr>
                      <w:sz w:val="20"/>
                      <w:szCs w:val="20"/>
                    </w:rPr>
                  </w:pPr>
                  <w:r>
                    <w:rPr>
                      <w:sz w:val="20"/>
                      <w:szCs w:val="20"/>
                    </w:rPr>
                    <w:t>отраслевой приоритетный показатель</w:t>
                  </w:r>
                </w:p>
              </w:tc>
              <w:tc>
                <w:tcPr>
                  <w:tcW w:w="395" w:type="pct"/>
                  <w:shd w:val="clear" w:color="auto" w:fill="auto"/>
                </w:tcPr>
                <w:p w:rsidR="00C7444B" w:rsidRDefault="00C7444B" w:rsidP="00C7444B">
                  <w:pPr>
                    <w:jc w:val="center"/>
                    <w:rPr>
                      <w:sz w:val="20"/>
                      <w:szCs w:val="20"/>
                    </w:rPr>
                  </w:pPr>
                  <w:r>
                    <w:rPr>
                      <w:sz w:val="20"/>
                      <w:szCs w:val="20"/>
                    </w:rPr>
                    <w:t>Чел.</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6" w:type="pct"/>
                  <w:shd w:val="clear" w:color="auto" w:fill="auto"/>
                </w:tcPr>
                <w:p w:rsidR="00C7444B" w:rsidRDefault="00C7444B" w:rsidP="00C7444B">
                  <w:pPr>
                    <w:jc w:val="center"/>
                    <w:rPr>
                      <w:sz w:val="20"/>
                      <w:szCs w:val="20"/>
                    </w:rPr>
                  </w:pPr>
                </w:p>
              </w:tc>
              <w:tc>
                <w:tcPr>
                  <w:tcW w:w="345" w:type="pct"/>
                  <w:shd w:val="clear" w:color="auto" w:fill="auto"/>
                </w:tcPr>
                <w:p w:rsidR="00C7444B" w:rsidRDefault="00C7444B" w:rsidP="00C7444B">
                  <w:pPr>
                    <w:jc w:val="center"/>
                    <w:rPr>
                      <w:sz w:val="20"/>
                      <w:szCs w:val="20"/>
                    </w:rPr>
                  </w:pPr>
                </w:p>
              </w:tc>
              <w:tc>
                <w:tcPr>
                  <w:tcW w:w="348" w:type="pct"/>
                  <w:shd w:val="clear" w:color="auto" w:fill="auto"/>
                </w:tcPr>
                <w:p w:rsidR="00C7444B" w:rsidRDefault="00C7444B" w:rsidP="00C7444B">
                  <w:pPr>
                    <w:jc w:val="center"/>
                    <w:rPr>
                      <w:sz w:val="20"/>
                      <w:szCs w:val="20"/>
                    </w:rPr>
                  </w:pPr>
                </w:p>
              </w:tc>
              <w:tc>
                <w:tcPr>
                  <w:tcW w:w="612" w:type="pct"/>
                </w:tcPr>
                <w:p w:rsidR="00C7444B" w:rsidRPr="00AE1909" w:rsidRDefault="00C7444B" w:rsidP="00C7444B">
                  <w:pPr>
                    <w:jc w:val="center"/>
                    <w:rPr>
                      <w:sz w:val="16"/>
                      <w:szCs w:val="16"/>
                    </w:rPr>
                  </w:pPr>
                  <w:r w:rsidRPr="00AE1909">
                    <w:rPr>
                      <w:sz w:val="16"/>
                      <w:szCs w:val="16"/>
                    </w:rPr>
                    <w:t>Основное мероприятие 2.</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1.10.</w:t>
                  </w:r>
                </w:p>
              </w:tc>
              <w:tc>
                <w:tcPr>
                  <w:tcW w:w="1167" w:type="pct"/>
                  <w:shd w:val="clear" w:color="auto" w:fill="auto"/>
                </w:tcPr>
                <w:p w:rsidR="00C7444B" w:rsidRDefault="00C7444B" w:rsidP="00C7444B">
                  <w:pPr>
                    <w:rPr>
                      <w:rFonts w:cs="Times New Roman"/>
                      <w:sz w:val="20"/>
                      <w:szCs w:val="20"/>
                    </w:rPr>
                  </w:pPr>
                  <w:r>
                    <w:rPr>
                      <w:rFonts w:cs="Times New Roman"/>
                      <w:sz w:val="20"/>
                      <w:szCs w:val="20"/>
                    </w:rPr>
                    <w:t xml:space="preserve">Численность воспитанников в </w:t>
                  </w:r>
                  <w:r>
                    <w:rPr>
                      <w:rFonts w:cs="Times New Roman"/>
                      <w:sz w:val="20"/>
                      <w:szCs w:val="20"/>
                    </w:rPr>
                    <w:lastRenderedPageBreak/>
                    <w:t>возрасте до 3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w:t>
                  </w:r>
                </w:p>
                <w:p w:rsidR="00C7444B" w:rsidRDefault="00C7444B" w:rsidP="00C7444B">
                  <w:pPr>
                    <w:rPr>
                      <w:rFonts w:cs="Times New Roman"/>
                      <w:sz w:val="20"/>
                      <w:szCs w:val="20"/>
                    </w:rPr>
                  </w:pPr>
                </w:p>
              </w:tc>
              <w:tc>
                <w:tcPr>
                  <w:tcW w:w="444" w:type="pct"/>
                  <w:shd w:val="clear" w:color="auto" w:fill="auto"/>
                </w:tcPr>
                <w:p w:rsidR="00C7444B" w:rsidRDefault="00C7444B" w:rsidP="00C7444B">
                  <w:pPr>
                    <w:jc w:val="center"/>
                    <w:rPr>
                      <w:sz w:val="20"/>
                      <w:szCs w:val="20"/>
                    </w:rPr>
                  </w:pPr>
                  <w:r>
                    <w:rPr>
                      <w:sz w:val="20"/>
                      <w:szCs w:val="20"/>
                    </w:rPr>
                    <w:lastRenderedPageBreak/>
                    <w:t xml:space="preserve">отраслевой </w:t>
                  </w:r>
                  <w:r>
                    <w:rPr>
                      <w:sz w:val="20"/>
                      <w:szCs w:val="20"/>
                    </w:rPr>
                    <w:lastRenderedPageBreak/>
                    <w:t>приоритетный показатель</w:t>
                  </w:r>
                </w:p>
              </w:tc>
              <w:tc>
                <w:tcPr>
                  <w:tcW w:w="395" w:type="pct"/>
                  <w:shd w:val="clear" w:color="auto" w:fill="auto"/>
                </w:tcPr>
                <w:p w:rsidR="00C7444B" w:rsidRDefault="00C7444B" w:rsidP="00C7444B">
                  <w:pPr>
                    <w:jc w:val="center"/>
                    <w:rPr>
                      <w:sz w:val="20"/>
                      <w:szCs w:val="20"/>
                    </w:rPr>
                  </w:pPr>
                  <w:r>
                    <w:rPr>
                      <w:sz w:val="20"/>
                      <w:szCs w:val="20"/>
                    </w:rPr>
                    <w:lastRenderedPageBreak/>
                    <w:t>Чел.</w:t>
                  </w:r>
                </w:p>
              </w:tc>
              <w:tc>
                <w:tcPr>
                  <w:tcW w:w="396" w:type="pct"/>
                </w:tcPr>
                <w:p w:rsidR="00C7444B" w:rsidRDefault="00C7444B" w:rsidP="00C7444B">
                  <w:pPr>
                    <w:jc w:val="center"/>
                    <w:rPr>
                      <w:sz w:val="20"/>
                      <w:szCs w:val="20"/>
                    </w:rPr>
                  </w:pPr>
                </w:p>
              </w:tc>
              <w:tc>
                <w:tcPr>
                  <w:tcW w:w="345" w:type="pct"/>
                  <w:shd w:val="clear" w:color="auto" w:fill="auto"/>
                </w:tcPr>
                <w:p w:rsidR="00C7444B" w:rsidRDefault="00C7444B" w:rsidP="00C7444B">
                  <w:pPr>
                    <w:jc w:val="center"/>
                    <w:rPr>
                      <w:sz w:val="20"/>
                      <w:szCs w:val="20"/>
                    </w:rPr>
                  </w:pPr>
                </w:p>
              </w:tc>
              <w:tc>
                <w:tcPr>
                  <w:tcW w:w="345" w:type="pct"/>
                  <w:shd w:val="clear" w:color="auto" w:fill="auto"/>
                </w:tcPr>
                <w:p w:rsidR="00C7444B" w:rsidRDefault="00C7444B" w:rsidP="00C7444B">
                  <w:pPr>
                    <w:jc w:val="center"/>
                    <w:rPr>
                      <w:sz w:val="20"/>
                      <w:szCs w:val="20"/>
                    </w:rPr>
                  </w:pPr>
                </w:p>
              </w:tc>
              <w:tc>
                <w:tcPr>
                  <w:tcW w:w="346" w:type="pct"/>
                  <w:shd w:val="clear" w:color="auto" w:fill="auto"/>
                </w:tcPr>
                <w:p w:rsidR="00C7444B" w:rsidRDefault="00C7444B" w:rsidP="00C7444B">
                  <w:pPr>
                    <w:jc w:val="center"/>
                    <w:rPr>
                      <w:sz w:val="20"/>
                      <w:szCs w:val="20"/>
                    </w:rPr>
                  </w:pPr>
                </w:p>
              </w:tc>
              <w:tc>
                <w:tcPr>
                  <w:tcW w:w="345" w:type="pct"/>
                  <w:shd w:val="clear" w:color="auto" w:fill="auto"/>
                </w:tcPr>
                <w:p w:rsidR="00C7444B" w:rsidRDefault="00C7444B" w:rsidP="00C7444B">
                  <w:pPr>
                    <w:jc w:val="center"/>
                    <w:rPr>
                      <w:sz w:val="20"/>
                      <w:szCs w:val="20"/>
                    </w:rPr>
                  </w:pPr>
                </w:p>
              </w:tc>
              <w:tc>
                <w:tcPr>
                  <w:tcW w:w="348" w:type="pct"/>
                  <w:shd w:val="clear" w:color="auto" w:fill="auto"/>
                </w:tcPr>
                <w:p w:rsidR="00C7444B" w:rsidRDefault="00C7444B" w:rsidP="00C7444B">
                  <w:pPr>
                    <w:jc w:val="center"/>
                    <w:rPr>
                      <w:sz w:val="20"/>
                      <w:szCs w:val="20"/>
                    </w:rPr>
                  </w:pPr>
                </w:p>
              </w:tc>
              <w:tc>
                <w:tcPr>
                  <w:tcW w:w="612" w:type="pct"/>
                </w:tcPr>
                <w:p w:rsidR="00C7444B" w:rsidRPr="00AE1909" w:rsidRDefault="00C7444B" w:rsidP="00C7444B">
                  <w:pPr>
                    <w:jc w:val="center"/>
                    <w:rPr>
                      <w:sz w:val="16"/>
                      <w:szCs w:val="16"/>
                    </w:rPr>
                  </w:pPr>
                  <w:r w:rsidRPr="00AE1909">
                    <w:rPr>
                      <w:sz w:val="16"/>
                      <w:szCs w:val="16"/>
                    </w:rPr>
                    <w:t xml:space="preserve">Основное </w:t>
                  </w:r>
                  <w:r w:rsidRPr="00AE1909">
                    <w:rPr>
                      <w:sz w:val="16"/>
                      <w:szCs w:val="16"/>
                    </w:rPr>
                    <w:lastRenderedPageBreak/>
                    <w:t>мероприятие Р2.</w:t>
                  </w:r>
                </w:p>
              </w:tc>
            </w:tr>
            <w:tr w:rsidR="00C7444B"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tcPr>
                <w:p w:rsidR="00C7444B" w:rsidRPr="005801DE" w:rsidRDefault="00C7444B" w:rsidP="00C7444B">
                  <w:pPr>
                    <w:jc w:val="center"/>
                    <w:rPr>
                      <w:sz w:val="20"/>
                      <w:szCs w:val="20"/>
                    </w:rPr>
                  </w:pPr>
                  <w:r>
                    <w:rPr>
                      <w:sz w:val="20"/>
                      <w:szCs w:val="20"/>
                    </w:rPr>
                    <w:lastRenderedPageBreak/>
                    <w:t>2</w:t>
                  </w:r>
                </w:p>
              </w:tc>
              <w:tc>
                <w:tcPr>
                  <w:tcW w:w="4743" w:type="pct"/>
                  <w:gridSpan w:val="10"/>
                </w:tcPr>
                <w:p w:rsidR="00C7444B" w:rsidRPr="005801DE" w:rsidRDefault="00C7444B" w:rsidP="00C7444B">
                  <w:pPr>
                    <w:jc w:val="center"/>
                    <w:rPr>
                      <w:sz w:val="20"/>
                      <w:szCs w:val="20"/>
                    </w:rPr>
                  </w:pPr>
                  <w:r w:rsidRPr="00632067">
                    <w:rPr>
                      <w:sz w:val="20"/>
                      <w:szCs w:val="20"/>
                    </w:rPr>
                    <w:t>Подпрограмма II «Общее образование»</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1.1.</w:t>
                  </w:r>
                </w:p>
              </w:tc>
              <w:tc>
                <w:tcPr>
                  <w:tcW w:w="1167" w:type="pct"/>
                  <w:shd w:val="clear" w:color="auto" w:fill="auto"/>
                </w:tcPr>
                <w:p w:rsidR="00C7444B" w:rsidRPr="00071979" w:rsidRDefault="00C7444B" w:rsidP="00C7444B">
                  <w:pPr>
                    <w:pStyle w:val="Default"/>
                    <w:rPr>
                      <w:sz w:val="20"/>
                      <w:szCs w:val="20"/>
                    </w:rPr>
                  </w:pPr>
                  <w:r w:rsidRPr="00AE207D">
                    <w:rPr>
                      <w:sz w:val="20"/>
                      <w:szCs w:val="20"/>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444" w:type="pct"/>
                  <w:shd w:val="clear" w:color="auto" w:fill="auto"/>
                </w:tcPr>
                <w:p w:rsidR="00C7444B" w:rsidRPr="00F60DBA" w:rsidRDefault="00C7444B" w:rsidP="00C7444B">
                  <w:pPr>
                    <w:jc w:val="center"/>
                    <w:rPr>
                      <w:sz w:val="20"/>
                      <w:szCs w:val="20"/>
                    </w:rPr>
                  </w:pPr>
                  <w:r w:rsidRPr="005801DE">
                    <w:rPr>
                      <w:sz w:val="20"/>
                      <w:szCs w:val="20"/>
                    </w:rPr>
                    <w:t>показатель к указу Президента РФ</w:t>
                  </w:r>
                </w:p>
              </w:tc>
              <w:tc>
                <w:tcPr>
                  <w:tcW w:w="395" w:type="pct"/>
                  <w:shd w:val="clear" w:color="auto" w:fill="auto"/>
                </w:tcPr>
                <w:p w:rsidR="00C7444B" w:rsidRPr="00F60DBA"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124,8</w:t>
                  </w:r>
                </w:p>
              </w:tc>
              <w:tc>
                <w:tcPr>
                  <w:tcW w:w="345" w:type="pct"/>
                  <w:shd w:val="clear" w:color="auto" w:fill="auto"/>
                </w:tcPr>
                <w:p w:rsidR="00C7444B" w:rsidRPr="008979F2" w:rsidRDefault="00C7444B" w:rsidP="00C7444B">
                  <w:pPr>
                    <w:jc w:val="center"/>
                    <w:rPr>
                      <w:sz w:val="20"/>
                      <w:szCs w:val="20"/>
                    </w:rPr>
                  </w:pPr>
                  <w:r>
                    <w:rPr>
                      <w:sz w:val="20"/>
                      <w:szCs w:val="20"/>
                    </w:rPr>
                    <w:t>109,5</w:t>
                  </w:r>
                </w:p>
              </w:tc>
              <w:tc>
                <w:tcPr>
                  <w:tcW w:w="345" w:type="pct"/>
                  <w:shd w:val="clear" w:color="auto" w:fill="auto"/>
                </w:tcPr>
                <w:p w:rsidR="00C7444B" w:rsidRPr="008979F2" w:rsidRDefault="00C7444B" w:rsidP="00C7444B">
                  <w:pPr>
                    <w:jc w:val="center"/>
                    <w:rPr>
                      <w:sz w:val="20"/>
                      <w:szCs w:val="20"/>
                    </w:rPr>
                  </w:pPr>
                  <w:r w:rsidRPr="008979F2">
                    <w:rPr>
                      <w:sz w:val="20"/>
                      <w:szCs w:val="20"/>
                    </w:rPr>
                    <w:t>1</w:t>
                  </w:r>
                  <w:r>
                    <w:rPr>
                      <w:sz w:val="20"/>
                      <w:szCs w:val="20"/>
                    </w:rPr>
                    <w:t>07,65</w:t>
                  </w:r>
                </w:p>
              </w:tc>
              <w:tc>
                <w:tcPr>
                  <w:tcW w:w="346" w:type="pct"/>
                  <w:shd w:val="clear" w:color="auto" w:fill="auto"/>
                </w:tcPr>
                <w:p w:rsidR="00C7444B" w:rsidRPr="008979F2" w:rsidRDefault="00C7444B" w:rsidP="00C7444B">
                  <w:pPr>
                    <w:jc w:val="center"/>
                    <w:rPr>
                      <w:sz w:val="20"/>
                      <w:szCs w:val="20"/>
                    </w:rPr>
                  </w:pPr>
                  <w:r w:rsidRPr="008979F2">
                    <w:rPr>
                      <w:sz w:val="20"/>
                      <w:szCs w:val="20"/>
                    </w:rPr>
                    <w:t>10</w:t>
                  </w:r>
                  <w:r>
                    <w:rPr>
                      <w:sz w:val="20"/>
                      <w:szCs w:val="20"/>
                    </w:rPr>
                    <w:t>2,64</w:t>
                  </w:r>
                </w:p>
              </w:tc>
              <w:tc>
                <w:tcPr>
                  <w:tcW w:w="345" w:type="pct"/>
                  <w:shd w:val="clear" w:color="auto" w:fill="auto"/>
                </w:tcPr>
                <w:p w:rsidR="00C7444B" w:rsidRPr="008979F2" w:rsidRDefault="00C7444B" w:rsidP="00C7444B">
                  <w:pPr>
                    <w:jc w:val="center"/>
                    <w:rPr>
                      <w:sz w:val="20"/>
                      <w:szCs w:val="20"/>
                    </w:rPr>
                  </w:pPr>
                  <w:r w:rsidRPr="008979F2">
                    <w:rPr>
                      <w:sz w:val="20"/>
                      <w:szCs w:val="20"/>
                    </w:rPr>
                    <w:t>100</w:t>
                  </w:r>
                </w:p>
              </w:tc>
              <w:tc>
                <w:tcPr>
                  <w:tcW w:w="348" w:type="pct"/>
                  <w:shd w:val="clear" w:color="auto" w:fill="auto"/>
                </w:tcPr>
                <w:p w:rsidR="00C7444B" w:rsidRPr="008979F2" w:rsidRDefault="00C7444B" w:rsidP="00C7444B">
                  <w:pPr>
                    <w:jc w:val="center"/>
                    <w:rPr>
                      <w:sz w:val="20"/>
                      <w:szCs w:val="20"/>
                    </w:rPr>
                  </w:pPr>
                  <w:r w:rsidRPr="008979F2">
                    <w:rPr>
                      <w:sz w:val="20"/>
                      <w:szCs w:val="20"/>
                    </w:rPr>
                    <w:t>100</w:t>
                  </w:r>
                </w:p>
              </w:tc>
              <w:tc>
                <w:tcPr>
                  <w:tcW w:w="612" w:type="pct"/>
                </w:tcPr>
                <w:p w:rsidR="00C7444B" w:rsidRPr="00AE1909" w:rsidRDefault="00C7444B" w:rsidP="00C7444B">
                  <w:pPr>
                    <w:jc w:val="center"/>
                    <w:rPr>
                      <w:sz w:val="16"/>
                      <w:szCs w:val="16"/>
                    </w:rPr>
                  </w:pPr>
                  <w:r w:rsidRPr="00AE1909">
                    <w:rPr>
                      <w:sz w:val="16"/>
                      <w:szCs w:val="16"/>
                    </w:rPr>
                    <w:t>Основное мероприятие 1.</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1.2.</w:t>
                  </w:r>
                </w:p>
              </w:tc>
              <w:tc>
                <w:tcPr>
                  <w:tcW w:w="1167" w:type="pct"/>
                  <w:shd w:val="clear" w:color="auto" w:fill="auto"/>
                </w:tcPr>
                <w:p w:rsidR="00C7444B" w:rsidRPr="00071979" w:rsidRDefault="00C7444B" w:rsidP="00C7444B">
                  <w:pPr>
                    <w:pStyle w:val="Default"/>
                    <w:rPr>
                      <w:sz w:val="20"/>
                      <w:szCs w:val="20"/>
                    </w:rPr>
                  </w:pPr>
                  <w:r w:rsidRPr="002A3C83">
                    <w:rPr>
                      <w:sz w:val="20"/>
                      <w:szCs w:val="20"/>
                    </w:rPr>
                    <w:t>Количество компьютеров на 100 обучающихся в общеобразовательных организациях</w:t>
                  </w:r>
                </w:p>
              </w:tc>
              <w:tc>
                <w:tcPr>
                  <w:tcW w:w="444" w:type="pct"/>
                  <w:shd w:val="clear" w:color="auto" w:fill="auto"/>
                </w:tcPr>
                <w:p w:rsidR="00C7444B" w:rsidRPr="005801DE" w:rsidRDefault="00C7444B" w:rsidP="00C7444B">
                  <w:pPr>
                    <w:jc w:val="center"/>
                    <w:rPr>
                      <w:sz w:val="20"/>
                      <w:szCs w:val="20"/>
                    </w:rPr>
                  </w:pPr>
                  <w:r w:rsidRPr="00C97595">
                    <w:rPr>
                      <w:sz w:val="20"/>
                      <w:szCs w:val="20"/>
                    </w:rPr>
                    <w:t>отраслевой показатель</w:t>
                  </w:r>
                </w:p>
              </w:tc>
              <w:tc>
                <w:tcPr>
                  <w:tcW w:w="395" w:type="pct"/>
                  <w:shd w:val="clear" w:color="auto" w:fill="auto"/>
                </w:tcPr>
                <w:p w:rsidR="00C7444B" w:rsidRPr="005801DE"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16,6</w:t>
                  </w:r>
                </w:p>
              </w:tc>
              <w:tc>
                <w:tcPr>
                  <w:tcW w:w="345" w:type="pct"/>
                  <w:shd w:val="clear" w:color="auto" w:fill="auto"/>
                </w:tcPr>
                <w:p w:rsidR="00C7444B" w:rsidRDefault="00C7444B" w:rsidP="00C7444B">
                  <w:pPr>
                    <w:jc w:val="center"/>
                    <w:rPr>
                      <w:sz w:val="20"/>
                      <w:szCs w:val="20"/>
                    </w:rPr>
                  </w:pPr>
                  <w:r>
                    <w:rPr>
                      <w:sz w:val="20"/>
                      <w:szCs w:val="20"/>
                    </w:rPr>
                    <w:t>17,2</w:t>
                  </w:r>
                </w:p>
              </w:tc>
              <w:tc>
                <w:tcPr>
                  <w:tcW w:w="345" w:type="pct"/>
                  <w:shd w:val="clear" w:color="auto" w:fill="auto"/>
                </w:tcPr>
                <w:p w:rsidR="00C7444B" w:rsidRPr="008979F2" w:rsidRDefault="00C7444B" w:rsidP="00C7444B">
                  <w:pPr>
                    <w:jc w:val="center"/>
                    <w:rPr>
                      <w:sz w:val="20"/>
                      <w:szCs w:val="20"/>
                    </w:rPr>
                  </w:pPr>
                  <w:r>
                    <w:rPr>
                      <w:sz w:val="20"/>
                      <w:szCs w:val="20"/>
                    </w:rPr>
                    <w:t>17,8</w:t>
                  </w:r>
                </w:p>
              </w:tc>
              <w:tc>
                <w:tcPr>
                  <w:tcW w:w="346" w:type="pct"/>
                  <w:shd w:val="clear" w:color="auto" w:fill="auto"/>
                </w:tcPr>
                <w:p w:rsidR="00C7444B" w:rsidRPr="008979F2" w:rsidRDefault="00C7444B" w:rsidP="00C7444B">
                  <w:pPr>
                    <w:jc w:val="center"/>
                    <w:rPr>
                      <w:sz w:val="20"/>
                      <w:szCs w:val="20"/>
                    </w:rPr>
                  </w:pPr>
                  <w:r>
                    <w:rPr>
                      <w:sz w:val="20"/>
                      <w:szCs w:val="20"/>
                    </w:rPr>
                    <w:t>18,7</w:t>
                  </w:r>
                </w:p>
              </w:tc>
              <w:tc>
                <w:tcPr>
                  <w:tcW w:w="345" w:type="pct"/>
                  <w:shd w:val="clear" w:color="auto" w:fill="auto"/>
                </w:tcPr>
                <w:p w:rsidR="00C7444B" w:rsidRPr="008979F2" w:rsidRDefault="00C7444B" w:rsidP="00C7444B">
                  <w:pPr>
                    <w:jc w:val="center"/>
                    <w:rPr>
                      <w:sz w:val="20"/>
                      <w:szCs w:val="20"/>
                    </w:rPr>
                  </w:pPr>
                  <w:r>
                    <w:rPr>
                      <w:sz w:val="20"/>
                      <w:szCs w:val="20"/>
                    </w:rPr>
                    <w:t>19,5</w:t>
                  </w:r>
                </w:p>
              </w:tc>
              <w:tc>
                <w:tcPr>
                  <w:tcW w:w="348" w:type="pct"/>
                  <w:shd w:val="clear" w:color="auto" w:fill="auto"/>
                </w:tcPr>
                <w:p w:rsidR="00C7444B" w:rsidRPr="008979F2" w:rsidRDefault="00C7444B" w:rsidP="00C7444B">
                  <w:pPr>
                    <w:jc w:val="center"/>
                    <w:rPr>
                      <w:sz w:val="20"/>
                      <w:szCs w:val="20"/>
                    </w:rPr>
                  </w:pPr>
                  <w:r>
                    <w:rPr>
                      <w:sz w:val="20"/>
                      <w:szCs w:val="20"/>
                    </w:rPr>
                    <w:t>21,5</w:t>
                  </w:r>
                </w:p>
              </w:tc>
              <w:tc>
                <w:tcPr>
                  <w:tcW w:w="612" w:type="pct"/>
                </w:tcPr>
                <w:p w:rsidR="00C7444B" w:rsidRPr="00AE1909" w:rsidRDefault="00C7444B" w:rsidP="00C7444B">
                  <w:pPr>
                    <w:jc w:val="center"/>
                    <w:rPr>
                      <w:sz w:val="16"/>
                      <w:szCs w:val="16"/>
                    </w:rPr>
                  </w:pPr>
                  <w:r w:rsidRPr="00AE1909">
                    <w:rPr>
                      <w:sz w:val="16"/>
                      <w:szCs w:val="16"/>
                    </w:rPr>
                    <w:t>Основное мероприятие 2.</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1.3.</w:t>
                  </w:r>
                </w:p>
              </w:tc>
              <w:tc>
                <w:tcPr>
                  <w:tcW w:w="1167" w:type="pct"/>
                  <w:shd w:val="clear" w:color="auto" w:fill="auto"/>
                </w:tcPr>
                <w:p w:rsidR="00C7444B" w:rsidRPr="00252A9A" w:rsidRDefault="00C7444B" w:rsidP="00C7444B">
                  <w:pPr>
                    <w:pStyle w:val="Default"/>
                    <w:rPr>
                      <w:sz w:val="20"/>
                      <w:szCs w:val="20"/>
                    </w:rPr>
                  </w:pPr>
                  <w:r w:rsidRPr="00252A9A">
                    <w:rPr>
                      <w:sz w:val="20"/>
                      <w:szCs w:val="20"/>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444" w:type="pct"/>
                  <w:shd w:val="clear" w:color="auto" w:fill="auto"/>
                </w:tcPr>
                <w:p w:rsidR="00C7444B" w:rsidRPr="00252A9A" w:rsidRDefault="00C7444B" w:rsidP="00C7444B">
                  <w:pPr>
                    <w:jc w:val="center"/>
                    <w:rPr>
                      <w:sz w:val="20"/>
                      <w:szCs w:val="20"/>
                    </w:rPr>
                  </w:pPr>
                  <w:r w:rsidRPr="00252A9A">
                    <w:rPr>
                      <w:sz w:val="20"/>
                      <w:szCs w:val="20"/>
                    </w:rPr>
                    <w:t>показатель к соглашению с ФОИВ</w:t>
                  </w:r>
                </w:p>
              </w:tc>
              <w:tc>
                <w:tcPr>
                  <w:tcW w:w="395" w:type="pct"/>
                  <w:shd w:val="clear" w:color="auto" w:fill="auto"/>
                </w:tcPr>
                <w:p w:rsidR="00C7444B" w:rsidRPr="00252A9A" w:rsidRDefault="00C7444B" w:rsidP="00C7444B">
                  <w:pPr>
                    <w:jc w:val="center"/>
                    <w:rPr>
                      <w:sz w:val="20"/>
                      <w:szCs w:val="20"/>
                    </w:rPr>
                  </w:pPr>
                  <w:r w:rsidRPr="00252A9A">
                    <w:rPr>
                      <w:sz w:val="20"/>
                      <w:szCs w:val="20"/>
                    </w:rPr>
                    <w:t>процент</w:t>
                  </w:r>
                </w:p>
              </w:tc>
              <w:tc>
                <w:tcPr>
                  <w:tcW w:w="396" w:type="pct"/>
                </w:tcPr>
                <w:p w:rsidR="00C7444B" w:rsidRPr="00252A9A" w:rsidRDefault="00C7444B" w:rsidP="00C7444B">
                  <w:pPr>
                    <w:jc w:val="center"/>
                    <w:rPr>
                      <w:sz w:val="20"/>
                      <w:szCs w:val="20"/>
                    </w:rPr>
                  </w:pPr>
                  <w:r w:rsidRPr="00252A9A">
                    <w:rPr>
                      <w:sz w:val="20"/>
                      <w:szCs w:val="20"/>
                    </w:rPr>
                    <w:t>65</w:t>
                  </w:r>
                </w:p>
              </w:tc>
              <w:tc>
                <w:tcPr>
                  <w:tcW w:w="345" w:type="pct"/>
                  <w:shd w:val="clear" w:color="auto" w:fill="auto"/>
                </w:tcPr>
                <w:p w:rsidR="00C7444B" w:rsidRPr="00252A9A" w:rsidRDefault="00C7444B" w:rsidP="00C7444B">
                  <w:pPr>
                    <w:jc w:val="center"/>
                    <w:rPr>
                      <w:sz w:val="20"/>
                      <w:szCs w:val="20"/>
                    </w:rPr>
                  </w:pPr>
                  <w:r w:rsidRPr="00252A9A">
                    <w:rPr>
                      <w:sz w:val="20"/>
                      <w:szCs w:val="20"/>
                    </w:rPr>
                    <w:t>74</w:t>
                  </w:r>
                </w:p>
              </w:tc>
              <w:tc>
                <w:tcPr>
                  <w:tcW w:w="345" w:type="pct"/>
                  <w:shd w:val="clear" w:color="auto" w:fill="auto"/>
                </w:tcPr>
                <w:p w:rsidR="00C7444B" w:rsidRPr="00252A9A" w:rsidRDefault="00C7444B" w:rsidP="00C7444B">
                  <w:pPr>
                    <w:jc w:val="center"/>
                    <w:rPr>
                      <w:sz w:val="20"/>
                      <w:szCs w:val="20"/>
                    </w:rPr>
                  </w:pPr>
                  <w:r w:rsidRPr="00252A9A">
                    <w:rPr>
                      <w:sz w:val="20"/>
                      <w:szCs w:val="20"/>
                    </w:rPr>
                    <w:t>83,2</w:t>
                  </w:r>
                </w:p>
              </w:tc>
              <w:tc>
                <w:tcPr>
                  <w:tcW w:w="346" w:type="pct"/>
                  <w:shd w:val="clear" w:color="auto" w:fill="auto"/>
                </w:tcPr>
                <w:p w:rsidR="00C7444B" w:rsidRPr="00252A9A" w:rsidRDefault="00C7444B" w:rsidP="00C7444B">
                  <w:pPr>
                    <w:jc w:val="center"/>
                    <w:rPr>
                      <w:sz w:val="20"/>
                      <w:szCs w:val="20"/>
                    </w:rPr>
                  </w:pPr>
                  <w:r w:rsidRPr="00252A9A">
                    <w:rPr>
                      <w:sz w:val="20"/>
                      <w:szCs w:val="20"/>
                    </w:rPr>
                    <w:t>91,5</w:t>
                  </w:r>
                </w:p>
              </w:tc>
              <w:tc>
                <w:tcPr>
                  <w:tcW w:w="345" w:type="pct"/>
                  <w:shd w:val="clear" w:color="auto" w:fill="auto"/>
                </w:tcPr>
                <w:p w:rsidR="00C7444B" w:rsidRPr="00252A9A" w:rsidRDefault="00C7444B" w:rsidP="00C7444B">
                  <w:pPr>
                    <w:jc w:val="center"/>
                    <w:rPr>
                      <w:sz w:val="20"/>
                      <w:szCs w:val="20"/>
                    </w:rPr>
                  </w:pPr>
                  <w:r w:rsidRPr="00252A9A">
                    <w:rPr>
                      <w:sz w:val="20"/>
                      <w:szCs w:val="20"/>
                    </w:rPr>
                    <w:t>96,2</w:t>
                  </w:r>
                </w:p>
              </w:tc>
              <w:tc>
                <w:tcPr>
                  <w:tcW w:w="348" w:type="pct"/>
                  <w:shd w:val="clear" w:color="auto" w:fill="auto"/>
                </w:tcPr>
                <w:p w:rsidR="00C7444B" w:rsidRPr="00252A9A" w:rsidRDefault="00C7444B" w:rsidP="00C7444B">
                  <w:pPr>
                    <w:jc w:val="center"/>
                    <w:rPr>
                      <w:sz w:val="20"/>
                      <w:szCs w:val="20"/>
                    </w:rPr>
                  </w:pPr>
                  <w:r w:rsidRPr="00252A9A">
                    <w:rPr>
                      <w:sz w:val="20"/>
                      <w:szCs w:val="20"/>
                    </w:rPr>
                    <w:t>100</w:t>
                  </w:r>
                </w:p>
              </w:tc>
              <w:tc>
                <w:tcPr>
                  <w:tcW w:w="612" w:type="pct"/>
                </w:tcPr>
                <w:p w:rsidR="00C7444B" w:rsidRPr="00AE1909" w:rsidRDefault="00C7444B" w:rsidP="00C7444B">
                  <w:pPr>
                    <w:jc w:val="center"/>
                    <w:rPr>
                      <w:sz w:val="16"/>
                      <w:szCs w:val="16"/>
                    </w:rPr>
                  </w:pPr>
                  <w:r w:rsidRPr="00AE1909">
                    <w:rPr>
                      <w:sz w:val="16"/>
                      <w:szCs w:val="16"/>
                    </w:rPr>
                    <w:t>Основное мероприятие 3.</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1.4.</w:t>
                  </w:r>
                </w:p>
              </w:tc>
              <w:tc>
                <w:tcPr>
                  <w:tcW w:w="1167" w:type="pct"/>
                  <w:shd w:val="clear" w:color="auto" w:fill="auto"/>
                </w:tcPr>
                <w:p w:rsidR="00C7444B" w:rsidRPr="00071979" w:rsidRDefault="00C7444B" w:rsidP="00C7444B">
                  <w:pPr>
                    <w:pStyle w:val="Default"/>
                    <w:rPr>
                      <w:sz w:val="20"/>
                      <w:szCs w:val="20"/>
                    </w:rPr>
                  </w:pPr>
                  <w:r w:rsidRPr="00947387">
                    <w:rPr>
                      <w:sz w:val="20"/>
                      <w:szCs w:val="20"/>
                    </w:rPr>
                    <w:t>Количество новых мест в общеобразовательных организациях Московской области</w:t>
                  </w:r>
                </w:p>
              </w:tc>
              <w:tc>
                <w:tcPr>
                  <w:tcW w:w="444" w:type="pct"/>
                  <w:shd w:val="clear" w:color="auto" w:fill="auto"/>
                </w:tcPr>
                <w:p w:rsidR="00C7444B" w:rsidRPr="005801DE" w:rsidRDefault="00C7444B" w:rsidP="00C7444B">
                  <w:pPr>
                    <w:jc w:val="center"/>
                    <w:rPr>
                      <w:sz w:val="20"/>
                      <w:szCs w:val="20"/>
                    </w:rPr>
                  </w:pPr>
                  <w:r w:rsidRPr="00947387">
                    <w:rPr>
                      <w:sz w:val="20"/>
                      <w:szCs w:val="20"/>
                    </w:rPr>
                    <w:t>показатель к соглашению с ФОИВ</w:t>
                  </w:r>
                </w:p>
              </w:tc>
              <w:tc>
                <w:tcPr>
                  <w:tcW w:w="395" w:type="pct"/>
                  <w:shd w:val="clear" w:color="auto" w:fill="auto"/>
                </w:tcPr>
                <w:p w:rsidR="00C7444B" w:rsidRPr="005801DE" w:rsidRDefault="00C7444B" w:rsidP="00C7444B">
                  <w:pPr>
                    <w:jc w:val="center"/>
                    <w:rPr>
                      <w:sz w:val="20"/>
                      <w:szCs w:val="20"/>
                    </w:rPr>
                  </w:pPr>
                  <w:r>
                    <w:rPr>
                      <w:sz w:val="20"/>
                      <w:szCs w:val="20"/>
                    </w:rPr>
                    <w:t>мест</w:t>
                  </w:r>
                </w:p>
              </w:tc>
              <w:tc>
                <w:tcPr>
                  <w:tcW w:w="396" w:type="pct"/>
                </w:tcPr>
                <w:p w:rsidR="00C7444B" w:rsidRDefault="00C7444B" w:rsidP="00C7444B">
                  <w:pPr>
                    <w:jc w:val="center"/>
                    <w:rPr>
                      <w:sz w:val="20"/>
                      <w:szCs w:val="20"/>
                    </w:rPr>
                  </w:pPr>
                  <w:r>
                    <w:rPr>
                      <w:sz w:val="20"/>
                      <w:szCs w:val="20"/>
                    </w:rPr>
                    <w:t>0</w:t>
                  </w:r>
                </w:p>
              </w:tc>
              <w:tc>
                <w:tcPr>
                  <w:tcW w:w="345" w:type="pct"/>
                  <w:shd w:val="clear" w:color="auto" w:fill="auto"/>
                </w:tcPr>
                <w:p w:rsidR="00C7444B" w:rsidRDefault="00C7444B" w:rsidP="00C7444B">
                  <w:pPr>
                    <w:jc w:val="center"/>
                    <w:rPr>
                      <w:sz w:val="20"/>
                      <w:szCs w:val="20"/>
                    </w:rPr>
                  </w:pPr>
                  <w:r>
                    <w:rPr>
                      <w:sz w:val="20"/>
                      <w:szCs w:val="20"/>
                    </w:rPr>
                    <w:t>0</w:t>
                  </w:r>
                </w:p>
              </w:tc>
              <w:tc>
                <w:tcPr>
                  <w:tcW w:w="345" w:type="pct"/>
                  <w:shd w:val="clear" w:color="auto" w:fill="auto"/>
                </w:tcPr>
                <w:p w:rsidR="00C7444B" w:rsidRPr="008979F2" w:rsidRDefault="00C7444B" w:rsidP="00C7444B">
                  <w:pPr>
                    <w:jc w:val="center"/>
                    <w:rPr>
                      <w:sz w:val="20"/>
                      <w:szCs w:val="20"/>
                    </w:rPr>
                  </w:pPr>
                  <w:r>
                    <w:rPr>
                      <w:sz w:val="20"/>
                      <w:szCs w:val="20"/>
                    </w:rPr>
                    <w:t>0</w:t>
                  </w:r>
                </w:p>
              </w:tc>
              <w:tc>
                <w:tcPr>
                  <w:tcW w:w="346" w:type="pct"/>
                  <w:shd w:val="clear" w:color="auto" w:fill="auto"/>
                </w:tcPr>
                <w:p w:rsidR="00C7444B" w:rsidRPr="008979F2" w:rsidRDefault="00C7444B" w:rsidP="00C7444B">
                  <w:pPr>
                    <w:jc w:val="center"/>
                    <w:rPr>
                      <w:sz w:val="20"/>
                      <w:szCs w:val="20"/>
                    </w:rPr>
                  </w:pPr>
                  <w:r>
                    <w:rPr>
                      <w:sz w:val="20"/>
                      <w:szCs w:val="20"/>
                    </w:rPr>
                    <w:t>0</w:t>
                  </w:r>
                </w:p>
              </w:tc>
              <w:tc>
                <w:tcPr>
                  <w:tcW w:w="345" w:type="pct"/>
                  <w:shd w:val="clear" w:color="auto" w:fill="auto"/>
                </w:tcPr>
                <w:p w:rsidR="00C7444B" w:rsidRPr="008979F2" w:rsidRDefault="00C7444B" w:rsidP="00C7444B">
                  <w:pPr>
                    <w:jc w:val="center"/>
                    <w:rPr>
                      <w:sz w:val="20"/>
                      <w:szCs w:val="20"/>
                    </w:rPr>
                  </w:pPr>
                  <w:r>
                    <w:rPr>
                      <w:sz w:val="20"/>
                      <w:szCs w:val="20"/>
                    </w:rPr>
                    <w:t>925</w:t>
                  </w:r>
                </w:p>
              </w:tc>
              <w:tc>
                <w:tcPr>
                  <w:tcW w:w="348" w:type="pct"/>
                  <w:shd w:val="clear" w:color="auto" w:fill="auto"/>
                </w:tcPr>
                <w:p w:rsidR="00C7444B" w:rsidRPr="008979F2" w:rsidRDefault="00C7444B" w:rsidP="00C7444B">
                  <w:pPr>
                    <w:jc w:val="center"/>
                    <w:rPr>
                      <w:sz w:val="20"/>
                      <w:szCs w:val="20"/>
                    </w:rPr>
                  </w:pPr>
                  <w:r>
                    <w:rPr>
                      <w:sz w:val="20"/>
                      <w:szCs w:val="20"/>
                    </w:rPr>
                    <w:t>0</w:t>
                  </w:r>
                </w:p>
              </w:tc>
              <w:tc>
                <w:tcPr>
                  <w:tcW w:w="612" w:type="pct"/>
                </w:tcPr>
                <w:p w:rsidR="00C7444B" w:rsidRPr="00AE1909" w:rsidRDefault="00C7444B" w:rsidP="00C7444B">
                  <w:pPr>
                    <w:jc w:val="center"/>
                    <w:rPr>
                      <w:sz w:val="16"/>
                      <w:szCs w:val="16"/>
                    </w:rPr>
                  </w:pPr>
                  <w:r w:rsidRPr="00AE1909">
                    <w:rPr>
                      <w:sz w:val="16"/>
                      <w:szCs w:val="16"/>
                    </w:rPr>
                    <w:t>Основное мероприятие 4,  Е1</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1.5.</w:t>
                  </w:r>
                </w:p>
              </w:tc>
              <w:tc>
                <w:tcPr>
                  <w:tcW w:w="1167" w:type="pct"/>
                  <w:shd w:val="clear" w:color="auto" w:fill="auto"/>
                </w:tcPr>
                <w:p w:rsidR="00C7444B" w:rsidRPr="00071979" w:rsidRDefault="00C7444B" w:rsidP="00C7444B">
                  <w:pPr>
                    <w:pStyle w:val="Default"/>
                    <w:rPr>
                      <w:sz w:val="20"/>
                      <w:szCs w:val="20"/>
                    </w:rPr>
                  </w:pPr>
                  <w:r w:rsidRPr="00951E36">
                    <w:rPr>
                      <w:sz w:val="20"/>
                      <w:szCs w:val="20"/>
                    </w:rPr>
                    <w:t xml:space="preserve">Доля </w:t>
                  </w:r>
                  <w:r>
                    <w:rPr>
                      <w:sz w:val="20"/>
                      <w:szCs w:val="20"/>
                    </w:rPr>
                    <w:t>обучающихся</w:t>
                  </w:r>
                  <w:r w:rsidRPr="00951E36">
                    <w:rPr>
                      <w:sz w:val="20"/>
                      <w:szCs w:val="20"/>
                    </w:rPr>
                    <w:t xml:space="preserve">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   </w:t>
                  </w:r>
                </w:p>
              </w:tc>
              <w:tc>
                <w:tcPr>
                  <w:tcW w:w="444" w:type="pct"/>
                  <w:shd w:val="clear" w:color="auto" w:fill="auto"/>
                </w:tcPr>
                <w:p w:rsidR="00C7444B" w:rsidRPr="005801DE" w:rsidRDefault="00C7444B" w:rsidP="00C7444B">
                  <w:pPr>
                    <w:jc w:val="center"/>
                    <w:rPr>
                      <w:sz w:val="20"/>
                      <w:szCs w:val="20"/>
                    </w:rPr>
                  </w:pPr>
                  <w:r w:rsidRPr="00C97595">
                    <w:rPr>
                      <w:sz w:val="20"/>
                      <w:szCs w:val="20"/>
                    </w:rPr>
                    <w:t>отраслевой показатель</w:t>
                  </w:r>
                </w:p>
              </w:tc>
              <w:tc>
                <w:tcPr>
                  <w:tcW w:w="395" w:type="pct"/>
                  <w:shd w:val="clear" w:color="auto" w:fill="auto"/>
                </w:tcPr>
                <w:p w:rsidR="00C7444B" w:rsidRPr="005801DE"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96,9</w:t>
                  </w:r>
                </w:p>
              </w:tc>
              <w:tc>
                <w:tcPr>
                  <w:tcW w:w="345" w:type="pct"/>
                  <w:shd w:val="clear" w:color="auto" w:fill="auto"/>
                </w:tcPr>
                <w:p w:rsidR="00C7444B" w:rsidRDefault="00C7444B" w:rsidP="00C7444B">
                  <w:pPr>
                    <w:jc w:val="center"/>
                    <w:rPr>
                      <w:sz w:val="20"/>
                      <w:szCs w:val="20"/>
                    </w:rPr>
                  </w:pPr>
                  <w:r>
                    <w:rPr>
                      <w:sz w:val="20"/>
                      <w:szCs w:val="20"/>
                    </w:rPr>
                    <w:t>96,9</w:t>
                  </w:r>
                </w:p>
              </w:tc>
              <w:tc>
                <w:tcPr>
                  <w:tcW w:w="345" w:type="pct"/>
                  <w:shd w:val="clear" w:color="auto" w:fill="auto"/>
                </w:tcPr>
                <w:p w:rsidR="00C7444B" w:rsidRPr="008979F2" w:rsidRDefault="00C7444B" w:rsidP="00C7444B">
                  <w:pPr>
                    <w:jc w:val="center"/>
                    <w:rPr>
                      <w:sz w:val="20"/>
                      <w:szCs w:val="20"/>
                    </w:rPr>
                  </w:pPr>
                  <w:r>
                    <w:rPr>
                      <w:sz w:val="20"/>
                      <w:szCs w:val="20"/>
                    </w:rPr>
                    <w:t>97</w:t>
                  </w:r>
                </w:p>
              </w:tc>
              <w:tc>
                <w:tcPr>
                  <w:tcW w:w="346" w:type="pct"/>
                  <w:shd w:val="clear" w:color="auto" w:fill="auto"/>
                </w:tcPr>
                <w:p w:rsidR="00C7444B" w:rsidRPr="008979F2" w:rsidRDefault="00C7444B" w:rsidP="00C7444B">
                  <w:pPr>
                    <w:jc w:val="center"/>
                    <w:rPr>
                      <w:sz w:val="20"/>
                      <w:szCs w:val="20"/>
                    </w:rPr>
                  </w:pPr>
                  <w:r>
                    <w:rPr>
                      <w:sz w:val="20"/>
                      <w:szCs w:val="20"/>
                    </w:rPr>
                    <w:t>97</w:t>
                  </w:r>
                </w:p>
              </w:tc>
              <w:tc>
                <w:tcPr>
                  <w:tcW w:w="345" w:type="pct"/>
                  <w:shd w:val="clear" w:color="auto" w:fill="auto"/>
                </w:tcPr>
                <w:p w:rsidR="00C7444B" w:rsidRPr="008979F2" w:rsidRDefault="00C7444B" w:rsidP="00C7444B">
                  <w:pPr>
                    <w:jc w:val="center"/>
                    <w:rPr>
                      <w:sz w:val="20"/>
                      <w:szCs w:val="20"/>
                    </w:rPr>
                  </w:pPr>
                  <w:r>
                    <w:rPr>
                      <w:sz w:val="20"/>
                      <w:szCs w:val="20"/>
                    </w:rPr>
                    <w:t>97</w:t>
                  </w:r>
                </w:p>
              </w:tc>
              <w:tc>
                <w:tcPr>
                  <w:tcW w:w="348" w:type="pct"/>
                  <w:shd w:val="clear" w:color="auto" w:fill="auto"/>
                </w:tcPr>
                <w:p w:rsidR="00C7444B" w:rsidRPr="008979F2" w:rsidRDefault="00C7444B" w:rsidP="00C7444B">
                  <w:pPr>
                    <w:jc w:val="center"/>
                    <w:rPr>
                      <w:sz w:val="20"/>
                      <w:szCs w:val="20"/>
                    </w:rPr>
                  </w:pPr>
                  <w:r>
                    <w:rPr>
                      <w:sz w:val="20"/>
                      <w:szCs w:val="20"/>
                    </w:rPr>
                    <w:t>97</w:t>
                  </w:r>
                </w:p>
              </w:tc>
              <w:tc>
                <w:tcPr>
                  <w:tcW w:w="612" w:type="pct"/>
                </w:tcPr>
                <w:p w:rsidR="00C7444B" w:rsidRPr="00AE1909" w:rsidRDefault="00C7444B" w:rsidP="00C7444B">
                  <w:pPr>
                    <w:jc w:val="center"/>
                    <w:rPr>
                      <w:sz w:val="16"/>
                      <w:szCs w:val="16"/>
                      <w:highlight w:val="yellow"/>
                    </w:rPr>
                  </w:pPr>
                  <w:r w:rsidRPr="00AE1909">
                    <w:rPr>
                      <w:sz w:val="16"/>
                      <w:szCs w:val="16"/>
                    </w:rPr>
                    <w:t>Основное мероприятие 5,  Е1</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lastRenderedPageBreak/>
                    <w:t>1.6.</w:t>
                  </w:r>
                </w:p>
              </w:tc>
              <w:tc>
                <w:tcPr>
                  <w:tcW w:w="1167" w:type="pct"/>
                  <w:shd w:val="clear" w:color="auto" w:fill="auto"/>
                </w:tcPr>
                <w:p w:rsidR="00C7444B" w:rsidRPr="00071979" w:rsidRDefault="00C7444B" w:rsidP="00C7444B">
                  <w:pPr>
                    <w:pStyle w:val="Default"/>
                    <w:rPr>
                      <w:sz w:val="20"/>
                      <w:szCs w:val="20"/>
                    </w:rPr>
                  </w:pPr>
                  <w:r w:rsidRPr="00DD674F">
                    <w:rPr>
                      <w:sz w:val="20"/>
                      <w:szCs w:val="20"/>
                    </w:rPr>
                    <w:t>Доля педагогических и руководящих работников муниципальных образовательных организаций, прошедших в течение последних 3-х лет</w:t>
                  </w:r>
                  <w:r>
                    <w:rPr>
                      <w:sz w:val="20"/>
                      <w:szCs w:val="20"/>
                    </w:rPr>
                    <w:t xml:space="preserve"> повышение квалификации или</w:t>
                  </w:r>
                  <w:r w:rsidRPr="00DD674F">
                    <w:rPr>
                      <w:sz w:val="20"/>
                      <w:szCs w:val="20"/>
                    </w:rPr>
                    <w:t xml:space="preserve"> профессиональную переподготовку, в общей численности педагогических и руководящих работников образовательных организаций</w:t>
                  </w:r>
                </w:p>
              </w:tc>
              <w:tc>
                <w:tcPr>
                  <w:tcW w:w="444" w:type="pct"/>
                  <w:shd w:val="clear" w:color="auto" w:fill="auto"/>
                </w:tcPr>
                <w:p w:rsidR="00C7444B" w:rsidRPr="005801DE" w:rsidRDefault="00C7444B" w:rsidP="00C7444B">
                  <w:pPr>
                    <w:jc w:val="center"/>
                    <w:rPr>
                      <w:sz w:val="20"/>
                      <w:szCs w:val="20"/>
                    </w:rPr>
                  </w:pPr>
                  <w:r w:rsidRPr="00C97595">
                    <w:rPr>
                      <w:sz w:val="20"/>
                      <w:szCs w:val="20"/>
                    </w:rPr>
                    <w:t>отраслевой показатель</w:t>
                  </w:r>
                </w:p>
              </w:tc>
              <w:tc>
                <w:tcPr>
                  <w:tcW w:w="395" w:type="pct"/>
                  <w:shd w:val="clear" w:color="auto" w:fill="auto"/>
                </w:tcPr>
                <w:p w:rsidR="00C7444B" w:rsidRPr="005801DE"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100</w:t>
                  </w:r>
                </w:p>
              </w:tc>
              <w:tc>
                <w:tcPr>
                  <w:tcW w:w="345" w:type="pct"/>
                  <w:shd w:val="clear" w:color="auto" w:fill="auto"/>
                </w:tcPr>
                <w:p w:rsidR="00C7444B" w:rsidRDefault="00C7444B" w:rsidP="00C7444B">
                  <w:pPr>
                    <w:jc w:val="center"/>
                    <w:rPr>
                      <w:sz w:val="20"/>
                      <w:szCs w:val="20"/>
                    </w:rPr>
                  </w:pPr>
                  <w:r>
                    <w:rPr>
                      <w:sz w:val="20"/>
                      <w:szCs w:val="20"/>
                    </w:rPr>
                    <w:t>100</w:t>
                  </w:r>
                </w:p>
              </w:tc>
              <w:tc>
                <w:tcPr>
                  <w:tcW w:w="345" w:type="pct"/>
                  <w:shd w:val="clear" w:color="auto" w:fill="auto"/>
                </w:tcPr>
                <w:p w:rsidR="00C7444B" w:rsidRPr="008979F2" w:rsidRDefault="00C7444B" w:rsidP="00C7444B">
                  <w:pPr>
                    <w:jc w:val="center"/>
                    <w:rPr>
                      <w:sz w:val="20"/>
                      <w:szCs w:val="20"/>
                    </w:rPr>
                  </w:pPr>
                  <w:r>
                    <w:rPr>
                      <w:sz w:val="20"/>
                      <w:szCs w:val="20"/>
                    </w:rPr>
                    <w:t>100</w:t>
                  </w:r>
                </w:p>
              </w:tc>
              <w:tc>
                <w:tcPr>
                  <w:tcW w:w="346" w:type="pct"/>
                  <w:shd w:val="clear" w:color="auto" w:fill="auto"/>
                </w:tcPr>
                <w:p w:rsidR="00C7444B" w:rsidRPr="008979F2" w:rsidRDefault="00C7444B" w:rsidP="00C7444B">
                  <w:pPr>
                    <w:jc w:val="center"/>
                    <w:rPr>
                      <w:sz w:val="20"/>
                      <w:szCs w:val="20"/>
                    </w:rPr>
                  </w:pPr>
                  <w:r>
                    <w:rPr>
                      <w:sz w:val="20"/>
                      <w:szCs w:val="20"/>
                    </w:rPr>
                    <w:t>-</w:t>
                  </w:r>
                </w:p>
              </w:tc>
              <w:tc>
                <w:tcPr>
                  <w:tcW w:w="345" w:type="pct"/>
                  <w:shd w:val="clear" w:color="auto" w:fill="auto"/>
                </w:tcPr>
                <w:p w:rsidR="00C7444B" w:rsidRPr="008979F2" w:rsidRDefault="00C7444B" w:rsidP="00C7444B">
                  <w:pPr>
                    <w:jc w:val="center"/>
                    <w:rPr>
                      <w:sz w:val="20"/>
                      <w:szCs w:val="20"/>
                    </w:rPr>
                  </w:pPr>
                  <w:r>
                    <w:rPr>
                      <w:sz w:val="20"/>
                      <w:szCs w:val="20"/>
                    </w:rPr>
                    <w:t>-</w:t>
                  </w:r>
                </w:p>
              </w:tc>
              <w:tc>
                <w:tcPr>
                  <w:tcW w:w="348" w:type="pct"/>
                  <w:shd w:val="clear" w:color="auto" w:fill="auto"/>
                </w:tcPr>
                <w:p w:rsidR="00C7444B" w:rsidRPr="008979F2" w:rsidRDefault="00C7444B" w:rsidP="00C7444B">
                  <w:pPr>
                    <w:jc w:val="center"/>
                    <w:rPr>
                      <w:sz w:val="20"/>
                      <w:szCs w:val="20"/>
                    </w:rPr>
                  </w:pPr>
                  <w:r>
                    <w:rPr>
                      <w:sz w:val="20"/>
                      <w:szCs w:val="20"/>
                    </w:rPr>
                    <w:t>-</w:t>
                  </w:r>
                </w:p>
              </w:tc>
              <w:tc>
                <w:tcPr>
                  <w:tcW w:w="612" w:type="pct"/>
                </w:tcPr>
                <w:p w:rsidR="00C7444B" w:rsidRPr="00AE1909" w:rsidRDefault="00C7444B" w:rsidP="00C7444B">
                  <w:pPr>
                    <w:jc w:val="center"/>
                    <w:rPr>
                      <w:sz w:val="16"/>
                      <w:szCs w:val="16"/>
                    </w:rPr>
                  </w:pPr>
                  <w:r w:rsidRPr="00AE1909">
                    <w:rPr>
                      <w:sz w:val="16"/>
                      <w:szCs w:val="16"/>
                    </w:rPr>
                    <w:t>Основное мероприятие 6.</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1.7.</w:t>
                  </w:r>
                </w:p>
              </w:tc>
              <w:tc>
                <w:tcPr>
                  <w:tcW w:w="1167" w:type="pct"/>
                  <w:shd w:val="clear" w:color="auto" w:fill="auto"/>
                </w:tcPr>
                <w:p w:rsidR="00C7444B" w:rsidRPr="006822B9" w:rsidRDefault="00C7444B" w:rsidP="00C7444B">
                  <w:pPr>
                    <w:pStyle w:val="Default"/>
                    <w:rPr>
                      <w:sz w:val="20"/>
                      <w:szCs w:val="20"/>
                    </w:rPr>
                  </w:pPr>
                  <w:r w:rsidRPr="006822B9">
                    <w:rPr>
                      <w:sz w:val="20"/>
                      <w:szCs w:val="20"/>
                    </w:rPr>
                    <w:t>Современное управление школой (Качество школьного образования (соответствие стандарту качества управления общеобразовательными организациями)</w:t>
                  </w:r>
                </w:p>
              </w:tc>
              <w:tc>
                <w:tcPr>
                  <w:tcW w:w="444" w:type="pct"/>
                  <w:shd w:val="clear" w:color="auto" w:fill="auto"/>
                </w:tcPr>
                <w:p w:rsidR="00C7444B" w:rsidRPr="00F60DBA" w:rsidRDefault="00C7444B" w:rsidP="00C7444B">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C7444B" w:rsidRPr="00F60DBA"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Pr="008979F2" w:rsidRDefault="00C7444B" w:rsidP="00C7444B">
                  <w:pPr>
                    <w:jc w:val="center"/>
                    <w:rPr>
                      <w:sz w:val="20"/>
                      <w:szCs w:val="20"/>
                    </w:rPr>
                  </w:pPr>
                  <w:r>
                    <w:rPr>
                      <w:sz w:val="20"/>
                      <w:szCs w:val="20"/>
                    </w:rPr>
                    <w:t>-</w:t>
                  </w:r>
                </w:p>
              </w:tc>
              <w:tc>
                <w:tcPr>
                  <w:tcW w:w="345" w:type="pct"/>
                  <w:shd w:val="clear" w:color="auto" w:fill="auto"/>
                </w:tcPr>
                <w:p w:rsidR="00C7444B" w:rsidRPr="008979F2" w:rsidRDefault="00C7444B" w:rsidP="00C7444B">
                  <w:pPr>
                    <w:jc w:val="center"/>
                    <w:rPr>
                      <w:sz w:val="20"/>
                      <w:szCs w:val="20"/>
                    </w:rPr>
                  </w:pPr>
                  <w:r>
                    <w:rPr>
                      <w:sz w:val="20"/>
                      <w:szCs w:val="20"/>
                    </w:rPr>
                    <w:t>300</w:t>
                  </w:r>
                </w:p>
              </w:tc>
              <w:tc>
                <w:tcPr>
                  <w:tcW w:w="346" w:type="pct"/>
                  <w:shd w:val="clear" w:color="auto" w:fill="auto"/>
                </w:tcPr>
                <w:p w:rsidR="00C7444B" w:rsidRDefault="00C7444B" w:rsidP="00C7444B">
                  <w:pPr>
                    <w:jc w:val="center"/>
                  </w:pPr>
                  <w:r>
                    <w:rPr>
                      <w:sz w:val="20"/>
                      <w:szCs w:val="20"/>
                    </w:rPr>
                    <w:t>-</w:t>
                  </w:r>
                </w:p>
              </w:tc>
              <w:tc>
                <w:tcPr>
                  <w:tcW w:w="345" w:type="pct"/>
                  <w:shd w:val="clear" w:color="auto" w:fill="auto"/>
                </w:tcPr>
                <w:p w:rsidR="00C7444B" w:rsidRDefault="00C7444B" w:rsidP="00C7444B">
                  <w:pPr>
                    <w:jc w:val="center"/>
                  </w:pPr>
                  <w:r>
                    <w:rPr>
                      <w:sz w:val="20"/>
                      <w:szCs w:val="20"/>
                    </w:rPr>
                    <w:t>-</w:t>
                  </w:r>
                </w:p>
              </w:tc>
              <w:tc>
                <w:tcPr>
                  <w:tcW w:w="348" w:type="pct"/>
                  <w:shd w:val="clear" w:color="auto" w:fill="auto"/>
                </w:tcPr>
                <w:p w:rsidR="00C7444B" w:rsidRDefault="00C7444B" w:rsidP="00C7444B">
                  <w:pPr>
                    <w:jc w:val="center"/>
                  </w:pPr>
                  <w:r>
                    <w:rPr>
                      <w:sz w:val="20"/>
                      <w:szCs w:val="20"/>
                    </w:rPr>
                    <w:t>-</w:t>
                  </w:r>
                </w:p>
              </w:tc>
              <w:tc>
                <w:tcPr>
                  <w:tcW w:w="612" w:type="pct"/>
                </w:tcPr>
                <w:p w:rsidR="00C7444B" w:rsidRPr="00AE1909" w:rsidRDefault="00C7444B" w:rsidP="00C7444B">
                  <w:pPr>
                    <w:jc w:val="center"/>
                    <w:rPr>
                      <w:sz w:val="16"/>
                      <w:szCs w:val="16"/>
                    </w:rPr>
                  </w:pPr>
                  <w:r w:rsidRPr="00AE1909">
                    <w:rPr>
                      <w:sz w:val="16"/>
                      <w:szCs w:val="16"/>
                    </w:rPr>
                    <w:t>Основное мероприятие 1.</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C7444B" w:rsidRDefault="00C7444B" w:rsidP="00C7444B">
                  <w:pPr>
                    <w:jc w:val="center"/>
                    <w:rPr>
                      <w:sz w:val="20"/>
                      <w:szCs w:val="20"/>
                    </w:rPr>
                  </w:pPr>
                  <w:r>
                    <w:rPr>
                      <w:sz w:val="20"/>
                      <w:szCs w:val="20"/>
                    </w:rPr>
                    <w:t>1.8.</w:t>
                  </w:r>
                </w:p>
              </w:tc>
              <w:tc>
                <w:tcPr>
                  <w:tcW w:w="1167" w:type="pct"/>
                  <w:shd w:val="clear" w:color="auto" w:fill="auto"/>
                </w:tcPr>
                <w:p w:rsidR="00C7444B" w:rsidRDefault="00C7444B" w:rsidP="00C7444B">
                  <w:pPr>
                    <w:rPr>
                      <w:rFonts w:cs="Times New Roman"/>
                      <w:sz w:val="20"/>
                      <w:szCs w:val="20"/>
                    </w:rPr>
                  </w:pPr>
                  <w:r>
                    <w:rPr>
                      <w:rFonts w:cs="Times New Roman"/>
                      <w:sz w:val="20"/>
                      <w:szCs w:val="20"/>
                    </w:rPr>
                    <w:t>Доля муниципальных общеобразовательных организаций в Московской области, подключенных к сети Интернет на скорости:</w:t>
                  </w:r>
                </w:p>
                <w:p w:rsidR="00C7444B" w:rsidRDefault="00C7444B" w:rsidP="00C7444B">
                  <w:pPr>
                    <w:rPr>
                      <w:rFonts w:cs="Times New Roman"/>
                      <w:sz w:val="20"/>
                      <w:szCs w:val="20"/>
                    </w:rPr>
                  </w:pPr>
                  <w:r>
                    <w:rPr>
                      <w:rFonts w:cs="Times New Roman"/>
                      <w:sz w:val="20"/>
                      <w:szCs w:val="20"/>
                    </w:rPr>
                    <w:t xml:space="preserve"> - для общеобразовательных организаций, расположенных в городских округах, не менее 100Мбит/с;</w:t>
                  </w:r>
                </w:p>
                <w:p w:rsidR="00C7444B" w:rsidRPr="006822B9" w:rsidRDefault="00C7444B" w:rsidP="00C7444B">
                  <w:pPr>
                    <w:rPr>
                      <w:sz w:val="20"/>
                      <w:szCs w:val="20"/>
                    </w:rPr>
                  </w:pPr>
                  <w:r>
                    <w:rPr>
                      <w:rFonts w:cs="Times New Roman"/>
                      <w:sz w:val="20"/>
                      <w:szCs w:val="20"/>
                    </w:rPr>
                    <w:t xml:space="preserve"> - для общеобразовательных организаций, расположенных в сельских населенных пунктах в соответствии с Федеральным законом от 29.12.2012 №273-ФЗ «Об образовании в Российской Федерации, не менее 10Мбит/с</w:t>
                  </w:r>
                </w:p>
              </w:tc>
              <w:tc>
                <w:tcPr>
                  <w:tcW w:w="444" w:type="pct"/>
                  <w:shd w:val="clear" w:color="auto" w:fill="auto"/>
                </w:tcPr>
                <w:p w:rsidR="00C7444B" w:rsidRPr="005801DE" w:rsidRDefault="00C7444B" w:rsidP="00C7444B">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C7444B" w:rsidRPr="00F60DBA"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Pr="008979F2" w:rsidRDefault="00C7444B" w:rsidP="00C7444B">
                  <w:pPr>
                    <w:jc w:val="center"/>
                    <w:rPr>
                      <w:sz w:val="20"/>
                      <w:szCs w:val="20"/>
                    </w:rPr>
                  </w:pPr>
                  <w:r>
                    <w:rPr>
                      <w:sz w:val="20"/>
                      <w:szCs w:val="20"/>
                    </w:rPr>
                    <w:t>-</w:t>
                  </w:r>
                </w:p>
              </w:tc>
              <w:tc>
                <w:tcPr>
                  <w:tcW w:w="345" w:type="pct"/>
                  <w:shd w:val="clear" w:color="auto" w:fill="auto"/>
                </w:tcPr>
                <w:p w:rsidR="00C7444B" w:rsidRPr="008979F2" w:rsidRDefault="00C7444B" w:rsidP="00C7444B">
                  <w:pPr>
                    <w:jc w:val="center"/>
                    <w:rPr>
                      <w:sz w:val="20"/>
                      <w:szCs w:val="20"/>
                    </w:rPr>
                  </w:pPr>
                  <w:r>
                    <w:rPr>
                      <w:sz w:val="20"/>
                      <w:szCs w:val="20"/>
                    </w:rPr>
                    <w:t>100</w:t>
                  </w:r>
                </w:p>
              </w:tc>
              <w:tc>
                <w:tcPr>
                  <w:tcW w:w="346" w:type="pct"/>
                  <w:shd w:val="clear" w:color="auto" w:fill="auto"/>
                </w:tcPr>
                <w:p w:rsidR="00C7444B" w:rsidRPr="008979F2" w:rsidRDefault="00C7444B" w:rsidP="00C7444B">
                  <w:pPr>
                    <w:jc w:val="center"/>
                    <w:rPr>
                      <w:sz w:val="20"/>
                      <w:szCs w:val="20"/>
                    </w:rPr>
                  </w:pPr>
                  <w:r>
                    <w:rPr>
                      <w:sz w:val="20"/>
                      <w:szCs w:val="20"/>
                    </w:rPr>
                    <w:t>100</w:t>
                  </w:r>
                </w:p>
              </w:tc>
              <w:tc>
                <w:tcPr>
                  <w:tcW w:w="345" w:type="pct"/>
                  <w:shd w:val="clear" w:color="auto" w:fill="auto"/>
                </w:tcPr>
                <w:p w:rsidR="00C7444B" w:rsidRPr="008979F2" w:rsidRDefault="00C7444B" w:rsidP="00C7444B">
                  <w:pPr>
                    <w:jc w:val="center"/>
                    <w:rPr>
                      <w:sz w:val="20"/>
                      <w:szCs w:val="20"/>
                    </w:rPr>
                  </w:pPr>
                  <w:r w:rsidRPr="008979F2">
                    <w:rPr>
                      <w:sz w:val="20"/>
                      <w:szCs w:val="20"/>
                    </w:rPr>
                    <w:t>100</w:t>
                  </w:r>
                </w:p>
              </w:tc>
              <w:tc>
                <w:tcPr>
                  <w:tcW w:w="348" w:type="pct"/>
                  <w:shd w:val="clear" w:color="auto" w:fill="auto"/>
                </w:tcPr>
                <w:p w:rsidR="00C7444B" w:rsidRPr="008979F2" w:rsidRDefault="00C7444B" w:rsidP="00C7444B">
                  <w:pPr>
                    <w:jc w:val="center"/>
                    <w:rPr>
                      <w:sz w:val="20"/>
                      <w:szCs w:val="20"/>
                    </w:rPr>
                  </w:pPr>
                  <w:r w:rsidRPr="008979F2">
                    <w:rPr>
                      <w:sz w:val="20"/>
                      <w:szCs w:val="20"/>
                    </w:rPr>
                    <w:t>100</w:t>
                  </w:r>
                </w:p>
              </w:tc>
              <w:tc>
                <w:tcPr>
                  <w:tcW w:w="612" w:type="pct"/>
                </w:tcPr>
                <w:p w:rsidR="00C7444B" w:rsidRPr="00AE1909" w:rsidRDefault="00C7444B" w:rsidP="00C7444B">
                  <w:pPr>
                    <w:jc w:val="center"/>
                    <w:rPr>
                      <w:sz w:val="16"/>
                      <w:szCs w:val="16"/>
                    </w:rPr>
                  </w:pPr>
                  <w:r w:rsidRPr="00AE1909">
                    <w:rPr>
                      <w:sz w:val="16"/>
                      <w:szCs w:val="16"/>
                    </w:rPr>
                    <w:t>Основное мероприятие 1.</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C7444B" w:rsidRDefault="00C7444B" w:rsidP="00C7444B">
                  <w:pPr>
                    <w:jc w:val="center"/>
                    <w:rPr>
                      <w:sz w:val="20"/>
                      <w:szCs w:val="20"/>
                    </w:rPr>
                  </w:pPr>
                  <w:r>
                    <w:rPr>
                      <w:sz w:val="20"/>
                      <w:szCs w:val="20"/>
                    </w:rPr>
                    <w:t>1.9.</w:t>
                  </w:r>
                </w:p>
              </w:tc>
              <w:tc>
                <w:tcPr>
                  <w:tcW w:w="1167" w:type="pct"/>
                  <w:shd w:val="clear" w:color="auto" w:fill="auto"/>
                </w:tcPr>
                <w:p w:rsidR="00C7444B" w:rsidRDefault="00C7444B" w:rsidP="00C7444B">
                  <w:pPr>
                    <w:rPr>
                      <w:rFonts w:cs="Times New Roman"/>
                      <w:sz w:val="20"/>
                      <w:szCs w:val="20"/>
                    </w:rPr>
                  </w:pPr>
                  <w:r>
                    <w:rPr>
                      <w:rFonts w:cs="Times New Roman"/>
                      <w:sz w:val="20"/>
                      <w:szCs w:val="20"/>
                    </w:rPr>
                    <w:t>Количество отремонтированных общеобразовательных организаций</w:t>
                  </w:r>
                </w:p>
              </w:tc>
              <w:tc>
                <w:tcPr>
                  <w:tcW w:w="444" w:type="pct"/>
                  <w:shd w:val="clear" w:color="auto" w:fill="auto"/>
                </w:tcPr>
                <w:p w:rsidR="00C7444B" w:rsidRDefault="00C7444B" w:rsidP="00C7444B">
                  <w:pPr>
                    <w:jc w:val="center"/>
                    <w:rPr>
                      <w:sz w:val="20"/>
                      <w:szCs w:val="20"/>
                    </w:rPr>
                  </w:pPr>
                  <w:r>
                    <w:rPr>
                      <w:sz w:val="20"/>
                      <w:szCs w:val="20"/>
                    </w:rPr>
                    <w:t>отраслевой приоритетный показатель</w:t>
                  </w:r>
                </w:p>
              </w:tc>
              <w:tc>
                <w:tcPr>
                  <w:tcW w:w="395" w:type="pct"/>
                  <w:shd w:val="clear" w:color="auto" w:fill="auto"/>
                </w:tcPr>
                <w:p w:rsidR="00C7444B" w:rsidRPr="005801DE" w:rsidRDefault="00C7444B" w:rsidP="00C7444B">
                  <w:pPr>
                    <w:jc w:val="center"/>
                    <w:rPr>
                      <w:sz w:val="20"/>
                      <w:szCs w:val="20"/>
                    </w:rPr>
                  </w:pPr>
                  <w:r>
                    <w:rPr>
                      <w:sz w:val="20"/>
                      <w:szCs w:val="20"/>
                    </w:rPr>
                    <w:t>Ед.</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6" w:type="pct"/>
                  <w:shd w:val="clear" w:color="auto" w:fill="auto"/>
                </w:tcPr>
                <w:p w:rsidR="00C7444B" w:rsidRDefault="00C7444B" w:rsidP="00C7444B">
                  <w:pPr>
                    <w:jc w:val="center"/>
                    <w:rPr>
                      <w:sz w:val="20"/>
                      <w:szCs w:val="20"/>
                    </w:rPr>
                  </w:pPr>
                  <w:r>
                    <w:rPr>
                      <w:sz w:val="20"/>
                      <w:szCs w:val="20"/>
                    </w:rPr>
                    <w:t>-</w:t>
                  </w:r>
                </w:p>
              </w:tc>
              <w:tc>
                <w:tcPr>
                  <w:tcW w:w="345" w:type="pct"/>
                  <w:shd w:val="clear" w:color="auto" w:fill="auto"/>
                </w:tcPr>
                <w:p w:rsidR="00C7444B" w:rsidRPr="008979F2" w:rsidRDefault="00C7444B" w:rsidP="00C7444B">
                  <w:pPr>
                    <w:jc w:val="center"/>
                    <w:rPr>
                      <w:sz w:val="20"/>
                      <w:szCs w:val="20"/>
                    </w:rPr>
                  </w:pPr>
                  <w:r>
                    <w:rPr>
                      <w:sz w:val="20"/>
                      <w:szCs w:val="20"/>
                    </w:rPr>
                    <w:t>-</w:t>
                  </w:r>
                </w:p>
              </w:tc>
              <w:tc>
                <w:tcPr>
                  <w:tcW w:w="348" w:type="pct"/>
                  <w:shd w:val="clear" w:color="auto" w:fill="auto"/>
                </w:tcPr>
                <w:p w:rsidR="00C7444B" w:rsidRPr="008979F2" w:rsidRDefault="00C7444B" w:rsidP="00C7444B">
                  <w:pPr>
                    <w:jc w:val="center"/>
                    <w:rPr>
                      <w:sz w:val="20"/>
                      <w:szCs w:val="20"/>
                    </w:rPr>
                  </w:pPr>
                  <w:r>
                    <w:rPr>
                      <w:sz w:val="20"/>
                      <w:szCs w:val="20"/>
                    </w:rPr>
                    <w:t>1</w:t>
                  </w:r>
                </w:p>
              </w:tc>
              <w:tc>
                <w:tcPr>
                  <w:tcW w:w="612" w:type="pct"/>
                </w:tcPr>
                <w:p w:rsidR="00C7444B" w:rsidRPr="00AE1909" w:rsidRDefault="00C7444B" w:rsidP="00C7444B">
                  <w:pPr>
                    <w:jc w:val="center"/>
                    <w:rPr>
                      <w:sz w:val="16"/>
                      <w:szCs w:val="16"/>
                    </w:rPr>
                  </w:pPr>
                  <w:r w:rsidRPr="00AE1909">
                    <w:rPr>
                      <w:sz w:val="16"/>
                      <w:szCs w:val="16"/>
                    </w:rPr>
                    <w:t>Основное мероприятие 5.</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C7444B" w:rsidRDefault="00C7444B" w:rsidP="00C7444B">
                  <w:pPr>
                    <w:jc w:val="center"/>
                    <w:rPr>
                      <w:sz w:val="20"/>
                      <w:szCs w:val="20"/>
                    </w:rPr>
                  </w:pPr>
                  <w:r>
                    <w:rPr>
                      <w:sz w:val="20"/>
                      <w:szCs w:val="20"/>
                    </w:rPr>
                    <w:lastRenderedPageBreak/>
                    <w:t>1.10</w:t>
                  </w:r>
                </w:p>
              </w:tc>
              <w:tc>
                <w:tcPr>
                  <w:tcW w:w="1167" w:type="pct"/>
                  <w:shd w:val="clear" w:color="auto" w:fill="auto"/>
                </w:tcPr>
                <w:p w:rsidR="00C7444B" w:rsidRDefault="00C7444B" w:rsidP="00C7444B">
                  <w:pPr>
                    <w:rPr>
                      <w:rFonts w:cs="Times New Roman"/>
                      <w:sz w:val="20"/>
                      <w:szCs w:val="20"/>
                    </w:rPr>
                  </w:pPr>
                  <w:r>
                    <w:rPr>
                      <w:rFonts w:cs="Times New Roman"/>
                      <w:sz w:val="20"/>
                      <w:szCs w:val="20"/>
                    </w:rPr>
                    <w:t>Доля обучающихся во вторую смену</w:t>
                  </w:r>
                </w:p>
              </w:tc>
              <w:tc>
                <w:tcPr>
                  <w:tcW w:w="444" w:type="pct"/>
                  <w:shd w:val="clear" w:color="auto" w:fill="auto"/>
                </w:tcPr>
                <w:p w:rsidR="00C7444B" w:rsidRDefault="00C7444B" w:rsidP="00C7444B">
                  <w:pPr>
                    <w:jc w:val="center"/>
                    <w:rPr>
                      <w:sz w:val="20"/>
                      <w:szCs w:val="20"/>
                    </w:rPr>
                  </w:pPr>
                  <w:r>
                    <w:rPr>
                      <w:sz w:val="20"/>
                      <w:szCs w:val="20"/>
                    </w:rPr>
                    <w:t>Показатель к ежегодному обращению Губернатора Московской области</w:t>
                  </w:r>
                </w:p>
              </w:tc>
              <w:tc>
                <w:tcPr>
                  <w:tcW w:w="395" w:type="pct"/>
                  <w:shd w:val="clear" w:color="auto" w:fill="auto"/>
                </w:tcPr>
                <w:p w:rsidR="00C7444B"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6" w:type="pct"/>
                  <w:shd w:val="clear" w:color="auto" w:fill="auto"/>
                </w:tcPr>
                <w:p w:rsidR="00C7444B" w:rsidRDefault="00C7444B" w:rsidP="00C7444B">
                  <w:pPr>
                    <w:jc w:val="center"/>
                    <w:rPr>
                      <w:sz w:val="20"/>
                      <w:szCs w:val="20"/>
                    </w:rPr>
                  </w:pPr>
                  <w:r>
                    <w:rPr>
                      <w:sz w:val="20"/>
                      <w:szCs w:val="20"/>
                    </w:rPr>
                    <w:t>0,37</w:t>
                  </w:r>
                </w:p>
              </w:tc>
              <w:tc>
                <w:tcPr>
                  <w:tcW w:w="345" w:type="pct"/>
                  <w:shd w:val="clear" w:color="auto" w:fill="auto"/>
                </w:tcPr>
                <w:p w:rsidR="00C7444B" w:rsidRDefault="00C7444B" w:rsidP="00C7444B">
                  <w:pPr>
                    <w:jc w:val="center"/>
                    <w:rPr>
                      <w:sz w:val="20"/>
                      <w:szCs w:val="20"/>
                    </w:rPr>
                  </w:pPr>
                  <w:r>
                    <w:rPr>
                      <w:sz w:val="20"/>
                      <w:szCs w:val="20"/>
                    </w:rPr>
                    <w:t>0</w:t>
                  </w:r>
                </w:p>
              </w:tc>
              <w:tc>
                <w:tcPr>
                  <w:tcW w:w="348" w:type="pct"/>
                  <w:shd w:val="clear" w:color="auto" w:fill="auto"/>
                </w:tcPr>
                <w:p w:rsidR="00C7444B" w:rsidRDefault="00C7444B" w:rsidP="00C7444B">
                  <w:pPr>
                    <w:jc w:val="center"/>
                    <w:rPr>
                      <w:sz w:val="20"/>
                      <w:szCs w:val="20"/>
                    </w:rPr>
                  </w:pPr>
                  <w:r>
                    <w:rPr>
                      <w:sz w:val="20"/>
                      <w:szCs w:val="20"/>
                    </w:rPr>
                    <w:t>0</w:t>
                  </w:r>
                </w:p>
              </w:tc>
              <w:tc>
                <w:tcPr>
                  <w:tcW w:w="612" w:type="pct"/>
                </w:tcPr>
                <w:p w:rsidR="00C7444B" w:rsidRPr="00AE1909" w:rsidRDefault="00C7444B" w:rsidP="00C7444B">
                  <w:pPr>
                    <w:jc w:val="center"/>
                    <w:rPr>
                      <w:sz w:val="16"/>
                      <w:szCs w:val="16"/>
                    </w:rPr>
                  </w:pPr>
                  <w:r w:rsidRPr="00AE1909">
                    <w:rPr>
                      <w:sz w:val="16"/>
                      <w:szCs w:val="16"/>
                    </w:rPr>
                    <w:t>Основное мероприятие 4.</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C7444B" w:rsidRDefault="00C7444B" w:rsidP="00C7444B">
                  <w:pPr>
                    <w:jc w:val="center"/>
                    <w:rPr>
                      <w:sz w:val="20"/>
                      <w:szCs w:val="20"/>
                    </w:rPr>
                  </w:pPr>
                  <w:r>
                    <w:rPr>
                      <w:sz w:val="20"/>
                      <w:szCs w:val="20"/>
                    </w:rPr>
                    <w:t>1.11</w:t>
                  </w:r>
                </w:p>
              </w:tc>
              <w:tc>
                <w:tcPr>
                  <w:tcW w:w="1167" w:type="pct"/>
                  <w:shd w:val="clear" w:color="auto" w:fill="auto"/>
                </w:tcPr>
                <w:p w:rsidR="00C7444B" w:rsidRDefault="00C7444B" w:rsidP="00C7444B">
                  <w:pPr>
                    <w:rPr>
                      <w:rFonts w:cs="Times New Roman"/>
                      <w:sz w:val="20"/>
                      <w:szCs w:val="20"/>
                    </w:rPr>
                  </w:pPr>
                  <w:r>
                    <w:rPr>
                      <w:rFonts w:cs="Times New Roman"/>
                      <w:sz w:val="20"/>
                      <w:szCs w:val="20"/>
                    </w:rPr>
                    <w:t>Доля выпускников текущего года, набравших 220 баллов и более по 3 предметам, к общему количеству выпускников текущего года, сдавших ЕГЭ по 3 и более предметам</w:t>
                  </w:r>
                </w:p>
              </w:tc>
              <w:tc>
                <w:tcPr>
                  <w:tcW w:w="444" w:type="pct"/>
                  <w:shd w:val="clear" w:color="auto" w:fill="auto"/>
                </w:tcPr>
                <w:p w:rsidR="00C7444B" w:rsidRDefault="00C7444B" w:rsidP="00C7444B">
                  <w:pPr>
                    <w:jc w:val="center"/>
                    <w:rPr>
                      <w:sz w:val="20"/>
                      <w:szCs w:val="20"/>
                    </w:rPr>
                  </w:pPr>
                  <w:r>
                    <w:rPr>
                      <w:sz w:val="20"/>
                      <w:szCs w:val="20"/>
                    </w:rPr>
                    <w:t>отраслевой приоритетный показатель</w:t>
                  </w:r>
                </w:p>
              </w:tc>
              <w:tc>
                <w:tcPr>
                  <w:tcW w:w="395" w:type="pct"/>
                  <w:shd w:val="clear" w:color="auto" w:fill="auto"/>
                </w:tcPr>
                <w:p w:rsidR="00C7444B" w:rsidRPr="005801DE"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6" w:type="pct"/>
                  <w:shd w:val="clear" w:color="auto" w:fill="auto"/>
                </w:tcPr>
                <w:p w:rsidR="00C7444B" w:rsidRDefault="00C7444B" w:rsidP="00C7444B">
                  <w:pPr>
                    <w:jc w:val="center"/>
                    <w:rPr>
                      <w:sz w:val="20"/>
                      <w:szCs w:val="20"/>
                    </w:rPr>
                  </w:pPr>
                  <w:r>
                    <w:rPr>
                      <w:sz w:val="20"/>
                      <w:szCs w:val="20"/>
                    </w:rPr>
                    <w:t>28,20</w:t>
                  </w:r>
                </w:p>
              </w:tc>
              <w:tc>
                <w:tcPr>
                  <w:tcW w:w="345" w:type="pct"/>
                  <w:shd w:val="clear" w:color="auto" w:fill="auto"/>
                </w:tcPr>
                <w:p w:rsidR="00C7444B" w:rsidRDefault="00C7444B" w:rsidP="00C7444B">
                  <w:pPr>
                    <w:jc w:val="center"/>
                    <w:rPr>
                      <w:sz w:val="20"/>
                      <w:szCs w:val="20"/>
                    </w:rPr>
                  </w:pPr>
                  <w:r>
                    <w:rPr>
                      <w:sz w:val="20"/>
                      <w:szCs w:val="20"/>
                    </w:rPr>
                    <w:t>28,50</w:t>
                  </w:r>
                </w:p>
              </w:tc>
              <w:tc>
                <w:tcPr>
                  <w:tcW w:w="348" w:type="pct"/>
                  <w:shd w:val="clear" w:color="auto" w:fill="auto"/>
                </w:tcPr>
                <w:p w:rsidR="00C7444B" w:rsidRDefault="00C7444B" w:rsidP="00C7444B">
                  <w:pPr>
                    <w:jc w:val="center"/>
                    <w:rPr>
                      <w:sz w:val="20"/>
                      <w:szCs w:val="20"/>
                    </w:rPr>
                  </w:pPr>
                  <w:r>
                    <w:rPr>
                      <w:sz w:val="20"/>
                      <w:szCs w:val="20"/>
                    </w:rPr>
                    <w:t>28,80</w:t>
                  </w:r>
                </w:p>
              </w:tc>
              <w:tc>
                <w:tcPr>
                  <w:tcW w:w="612" w:type="pct"/>
                </w:tcPr>
                <w:p w:rsidR="00C7444B" w:rsidRPr="00AE1909" w:rsidRDefault="00C7444B" w:rsidP="00C7444B">
                  <w:pPr>
                    <w:jc w:val="center"/>
                    <w:rPr>
                      <w:sz w:val="16"/>
                      <w:szCs w:val="16"/>
                    </w:rPr>
                  </w:pPr>
                  <w:r w:rsidRPr="00AE1909">
                    <w:rPr>
                      <w:sz w:val="16"/>
                      <w:szCs w:val="16"/>
                    </w:rPr>
                    <w:t>Основное мероприятие 1.</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C7444B" w:rsidRDefault="00C7444B" w:rsidP="00C7444B">
                  <w:pPr>
                    <w:jc w:val="center"/>
                    <w:rPr>
                      <w:sz w:val="20"/>
                      <w:szCs w:val="20"/>
                    </w:rPr>
                  </w:pPr>
                  <w:r>
                    <w:rPr>
                      <w:sz w:val="20"/>
                      <w:szCs w:val="20"/>
                    </w:rPr>
                    <w:t>1.12.</w:t>
                  </w:r>
                </w:p>
              </w:tc>
              <w:tc>
                <w:tcPr>
                  <w:tcW w:w="1167" w:type="pct"/>
                  <w:shd w:val="clear" w:color="auto" w:fill="auto"/>
                </w:tcPr>
                <w:p w:rsidR="00C7444B" w:rsidRPr="006822B9" w:rsidRDefault="00C7444B" w:rsidP="00C7444B">
                  <w:pPr>
                    <w:pStyle w:val="Default"/>
                    <w:rPr>
                      <w:sz w:val="20"/>
                      <w:szCs w:val="20"/>
                    </w:rPr>
                  </w:pPr>
                  <w:r>
                    <w:rPr>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444" w:type="pct"/>
                  <w:shd w:val="clear" w:color="auto" w:fill="auto"/>
                </w:tcPr>
                <w:p w:rsidR="00C7444B" w:rsidRPr="00F60DBA" w:rsidRDefault="00C7444B" w:rsidP="00C7444B">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C7444B" w:rsidRPr="00F60DBA"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12,8</w:t>
                  </w:r>
                </w:p>
              </w:tc>
              <w:tc>
                <w:tcPr>
                  <w:tcW w:w="345" w:type="pct"/>
                  <w:shd w:val="clear" w:color="auto" w:fill="auto"/>
                </w:tcPr>
                <w:p w:rsidR="00C7444B" w:rsidRPr="008979F2" w:rsidRDefault="00C7444B" w:rsidP="00C7444B">
                  <w:pPr>
                    <w:jc w:val="center"/>
                    <w:rPr>
                      <w:sz w:val="20"/>
                      <w:szCs w:val="20"/>
                    </w:rPr>
                  </w:pPr>
                  <w:r>
                    <w:rPr>
                      <w:sz w:val="20"/>
                      <w:szCs w:val="20"/>
                    </w:rPr>
                    <w:t>13,6</w:t>
                  </w:r>
                </w:p>
              </w:tc>
              <w:tc>
                <w:tcPr>
                  <w:tcW w:w="345" w:type="pct"/>
                  <w:shd w:val="clear" w:color="auto" w:fill="auto"/>
                </w:tcPr>
                <w:p w:rsidR="00C7444B" w:rsidRPr="008979F2" w:rsidRDefault="00C7444B" w:rsidP="00C7444B">
                  <w:pPr>
                    <w:jc w:val="center"/>
                    <w:rPr>
                      <w:sz w:val="20"/>
                      <w:szCs w:val="20"/>
                    </w:rPr>
                  </w:pPr>
                  <w:r>
                    <w:rPr>
                      <w:sz w:val="20"/>
                      <w:szCs w:val="20"/>
                    </w:rPr>
                    <w:t>13,8</w:t>
                  </w:r>
                </w:p>
              </w:tc>
              <w:tc>
                <w:tcPr>
                  <w:tcW w:w="346" w:type="pct"/>
                  <w:shd w:val="clear" w:color="auto" w:fill="auto"/>
                </w:tcPr>
                <w:p w:rsidR="00C7444B" w:rsidRPr="008979F2" w:rsidRDefault="00C7444B" w:rsidP="00C7444B">
                  <w:pPr>
                    <w:jc w:val="center"/>
                    <w:rPr>
                      <w:sz w:val="20"/>
                      <w:szCs w:val="20"/>
                    </w:rPr>
                  </w:pPr>
                  <w:r>
                    <w:rPr>
                      <w:sz w:val="20"/>
                      <w:szCs w:val="20"/>
                    </w:rPr>
                    <w:t>-</w:t>
                  </w:r>
                </w:p>
              </w:tc>
              <w:tc>
                <w:tcPr>
                  <w:tcW w:w="345" w:type="pct"/>
                  <w:shd w:val="clear" w:color="auto" w:fill="auto"/>
                </w:tcPr>
                <w:p w:rsidR="00C7444B" w:rsidRPr="008979F2" w:rsidRDefault="00C7444B" w:rsidP="00C7444B">
                  <w:pPr>
                    <w:jc w:val="center"/>
                    <w:rPr>
                      <w:sz w:val="20"/>
                      <w:szCs w:val="20"/>
                    </w:rPr>
                  </w:pPr>
                  <w:r>
                    <w:rPr>
                      <w:sz w:val="20"/>
                      <w:szCs w:val="20"/>
                    </w:rPr>
                    <w:t>-</w:t>
                  </w:r>
                </w:p>
              </w:tc>
              <w:tc>
                <w:tcPr>
                  <w:tcW w:w="348" w:type="pct"/>
                  <w:shd w:val="clear" w:color="auto" w:fill="auto"/>
                </w:tcPr>
                <w:p w:rsidR="00C7444B" w:rsidRPr="008979F2" w:rsidRDefault="00C7444B" w:rsidP="00C7444B">
                  <w:pPr>
                    <w:jc w:val="center"/>
                    <w:rPr>
                      <w:sz w:val="20"/>
                      <w:szCs w:val="20"/>
                    </w:rPr>
                  </w:pPr>
                  <w:r>
                    <w:rPr>
                      <w:sz w:val="20"/>
                      <w:szCs w:val="20"/>
                    </w:rPr>
                    <w:t>-</w:t>
                  </w:r>
                </w:p>
              </w:tc>
              <w:tc>
                <w:tcPr>
                  <w:tcW w:w="612" w:type="pct"/>
                </w:tcPr>
                <w:p w:rsidR="00C7444B" w:rsidRPr="00AE1909" w:rsidRDefault="00C7444B" w:rsidP="00C7444B">
                  <w:pPr>
                    <w:jc w:val="center"/>
                    <w:rPr>
                      <w:sz w:val="16"/>
                      <w:szCs w:val="16"/>
                    </w:rPr>
                  </w:pPr>
                  <w:r w:rsidRPr="00AE1909">
                    <w:rPr>
                      <w:sz w:val="16"/>
                      <w:szCs w:val="16"/>
                    </w:rPr>
                    <w:t>Основное мероприятие 2.</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C7444B" w:rsidRDefault="00C7444B" w:rsidP="00C7444B">
                  <w:pPr>
                    <w:jc w:val="center"/>
                    <w:rPr>
                      <w:sz w:val="20"/>
                      <w:szCs w:val="20"/>
                    </w:rPr>
                  </w:pPr>
                  <w:r>
                    <w:rPr>
                      <w:sz w:val="20"/>
                      <w:szCs w:val="20"/>
                    </w:rPr>
                    <w:t>1.13.</w:t>
                  </w:r>
                </w:p>
              </w:tc>
              <w:tc>
                <w:tcPr>
                  <w:tcW w:w="1167" w:type="pct"/>
                  <w:shd w:val="clear" w:color="auto" w:fill="auto"/>
                </w:tcPr>
                <w:p w:rsidR="00C7444B" w:rsidRPr="006822B9" w:rsidRDefault="00C7444B" w:rsidP="00C7444B">
                  <w:pPr>
                    <w:pStyle w:val="Default"/>
                    <w:rPr>
                      <w:sz w:val="20"/>
                      <w:szCs w:val="20"/>
                    </w:rPr>
                  </w:pPr>
                  <w:r>
                    <w:rPr>
                      <w:sz w:val="20"/>
                      <w:szCs w:val="20"/>
                    </w:rPr>
                    <w:t>Доля учителей, заместителей директоров и директоров, повысивших уровень квалификации</w:t>
                  </w:r>
                </w:p>
              </w:tc>
              <w:tc>
                <w:tcPr>
                  <w:tcW w:w="444" w:type="pct"/>
                  <w:shd w:val="clear" w:color="auto" w:fill="auto"/>
                </w:tcPr>
                <w:p w:rsidR="00C7444B" w:rsidRPr="00F60DBA" w:rsidRDefault="00C7444B" w:rsidP="00C7444B">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C7444B" w:rsidRPr="00F60DBA"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Pr="008979F2" w:rsidRDefault="00C7444B" w:rsidP="00C7444B">
                  <w:pPr>
                    <w:jc w:val="center"/>
                    <w:rPr>
                      <w:sz w:val="20"/>
                      <w:szCs w:val="20"/>
                    </w:rPr>
                  </w:pPr>
                  <w:r>
                    <w:rPr>
                      <w:sz w:val="20"/>
                      <w:szCs w:val="20"/>
                    </w:rPr>
                    <w:t>-</w:t>
                  </w:r>
                </w:p>
              </w:tc>
              <w:tc>
                <w:tcPr>
                  <w:tcW w:w="345" w:type="pct"/>
                  <w:shd w:val="clear" w:color="auto" w:fill="auto"/>
                </w:tcPr>
                <w:p w:rsidR="00C7444B" w:rsidRPr="008979F2" w:rsidRDefault="00C7444B" w:rsidP="00C7444B">
                  <w:pPr>
                    <w:jc w:val="center"/>
                    <w:rPr>
                      <w:sz w:val="20"/>
                      <w:szCs w:val="20"/>
                    </w:rPr>
                  </w:pPr>
                  <w:r>
                    <w:rPr>
                      <w:sz w:val="20"/>
                      <w:szCs w:val="20"/>
                    </w:rPr>
                    <w:t>0</w:t>
                  </w:r>
                </w:p>
              </w:tc>
              <w:tc>
                <w:tcPr>
                  <w:tcW w:w="346" w:type="pct"/>
                  <w:shd w:val="clear" w:color="auto" w:fill="auto"/>
                </w:tcPr>
                <w:p w:rsidR="00C7444B" w:rsidRPr="008979F2" w:rsidRDefault="00C7444B" w:rsidP="00C7444B">
                  <w:pPr>
                    <w:jc w:val="center"/>
                    <w:rPr>
                      <w:sz w:val="20"/>
                      <w:szCs w:val="20"/>
                    </w:rPr>
                  </w:pPr>
                  <w:r>
                    <w:rPr>
                      <w:sz w:val="20"/>
                      <w:szCs w:val="20"/>
                    </w:rPr>
                    <w:t>33</w:t>
                  </w:r>
                </w:p>
              </w:tc>
              <w:tc>
                <w:tcPr>
                  <w:tcW w:w="345" w:type="pct"/>
                  <w:shd w:val="clear" w:color="auto" w:fill="auto"/>
                </w:tcPr>
                <w:p w:rsidR="00C7444B" w:rsidRPr="008979F2" w:rsidRDefault="00C7444B" w:rsidP="00C7444B">
                  <w:pPr>
                    <w:jc w:val="center"/>
                    <w:rPr>
                      <w:sz w:val="20"/>
                      <w:szCs w:val="20"/>
                    </w:rPr>
                  </w:pPr>
                  <w:r>
                    <w:rPr>
                      <w:sz w:val="20"/>
                      <w:szCs w:val="20"/>
                    </w:rPr>
                    <w:t>33</w:t>
                  </w:r>
                </w:p>
              </w:tc>
              <w:tc>
                <w:tcPr>
                  <w:tcW w:w="348" w:type="pct"/>
                  <w:shd w:val="clear" w:color="auto" w:fill="auto"/>
                </w:tcPr>
                <w:p w:rsidR="00C7444B" w:rsidRPr="008979F2" w:rsidRDefault="00C7444B" w:rsidP="00C7444B">
                  <w:pPr>
                    <w:jc w:val="center"/>
                    <w:rPr>
                      <w:sz w:val="20"/>
                      <w:szCs w:val="20"/>
                    </w:rPr>
                  </w:pPr>
                  <w:r>
                    <w:rPr>
                      <w:sz w:val="20"/>
                      <w:szCs w:val="20"/>
                    </w:rPr>
                    <w:t>33</w:t>
                  </w:r>
                </w:p>
              </w:tc>
              <w:tc>
                <w:tcPr>
                  <w:tcW w:w="612" w:type="pct"/>
                </w:tcPr>
                <w:p w:rsidR="00C7444B" w:rsidRPr="00AE1909" w:rsidRDefault="00C7444B" w:rsidP="00C7444B">
                  <w:pPr>
                    <w:jc w:val="center"/>
                    <w:rPr>
                      <w:sz w:val="16"/>
                      <w:szCs w:val="16"/>
                    </w:rPr>
                  </w:pPr>
                  <w:r w:rsidRPr="00AE1909">
                    <w:rPr>
                      <w:sz w:val="16"/>
                      <w:szCs w:val="16"/>
                    </w:rPr>
                    <w:t>Основное мероприятие 6.</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459"/>
              </w:trPr>
              <w:tc>
                <w:tcPr>
                  <w:tcW w:w="257" w:type="pct"/>
                  <w:shd w:val="clear" w:color="auto" w:fill="auto"/>
                  <w:vAlign w:val="center"/>
                </w:tcPr>
                <w:p w:rsidR="00C7444B" w:rsidRDefault="00C7444B" w:rsidP="00C7444B">
                  <w:pPr>
                    <w:jc w:val="center"/>
                    <w:rPr>
                      <w:sz w:val="20"/>
                      <w:szCs w:val="20"/>
                    </w:rPr>
                  </w:pPr>
                  <w:r>
                    <w:rPr>
                      <w:sz w:val="20"/>
                      <w:szCs w:val="20"/>
                    </w:rPr>
                    <w:t>1.14.</w:t>
                  </w:r>
                </w:p>
              </w:tc>
              <w:tc>
                <w:tcPr>
                  <w:tcW w:w="1167" w:type="pct"/>
                  <w:shd w:val="clear" w:color="auto" w:fill="auto"/>
                </w:tcPr>
                <w:p w:rsidR="00C7444B" w:rsidRDefault="00C7444B" w:rsidP="00C7444B">
                  <w:pPr>
                    <w:pStyle w:val="Default"/>
                    <w:rPr>
                      <w:sz w:val="20"/>
                      <w:szCs w:val="20"/>
                    </w:rPr>
                  </w:pPr>
                  <w:r>
                    <w:rPr>
                      <w:sz w:val="20"/>
                      <w:szCs w:val="20"/>
                    </w:rPr>
                    <w:t>Сокращение школ, находящихся в «красной зоне»</w:t>
                  </w:r>
                </w:p>
              </w:tc>
              <w:tc>
                <w:tcPr>
                  <w:tcW w:w="444" w:type="pct"/>
                  <w:shd w:val="clear" w:color="auto" w:fill="auto"/>
                </w:tcPr>
                <w:p w:rsidR="00C7444B" w:rsidRDefault="00C7444B" w:rsidP="00C7444B">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C7444B" w:rsidRPr="005801DE"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12,00</w:t>
                  </w:r>
                </w:p>
              </w:tc>
              <w:tc>
                <w:tcPr>
                  <w:tcW w:w="346" w:type="pct"/>
                  <w:shd w:val="clear" w:color="auto" w:fill="auto"/>
                </w:tcPr>
                <w:p w:rsidR="00C7444B" w:rsidRDefault="00C7444B" w:rsidP="00C7444B">
                  <w:pPr>
                    <w:jc w:val="center"/>
                    <w:rPr>
                      <w:sz w:val="20"/>
                      <w:szCs w:val="20"/>
                    </w:rPr>
                  </w:pPr>
                  <w:r>
                    <w:rPr>
                      <w:sz w:val="20"/>
                      <w:szCs w:val="20"/>
                    </w:rPr>
                    <w:t>0</w:t>
                  </w:r>
                </w:p>
              </w:tc>
              <w:tc>
                <w:tcPr>
                  <w:tcW w:w="345" w:type="pct"/>
                  <w:shd w:val="clear" w:color="auto" w:fill="auto"/>
                </w:tcPr>
                <w:p w:rsidR="00C7444B" w:rsidRDefault="00C7444B" w:rsidP="00C7444B">
                  <w:pPr>
                    <w:jc w:val="center"/>
                    <w:rPr>
                      <w:sz w:val="20"/>
                      <w:szCs w:val="20"/>
                    </w:rPr>
                  </w:pPr>
                  <w:r>
                    <w:rPr>
                      <w:sz w:val="20"/>
                      <w:szCs w:val="20"/>
                    </w:rPr>
                    <w:t>0</w:t>
                  </w:r>
                </w:p>
              </w:tc>
              <w:tc>
                <w:tcPr>
                  <w:tcW w:w="348" w:type="pct"/>
                  <w:shd w:val="clear" w:color="auto" w:fill="auto"/>
                </w:tcPr>
                <w:p w:rsidR="00C7444B" w:rsidRDefault="00C7444B" w:rsidP="00C7444B">
                  <w:pPr>
                    <w:jc w:val="center"/>
                    <w:rPr>
                      <w:sz w:val="20"/>
                      <w:szCs w:val="20"/>
                    </w:rPr>
                  </w:pPr>
                  <w:r>
                    <w:rPr>
                      <w:sz w:val="20"/>
                      <w:szCs w:val="20"/>
                    </w:rPr>
                    <w:t>0</w:t>
                  </w:r>
                </w:p>
              </w:tc>
              <w:tc>
                <w:tcPr>
                  <w:tcW w:w="612" w:type="pct"/>
                </w:tcPr>
                <w:p w:rsidR="00C7444B" w:rsidRPr="00AE1909" w:rsidRDefault="00C7444B" w:rsidP="00C7444B">
                  <w:pPr>
                    <w:jc w:val="center"/>
                    <w:rPr>
                      <w:sz w:val="16"/>
                      <w:szCs w:val="16"/>
                    </w:rPr>
                  </w:pPr>
                  <w:r w:rsidRPr="00AE1909">
                    <w:rPr>
                      <w:sz w:val="16"/>
                      <w:szCs w:val="16"/>
                    </w:rPr>
                    <w:t>Основное мероприятие 1.</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tcPr>
                <w:p w:rsidR="00C7444B" w:rsidRDefault="00C7444B" w:rsidP="00C7444B">
                  <w:pPr>
                    <w:jc w:val="center"/>
                    <w:rPr>
                      <w:sz w:val="20"/>
                      <w:szCs w:val="20"/>
                    </w:rPr>
                  </w:pPr>
                  <w:r>
                    <w:rPr>
                      <w:sz w:val="20"/>
                      <w:szCs w:val="20"/>
                    </w:rPr>
                    <w:t>1.15</w:t>
                  </w:r>
                </w:p>
              </w:tc>
              <w:tc>
                <w:tcPr>
                  <w:tcW w:w="1167" w:type="pct"/>
                  <w:shd w:val="clear" w:color="auto" w:fill="auto"/>
                </w:tcPr>
                <w:p w:rsidR="00C7444B" w:rsidRDefault="00C7444B" w:rsidP="00C7444B">
                  <w:pPr>
                    <w:pStyle w:val="Default"/>
                    <w:rPr>
                      <w:sz w:val="20"/>
                      <w:szCs w:val="20"/>
                    </w:rPr>
                  </w:pPr>
                  <w:r>
                    <w:rPr>
                      <w:sz w:val="20"/>
                      <w:szCs w:val="20"/>
                    </w:rPr>
                    <w:t>Поддержка образования для детей с ограниченными возможностями здоровья. Обновление материально-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444" w:type="pct"/>
                  <w:shd w:val="clear" w:color="auto" w:fill="auto"/>
                </w:tcPr>
                <w:p w:rsidR="00C7444B" w:rsidRDefault="00C7444B" w:rsidP="00C7444B">
                  <w:pPr>
                    <w:jc w:val="center"/>
                    <w:rPr>
                      <w:sz w:val="20"/>
                      <w:szCs w:val="20"/>
                    </w:rPr>
                  </w:pPr>
                  <w:r>
                    <w:rPr>
                      <w:sz w:val="20"/>
                      <w:szCs w:val="20"/>
                    </w:rPr>
                    <w:t>отраслевой приоритетный показатель</w:t>
                  </w:r>
                </w:p>
              </w:tc>
              <w:tc>
                <w:tcPr>
                  <w:tcW w:w="395" w:type="pct"/>
                  <w:shd w:val="clear" w:color="auto" w:fill="auto"/>
                </w:tcPr>
                <w:p w:rsidR="00C7444B" w:rsidRPr="005801DE" w:rsidRDefault="00C7444B" w:rsidP="00C7444B">
                  <w:pPr>
                    <w:jc w:val="center"/>
                    <w:rPr>
                      <w:sz w:val="20"/>
                      <w:szCs w:val="20"/>
                    </w:rPr>
                  </w:pPr>
                  <w:r>
                    <w:rPr>
                      <w:sz w:val="20"/>
                      <w:szCs w:val="20"/>
                    </w:rPr>
                    <w:t>Ед.</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6" w:type="pct"/>
                  <w:shd w:val="clear" w:color="auto" w:fill="auto"/>
                </w:tcPr>
                <w:p w:rsidR="00C7444B" w:rsidRDefault="00C7444B" w:rsidP="00C7444B">
                  <w:pPr>
                    <w:jc w:val="center"/>
                    <w:rPr>
                      <w:sz w:val="20"/>
                      <w:szCs w:val="20"/>
                    </w:rPr>
                  </w:pPr>
                  <w:r>
                    <w:rPr>
                      <w:sz w:val="20"/>
                      <w:szCs w:val="20"/>
                    </w:rPr>
                    <w:t>1</w:t>
                  </w:r>
                </w:p>
              </w:tc>
              <w:tc>
                <w:tcPr>
                  <w:tcW w:w="345" w:type="pct"/>
                  <w:shd w:val="clear" w:color="auto" w:fill="auto"/>
                </w:tcPr>
                <w:p w:rsidR="00C7444B" w:rsidRDefault="00C7444B" w:rsidP="00C7444B">
                  <w:pPr>
                    <w:jc w:val="center"/>
                    <w:rPr>
                      <w:sz w:val="20"/>
                      <w:szCs w:val="20"/>
                    </w:rPr>
                  </w:pPr>
                  <w:r>
                    <w:rPr>
                      <w:sz w:val="20"/>
                      <w:szCs w:val="20"/>
                    </w:rPr>
                    <w:t>-</w:t>
                  </w:r>
                </w:p>
              </w:tc>
              <w:tc>
                <w:tcPr>
                  <w:tcW w:w="348" w:type="pct"/>
                  <w:shd w:val="clear" w:color="auto" w:fill="auto"/>
                </w:tcPr>
                <w:p w:rsidR="00C7444B" w:rsidRDefault="00C7444B" w:rsidP="00C7444B">
                  <w:pPr>
                    <w:jc w:val="center"/>
                    <w:rPr>
                      <w:sz w:val="20"/>
                      <w:szCs w:val="20"/>
                    </w:rPr>
                  </w:pPr>
                  <w:r>
                    <w:rPr>
                      <w:sz w:val="20"/>
                      <w:szCs w:val="20"/>
                    </w:rPr>
                    <w:t>-</w:t>
                  </w:r>
                </w:p>
              </w:tc>
              <w:tc>
                <w:tcPr>
                  <w:tcW w:w="612" w:type="pct"/>
                </w:tcPr>
                <w:p w:rsidR="00C7444B" w:rsidRPr="00AE1909" w:rsidRDefault="00C7444B" w:rsidP="00C7444B">
                  <w:pPr>
                    <w:jc w:val="center"/>
                    <w:rPr>
                      <w:sz w:val="16"/>
                      <w:szCs w:val="16"/>
                    </w:rPr>
                  </w:pPr>
                  <w:r w:rsidRPr="00AE1909">
                    <w:rPr>
                      <w:sz w:val="16"/>
                      <w:szCs w:val="16"/>
                    </w:rPr>
                    <w:t>Основное мероприятие Е1.</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tcPr>
                <w:p w:rsidR="00C7444B" w:rsidRDefault="00C7444B" w:rsidP="00C7444B">
                  <w:pPr>
                    <w:jc w:val="center"/>
                    <w:rPr>
                      <w:sz w:val="20"/>
                      <w:szCs w:val="20"/>
                    </w:rPr>
                  </w:pPr>
                  <w:r>
                    <w:rPr>
                      <w:sz w:val="20"/>
                      <w:szCs w:val="20"/>
                    </w:rPr>
                    <w:t>1.16</w:t>
                  </w:r>
                </w:p>
              </w:tc>
              <w:tc>
                <w:tcPr>
                  <w:tcW w:w="1167" w:type="pct"/>
                  <w:shd w:val="clear" w:color="auto" w:fill="auto"/>
                </w:tcPr>
                <w:p w:rsidR="00C7444B" w:rsidRDefault="00C7444B" w:rsidP="00C7444B">
                  <w:pPr>
                    <w:pStyle w:val="Default"/>
                    <w:rPr>
                      <w:sz w:val="20"/>
                      <w:szCs w:val="20"/>
                    </w:rPr>
                  </w:pPr>
                  <w:r>
                    <w:rPr>
                      <w:sz w:val="20"/>
                      <w:szCs w:val="20"/>
                    </w:rPr>
                    <w:t xml:space="preserve">Число детей, получивших рекомендации по построению индивидуального учебного плана в соответствии с выбранными </w:t>
                  </w:r>
                  <w:r>
                    <w:rPr>
                      <w:sz w:val="20"/>
                      <w:szCs w:val="20"/>
                    </w:rPr>
                    <w:lastRenderedPageBreak/>
                    <w:t>профессиональными компетенциями (профессиональными областями деятельности)</w:t>
                  </w:r>
                </w:p>
              </w:tc>
              <w:tc>
                <w:tcPr>
                  <w:tcW w:w="444" w:type="pct"/>
                  <w:shd w:val="clear" w:color="auto" w:fill="auto"/>
                </w:tcPr>
                <w:p w:rsidR="00C7444B" w:rsidRDefault="00C7444B" w:rsidP="00C7444B">
                  <w:pPr>
                    <w:jc w:val="center"/>
                    <w:rPr>
                      <w:sz w:val="20"/>
                      <w:szCs w:val="20"/>
                    </w:rPr>
                  </w:pPr>
                  <w:r>
                    <w:rPr>
                      <w:sz w:val="20"/>
                      <w:szCs w:val="20"/>
                    </w:rPr>
                    <w:lastRenderedPageBreak/>
                    <w:t>отраслевой приоритетный показатель</w:t>
                  </w:r>
                </w:p>
              </w:tc>
              <w:tc>
                <w:tcPr>
                  <w:tcW w:w="395" w:type="pct"/>
                  <w:shd w:val="clear" w:color="auto" w:fill="auto"/>
                </w:tcPr>
                <w:p w:rsidR="00C7444B" w:rsidRPr="005801DE" w:rsidRDefault="00C7444B" w:rsidP="00C7444B">
                  <w:pPr>
                    <w:jc w:val="center"/>
                    <w:rPr>
                      <w:sz w:val="20"/>
                      <w:szCs w:val="20"/>
                    </w:rPr>
                  </w:pPr>
                  <w:r>
                    <w:rPr>
                      <w:sz w:val="20"/>
                      <w:szCs w:val="20"/>
                    </w:rPr>
                    <w:t>Чел.</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6" w:type="pct"/>
                  <w:shd w:val="clear" w:color="auto" w:fill="auto"/>
                </w:tcPr>
                <w:p w:rsidR="00C7444B" w:rsidRDefault="00C7444B" w:rsidP="00C7444B">
                  <w:pPr>
                    <w:jc w:val="center"/>
                    <w:rPr>
                      <w:sz w:val="20"/>
                      <w:szCs w:val="20"/>
                    </w:rPr>
                  </w:pPr>
                  <w:r>
                    <w:rPr>
                      <w:sz w:val="20"/>
                      <w:szCs w:val="20"/>
                    </w:rPr>
                    <w:t>199</w:t>
                  </w:r>
                </w:p>
              </w:tc>
              <w:tc>
                <w:tcPr>
                  <w:tcW w:w="345" w:type="pct"/>
                  <w:shd w:val="clear" w:color="auto" w:fill="auto"/>
                </w:tcPr>
                <w:p w:rsidR="00C7444B" w:rsidRDefault="00C7444B" w:rsidP="00C7444B">
                  <w:pPr>
                    <w:jc w:val="center"/>
                    <w:rPr>
                      <w:sz w:val="20"/>
                      <w:szCs w:val="20"/>
                    </w:rPr>
                  </w:pPr>
                </w:p>
              </w:tc>
              <w:tc>
                <w:tcPr>
                  <w:tcW w:w="348" w:type="pct"/>
                  <w:shd w:val="clear" w:color="auto" w:fill="auto"/>
                </w:tcPr>
                <w:p w:rsidR="00C7444B" w:rsidRDefault="00C7444B" w:rsidP="00C7444B">
                  <w:pPr>
                    <w:jc w:val="center"/>
                    <w:rPr>
                      <w:sz w:val="20"/>
                      <w:szCs w:val="20"/>
                    </w:rPr>
                  </w:pPr>
                </w:p>
              </w:tc>
              <w:tc>
                <w:tcPr>
                  <w:tcW w:w="612" w:type="pct"/>
                </w:tcPr>
                <w:p w:rsidR="00C7444B" w:rsidRPr="00AE1909" w:rsidRDefault="00C7444B" w:rsidP="00C7444B">
                  <w:pPr>
                    <w:jc w:val="center"/>
                    <w:rPr>
                      <w:sz w:val="16"/>
                      <w:szCs w:val="16"/>
                    </w:rPr>
                  </w:pPr>
                  <w:r w:rsidRPr="00AE1909">
                    <w:rPr>
                      <w:sz w:val="16"/>
                      <w:szCs w:val="16"/>
                    </w:rPr>
                    <w:t>Основное мероприятие 1.</w:t>
                  </w:r>
                </w:p>
              </w:tc>
            </w:tr>
            <w:tr w:rsidR="00C7444B"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Pr="005801DE" w:rsidRDefault="00C7444B" w:rsidP="00C7444B">
                  <w:pPr>
                    <w:jc w:val="center"/>
                    <w:rPr>
                      <w:sz w:val="20"/>
                      <w:szCs w:val="20"/>
                    </w:rPr>
                  </w:pPr>
                  <w:r>
                    <w:rPr>
                      <w:sz w:val="20"/>
                      <w:szCs w:val="20"/>
                    </w:rPr>
                    <w:t>3</w:t>
                  </w:r>
                </w:p>
              </w:tc>
              <w:tc>
                <w:tcPr>
                  <w:tcW w:w="4743" w:type="pct"/>
                  <w:gridSpan w:val="10"/>
                  <w:shd w:val="clear" w:color="auto" w:fill="auto"/>
                  <w:vAlign w:val="center"/>
                </w:tcPr>
                <w:p w:rsidR="00C7444B" w:rsidRPr="005801DE" w:rsidRDefault="00C7444B" w:rsidP="00C7444B">
                  <w:pPr>
                    <w:jc w:val="center"/>
                    <w:rPr>
                      <w:sz w:val="20"/>
                      <w:szCs w:val="20"/>
                    </w:rPr>
                  </w:pPr>
                  <w:r w:rsidRPr="00586F15">
                    <w:rPr>
                      <w:sz w:val="20"/>
                      <w:szCs w:val="20"/>
                    </w:rPr>
                    <w:t>Подпрограмма III «Дополнительное образование, воспитание и психолого-социальное сопровождение детей»</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1.1.</w:t>
                  </w:r>
                </w:p>
              </w:tc>
              <w:tc>
                <w:tcPr>
                  <w:tcW w:w="1167" w:type="pct"/>
                  <w:shd w:val="clear" w:color="auto" w:fill="auto"/>
                </w:tcPr>
                <w:p w:rsidR="00C7444B" w:rsidRDefault="00C7444B" w:rsidP="00C7444B">
                  <w:pPr>
                    <w:pStyle w:val="Default"/>
                    <w:rPr>
                      <w:sz w:val="20"/>
                      <w:szCs w:val="20"/>
                    </w:rPr>
                  </w:pPr>
                  <w:r w:rsidRPr="00C7444B">
                    <w:rPr>
                      <w:sz w:val="20"/>
                      <w:szCs w:val="20"/>
                    </w:rPr>
                    <w:t>Доля детей в возрасте от 5 до 18лет, обучающихся по дополнительным образовательным программам, в общей численности детей этого возраста</w:t>
                  </w:r>
                </w:p>
                <w:p w:rsidR="00C7444B" w:rsidRPr="00071979" w:rsidRDefault="00C7444B" w:rsidP="00C7444B">
                  <w:pPr>
                    <w:pStyle w:val="Default"/>
                    <w:rPr>
                      <w:sz w:val="20"/>
                      <w:szCs w:val="20"/>
                    </w:rPr>
                  </w:pPr>
                </w:p>
              </w:tc>
              <w:tc>
                <w:tcPr>
                  <w:tcW w:w="444" w:type="pct"/>
                  <w:shd w:val="clear" w:color="auto" w:fill="auto"/>
                </w:tcPr>
                <w:p w:rsidR="00C7444B" w:rsidRPr="005801DE" w:rsidRDefault="00C7444B" w:rsidP="00C7444B">
                  <w:pPr>
                    <w:jc w:val="center"/>
                    <w:rPr>
                      <w:sz w:val="20"/>
                      <w:szCs w:val="20"/>
                    </w:rPr>
                  </w:pPr>
                  <w:r w:rsidRPr="00586F15">
                    <w:rPr>
                      <w:sz w:val="20"/>
                      <w:szCs w:val="20"/>
                    </w:rPr>
                    <w:t>показатель к указу Президента РФ</w:t>
                  </w:r>
                </w:p>
              </w:tc>
              <w:tc>
                <w:tcPr>
                  <w:tcW w:w="395" w:type="pct"/>
                  <w:shd w:val="clear" w:color="auto" w:fill="auto"/>
                </w:tcPr>
                <w:p w:rsidR="00C7444B" w:rsidRPr="005801DE"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82,8</w:t>
                  </w:r>
                </w:p>
              </w:tc>
              <w:tc>
                <w:tcPr>
                  <w:tcW w:w="345" w:type="pct"/>
                  <w:shd w:val="clear" w:color="auto" w:fill="auto"/>
                </w:tcPr>
                <w:p w:rsidR="00C7444B" w:rsidRDefault="00C7444B" w:rsidP="00C7444B">
                  <w:pPr>
                    <w:jc w:val="center"/>
                    <w:rPr>
                      <w:sz w:val="20"/>
                      <w:szCs w:val="20"/>
                    </w:rPr>
                  </w:pPr>
                  <w:r>
                    <w:rPr>
                      <w:sz w:val="20"/>
                      <w:szCs w:val="20"/>
                    </w:rPr>
                    <w:t>82,9</w:t>
                  </w:r>
                </w:p>
              </w:tc>
              <w:tc>
                <w:tcPr>
                  <w:tcW w:w="345" w:type="pct"/>
                  <w:shd w:val="clear" w:color="auto" w:fill="auto"/>
                </w:tcPr>
                <w:p w:rsidR="00C7444B" w:rsidRPr="008979F2" w:rsidRDefault="00C7444B" w:rsidP="00C7444B">
                  <w:pPr>
                    <w:jc w:val="center"/>
                    <w:rPr>
                      <w:sz w:val="20"/>
                      <w:szCs w:val="20"/>
                    </w:rPr>
                  </w:pPr>
                  <w:r>
                    <w:rPr>
                      <w:sz w:val="20"/>
                      <w:szCs w:val="20"/>
                    </w:rPr>
                    <w:t>83</w:t>
                  </w:r>
                </w:p>
              </w:tc>
              <w:tc>
                <w:tcPr>
                  <w:tcW w:w="346" w:type="pct"/>
                  <w:shd w:val="clear" w:color="auto" w:fill="auto"/>
                </w:tcPr>
                <w:p w:rsidR="00C7444B" w:rsidRPr="008979F2" w:rsidRDefault="00C7444B" w:rsidP="00C7444B">
                  <w:pPr>
                    <w:jc w:val="center"/>
                    <w:rPr>
                      <w:sz w:val="20"/>
                      <w:szCs w:val="20"/>
                    </w:rPr>
                  </w:pPr>
                  <w:r>
                    <w:rPr>
                      <w:sz w:val="20"/>
                      <w:szCs w:val="20"/>
                    </w:rPr>
                    <w:t>83,1</w:t>
                  </w:r>
                </w:p>
              </w:tc>
              <w:tc>
                <w:tcPr>
                  <w:tcW w:w="345" w:type="pct"/>
                  <w:shd w:val="clear" w:color="auto" w:fill="auto"/>
                </w:tcPr>
                <w:p w:rsidR="00C7444B" w:rsidRPr="008979F2" w:rsidRDefault="00C7444B" w:rsidP="00C7444B">
                  <w:pPr>
                    <w:jc w:val="center"/>
                    <w:rPr>
                      <w:sz w:val="20"/>
                      <w:szCs w:val="20"/>
                    </w:rPr>
                  </w:pPr>
                  <w:r>
                    <w:rPr>
                      <w:sz w:val="20"/>
                      <w:szCs w:val="20"/>
                    </w:rPr>
                    <w:t>83,2</w:t>
                  </w:r>
                </w:p>
              </w:tc>
              <w:tc>
                <w:tcPr>
                  <w:tcW w:w="348" w:type="pct"/>
                  <w:shd w:val="clear" w:color="auto" w:fill="auto"/>
                </w:tcPr>
                <w:p w:rsidR="00C7444B" w:rsidRPr="008979F2" w:rsidRDefault="00C7444B" w:rsidP="00C7444B">
                  <w:pPr>
                    <w:jc w:val="center"/>
                    <w:rPr>
                      <w:sz w:val="20"/>
                      <w:szCs w:val="20"/>
                    </w:rPr>
                  </w:pPr>
                  <w:r>
                    <w:rPr>
                      <w:sz w:val="20"/>
                      <w:szCs w:val="20"/>
                    </w:rPr>
                    <w:t>83,3</w:t>
                  </w:r>
                </w:p>
              </w:tc>
              <w:tc>
                <w:tcPr>
                  <w:tcW w:w="612" w:type="pct"/>
                </w:tcPr>
                <w:p w:rsidR="00C7444B" w:rsidRPr="00AE1909" w:rsidRDefault="00C7444B" w:rsidP="00C7444B">
                  <w:pPr>
                    <w:jc w:val="center"/>
                    <w:rPr>
                      <w:sz w:val="16"/>
                      <w:szCs w:val="16"/>
                    </w:rPr>
                  </w:pPr>
                  <w:r w:rsidRPr="00AE1909">
                    <w:rPr>
                      <w:sz w:val="16"/>
                      <w:szCs w:val="16"/>
                    </w:rPr>
                    <w:t>Основное мероприятие 1.</w:t>
                  </w:r>
                </w:p>
                <w:p w:rsidR="00C7444B" w:rsidRPr="00AE1909" w:rsidRDefault="00C7444B" w:rsidP="00C7444B">
                  <w:pPr>
                    <w:jc w:val="center"/>
                    <w:rPr>
                      <w:sz w:val="16"/>
                      <w:szCs w:val="16"/>
                    </w:rPr>
                  </w:pP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1.2.</w:t>
                  </w:r>
                </w:p>
              </w:tc>
              <w:tc>
                <w:tcPr>
                  <w:tcW w:w="1167" w:type="pct"/>
                  <w:shd w:val="clear" w:color="auto" w:fill="auto"/>
                </w:tcPr>
                <w:p w:rsidR="00C7444B" w:rsidRPr="00071979" w:rsidRDefault="00C7444B" w:rsidP="00C7444B">
                  <w:pPr>
                    <w:pStyle w:val="Default"/>
                    <w:rPr>
                      <w:sz w:val="20"/>
                      <w:szCs w:val="20"/>
                    </w:rPr>
                  </w:pPr>
                  <w:r w:rsidRPr="00586F15">
                    <w:rPr>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444" w:type="pct"/>
                  <w:shd w:val="clear" w:color="auto" w:fill="auto"/>
                </w:tcPr>
                <w:p w:rsidR="00C7444B" w:rsidRPr="005801DE" w:rsidRDefault="00C7444B" w:rsidP="00C7444B">
                  <w:pPr>
                    <w:jc w:val="center"/>
                    <w:rPr>
                      <w:sz w:val="20"/>
                      <w:szCs w:val="20"/>
                    </w:rPr>
                  </w:pPr>
                  <w:r w:rsidRPr="00586F15">
                    <w:rPr>
                      <w:sz w:val="20"/>
                      <w:szCs w:val="20"/>
                    </w:rPr>
                    <w:t>показатель к указу Президента РФ</w:t>
                  </w:r>
                </w:p>
              </w:tc>
              <w:tc>
                <w:tcPr>
                  <w:tcW w:w="395" w:type="pct"/>
                  <w:shd w:val="clear" w:color="auto" w:fill="auto"/>
                </w:tcPr>
                <w:p w:rsidR="00C7444B" w:rsidRPr="005801DE"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91,5</w:t>
                  </w:r>
                </w:p>
              </w:tc>
              <w:tc>
                <w:tcPr>
                  <w:tcW w:w="345" w:type="pct"/>
                  <w:shd w:val="clear" w:color="auto" w:fill="auto"/>
                </w:tcPr>
                <w:p w:rsidR="00C7444B" w:rsidRDefault="00C7444B" w:rsidP="00C7444B">
                  <w:pPr>
                    <w:jc w:val="center"/>
                    <w:rPr>
                      <w:sz w:val="20"/>
                      <w:szCs w:val="20"/>
                    </w:rPr>
                  </w:pPr>
                  <w:r>
                    <w:rPr>
                      <w:sz w:val="20"/>
                      <w:szCs w:val="20"/>
                    </w:rPr>
                    <w:t>95,0</w:t>
                  </w:r>
                </w:p>
              </w:tc>
              <w:tc>
                <w:tcPr>
                  <w:tcW w:w="345" w:type="pct"/>
                  <w:shd w:val="clear" w:color="auto" w:fill="auto"/>
                </w:tcPr>
                <w:p w:rsidR="00C7444B" w:rsidRPr="008979F2" w:rsidRDefault="00C7444B" w:rsidP="00C7444B">
                  <w:pPr>
                    <w:jc w:val="center"/>
                    <w:rPr>
                      <w:sz w:val="20"/>
                      <w:szCs w:val="20"/>
                    </w:rPr>
                  </w:pPr>
                  <w:r>
                    <w:rPr>
                      <w:sz w:val="20"/>
                      <w:szCs w:val="20"/>
                    </w:rPr>
                    <w:t>100</w:t>
                  </w:r>
                </w:p>
              </w:tc>
              <w:tc>
                <w:tcPr>
                  <w:tcW w:w="346" w:type="pct"/>
                  <w:shd w:val="clear" w:color="auto" w:fill="auto"/>
                </w:tcPr>
                <w:p w:rsidR="00C7444B" w:rsidRPr="008979F2" w:rsidRDefault="00C7444B" w:rsidP="00C7444B">
                  <w:pPr>
                    <w:jc w:val="center"/>
                    <w:rPr>
                      <w:sz w:val="20"/>
                      <w:szCs w:val="20"/>
                    </w:rPr>
                  </w:pPr>
                  <w:r>
                    <w:rPr>
                      <w:sz w:val="20"/>
                      <w:szCs w:val="20"/>
                    </w:rPr>
                    <w:t>100</w:t>
                  </w:r>
                </w:p>
              </w:tc>
              <w:tc>
                <w:tcPr>
                  <w:tcW w:w="345" w:type="pct"/>
                  <w:shd w:val="clear" w:color="auto" w:fill="auto"/>
                </w:tcPr>
                <w:p w:rsidR="00C7444B" w:rsidRPr="008979F2" w:rsidRDefault="00C7444B" w:rsidP="00C7444B">
                  <w:pPr>
                    <w:jc w:val="center"/>
                    <w:rPr>
                      <w:sz w:val="20"/>
                      <w:szCs w:val="20"/>
                    </w:rPr>
                  </w:pPr>
                  <w:r>
                    <w:rPr>
                      <w:sz w:val="20"/>
                      <w:szCs w:val="20"/>
                    </w:rPr>
                    <w:t>100</w:t>
                  </w:r>
                </w:p>
              </w:tc>
              <w:tc>
                <w:tcPr>
                  <w:tcW w:w="348" w:type="pct"/>
                  <w:shd w:val="clear" w:color="auto" w:fill="auto"/>
                </w:tcPr>
                <w:p w:rsidR="00C7444B" w:rsidRPr="008979F2" w:rsidRDefault="00C7444B" w:rsidP="00C7444B">
                  <w:pPr>
                    <w:jc w:val="center"/>
                    <w:rPr>
                      <w:sz w:val="20"/>
                      <w:szCs w:val="20"/>
                    </w:rPr>
                  </w:pPr>
                  <w:r>
                    <w:rPr>
                      <w:sz w:val="20"/>
                      <w:szCs w:val="20"/>
                    </w:rPr>
                    <w:t>100</w:t>
                  </w:r>
                </w:p>
              </w:tc>
              <w:tc>
                <w:tcPr>
                  <w:tcW w:w="612" w:type="pct"/>
                </w:tcPr>
                <w:p w:rsidR="00C7444B" w:rsidRPr="00AE1909" w:rsidRDefault="00C7444B" w:rsidP="00C7444B">
                  <w:pPr>
                    <w:jc w:val="center"/>
                    <w:rPr>
                      <w:sz w:val="16"/>
                      <w:szCs w:val="16"/>
                    </w:rPr>
                  </w:pPr>
                  <w:r w:rsidRPr="00AE1909">
                    <w:rPr>
                      <w:sz w:val="16"/>
                      <w:szCs w:val="16"/>
                    </w:rPr>
                    <w:t>Основное мероприятие 1.</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1.3.</w:t>
                  </w:r>
                </w:p>
              </w:tc>
              <w:tc>
                <w:tcPr>
                  <w:tcW w:w="1167" w:type="pct"/>
                  <w:shd w:val="clear" w:color="auto" w:fill="auto"/>
                </w:tcPr>
                <w:p w:rsidR="00C7444B" w:rsidRPr="00071979" w:rsidRDefault="00C7444B" w:rsidP="00C7444B">
                  <w:pPr>
                    <w:pStyle w:val="Default"/>
                    <w:rPr>
                      <w:sz w:val="20"/>
                      <w:szCs w:val="20"/>
                    </w:rPr>
                  </w:pPr>
                  <w:r w:rsidRPr="00586F15">
                    <w:rPr>
                      <w:sz w:val="20"/>
                      <w:szCs w:val="20"/>
                    </w:rPr>
                    <w:t>Доля детей, привлекаемых к участию в творческих мероприятиях</w:t>
                  </w:r>
                  <w:r>
                    <w:rPr>
                      <w:sz w:val="20"/>
                      <w:szCs w:val="20"/>
                    </w:rPr>
                    <w:t>, от общего числа детей</w:t>
                  </w:r>
                </w:p>
              </w:tc>
              <w:tc>
                <w:tcPr>
                  <w:tcW w:w="444" w:type="pct"/>
                  <w:shd w:val="clear" w:color="auto" w:fill="auto"/>
                </w:tcPr>
                <w:p w:rsidR="00C7444B" w:rsidRPr="005801DE" w:rsidRDefault="00C7444B" w:rsidP="00C7444B">
                  <w:pPr>
                    <w:jc w:val="center"/>
                    <w:rPr>
                      <w:sz w:val="20"/>
                      <w:szCs w:val="20"/>
                    </w:rPr>
                  </w:pPr>
                  <w:r w:rsidRPr="00586F15">
                    <w:rPr>
                      <w:sz w:val="20"/>
                      <w:szCs w:val="20"/>
                    </w:rPr>
                    <w:t>показатель к указу Президента РФ</w:t>
                  </w:r>
                </w:p>
              </w:tc>
              <w:tc>
                <w:tcPr>
                  <w:tcW w:w="395" w:type="pct"/>
                  <w:shd w:val="clear" w:color="auto" w:fill="auto"/>
                </w:tcPr>
                <w:p w:rsidR="00C7444B" w:rsidRPr="005801DE"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25,8</w:t>
                  </w:r>
                </w:p>
              </w:tc>
              <w:tc>
                <w:tcPr>
                  <w:tcW w:w="345" w:type="pct"/>
                  <w:shd w:val="clear" w:color="auto" w:fill="auto"/>
                </w:tcPr>
                <w:p w:rsidR="00C7444B" w:rsidRDefault="00C7444B" w:rsidP="00C7444B">
                  <w:pPr>
                    <w:jc w:val="center"/>
                    <w:rPr>
                      <w:sz w:val="20"/>
                      <w:szCs w:val="20"/>
                    </w:rPr>
                  </w:pPr>
                  <w:r>
                    <w:rPr>
                      <w:sz w:val="20"/>
                      <w:szCs w:val="20"/>
                    </w:rPr>
                    <w:t>25,9</w:t>
                  </w:r>
                </w:p>
              </w:tc>
              <w:tc>
                <w:tcPr>
                  <w:tcW w:w="345" w:type="pct"/>
                  <w:shd w:val="clear" w:color="auto" w:fill="auto"/>
                </w:tcPr>
                <w:p w:rsidR="00C7444B" w:rsidRPr="008979F2" w:rsidRDefault="00C7444B" w:rsidP="00C7444B">
                  <w:pPr>
                    <w:jc w:val="center"/>
                    <w:rPr>
                      <w:sz w:val="20"/>
                      <w:szCs w:val="20"/>
                    </w:rPr>
                  </w:pPr>
                  <w:r>
                    <w:rPr>
                      <w:sz w:val="20"/>
                      <w:szCs w:val="20"/>
                    </w:rPr>
                    <w:t>26</w:t>
                  </w:r>
                </w:p>
              </w:tc>
              <w:tc>
                <w:tcPr>
                  <w:tcW w:w="346" w:type="pct"/>
                  <w:shd w:val="clear" w:color="auto" w:fill="auto"/>
                </w:tcPr>
                <w:p w:rsidR="00C7444B" w:rsidRPr="008979F2" w:rsidRDefault="00C7444B" w:rsidP="00C7444B">
                  <w:pPr>
                    <w:jc w:val="center"/>
                    <w:rPr>
                      <w:sz w:val="20"/>
                      <w:szCs w:val="20"/>
                    </w:rPr>
                  </w:pPr>
                  <w:r>
                    <w:rPr>
                      <w:sz w:val="20"/>
                      <w:szCs w:val="20"/>
                    </w:rPr>
                    <w:t>26,1</w:t>
                  </w:r>
                </w:p>
              </w:tc>
              <w:tc>
                <w:tcPr>
                  <w:tcW w:w="345" w:type="pct"/>
                  <w:shd w:val="clear" w:color="auto" w:fill="auto"/>
                </w:tcPr>
                <w:p w:rsidR="00C7444B" w:rsidRPr="008979F2" w:rsidRDefault="00C7444B" w:rsidP="00C7444B">
                  <w:pPr>
                    <w:jc w:val="center"/>
                    <w:rPr>
                      <w:sz w:val="20"/>
                      <w:szCs w:val="20"/>
                    </w:rPr>
                  </w:pPr>
                  <w:r>
                    <w:rPr>
                      <w:sz w:val="20"/>
                      <w:szCs w:val="20"/>
                    </w:rPr>
                    <w:t>26,2</w:t>
                  </w:r>
                </w:p>
              </w:tc>
              <w:tc>
                <w:tcPr>
                  <w:tcW w:w="348" w:type="pct"/>
                  <w:shd w:val="clear" w:color="auto" w:fill="auto"/>
                </w:tcPr>
                <w:p w:rsidR="00C7444B" w:rsidRPr="008979F2" w:rsidRDefault="00C7444B" w:rsidP="00C7444B">
                  <w:pPr>
                    <w:jc w:val="center"/>
                    <w:rPr>
                      <w:sz w:val="20"/>
                      <w:szCs w:val="20"/>
                    </w:rPr>
                  </w:pPr>
                  <w:r>
                    <w:rPr>
                      <w:sz w:val="20"/>
                      <w:szCs w:val="20"/>
                    </w:rPr>
                    <w:t>26,3</w:t>
                  </w:r>
                </w:p>
              </w:tc>
              <w:tc>
                <w:tcPr>
                  <w:tcW w:w="612" w:type="pct"/>
                </w:tcPr>
                <w:p w:rsidR="00C7444B" w:rsidRPr="00AE1909" w:rsidRDefault="00C7444B" w:rsidP="00C7444B">
                  <w:pPr>
                    <w:jc w:val="center"/>
                    <w:rPr>
                      <w:sz w:val="16"/>
                      <w:szCs w:val="16"/>
                    </w:rPr>
                  </w:pPr>
                  <w:r w:rsidRPr="00AE1909">
                    <w:rPr>
                      <w:sz w:val="16"/>
                      <w:szCs w:val="16"/>
                    </w:rPr>
                    <w:t>Основное мероприятие 2.</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1.4.</w:t>
                  </w:r>
                </w:p>
              </w:tc>
              <w:tc>
                <w:tcPr>
                  <w:tcW w:w="1167" w:type="pct"/>
                  <w:shd w:val="clear" w:color="auto" w:fill="auto"/>
                </w:tcPr>
                <w:p w:rsidR="00C7444B" w:rsidRPr="00071979" w:rsidRDefault="00C7444B" w:rsidP="00C7444B">
                  <w:pPr>
                    <w:pStyle w:val="Default"/>
                    <w:rPr>
                      <w:sz w:val="20"/>
                      <w:szCs w:val="20"/>
                    </w:rPr>
                  </w:pPr>
                  <w:r w:rsidRPr="007F61B5">
                    <w:rPr>
                      <w:sz w:val="20"/>
                      <w:szCs w:val="20"/>
                    </w:rPr>
                    <w:t>Доля детей (от 5 до 18лет), охваченных дополнительным</w:t>
                  </w:r>
                  <w:r>
                    <w:rPr>
                      <w:sz w:val="20"/>
                      <w:szCs w:val="20"/>
                    </w:rPr>
                    <w:t>и</w:t>
                  </w:r>
                  <w:r w:rsidRPr="007F61B5">
                    <w:rPr>
                      <w:sz w:val="20"/>
                      <w:szCs w:val="20"/>
                    </w:rPr>
                    <w:t xml:space="preserve"> общеразвивающими программами технической и естественнонаучной направленности</w:t>
                  </w:r>
                </w:p>
              </w:tc>
              <w:tc>
                <w:tcPr>
                  <w:tcW w:w="444" w:type="pct"/>
                  <w:shd w:val="clear" w:color="auto" w:fill="auto"/>
                </w:tcPr>
                <w:p w:rsidR="00C7444B" w:rsidRPr="005801DE" w:rsidRDefault="00C7444B" w:rsidP="00C7444B">
                  <w:pPr>
                    <w:jc w:val="center"/>
                    <w:rPr>
                      <w:sz w:val="20"/>
                      <w:szCs w:val="20"/>
                    </w:rPr>
                  </w:pPr>
                  <w:r w:rsidRPr="00C97595">
                    <w:rPr>
                      <w:sz w:val="20"/>
                      <w:szCs w:val="20"/>
                    </w:rPr>
                    <w:t>отраслевой показатель</w:t>
                  </w:r>
                </w:p>
              </w:tc>
              <w:tc>
                <w:tcPr>
                  <w:tcW w:w="395" w:type="pct"/>
                  <w:shd w:val="clear" w:color="auto" w:fill="auto"/>
                </w:tcPr>
                <w:p w:rsidR="00C7444B" w:rsidRPr="005801DE"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14,65</w:t>
                  </w:r>
                </w:p>
              </w:tc>
              <w:tc>
                <w:tcPr>
                  <w:tcW w:w="345" w:type="pct"/>
                  <w:shd w:val="clear" w:color="auto" w:fill="auto"/>
                </w:tcPr>
                <w:p w:rsidR="00C7444B" w:rsidRDefault="00C7444B" w:rsidP="00C7444B">
                  <w:pPr>
                    <w:jc w:val="center"/>
                    <w:rPr>
                      <w:sz w:val="20"/>
                      <w:szCs w:val="20"/>
                    </w:rPr>
                  </w:pPr>
                  <w:r>
                    <w:rPr>
                      <w:sz w:val="20"/>
                      <w:szCs w:val="20"/>
                    </w:rPr>
                    <w:t>10</w:t>
                  </w:r>
                </w:p>
              </w:tc>
              <w:tc>
                <w:tcPr>
                  <w:tcW w:w="345" w:type="pct"/>
                  <w:shd w:val="clear" w:color="auto" w:fill="auto"/>
                </w:tcPr>
                <w:p w:rsidR="00C7444B" w:rsidRPr="008979F2" w:rsidRDefault="00C7444B" w:rsidP="00C7444B">
                  <w:pPr>
                    <w:jc w:val="center"/>
                    <w:rPr>
                      <w:sz w:val="20"/>
                      <w:szCs w:val="20"/>
                    </w:rPr>
                  </w:pPr>
                  <w:r>
                    <w:rPr>
                      <w:sz w:val="20"/>
                      <w:szCs w:val="20"/>
                    </w:rPr>
                    <w:t>10</w:t>
                  </w:r>
                </w:p>
              </w:tc>
              <w:tc>
                <w:tcPr>
                  <w:tcW w:w="346" w:type="pct"/>
                  <w:shd w:val="clear" w:color="auto" w:fill="auto"/>
                </w:tcPr>
                <w:p w:rsidR="00C7444B" w:rsidRPr="008979F2" w:rsidRDefault="00C7444B" w:rsidP="00C7444B">
                  <w:pPr>
                    <w:jc w:val="center"/>
                    <w:rPr>
                      <w:sz w:val="20"/>
                      <w:szCs w:val="20"/>
                    </w:rPr>
                  </w:pPr>
                  <w:r>
                    <w:rPr>
                      <w:sz w:val="20"/>
                      <w:szCs w:val="20"/>
                    </w:rPr>
                    <w:t>10</w:t>
                  </w:r>
                </w:p>
              </w:tc>
              <w:tc>
                <w:tcPr>
                  <w:tcW w:w="345" w:type="pct"/>
                  <w:shd w:val="clear" w:color="auto" w:fill="auto"/>
                </w:tcPr>
                <w:p w:rsidR="00C7444B" w:rsidRPr="008979F2" w:rsidRDefault="00C7444B" w:rsidP="00C7444B">
                  <w:pPr>
                    <w:jc w:val="center"/>
                    <w:rPr>
                      <w:sz w:val="20"/>
                      <w:szCs w:val="20"/>
                    </w:rPr>
                  </w:pPr>
                  <w:r>
                    <w:rPr>
                      <w:sz w:val="20"/>
                      <w:szCs w:val="20"/>
                    </w:rPr>
                    <w:t>10</w:t>
                  </w:r>
                </w:p>
              </w:tc>
              <w:tc>
                <w:tcPr>
                  <w:tcW w:w="348" w:type="pct"/>
                  <w:shd w:val="clear" w:color="auto" w:fill="auto"/>
                </w:tcPr>
                <w:p w:rsidR="00C7444B" w:rsidRPr="008979F2" w:rsidRDefault="00C7444B" w:rsidP="00C7444B">
                  <w:pPr>
                    <w:jc w:val="center"/>
                    <w:rPr>
                      <w:sz w:val="20"/>
                      <w:szCs w:val="20"/>
                    </w:rPr>
                  </w:pPr>
                  <w:r>
                    <w:rPr>
                      <w:sz w:val="20"/>
                      <w:szCs w:val="20"/>
                    </w:rPr>
                    <w:t>10</w:t>
                  </w:r>
                </w:p>
              </w:tc>
              <w:tc>
                <w:tcPr>
                  <w:tcW w:w="612" w:type="pct"/>
                </w:tcPr>
                <w:p w:rsidR="00C7444B" w:rsidRPr="00AE1909" w:rsidRDefault="00C7444B" w:rsidP="00C7444B">
                  <w:pPr>
                    <w:jc w:val="center"/>
                    <w:rPr>
                      <w:sz w:val="16"/>
                      <w:szCs w:val="16"/>
                    </w:rPr>
                  </w:pPr>
                  <w:r w:rsidRPr="00AE1909">
                    <w:rPr>
                      <w:sz w:val="16"/>
                      <w:szCs w:val="16"/>
                    </w:rPr>
                    <w:t>Основное мероприятие 3.</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1.5.</w:t>
                  </w:r>
                </w:p>
              </w:tc>
              <w:tc>
                <w:tcPr>
                  <w:tcW w:w="1167" w:type="pct"/>
                  <w:shd w:val="clear" w:color="auto" w:fill="auto"/>
                </w:tcPr>
                <w:p w:rsidR="00C7444B" w:rsidRPr="001D15A5" w:rsidRDefault="00C7444B" w:rsidP="00C7444B">
                  <w:pPr>
                    <w:pStyle w:val="Default"/>
                    <w:rPr>
                      <w:sz w:val="20"/>
                      <w:szCs w:val="20"/>
                    </w:rPr>
                  </w:pPr>
                  <w:r w:rsidRPr="001D15A5">
                    <w:rPr>
                      <w:sz w:val="20"/>
                      <w:szCs w:val="20"/>
                    </w:rPr>
                    <w:t>Школьные спортивные соревнования (Доля школ, охваченных спортивными мероприятиями)</w:t>
                  </w:r>
                </w:p>
              </w:tc>
              <w:tc>
                <w:tcPr>
                  <w:tcW w:w="444" w:type="pct"/>
                  <w:shd w:val="clear" w:color="auto" w:fill="auto"/>
                </w:tcPr>
                <w:p w:rsidR="00C7444B" w:rsidRPr="005801DE" w:rsidRDefault="00C7444B" w:rsidP="00C7444B">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C7444B" w:rsidRPr="005801DE"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5" w:type="pct"/>
                  <w:shd w:val="clear" w:color="auto" w:fill="auto"/>
                </w:tcPr>
                <w:p w:rsidR="00C7444B" w:rsidRPr="008979F2" w:rsidRDefault="00C7444B" w:rsidP="00C7444B">
                  <w:pPr>
                    <w:jc w:val="center"/>
                    <w:rPr>
                      <w:sz w:val="20"/>
                      <w:szCs w:val="20"/>
                    </w:rPr>
                  </w:pPr>
                  <w:r>
                    <w:rPr>
                      <w:sz w:val="20"/>
                      <w:szCs w:val="20"/>
                    </w:rPr>
                    <w:t>100</w:t>
                  </w:r>
                </w:p>
              </w:tc>
              <w:tc>
                <w:tcPr>
                  <w:tcW w:w="346" w:type="pct"/>
                  <w:shd w:val="clear" w:color="auto" w:fill="auto"/>
                </w:tcPr>
                <w:p w:rsidR="00C7444B" w:rsidRPr="008979F2" w:rsidRDefault="00C7444B" w:rsidP="00C7444B">
                  <w:pPr>
                    <w:jc w:val="center"/>
                    <w:rPr>
                      <w:sz w:val="20"/>
                      <w:szCs w:val="20"/>
                    </w:rPr>
                  </w:pPr>
                  <w:r>
                    <w:rPr>
                      <w:sz w:val="20"/>
                      <w:szCs w:val="20"/>
                    </w:rPr>
                    <w:t>-</w:t>
                  </w:r>
                </w:p>
              </w:tc>
              <w:tc>
                <w:tcPr>
                  <w:tcW w:w="345" w:type="pct"/>
                  <w:shd w:val="clear" w:color="auto" w:fill="auto"/>
                </w:tcPr>
                <w:p w:rsidR="00C7444B" w:rsidRPr="008979F2" w:rsidRDefault="00C7444B" w:rsidP="00C7444B">
                  <w:pPr>
                    <w:jc w:val="center"/>
                    <w:rPr>
                      <w:sz w:val="20"/>
                      <w:szCs w:val="20"/>
                    </w:rPr>
                  </w:pPr>
                  <w:r>
                    <w:rPr>
                      <w:sz w:val="20"/>
                      <w:szCs w:val="20"/>
                    </w:rPr>
                    <w:t>-</w:t>
                  </w:r>
                </w:p>
              </w:tc>
              <w:tc>
                <w:tcPr>
                  <w:tcW w:w="348" w:type="pct"/>
                  <w:shd w:val="clear" w:color="auto" w:fill="auto"/>
                </w:tcPr>
                <w:p w:rsidR="00C7444B" w:rsidRPr="008979F2" w:rsidRDefault="00C7444B" w:rsidP="00C7444B">
                  <w:pPr>
                    <w:jc w:val="center"/>
                    <w:rPr>
                      <w:sz w:val="20"/>
                      <w:szCs w:val="20"/>
                    </w:rPr>
                  </w:pPr>
                  <w:r>
                    <w:rPr>
                      <w:sz w:val="20"/>
                      <w:szCs w:val="20"/>
                    </w:rPr>
                    <w:t>-</w:t>
                  </w:r>
                </w:p>
              </w:tc>
              <w:tc>
                <w:tcPr>
                  <w:tcW w:w="612" w:type="pct"/>
                </w:tcPr>
                <w:p w:rsidR="00C7444B" w:rsidRPr="00AE1909" w:rsidRDefault="00C7444B" w:rsidP="00C7444B">
                  <w:pPr>
                    <w:jc w:val="center"/>
                    <w:rPr>
                      <w:sz w:val="16"/>
                      <w:szCs w:val="16"/>
                    </w:rPr>
                  </w:pPr>
                  <w:r w:rsidRPr="00AE1909">
                    <w:rPr>
                      <w:sz w:val="16"/>
                      <w:szCs w:val="16"/>
                    </w:rPr>
                    <w:t>Основное мероприятие 3.</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w:t>
                  </w:r>
                  <w:r w:rsidRPr="00DD26E5">
                    <w:rPr>
                      <w:sz w:val="20"/>
                      <w:szCs w:val="20"/>
                    </w:rPr>
                    <w:t>6</w:t>
                  </w:r>
                  <w:r>
                    <w:rPr>
                      <w:sz w:val="20"/>
                      <w:szCs w:val="20"/>
                    </w:rPr>
                    <w:t>.</w:t>
                  </w:r>
                </w:p>
              </w:tc>
              <w:tc>
                <w:tcPr>
                  <w:tcW w:w="1167" w:type="pct"/>
                  <w:shd w:val="clear" w:color="auto" w:fill="auto"/>
                </w:tcPr>
                <w:p w:rsidR="00C7444B" w:rsidRPr="006822B9" w:rsidRDefault="00C7444B" w:rsidP="00C7444B">
                  <w:pPr>
                    <w:pStyle w:val="Default"/>
                    <w:rPr>
                      <w:sz w:val="20"/>
                      <w:szCs w:val="20"/>
                    </w:rPr>
                  </w:pPr>
                  <w:r>
                    <w:rPr>
                      <w:sz w:val="20"/>
                      <w:szCs w:val="20"/>
                    </w:rPr>
                    <w:t>Доля детей в возрасте от 5 до 18 лет, посещающих объединения образовательных организаций, участвующих в проекте «Наука в Подмосковье»</w:t>
                  </w:r>
                </w:p>
              </w:tc>
              <w:tc>
                <w:tcPr>
                  <w:tcW w:w="444" w:type="pct"/>
                  <w:shd w:val="clear" w:color="auto" w:fill="auto"/>
                </w:tcPr>
                <w:p w:rsidR="00C7444B" w:rsidRPr="00F60DBA" w:rsidRDefault="00C7444B" w:rsidP="00C7444B">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C7444B" w:rsidRPr="00F60DBA"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Pr="008979F2" w:rsidRDefault="00C7444B" w:rsidP="00C7444B">
                  <w:pPr>
                    <w:jc w:val="center"/>
                    <w:rPr>
                      <w:sz w:val="20"/>
                      <w:szCs w:val="20"/>
                    </w:rPr>
                  </w:pPr>
                  <w:r>
                    <w:rPr>
                      <w:sz w:val="20"/>
                      <w:szCs w:val="20"/>
                    </w:rPr>
                    <w:t>-</w:t>
                  </w:r>
                </w:p>
              </w:tc>
              <w:tc>
                <w:tcPr>
                  <w:tcW w:w="345" w:type="pct"/>
                  <w:shd w:val="clear" w:color="auto" w:fill="auto"/>
                </w:tcPr>
                <w:p w:rsidR="00C7444B" w:rsidRPr="008979F2" w:rsidRDefault="00C7444B" w:rsidP="00C7444B">
                  <w:pPr>
                    <w:jc w:val="center"/>
                    <w:rPr>
                      <w:sz w:val="20"/>
                      <w:szCs w:val="20"/>
                    </w:rPr>
                  </w:pPr>
                  <w:r>
                    <w:rPr>
                      <w:sz w:val="20"/>
                      <w:szCs w:val="20"/>
                    </w:rPr>
                    <w:t>0</w:t>
                  </w:r>
                </w:p>
              </w:tc>
              <w:tc>
                <w:tcPr>
                  <w:tcW w:w="346" w:type="pct"/>
                  <w:shd w:val="clear" w:color="auto" w:fill="auto"/>
                </w:tcPr>
                <w:p w:rsidR="00C7444B" w:rsidRPr="008979F2" w:rsidRDefault="00C7444B" w:rsidP="00C7444B">
                  <w:pPr>
                    <w:jc w:val="center"/>
                    <w:rPr>
                      <w:sz w:val="20"/>
                      <w:szCs w:val="20"/>
                    </w:rPr>
                  </w:pPr>
                </w:p>
              </w:tc>
              <w:tc>
                <w:tcPr>
                  <w:tcW w:w="345" w:type="pct"/>
                  <w:shd w:val="clear" w:color="auto" w:fill="auto"/>
                </w:tcPr>
                <w:p w:rsidR="00C7444B" w:rsidRPr="008979F2" w:rsidRDefault="00C7444B" w:rsidP="00C7444B">
                  <w:pPr>
                    <w:jc w:val="center"/>
                    <w:rPr>
                      <w:sz w:val="20"/>
                      <w:szCs w:val="20"/>
                    </w:rPr>
                  </w:pPr>
                </w:p>
              </w:tc>
              <w:tc>
                <w:tcPr>
                  <w:tcW w:w="348" w:type="pct"/>
                  <w:shd w:val="clear" w:color="auto" w:fill="auto"/>
                </w:tcPr>
                <w:p w:rsidR="00C7444B" w:rsidRPr="008979F2" w:rsidRDefault="00C7444B" w:rsidP="00C7444B">
                  <w:pPr>
                    <w:jc w:val="center"/>
                    <w:rPr>
                      <w:sz w:val="20"/>
                      <w:szCs w:val="20"/>
                    </w:rPr>
                  </w:pPr>
                </w:p>
              </w:tc>
              <w:tc>
                <w:tcPr>
                  <w:tcW w:w="612" w:type="pct"/>
                </w:tcPr>
                <w:p w:rsidR="00C7444B" w:rsidRPr="00AE1909" w:rsidRDefault="00C7444B" w:rsidP="00C7444B">
                  <w:pPr>
                    <w:jc w:val="center"/>
                    <w:rPr>
                      <w:sz w:val="16"/>
                      <w:szCs w:val="16"/>
                    </w:rPr>
                  </w:pPr>
                  <w:r w:rsidRPr="00AE1909">
                    <w:rPr>
                      <w:sz w:val="16"/>
                      <w:szCs w:val="16"/>
                    </w:rPr>
                    <w:t>Основное мероприятие Е4.</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942"/>
              </w:trPr>
              <w:tc>
                <w:tcPr>
                  <w:tcW w:w="257" w:type="pct"/>
                  <w:shd w:val="clear" w:color="auto" w:fill="auto"/>
                  <w:vAlign w:val="center"/>
                </w:tcPr>
                <w:p w:rsidR="00C7444B" w:rsidRDefault="00C7444B" w:rsidP="00C7444B">
                  <w:pPr>
                    <w:jc w:val="center"/>
                    <w:rPr>
                      <w:sz w:val="20"/>
                      <w:szCs w:val="20"/>
                    </w:rPr>
                  </w:pPr>
                  <w:r>
                    <w:rPr>
                      <w:sz w:val="20"/>
                      <w:szCs w:val="20"/>
                    </w:rPr>
                    <w:lastRenderedPageBreak/>
                    <w:t>1.7.</w:t>
                  </w:r>
                </w:p>
              </w:tc>
              <w:tc>
                <w:tcPr>
                  <w:tcW w:w="1167" w:type="pct"/>
                  <w:shd w:val="clear" w:color="auto" w:fill="auto"/>
                </w:tcPr>
                <w:p w:rsidR="00C7444B" w:rsidRDefault="00C7444B" w:rsidP="00C7444B">
                  <w:pPr>
                    <w:pStyle w:val="Default"/>
                    <w:rPr>
                      <w:sz w:val="20"/>
                      <w:szCs w:val="20"/>
                    </w:rPr>
                  </w:pPr>
                  <w:r>
                    <w:rPr>
                      <w:sz w:val="20"/>
                      <w:szCs w:val="20"/>
                    </w:rPr>
                    <w:t>Результативность участия муниципального образования во всероссийской олимпиады школьников (ВсОШ)</w:t>
                  </w:r>
                </w:p>
              </w:tc>
              <w:tc>
                <w:tcPr>
                  <w:tcW w:w="444" w:type="pct"/>
                  <w:shd w:val="clear" w:color="auto" w:fill="auto"/>
                </w:tcPr>
                <w:p w:rsidR="00C7444B" w:rsidRDefault="00C7444B" w:rsidP="00C7444B">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C7444B" w:rsidRPr="005801DE" w:rsidRDefault="00C7444B" w:rsidP="00C7444B">
                  <w:pPr>
                    <w:jc w:val="center"/>
                    <w:rPr>
                      <w:sz w:val="20"/>
                      <w:szCs w:val="20"/>
                    </w:rPr>
                  </w:pPr>
                  <w:r w:rsidRPr="005801DE">
                    <w:rPr>
                      <w:sz w:val="20"/>
                      <w:szCs w:val="20"/>
                    </w:rPr>
                    <w:t>процент</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18"/>
                      <w:szCs w:val="18"/>
                    </w:rPr>
                    <w:t>48,79</w:t>
                  </w:r>
                </w:p>
              </w:tc>
              <w:tc>
                <w:tcPr>
                  <w:tcW w:w="346" w:type="pct"/>
                  <w:shd w:val="clear" w:color="auto" w:fill="auto"/>
                </w:tcPr>
                <w:p w:rsidR="00C7444B" w:rsidRDefault="00C7444B" w:rsidP="00C7444B">
                  <w:pPr>
                    <w:jc w:val="center"/>
                    <w:rPr>
                      <w:sz w:val="20"/>
                      <w:szCs w:val="20"/>
                    </w:rPr>
                  </w:pPr>
                </w:p>
              </w:tc>
              <w:tc>
                <w:tcPr>
                  <w:tcW w:w="345" w:type="pct"/>
                  <w:shd w:val="clear" w:color="auto" w:fill="auto"/>
                </w:tcPr>
                <w:p w:rsidR="00C7444B" w:rsidRDefault="00C7444B" w:rsidP="00C7444B">
                  <w:pPr>
                    <w:jc w:val="center"/>
                    <w:rPr>
                      <w:sz w:val="20"/>
                      <w:szCs w:val="20"/>
                    </w:rPr>
                  </w:pPr>
                </w:p>
              </w:tc>
              <w:tc>
                <w:tcPr>
                  <w:tcW w:w="348" w:type="pct"/>
                  <w:shd w:val="clear" w:color="auto" w:fill="auto"/>
                </w:tcPr>
                <w:p w:rsidR="00C7444B" w:rsidRDefault="00C7444B" w:rsidP="00C7444B">
                  <w:pPr>
                    <w:jc w:val="center"/>
                    <w:rPr>
                      <w:sz w:val="20"/>
                      <w:szCs w:val="20"/>
                    </w:rPr>
                  </w:pPr>
                </w:p>
              </w:tc>
              <w:tc>
                <w:tcPr>
                  <w:tcW w:w="612" w:type="pct"/>
                </w:tcPr>
                <w:p w:rsidR="00C7444B" w:rsidRPr="00AE1909" w:rsidRDefault="00C7444B" w:rsidP="00C7444B">
                  <w:pPr>
                    <w:jc w:val="center"/>
                    <w:rPr>
                      <w:sz w:val="16"/>
                      <w:szCs w:val="16"/>
                    </w:rPr>
                  </w:pPr>
                  <w:r w:rsidRPr="00AE1909">
                    <w:rPr>
                      <w:sz w:val="16"/>
                      <w:szCs w:val="16"/>
                    </w:rPr>
                    <w:t>Основное мероприятие 2.</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1.8.</w:t>
                  </w:r>
                </w:p>
              </w:tc>
              <w:tc>
                <w:tcPr>
                  <w:tcW w:w="1167" w:type="pct"/>
                  <w:shd w:val="clear" w:color="auto" w:fill="auto"/>
                </w:tcPr>
                <w:p w:rsidR="00C7444B" w:rsidRDefault="00C7444B" w:rsidP="00C7444B">
                  <w:pPr>
                    <w:pStyle w:val="Default"/>
                    <w:rPr>
                      <w:sz w:val="20"/>
                      <w:szCs w:val="20"/>
                    </w:rPr>
                  </w:pPr>
                  <w:r>
                    <w:rPr>
                      <w:sz w:val="20"/>
                      <w:szCs w:val="20"/>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444" w:type="pct"/>
                  <w:shd w:val="clear" w:color="auto" w:fill="auto"/>
                </w:tcPr>
                <w:p w:rsidR="00C7444B" w:rsidRDefault="00C7444B" w:rsidP="00C7444B">
                  <w:pPr>
                    <w:jc w:val="center"/>
                    <w:rPr>
                      <w:sz w:val="20"/>
                      <w:szCs w:val="20"/>
                    </w:rPr>
                  </w:pPr>
                  <w:r>
                    <w:rPr>
                      <w:sz w:val="20"/>
                      <w:szCs w:val="20"/>
                    </w:rPr>
                    <w:t>отраслевой приоритетный показатель</w:t>
                  </w:r>
                </w:p>
              </w:tc>
              <w:tc>
                <w:tcPr>
                  <w:tcW w:w="395" w:type="pct"/>
                  <w:shd w:val="clear" w:color="auto" w:fill="auto"/>
                </w:tcPr>
                <w:p w:rsidR="00C7444B" w:rsidRPr="005801DE" w:rsidRDefault="00C7444B" w:rsidP="00C7444B">
                  <w:pPr>
                    <w:jc w:val="center"/>
                    <w:rPr>
                      <w:sz w:val="20"/>
                      <w:szCs w:val="20"/>
                    </w:rPr>
                  </w:pPr>
                  <w:r>
                    <w:rPr>
                      <w:sz w:val="20"/>
                      <w:szCs w:val="20"/>
                    </w:rPr>
                    <w:t>Чел.</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6" w:type="pct"/>
                  <w:shd w:val="clear" w:color="auto" w:fill="auto"/>
                </w:tcPr>
                <w:p w:rsidR="00C7444B" w:rsidRDefault="00C7444B" w:rsidP="00C7444B">
                  <w:pPr>
                    <w:jc w:val="center"/>
                    <w:rPr>
                      <w:sz w:val="20"/>
                      <w:szCs w:val="20"/>
                    </w:rPr>
                  </w:pPr>
                  <w:r>
                    <w:rPr>
                      <w:sz w:val="20"/>
                      <w:szCs w:val="20"/>
                    </w:rPr>
                    <w:t>2496</w:t>
                  </w:r>
                </w:p>
              </w:tc>
              <w:tc>
                <w:tcPr>
                  <w:tcW w:w="345" w:type="pct"/>
                  <w:shd w:val="clear" w:color="auto" w:fill="auto"/>
                </w:tcPr>
                <w:p w:rsidR="00C7444B" w:rsidRDefault="00C7444B" w:rsidP="00C7444B">
                  <w:pPr>
                    <w:jc w:val="center"/>
                    <w:rPr>
                      <w:sz w:val="20"/>
                      <w:szCs w:val="20"/>
                    </w:rPr>
                  </w:pPr>
                </w:p>
              </w:tc>
              <w:tc>
                <w:tcPr>
                  <w:tcW w:w="348" w:type="pct"/>
                  <w:shd w:val="clear" w:color="auto" w:fill="auto"/>
                </w:tcPr>
                <w:p w:rsidR="00C7444B" w:rsidRDefault="00C7444B" w:rsidP="00C7444B">
                  <w:pPr>
                    <w:jc w:val="center"/>
                    <w:rPr>
                      <w:sz w:val="20"/>
                      <w:szCs w:val="20"/>
                    </w:rPr>
                  </w:pPr>
                </w:p>
              </w:tc>
              <w:tc>
                <w:tcPr>
                  <w:tcW w:w="612" w:type="pct"/>
                </w:tcPr>
                <w:p w:rsidR="00C7444B" w:rsidRPr="00AE1909" w:rsidRDefault="00C7444B" w:rsidP="00C7444B">
                  <w:pPr>
                    <w:jc w:val="center"/>
                    <w:rPr>
                      <w:sz w:val="16"/>
                      <w:szCs w:val="16"/>
                    </w:rPr>
                  </w:pPr>
                  <w:r w:rsidRPr="00AE1909">
                    <w:rPr>
                      <w:sz w:val="16"/>
                      <w:szCs w:val="16"/>
                    </w:rPr>
                    <w:t>Основное мероприятие Е2.</w:t>
                  </w:r>
                </w:p>
              </w:tc>
            </w:tr>
            <w:tr w:rsidR="00964787" w:rsidRPr="008979F2" w:rsidTr="0073480F">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C7444B" w:rsidRDefault="00C7444B" w:rsidP="00C7444B">
                  <w:pPr>
                    <w:jc w:val="center"/>
                    <w:rPr>
                      <w:sz w:val="20"/>
                      <w:szCs w:val="20"/>
                    </w:rPr>
                  </w:pPr>
                  <w:r>
                    <w:rPr>
                      <w:sz w:val="20"/>
                      <w:szCs w:val="20"/>
                    </w:rPr>
                    <w:t>1.9.</w:t>
                  </w:r>
                </w:p>
              </w:tc>
              <w:tc>
                <w:tcPr>
                  <w:tcW w:w="1167" w:type="pct"/>
                  <w:shd w:val="clear" w:color="auto" w:fill="auto"/>
                </w:tcPr>
                <w:p w:rsidR="00C7444B" w:rsidRPr="00621A51" w:rsidRDefault="00C7444B" w:rsidP="00C7444B">
                  <w:pPr>
                    <w:pStyle w:val="Default"/>
                    <w:rPr>
                      <w:sz w:val="20"/>
                      <w:szCs w:val="20"/>
                    </w:rPr>
                  </w:pPr>
                  <w:r>
                    <w:rPr>
                      <w:sz w:val="20"/>
                      <w:szCs w:val="20"/>
                    </w:rPr>
                    <w:t>Созданы центры цифрового образования детей «</w:t>
                  </w:r>
                  <w:r>
                    <w:rPr>
                      <w:sz w:val="20"/>
                      <w:szCs w:val="20"/>
                      <w:lang w:val="en-US"/>
                    </w:rPr>
                    <w:t>IT</w:t>
                  </w:r>
                  <w:r>
                    <w:rPr>
                      <w:sz w:val="20"/>
                      <w:szCs w:val="20"/>
                    </w:rPr>
                    <w:t>-куб»</w:t>
                  </w:r>
                </w:p>
              </w:tc>
              <w:tc>
                <w:tcPr>
                  <w:tcW w:w="444" w:type="pct"/>
                  <w:shd w:val="clear" w:color="auto" w:fill="auto"/>
                </w:tcPr>
                <w:p w:rsidR="00C7444B" w:rsidRDefault="00C7444B" w:rsidP="00C7444B">
                  <w:pPr>
                    <w:jc w:val="center"/>
                    <w:rPr>
                      <w:sz w:val="20"/>
                      <w:szCs w:val="20"/>
                    </w:rPr>
                  </w:pPr>
                  <w:r>
                    <w:rPr>
                      <w:sz w:val="20"/>
                      <w:szCs w:val="20"/>
                    </w:rPr>
                    <w:t>отраслевой приоритетный показатель</w:t>
                  </w:r>
                </w:p>
              </w:tc>
              <w:tc>
                <w:tcPr>
                  <w:tcW w:w="395" w:type="pct"/>
                  <w:shd w:val="clear" w:color="auto" w:fill="auto"/>
                </w:tcPr>
                <w:p w:rsidR="00C7444B" w:rsidRDefault="00C7444B" w:rsidP="00C7444B">
                  <w:pPr>
                    <w:jc w:val="center"/>
                    <w:rPr>
                      <w:sz w:val="20"/>
                      <w:szCs w:val="20"/>
                    </w:rPr>
                  </w:pPr>
                  <w:r>
                    <w:rPr>
                      <w:sz w:val="20"/>
                      <w:szCs w:val="20"/>
                    </w:rPr>
                    <w:t>Ед.</w:t>
                  </w:r>
                </w:p>
              </w:tc>
              <w:tc>
                <w:tcPr>
                  <w:tcW w:w="396" w:type="pct"/>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5" w:type="pct"/>
                  <w:shd w:val="clear" w:color="auto" w:fill="auto"/>
                </w:tcPr>
                <w:p w:rsidR="00C7444B" w:rsidRDefault="00C7444B" w:rsidP="00C7444B">
                  <w:pPr>
                    <w:jc w:val="center"/>
                    <w:rPr>
                      <w:sz w:val="20"/>
                      <w:szCs w:val="20"/>
                    </w:rPr>
                  </w:pPr>
                  <w:r>
                    <w:rPr>
                      <w:sz w:val="20"/>
                      <w:szCs w:val="20"/>
                    </w:rPr>
                    <w:t>-</w:t>
                  </w:r>
                </w:p>
              </w:tc>
              <w:tc>
                <w:tcPr>
                  <w:tcW w:w="346" w:type="pct"/>
                  <w:shd w:val="clear" w:color="auto" w:fill="auto"/>
                </w:tcPr>
                <w:p w:rsidR="00C7444B" w:rsidRDefault="00C7444B" w:rsidP="00C7444B">
                  <w:pPr>
                    <w:jc w:val="center"/>
                    <w:rPr>
                      <w:sz w:val="20"/>
                      <w:szCs w:val="20"/>
                    </w:rPr>
                  </w:pPr>
                  <w:r>
                    <w:rPr>
                      <w:sz w:val="20"/>
                      <w:szCs w:val="20"/>
                    </w:rPr>
                    <w:t>1</w:t>
                  </w:r>
                </w:p>
              </w:tc>
              <w:tc>
                <w:tcPr>
                  <w:tcW w:w="345" w:type="pct"/>
                  <w:shd w:val="clear" w:color="auto" w:fill="auto"/>
                </w:tcPr>
                <w:p w:rsidR="00C7444B" w:rsidRDefault="00C7444B" w:rsidP="00C7444B">
                  <w:pPr>
                    <w:jc w:val="center"/>
                    <w:rPr>
                      <w:sz w:val="20"/>
                      <w:szCs w:val="20"/>
                    </w:rPr>
                  </w:pPr>
                </w:p>
              </w:tc>
              <w:tc>
                <w:tcPr>
                  <w:tcW w:w="348" w:type="pct"/>
                  <w:shd w:val="clear" w:color="auto" w:fill="auto"/>
                </w:tcPr>
                <w:p w:rsidR="00C7444B" w:rsidRDefault="00C7444B" w:rsidP="00C7444B">
                  <w:pPr>
                    <w:jc w:val="center"/>
                    <w:rPr>
                      <w:sz w:val="20"/>
                      <w:szCs w:val="20"/>
                    </w:rPr>
                  </w:pPr>
                </w:p>
              </w:tc>
              <w:tc>
                <w:tcPr>
                  <w:tcW w:w="612" w:type="pct"/>
                </w:tcPr>
                <w:p w:rsidR="00C7444B" w:rsidRPr="00AE1909" w:rsidRDefault="00C7444B" w:rsidP="00C7444B">
                  <w:pPr>
                    <w:jc w:val="center"/>
                    <w:rPr>
                      <w:sz w:val="16"/>
                      <w:szCs w:val="16"/>
                    </w:rPr>
                  </w:pPr>
                  <w:r w:rsidRPr="00AE1909">
                    <w:rPr>
                      <w:sz w:val="16"/>
                      <w:szCs w:val="16"/>
                    </w:rPr>
                    <w:t>Основное мероприятие Е4.</w:t>
                  </w:r>
                </w:p>
              </w:tc>
            </w:tr>
          </w:tbl>
          <w:p w:rsidR="00C7444B" w:rsidRPr="00983847" w:rsidRDefault="00C7444B" w:rsidP="00C7444B">
            <w:pPr>
              <w:widowControl w:val="0"/>
              <w:autoSpaceDE w:val="0"/>
              <w:autoSpaceDN w:val="0"/>
              <w:adjustRightInd w:val="0"/>
              <w:jc w:val="center"/>
            </w:pPr>
            <w:r w:rsidRPr="00983847">
              <w:t xml:space="preserve">                                                                                                                                                                                            </w:t>
            </w:r>
            <w:r w:rsidR="00A35ABD">
              <w:t xml:space="preserve"> </w:t>
            </w:r>
            <w:r w:rsidRPr="00983847">
              <w:t xml:space="preserve">      ».                                                                                                                                                        </w:t>
            </w:r>
          </w:p>
          <w:p w:rsidR="004E5129" w:rsidRDefault="00C7444B" w:rsidP="00C7444B">
            <w:pPr>
              <w:widowControl w:val="0"/>
              <w:tabs>
                <w:tab w:val="left" w:pos="567"/>
              </w:tabs>
              <w:autoSpaceDE w:val="0"/>
              <w:autoSpaceDN w:val="0"/>
              <w:adjustRightInd w:val="0"/>
              <w:ind w:left="567"/>
              <w:jc w:val="both"/>
              <w:rPr>
                <w:bCs/>
              </w:rPr>
            </w:pPr>
            <w:r>
              <w:rPr>
                <w:bCs/>
              </w:rPr>
              <w:t xml:space="preserve">       </w:t>
            </w:r>
          </w:p>
          <w:p w:rsidR="004E5129" w:rsidRDefault="004E5129" w:rsidP="00C7444B">
            <w:pPr>
              <w:widowControl w:val="0"/>
              <w:tabs>
                <w:tab w:val="left" w:pos="567"/>
              </w:tabs>
              <w:autoSpaceDE w:val="0"/>
              <w:autoSpaceDN w:val="0"/>
              <w:adjustRightInd w:val="0"/>
              <w:ind w:left="567"/>
              <w:jc w:val="both"/>
              <w:rPr>
                <w:bCs/>
              </w:rPr>
            </w:pPr>
          </w:p>
          <w:p w:rsidR="004E5129" w:rsidRDefault="004E5129" w:rsidP="00C7444B">
            <w:pPr>
              <w:widowControl w:val="0"/>
              <w:tabs>
                <w:tab w:val="left" w:pos="567"/>
              </w:tabs>
              <w:autoSpaceDE w:val="0"/>
              <w:autoSpaceDN w:val="0"/>
              <w:adjustRightInd w:val="0"/>
              <w:ind w:left="567"/>
              <w:jc w:val="both"/>
              <w:rPr>
                <w:bCs/>
              </w:rPr>
            </w:pPr>
          </w:p>
          <w:p w:rsidR="00C7444B" w:rsidRDefault="004E5129" w:rsidP="00C7444B">
            <w:pPr>
              <w:widowControl w:val="0"/>
              <w:tabs>
                <w:tab w:val="left" w:pos="567"/>
              </w:tabs>
              <w:autoSpaceDE w:val="0"/>
              <w:autoSpaceDN w:val="0"/>
              <w:adjustRightInd w:val="0"/>
              <w:ind w:left="567"/>
              <w:jc w:val="both"/>
              <w:rPr>
                <w:bCs/>
              </w:rPr>
            </w:pPr>
            <w:r>
              <w:rPr>
                <w:bCs/>
              </w:rPr>
              <w:t xml:space="preserve">        </w:t>
            </w:r>
            <w:r w:rsidR="00C7444B">
              <w:rPr>
                <w:bCs/>
              </w:rPr>
              <w:t>3.</w:t>
            </w:r>
            <w:r w:rsidR="00C7444B" w:rsidRPr="002E2946">
              <w:rPr>
                <w:bCs/>
              </w:rPr>
              <w:t>В при</w:t>
            </w:r>
            <w:r w:rsidR="00C7444B">
              <w:rPr>
                <w:bCs/>
              </w:rPr>
              <w:t>ложении №2 к муниципальной программе «</w:t>
            </w:r>
            <w:r w:rsidR="00C7444B" w:rsidRPr="00FB16FF">
              <w:t>Методика расчета значений показателей эффективности</w:t>
            </w:r>
            <w:r w:rsidR="00C7444B" w:rsidRPr="00FB16FF">
              <w:rPr>
                <w:bCs/>
              </w:rPr>
              <w:t xml:space="preserve"> </w:t>
            </w:r>
            <w:r w:rsidR="00C7444B">
              <w:rPr>
                <w:bCs/>
              </w:rPr>
              <w:t>реализации муниципальной программы «Развитие системы образования городского округа Электросталь» на 2017-2021 годы»:</w:t>
            </w:r>
          </w:p>
          <w:p w:rsidR="00C7444B" w:rsidRDefault="00C7444B" w:rsidP="00C7444B">
            <w:pPr>
              <w:widowControl w:val="0"/>
              <w:autoSpaceDE w:val="0"/>
              <w:autoSpaceDN w:val="0"/>
              <w:adjustRightInd w:val="0"/>
              <w:jc w:val="both"/>
              <w:rPr>
                <w:bCs/>
              </w:rPr>
            </w:pPr>
            <w:r>
              <w:rPr>
                <w:bCs/>
              </w:rPr>
              <w:t xml:space="preserve">       раздел </w:t>
            </w:r>
            <w:r>
              <w:t>«</w:t>
            </w:r>
            <w:r w:rsidRPr="00404207">
              <w:t>Подпрограмма I</w:t>
            </w:r>
            <w:r>
              <w:t xml:space="preserve"> «Дошкольное</w:t>
            </w:r>
            <w:r w:rsidRPr="00404207">
              <w:t xml:space="preserve"> образование»</w:t>
            </w:r>
            <w:r>
              <w:t xml:space="preserve"> дополнить пунктом 1.8., 1.9. и 1.10. следующего содержания:</w:t>
            </w:r>
          </w:p>
          <w:p w:rsidR="00C7444B" w:rsidRDefault="00C7444B" w:rsidP="00C7444B">
            <w:r>
              <w:t>«</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118"/>
              <w:gridCol w:w="1418"/>
              <w:gridCol w:w="6406"/>
              <w:gridCol w:w="2411"/>
            </w:tblGrid>
            <w:tr w:rsidR="00C7444B" w:rsidTr="00964787">
              <w:tc>
                <w:tcPr>
                  <w:tcW w:w="710" w:type="dxa"/>
                </w:tcPr>
                <w:p w:rsidR="00C7444B" w:rsidRDefault="00C7444B" w:rsidP="00C7444B">
                  <w:pPr>
                    <w:autoSpaceDE w:val="0"/>
                    <w:autoSpaceDN w:val="0"/>
                    <w:adjustRightInd w:val="0"/>
                    <w:jc w:val="center"/>
                    <w:rPr>
                      <w:sz w:val="20"/>
                      <w:szCs w:val="20"/>
                    </w:rPr>
                  </w:pPr>
                  <w:r>
                    <w:rPr>
                      <w:sz w:val="20"/>
                      <w:szCs w:val="20"/>
                    </w:rPr>
                    <w:t>1.8.</w:t>
                  </w:r>
                </w:p>
              </w:tc>
              <w:tc>
                <w:tcPr>
                  <w:tcW w:w="3118" w:type="dxa"/>
                </w:tcPr>
                <w:p w:rsidR="00C7444B" w:rsidRDefault="00C7444B" w:rsidP="00C7444B">
                  <w:pPr>
                    <w:rPr>
                      <w:sz w:val="20"/>
                      <w:szCs w:val="20"/>
                    </w:rPr>
                  </w:pPr>
                  <w:r>
                    <w:rPr>
                      <w:rFonts w:cs="Times New Roman"/>
                      <w:sz w:val="20"/>
                      <w:szCs w:val="20"/>
                    </w:rPr>
                    <w:t>Доступность дошкольного образования для детей в возрасте от 1,5 до 3 лет</w:t>
                  </w:r>
                </w:p>
              </w:tc>
              <w:tc>
                <w:tcPr>
                  <w:tcW w:w="1418" w:type="dxa"/>
                </w:tcPr>
                <w:p w:rsidR="00C7444B" w:rsidRPr="003B4175" w:rsidRDefault="00C7444B" w:rsidP="00C7444B">
                  <w:pPr>
                    <w:autoSpaceDE w:val="0"/>
                    <w:autoSpaceDN w:val="0"/>
                    <w:adjustRightInd w:val="0"/>
                    <w:jc w:val="center"/>
                    <w:rPr>
                      <w:sz w:val="20"/>
                      <w:szCs w:val="20"/>
                    </w:rPr>
                  </w:pPr>
                  <w:r w:rsidRPr="003B4175">
                    <w:rPr>
                      <w:sz w:val="20"/>
                      <w:szCs w:val="20"/>
                    </w:rPr>
                    <w:t>процент</w:t>
                  </w:r>
                </w:p>
              </w:tc>
              <w:tc>
                <w:tcPr>
                  <w:tcW w:w="6406" w:type="dxa"/>
                </w:tcPr>
                <w:p w:rsidR="00C7444B" w:rsidRPr="00B02ADE" w:rsidRDefault="003F3855" w:rsidP="00C7444B">
                  <w:pPr>
                    <w:pStyle w:val="aa"/>
                    <w:ind w:left="0"/>
                    <w:rPr>
                      <w:rFonts w:ascii="Times New Roman" w:hAnsi="Times New Roman"/>
                      <w:sz w:val="20"/>
                      <w:szCs w:val="20"/>
                    </w:rPr>
                  </w:pPr>
                  <w:r>
                    <w:rPr>
                      <w:rFonts w:ascii="Times New Roman" w:hAnsi="Times New Roman"/>
                      <w:sz w:val="20"/>
                      <w:szCs w:val="20"/>
                    </w:rPr>
                    <w:t>Методика расчета показателя министерством будет предоставлена позже</w:t>
                  </w:r>
                </w:p>
              </w:tc>
              <w:tc>
                <w:tcPr>
                  <w:tcW w:w="2411" w:type="dxa"/>
                </w:tcPr>
                <w:p w:rsidR="00C7444B" w:rsidRDefault="00C7444B" w:rsidP="00C7444B">
                  <w:pPr>
                    <w:rPr>
                      <w:sz w:val="20"/>
                      <w:szCs w:val="20"/>
                    </w:rPr>
                  </w:pPr>
                  <w:r>
                    <w:rPr>
                      <w:rFonts w:cs="Times New Roman"/>
                      <w:sz w:val="20"/>
                      <w:szCs w:val="20"/>
                    </w:rPr>
                    <w:t>Данные статистики</w:t>
                  </w:r>
                </w:p>
              </w:tc>
            </w:tr>
            <w:tr w:rsidR="00C7444B" w:rsidTr="00964787">
              <w:tc>
                <w:tcPr>
                  <w:tcW w:w="710" w:type="dxa"/>
                </w:tcPr>
                <w:p w:rsidR="00C7444B" w:rsidRDefault="00C7444B" w:rsidP="00C7444B">
                  <w:pPr>
                    <w:autoSpaceDE w:val="0"/>
                    <w:autoSpaceDN w:val="0"/>
                    <w:adjustRightInd w:val="0"/>
                    <w:jc w:val="center"/>
                    <w:rPr>
                      <w:sz w:val="20"/>
                      <w:szCs w:val="20"/>
                    </w:rPr>
                  </w:pPr>
                  <w:r>
                    <w:rPr>
                      <w:sz w:val="20"/>
                      <w:szCs w:val="20"/>
                    </w:rPr>
                    <w:t>1.9.</w:t>
                  </w:r>
                </w:p>
              </w:tc>
              <w:tc>
                <w:tcPr>
                  <w:tcW w:w="3118" w:type="dxa"/>
                </w:tcPr>
                <w:p w:rsidR="00C7444B" w:rsidRDefault="00C7444B" w:rsidP="00C7444B">
                  <w:pPr>
                    <w:rPr>
                      <w:sz w:val="20"/>
                      <w:szCs w:val="20"/>
                    </w:rPr>
                  </w:pPr>
                  <w:r>
                    <w:rPr>
                      <w:rFonts w:cs="Times New Roman"/>
                      <w:sz w:val="20"/>
                      <w:szCs w:val="20"/>
                    </w:rPr>
                    <w:t xml:space="preserve">Численность воспитанников в возрасте до 3 лет, посещающих муниципальные организации, осуществляющие </w:t>
                  </w:r>
                  <w:r>
                    <w:rPr>
                      <w:rFonts w:cs="Times New Roman"/>
                      <w:sz w:val="20"/>
                      <w:szCs w:val="20"/>
                    </w:rPr>
                    <w:lastRenderedPageBreak/>
                    <w:t>образовательную деятельность по образовательным программам дошкольного образования, присмотр и уход</w:t>
                  </w:r>
                </w:p>
              </w:tc>
              <w:tc>
                <w:tcPr>
                  <w:tcW w:w="1418" w:type="dxa"/>
                </w:tcPr>
                <w:p w:rsidR="00C7444B" w:rsidRPr="003B4175" w:rsidRDefault="00C7444B" w:rsidP="00C7444B">
                  <w:pPr>
                    <w:autoSpaceDE w:val="0"/>
                    <w:autoSpaceDN w:val="0"/>
                    <w:adjustRightInd w:val="0"/>
                    <w:jc w:val="center"/>
                    <w:rPr>
                      <w:sz w:val="20"/>
                      <w:szCs w:val="20"/>
                    </w:rPr>
                  </w:pPr>
                  <w:r>
                    <w:rPr>
                      <w:sz w:val="20"/>
                      <w:szCs w:val="20"/>
                    </w:rPr>
                    <w:lastRenderedPageBreak/>
                    <w:t>человек</w:t>
                  </w:r>
                </w:p>
              </w:tc>
              <w:tc>
                <w:tcPr>
                  <w:tcW w:w="6406" w:type="dxa"/>
                </w:tcPr>
                <w:p w:rsidR="00C7444B" w:rsidRDefault="00C7444B" w:rsidP="00C7444B">
                  <w:pPr>
                    <w:widowControl w:val="0"/>
                    <w:contextualSpacing/>
                    <w:rPr>
                      <w:sz w:val="20"/>
                      <w:szCs w:val="20"/>
                    </w:rPr>
                  </w:pPr>
                </w:p>
              </w:tc>
              <w:tc>
                <w:tcPr>
                  <w:tcW w:w="2411" w:type="dxa"/>
                </w:tcPr>
                <w:p w:rsidR="00C7444B" w:rsidRDefault="00C7444B" w:rsidP="00C7444B">
                  <w:pPr>
                    <w:rPr>
                      <w:rFonts w:cs="Times New Roman"/>
                      <w:sz w:val="20"/>
                      <w:szCs w:val="20"/>
                    </w:rPr>
                  </w:pPr>
                  <w:r>
                    <w:rPr>
                      <w:rFonts w:cs="Times New Roman"/>
                      <w:sz w:val="20"/>
                      <w:szCs w:val="20"/>
                    </w:rPr>
                    <w:t>Данные статистики</w:t>
                  </w:r>
                </w:p>
              </w:tc>
            </w:tr>
            <w:tr w:rsidR="00C7444B" w:rsidTr="00964787">
              <w:tc>
                <w:tcPr>
                  <w:tcW w:w="710" w:type="dxa"/>
                </w:tcPr>
                <w:p w:rsidR="00C7444B" w:rsidRDefault="00C7444B" w:rsidP="00C7444B">
                  <w:pPr>
                    <w:autoSpaceDE w:val="0"/>
                    <w:autoSpaceDN w:val="0"/>
                    <w:adjustRightInd w:val="0"/>
                    <w:jc w:val="center"/>
                    <w:rPr>
                      <w:sz w:val="20"/>
                      <w:szCs w:val="20"/>
                    </w:rPr>
                  </w:pPr>
                  <w:r>
                    <w:rPr>
                      <w:sz w:val="20"/>
                      <w:szCs w:val="20"/>
                    </w:rPr>
                    <w:t>1.10.</w:t>
                  </w:r>
                </w:p>
              </w:tc>
              <w:tc>
                <w:tcPr>
                  <w:tcW w:w="3118" w:type="dxa"/>
                </w:tcPr>
                <w:p w:rsidR="00C7444B" w:rsidRDefault="00C7444B" w:rsidP="00C7444B">
                  <w:pPr>
                    <w:rPr>
                      <w:rFonts w:cs="Times New Roman"/>
                      <w:sz w:val="20"/>
                      <w:szCs w:val="20"/>
                    </w:rPr>
                  </w:pPr>
                  <w:r>
                    <w:rPr>
                      <w:rFonts w:cs="Times New Roman"/>
                      <w:sz w:val="20"/>
                      <w:szCs w:val="20"/>
                    </w:rPr>
                    <w:t>Численность воспитанников в возрасте до 3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w:t>
                  </w:r>
                </w:p>
              </w:tc>
              <w:tc>
                <w:tcPr>
                  <w:tcW w:w="1418" w:type="dxa"/>
                </w:tcPr>
                <w:p w:rsidR="00C7444B" w:rsidRDefault="00C7444B" w:rsidP="00C7444B">
                  <w:pPr>
                    <w:autoSpaceDE w:val="0"/>
                    <w:autoSpaceDN w:val="0"/>
                    <w:adjustRightInd w:val="0"/>
                    <w:jc w:val="center"/>
                    <w:rPr>
                      <w:sz w:val="20"/>
                      <w:szCs w:val="20"/>
                    </w:rPr>
                  </w:pPr>
                  <w:r>
                    <w:rPr>
                      <w:sz w:val="20"/>
                      <w:szCs w:val="20"/>
                    </w:rPr>
                    <w:t>человек</w:t>
                  </w:r>
                </w:p>
              </w:tc>
              <w:tc>
                <w:tcPr>
                  <w:tcW w:w="6406" w:type="dxa"/>
                </w:tcPr>
                <w:p w:rsidR="00C7444B" w:rsidRDefault="00C7444B" w:rsidP="00C7444B">
                  <w:pPr>
                    <w:widowControl w:val="0"/>
                    <w:contextualSpacing/>
                    <w:rPr>
                      <w:sz w:val="20"/>
                      <w:szCs w:val="20"/>
                    </w:rPr>
                  </w:pPr>
                </w:p>
              </w:tc>
              <w:tc>
                <w:tcPr>
                  <w:tcW w:w="2411" w:type="dxa"/>
                </w:tcPr>
                <w:p w:rsidR="00C7444B" w:rsidRDefault="00C7444B" w:rsidP="00D579A1">
                  <w:pPr>
                    <w:ind w:right="608"/>
                    <w:rPr>
                      <w:rFonts w:cs="Times New Roman"/>
                      <w:sz w:val="20"/>
                      <w:szCs w:val="20"/>
                    </w:rPr>
                  </w:pPr>
                  <w:r>
                    <w:rPr>
                      <w:rFonts w:cs="Times New Roman"/>
                      <w:sz w:val="20"/>
                      <w:szCs w:val="20"/>
                    </w:rPr>
                    <w:t>Данные статистики</w:t>
                  </w:r>
                </w:p>
              </w:tc>
            </w:tr>
          </w:tbl>
          <w:p w:rsidR="00C7444B" w:rsidRDefault="00C7444B" w:rsidP="00C7444B">
            <w:pPr>
              <w:widowControl w:val="0"/>
              <w:autoSpaceDE w:val="0"/>
              <w:autoSpaceDN w:val="0"/>
              <w:adjustRightInd w:val="0"/>
              <w:jc w:val="both"/>
              <w:rPr>
                <w:bCs/>
              </w:rPr>
            </w:pPr>
            <w:r>
              <w:rPr>
                <w:bCs/>
              </w:rPr>
              <w:t xml:space="preserve">                                                                                                                                                                                                                               »;</w:t>
            </w:r>
          </w:p>
          <w:p w:rsidR="00C7444B" w:rsidRDefault="00C7444B" w:rsidP="00C7444B">
            <w:pPr>
              <w:widowControl w:val="0"/>
              <w:autoSpaceDE w:val="0"/>
              <w:autoSpaceDN w:val="0"/>
              <w:adjustRightInd w:val="0"/>
              <w:jc w:val="both"/>
              <w:rPr>
                <w:bCs/>
              </w:rPr>
            </w:pPr>
            <w:r>
              <w:rPr>
                <w:bCs/>
              </w:rPr>
              <w:t xml:space="preserve">      </w:t>
            </w:r>
            <w:r w:rsidR="003F3855">
              <w:rPr>
                <w:bCs/>
              </w:rPr>
              <w:t xml:space="preserve">     </w:t>
            </w:r>
            <w:r>
              <w:rPr>
                <w:bCs/>
              </w:rPr>
              <w:t xml:space="preserve">раздел </w:t>
            </w:r>
            <w:r>
              <w:t>«</w:t>
            </w:r>
            <w:r w:rsidRPr="00404207">
              <w:t>Подпрограмма II «Общее образование»</w:t>
            </w:r>
            <w:r>
              <w:t xml:space="preserve"> дополнить пунктом 1.15. и 1.16. следующего содержания:</w:t>
            </w:r>
          </w:p>
          <w:p w:rsidR="00C7444B" w:rsidRDefault="00C7444B" w:rsidP="00C7444B">
            <w:r>
              <w:t>«</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118"/>
              <w:gridCol w:w="1418"/>
              <w:gridCol w:w="6406"/>
              <w:gridCol w:w="2411"/>
            </w:tblGrid>
            <w:tr w:rsidR="00C7444B" w:rsidTr="00964787">
              <w:tc>
                <w:tcPr>
                  <w:tcW w:w="710" w:type="dxa"/>
                </w:tcPr>
                <w:p w:rsidR="00C7444B" w:rsidRDefault="00C7444B" w:rsidP="00C7444B">
                  <w:pPr>
                    <w:autoSpaceDE w:val="0"/>
                    <w:autoSpaceDN w:val="0"/>
                    <w:adjustRightInd w:val="0"/>
                    <w:jc w:val="center"/>
                    <w:rPr>
                      <w:sz w:val="20"/>
                      <w:szCs w:val="20"/>
                    </w:rPr>
                  </w:pPr>
                  <w:r>
                    <w:rPr>
                      <w:sz w:val="20"/>
                      <w:szCs w:val="20"/>
                    </w:rPr>
                    <w:t>1.15.</w:t>
                  </w:r>
                </w:p>
              </w:tc>
              <w:tc>
                <w:tcPr>
                  <w:tcW w:w="3118" w:type="dxa"/>
                </w:tcPr>
                <w:p w:rsidR="00C7444B" w:rsidRDefault="00C7444B" w:rsidP="00C7444B">
                  <w:pPr>
                    <w:pStyle w:val="Default"/>
                    <w:rPr>
                      <w:sz w:val="20"/>
                      <w:szCs w:val="20"/>
                    </w:rPr>
                  </w:pPr>
                  <w:r>
                    <w:rPr>
                      <w:sz w:val="20"/>
                      <w:szCs w:val="20"/>
                    </w:rPr>
                    <w:t>Поддержка образования для детей с ограниченными возможностями здоровья. Обновление материально-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418" w:type="dxa"/>
                </w:tcPr>
                <w:p w:rsidR="00C7444B" w:rsidRPr="003B4175" w:rsidRDefault="00C7444B" w:rsidP="00C7444B">
                  <w:pPr>
                    <w:autoSpaceDE w:val="0"/>
                    <w:autoSpaceDN w:val="0"/>
                    <w:adjustRightInd w:val="0"/>
                    <w:jc w:val="center"/>
                    <w:rPr>
                      <w:sz w:val="20"/>
                      <w:szCs w:val="20"/>
                    </w:rPr>
                  </w:pPr>
                  <w:r>
                    <w:rPr>
                      <w:sz w:val="20"/>
                      <w:szCs w:val="20"/>
                    </w:rPr>
                    <w:t>Ед.</w:t>
                  </w:r>
                </w:p>
              </w:tc>
              <w:tc>
                <w:tcPr>
                  <w:tcW w:w="6406" w:type="dxa"/>
                </w:tcPr>
                <w:p w:rsidR="00C7444B" w:rsidRPr="00B02ADE" w:rsidRDefault="00C7444B" w:rsidP="00C7444B">
                  <w:pPr>
                    <w:pStyle w:val="aa"/>
                    <w:ind w:left="0"/>
                    <w:rPr>
                      <w:rFonts w:ascii="Times New Roman" w:hAnsi="Times New Roman"/>
                      <w:sz w:val="20"/>
                      <w:szCs w:val="20"/>
                    </w:rPr>
                  </w:pPr>
                </w:p>
              </w:tc>
              <w:tc>
                <w:tcPr>
                  <w:tcW w:w="2411" w:type="dxa"/>
                </w:tcPr>
                <w:p w:rsidR="00C7444B" w:rsidRDefault="00EE6A4A" w:rsidP="00C7444B">
                  <w:pPr>
                    <w:rPr>
                      <w:sz w:val="20"/>
                      <w:szCs w:val="20"/>
                    </w:rPr>
                  </w:pPr>
                  <w:r>
                    <w:rPr>
                      <w:rFonts w:cs="Times New Roman"/>
                      <w:sz w:val="20"/>
                      <w:szCs w:val="20"/>
                    </w:rPr>
                    <w:t>Данные мониторинга</w:t>
                  </w:r>
                </w:p>
              </w:tc>
            </w:tr>
            <w:tr w:rsidR="00C7444B" w:rsidTr="00964787">
              <w:tc>
                <w:tcPr>
                  <w:tcW w:w="710" w:type="dxa"/>
                </w:tcPr>
                <w:p w:rsidR="00C7444B" w:rsidRDefault="00C7444B" w:rsidP="00C7444B">
                  <w:pPr>
                    <w:autoSpaceDE w:val="0"/>
                    <w:autoSpaceDN w:val="0"/>
                    <w:adjustRightInd w:val="0"/>
                    <w:jc w:val="center"/>
                    <w:rPr>
                      <w:sz w:val="20"/>
                      <w:szCs w:val="20"/>
                    </w:rPr>
                  </w:pPr>
                  <w:r>
                    <w:rPr>
                      <w:sz w:val="20"/>
                      <w:szCs w:val="20"/>
                    </w:rPr>
                    <w:t>1.16.</w:t>
                  </w:r>
                </w:p>
              </w:tc>
              <w:tc>
                <w:tcPr>
                  <w:tcW w:w="3118" w:type="dxa"/>
                </w:tcPr>
                <w:p w:rsidR="00C7444B" w:rsidRDefault="00C7444B" w:rsidP="00C7444B">
                  <w:pPr>
                    <w:pStyle w:val="Default"/>
                    <w:rPr>
                      <w:sz w:val="20"/>
                      <w:szCs w:val="20"/>
                    </w:rPr>
                  </w:pPr>
                  <w:r>
                    <w:rPr>
                      <w:sz w:val="20"/>
                      <w:szCs w:val="20"/>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tc>
              <w:tc>
                <w:tcPr>
                  <w:tcW w:w="1418" w:type="dxa"/>
                </w:tcPr>
                <w:p w:rsidR="00C7444B" w:rsidRPr="003B4175" w:rsidRDefault="00C7444B" w:rsidP="00C7444B">
                  <w:pPr>
                    <w:autoSpaceDE w:val="0"/>
                    <w:autoSpaceDN w:val="0"/>
                    <w:adjustRightInd w:val="0"/>
                    <w:jc w:val="center"/>
                    <w:rPr>
                      <w:sz w:val="20"/>
                      <w:szCs w:val="20"/>
                    </w:rPr>
                  </w:pPr>
                  <w:r>
                    <w:rPr>
                      <w:sz w:val="20"/>
                      <w:szCs w:val="20"/>
                    </w:rPr>
                    <w:t>человек</w:t>
                  </w:r>
                </w:p>
              </w:tc>
              <w:tc>
                <w:tcPr>
                  <w:tcW w:w="6406" w:type="dxa"/>
                </w:tcPr>
                <w:p w:rsidR="00C7444B" w:rsidRDefault="00C7444B" w:rsidP="00C7444B">
                  <w:pPr>
                    <w:widowControl w:val="0"/>
                    <w:contextualSpacing/>
                    <w:rPr>
                      <w:sz w:val="20"/>
                      <w:szCs w:val="20"/>
                    </w:rPr>
                  </w:pPr>
                </w:p>
              </w:tc>
              <w:tc>
                <w:tcPr>
                  <w:tcW w:w="2411" w:type="dxa"/>
                </w:tcPr>
                <w:p w:rsidR="00C7444B" w:rsidRDefault="00C7444B" w:rsidP="00EE6A4A">
                  <w:pPr>
                    <w:rPr>
                      <w:rFonts w:cs="Times New Roman"/>
                      <w:sz w:val="20"/>
                      <w:szCs w:val="20"/>
                    </w:rPr>
                  </w:pPr>
                  <w:r>
                    <w:rPr>
                      <w:rFonts w:cs="Times New Roman"/>
                      <w:sz w:val="20"/>
                      <w:szCs w:val="20"/>
                    </w:rPr>
                    <w:t xml:space="preserve">Данные </w:t>
                  </w:r>
                  <w:r w:rsidR="00EE6A4A">
                    <w:rPr>
                      <w:rFonts w:cs="Times New Roman"/>
                      <w:sz w:val="20"/>
                      <w:szCs w:val="20"/>
                    </w:rPr>
                    <w:t>статистики</w:t>
                  </w:r>
                </w:p>
              </w:tc>
            </w:tr>
          </w:tbl>
          <w:p w:rsidR="00C7444B" w:rsidRDefault="00C7444B" w:rsidP="00C7444B">
            <w:r>
              <w:t xml:space="preserve">                                                                                                                                                                                                                              »;</w:t>
            </w:r>
          </w:p>
          <w:p w:rsidR="00C7444B" w:rsidRDefault="00C7444B" w:rsidP="00C7444B">
            <w:pPr>
              <w:widowControl w:val="0"/>
              <w:tabs>
                <w:tab w:val="left" w:pos="567"/>
              </w:tabs>
              <w:autoSpaceDE w:val="0"/>
              <w:autoSpaceDN w:val="0"/>
              <w:adjustRightInd w:val="0"/>
              <w:ind w:left="567"/>
              <w:jc w:val="both"/>
              <w:rPr>
                <w:bCs/>
              </w:rPr>
            </w:pPr>
            <w:r>
              <w:rPr>
                <w:bCs/>
              </w:rPr>
              <w:t xml:space="preserve">     </w:t>
            </w:r>
          </w:p>
          <w:p w:rsidR="0073480F" w:rsidRDefault="003F3855" w:rsidP="00C7444B">
            <w:pPr>
              <w:widowControl w:val="0"/>
              <w:tabs>
                <w:tab w:val="left" w:pos="567"/>
              </w:tabs>
              <w:autoSpaceDE w:val="0"/>
              <w:autoSpaceDN w:val="0"/>
              <w:adjustRightInd w:val="0"/>
              <w:ind w:left="567"/>
              <w:jc w:val="both"/>
              <w:rPr>
                <w:bCs/>
              </w:rPr>
            </w:pPr>
            <w:r>
              <w:rPr>
                <w:bCs/>
              </w:rPr>
              <w:t xml:space="preserve">        </w:t>
            </w:r>
          </w:p>
          <w:p w:rsidR="00C7444B" w:rsidRDefault="0073480F" w:rsidP="0073480F">
            <w:pPr>
              <w:widowControl w:val="0"/>
              <w:tabs>
                <w:tab w:val="left" w:pos="567"/>
              </w:tabs>
              <w:autoSpaceDE w:val="0"/>
              <w:autoSpaceDN w:val="0"/>
              <w:adjustRightInd w:val="0"/>
              <w:jc w:val="both"/>
            </w:pPr>
            <w:r>
              <w:rPr>
                <w:bCs/>
              </w:rPr>
              <w:lastRenderedPageBreak/>
              <w:t xml:space="preserve">    </w:t>
            </w:r>
            <w:r w:rsidR="003F3855">
              <w:rPr>
                <w:bCs/>
              </w:rPr>
              <w:t xml:space="preserve"> </w:t>
            </w:r>
            <w:r w:rsidR="00C7444B">
              <w:rPr>
                <w:bCs/>
              </w:rPr>
              <w:t>р</w:t>
            </w:r>
            <w:r w:rsidR="00C7444B">
              <w:t>аздел «</w:t>
            </w:r>
            <w:r w:rsidR="00C7444B" w:rsidRPr="00404207">
              <w:t>Подпрограмма II</w:t>
            </w:r>
            <w:r w:rsidR="00C7444B">
              <w:rPr>
                <w:lang w:val="en-US"/>
              </w:rPr>
              <w:t>I</w:t>
            </w:r>
            <w:r w:rsidR="00C7444B" w:rsidRPr="00404207">
              <w:t xml:space="preserve"> «</w:t>
            </w:r>
            <w:r w:rsidR="00C7444B" w:rsidRPr="00DD26E5">
              <w:t>Дополнительное образование, воспитание и психолого-социальное сопровождение детей</w:t>
            </w:r>
            <w:r w:rsidR="00C7444B" w:rsidRPr="00404207">
              <w:t>»</w:t>
            </w:r>
            <w:r w:rsidR="00C7444B">
              <w:t xml:space="preserve"> дополнить пунктами 1.</w:t>
            </w:r>
            <w:r w:rsidR="00774FAC">
              <w:t>8</w:t>
            </w:r>
            <w:r w:rsidR="00C7444B">
              <w:t>. и 1.</w:t>
            </w:r>
            <w:r w:rsidR="00774FAC">
              <w:t>9</w:t>
            </w:r>
            <w:r w:rsidR="00C7444B">
              <w:t>. следующего содержания:</w:t>
            </w:r>
          </w:p>
          <w:p w:rsidR="00C7444B" w:rsidRDefault="00C7444B" w:rsidP="00C7444B">
            <w:r>
              <w:t xml:space="preserve">    «</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0"/>
              <w:gridCol w:w="1418"/>
              <w:gridCol w:w="6406"/>
              <w:gridCol w:w="2411"/>
            </w:tblGrid>
            <w:tr w:rsidR="00C7444B" w:rsidTr="00964787">
              <w:tc>
                <w:tcPr>
                  <w:tcW w:w="568" w:type="dxa"/>
                </w:tcPr>
                <w:p w:rsidR="00C7444B" w:rsidRDefault="00C7444B" w:rsidP="00C7444B">
                  <w:pPr>
                    <w:autoSpaceDE w:val="0"/>
                    <w:autoSpaceDN w:val="0"/>
                    <w:adjustRightInd w:val="0"/>
                    <w:jc w:val="center"/>
                    <w:rPr>
                      <w:sz w:val="20"/>
                      <w:szCs w:val="20"/>
                    </w:rPr>
                  </w:pPr>
                  <w:r>
                    <w:rPr>
                      <w:sz w:val="20"/>
                      <w:szCs w:val="20"/>
                    </w:rPr>
                    <w:t>1.8.</w:t>
                  </w:r>
                </w:p>
              </w:tc>
              <w:tc>
                <w:tcPr>
                  <w:tcW w:w="3260" w:type="dxa"/>
                </w:tcPr>
                <w:p w:rsidR="00C7444B" w:rsidRDefault="00C7444B" w:rsidP="00C7444B">
                  <w:pPr>
                    <w:pStyle w:val="Default"/>
                    <w:rPr>
                      <w:sz w:val="20"/>
                      <w:szCs w:val="20"/>
                    </w:rPr>
                  </w:pPr>
                  <w:r>
                    <w:rPr>
                      <w:sz w:val="20"/>
                      <w:szCs w:val="20"/>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418" w:type="dxa"/>
                </w:tcPr>
                <w:p w:rsidR="00C7444B" w:rsidRPr="003B4175" w:rsidRDefault="00C7444B" w:rsidP="00C7444B">
                  <w:pPr>
                    <w:autoSpaceDE w:val="0"/>
                    <w:autoSpaceDN w:val="0"/>
                    <w:adjustRightInd w:val="0"/>
                    <w:jc w:val="center"/>
                    <w:rPr>
                      <w:sz w:val="20"/>
                      <w:szCs w:val="20"/>
                    </w:rPr>
                  </w:pPr>
                  <w:r>
                    <w:rPr>
                      <w:sz w:val="20"/>
                      <w:szCs w:val="20"/>
                    </w:rPr>
                    <w:t>человек</w:t>
                  </w:r>
                </w:p>
              </w:tc>
              <w:tc>
                <w:tcPr>
                  <w:tcW w:w="6406" w:type="dxa"/>
                </w:tcPr>
                <w:p w:rsidR="00C7444B" w:rsidRPr="000B2305" w:rsidRDefault="00C7444B" w:rsidP="00C7444B">
                  <w:pPr>
                    <w:pStyle w:val="aa"/>
                    <w:ind w:left="0"/>
                    <w:rPr>
                      <w:rFonts w:ascii="Times New Roman" w:hAnsi="Times New Roman"/>
                      <w:sz w:val="20"/>
                      <w:szCs w:val="20"/>
                    </w:rPr>
                  </w:pPr>
                </w:p>
              </w:tc>
              <w:tc>
                <w:tcPr>
                  <w:tcW w:w="2411" w:type="dxa"/>
                </w:tcPr>
                <w:p w:rsidR="00C7444B" w:rsidRDefault="00C7444B" w:rsidP="00EE6A4A">
                  <w:pPr>
                    <w:rPr>
                      <w:sz w:val="20"/>
                      <w:szCs w:val="20"/>
                    </w:rPr>
                  </w:pPr>
                  <w:r>
                    <w:rPr>
                      <w:rFonts w:cs="Times New Roman"/>
                      <w:sz w:val="20"/>
                      <w:szCs w:val="20"/>
                    </w:rPr>
                    <w:t xml:space="preserve">Данные </w:t>
                  </w:r>
                  <w:r w:rsidR="00EE6A4A">
                    <w:rPr>
                      <w:rFonts w:cs="Times New Roman"/>
                      <w:sz w:val="20"/>
                      <w:szCs w:val="20"/>
                    </w:rPr>
                    <w:t>статистики</w:t>
                  </w:r>
                </w:p>
              </w:tc>
            </w:tr>
            <w:tr w:rsidR="00C7444B" w:rsidTr="00964787">
              <w:tc>
                <w:tcPr>
                  <w:tcW w:w="568" w:type="dxa"/>
                </w:tcPr>
                <w:p w:rsidR="00C7444B" w:rsidRDefault="00C7444B" w:rsidP="00C7444B">
                  <w:pPr>
                    <w:autoSpaceDE w:val="0"/>
                    <w:autoSpaceDN w:val="0"/>
                    <w:adjustRightInd w:val="0"/>
                    <w:jc w:val="center"/>
                    <w:rPr>
                      <w:sz w:val="20"/>
                      <w:szCs w:val="20"/>
                    </w:rPr>
                  </w:pPr>
                  <w:r>
                    <w:rPr>
                      <w:sz w:val="20"/>
                      <w:szCs w:val="20"/>
                    </w:rPr>
                    <w:t>1.9.</w:t>
                  </w:r>
                </w:p>
              </w:tc>
              <w:tc>
                <w:tcPr>
                  <w:tcW w:w="3260" w:type="dxa"/>
                </w:tcPr>
                <w:p w:rsidR="00C7444B" w:rsidRPr="00621A51" w:rsidRDefault="00C7444B" w:rsidP="00C7444B">
                  <w:pPr>
                    <w:pStyle w:val="Default"/>
                    <w:rPr>
                      <w:sz w:val="20"/>
                      <w:szCs w:val="20"/>
                    </w:rPr>
                  </w:pPr>
                  <w:r>
                    <w:rPr>
                      <w:sz w:val="20"/>
                      <w:szCs w:val="20"/>
                    </w:rPr>
                    <w:t>Созданы центры цифрового образования детей «</w:t>
                  </w:r>
                  <w:r>
                    <w:rPr>
                      <w:sz w:val="20"/>
                      <w:szCs w:val="20"/>
                      <w:lang w:val="en-US"/>
                    </w:rPr>
                    <w:t>IT</w:t>
                  </w:r>
                  <w:r>
                    <w:rPr>
                      <w:sz w:val="20"/>
                      <w:szCs w:val="20"/>
                    </w:rPr>
                    <w:t>-куб»</w:t>
                  </w:r>
                </w:p>
              </w:tc>
              <w:tc>
                <w:tcPr>
                  <w:tcW w:w="1418" w:type="dxa"/>
                </w:tcPr>
                <w:p w:rsidR="00C7444B" w:rsidRPr="003B4175" w:rsidRDefault="00C7444B" w:rsidP="00C7444B">
                  <w:pPr>
                    <w:autoSpaceDE w:val="0"/>
                    <w:autoSpaceDN w:val="0"/>
                    <w:adjustRightInd w:val="0"/>
                    <w:jc w:val="center"/>
                    <w:rPr>
                      <w:sz w:val="20"/>
                      <w:szCs w:val="20"/>
                    </w:rPr>
                  </w:pPr>
                  <w:r>
                    <w:rPr>
                      <w:sz w:val="20"/>
                      <w:szCs w:val="20"/>
                    </w:rPr>
                    <w:t>Ед.</w:t>
                  </w:r>
                </w:p>
              </w:tc>
              <w:tc>
                <w:tcPr>
                  <w:tcW w:w="6406" w:type="dxa"/>
                </w:tcPr>
                <w:p w:rsidR="00C7444B" w:rsidRDefault="00C7444B" w:rsidP="00C7444B">
                  <w:pPr>
                    <w:widowControl w:val="0"/>
                    <w:contextualSpacing/>
                    <w:rPr>
                      <w:sz w:val="20"/>
                      <w:szCs w:val="20"/>
                    </w:rPr>
                  </w:pPr>
                </w:p>
              </w:tc>
              <w:tc>
                <w:tcPr>
                  <w:tcW w:w="2411" w:type="dxa"/>
                </w:tcPr>
                <w:p w:rsidR="00C7444B" w:rsidRDefault="00C7444B" w:rsidP="00EE6A4A">
                  <w:pPr>
                    <w:rPr>
                      <w:rFonts w:cs="Times New Roman"/>
                      <w:sz w:val="20"/>
                      <w:szCs w:val="20"/>
                    </w:rPr>
                  </w:pPr>
                  <w:r>
                    <w:rPr>
                      <w:rFonts w:cs="Times New Roman"/>
                      <w:sz w:val="20"/>
                      <w:szCs w:val="20"/>
                    </w:rPr>
                    <w:t xml:space="preserve">Данные </w:t>
                  </w:r>
                  <w:r w:rsidR="00EE6A4A">
                    <w:rPr>
                      <w:rFonts w:cs="Times New Roman"/>
                      <w:sz w:val="20"/>
                      <w:szCs w:val="20"/>
                    </w:rPr>
                    <w:t>статистики</w:t>
                  </w:r>
                </w:p>
              </w:tc>
            </w:tr>
          </w:tbl>
          <w:p w:rsidR="00C7444B" w:rsidRDefault="00C7444B" w:rsidP="00C7444B">
            <w:r>
              <w:t xml:space="preserve">                                                                                                                                                                                                                              ».</w:t>
            </w:r>
          </w:p>
          <w:p w:rsidR="00AE4F5E" w:rsidRDefault="00E8295B" w:rsidP="00625032">
            <w:pPr>
              <w:widowControl w:val="0"/>
              <w:autoSpaceDE w:val="0"/>
              <w:autoSpaceDN w:val="0"/>
              <w:adjustRightInd w:val="0"/>
              <w:jc w:val="both"/>
            </w:pPr>
            <w:r>
              <w:t xml:space="preserve">        </w:t>
            </w:r>
          </w:p>
          <w:p w:rsidR="00AE4F5E" w:rsidRDefault="00AE4F5E" w:rsidP="00AE4F5E">
            <w:pPr>
              <w:widowControl w:val="0"/>
              <w:autoSpaceDE w:val="0"/>
              <w:autoSpaceDN w:val="0"/>
              <w:adjustRightInd w:val="0"/>
            </w:pPr>
            <w:r>
              <w:t xml:space="preserve">         </w:t>
            </w:r>
            <w:r w:rsidR="00C7444B">
              <w:t xml:space="preserve">         </w:t>
            </w:r>
            <w:r w:rsidR="004E5129">
              <w:t>4</w:t>
            </w:r>
            <w:r w:rsidR="00E8295B" w:rsidRPr="002F04FB">
              <w:t>.</w:t>
            </w:r>
            <w:r>
              <w:t xml:space="preserve"> В приложение №4 к муниципальной программе внести следующие изменения:</w:t>
            </w:r>
          </w:p>
          <w:p w:rsidR="00AE4F5E" w:rsidRDefault="00AE4F5E" w:rsidP="00AE4F5E">
            <w:pPr>
              <w:rPr>
                <w:bCs/>
              </w:rPr>
            </w:pPr>
            <w:r>
              <w:rPr>
                <w:color w:val="000000"/>
              </w:rPr>
              <w:t xml:space="preserve">         1) п</w:t>
            </w:r>
            <w:r w:rsidRPr="00375759">
              <w:rPr>
                <w:color w:val="000000"/>
              </w:rPr>
              <w:t>озици</w:t>
            </w:r>
            <w:r>
              <w:rPr>
                <w:color w:val="000000"/>
              </w:rPr>
              <w:t>ю</w:t>
            </w:r>
            <w:r w:rsidRPr="00375759">
              <w:rPr>
                <w:color w:val="000000"/>
              </w:rPr>
              <w:t xml:space="preserve"> «Источники финансирования подпрограммы по годам реализации и главным расп</w:t>
            </w:r>
            <w:r>
              <w:rPr>
                <w:color w:val="000000"/>
              </w:rPr>
              <w:t xml:space="preserve">орядителям бюджетных средств, в </w:t>
            </w:r>
            <w:r w:rsidRPr="00375759">
              <w:rPr>
                <w:color w:val="000000"/>
              </w:rPr>
              <w:t xml:space="preserve">том числе по годам:» Паспорта подпрограммы </w:t>
            </w:r>
            <w:r>
              <w:rPr>
                <w:color w:val="000000"/>
                <w:lang w:val="en-US"/>
              </w:rPr>
              <w:t>I</w:t>
            </w:r>
            <w:r w:rsidRPr="00516EF0">
              <w:rPr>
                <w:bCs/>
              </w:rPr>
              <w:t>I «</w:t>
            </w:r>
            <w:r>
              <w:rPr>
                <w:bCs/>
              </w:rPr>
              <w:t>Общее образование» изложить в следующей редакции:</w:t>
            </w:r>
          </w:p>
          <w:p w:rsidR="00E8295B" w:rsidRPr="002F04FB" w:rsidRDefault="00AE4F5E" w:rsidP="00E8295B">
            <w:pPr>
              <w:widowControl w:val="0"/>
              <w:autoSpaceDE w:val="0"/>
              <w:autoSpaceDN w:val="0"/>
              <w:adjustRightInd w:val="0"/>
              <w:jc w:val="both"/>
            </w:pPr>
            <w:r>
              <w:t>«</w:t>
            </w:r>
          </w:p>
          <w:p w:rsidR="00E8295B" w:rsidRPr="002F04FB" w:rsidRDefault="00E8295B" w:rsidP="00E8295B">
            <w:pPr>
              <w:jc w:val="center"/>
              <w:rPr>
                <w:rFonts w:cs="Times New Roman"/>
                <w:bCs/>
                <w:color w:val="000000"/>
                <w:u w:val="single"/>
              </w:rPr>
            </w:pPr>
          </w:p>
        </w:tc>
      </w:tr>
      <w:tr w:rsidR="00E8295B" w:rsidRPr="0085389A" w:rsidTr="00964787">
        <w:trPr>
          <w:trHeight w:val="87"/>
        </w:trPr>
        <w:tc>
          <w:tcPr>
            <w:tcW w:w="14459" w:type="dxa"/>
            <w:gridSpan w:val="20"/>
            <w:tcBorders>
              <w:top w:val="nil"/>
              <w:left w:val="nil"/>
              <w:bottom w:val="single" w:sz="4" w:space="0" w:color="auto"/>
              <w:right w:val="nil"/>
            </w:tcBorders>
            <w:shd w:val="clear" w:color="auto" w:fill="auto"/>
            <w:vAlign w:val="center"/>
            <w:hideMark/>
          </w:tcPr>
          <w:p w:rsidR="00E8295B" w:rsidRPr="002F04FB" w:rsidRDefault="00E8295B" w:rsidP="00E8295B">
            <w:pPr>
              <w:spacing w:after="280"/>
              <w:jc w:val="center"/>
              <w:rPr>
                <w:rFonts w:cs="Times New Roman"/>
                <w:bCs/>
                <w:color w:val="000000"/>
              </w:rPr>
            </w:pPr>
          </w:p>
        </w:tc>
      </w:tr>
      <w:tr w:rsidR="00E8295B" w:rsidRPr="0085389A" w:rsidTr="004760CC">
        <w:trPr>
          <w:trHeight w:val="358"/>
        </w:trPr>
        <w:tc>
          <w:tcPr>
            <w:tcW w:w="1702" w:type="dxa"/>
            <w:gridSpan w:val="2"/>
            <w:vMerge w:val="restart"/>
            <w:tcBorders>
              <w:top w:val="single" w:sz="4" w:space="0" w:color="auto"/>
              <w:left w:val="single" w:sz="4" w:space="0" w:color="auto"/>
              <w:right w:val="single" w:sz="4" w:space="0" w:color="auto"/>
            </w:tcBorders>
            <w:shd w:val="clear" w:color="auto" w:fill="auto"/>
            <w:hideMark/>
          </w:tcPr>
          <w:p w:rsidR="00E8295B" w:rsidRPr="0085389A" w:rsidRDefault="00E8295B" w:rsidP="00E8295B">
            <w:pPr>
              <w:rPr>
                <w:rFonts w:cs="Times New Roman"/>
                <w:color w:val="000000"/>
                <w:sz w:val="20"/>
                <w:szCs w:val="20"/>
              </w:rPr>
            </w:pPr>
            <w:r w:rsidRPr="0085389A">
              <w:rPr>
                <w:rFonts w:cs="Times New Roman"/>
                <w:color w:val="000000"/>
                <w:sz w:val="20"/>
                <w:szCs w:val="20"/>
              </w:rPr>
              <w:t xml:space="preserve">Источники финансирования подпрограммы по годам реализации и главным распорядителям бюджетных средств, в том </w:t>
            </w:r>
            <w:r w:rsidRPr="0085389A">
              <w:rPr>
                <w:rFonts w:cs="Times New Roman"/>
                <w:color w:val="000000"/>
                <w:sz w:val="20"/>
                <w:szCs w:val="20"/>
              </w:rPr>
              <w:lastRenderedPageBreak/>
              <w:t>числе по годам:</w:t>
            </w:r>
          </w:p>
        </w:tc>
        <w:tc>
          <w:tcPr>
            <w:tcW w:w="2126" w:type="dxa"/>
            <w:gridSpan w:val="3"/>
            <w:vMerge w:val="restart"/>
            <w:tcBorders>
              <w:top w:val="nil"/>
              <w:left w:val="single" w:sz="4" w:space="0" w:color="auto"/>
              <w:bottom w:val="single" w:sz="4" w:space="0" w:color="auto"/>
              <w:right w:val="single" w:sz="4" w:space="0" w:color="auto"/>
            </w:tcBorders>
            <w:shd w:val="clear" w:color="auto" w:fill="auto"/>
            <w:hideMark/>
          </w:tcPr>
          <w:p w:rsidR="00E8295B" w:rsidRPr="0085389A" w:rsidRDefault="00E8295B" w:rsidP="00E8295B">
            <w:pPr>
              <w:rPr>
                <w:rFonts w:cs="Times New Roman"/>
                <w:color w:val="000000"/>
                <w:sz w:val="20"/>
                <w:szCs w:val="20"/>
              </w:rPr>
            </w:pPr>
            <w:r w:rsidRPr="0085389A">
              <w:rPr>
                <w:rFonts w:cs="Times New Roman"/>
                <w:color w:val="000000"/>
                <w:sz w:val="20"/>
                <w:szCs w:val="20"/>
              </w:rPr>
              <w:lastRenderedPageBreak/>
              <w:t>Главный распорядитель бюджетных средств</w:t>
            </w:r>
          </w:p>
        </w:tc>
        <w:tc>
          <w:tcPr>
            <w:tcW w:w="2552" w:type="dxa"/>
            <w:gridSpan w:val="3"/>
            <w:vMerge w:val="restart"/>
            <w:tcBorders>
              <w:top w:val="nil"/>
              <w:left w:val="single" w:sz="4" w:space="0" w:color="auto"/>
              <w:bottom w:val="single" w:sz="4" w:space="0" w:color="auto"/>
              <w:right w:val="single" w:sz="4" w:space="0" w:color="auto"/>
            </w:tcBorders>
            <w:shd w:val="clear" w:color="auto" w:fill="auto"/>
            <w:hideMark/>
          </w:tcPr>
          <w:p w:rsidR="00E8295B" w:rsidRPr="0085389A" w:rsidRDefault="00E8295B" w:rsidP="00E8295B">
            <w:pPr>
              <w:rPr>
                <w:rFonts w:cs="Times New Roman"/>
                <w:color w:val="000000"/>
                <w:sz w:val="20"/>
                <w:szCs w:val="20"/>
              </w:rPr>
            </w:pPr>
            <w:r w:rsidRPr="0085389A">
              <w:rPr>
                <w:rFonts w:cs="Times New Roman"/>
                <w:color w:val="000000"/>
                <w:sz w:val="20"/>
                <w:szCs w:val="20"/>
              </w:rPr>
              <w:t>Источники финансирования</w:t>
            </w:r>
          </w:p>
        </w:tc>
        <w:tc>
          <w:tcPr>
            <w:tcW w:w="8079" w:type="dxa"/>
            <w:gridSpan w:val="12"/>
            <w:tcBorders>
              <w:top w:val="single" w:sz="4" w:space="0" w:color="auto"/>
              <w:left w:val="nil"/>
              <w:bottom w:val="single" w:sz="4" w:space="0" w:color="auto"/>
              <w:right w:val="single" w:sz="4" w:space="0" w:color="auto"/>
            </w:tcBorders>
            <w:shd w:val="clear" w:color="auto" w:fill="auto"/>
            <w:vAlign w:val="center"/>
            <w:hideMark/>
          </w:tcPr>
          <w:p w:rsidR="00E8295B" w:rsidRPr="0085389A" w:rsidRDefault="00E8295B" w:rsidP="00E8295B">
            <w:pPr>
              <w:rPr>
                <w:rFonts w:cs="Times New Roman"/>
                <w:color w:val="000000"/>
                <w:sz w:val="20"/>
                <w:szCs w:val="20"/>
              </w:rPr>
            </w:pPr>
            <w:r w:rsidRPr="0085389A">
              <w:rPr>
                <w:rFonts w:cs="Times New Roman"/>
                <w:color w:val="000000"/>
                <w:sz w:val="20"/>
                <w:szCs w:val="20"/>
              </w:rPr>
              <w:t>Расходы (тыс.руб.)</w:t>
            </w:r>
          </w:p>
        </w:tc>
      </w:tr>
      <w:tr w:rsidR="00E8295B" w:rsidRPr="0085389A" w:rsidTr="004760CC">
        <w:trPr>
          <w:trHeight w:val="577"/>
        </w:trPr>
        <w:tc>
          <w:tcPr>
            <w:tcW w:w="1702" w:type="dxa"/>
            <w:gridSpan w:val="2"/>
            <w:vMerge/>
            <w:tcBorders>
              <w:left w:val="single" w:sz="4" w:space="0" w:color="auto"/>
              <w:right w:val="single" w:sz="4" w:space="0" w:color="auto"/>
            </w:tcBorders>
            <w:vAlign w:val="center"/>
            <w:hideMark/>
          </w:tcPr>
          <w:p w:rsidR="00E8295B" w:rsidRPr="0085389A" w:rsidRDefault="00E8295B" w:rsidP="00E8295B">
            <w:pPr>
              <w:rPr>
                <w:rFonts w:cs="Times New Roman"/>
                <w:color w:val="000000"/>
                <w:sz w:val="20"/>
                <w:szCs w:val="20"/>
              </w:rPr>
            </w:pPr>
          </w:p>
        </w:tc>
        <w:tc>
          <w:tcPr>
            <w:tcW w:w="2126" w:type="dxa"/>
            <w:gridSpan w:val="3"/>
            <w:vMerge/>
            <w:tcBorders>
              <w:top w:val="nil"/>
              <w:left w:val="single" w:sz="4" w:space="0" w:color="auto"/>
              <w:bottom w:val="single" w:sz="4" w:space="0" w:color="auto"/>
              <w:right w:val="single" w:sz="4" w:space="0" w:color="auto"/>
            </w:tcBorders>
            <w:vAlign w:val="center"/>
            <w:hideMark/>
          </w:tcPr>
          <w:p w:rsidR="00E8295B" w:rsidRPr="0085389A" w:rsidRDefault="00E8295B" w:rsidP="00E8295B">
            <w:pPr>
              <w:rPr>
                <w:rFonts w:cs="Times New Roman"/>
                <w:color w:val="000000"/>
                <w:sz w:val="20"/>
                <w:szCs w:val="20"/>
              </w:rPr>
            </w:pPr>
          </w:p>
        </w:tc>
        <w:tc>
          <w:tcPr>
            <w:tcW w:w="2552" w:type="dxa"/>
            <w:gridSpan w:val="3"/>
            <w:vMerge/>
            <w:tcBorders>
              <w:top w:val="nil"/>
              <w:left w:val="single" w:sz="4" w:space="0" w:color="auto"/>
              <w:bottom w:val="single" w:sz="4" w:space="0" w:color="auto"/>
              <w:right w:val="single" w:sz="4" w:space="0" w:color="auto"/>
            </w:tcBorders>
            <w:vAlign w:val="center"/>
            <w:hideMark/>
          </w:tcPr>
          <w:p w:rsidR="00E8295B" w:rsidRPr="0085389A" w:rsidRDefault="00E8295B" w:rsidP="00E8295B">
            <w:pPr>
              <w:rPr>
                <w:rFonts w:cs="Times New Roman"/>
                <w:color w:val="000000"/>
                <w:sz w:val="2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201</w:t>
            </w:r>
            <w:r>
              <w:rPr>
                <w:color w:val="000000"/>
                <w:sz w:val="20"/>
                <w:szCs w:val="20"/>
              </w:rPr>
              <w:t>7</w:t>
            </w:r>
            <w:r w:rsidRPr="00CA198A">
              <w:rPr>
                <w:color w:val="000000"/>
                <w:sz w:val="20"/>
                <w:szCs w:val="20"/>
              </w:rPr>
              <w:t xml:space="preserve"> год</w:t>
            </w:r>
          </w:p>
        </w:tc>
        <w:tc>
          <w:tcPr>
            <w:tcW w:w="1417"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201</w:t>
            </w:r>
            <w:r>
              <w:rPr>
                <w:color w:val="000000"/>
                <w:sz w:val="20"/>
                <w:szCs w:val="20"/>
              </w:rPr>
              <w:t>8</w:t>
            </w:r>
            <w:r w:rsidRPr="00CA198A">
              <w:rPr>
                <w:color w:val="000000"/>
                <w:sz w:val="20"/>
                <w:szCs w:val="20"/>
              </w:rPr>
              <w:t xml:space="preserve">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w:t>
            </w:r>
            <w:r>
              <w:rPr>
                <w:color w:val="000000"/>
                <w:sz w:val="20"/>
                <w:szCs w:val="20"/>
              </w:rPr>
              <w:t>19</w:t>
            </w:r>
            <w:r w:rsidRPr="00CA198A">
              <w:rPr>
                <w:color w:val="000000"/>
                <w:sz w:val="20"/>
                <w:szCs w:val="20"/>
              </w:rPr>
              <w:t xml:space="preserve">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202</w:t>
            </w:r>
            <w:r>
              <w:rPr>
                <w:color w:val="000000"/>
                <w:sz w:val="20"/>
                <w:szCs w:val="20"/>
              </w:rPr>
              <w:t>0</w:t>
            </w:r>
            <w:r w:rsidRPr="00CA198A">
              <w:rPr>
                <w:color w:val="000000"/>
                <w:sz w:val="20"/>
                <w:szCs w:val="20"/>
              </w:rPr>
              <w:t xml:space="preserve"> год</w:t>
            </w:r>
          </w:p>
        </w:tc>
        <w:tc>
          <w:tcPr>
            <w:tcW w:w="1417" w:type="dxa"/>
            <w:gridSpan w:val="2"/>
            <w:tcBorders>
              <w:top w:val="nil"/>
              <w:left w:val="nil"/>
              <w:bottom w:val="single" w:sz="4" w:space="0" w:color="auto"/>
              <w:right w:val="single" w:sz="4" w:space="0" w:color="auto"/>
            </w:tcBorders>
            <w:shd w:val="clear" w:color="auto" w:fill="auto"/>
            <w:vAlign w:val="center"/>
            <w:hideMark/>
          </w:tcPr>
          <w:p w:rsidR="00E8295B" w:rsidRPr="00CA198A" w:rsidRDefault="00E8295B" w:rsidP="00E8295B">
            <w:pPr>
              <w:jc w:val="center"/>
              <w:rPr>
                <w:color w:val="000000"/>
                <w:sz w:val="20"/>
                <w:szCs w:val="20"/>
              </w:rPr>
            </w:pPr>
            <w:r w:rsidRPr="00CA198A">
              <w:rPr>
                <w:color w:val="000000"/>
                <w:sz w:val="20"/>
                <w:szCs w:val="20"/>
              </w:rPr>
              <w:t>20</w:t>
            </w:r>
            <w:r>
              <w:rPr>
                <w:color w:val="000000"/>
                <w:sz w:val="20"/>
                <w:szCs w:val="20"/>
              </w:rPr>
              <w:t>21</w:t>
            </w:r>
            <w:r w:rsidRPr="00CA198A">
              <w:rPr>
                <w:color w:val="000000"/>
                <w:sz w:val="20"/>
                <w:szCs w:val="20"/>
              </w:rPr>
              <w:t xml:space="preserve"> год</w:t>
            </w:r>
          </w:p>
        </w:tc>
      </w:tr>
      <w:tr w:rsidR="005F7870" w:rsidRPr="0085389A" w:rsidTr="004760CC">
        <w:trPr>
          <w:trHeight w:val="420"/>
        </w:trPr>
        <w:tc>
          <w:tcPr>
            <w:tcW w:w="1702" w:type="dxa"/>
            <w:gridSpan w:val="2"/>
            <w:vMerge/>
            <w:tcBorders>
              <w:left w:val="single" w:sz="4" w:space="0" w:color="auto"/>
              <w:right w:val="single" w:sz="4" w:space="0" w:color="auto"/>
            </w:tcBorders>
            <w:vAlign w:val="center"/>
            <w:hideMark/>
          </w:tcPr>
          <w:p w:rsidR="005F7870" w:rsidRPr="0085389A" w:rsidRDefault="005F7870" w:rsidP="005F7870">
            <w:pPr>
              <w:jc w:val="center"/>
              <w:rPr>
                <w:rFonts w:cs="Times New Roman"/>
                <w:sz w:val="20"/>
                <w:szCs w:val="20"/>
              </w:rPr>
            </w:pPr>
          </w:p>
        </w:tc>
        <w:tc>
          <w:tcPr>
            <w:tcW w:w="2126" w:type="dxa"/>
            <w:gridSpan w:val="3"/>
            <w:vMerge w:val="restart"/>
            <w:tcBorders>
              <w:top w:val="nil"/>
              <w:left w:val="single" w:sz="4" w:space="0" w:color="auto"/>
              <w:right w:val="single" w:sz="4" w:space="0" w:color="auto"/>
            </w:tcBorders>
            <w:shd w:val="clear" w:color="auto" w:fill="auto"/>
            <w:hideMark/>
          </w:tcPr>
          <w:p w:rsidR="005F7870" w:rsidRPr="0085389A" w:rsidRDefault="005F7870" w:rsidP="005F7870">
            <w:pPr>
              <w:rPr>
                <w:rFonts w:cs="Times New Roman"/>
                <w:sz w:val="20"/>
                <w:szCs w:val="20"/>
              </w:rPr>
            </w:pPr>
            <w:r w:rsidRPr="0085389A">
              <w:rPr>
                <w:rFonts w:cs="Times New Roman"/>
                <w:sz w:val="20"/>
                <w:szCs w:val="20"/>
              </w:rPr>
              <w:t xml:space="preserve">Всего по подпрограмме, в том числе по главным распорядителям </w:t>
            </w:r>
            <w:r w:rsidRPr="0085389A">
              <w:rPr>
                <w:rFonts w:cs="Times New Roman"/>
                <w:sz w:val="20"/>
                <w:szCs w:val="20"/>
              </w:rPr>
              <w:lastRenderedPageBreak/>
              <w:t>бюджетных средств:</w:t>
            </w:r>
          </w:p>
        </w:tc>
        <w:tc>
          <w:tcPr>
            <w:tcW w:w="2552" w:type="dxa"/>
            <w:gridSpan w:val="3"/>
            <w:tcBorders>
              <w:top w:val="nil"/>
              <w:left w:val="nil"/>
              <w:bottom w:val="single" w:sz="4" w:space="0" w:color="auto"/>
              <w:right w:val="single" w:sz="4" w:space="0" w:color="auto"/>
            </w:tcBorders>
            <w:shd w:val="clear" w:color="auto" w:fill="auto"/>
            <w:noWrap/>
            <w:hideMark/>
          </w:tcPr>
          <w:p w:rsidR="005F7870" w:rsidRPr="0085389A" w:rsidRDefault="005F7870" w:rsidP="005F7870">
            <w:pPr>
              <w:rPr>
                <w:rFonts w:cs="Times New Roman"/>
                <w:sz w:val="20"/>
                <w:szCs w:val="20"/>
              </w:rPr>
            </w:pPr>
            <w:r w:rsidRPr="0085389A">
              <w:rPr>
                <w:rFonts w:cs="Times New Roman"/>
                <w:sz w:val="20"/>
                <w:szCs w:val="20"/>
              </w:rPr>
              <w:lastRenderedPageBreak/>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rFonts w:cs="Times New Roman"/>
                <w:sz w:val="20"/>
                <w:szCs w:val="20"/>
              </w:rPr>
            </w:pPr>
            <w:r w:rsidRPr="005F7870">
              <w:rPr>
                <w:sz w:val="20"/>
                <w:szCs w:val="20"/>
              </w:rPr>
              <w:t>8 437 484,90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1 273 033,82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1 541 884,75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1 944 482,32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2 249 562,81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1 428 521,20</w:t>
            </w:r>
          </w:p>
        </w:tc>
      </w:tr>
      <w:tr w:rsidR="005F7870" w:rsidRPr="0085389A" w:rsidTr="004760CC">
        <w:trPr>
          <w:trHeight w:val="690"/>
        </w:trPr>
        <w:tc>
          <w:tcPr>
            <w:tcW w:w="1702" w:type="dxa"/>
            <w:gridSpan w:val="2"/>
            <w:vMerge/>
            <w:tcBorders>
              <w:left w:val="single" w:sz="4" w:space="0" w:color="auto"/>
              <w:right w:val="single" w:sz="4" w:space="0" w:color="auto"/>
            </w:tcBorders>
            <w:vAlign w:val="center"/>
            <w:hideMark/>
          </w:tcPr>
          <w:p w:rsidR="005F7870" w:rsidRPr="0085389A" w:rsidRDefault="005F7870" w:rsidP="005F7870">
            <w:pPr>
              <w:rPr>
                <w:rFonts w:cs="Times New Roman"/>
                <w:sz w:val="20"/>
                <w:szCs w:val="20"/>
              </w:rPr>
            </w:pPr>
          </w:p>
        </w:tc>
        <w:tc>
          <w:tcPr>
            <w:tcW w:w="2126" w:type="dxa"/>
            <w:gridSpan w:val="3"/>
            <w:vMerge/>
            <w:tcBorders>
              <w:left w:val="single" w:sz="4" w:space="0" w:color="auto"/>
              <w:right w:val="single" w:sz="4" w:space="0" w:color="auto"/>
            </w:tcBorders>
            <w:vAlign w:val="center"/>
            <w:hideMark/>
          </w:tcPr>
          <w:p w:rsidR="005F7870" w:rsidRPr="0085389A" w:rsidRDefault="005F7870" w:rsidP="005F7870">
            <w:pPr>
              <w:rPr>
                <w:rFonts w:cs="Times New Roman"/>
                <w:sz w:val="20"/>
                <w:szCs w:val="20"/>
              </w:rPr>
            </w:pPr>
          </w:p>
        </w:tc>
        <w:tc>
          <w:tcPr>
            <w:tcW w:w="2552" w:type="dxa"/>
            <w:gridSpan w:val="3"/>
            <w:tcBorders>
              <w:top w:val="nil"/>
              <w:left w:val="nil"/>
              <w:bottom w:val="single" w:sz="4" w:space="0" w:color="auto"/>
              <w:right w:val="single" w:sz="4" w:space="0" w:color="auto"/>
            </w:tcBorders>
            <w:shd w:val="clear" w:color="auto" w:fill="auto"/>
            <w:hideMark/>
          </w:tcPr>
          <w:p w:rsidR="005F7870" w:rsidRPr="0085389A" w:rsidRDefault="005F7870" w:rsidP="005F7870">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w:t>
            </w:r>
            <w:r>
              <w:rPr>
                <w:rFonts w:cs="Times New Roman"/>
                <w:sz w:val="20"/>
                <w:szCs w:val="20"/>
              </w:rPr>
              <w:t>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1 244 524,61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185 526,56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310 609,75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281 579,78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253 813,32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212 995,20</w:t>
            </w:r>
          </w:p>
        </w:tc>
      </w:tr>
      <w:tr w:rsidR="005F7870" w:rsidRPr="0085389A" w:rsidTr="004760CC">
        <w:trPr>
          <w:trHeight w:val="517"/>
        </w:trPr>
        <w:tc>
          <w:tcPr>
            <w:tcW w:w="1702" w:type="dxa"/>
            <w:gridSpan w:val="2"/>
            <w:vMerge/>
            <w:tcBorders>
              <w:left w:val="single" w:sz="4" w:space="0" w:color="auto"/>
              <w:right w:val="single" w:sz="4" w:space="0" w:color="auto"/>
            </w:tcBorders>
            <w:vAlign w:val="center"/>
            <w:hideMark/>
          </w:tcPr>
          <w:p w:rsidR="005F7870" w:rsidRPr="0085389A" w:rsidRDefault="005F7870" w:rsidP="005F7870">
            <w:pPr>
              <w:rPr>
                <w:rFonts w:cs="Times New Roman"/>
                <w:sz w:val="20"/>
                <w:szCs w:val="20"/>
              </w:rPr>
            </w:pPr>
          </w:p>
        </w:tc>
        <w:tc>
          <w:tcPr>
            <w:tcW w:w="2126" w:type="dxa"/>
            <w:gridSpan w:val="3"/>
            <w:vMerge/>
            <w:tcBorders>
              <w:left w:val="single" w:sz="4" w:space="0" w:color="auto"/>
              <w:right w:val="single" w:sz="4" w:space="0" w:color="auto"/>
            </w:tcBorders>
            <w:vAlign w:val="center"/>
            <w:hideMark/>
          </w:tcPr>
          <w:p w:rsidR="005F7870" w:rsidRPr="0085389A" w:rsidRDefault="005F7870" w:rsidP="005F7870">
            <w:pPr>
              <w:rPr>
                <w:rFonts w:cs="Times New Roman"/>
                <w:sz w:val="20"/>
                <w:szCs w:val="20"/>
              </w:rPr>
            </w:pPr>
          </w:p>
        </w:tc>
        <w:tc>
          <w:tcPr>
            <w:tcW w:w="2552" w:type="dxa"/>
            <w:gridSpan w:val="3"/>
            <w:tcBorders>
              <w:top w:val="nil"/>
              <w:left w:val="nil"/>
              <w:bottom w:val="single" w:sz="4" w:space="0" w:color="auto"/>
              <w:right w:val="single" w:sz="4" w:space="0" w:color="auto"/>
            </w:tcBorders>
            <w:shd w:val="clear" w:color="auto" w:fill="auto"/>
            <w:hideMark/>
          </w:tcPr>
          <w:p w:rsidR="005F7870" w:rsidRPr="0085389A" w:rsidRDefault="005F7870" w:rsidP="005F7870">
            <w:pPr>
              <w:rPr>
                <w:rFonts w:cs="Times New Roman"/>
                <w:sz w:val="20"/>
                <w:szCs w:val="20"/>
              </w:rPr>
            </w:pPr>
            <w:r w:rsidRPr="0085389A">
              <w:rPr>
                <w:rFonts w:cs="Times New Roman"/>
                <w:sz w:val="20"/>
                <w:szCs w:val="20"/>
              </w:rPr>
              <w:t>Средства бюджета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6 981 437,59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1 087 507,26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1 231 275,00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1 557 255,94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1 889 873,39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1 215 526,00</w:t>
            </w:r>
          </w:p>
        </w:tc>
      </w:tr>
      <w:tr w:rsidR="00416450" w:rsidRPr="0085389A" w:rsidTr="004760CC">
        <w:trPr>
          <w:trHeight w:val="517"/>
        </w:trPr>
        <w:tc>
          <w:tcPr>
            <w:tcW w:w="1702" w:type="dxa"/>
            <w:gridSpan w:val="2"/>
            <w:vMerge/>
            <w:tcBorders>
              <w:left w:val="single" w:sz="4" w:space="0" w:color="auto"/>
              <w:right w:val="single" w:sz="4" w:space="0" w:color="auto"/>
            </w:tcBorders>
            <w:vAlign w:val="center"/>
          </w:tcPr>
          <w:p w:rsidR="00416450" w:rsidRPr="0085389A" w:rsidRDefault="00416450" w:rsidP="00416450">
            <w:pPr>
              <w:rPr>
                <w:rFonts w:cs="Times New Roman"/>
                <w:sz w:val="20"/>
                <w:szCs w:val="20"/>
              </w:rPr>
            </w:pPr>
          </w:p>
        </w:tc>
        <w:tc>
          <w:tcPr>
            <w:tcW w:w="2126" w:type="dxa"/>
            <w:gridSpan w:val="3"/>
            <w:vMerge/>
            <w:tcBorders>
              <w:left w:val="single" w:sz="4" w:space="0" w:color="auto"/>
              <w:bottom w:val="single" w:sz="4" w:space="0" w:color="auto"/>
              <w:right w:val="single" w:sz="4" w:space="0" w:color="auto"/>
            </w:tcBorders>
            <w:vAlign w:val="center"/>
          </w:tcPr>
          <w:p w:rsidR="00416450" w:rsidRPr="0085389A" w:rsidRDefault="00416450" w:rsidP="00416450">
            <w:pPr>
              <w:rPr>
                <w:rFonts w:cs="Times New Roman"/>
                <w:sz w:val="20"/>
                <w:szCs w:val="20"/>
              </w:rPr>
            </w:pPr>
          </w:p>
        </w:tc>
        <w:tc>
          <w:tcPr>
            <w:tcW w:w="2552" w:type="dxa"/>
            <w:gridSpan w:val="3"/>
            <w:tcBorders>
              <w:top w:val="nil"/>
              <w:left w:val="nil"/>
              <w:bottom w:val="single" w:sz="4" w:space="0" w:color="auto"/>
              <w:right w:val="single" w:sz="4" w:space="0" w:color="auto"/>
            </w:tcBorders>
            <w:shd w:val="clear" w:color="auto" w:fill="auto"/>
          </w:tcPr>
          <w:p w:rsidR="00416450" w:rsidRPr="0085389A" w:rsidRDefault="00416450" w:rsidP="00416450">
            <w:pPr>
              <w:rPr>
                <w:rFonts w:cs="Times New Roman"/>
                <w:sz w:val="20"/>
                <w:szCs w:val="20"/>
              </w:rPr>
            </w:pPr>
            <w:r w:rsidRPr="008E3BE4">
              <w:rPr>
                <w:rFonts w:cs="Times New Roman"/>
                <w:sz w:val="20"/>
                <w:szCs w:val="20"/>
              </w:rPr>
              <w:t>Средства федерального бюджета</w:t>
            </w:r>
          </w:p>
        </w:tc>
        <w:tc>
          <w:tcPr>
            <w:tcW w:w="1417"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211 522,70</w:t>
            </w:r>
          </w:p>
        </w:tc>
        <w:tc>
          <w:tcPr>
            <w:tcW w:w="1276"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105 646,60</w:t>
            </w:r>
          </w:p>
        </w:tc>
        <w:tc>
          <w:tcPr>
            <w:tcW w:w="1276"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105 876,10</w:t>
            </w:r>
          </w:p>
        </w:tc>
        <w:tc>
          <w:tcPr>
            <w:tcW w:w="1417"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0,00</w:t>
            </w:r>
          </w:p>
        </w:tc>
      </w:tr>
      <w:tr w:rsidR="00416450" w:rsidRPr="0085389A" w:rsidTr="004760CC">
        <w:trPr>
          <w:trHeight w:val="269"/>
        </w:trPr>
        <w:tc>
          <w:tcPr>
            <w:tcW w:w="1702" w:type="dxa"/>
            <w:gridSpan w:val="2"/>
            <w:vMerge/>
            <w:tcBorders>
              <w:left w:val="single" w:sz="4" w:space="0" w:color="auto"/>
              <w:right w:val="single" w:sz="4" w:space="0" w:color="auto"/>
            </w:tcBorders>
            <w:vAlign w:val="center"/>
            <w:hideMark/>
          </w:tcPr>
          <w:p w:rsidR="00416450" w:rsidRPr="0085389A" w:rsidRDefault="00416450" w:rsidP="00416450">
            <w:pPr>
              <w:rPr>
                <w:rFonts w:cs="Times New Roman"/>
                <w:sz w:val="20"/>
                <w:szCs w:val="20"/>
              </w:rPr>
            </w:pPr>
          </w:p>
        </w:tc>
        <w:tc>
          <w:tcPr>
            <w:tcW w:w="2126" w:type="dxa"/>
            <w:gridSpan w:val="3"/>
            <w:vMerge w:val="restart"/>
            <w:tcBorders>
              <w:top w:val="nil"/>
              <w:left w:val="single" w:sz="4" w:space="0" w:color="auto"/>
              <w:right w:val="single" w:sz="4" w:space="0" w:color="auto"/>
            </w:tcBorders>
            <w:shd w:val="clear" w:color="auto" w:fill="auto"/>
            <w:hideMark/>
          </w:tcPr>
          <w:p w:rsidR="00416450" w:rsidRPr="0085389A" w:rsidRDefault="00416450" w:rsidP="00416450">
            <w:pPr>
              <w:rPr>
                <w:rFonts w:cs="Times New Roman"/>
                <w:sz w:val="20"/>
                <w:szCs w:val="20"/>
              </w:rPr>
            </w:pPr>
            <w:r w:rsidRPr="0085389A">
              <w:rPr>
                <w:rFonts w:cs="Times New Roman"/>
                <w:sz w:val="20"/>
                <w:szCs w:val="20"/>
              </w:rPr>
              <w:t>Управление образования Администрации городского округа Электросталь Московской области</w:t>
            </w:r>
          </w:p>
        </w:tc>
        <w:tc>
          <w:tcPr>
            <w:tcW w:w="2552" w:type="dxa"/>
            <w:gridSpan w:val="3"/>
            <w:tcBorders>
              <w:top w:val="nil"/>
              <w:left w:val="nil"/>
              <w:bottom w:val="single" w:sz="4" w:space="0" w:color="auto"/>
              <w:right w:val="single" w:sz="4" w:space="0" w:color="auto"/>
            </w:tcBorders>
            <w:shd w:val="clear" w:color="auto" w:fill="auto"/>
            <w:noWrap/>
            <w:hideMark/>
          </w:tcPr>
          <w:p w:rsidR="00416450" w:rsidRPr="0085389A" w:rsidRDefault="00416450" w:rsidP="00416450">
            <w:pPr>
              <w:rPr>
                <w:rFonts w:cs="Times New Roman"/>
                <w:sz w:val="20"/>
                <w:szCs w:val="20"/>
              </w:rPr>
            </w:pPr>
            <w:r w:rsidRPr="0085389A">
              <w:rPr>
                <w:rFonts w:cs="Times New Roman"/>
                <w:sz w:val="20"/>
                <w:szCs w:val="20"/>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rFonts w:cs="Times New Roman"/>
                <w:sz w:val="20"/>
                <w:szCs w:val="20"/>
              </w:rPr>
            </w:pPr>
            <w:r w:rsidRPr="00416450">
              <w:rPr>
                <w:sz w:val="20"/>
                <w:szCs w:val="20"/>
              </w:rPr>
              <w:t>7 073 574,42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1 267 505,82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1 500 982,75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1 459 135,13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1 423 007,52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1 422 943,20</w:t>
            </w:r>
          </w:p>
        </w:tc>
      </w:tr>
      <w:tr w:rsidR="00416450" w:rsidRPr="0085389A" w:rsidTr="004760CC">
        <w:trPr>
          <w:trHeight w:val="615"/>
        </w:trPr>
        <w:tc>
          <w:tcPr>
            <w:tcW w:w="1702" w:type="dxa"/>
            <w:gridSpan w:val="2"/>
            <w:vMerge/>
            <w:tcBorders>
              <w:left w:val="single" w:sz="4" w:space="0" w:color="auto"/>
              <w:right w:val="single" w:sz="4" w:space="0" w:color="auto"/>
            </w:tcBorders>
            <w:vAlign w:val="center"/>
            <w:hideMark/>
          </w:tcPr>
          <w:p w:rsidR="00416450" w:rsidRPr="0085389A" w:rsidRDefault="00416450" w:rsidP="00416450">
            <w:pPr>
              <w:rPr>
                <w:rFonts w:cs="Times New Roman"/>
                <w:sz w:val="20"/>
                <w:szCs w:val="20"/>
              </w:rPr>
            </w:pPr>
          </w:p>
        </w:tc>
        <w:tc>
          <w:tcPr>
            <w:tcW w:w="2126" w:type="dxa"/>
            <w:gridSpan w:val="3"/>
            <w:vMerge/>
            <w:tcBorders>
              <w:left w:val="single" w:sz="4" w:space="0" w:color="auto"/>
              <w:right w:val="single" w:sz="4" w:space="0" w:color="auto"/>
            </w:tcBorders>
            <w:vAlign w:val="center"/>
            <w:hideMark/>
          </w:tcPr>
          <w:p w:rsidR="00416450" w:rsidRPr="0085389A" w:rsidRDefault="00416450" w:rsidP="00416450">
            <w:pPr>
              <w:rPr>
                <w:rFonts w:cs="Times New Roman"/>
                <w:sz w:val="20"/>
                <w:szCs w:val="20"/>
              </w:rPr>
            </w:pPr>
          </w:p>
        </w:tc>
        <w:tc>
          <w:tcPr>
            <w:tcW w:w="2552" w:type="dxa"/>
            <w:gridSpan w:val="3"/>
            <w:tcBorders>
              <w:top w:val="nil"/>
              <w:left w:val="nil"/>
              <w:bottom w:val="single" w:sz="4" w:space="0" w:color="auto"/>
              <w:right w:val="single" w:sz="4" w:space="0" w:color="auto"/>
            </w:tcBorders>
            <w:shd w:val="clear" w:color="auto" w:fill="auto"/>
            <w:hideMark/>
          </w:tcPr>
          <w:p w:rsidR="00416450" w:rsidRPr="0085389A" w:rsidRDefault="00416450" w:rsidP="00416450">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w:t>
            </w:r>
            <w:r>
              <w:rPr>
                <w:rFonts w:cs="Times New Roman"/>
                <w:sz w:val="20"/>
                <w:szCs w:val="20"/>
              </w:rPr>
              <w:t>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1 126 831,73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185 526,56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285 471,75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229 683,70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213 154,52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212 995,20</w:t>
            </w:r>
          </w:p>
        </w:tc>
      </w:tr>
      <w:tr w:rsidR="00416450" w:rsidRPr="0085389A" w:rsidTr="004760CC">
        <w:trPr>
          <w:trHeight w:val="527"/>
        </w:trPr>
        <w:tc>
          <w:tcPr>
            <w:tcW w:w="1702" w:type="dxa"/>
            <w:gridSpan w:val="2"/>
            <w:vMerge/>
            <w:tcBorders>
              <w:left w:val="single" w:sz="4" w:space="0" w:color="auto"/>
              <w:right w:val="single" w:sz="4" w:space="0" w:color="auto"/>
            </w:tcBorders>
            <w:vAlign w:val="center"/>
            <w:hideMark/>
          </w:tcPr>
          <w:p w:rsidR="00416450" w:rsidRPr="0085389A" w:rsidRDefault="00416450" w:rsidP="00416450">
            <w:pPr>
              <w:rPr>
                <w:rFonts w:cs="Times New Roman"/>
                <w:sz w:val="20"/>
                <w:szCs w:val="20"/>
              </w:rPr>
            </w:pPr>
          </w:p>
        </w:tc>
        <w:tc>
          <w:tcPr>
            <w:tcW w:w="2126" w:type="dxa"/>
            <w:gridSpan w:val="3"/>
            <w:vMerge/>
            <w:tcBorders>
              <w:left w:val="single" w:sz="4" w:space="0" w:color="auto"/>
              <w:right w:val="single" w:sz="4" w:space="0" w:color="auto"/>
            </w:tcBorders>
            <w:vAlign w:val="center"/>
            <w:hideMark/>
          </w:tcPr>
          <w:p w:rsidR="00416450" w:rsidRPr="0085389A" w:rsidRDefault="00416450" w:rsidP="00416450">
            <w:pPr>
              <w:rPr>
                <w:rFonts w:cs="Times New Roman"/>
                <w:sz w:val="20"/>
                <w:szCs w:val="20"/>
              </w:rPr>
            </w:pPr>
          </w:p>
        </w:tc>
        <w:tc>
          <w:tcPr>
            <w:tcW w:w="2552" w:type="dxa"/>
            <w:gridSpan w:val="3"/>
            <w:tcBorders>
              <w:top w:val="nil"/>
              <w:left w:val="nil"/>
              <w:bottom w:val="single" w:sz="4" w:space="0" w:color="auto"/>
              <w:right w:val="single" w:sz="4" w:space="0" w:color="auto"/>
            </w:tcBorders>
            <w:shd w:val="clear" w:color="auto" w:fill="auto"/>
            <w:hideMark/>
          </w:tcPr>
          <w:p w:rsidR="00416450" w:rsidRPr="0085389A" w:rsidRDefault="00416450" w:rsidP="00416450">
            <w:pPr>
              <w:rPr>
                <w:rFonts w:cs="Times New Roman"/>
                <w:sz w:val="20"/>
                <w:szCs w:val="20"/>
              </w:rPr>
            </w:pPr>
            <w:r w:rsidRPr="0085389A">
              <w:rPr>
                <w:rFonts w:cs="Times New Roman"/>
                <w:sz w:val="20"/>
                <w:szCs w:val="20"/>
              </w:rPr>
              <w:t>Средства бюджета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5 943 636,79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1 081 979,26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1 215 511,00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1 226 345,53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1 209 853,00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16450" w:rsidRPr="00416450" w:rsidRDefault="00416450" w:rsidP="00416450">
            <w:pPr>
              <w:jc w:val="center"/>
              <w:rPr>
                <w:sz w:val="20"/>
                <w:szCs w:val="20"/>
              </w:rPr>
            </w:pPr>
            <w:r w:rsidRPr="00416450">
              <w:rPr>
                <w:sz w:val="20"/>
                <w:szCs w:val="20"/>
              </w:rPr>
              <w:t>1 209 948,00</w:t>
            </w:r>
          </w:p>
        </w:tc>
      </w:tr>
      <w:tr w:rsidR="00416450" w:rsidRPr="0085389A" w:rsidTr="004760CC">
        <w:trPr>
          <w:trHeight w:val="367"/>
        </w:trPr>
        <w:tc>
          <w:tcPr>
            <w:tcW w:w="1702" w:type="dxa"/>
            <w:gridSpan w:val="2"/>
            <w:vMerge/>
            <w:tcBorders>
              <w:left w:val="single" w:sz="4" w:space="0" w:color="auto"/>
              <w:right w:val="single" w:sz="4" w:space="0" w:color="auto"/>
            </w:tcBorders>
            <w:vAlign w:val="center"/>
          </w:tcPr>
          <w:p w:rsidR="00416450" w:rsidRPr="0085389A" w:rsidRDefault="00416450" w:rsidP="00416450">
            <w:pPr>
              <w:rPr>
                <w:rFonts w:cs="Times New Roman"/>
                <w:sz w:val="20"/>
                <w:szCs w:val="20"/>
              </w:rPr>
            </w:pPr>
          </w:p>
        </w:tc>
        <w:tc>
          <w:tcPr>
            <w:tcW w:w="2126" w:type="dxa"/>
            <w:gridSpan w:val="3"/>
            <w:vMerge/>
            <w:tcBorders>
              <w:left w:val="single" w:sz="4" w:space="0" w:color="auto"/>
              <w:bottom w:val="single" w:sz="4" w:space="0" w:color="auto"/>
              <w:right w:val="single" w:sz="4" w:space="0" w:color="auto"/>
            </w:tcBorders>
            <w:shd w:val="clear" w:color="auto" w:fill="auto"/>
          </w:tcPr>
          <w:p w:rsidR="00416450" w:rsidRPr="0070188E" w:rsidRDefault="00416450" w:rsidP="00416450">
            <w:pPr>
              <w:rPr>
                <w:rFonts w:cs="Times New Roman"/>
                <w:sz w:val="20"/>
                <w:szCs w:val="20"/>
              </w:rPr>
            </w:pPr>
          </w:p>
        </w:tc>
        <w:tc>
          <w:tcPr>
            <w:tcW w:w="2552" w:type="dxa"/>
            <w:gridSpan w:val="3"/>
            <w:tcBorders>
              <w:top w:val="nil"/>
              <w:left w:val="nil"/>
              <w:bottom w:val="single" w:sz="4" w:space="0" w:color="auto"/>
              <w:right w:val="single" w:sz="4" w:space="0" w:color="auto"/>
            </w:tcBorders>
            <w:shd w:val="clear" w:color="auto" w:fill="auto"/>
            <w:noWrap/>
          </w:tcPr>
          <w:p w:rsidR="00416450" w:rsidRPr="0085389A" w:rsidRDefault="00416450" w:rsidP="00416450">
            <w:pPr>
              <w:rPr>
                <w:rFonts w:cs="Times New Roman"/>
                <w:sz w:val="20"/>
                <w:szCs w:val="20"/>
              </w:rPr>
            </w:pPr>
            <w:r w:rsidRPr="008E3BE4">
              <w:rPr>
                <w:rFonts w:cs="Times New Roman"/>
                <w:sz w:val="20"/>
                <w:szCs w:val="20"/>
              </w:rPr>
              <w:t>Средства федерального бюджета</w:t>
            </w:r>
          </w:p>
        </w:tc>
        <w:tc>
          <w:tcPr>
            <w:tcW w:w="1417"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3 105,90</w:t>
            </w:r>
          </w:p>
        </w:tc>
        <w:tc>
          <w:tcPr>
            <w:tcW w:w="1276"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3 105,90</w:t>
            </w:r>
          </w:p>
        </w:tc>
        <w:tc>
          <w:tcPr>
            <w:tcW w:w="1276"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0,00</w:t>
            </w:r>
          </w:p>
        </w:tc>
      </w:tr>
      <w:tr w:rsidR="005F7870" w:rsidRPr="0085389A" w:rsidTr="004760CC">
        <w:trPr>
          <w:trHeight w:val="367"/>
        </w:trPr>
        <w:tc>
          <w:tcPr>
            <w:tcW w:w="1702" w:type="dxa"/>
            <w:gridSpan w:val="2"/>
            <w:vMerge/>
            <w:tcBorders>
              <w:left w:val="single" w:sz="4" w:space="0" w:color="auto"/>
              <w:right w:val="single" w:sz="4" w:space="0" w:color="auto"/>
            </w:tcBorders>
            <w:vAlign w:val="center"/>
            <w:hideMark/>
          </w:tcPr>
          <w:p w:rsidR="005F7870" w:rsidRPr="0085389A" w:rsidRDefault="005F7870" w:rsidP="005F7870">
            <w:pPr>
              <w:rPr>
                <w:rFonts w:cs="Times New Roman"/>
                <w:sz w:val="20"/>
                <w:szCs w:val="20"/>
              </w:rPr>
            </w:pPr>
          </w:p>
        </w:tc>
        <w:tc>
          <w:tcPr>
            <w:tcW w:w="2126" w:type="dxa"/>
            <w:gridSpan w:val="3"/>
            <w:vMerge w:val="restart"/>
            <w:tcBorders>
              <w:top w:val="single" w:sz="4" w:space="0" w:color="auto"/>
              <w:left w:val="single" w:sz="4" w:space="0" w:color="auto"/>
              <w:right w:val="single" w:sz="4" w:space="0" w:color="auto"/>
            </w:tcBorders>
            <w:shd w:val="clear" w:color="auto" w:fill="auto"/>
            <w:hideMark/>
          </w:tcPr>
          <w:p w:rsidR="005F7870" w:rsidRPr="0085389A" w:rsidRDefault="005F7870" w:rsidP="005F7870">
            <w:pPr>
              <w:rPr>
                <w:rFonts w:cs="Times New Roman"/>
                <w:sz w:val="20"/>
                <w:szCs w:val="20"/>
              </w:rPr>
            </w:pPr>
            <w:r w:rsidRPr="0070188E">
              <w:rPr>
                <w:rFonts w:cs="Times New Roman"/>
                <w:sz w:val="20"/>
                <w:szCs w:val="20"/>
              </w:rPr>
              <w:t>Комитет по строительству, дорожной деятельности и благоустройству</w:t>
            </w:r>
            <w:r w:rsidRPr="0098025F">
              <w:rPr>
                <w:rFonts w:cs="Times New Roman"/>
                <w:sz w:val="20"/>
                <w:szCs w:val="20"/>
              </w:rPr>
              <w:t xml:space="preserve"> Администраци</w:t>
            </w:r>
            <w:r>
              <w:rPr>
                <w:rFonts w:cs="Times New Roman"/>
                <w:sz w:val="20"/>
                <w:szCs w:val="20"/>
              </w:rPr>
              <w:t>и</w:t>
            </w:r>
            <w:r w:rsidRPr="0098025F">
              <w:rPr>
                <w:rFonts w:cs="Times New Roman"/>
                <w:sz w:val="20"/>
                <w:szCs w:val="20"/>
              </w:rPr>
              <w:t xml:space="preserve"> городского округа Электросталь Московской области</w:t>
            </w:r>
          </w:p>
        </w:tc>
        <w:tc>
          <w:tcPr>
            <w:tcW w:w="2552" w:type="dxa"/>
            <w:gridSpan w:val="3"/>
            <w:tcBorders>
              <w:top w:val="nil"/>
              <w:left w:val="nil"/>
              <w:bottom w:val="single" w:sz="4" w:space="0" w:color="auto"/>
              <w:right w:val="single" w:sz="4" w:space="0" w:color="auto"/>
            </w:tcBorders>
            <w:shd w:val="clear" w:color="auto" w:fill="auto"/>
            <w:noWrap/>
            <w:hideMark/>
          </w:tcPr>
          <w:p w:rsidR="005F7870" w:rsidRDefault="005F7870" w:rsidP="005F7870">
            <w:pPr>
              <w:rPr>
                <w:rFonts w:cs="Times New Roman"/>
                <w:sz w:val="20"/>
                <w:szCs w:val="20"/>
              </w:rPr>
            </w:pPr>
            <w:r w:rsidRPr="0085389A">
              <w:rPr>
                <w:rFonts w:cs="Times New Roman"/>
                <w:sz w:val="20"/>
                <w:szCs w:val="20"/>
              </w:rPr>
              <w:t>Всего: в том числе:</w:t>
            </w:r>
          </w:p>
          <w:p w:rsidR="005F7870" w:rsidRPr="0085389A" w:rsidRDefault="005F7870" w:rsidP="005F7870">
            <w:pPr>
              <w:rPr>
                <w:rFonts w:cs="Times New Roman"/>
                <w:sz w:val="20"/>
                <w:szCs w:val="20"/>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rFonts w:cs="Times New Roman"/>
                <w:sz w:val="20"/>
                <w:szCs w:val="20"/>
              </w:rPr>
            </w:pPr>
            <w:r w:rsidRPr="005F7870">
              <w:rPr>
                <w:sz w:val="20"/>
                <w:szCs w:val="20"/>
              </w:rPr>
              <w:t>1 336 334,48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35 588,00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479 769,19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820 977,29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0,00</w:t>
            </w:r>
          </w:p>
        </w:tc>
      </w:tr>
      <w:tr w:rsidR="005F7870" w:rsidRPr="0085389A" w:rsidTr="004760CC">
        <w:trPr>
          <w:trHeight w:val="615"/>
        </w:trPr>
        <w:tc>
          <w:tcPr>
            <w:tcW w:w="1702" w:type="dxa"/>
            <w:gridSpan w:val="2"/>
            <w:vMerge/>
            <w:tcBorders>
              <w:left w:val="single" w:sz="4" w:space="0" w:color="auto"/>
              <w:right w:val="single" w:sz="4" w:space="0" w:color="auto"/>
            </w:tcBorders>
            <w:vAlign w:val="center"/>
            <w:hideMark/>
          </w:tcPr>
          <w:p w:rsidR="005F7870" w:rsidRPr="0085389A" w:rsidRDefault="005F7870" w:rsidP="005F7870">
            <w:pPr>
              <w:rPr>
                <w:rFonts w:cs="Times New Roman"/>
                <w:sz w:val="20"/>
                <w:szCs w:val="20"/>
              </w:rPr>
            </w:pPr>
          </w:p>
        </w:tc>
        <w:tc>
          <w:tcPr>
            <w:tcW w:w="2126" w:type="dxa"/>
            <w:gridSpan w:val="3"/>
            <w:vMerge/>
            <w:tcBorders>
              <w:left w:val="single" w:sz="4" w:space="0" w:color="auto"/>
              <w:right w:val="single" w:sz="4" w:space="0" w:color="auto"/>
            </w:tcBorders>
            <w:vAlign w:val="center"/>
            <w:hideMark/>
          </w:tcPr>
          <w:p w:rsidR="005F7870" w:rsidRPr="0085389A" w:rsidRDefault="005F7870" w:rsidP="005F7870">
            <w:pPr>
              <w:rPr>
                <w:rFonts w:cs="Times New Roman"/>
                <w:sz w:val="20"/>
                <w:szCs w:val="20"/>
              </w:rPr>
            </w:pPr>
          </w:p>
        </w:tc>
        <w:tc>
          <w:tcPr>
            <w:tcW w:w="2552" w:type="dxa"/>
            <w:gridSpan w:val="3"/>
            <w:tcBorders>
              <w:top w:val="nil"/>
              <w:left w:val="nil"/>
              <w:bottom w:val="single" w:sz="4" w:space="0" w:color="auto"/>
              <w:right w:val="single" w:sz="4" w:space="0" w:color="auto"/>
            </w:tcBorders>
            <w:shd w:val="clear" w:color="auto" w:fill="auto"/>
            <w:hideMark/>
          </w:tcPr>
          <w:p w:rsidR="005F7870" w:rsidRPr="0085389A" w:rsidRDefault="005F7870" w:rsidP="005F7870">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w:t>
            </w:r>
            <w:r>
              <w:rPr>
                <w:rFonts w:cs="Times New Roman"/>
                <w:sz w:val="20"/>
                <w:szCs w:val="20"/>
              </w:rPr>
              <w:t>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117 692,88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25 138,00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51 896,08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40 658,80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0,00</w:t>
            </w:r>
          </w:p>
        </w:tc>
      </w:tr>
      <w:tr w:rsidR="005F7870" w:rsidRPr="0085389A" w:rsidTr="004760CC">
        <w:trPr>
          <w:trHeight w:val="465"/>
        </w:trPr>
        <w:tc>
          <w:tcPr>
            <w:tcW w:w="1702" w:type="dxa"/>
            <w:gridSpan w:val="2"/>
            <w:vMerge/>
            <w:tcBorders>
              <w:left w:val="single" w:sz="4" w:space="0" w:color="auto"/>
              <w:right w:val="single" w:sz="4" w:space="0" w:color="auto"/>
            </w:tcBorders>
            <w:vAlign w:val="center"/>
            <w:hideMark/>
          </w:tcPr>
          <w:p w:rsidR="005F7870" w:rsidRPr="0085389A" w:rsidRDefault="005F7870" w:rsidP="005F7870">
            <w:pPr>
              <w:rPr>
                <w:rFonts w:cs="Times New Roman"/>
                <w:sz w:val="20"/>
                <w:szCs w:val="20"/>
              </w:rPr>
            </w:pPr>
          </w:p>
        </w:tc>
        <w:tc>
          <w:tcPr>
            <w:tcW w:w="2126" w:type="dxa"/>
            <w:gridSpan w:val="3"/>
            <w:vMerge/>
            <w:tcBorders>
              <w:left w:val="single" w:sz="4" w:space="0" w:color="auto"/>
              <w:right w:val="single" w:sz="4" w:space="0" w:color="auto"/>
            </w:tcBorders>
            <w:vAlign w:val="center"/>
            <w:hideMark/>
          </w:tcPr>
          <w:p w:rsidR="005F7870" w:rsidRPr="0085389A" w:rsidRDefault="005F7870" w:rsidP="005F7870">
            <w:pPr>
              <w:rPr>
                <w:rFonts w:cs="Times New Roman"/>
                <w:sz w:val="20"/>
                <w:szCs w:val="20"/>
              </w:rPr>
            </w:pPr>
          </w:p>
        </w:tc>
        <w:tc>
          <w:tcPr>
            <w:tcW w:w="2552" w:type="dxa"/>
            <w:gridSpan w:val="3"/>
            <w:tcBorders>
              <w:top w:val="nil"/>
              <w:left w:val="nil"/>
              <w:bottom w:val="single" w:sz="4" w:space="0" w:color="auto"/>
              <w:right w:val="single" w:sz="4" w:space="0" w:color="auto"/>
            </w:tcBorders>
            <w:shd w:val="clear" w:color="auto" w:fill="auto"/>
            <w:hideMark/>
          </w:tcPr>
          <w:p w:rsidR="005F7870" w:rsidRPr="0085389A" w:rsidRDefault="005F7870" w:rsidP="005F7870">
            <w:pPr>
              <w:rPr>
                <w:rFonts w:cs="Times New Roman"/>
                <w:sz w:val="20"/>
                <w:szCs w:val="20"/>
              </w:rPr>
            </w:pPr>
            <w:r w:rsidRPr="0085389A">
              <w:rPr>
                <w:rFonts w:cs="Times New Roman"/>
                <w:sz w:val="20"/>
                <w:szCs w:val="20"/>
              </w:rPr>
              <w:t>Средства бюджета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1 010 224,80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10 450,00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325 332,41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674 442,39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F7870" w:rsidRPr="005F7870" w:rsidRDefault="005F7870" w:rsidP="005F7870">
            <w:pPr>
              <w:jc w:val="center"/>
              <w:rPr>
                <w:sz w:val="20"/>
                <w:szCs w:val="20"/>
              </w:rPr>
            </w:pPr>
            <w:r w:rsidRPr="005F7870">
              <w:rPr>
                <w:sz w:val="20"/>
                <w:szCs w:val="20"/>
              </w:rPr>
              <w:t>0,00</w:t>
            </w:r>
          </w:p>
        </w:tc>
      </w:tr>
      <w:tr w:rsidR="00416450" w:rsidRPr="0085389A" w:rsidTr="004760CC">
        <w:trPr>
          <w:trHeight w:val="465"/>
        </w:trPr>
        <w:tc>
          <w:tcPr>
            <w:tcW w:w="1702" w:type="dxa"/>
            <w:gridSpan w:val="2"/>
            <w:vMerge/>
            <w:tcBorders>
              <w:left w:val="single" w:sz="4" w:space="0" w:color="auto"/>
              <w:right w:val="single" w:sz="4" w:space="0" w:color="auto"/>
            </w:tcBorders>
            <w:vAlign w:val="center"/>
          </w:tcPr>
          <w:p w:rsidR="00416450" w:rsidRPr="0085389A" w:rsidRDefault="00416450" w:rsidP="00416450">
            <w:pPr>
              <w:rPr>
                <w:rFonts w:cs="Times New Roman"/>
                <w:sz w:val="20"/>
                <w:szCs w:val="20"/>
              </w:rPr>
            </w:pPr>
          </w:p>
        </w:tc>
        <w:tc>
          <w:tcPr>
            <w:tcW w:w="2126" w:type="dxa"/>
            <w:gridSpan w:val="3"/>
            <w:vMerge/>
            <w:tcBorders>
              <w:left w:val="single" w:sz="4" w:space="0" w:color="auto"/>
              <w:bottom w:val="single" w:sz="4" w:space="0" w:color="000000"/>
              <w:right w:val="single" w:sz="4" w:space="0" w:color="auto"/>
            </w:tcBorders>
            <w:vAlign w:val="center"/>
          </w:tcPr>
          <w:p w:rsidR="00416450" w:rsidRPr="0085389A" w:rsidRDefault="00416450" w:rsidP="00416450">
            <w:pPr>
              <w:rPr>
                <w:rFonts w:cs="Times New Roman"/>
                <w:sz w:val="20"/>
                <w:szCs w:val="20"/>
              </w:rPr>
            </w:pPr>
          </w:p>
        </w:tc>
        <w:tc>
          <w:tcPr>
            <w:tcW w:w="2552" w:type="dxa"/>
            <w:gridSpan w:val="3"/>
            <w:tcBorders>
              <w:top w:val="nil"/>
              <w:left w:val="nil"/>
              <w:bottom w:val="single" w:sz="4" w:space="0" w:color="auto"/>
              <w:right w:val="single" w:sz="4" w:space="0" w:color="auto"/>
            </w:tcBorders>
            <w:shd w:val="clear" w:color="auto" w:fill="auto"/>
          </w:tcPr>
          <w:p w:rsidR="00416450" w:rsidRPr="0085389A" w:rsidRDefault="00416450" w:rsidP="00416450">
            <w:pPr>
              <w:rPr>
                <w:rFonts w:cs="Times New Roman"/>
                <w:sz w:val="20"/>
                <w:szCs w:val="20"/>
              </w:rPr>
            </w:pPr>
            <w:r w:rsidRPr="008E3BE4">
              <w:rPr>
                <w:rFonts w:cs="Times New Roman"/>
                <w:sz w:val="20"/>
                <w:szCs w:val="20"/>
              </w:rPr>
              <w:t>Средства федерального бюджета</w:t>
            </w:r>
          </w:p>
        </w:tc>
        <w:tc>
          <w:tcPr>
            <w:tcW w:w="1417"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208 416,80</w:t>
            </w:r>
          </w:p>
        </w:tc>
        <w:tc>
          <w:tcPr>
            <w:tcW w:w="1276"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102 540,70</w:t>
            </w:r>
          </w:p>
        </w:tc>
        <w:tc>
          <w:tcPr>
            <w:tcW w:w="1276"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105 876,10</w:t>
            </w:r>
          </w:p>
        </w:tc>
        <w:tc>
          <w:tcPr>
            <w:tcW w:w="1417" w:type="dxa"/>
            <w:gridSpan w:val="2"/>
            <w:tcBorders>
              <w:top w:val="nil"/>
              <w:left w:val="nil"/>
              <w:bottom w:val="single" w:sz="4" w:space="0" w:color="auto"/>
              <w:right w:val="single" w:sz="4" w:space="0" w:color="auto"/>
            </w:tcBorders>
            <w:shd w:val="clear" w:color="auto" w:fill="auto"/>
            <w:noWrap/>
            <w:vAlign w:val="center"/>
          </w:tcPr>
          <w:p w:rsidR="00416450" w:rsidRPr="00416450" w:rsidRDefault="00416450" w:rsidP="00416450">
            <w:pPr>
              <w:jc w:val="center"/>
              <w:rPr>
                <w:sz w:val="20"/>
                <w:szCs w:val="20"/>
              </w:rPr>
            </w:pPr>
            <w:r w:rsidRPr="00416450">
              <w:rPr>
                <w:sz w:val="20"/>
                <w:szCs w:val="20"/>
              </w:rPr>
              <w:t>0,00</w:t>
            </w:r>
          </w:p>
        </w:tc>
      </w:tr>
      <w:tr w:rsidR="00E8295B" w:rsidRPr="0085389A" w:rsidTr="004760CC">
        <w:trPr>
          <w:trHeight w:val="465"/>
        </w:trPr>
        <w:tc>
          <w:tcPr>
            <w:tcW w:w="1702" w:type="dxa"/>
            <w:gridSpan w:val="2"/>
            <w:vMerge/>
            <w:tcBorders>
              <w:left w:val="single" w:sz="4" w:space="0" w:color="auto"/>
              <w:right w:val="single" w:sz="4" w:space="0" w:color="auto"/>
            </w:tcBorders>
            <w:vAlign w:val="center"/>
          </w:tcPr>
          <w:p w:rsidR="00E8295B" w:rsidRPr="0085389A" w:rsidRDefault="00E8295B" w:rsidP="00E8295B">
            <w:pPr>
              <w:rPr>
                <w:rFonts w:cs="Times New Roman"/>
                <w:sz w:val="20"/>
                <w:szCs w:val="20"/>
              </w:rPr>
            </w:pPr>
          </w:p>
        </w:tc>
        <w:tc>
          <w:tcPr>
            <w:tcW w:w="2126" w:type="dxa"/>
            <w:gridSpan w:val="3"/>
            <w:vMerge w:val="restart"/>
            <w:tcBorders>
              <w:left w:val="single" w:sz="4" w:space="0" w:color="auto"/>
              <w:right w:val="single" w:sz="4" w:space="0" w:color="auto"/>
            </w:tcBorders>
          </w:tcPr>
          <w:p w:rsidR="00E8295B" w:rsidRPr="0085389A" w:rsidRDefault="00E8295B" w:rsidP="00E8295B">
            <w:pPr>
              <w:rPr>
                <w:rFonts w:cs="Times New Roman"/>
                <w:sz w:val="20"/>
                <w:szCs w:val="20"/>
              </w:rPr>
            </w:pPr>
            <w:r w:rsidRPr="0085389A">
              <w:rPr>
                <w:rFonts w:cs="Times New Roman"/>
                <w:sz w:val="20"/>
                <w:szCs w:val="20"/>
              </w:rPr>
              <w:t>Администрация городского округа Электросталь</w:t>
            </w:r>
            <w:r>
              <w:rPr>
                <w:rFonts w:cs="Times New Roman"/>
                <w:sz w:val="20"/>
                <w:szCs w:val="20"/>
              </w:rPr>
              <w:t xml:space="preserve"> </w:t>
            </w:r>
            <w:r w:rsidRPr="0085389A">
              <w:rPr>
                <w:rFonts w:cs="Times New Roman"/>
                <w:sz w:val="20"/>
                <w:szCs w:val="20"/>
              </w:rPr>
              <w:t>Московской области</w:t>
            </w:r>
          </w:p>
        </w:tc>
        <w:tc>
          <w:tcPr>
            <w:tcW w:w="2552" w:type="dxa"/>
            <w:gridSpan w:val="3"/>
            <w:tcBorders>
              <w:top w:val="nil"/>
              <w:left w:val="nil"/>
              <w:bottom w:val="single" w:sz="4" w:space="0" w:color="auto"/>
              <w:right w:val="single" w:sz="4" w:space="0" w:color="auto"/>
            </w:tcBorders>
            <w:shd w:val="clear" w:color="auto" w:fill="auto"/>
          </w:tcPr>
          <w:p w:rsidR="00E8295B" w:rsidRPr="0085389A" w:rsidRDefault="00E8295B" w:rsidP="00E8295B">
            <w:pPr>
              <w:rPr>
                <w:rFonts w:cs="Times New Roman"/>
                <w:sz w:val="20"/>
                <w:szCs w:val="20"/>
              </w:rPr>
            </w:pPr>
            <w:r w:rsidRPr="0085389A">
              <w:rPr>
                <w:rFonts w:cs="Times New Roman"/>
                <w:sz w:val="20"/>
                <w:szCs w:val="20"/>
              </w:rPr>
              <w:t>Всего: в том числе:</w:t>
            </w:r>
          </w:p>
        </w:tc>
        <w:tc>
          <w:tcPr>
            <w:tcW w:w="1417"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rFonts w:cs="Times New Roman"/>
                <w:sz w:val="20"/>
                <w:szCs w:val="20"/>
              </w:rPr>
            </w:pPr>
            <w:r w:rsidRPr="00BE00A2">
              <w:rPr>
                <w:sz w:val="20"/>
                <w:szCs w:val="20"/>
              </w:rPr>
              <w:t>27 576,00</w:t>
            </w:r>
          </w:p>
        </w:tc>
        <w:tc>
          <w:tcPr>
            <w:tcW w:w="1276"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5 528,00</w:t>
            </w:r>
          </w:p>
        </w:tc>
        <w:tc>
          <w:tcPr>
            <w:tcW w:w="1417"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5 314,00</w:t>
            </w:r>
          </w:p>
        </w:tc>
        <w:tc>
          <w:tcPr>
            <w:tcW w:w="1276"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5 578,00</w:t>
            </w:r>
          </w:p>
        </w:tc>
        <w:tc>
          <w:tcPr>
            <w:tcW w:w="1276"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5 578,00</w:t>
            </w:r>
          </w:p>
        </w:tc>
        <w:tc>
          <w:tcPr>
            <w:tcW w:w="1417"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5 578,00</w:t>
            </w:r>
          </w:p>
        </w:tc>
      </w:tr>
      <w:tr w:rsidR="00E8295B" w:rsidRPr="0085389A" w:rsidTr="004760CC">
        <w:trPr>
          <w:trHeight w:val="465"/>
        </w:trPr>
        <w:tc>
          <w:tcPr>
            <w:tcW w:w="1702" w:type="dxa"/>
            <w:gridSpan w:val="2"/>
            <w:vMerge/>
            <w:tcBorders>
              <w:left w:val="single" w:sz="4" w:space="0" w:color="auto"/>
              <w:right w:val="single" w:sz="4" w:space="0" w:color="auto"/>
            </w:tcBorders>
            <w:vAlign w:val="center"/>
          </w:tcPr>
          <w:p w:rsidR="00E8295B" w:rsidRPr="0085389A" w:rsidRDefault="00E8295B" w:rsidP="00E8295B">
            <w:pPr>
              <w:rPr>
                <w:rFonts w:cs="Times New Roman"/>
                <w:sz w:val="20"/>
                <w:szCs w:val="20"/>
              </w:rPr>
            </w:pPr>
          </w:p>
        </w:tc>
        <w:tc>
          <w:tcPr>
            <w:tcW w:w="2126" w:type="dxa"/>
            <w:gridSpan w:val="3"/>
            <w:vMerge/>
            <w:tcBorders>
              <w:left w:val="single" w:sz="4" w:space="0" w:color="auto"/>
              <w:right w:val="single" w:sz="4" w:space="0" w:color="auto"/>
            </w:tcBorders>
            <w:vAlign w:val="center"/>
          </w:tcPr>
          <w:p w:rsidR="00E8295B" w:rsidRPr="0085389A" w:rsidRDefault="00E8295B" w:rsidP="00E8295B">
            <w:pPr>
              <w:rPr>
                <w:rFonts w:cs="Times New Roman"/>
                <w:sz w:val="20"/>
                <w:szCs w:val="20"/>
              </w:rPr>
            </w:pPr>
          </w:p>
        </w:tc>
        <w:tc>
          <w:tcPr>
            <w:tcW w:w="2552" w:type="dxa"/>
            <w:gridSpan w:val="3"/>
            <w:tcBorders>
              <w:top w:val="nil"/>
              <w:left w:val="nil"/>
              <w:bottom w:val="single" w:sz="4" w:space="0" w:color="auto"/>
              <w:right w:val="single" w:sz="4" w:space="0" w:color="auto"/>
            </w:tcBorders>
            <w:shd w:val="clear" w:color="auto" w:fill="auto"/>
          </w:tcPr>
          <w:p w:rsidR="00E8295B" w:rsidRPr="008E3BE4" w:rsidRDefault="00E8295B" w:rsidP="00E8295B">
            <w:pPr>
              <w:rPr>
                <w:rFonts w:cs="Times New Roman"/>
                <w:sz w:val="20"/>
                <w:szCs w:val="20"/>
              </w:rPr>
            </w:pPr>
            <w:r w:rsidRPr="0085389A">
              <w:rPr>
                <w:rFonts w:cs="Times New Roman"/>
                <w:sz w:val="20"/>
                <w:szCs w:val="20"/>
              </w:rPr>
              <w:t>Средства бюджета</w:t>
            </w:r>
            <w:r w:rsidRPr="0085389A">
              <w:rPr>
                <w:rFonts w:cs="Times New Roman"/>
                <w:sz w:val="20"/>
                <w:szCs w:val="20"/>
              </w:rPr>
              <w:br/>
              <w:t xml:space="preserve">г.о. Электросталь </w:t>
            </w:r>
            <w:r>
              <w:rPr>
                <w:rFonts w:cs="Times New Roman"/>
                <w:sz w:val="20"/>
                <w:szCs w:val="20"/>
              </w:rPr>
              <w:t>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0,00</w:t>
            </w:r>
          </w:p>
        </w:tc>
      </w:tr>
      <w:tr w:rsidR="00E8295B" w:rsidRPr="0085389A" w:rsidTr="004760CC">
        <w:trPr>
          <w:trHeight w:val="465"/>
        </w:trPr>
        <w:tc>
          <w:tcPr>
            <w:tcW w:w="1702" w:type="dxa"/>
            <w:gridSpan w:val="2"/>
            <w:vMerge/>
            <w:tcBorders>
              <w:left w:val="single" w:sz="4" w:space="0" w:color="auto"/>
              <w:bottom w:val="single" w:sz="4" w:space="0" w:color="auto"/>
              <w:right w:val="single" w:sz="4" w:space="0" w:color="auto"/>
            </w:tcBorders>
            <w:vAlign w:val="center"/>
          </w:tcPr>
          <w:p w:rsidR="00E8295B" w:rsidRPr="0085389A" w:rsidRDefault="00E8295B" w:rsidP="00E8295B">
            <w:pPr>
              <w:rPr>
                <w:rFonts w:cs="Times New Roman"/>
                <w:sz w:val="20"/>
                <w:szCs w:val="20"/>
              </w:rPr>
            </w:pPr>
          </w:p>
        </w:tc>
        <w:tc>
          <w:tcPr>
            <w:tcW w:w="2126" w:type="dxa"/>
            <w:gridSpan w:val="3"/>
            <w:vMerge/>
            <w:tcBorders>
              <w:left w:val="single" w:sz="4" w:space="0" w:color="auto"/>
              <w:bottom w:val="single" w:sz="4" w:space="0" w:color="000000"/>
              <w:right w:val="single" w:sz="4" w:space="0" w:color="auto"/>
            </w:tcBorders>
            <w:vAlign w:val="center"/>
          </w:tcPr>
          <w:p w:rsidR="00E8295B" w:rsidRPr="0085389A" w:rsidRDefault="00E8295B" w:rsidP="00E8295B">
            <w:pPr>
              <w:rPr>
                <w:rFonts w:cs="Times New Roman"/>
                <w:sz w:val="20"/>
                <w:szCs w:val="20"/>
              </w:rPr>
            </w:pPr>
          </w:p>
        </w:tc>
        <w:tc>
          <w:tcPr>
            <w:tcW w:w="2552" w:type="dxa"/>
            <w:gridSpan w:val="3"/>
            <w:tcBorders>
              <w:top w:val="nil"/>
              <w:left w:val="nil"/>
              <w:bottom w:val="single" w:sz="4" w:space="0" w:color="auto"/>
              <w:right w:val="single" w:sz="4" w:space="0" w:color="auto"/>
            </w:tcBorders>
            <w:shd w:val="clear" w:color="auto" w:fill="auto"/>
          </w:tcPr>
          <w:p w:rsidR="00E8295B" w:rsidRPr="008E3BE4" w:rsidRDefault="00E8295B" w:rsidP="00E8295B">
            <w:pPr>
              <w:rPr>
                <w:rFonts w:cs="Times New Roman"/>
                <w:sz w:val="20"/>
                <w:szCs w:val="20"/>
              </w:rPr>
            </w:pPr>
            <w:r w:rsidRPr="0085389A">
              <w:rPr>
                <w:rFonts w:cs="Times New Roman"/>
                <w:sz w:val="20"/>
                <w:szCs w:val="20"/>
              </w:rPr>
              <w:t>Средства бюджета Московской области</w:t>
            </w:r>
          </w:p>
        </w:tc>
        <w:tc>
          <w:tcPr>
            <w:tcW w:w="1417"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27 576,00</w:t>
            </w:r>
          </w:p>
        </w:tc>
        <w:tc>
          <w:tcPr>
            <w:tcW w:w="1276"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5 528,00</w:t>
            </w:r>
          </w:p>
        </w:tc>
        <w:tc>
          <w:tcPr>
            <w:tcW w:w="1417"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5 314,00</w:t>
            </w:r>
          </w:p>
        </w:tc>
        <w:tc>
          <w:tcPr>
            <w:tcW w:w="1276"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5 578,00</w:t>
            </w:r>
          </w:p>
        </w:tc>
        <w:tc>
          <w:tcPr>
            <w:tcW w:w="1276"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5 578,00</w:t>
            </w:r>
          </w:p>
        </w:tc>
        <w:tc>
          <w:tcPr>
            <w:tcW w:w="1417" w:type="dxa"/>
            <w:gridSpan w:val="2"/>
            <w:tcBorders>
              <w:top w:val="nil"/>
              <w:left w:val="nil"/>
              <w:bottom w:val="single" w:sz="4" w:space="0" w:color="auto"/>
              <w:right w:val="single" w:sz="4" w:space="0" w:color="auto"/>
            </w:tcBorders>
            <w:shd w:val="clear" w:color="auto" w:fill="auto"/>
            <w:noWrap/>
            <w:vAlign w:val="center"/>
          </w:tcPr>
          <w:p w:rsidR="00E8295B" w:rsidRPr="00BE00A2" w:rsidRDefault="00E8295B" w:rsidP="00E8295B">
            <w:pPr>
              <w:jc w:val="center"/>
              <w:rPr>
                <w:sz w:val="20"/>
                <w:szCs w:val="20"/>
              </w:rPr>
            </w:pPr>
            <w:r w:rsidRPr="00BE00A2">
              <w:rPr>
                <w:sz w:val="20"/>
                <w:szCs w:val="20"/>
              </w:rPr>
              <w:t>5 578,00</w:t>
            </w:r>
          </w:p>
        </w:tc>
      </w:tr>
      <w:tr w:rsidR="00E8295B" w:rsidRPr="004516A8" w:rsidTr="00964787">
        <w:trPr>
          <w:trHeight w:val="1689"/>
        </w:trPr>
        <w:tc>
          <w:tcPr>
            <w:tcW w:w="14459" w:type="dxa"/>
            <w:gridSpan w:val="20"/>
            <w:tcBorders>
              <w:top w:val="nil"/>
              <w:left w:val="nil"/>
              <w:bottom w:val="nil"/>
              <w:right w:val="nil"/>
            </w:tcBorders>
            <w:shd w:val="clear" w:color="auto" w:fill="auto"/>
            <w:vAlign w:val="center"/>
            <w:hideMark/>
          </w:tcPr>
          <w:p w:rsidR="00426128" w:rsidRDefault="00426128" w:rsidP="00E8295B">
            <w:pPr>
              <w:spacing w:after="280"/>
              <w:jc w:val="center"/>
              <w:rPr>
                <w:rFonts w:cs="Times New Roman"/>
                <w:color w:val="000000"/>
              </w:rPr>
            </w:pPr>
            <w:r>
              <w:rPr>
                <w:rFonts w:cs="Times New Roman"/>
                <w:color w:val="000000"/>
              </w:rPr>
              <w:t xml:space="preserve">                                                                                                                                                                                                  »;</w:t>
            </w:r>
          </w:p>
          <w:p w:rsidR="0073480F" w:rsidRDefault="009222E5" w:rsidP="00D66DDE">
            <w:pPr>
              <w:jc w:val="both"/>
              <w:rPr>
                <w:rFonts w:cs="Times New Roman"/>
                <w:bCs/>
                <w:color w:val="000000"/>
              </w:rPr>
            </w:pPr>
            <w:r>
              <w:rPr>
                <w:rFonts w:cs="Times New Roman"/>
                <w:bCs/>
                <w:color w:val="000000"/>
              </w:rPr>
              <w:t xml:space="preserve">                  </w:t>
            </w:r>
            <w:r w:rsidR="00C16E7D">
              <w:rPr>
                <w:rFonts w:cs="Times New Roman"/>
                <w:bCs/>
                <w:color w:val="000000"/>
              </w:rPr>
              <w:t xml:space="preserve">  </w:t>
            </w:r>
          </w:p>
          <w:p w:rsidR="0073480F" w:rsidRDefault="0073480F" w:rsidP="00D66DDE">
            <w:pPr>
              <w:jc w:val="both"/>
              <w:rPr>
                <w:rFonts w:cs="Times New Roman"/>
                <w:bCs/>
                <w:color w:val="000000"/>
              </w:rPr>
            </w:pPr>
          </w:p>
          <w:p w:rsidR="0073480F" w:rsidRDefault="0073480F" w:rsidP="00D66DDE">
            <w:pPr>
              <w:jc w:val="both"/>
              <w:rPr>
                <w:rFonts w:cs="Times New Roman"/>
                <w:bCs/>
                <w:color w:val="000000"/>
              </w:rPr>
            </w:pPr>
          </w:p>
          <w:p w:rsidR="0073480F" w:rsidRDefault="0073480F" w:rsidP="00D66DDE">
            <w:pPr>
              <w:jc w:val="both"/>
              <w:rPr>
                <w:rFonts w:cs="Times New Roman"/>
                <w:bCs/>
                <w:color w:val="000000"/>
              </w:rPr>
            </w:pPr>
          </w:p>
          <w:p w:rsidR="0073480F" w:rsidRDefault="0073480F" w:rsidP="00D66DDE">
            <w:pPr>
              <w:jc w:val="both"/>
              <w:rPr>
                <w:rFonts w:cs="Times New Roman"/>
                <w:bCs/>
                <w:color w:val="000000"/>
              </w:rPr>
            </w:pPr>
          </w:p>
          <w:p w:rsidR="00D66DDE" w:rsidRDefault="0073480F" w:rsidP="00D66DDE">
            <w:pPr>
              <w:jc w:val="both"/>
              <w:rPr>
                <w:bCs/>
              </w:rPr>
            </w:pPr>
            <w:r>
              <w:rPr>
                <w:rFonts w:cs="Times New Roman"/>
                <w:bCs/>
                <w:color w:val="000000"/>
              </w:rPr>
              <w:lastRenderedPageBreak/>
              <w:t xml:space="preserve">          </w:t>
            </w:r>
            <w:r w:rsidR="00431ECD">
              <w:rPr>
                <w:rFonts w:cs="Times New Roman"/>
                <w:bCs/>
                <w:color w:val="000000"/>
              </w:rPr>
              <w:t xml:space="preserve"> </w:t>
            </w:r>
            <w:r w:rsidR="00D66DDE">
              <w:rPr>
                <w:rFonts w:cs="Times New Roman"/>
                <w:bCs/>
                <w:color w:val="000000"/>
              </w:rPr>
              <w:t xml:space="preserve">2) в разделе «Перечень мероприятий подпрограммы </w:t>
            </w:r>
            <w:r w:rsidR="00D66DDE" w:rsidRPr="00516EF0">
              <w:rPr>
                <w:bCs/>
              </w:rPr>
              <w:t>I</w:t>
            </w:r>
            <w:r w:rsidR="00D66DDE">
              <w:rPr>
                <w:bCs/>
                <w:lang w:val="en-US"/>
              </w:rPr>
              <w:t>I</w:t>
            </w:r>
            <w:r w:rsidR="00D66DDE" w:rsidRPr="00516EF0">
              <w:rPr>
                <w:bCs/>
              </w:rPr>
              <w:t xml:space="preserve"> «</w:t>
            </w:r>
            <w:r w:rsidR="00D66DDE">
              <w:rPr>
                <w:bCs/>
              </w:rPr>
              <w:t>Общее образование» муниципальной программы «Развитие системы</w:t>
            </w:r>
          </w:p>
          <w:p w:rsidR="00D66DDE" w:rsidRDefault="0073480F" w:rsidP="00D66DDE">
            <w:pPr>
              <w:jc w:val="both"/>
              <w:rPr>
                <w:bCs/>
              </w:rPr>
            </w:pPr>
            <w:r>
              <w:rPr>
                <w:bCs/>
              </w:rPr>
              <w:t xml:space="preserve"> </w:t>
            </w:r>
            <w:r w:rsidR="00D66DDE">
              <w:rPr>
                <w:bCs/>
              </w:rPr>
              <w:t>образования городского округа Электросталь» на 2017-2021 годы»:</w:t>
            </w:r>
          </w:p>
          <w:p w:rsidR="00D66DDE" w:rsidRDefault="00D66DDE" w:rsidP="00D66DDE">
            <w:pPr>
              <w:jc w:val="both"/>
              <w:rPr>
                <w:bCs/>
              </w:rPr>
            </w:pPr>
            <w:r>
              <w:rPr>
                <w:bCs/>
              </w:rPr>
              <w:t xml:space="preserve">                            строк</w:t>
            </w:r>
            <w:r w:rsidR="00C16E7D">
              <w:rPr>
                <w:bCs/>
              </w:rPr>
              <w:t>и</w:t>
            </w:r>
            <w:r>
              <w:rPr>
                <w:bCs/>
              </w:rPr>
              <w:t xml:space="preserve"> </w:t>
            </w:r>
            <w:r w:rsidR="00A00141">
              <w:rPr>
                <w:bCs/>
              </w:rPr>
              <w:t>4</w:t>
            </w:r>
            <w:r w:rsidR="00C16E7D">
              <w:rPr>
                <w:bCs/>
              </w:rPr>
              <w:t xml:space="preserve">, 4.1, 4.1.1. и 4.2 </w:t>
            </w:r>
            <w:r>
              <w:rPr>
                <w:bCs/>
              </w:rPr>
              <w:t>изложить в следующей редакции:</w:t>
            </w:r>
          </w:p>
          <w:p w:rsidR="00E8295B" w:rsidRPr="00475F59" w:rsidRDefault="00D66DDE" w:rsidP="001C5EB7">
            <w:pPr>
              <w:jc w:val="both"/>
              <w:rPr>
                <w:rFonts w:cs="Times New Roman"/>
                <w:color w:val="000000"/>
                <w:sz w:val="28"/>
                <w:szCs w:val="28"/>
                <w:u w:val="single"/>
              </w:rPr>
            </w:pPr>
            <w:r>
              <w:rPr>
                <w:bCs/>
              </w:rPr>
              <w:t xml:space="preserve">                      «</w:t>
            </w:r>
            <w:r w:rsidRPr="00EE3E11">
              <w:rPr>
                <w:rFonts w:cs="Times New Roman"/>
                <w:bCs/>
                <w:color w:val="000000"/>
              </w:rPr>
              <w:t xml:space="preserve">      </w:t>
            </w:r>
          </w:p>
        </w:tc>
      </w:tr>
      <w:tr w:rsidR="00E8295B" w:rsidRPr="001706CC" w:rsidTr="00351C31">
        <w:trPr>
          <w:trHeight w:val="78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lastRenderedPageBreak/>
              <w:t>№ п/п</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 xml:space="preserve">Мероприятие подпрограммы </w:t>
            </w:r>
          </w:p>
        </w:tc>
        <w:tc>
          <w:tcPr>
            <w:tcW w:w="7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Сроки исполнения мероприятий</w:t>
            </w:r>
          </w:p>
        </w:tc>
        <w:tc>
          <w:tcPr>
            <w:tcW w:w="127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Источники финансирования</w:t>
            </w:r>
          </w:p>
        </w:tc>
        <w:tc>
          <w:tcPr>
            <w:tcW w:w="12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Объем финансирования мероприятия в текущем финансовом году (тыс.руб.)</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Всего                       (тыс.руб.)</w:t>
            </w:r>
          </w:p>
        </w:tc>
        <w:tc>
          <w:tcPr>
            <w:tcW w:w="5811" w:type="dxa"/>
            <w:gridSpan w:val="9"/>
            <w:tcBorders>
              <w:top w:val="single" w:sz="4" w:space="0" w:color="auto"/>
              <w:left w:val="nil"/>
              <w:bottom w:val="single" w:sz="4" w:space="0" w:color="auto"/>
              <w:right w:val="single" w:sz="4" w:space="0" w:color="000000"/>
            </w:tcBorders>
            <w:shd w:val="clear" w:color="auto" w:fill="auto"/>
            <w:vAlign w:val="center"/>
            <w:hideMark/>
          </w:tcPr>
          <w:p w:rsidR="00E8295B" w:rsidRPr="001706CC" w:rsidRDefault="00E8295B" w:rsidP="00E8295B">
            <w:pPr>
              <w:jc w:val="center"/>
              <w:rPr>
                <w:rFonts w:cs="Times New Roman"/>
                <w:b/>
                <w:color w:val="000000"/>
                <w:sz w:val="16"/>
                <w:szCs w:val="16"/>
              </w:rPr>
            </w:pPr>
            <w:r w:rsidRPr="001706CC">
              <w:rPr>
                <w:rFonts w:cs="Times New Roman"/>
                <w:b/>
                <w:color w:val="000000"/>
                <w:sz w:val="16"/>
                <w:szCs w:val="16"/>
              </w:rPr>
              <w:t>Объем финансирования по годам (тыс.руб.)</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Результаты выполнения мероприятий подпрограммы</w:t>
            </w:r>
          </w:p>
        </w:tc>
      </w:tr>
      <w:tr w:rsidR="00E8295B" w:rsidRPr="001706CC" w:rsidTr="00351C31">
        <w:trPr>
          <w:trHeight w:val="886"/>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E8295B" w:rsidRPr="001706CC" w:rsidRDefault="00E8295B" w:rsidP="00E8295B">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E8295B" w:rsidRPr="001706CC" w:rsidRDefault="00E8295B" w:rsidP="00E8295B">
            <w:pPr>
              <w:rPr>
                <w:rFonts w:cs="Times New Roman"/>
                <w:color w:val="000000"/>
                <w:sz w:val="16"/>
                <w:szCs w:val="16"/>
              </w:rPr>
            </w:pPr>
          </w:p>
        </w:tc>
        <w:tc>
          <w:tcPr>
            <w:tcW w:w="705" w:type="dxa"/>
            <w:vMerge/>
            <w:tcBorders>
              <w:top w:val="single" w:sz="4" w:space="0" w:color="auto"/>
              <w:left w:val="single" w:sz="4" w:space="0" w:color="auto"/>
              <w:bottom w:val="single" w:sz="4" w:space="0" w:color="000000"/>
              <w:right w:val="single" w:sz="4" w:space="0" w:color="auto"/>
            </w:tcBorders>
            <w:vAlign w:val="center"/>
            <w:hideMark/>
          </w:tcPr>
          <w:p w:rsidR="00E8295B" w:rsidRPr="001706CC" w:rsidRDefault="00E8295B" w:rsidP="00E8295B">
            <w:pPr>
              <w:rPr>
                <w:rFonts w:cs="Times New Roman"/>
                <w:color w:val="000000"/>
                <w:sz w:val="16"/>
                <w:szCs w:val="16"/>
              </w:rPr>
            </w:pPr>
          </w:p>
        </w:tc>
        <w:tc>
          <w:tcPr>
            <w:tcW w:w="1273" w:type="dxa"/>
            <w:gridSpan w:val="2"/>
            <w:vMerge/>
            <w:tcBorders>
              <w:top w:val="single" w:sz="4" w:space="0" w:color="auto"/>
              <w:left w:val="single" w:sz="4" w:space="0" w:color="auto"/>
              <w:bottom w:val="single" w:sz="4" w:space="0" w:color="000000"/>
              <w:right w:val="single" w:sz="4" w:space="0" w:color="auto"/>
            </w:tcBorders>
            <w:vAlign w:val="center"/>
            <w:hideMark/>
          </w:tcPr>
          <w:p w:rsidR="00E8295B" w:rsidRPr="001706CC" w:rsidRDefault="00E8295B" w:rsidP="00E8295B">
            <w:pPr>
              <w:rPr>
                <w:rFonts w:cs="Times New Roman"/>
                <w:color w:val="000000"/>
                <w:sz w:val="16"/>
                <w:szCs w:val="16"/>
              </w:rPr>
            </w:pPr>
          </w:p>
        </w:tc>
        <w:tc>
          <w:tcPr>
            <w:tcW w:w="1279" w:type="dxa"/>
            <w:vMerge/>
            <w:tcBorders>
              <w:top w:val="single" w:sz="4" w:space="0" w:color="auto"/>
              <w:left w:val="single" w:sz="4" w:space="0" w:color="auto"/>
              <w:bottom w:val="single" w:sz="4" w:space="0" w:color="000000"/>
              <w:right w:val="single" w:sz="4" w:space="0" w:color="auto"/>
            </w:tcBorders>
            <w:vAlign w:val="center"/>
            <w:hideMark/>
          </w:tcPr>
          <w:p w:rsidR="00E8295B" w:rsidRPr="001706CC" w:rsidRDefault="00E8295B" w:rsidP="00E8295B">
            <w:pPr>
              <w:rPr>
                <w:rFonts w:cs="Times New Roman"/>
                <w:color w:val="000000"/>
                <w:sz w:val="16"/>
                <w:szCs w:val="16"/>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E8295B" w:rsidRPr="001706CC" w:rsidRDefault="00E8295B" w:rsidP="00E8295B">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color w:val="000000"/>
                <w:sz w:val="16"/>
                <w:szCs w:val="16"/>
              </w:rPr>
            </w:pPr>
            <w:r w:rsidRPr="001706CC">
              <w:rPr>
                <w:color w:val="000000"/>
                <w:sz w:val="16"/>
                <w:szCs w:val="16"/>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color w:val="000000"/>
                <w:sz w:val="16"/>
                <w:szCs w:val="16"/>
              </w:rPr>
            </w:pPr>
            <w:r w:rsidRPr="001706CC">
              <w:rPr>
                <w:color w:val="000000"/>
                <w:sz w:val="16"/>
                <w:szCs w:val="16"/>
              </w:rPr>
              <w:t>2019 год</w:t>
            </w:r>
          </w:p>
        </w:tc>
        <w:tc>
          <w:tcPr>
            <w:tcW w:w="1275" w:type="dxa"/>
            <w:gridSpan w:val="2"/>
            <w:tcBorders>
              <w:top w:val="nil"/>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color w:val="000000"/>
                <w:sz w:val="16"/>
                <w:szCs w:val="16"/>
              </w:rPr>
            </w:pPr>
            <w:r w:rsidRPr="001706CC">
              <w:rPr>
                <w:color w:val="000000"/>
                <w:sz w:val="16"/>
                <w:szCs w:val="16"/>
              </w:rPr>
              <w:t>2020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color w:val="000000"/>
                <w:sz w:val="16"/>
                <w:szCs w:val="16"/>
              </w:rPr>
            </w:pPr>
            <w:r w:rsidRPr="001706CC">
              <w:rPr>
                <w:color w:val="000000"/>
                <w:sz w:val="16"/>
                <w:szCs w:val="16"/>
              </w:rPr>
              <w:t>2021 год</w:t>
            </w:r>
          </w:p>
        </w:tc>
        <w:tc>
          <w:tcPr>
            <w:tcW w:w="1134" w:type="dxa"/>
            <w:gridSpan w:val="2"/>
            <w:vMerge/>
            <w:tcBorders>
              <w:top w:val="nil"/>
              <w:left w:val="single" w:sz="4" w:space="0" w:color="auto"/>
              <w:bottom w:val="single" w:sz="4" w:space="0" w:color="000000"/>
              <w:right w:val="single" w:sz="4" w:space="0" w:color="auto"/>
            </w:tcBorders>
            <w:vAlign w:val="center"/>
            <w:hideMark/>
          </w:tcPr>
          <w:p w:rsidR="00E8295B" w:rsidRPr="001706CC" w:rsidRDefault="00E8295B" w:rsidP="00E8295B">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8295B" w:rsidRPr="001706CC" w:rsidRDefault="00E8295B" w:rsidP="00E8295B">
            <w:pPr>
              <w:rPr>
                <w:rFonts w:cs="Times New Roman"/>
                <w:color w:val="000000"/>
                <w:sz w:val="16"/>
                <w:szCs w:val="16"/>
              </w:rPr>
            </w:pPr>
          </w:p>
        </w:tc>
      </w:tr>
      <w:tr w:rsidR="00E8295B" w:rsidRPr="001706CC" w:rsidTr="00351C31">
        <w:trPr>
          <w:trHeight w:val="300"/>
        </w:trPr>
        <w:tc>
          <w:tcPr>
            <w:tcW w:w="426" w:type="dxa"/>
            <w:tcBorders>
              <w:top w:val="nil"/>
              <w:left w:val="single" w:sz="4" w:space="0" w:color="auto"/>
              <w:bottom w:val="nil"/>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1</w:t>
            </w:r>
          </w:p>
        </w:tc>
        <w:tc>
          <w:tcPr>
            <w:tcW w:w="1559" w:type="dxa"/>
            <w:gridSpan w:val="2"/>
            <w:tcBorders>
              <w:top w:val="single" w:sz="4" w:space="0" w:color="000000"/>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2</w:t>
            </w:r>
          </w:p>
        </w:tc>
        <w:tc>
          <w:tcPr>
            <w:tcW w:w="705" w:type="dxa"/>
            <w:tcBorders>
              <w:top w:val="single" w:sz="4" w:space="0" w:color="000000"/>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3</w:t>
            </w:r>
          </w:p>
        </w:tc>
        <w:tc>
          <w:tcPr>
            <w:tcW w:w="1273" w:type="dxa"/>
            <w:gridSpan w:val="2"/>
            <w:tcBorders>
              <w:top w:val="nil"/>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4</w:t>
            </w:r>
          </w:p>
        </w:tc>
        <w:tc>
          <w:tcPr>
            <w:tcW w:w="1279" w:type="dxa"/>
            <w:tcBorders>
              <w:top w:val="nil"/>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5</w:t>
            </w:r>
          </w:p>
        </w:tc>
        <w:tc>
          <w:tcPr>
            <w:tcW w:w="1138" w:type="dxa"/>
            <w:tcBorders>
              <w:top w:val="nil"/>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9</w:t>
            </w:r>
          </w:p>
        </w:tc>
        <w:tc>
          <w:tcPr>
            <w:tcW w:w="1275" w:type="dxa"/>
            <w:gridSpan w:val="2"/>
            <w:tcBorders>
              <w:top w:val="nil"/>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12</w:t>
            </w:r>
          </w:p>
        </w:tc>
        <w:tc>
          <w:tcPr>
            <w:tcW w:w="1134" w:type="dxa"/>
            <w:tcBorders>
              <w:top w:val="nil"/>
              <w:left w:val="nil"/>
              <w:bottom w:val="single" w:sz="4" w:space="0" w:color="auto"/>
              <w:right w:val="single" w:sz="4" w:space="0" w:color="auto"/>
            </w:tcBorders>
            <w:shd w:val="clear" w:color="auto" w:fill="auto"/>
            <w:vAlign w:val="center"/>
            <w:hideMark/>
          </w:tcPr>
          <w:p w:rsidR="00E8295B" w:rsidRPr="001706CC" w:rsidRDefault="00E8295B" w:rsidP="00E8295B">
            <w:pPr>
              <w:jc w:val="center"/>
              <w:rPr>
                <w:rFonts w:cs="Times New Roman"/>
                <w:color w:val="000000"/>
                <w:sz w:val="16"/>
                <w:szCs w:val="16"/>
              </w:rPr>
            </w:pPr>
            <w:r w:rsidRPr="001706CC">
              <w:rPr>
                <w:rFonts w:cs="Times New Roman"/>
                <w:color w:val="000000"/>
                <w:sz w:val="16"/>
                <w:szCs w:val="16"/>
              </w:rPr>
              <w:t>13</w:t>
            </w:r>
          </w:p>
        </w:tc>
      </w:tr>
      <w:tr w:rsidR="00921073" w:rsidRPr="001706CC" w:rsidTr="00351C31">
        <w:trPr>
          <w:trHeight w:val="555"/>
        </w:trPr>
        <w:tc>
          <w:tcPr>
            <w:tcW w:w="426" w:type="dxa"/>
            <w:vMerge w:val="restart"/>
            <w:tcBorders>
              <w:top w:val="single" w:sz="4" w:space="0" w:color="auto"/>
              <w:left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4</w:t>
            </w:r>
          </w:p>
        </w:tc>
        <w:tc>
          <w:tcPr>
            <w:tcW w:w="1559" w:type="dxa"/>
            <w:gridSpan w:val="2"/>
            <w:vMerge w:val="restart"/>
            <w:tcBorders>
              <w:top w:val="single" w:sz="4" w:space="0" w:color="auto"/>
              <w:left w:val="single" w:sz="4" w:space="0" w:color="auto"/>
              <w:right w:val="single" w:sz="4" w:space="0" w:color="auto"/>
            </w:tcBorders>
          </w:tcPr>
          <w:p w:rsidR="00921073" w:rsidRPr="001706CC" w:rsidRDefault="00921073" w:rsidP="00921073">
            <w:pPr>
              <w:rPr>
                <w:rFonts w:cs="Times New Roman"/>
                <w:b/>
                <w:color w:val="000000"/>
                <w:sz w:val="16"/>
                <w:szCs w:val="16"/>
              </w:rPr>
            </w:pPr>
            <w:r w:rsidRPr="001706CC">
              <w:rPr>
                <w:rFonts w:cs="Times New Roman"/>
                <w:b/>
                <w:color w:val="000000"/>
                <w:sz w:val="16"/>
                <w:szCs w:val="16"/>
              </w:rPr>
              <w:t xml:space="preserve">Основное мероприятие 4. </w:t>
            </w:r>
          </w:p>
          <w:p w:rsidR="00921073" w:rsidRPr="001706CC" w:rsidRDefault="00921073" w:rsidP="001473B1">
            <w:pPr>
              <w:rPr>
                <w:rFonts w:cs="Times New Roman"/>
                <w:color w:val="000000"/>
                <w:sz w:val="16"/>
                <w:szCs w:val="16"/>
              </w:rPr>
            </w:pPr>
            <w:r w:rsidRPr="001706CC">
              <w:rPr>
                <w:rFonts w:cs="Times New Roman"/>
                <w:color w:val="000000"/>
                <w:sz w:val="16"/>
                <w:szCs w:val="16"/>
              </w:rPr>
              <w:t>Создание и развитие в общеобразовательных организациях Московской области условий для ликвидации второй смены, в том числе</w:t>
            </w:r>
            <w:r w:rsidR="001473B1" w:rsidRPr="001706CC">
              <w:rPr>
                <w:rFonts w:cs="Times New Roman"/>
                <w:color w:val="000000"/>
                <w:sz w:val="16"/>
                <w:szCs w:val="16"/>
              </w:rPr>
              <w:t>:</w:t>
            </w:r>
          </w:p>
        </w:tc>
        <w:tc>
          <w:tcPr>
            <w:tcW w:w="705" w:type="dxa"/>
            <w:vMerge w:val="restart"/>
            <w:tcBorders>
              <w:left w:val="single" w:sz="4" w:space="0" w:color="auto"/>
              <w:right w:val="single" w:sz="4" w:space="0" w:color="auto"/>
            </w:tcBorders>
            <w:shd w:val="clear" w:color="auto" w:fill="auto"/>
          </w:tcPr>
          <w:p w:rsidR="00921073" w:rsidRPr="001706CC" w:rsidRDefault="00921073" w:rsidP="00921073">
            <w:pPr>
              <w:jc w:val="center"/>
              <w:rPr>
                <w:rFonts w:cs="Times New Roman"/>
                <w:sz w:val="16"/>
                <w:szCs w:val="16"/>
              </w:rPr>
            </w:pPr>
            <w:r w:rsidRPr="001706CC">
              <w:rPr>
                <w:rFonts w:cs="Times New Roman"/>
                <w:sz w:val="16"/>
                <w:szCs w:val="16"/>
              </w:rPr>
              <w:t>2018-2021 годы</w:t>
            </w:r>
          </w:p>
        </w:tc>
        <w:tc>
          <w:tcPr>
            <w:tcW w:w="1273" w:type="dxa"/>
            <w:gridSpan w:val="2"/>
            <w:tcBorders>
              <w:top w:val="nil"/>
              <w:left w:val="nil"/>
              <w:bottom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r w:rsidRPr="001706CC">
              <w:rPr>
                <w:rFonts w:cs="Times New Roman"/>
                <w:color w:val="000000"/>
                <w:sz w:val="16"/>
                <w:szCs w:val="16"/>
              </w:rPr>
              <w:t>ИТОГО</w:t>
            </w:r>
          </w:p>
        </w:tc>
        <w:tc>
          <w:tcPr>
            <w:tcW w:w="1279"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43 588,00</w:t>
            </w:r>
          </w:p>
        </w:tc>
        <w:tc>
          <w:tcPr>
            <w:tcW w:w="1134" w:type="dxa"/>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43 588,00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vMerge w:val="restart"/>
            <w:tcBorders>
              <w:top w:val="single" w:sz="4" w:space="0" w:color="auto"/>
              <w:left w:val="single" w:sz="4" w:space="0" w:color="auto"/>
              <w:right w:val="single" w:sz="4" w:space="0" w:color="auto"/>
            </w:tcBorders>
            <w:shd w:val="clear" w:color="auto" w:fill="auto"/>
          </w:tcPr>
          <w:p w:rsidR="00921073" w:rsidRPr="001706CC" w:rsidRDefault="00D332A9" w:rsidP="00921073">
            <w:pPr>
              <w:rPr>
                <w:rFonts w:cs="Times New Roman"/>
                <w:color w:val="000000"/>
                <w:sz w:val="16"/>
                <w:szCs w:val="16"/>
              </w:rPr>
            </w:pPr>
            <w:r w:rsidRPr="001706CC">
              <w:rPr>
                <w:rFonts w:cs="Times New Roman"/>
                <w:color w:val="000000"/>
                <w:sz w:val="16"/>
                <w:szCs w:val="16"/>
              </w:rPr>
              <w:t>Управление образования, Комитет по строительству, дорожной деятельности и благоустройству</w:t>
            </w:r>
          </w:p>
        </w:tc>
        <w:tc>
          <w:tcPr>
            <w:tcW w:w="1134" w:type="dxa"/>
            <w:vMerge w:val="restart"/>
            <w:tcBorders>
              <w:top w:val="single" w:sz="4" w:space="0" w:color="auto"/>
              <w:left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p>
        </w:tc>
      </w:tr>
      <w:tr w:rsidR="00921073" w:rsidRPr="001706CC" w:rsidTr="00351C31">
        <w:trPr>
          <w:trHeight w:val="555"/>
        </w:trPr>
        <w:tc>
          <w:tcPr>
            <w:tcW w:w="426" w:type="dxa"/>
            <w:vMerge/>
            <w:tcBorders>
              <w:left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p>
        </w:tc>
        <w:tc>
          <w:tcPr>
            <w:tcW w:w="1559" w:type="dxa"/>
            <w:gridSpan w:val="2"/>
            <w:vMerge/>
            <w:tcBorders>
              <w:left w:val="single" w:sz="4" w:space="0" w:color="auto"/>
              <w:right w:val="single" w:sz="4" w:space="0" w:color="auto"/>
            </w:tcBorders>
          </w:tcPr>
          <w:p w:rsidR="00921073" w:rsidRPr="001706CC" w:rsidRDefault="00921073" w:rsidP="00921073">
            <w:pPr>
              <w:rPr>
                <w:rFonts w:cs="Times New Roman"/>
                <w:color w:val="000000"/>
                <w:sz w:val="16"/>
                <w:szCs w:val="16"/>
              </w:rPr>
            </w:pPr>
          </w:p>
        </w:tc>
        <w:tc>
          <w:tcPr>
            <w:tcW w:w="705" w:type="dxa"/>
            <w:vMerge/>
            <w:tcBorders>
              <w:left w:val="single" w:sz="4" w:space="0" w:color="auto"/>
              <w:right w:val="single" w:sz="4" w:space="0" w:color="auto"/>
            </w:tcBorders>
            <w:shd w:val="clear" w:color="auto" w:fill="auto"/>
          </w:tcPr>
          <w:p w:rsidR="00921073" w:rsidRPr="001706CC" w:rsidRDefault="00921073" w:rsidP="00921073">
            <w:pPr>
              <w:jc w:val="center"/>
              <w:rPr>
                <w:rFonts w:cs="Times New Roman"/>
                <w:sz w:val="16"/>
                <w:szCs w:val="16"/>
              </w:rPr>
            </w:pPr>
          </w:p>
        </w:tc>
        <w:tc>
          <w:tcPr>
            <w:tcW w:w="1273" w:type="dxa"/>
            <w:gridSpan w:val="2"/>
            <w:tcBorders>
              <w:top w:val="nil"/>
              <w:left w:val="nil"/>
              <w:bottom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r w:rsidRPr="001706CC">
              <w:rPr>
                <w:rFonts w:cs="Times New Roman"/>
                <w:color w:val="000000"/>
                <w:sz w:val="16"/>
                <w:szCs w:val="16"/>
              </w:rPr>
              <w:t>Средства бюджета</w:t>
            </w:r>
            <w:r w:rsidRPr="001706CC">
              <w:rPr>
                <w:rFonts w:cs="Times New Roman"/>
                <w:color w:val="000000"/>
                <w:sz w:val="16"/>
                <w:szCs w:val="16"/>
              </w:rPr>
              <w:br/>
              <w:t>г.о. Электросталь МО</w:t>
            </w:r>
          </w:p>
        </w:tc>
        <w:tc>
          <w:tcPr>
            <w:tcW w:w="1279"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sz w:val="16"/>
                <w:szCs w:val="16"/>
              </w:rPr>
            </w:pPr>
            <w:r w:rsidRPr="001706CC">
              <w:rPr>
                <w:rFonts w:cs="Times New Roman"/>
                <w:sz w:val="16"/>
                <w:szCs w:val="16"/>
              </w:rPr>
              <w:t>25 538,00</w:t>
            </w:r>
          </w:p>
        </w:tc>
        <w:tc>
          <w:tcPr>
            <w:tcW w:w="1134" w:type="dxa"/>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25 538,00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vMerge/>
            <w:tcBorders>
              <w:left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p>
        </w:tc>
        <w:tc>
          <w:tcPr>
            <w:tcW w:w="1134" w:type="dxa"/>
            <w:vMerge/>
            <w:tcBorders>
              <w:left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p>
        </w:tc>
      </w:tr>
      <w:tr w:rsidR="00921073" w:rsidRPr="001706CC" w:rsidTr="00351C31">
        <w:trPr>
          <w:trHeight w:val="555"/>
        </w:trPr>
        <w:tc>
          <w:tcPr>
            <w:tcW w:w="426" w:type="dxa"/>
            <w:vMerge/>
            <w:tcBorders>
              <w:left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p>
        </w:tc>
        <w:tc>
          <w:tcPr>
            <w:tcW w:w="1559" w:type="dxa"/>
            <w:gridSpan w:val="2"/>
            <w:vMerge/>
            <w:tcBorders>
              <w:left w:val="single" w:sz="4" w:space="0" w:color="auto"/>
              <w:right w:val="single" w:sz="4" w:space="0" w:color="auto"/>
            </w:tcBorders>
          </w:tcPr>
          <w:p w:rsidR="00921073" w:rsidRPr="001706CC" w:rsidRDefault="00921073" w:rsidP="00921073">
            <w:pPr>
              <w:rPr>
                <w:rFonts w:cs="Times New Roman"/>
                <w:color w:val="000000"/>
                <w:sz w:val="16"/>
                <w:szCs w:val="16"/>
              </w:rPr>
            </w:pPr>
          </w:p>
        </w:tc>
        <w:tc>
          <w:tcPr>
            <w:tcW w:w="705" w:type="dxa"/>
            <w:vMerge/>
            <w:tcBorders>
              <w:left w:val="single" w:sz="4" w:space="0" w:color="auto"/>
              <w:bottom w:val="single" w:sz="4" w:space="0" w:color="auto"/>
              <w:right w:val="single" w:sz="4" w:space="0" w:color="auto"/>
            </w:tcBorders>
            <w:shd w:val="clear" w:color="auto" w:fill="auto"/>
          </w:tcPr>
          <w:p w:rsidR="00921073" w:rsidRPr="001706CC" w:rsidRDefault="00921073" w:rsidP="00921073">
            <w:pPr>
              <w:jc w:val="center"/>
              <w:rPr>
                <w:rFonts w:cs="Times New Roman"/>
                <w:sz w:val="16"/>
                <w:szCs w:val="16"/>
              </w:rPr>
            </w:pPr>
          </w:p>
        </w:tc>
        <w:tc>
          <w:tcPr>
            <w:tcW w:w="1273" w:type="dxa"/>
            <w:gridSpan w:val="2"/>
            <w:tcBorders>
              <w:top w:val="nil"/>
              <w:left w:val="nil"/>
              <w:bottom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r w:rsidRPr="001706CC">
              <w:rPr>
                <w:rFonts w:cs="Times New Roman"/>
                <w:color w:val="000000"/>
                <w:sz w:val="16"/>
                <w:szCs w:val="16"/>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sz w:val="16"/>
                <w:szCs w:val="16"/>
              </w:rPr>
            </w:pPr>
            <w:r w:rsidRPr="001706CC">
              <w:rPr>
                <w:rFonts w:cs="Times New Roman"/>
                <w:sz w:val="16"/>
                <w:szCs w:val="16"/>
              </w:rPr>
              <w:t>18 050,00</w:t>
            </w:r>
          </w:p>
        </w:tc>
        <w:tc>
          <w:tcPr>
            <w:tcW w:w="1134" w:type="dxa"/>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18 050,00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vMerge/>
            <w:tcBorders>
              <w:left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p>
        </w:tc>
        <w:tc>
          <w:tcPr>
            <w:tcW w:w="1134" w:type="dxa"/>
            <w:vMerge/>
            <w:tcBorders>
              <w:left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p>
        </w:tc>
      </w:tr>
      <w:tr w:rsidR="00921073" w:rsidRPr="001706CC" w:rsidTr="00351C31">
        <w:trPr>
          <w:trHeight w:val="365"/>
        </w:trPr>
        <w:tc>
          <w:tcPr>
            <w:tcW w:w="426" w:type="dxa"/>
            <w:vMerge w:val="restart"/>
            <w:tcBorders>
              <w:top w:val="single" w:sz="4" w:space="0" w:color="auto"/>
              <w:left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4.1</w:t>
            </w:r>
          </w:p>
        </w:tc>
        <w:tc>
          <w:tcPr>
            <w:tcW w:w="1559" w:type="dxa"/>
            <w:gridSpan w:val="2"/>
            <w:vMerge w:val="restart"/>
            <w:tcBorders>
              <w:top w:val="single" w:sz="4" w:space="0" w:color="auto"/>
              <w:left w:val="single" w:sz="4" w:space="0" w:color="auto"/>
              <w:right w:val="single" w:sz="4" w:space="0" w:color="auto"/>
            </w:tcBorders>
          </w:tcPr>
          <w:p w:rsidR="00921073" w:rsidRPr="001706CC" w:rsidRDefault="00921073" w:rsidP="00921073">
            <w:pPr>
              <w:rPr>
                <w:rFonts w:cs="Times New Roman"/>
                <w:color w:val="000000"/>
                <w:sz w:val="16"/>
                <w:szCs w:val="16"/>
              </w:rPr>
            </w:pPr>
            <w:r w:rsidRPr="001706CC">
              <w:rPr>
                <w:rFonts w:cs="Times New Roman"/>
                <w:color w:val="000000"/>
                <w:sz w:val="16"/>
                <w:szCs w:val="16"/>
              </w:rPr>
              <w:t>Строительство общеобразовательной школы на 825 мест, в том числе:</w:t>
            </w:r>
          </w:p>
        </w:tc>
        <w:tc>
          <w:tcPr>
            <w:tcW w:w="705" w:type="dxa"/>
            <w:vMerge w:val="restart"/>
            <w:tcBorders>
              <w:left w:val="single" w:sz="4" w:space="0" w:color="auto"/>
              <w:right w:val="single" w:sz="4" w:space="0" w:color="auto"/>
            </w:tcBorders>
            <w:shd w:val="clear" w:color="auto" w:fill="auto"/>
          </w:tcPr>
          <w:p w:rsidR="00921073" w:rsidRPr="001706CC" w:rsidRDefault="00921073" w:rsidP="00921073">
            <w:pPr>
              <w:jc w:val="center"/>
              <w:rPr>
                <w:rFonts w:cs="Times New Roman"/>
                <w:sz w:val="16"/>
                <w:szCs w:val="16"/>
              </w:rPr>
            </w:pPr>
            <w:r w:rsidRPr="001706CC">
              <w:rPr>
                <w:rFonts w:cs="Times New Roman"/>
                <w:sz w:val="16"/>
                <w:szCs w:val="16"/>
              </w:rPr>
              <w:t>2018-2020 годы</w:t>
            </w:r>
          </w:p>
        </w:tc>
        <w:tc>
          <w:tcPr>
            <w:tcW w:w="1273" w:type="dxa"/>
            <w:gridSpan w:val="2"/>
            <w:tcBorders>
              <w:top w:val="nil"/>
              <w:left w:val="nil"/>
              <w:bottom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r w:rsidRPr="001706CC">
              <w:rPr>
                <w:rFonts w:cs="Times New Roman"/>
                <w:color w:val="000000"/>
                <w:sz w:val="16"/>
                <w:szCs w:val="16"/>
              </w:rPr>
              <w:t>ИТОГО</w:t>
            </w:r>
          </w:p>
        </w:tc>
        <w:tc>
          <w:tcPr>
            <w:tcW w:w="1279"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35 588,00</w:t>
            </w:r>
          </w:p>
        </w:tc>
        <w:tc>
          <w:tcPr>
            <w:tcW w:w="1134" w:type="dxa"/>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35 588,00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vMerge w:val="restart"/>
            <w:tcBorders>
              <w:top w:val="single" w:sz="4" w:space="0" w:color="auto"/>
              <w:left w:val="single" w:sz="4" w:space="0" w:color="auto"/>
              <w:right w:val="single" w:sz="4" w:space="0" w:color="auto"/>
            </w:tcBorders>
            <w:shd w:val="clear" w:color="auto" w:fill="auto"/>
          </w:tcPr>
          <w:p w:rsidR="00921073" w:rsidRPr="001706CC" w:rsidRDefault="00D332A9" w:rsidP="00921073">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134" w:type="dxa"/>
            <w:vMerge w:val="restart"/>
            <w:tcBorders>
              <w:top w:val="single" w:sz="4" w:space="0" w:color="auto"/>
              <w:left w:val="single" w:sz="4" w:space="0" w:color="auto"/>
              <w:right w:val="single" w:sz="4" w:space="0" w:color="auto"/>
            </w:tcBorders>
            <w:shd w:val="clear" w:color="auto" w:fill="auto"/>
          </w:tcPr>
          <w:p w:rsidR="00921073" w:rsidRPr="001706CC" w:rsidRDefault="00D332A9" w:rsidP="00921073">
            <w:pPr>
              <w:rPr>
                <w:rFonts w:cs="Times New Roman"/>
                <w:color w:val="000000"/>
                <w:sz w:val="16"/>
                <w:szCs w:val="16"/>
              </w:rPr>
            </w:pPr>
            <w:r w:rsidRPr="001706CC">
              <w:rPr>
                <w:rFonts w:cs="Times New Roman"/>
                <w:color w:val="000000"/>
                <w:sz w:val="16"/>
                <w:szCs w:val="16"/>
              </w:rPr>
              <w:t>Построено общеобразовательное учреждение на 825мест</w:t>
            </w:r>
          </w:p>
        </w:tc>
      </w:tr>
      <w:tr w:rsidR="00921073" w:rsidRPr="001706CC" w:rsidTr="00351C31">
        <w:trPr>
          <w:trHeight w:val="555"/>
        </w:trPr>
        <w:tc>
          <w:tcPr>
            <w:tcW w:w="426" w:type="dxa"/>
            <w:vMerge/>
            <w:tcBorders>
              <w:left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p>
        </w:tc>
        <w:tc>
          <w:tcPr>
            <w:tcW w:w="1559" w:type="dxa"/>
            <w:gridSpan w:val="2"/>
            <w:vMerge/>
            <w:tcBorders>
              <w:left w:val="single" w:sz="4" w:space="0" w:color="auto"/>
              <w:right w:val="single" w:sz="4" w:space="0" w:color="auto"/>
            </w:tcBorders>
          </w:tcPr>
          <w:p w:rsidR="00921073" w:rsidRPr="001706CC" w:rsidRDefault="00921073" w:rsidP="00921073">
            <w:pPr>
              <w:rPr>
                <w:rFonts w:cs="Times New Roman"/>
                <w:color w:val="000000"/>
                <w:sz w:val="16"/>
                <w:szCs w:val="16"/>
              </w:rPr>
            </w:pPr>
          </w:p>
        </w:tc>
        <w:tc>
          <w:tcPr>
            <w:tcW w:w="705" w:type="dxa"/>
            <w:vMerge/>
            <w:tcBorders>
              <w:left w:val="single" w:sz="4" w:space="0" w:color="auto"/>
              <w:right w:val="single" w:sz="4" w:space="0" w:color="auto"/>
            </w:tcBorders>
            <w:shd w:val="clear" w:color="auto" w:fill="auto"/>
          </w:tcPr>
          <w:p w:rsidR="00921073" w:rsidRPr="001706CC" w:rsidRDefault="00921073" w:rsidP="00921073">
            <w:pPr>
              <w:jc w:val="center"/>
              <w:rPr>
                <w:rFonts w:cs="Times New Roman"/>
                <w:sz w:val="16"/>
                <w:szCs w:val="16"/>
              </w:rPr>
            </w:pPr>
          </w:p>
        </w:tc>
        <w:tc>
          <w:tcPr>
            <w:tcW w:w="1273" w:type="dxa"/>
            <w:gridSpan w:val="2"/>
            <w:tcBorders>
              <w:top w:val="nil"/>
              <w:left w:val="nil"/>
              <w:bottom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r w:rsidRPr="001706CC">
              <w:rPr>
                <w:rFonts w:cs="Times New Roman"/>
                <w:color w:val="000000"/>
                <w:sz w:val="16"/>
                <w:szCs w:val="16"/>
              </w:rPr>
              <w:t>Средства бюджета</w:t>
            </w:r>
            <w:r w:rsidRPr="001706CC">
              <w:rPr>
                <w:rFonts w:cs="Times New Roman"/>
                <w:color w:val="000000"/>
                <w:sz w:val="16"/>
                <w:szCs w:val="16"/>
              </w:rPr>
              <w:br/>
              <w:t>г.о. Электросталь МО</w:t>
            </w:r>
          </w:p>
        </w:tc>
        <w:tc>
          <w:tcPr>
            <w:tcW w:w="1279"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sz w:val="16"/>
                <w:szCs w:val="16"/>
              </w:rPr>
            </w:pPr>
            <w:r w:rsidRPr="001706CC">
              <w:rPr>
                <w:rFonts w:cs="Times New Roman"/>
                <w:sz w:val="16"/>
                <w:szCs w:val="16"/>
              </w:rPr>
              <w:t>25 138,00</w:t>
            </w:r>
          </w:p>
        </w:tc>
        <w:tc>
          <w:tcPr>
            <w:tcW w:w="1134" w:type="dxa"/>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25 138,00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vMerge/>
            <w:tcBorders>
              <w:left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p>
        </w:tc>
        <w:tc>
          <w:tcPr>
            <w:tcW w:w="1134" w:type="dxa"/>
            <w:vMerge/>
            <w:tcBorders>
              <w:left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p>
        </w:tc>
      </w:tr>
      <w:tr w:rsidR="00921073" w:rsidRPr="001706CC" w:rsidTr="00351C31">
        <w:trPr>
          <w:trHeight w:val="555"/>
        </w:trPr>
        <w:tc>
          <w:tcPr>
            <w:tcW w:w="426" w:type="dxa"/>
            <w:vMerge/>
            <w:tcBorders>
              <w:left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p>
        </w:tc>
        <w:tc>
          <w:tcPr>
            <w:tcW w:w="1559" w:type="dxa"/>
            <w:gridSpan w:val="2"/>
            <w:vMerge/>
            <w:tcBorders>
              <w:left w:val="single" w:sz="4" w:space="0" w:color="auto"/>
              <w:right w:val="single" w:sz="4" w:space="0" w:color="auto"/>
            </w:tcBorders>
          </w:tcPr>
          <w:p w:rsidR="00921073" w:rsidRPr="001706CC" w:rsidRDefault="00921073" w:rsidP="00921073">
            <w:pPr>
              <w:rPr>
                <w:rFonts w:cs="Times New Roman"/>
                <w:color w:val="000000"/>
                <w:sz w:val="16"/>
                <w:szCs w:val="16"/>
              </w:rPr>
            </w:pPr>
          </w:p>
        </w:tc>
        <w:tc>
          <w:tcPr>
            <w:tcW w:w="705" w:type="dxa"/>
            <w:vMerge/>
            <w:tcBorders>
              <w:left w:val="single" w:sz="4" w:space="0" w:color="auto"/>
              <w:bottom w:val="single" w:sz="4" w:space="0" w:color="auto"/>
              <w:right w:val="single" w:sz="4" w:space="0" w:color="auto"/>
            </w:tcBorders>
            <w:shd w:val="clear" w:color="auto" w:fill="auto"/>
          </w:tcPr>
          <w:p w:rsidR="00921073" w:rsidRPr="001706CC" w:rsidRDefault="00921073" w:rsidP="00921073">
            <w:pPr>
              <w:jc w:val="center"/>
              <w:rPr>
                <w:rFonts w:cs="Times New Roman"/>
                <w:sz w:val="16"/>
                <w:szCs w:val="16"/>
              </w:rPr>
            </w:pPr>
          </w:p>
        </w:tc>
        <w:tc>
          <w:tcPr>
            <w:tcW w:w="1273" w:type="dxa"/>
            <w:gridSpan w:val="2"/>
            <w:tcBorders>
              <w:top w:val="nil"/>
              <w:left w:val="nil"/>
              <w:bottom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r w:rsidRPr="001706CC">
              <w:rPr>
                <w:rFonts w:cs="Times New Roman"/>
                <w:color w:val="000000"/>
                <w:sz w:val="16"/>
                <w:szCs w:val="16"/>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sz w:val="16"/>
                <w:szCs w:val="16"/>
              </w:rPr>
            </w:pPr>
            <w:r w:rsidRPr="001706CC">
              <w:rPr>
                <w:rFonts w:cs="Times New Roman"/>
                <w:sz w:val="16"/>
                <w:szCs w:val="16"/>
              </w:rPr>
              <w:t>10 450,00</w:t>
            </w:r>
          </w:p>
        </w:tc>
        <w:tc>
          <w:tcPr>
            <w:tcW w:w="1134" w:type="dxa"/>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10 450,00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vMerge/>
            <w:tcBorders>
              <w:left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p>
        </w:tc>
        <w:tc>
          <w:tcPr>
            <w:tcW w:w="1134" w:type="dxa"/>
            <w:vMerge/>
            <w:tcBorders>
              <w:left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p>
        </w:tc>
      </w:tr>
      <w:tr w:rsidR="00921073" w:rsidRPr="001706CC" w:rsidTr="00351C31">
        <w:trPr>
          <w:trHeight w:val="315"/>
        </w:trPr>
        <w:tc>
          <w:tcPr>
            <w:tcW w:w="426" w:type="dxa"/>
            <w:vMerge w:val="restart"/>
            <w:tcBorders>
              <w:top w:val="single" w:sz="4" w:space="0" w:color="auto"/>
              <w:left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4.1.1</w:t>
            </w:r>
          </w:p>
        </w:tc>
        <w:tc>
          <w:tcPr>
            <w:tcW w:w="1559" w:type="dxa"/>
            <w:gridSpan w:val="2"/>
            <w:vMerge w:val="restart"/>
            <w:tcBorders>
              <w:top w:val="single" w:sz="4" w:space="0" w:color="auto"/>
              <w:left w:val="single" w:sz="4" w:space="0" w:color="auto"/>
              <w:right w:val="single" w:sz="4" w:space="0" w:color="auto"/>
            </w:tcBorders>
          </w:tcPr>
          <w:p w:rsidR="00921073" w:rsidRPr="001706CC" w:rsidRDefault="00921073" w:rsidP="00921073">
            <w:pPr>
              <w:rPr>
                <w:rFonts w:cs="Times New Roman"/>
                <w:color w:val="000000"/>
                <w:sz w:val="16"/>
                <w:szCs w:val="16"/>
              </w:rPr>
            </w:pPr>
            <w:r w:rsidRPr="001706CC">
              <w:rPr>
                <w:rFonts w:cs="Times New Roman"/>
                <w:color w:val="000000"/>
                <w:sz w:val="16"/>
                <w:szCs w:val="16"/>
              </w:rPr>
              <w:t xml:space="preserve">строительство общеобразовательной школы на 825 мест по адресу: </w:t>
            </w:r>
            <w:r w:rsidRPr="001706CC">
              <w:rPr>
                <w:rFonts w:cs="Times New Roman"/>
                <w:color w:val="000000"/>
                <w:sz w:val="16"/>
                <w:szCs w:val="16"/>
              </w:rPr>
              <w:lastRenderedPageBreak/>
              <w:t>Московская область, городской округ Электросталь, мкр. «Северный-2» (ПИР и строительство)</w:t>
            </w:r>
          </w:p>
        </w:tc>
        <w:tc>
          <w:tcPr>
            <w:tcW w:w="705" w:type="dxa"/>
            <w:vMerge w:val="restart"/>
            <w:tcBorders>
              <w:left w:val="single" w:sz="4" w:space="0" w:color="auto"/>
              <w:right w:val="single" w:sz="4" w:space="0" w:color="auto"/>
            </w:tcBorders>
            <w:shd w:val="clear" w:color="auto" w:fill="auto"/>
          </w:tcPr>
          <w:p w:rsidR="00921073" w:rsidRPr="001706CC" w:rsidRDefault="00921073" w:rsidP="00921073">
            <w:pPr>
              <w:jc w:val="center"/>
              <w:rPr>
                <w:rFonts w:cs="Times New Roman"/>
                <w:sz w:val="16"/>
                <w:szCs w:val="16"/>
              </w:rPr>
            </w:pPr>
            <w:r w:rsidRPr="001706CC">
              <w:rPr>
                <w:rFonts w:cs="Times New Roman"/>
                <w:sz w:val="16"/>
                <w:szCs w:val="16"/>
              </w:rPr>
              <w:lastRenderedPageBreak/>
              <w:t>2018-2020 годы</w:t>
            </w:r>
          </w:p>
        </w:tc>
        <w:tc>
          <w:tcPr>
            <w:tcW w:w="1273" w:type="dxa"/>
            <w:gridSpan w:val="2"/>
            <w:tcBorders>
              <w:top w:val="nil"/>
              <w:left w:val="nil"/>
              <w:bottom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r w:rsidRPr="001706CC">
              <w:rPr>
                <w:rFonts w:cs="Times New Roman"/>
                <w:color w:val="000000"/>
                <w:sz w:val="16"/>
                <w:szCs w:val="16"/>
              </w:rPr>
              <w:t>ИТОГО</w:t>
            </w:r>
          </w:p>
        </w:tc>
        <w:tc>
          <w:tcPr>
            <w:tcW w:w="1279"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11 000,00</w:t>
            </w:r>
          </w:p>
        </w:tc>
        <w:tc>
          <w:tcPr>
            <w:tcW w:w="1134" w:type="dxa"/>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11 000,00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vMerge w:val="restart"/>
            <w:tcBorders>
              <w:top w:val="single" w:sz="4" w:space="0" w:color="auto"/>
              <w:left w:val="single" w:sz="4" w:space="0" w:color="auto"/>
              <w:right w:val="single" w:sz="4" w:space="0" w:color="auto"/>
            </w:tcBorders>
            <w:shd w:val="clear" w:color="auto" w:fill="auto"/>
          </w:tcPr>
          <w:p w:rsidR="00921073" w:rsidRPr="001706CC" w:rsidRDefault="00D332A9" w:rsidP="00921073">
            <w:pPr>
              <w:rPr>
                <w:rFonts w:cs="Times New Roman"/>
                <w:color w:val="000000"/>
                <w:sz w:val="16"/>
                <w:szCs w:val="16"/>
              </w:rPr>
            </w:pPr>
            <w:r w:rsidRPr="001706CC">
              <w:rPr>
                <w:rFonts w:cs="Times New Roman"/>
                <w:color w:val="000000"/>
                <w:sz w:val="16"/>
                <w:szCs w:val="16"/>
              </w:rPr>
              <w:t xml:space="preserve">Комитет по строительству, дорожной деятельности </w:t>
            </w:r>
            <w:r w:rsidRPr="001706CC">
              <w:rPr>
                <w:rFonts w:cs="Times New Roman"/>
                <w:color w:val="000000"/>
                <w:sz w:val="16"/>
                <w:szCs w:val="16"/>
              </w:rPr>
              <w:lastRenderedPageBreak/>
              <w:t>и благоустройству</w:t>
            </w:r>
          </w:p>
        </w:tc>
        <w:tc>
          <w:tcPr>
            <w:tcW w:w="1134" w:type="dxa"/>
            <w:vMerge w:val="restart"/>
            <w:tcBorders>
              <w:top w:val="single" w:sz="4" w:space="0" w:color="auto"/>
              <w:left w:val="single" w:sz="4" w:space="0" w:color="auto"/>
              <w:right w:val="single" w:sz="4" w:space="0" w:color="auto"/>
            </w:tcBorders>
            <w:shd w:val="clear" w:color="auto" w:fill="auto"/>
          </w:tcPr>
          <w:p w:rsidR="00921073" w:rsidRPr="001706CC" w:rsidRDefault="00D332A9" w:rsidP="00921073">
            <w:pPr>
              <w:rPr>
                <w:rFonts w:cs="Times New Roman"/>
                <w:color w:val="000000"/>
                <w:sz w:val="16"/>
                <w:szCs w:val="16"/>
              </w:rPr>
            </w:pPr>
            <w:r w:rsidRPr="001706CC">
              <w:rPr>
                <w:rFonts w:cs="Times New Roman"/>
                <w:color w:val="000000"/>
                <w:sz w:val="16"/>
                <w:szCs w:val="16"/>
              </w:rPr>
              <w:lastRenderedPageBreak/>
              <w:t xml:space="preserve">Построено общеобразовательное учреждение </w:t>
            </w:r>
            <w:r w:rsidRPr="001706CC">
              <w:rPr>
                <w:rFonts w:cs="Times New Roman"/>
                <w:color w:val="000000"/>
                <w:sz w:val="16"/>
                <w:szCs w:val="16"/>
              </w:rPr>
              <w:lastRenderedPageBreak/>
              <w:t>на 825мест</w:t>
            </w:r>
          </w:p>
        </w:tc>
      </w:tr>
      <w:tr w:rsidR="00921073" w:rsidRPr="001706CC" w:rsidTr="00351C31">
        <w:trPr>
          <w:trHeight w:val="555"/>
        </w:trPr>
        <w:tc>
          <w:tcPr>
            <w:tcW w:w="426" w:type="dxa"/>
            <w:vMerge/>
            <w:tcBorders>
              <w:left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p>
        </w:tc>
        <w:tc>
          <w:tcPr>
            <w:tcW w:w="1559" w:type="dxa"/>
            <w:gridSpan w:val="2"/>
            <w:vMerge/>
            <w:tcBorders>
              <w:left w:val="single" w:sz="4" w:space="0" w:color="auto"/>
              <w:right w:val="single" w:sz="4" w:space="0" w:color="auto"/>
            </w:tcBorders>
          </w:tcPr>
          <w:p w:rsidR="00921073" w:rsidRPr="001706CC" w:rsidRDefault="00921073" w:rsidP="00921073">
            <w:pPr>
              <w:rPr>
                <w:rFonts w:cs="Times New Roman"/>
                <w:color w:val="000000"/>
                <w:sz w:val="16"/>
                <w:szCs w:val="16"/>
              </w:rPr>
            </w:pPr>
          </w:p>
        </w:tc>
        <w:tc>
          <w:tcPr>
            <w:tcW w:w="705" w:type="dxa"/>
            <w:vMerge/>
            <w:tcBorders>
              <w:left w:val="single" w:sz="4" w:space="0" w:color="auto"/>
              <w:right w:val="single" w:sz="4" w:space="0" w:color="auto"/>
            </w:tcBorders>
            <w:shd w:val="clear" w:color="auto" w:fill="auto"/>
          </w:tcPr>
          <w:p w:rsidR="00921073" w:rsidRPr="001706CC" w:rsidRDefault="00921073" w:rsidP="00921073">
            <w:pPr>
              <w:jc w:val="center"/>
              <w:rPr>
                <w:rFonts w:cs="Times New Roman"/>
                <w:sz w:val="16"/>
                <w:szCs w:val="16"/>
              </w:rPr>
            </w:pPr>
          </w:p>
        </w:tc>
        <w:tc>
          <w:tcPr>
            <w:tcW w:w="1273" w:type="dxa"/>
            <w:gridSpan w:val="2"/>
            <w:tcBorders>
              <w:top w:val="nil"/>
              <w:left w:val="nil"/>
              <w:bottom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r w:rsidRPr="001706CC">
              <w:rPr>
                <w:rFonts w:cs="Times New Roman"/>
                <w:color w:val="000000"/>
                <w:sz w:val="16"/>
                <w:szCs w:val="16"/>
              </w:rPr>
              <w:t>Средства бюджета</w:t>
            </w:r>
            <w:r w:rsidRPr="001706CC">
              <w:rPr>
                <w:rFonts w:cs="Times New Roman"/>
                <w:color w:val="000000"/>
                <w:sz w:val="16"/>
                <w:szCs w:val="16"/>
              </w:rPr>
              <w:br/>
              <w:t xml:space="preserve">г.о. </w:t>
            </w:r>
            <w:r w:rsidRPr="001706CC">
              <w:rPr>
                <w:rFonts w:cs="Times New Roman"/>
                <w:color w:val="000000"/>
                <w:sz w:val="16"/>
                <w:szCs w:val="16"/>
              </w:rPr>
              <w:lastRenderedPageBreak/>
              <w:t>Электросталь МО</w:t>
            </w:r>
          </w:p>
        </w:tc>
        <w:tc>
          <w:tcPr>
            <w:tcW w:w="1279"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p>
        </w:tc>
        <w:tc>
          <w:tcPr>
            <w:tcW w:w="1138"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sz w:val="16"/>
                <w:szCs w:val="16"/>
              </w:rPr>
            </w:pPr>
            <w:r w:rsidRPr="001706CC">
              <w:rPr>
                <w:rFonts w:cs="Times New Roman"/>
                <w:sz w:val="16"/>
                <w:szCs w:val="16"/>
              </w:rPr>
              <w:t>550,00</w:t>
            </w:r>
          </w:p>
        </w:tc>
        <w:tc>
          <w:tcPr>
            <w:tcW w:w="1134" w:type="dxa"/>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550,00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p>
        </w:tc>
        <w:tc>
          <w:tcPr>
            <w:tcW w:w="1134" w:type="dxa"/>
            <w:gridSpan w:val="2"/>
            <w:vMerge/>
            <w:tcBorders>
              <w:left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p>
        </w:tc>
        <w:tc>
          <w:tcPr>
            <w:tcW w:w="1134" w:type="dxa"/>
            <w:vMerge/>
            <w:tcBorders>
              <w:left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p>
        </w:tc>
      </w:tr>
      <w:tr w:rsidR="00921073" w:rsidRPr="001706CC" w:rsidTr="00351C31">
        <w:trPr>
          <w:trHeight w:val="555"/>
        </w:trPr>
        <w:tc>
          <w:tcPr>
            <w:tcW w:w="426" w:type="dxa"/>
            <w:vMerge/>
            <w:tcBorders>
              <w:left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p>
        </w:tc>
        <w:tc>
          <w:tcPr>
            <w:tcW w:w="1559" w:type="dxa"/>
            <w:gridSpan w:val="2"/>
            <w:vMerge/>
            <w:tcBorders>
              <w:left w:val="single" w:sz="4" w:space="0" w:color="auto"/>
              <w:right w:val="single" w:sz="4" w:space="0" w:color="auto"/>
            </w:tcBorders>
          </w:tcPr>
          <w:p w:rsidR="00921073" w:rsidRPr="001706CC" w:rsidRDefault="00921073" w:rsidP="00921073">
            <w:pPr>
              <w:rPr>
                <w:rFonts w:cs="Times New Roman"/>
                <w:color w:val="000000"/>
                <w:sz w:val="16"/>
                <w:szCs w:val="16"/>
              </w:rPr>
            </w:pPr>
          </w:p>
        </w:tc>
        <w:tc>
          <w:tcPr>
            <w:tcW w:w="705" w:type="dxa"/>
            <w:vMerge/>
            <w:tcBorders>
              <w:left w:val="single" w:sz="4" w:space="0" w:color="auto"/>
              <w:bottom w:val="single" w:sz="4" w:space="0" w:color="auto"/>
              <w:right w:val="single" w:sz="4" w:space="0" w:color="auto"/>
            </w:tcBorders>
            <w:shd w:val="clear" w:color="auto" w:fill="auto"/>
          </w:tcPr>
          <w:p w:rsidR="00921073" w:rsidRPr="001706CC" w:rsidRDefault="00921073" w:rsidP="00921073">
            <w:pPr>
              <w:jc w:val="center"/>
              <w:rPr>
                <w:rFonts w:cs="Times New Roman"/>
                <w:sz w:val="16"/>
                <w:szCs w:val="16"/>
              </w:rPr>
            </w:pPr>
          </w:p>
        </w:tc>
        <w:tc>
          <w:tcPr>
            <w:tcW w:w="1273" w:type="dxa"/>
            <w:gridSpan w:val="2"/>
            <w:tcBorders>
              <w:top w:val="nil"/>
              <w:left w:val="nil"/>
              <w:bottom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r w:rsidRPr="001706CC">
              <w:rPr>
                <w:rFonts w:cs="Times New Roman"/>
                <w:color w:val="000000"/>
                <w:sz w:val="16"/>
                <w:szCs w:val="16"/>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color w:val="000000"/>
                <w:sz w:val="16"/>
                <w:szCs w:val="16"/>
              </w:rPr>
            </w:pPr>
          </w:p>
        </w:tc>
        <w:tc>
          <w:tcPr>
            <w:tcW w:w="1138" w:type="dxa"/>
            <w:tcBorders>
              <w:top w:val="nil"/>
              <w:left w:val="nil"/>
              <w:bottom w:val="single" w:sz="4" w:space="0" w:color="auto"/>
              <w:right w:val="single" w:sz="4" w:space="0" w:color="auto"/>
            </w:tcBorders>
            <w:shd w:val="clear" w:color="auto" w:fill="auto"/>
          </w:tcPr>
          <w:p w:rsidR="00921073" w:rsidRPr="001706CC" w:rsidRDefault="00921073" w:rsidP="00921073">
            <w:pPr>
              <w:jc w:val="center"/>
              <w:rPr>
                <w:rFonts w:cs="Times New Roman"/>
                <w:sz w:val="16"/>
                <w:szCs w:val="16"/>
              </w:rPr>
            </w:pPr>
            <w:r w:rsidRPr="001706CC">
              <w:rPr>
                <w:rFonts w:cs="Times New Roman"/>
                <w:sz w:val="16"/>
                <w:szCs w:val="16"/>
              </w:rPr>
              <w:t>10 450,00</w:t>
            </w:r>
          </w:p>
        </w:tc>
        <w:tc>
          <w:tcPr>
            <w:tcW w:w="1134" w:type="dxa"/>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10 450,00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r w:rsidRPr="001706CC">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921073" w:rsidRPr="001706CC" w:rsidRDefault="00921073" w:rsidP="00921073">
            <w:pPr>
              <w:jc w:val="center"/>
              <w:rPr>
                <w:rFonts w:cs="Times New Roman"/>
                <w:color w:val="000000"/>
                <w:sz w:val="16"/>
                <w:szCs w:val="16"/>
              </w:rPr>
            </w:pPr>
          </w:p>
        </w:tc>
        <w:tc>
          <w:tcPr>
            <w:tcW w:w="1134" w:type="dxa"/>
            <w:gridSpan w:val="2"/>
            <w:vMerge/>
            <w:tcBorders>
              <w:left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p>
        </w:tc>
        <w:tc>
          <w:tcPr>
            <w:tcW w:w="1134" w:type="dxa"/>
            <w:vMerge/>
            <w:tcBorders>
              <w:left w:val="single" w:sz="4" w:space="0" w:color="auto"/>
              <w:right w:val="single" w:sz="4" w:space="0" w:color="auto"/>
            </w:tcBorders>
            <w:shd w:val="clear" w:color="auto" w:fill="auto"/>
          </w:tcPr>
          <w:p w:rsidR="00921073" w:rsidRPr="001706CC" w:rsidRDefault="00921073" w:rsidP="00921073">
            <w:pPr>
              <w:rPr>
                <w:rFonts w:cs="Times New Roman"/>
                <w:color w:val="000000"/>
                <w:sz w:val="16"/>
                <w:szCs w:val="16"/>
              </w:rPr>
            </w:pPr>
          </w:p>
        </w:tc>
      </w:tr>
      <w:tr w:rsidR="001C5EB7" w:rsidRPr="001706CC" w:rsidTr="00351C31">
        <w:trPr>
          <w:trHeight w:val="555"/>
        </w:trPr>
        <w:tc>
          <w:tcPr>
            <w:tcW w:w="426" w:type="dxa"/>
            <w:vMerge w:val="restart"/>
            <w:tcBorders>
              <w:top w:val="single" w:sz="4" w:space="0" w:color="auto"/>
              <w:left w:val="single" w:sz="4" w:space="0" w:color="auto"/>
              <w:right w:val="single" w:sz="4" w:space="0" w:color="auto"/>
            </w:tcBorders>
            <w:shd w:val="clear" w:color="auto" w:fill="auto"/>
          </w:tcPr>
          <w:p w:rsidR="001C5EB7" w:rsidRPr="001706CC" w:rsidRDefault="001C5EB7" w:rsidP="001C5EB7">
            <w:pPr>
              <w:jc w:val="center"/>
              <w:rPr>
                <w:rFonts w:cs="Times New Roman"/>
                <w:color w:val="000000"/>
                <w:sz w:val="16"/>
                <w:szCs w:val="16"/>
              </w:rPr>
            </w:pPr>
            <w:r w:rsidRPr="001706CC">
              <w:rPr>
                <w:rFonts w:cs="Times New Roman"/>
                <w:color w:val="000000"/>
                <w:sz w:val="16"/>
                <w:szCs w:val="16"/>
              </w:rPr>
              <w:t>4.2</w:t>
            </w:r>
          </w:p>
        </w:tc>
        <w:tc>
          <w:tcPr>
            <w:tcW w:w="1559" w:type="dxa"/>
            <w:gridSpan w:val="2"/>
            <w:vMerge w:val="restart"/>
            <w:tcBorders>
              <w:top w:val="single" w:sz="4" w:space="0" w:color="auto"/>
              <w:left w:val="single" w:sz="4" w:space="0" w:color="auto"/>
              <w:right w:val="single" w:sz="4" w:space="0" w:color="auto"/>
            </w:tcBorders>
          </w:tcPr>
          <w:p w:rsidR="001C5EB7" w:rsidRPr="001706CC" w:rsidRDefault="001C5EB7" w:rsidP="001C5EB7">
            <w:pPr>
              <w:rPr>
                <w:rFonts w:cs="Times New Roman"/>
                <w:color w:val="000000"/>
                <w:sz w:val="16"/>
                <w:szCs w:val="16"/>
              </w:rPr>
            </w:pPr>
            <w:r w:rsidRPr="001706CC">
              <w:rPr>
                <w:rFonts w:cs="Times New Roman"/>
                <w:color w:val="000000"/>
                <w:sz w:val="16"/>
                <w:szCs w:val="16"/>
              </w:rPr>
              <w:t>Пристройка на 100 мест к зданию МОУ "СОШ №22 с углубленным изучением отдельных предметов" по адресу: Московская область, г.Электросталь, ул.Ялагина, д.14а (ПИР и строительство) (в том числе кредиторская задолженность прошлых лет)</w:t>
            </w:r>
          </w:p>
        </w:tc>
        <w:tc>
          <w:tcPr>
            <w:tcW w:w="705" w:type="dxa"/>
            <w:vMerge w:val="restart"/>
            <w:tcBorders>
              <w:left w:val="single" w:sz="4" w:space="0" w:color="auto"/>
              <w:bottom w:val="single" w:sz="4" w:space="0" w:color="auto"/>
              <w:right w:val="single" w:sz="4" w:space="0" w:color="auto"/>
            </w:tcBorders>
            <w:shd w:val="clear" w:color="auto" w:fill="auto"/>
          </w:tcPr>
          <w:p w:rsidR="001C5EB7" w:rsidRPr="001706CC" w:rsidRDefault="001C5EB7" w:rsidP="001C5EB7">
            <w:pPr>
              <w:jc w:val="center"/>
              <w:rPr>
                <w:rFonts w:cs="Times New Roman"/>
                <w:b/>
                <w:sz w:val="16"/>
                <w:szCs w:val="16"/>
              </w:rPr>
            </w:pPr>
            <w:r w:rsidRPr="001706CC">
              <w:rPr>
                <w:rFonts w:cs="Times New Roman"/>
                <w:sz w:val="16"/>
                <w:szCs w:val="16"/>
              </w:rPr>
              <w:t>2017-2019 годы</w:t>
            </w:r>
          </w:p>
        </w:tc>
        <w:tc>
          <w:tcPr>
            <w:tcW w:w="1273" w:type="dxa"/>
            <w:gridSpan w:val="2"/>
            <w:tcBorders>
              <w:top w:val="nil"/>
              <w:left w:val="nil"/>
              <w:bottom w:val="single" w:sz="4" w:space="0" w:color="auto"/>
              <w:right w:val="single" w:sz="4" w:space="0" w:color="auto"/>
            </w:tcBorders>
            <w:shd w:val="clear" w:color="auto" w:fill="auto"/>
          </w:tcPr>
          <w:p w:rsidR="001C5EB7" w:rsidRPr="001706CC" w:rsidRDefault="001C5EB7" w:rsidP="001C5EB7">
            <w:pPr>
              <w:rPr>
                <w:rFonts w:cs="Times New Roman"/>
                <w:color w:val="000000"/>
                <w:sz w:val="16"/>
                <w:szCs w:val="16"/>
              </w:rPr>
            </w:pPr>
            <w:r w:rsidRPr="001706CC">
              <w:rPr>
                <w:rFonts w:cs="Times New Roman"/>
                <w:color w:val="000000"/>
                <w:sz w:val="16"/>
                <w:szCs w:val="16"/>
              </w:rPr>
              <w:t>ИТОГО</w:t>
            </w:r>
          </w:p>
        </w:tc>
        <w:tc>
          <w:tcPr>
            <w:tcW w:w="1279" w:type="dxa"/>
            <w:tcBorders>
              <w:top w:val="nil"/>
              <w:left w:val="nil"/>
              <w:bottom w:val="single" w:sz="4" w:space="0" w:color="auto"/>
              <w:right w:val="single" w:sz="4" w:space="0" w:color="auto"/>
            </w:tcBorders>
            <w:shd w:val="clear" w:color="auto" w:fill="auto"/>
          </w:tcPr>
          <w:p w:rsidR="001C5EB7" w:rsidRPr="001706CC" w:rsidRDefault="001C5EB7" w:rsidP="001C5EB7">
            <w:pPr>
              <w:jc w:val="center"/>
              <w:rPr>
                <w:rFonts w:cs="Times New Roman"/>
                <w:color w:val="000000"/>
                <w:sz w:val="16"/>
                <w:szCs w:val="16"/>
              </w:rPr>
            </w:pPr>
            <w:r w:rsidRPr="001706CC">
              <w:rPr>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1C5EB7" w:rsidRPr="001706CC" w:rsidRDefault="001C5EB7" w:rsidP="001C5EB7">
            <w:pPr>
              <w:jc w:val="center"/>
              <w:rPr>
                <w:color w:val="000000"/>
                <w:sz w:val="16"/>
                <w:szCs w:val="16"/>
              </w:rPr>
            </w:pPr>
            <w:r w:rsidRPr="001706CC">
              <w:rPr>
                <w:color w:val="000000"/>
                <w:sz w:val="16"/>
                <w:szCs w:val="16"/>
              </w:rPr>
              <w:t>8 000,00</w:t>
            </w:r>
          </w:p>
        </w:tc>
        <w:tc>
          <w:tcPr>
            <w:tcW w:w="1134" w:type="dxa"/>
            <w:tcBorders>
              <w:top w:val="nil"/>
              <w:left w:val="nil"/>
              <w:bottom w:val="single" w:sz="4" w:space="0" w:color="auto"/>
              <w:right w:val="single" w:sz="4" w:space="0" w:color="auto"/>
            </w:tcBorders>
            <w:shd w:val="clear" w:color="auto" w:fill="auto"/>
            <w:noWrap/>
          </w:tcPr>
          <w:p w:rsidR="001C5EB7" w:rsidRPr="001706CC" w:rsidRDefault="001C5EB7" w:rsidP="001C5EB7">
            <w:pPr>
              <w:jc w:val="center"/>
              <w:rPr>
                <w:color w:val="000000"/>
                <w:sz w:val="16"/>
                <w:szCs w:val="16"/>
              </w:rPr>
            </w:pPr>
            <w:r w:rsidRPr="001706C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1C5EB7" w:rsidRPr="001706CC" w:rsidRDefault="001C5EB7" w:rsidP="001C5EB7">
            <w:pPr>
              <w:jc w:val="center"/>
              <w:rPr>
                <w:color w:val="000000"/>
                <w:sz w:val="16"/>
                <w:szCs w:val="16"/>
              </w:rPr>
            </w:pPr>
            <w:r w:rsidRPr="001706CC">
              <w:rPr>
                <w:color w:val="000000"/>
                <w:sz w:val="16"/>
                <w:szCs w:val="16"/>
              </w:rPr>
              <w:t>8 000,00</w:t>
            </w:r>
          </w:p>
        </w:tc>
        <w:tc>
          <w:tcPr>
            <w:tcW w:w="1134" w:type="dxa"/>
            <w:gridSpan w:val="2"/>
            <w:tcBorders>
              <w:top w:val="nil"/>
              <w:left w:val="nil"/>
              <w:bottom w:val="single" w:sz="4" w:space="0" w:color="auto"/>
              <w:right w:val="single" w:sz="4" w:space="0" w:color="auto"/>
            </w:tcBorders>
            <w:shd w:val="clear" w:color="auto" w:fill="auto"/>
            <w:noWrap/>
          </w:tcPr>
          <w:p w:rsidR="001C5EB7" w:rsidRPr="001706CC" w:rsidRDefault="001C5EB7" w:rsidP="001C5EB7">
            <w:pPr>
              <w:jc w:val="center"/>
              <w:rPr>
                <w:color w:val="000000"/>
                <w:sz w:val="16"/>
                <w:szCs w:val="16"/>
              </w:rPr>
            </w:pPr>
            <w:r w:rsidRPr="001706CC">
              <w:rPr>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tcPr>
          <w:p w:rsidR="001C5EB7" w:rsidRPr="001706CC" w:rsidRDefault="001C5EB7" w:rsidP="001C5EB7">
            <w:pPr>
              <w:jc w:val="center"/>
              <w:rPr>
                <w:color w:val="000000"/>
                <w:sz w:val="16"/>
                <w:szCs w:val="16"/>
              </w:rPr>
            </w:pPr>
            <w:r w:rsidRPr="001706C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1C5EB7" w:rsidRPr="001706CC" w:rsidRDefault="001C5EB7" w:rsidP="001C5EB7">
            <w:pPr>
              <w:jc w:val="center"/>
              <w:rPr>
                <w:color w:val="000000"/>
                <w:sz w:val="16"/>
                <w:szCs w:val="16"/>
              </w:rPr>
            </w:pPr>
            <w:r w:rsidRPr="001706CC">
              <w:rPr>
                <w:color w:val="000000"/>
                <w:sz w:val="16"/>
                <w:szCs w:val="16"/>
              </w:rPr>
              <w:t>0,00</w:t>
            </w:r>
          </w:p>
        </w:tc>
        <w:tc>
          <w:tcPr>
            <w:tcW w:w="1134" w:type="dxa"/>
            <w:gridSpan w:val="2"/>
            <w:vMerge w:val="restart"/>
            <w:tcBorders>
              <w:top w:val="single" w:sz="4" w:space="0" w:color="auto"/>
              <w:left w:val="single" w:sz="4" w:space="0" w:color="auto"/>
              <w:right w:val="single" w:sz="4" w:space="0" w:color="auto"/>
            </w:tcBorders>
            <w:shd w:val="clear" w:color="auto" w:fill="auto"/>
          </w:tcPr>
          <w:p w:rsidR="001C5EB7" w:rsidRPr="001706CC" w:rsidRDefault="001C5EB7" w:rsidP="001C5EB7">
            <w:pPr>
              <w:rPr>
                <w:rFonts w:cs="Times New Roman"/>
                <w:b/>
                <w:color w:val="000000"/>
                <w:sz w:val="16"/>
                <w:szCs w:val="16"/>
              </w:rPr>
            </w:pPr>
            <w:r w:rsidRPr="001706CC">
              <w:rPr>
                <w:rFonts w:cs="Times New Roman"/>
                <w:color w:val="000000"/>
                <w:sz w:val="16"/>
                <w:szCs w:val="16"/>
              </w:rPr>
              <w:t>Управление образования</w:t>
            </w:r>
          </w:p>
        </w:tc>
        <w:tc>
          <w:tcPr>
            <w:tcW w:w="1134" w:type="dxa"/>
            <w:vMerge w:val="restart"/>
            <w:tcBorders>
              <w:top w:val="single" w:sz="4" w:space="0" w:color="auto"/>
              <w:left w:val="single" w:sz="4" w:space="0" w:color="auto"/>
              <w:right w:val="single" w:sz="4" w:space="0" w:color="auto"/>
            </w:tcBorders>
            <w:shd w:val="clear" w:color="auto" w:fill="auto"/>
          </w:tcPr>
          <w:p w:rsidR="001C5EB7" w:rsidRPr="001706CC" w:rsidRDefault="001C5EB7" w:rsidP="001C5EB7">
            <w:pPr>
              <w:rPr>
                <w:rFonts w:cs="Times New Roman"/>
                <w:color w:val="000000"/>
                <w:sz w:val="16"/>
                <w:szCs w:val="16"/>
              </w:rPr>
            </w:pPr>
            <w:r w:rsidRPr="001706CC">
              <w:rPr>
                <w:rFonts w:cs="Times New Roman"/>
                <w:color w:val="000000"/>
                <w:sz w:val="16"/>
                <w:szCs w:val="16"/>
              </w:rPr>
              <w:t>Введена в эксплуатацию пристройка на 100 мест к зданию МОУ "СОШ №22 с углубленным изучением отдельных предметов"</w:t>
            </w:r>
          </w:p>
        </w:tc>
      </w:tr>
      <w:tr w:rsidR="001C5EB7" w:rsidRPr="001706CC" w:rsidTr="00351C31">
        <w:trPr>
          <w:trHeight w:val="555"/>
        </w:trPr>
        <w:tc>
          <w:tcPr>
            <w:tcW w:w="426" w:type="dxa"/>
            <w:vMerge/>
            <w:tcBorders>
              <w:left w:val="single" w:sz="4" w:space="0" w:color="auto"/>
              <w:right w:val="single" w:sz="4" w:space="0" w:color="auto"/>
            </w:tcBorders>
            <w:shd w:val="clear" w:color="auto" w:fill="auto"/>
          </w:tcPr>
          <w:p w:rsidR="001C5EB7" w:rsidRPr="001706CC" w:rsidRDefault="001C5EB7" w:rsidP="001C5EB7">
            <w:pPr>
              <w:jc w:val="center"/>
              <w:rPr>
                <w:rFonts w:cs="Times New Roman"/>
                <w:color w:val="000000"/>
                <w:sz w:val="16"/>
                <w:szCs w:val="16"/>
              </w:rPr>
            </w:pPr>
          </w:p>
        </w:tc>
        <w:tc>
          <w:tcPr>
            <w:tcW w:w="1559" w:type="dxa"/>
            <w:gridSpan w:val="2"/>
            <w:vMerge/>
            <w:tcBorders>
              <w:left w:val="single" w:sz="4" w:space="0" w:color="auto"/>
              <w:right w:val="single" w:sz="4" w:space="0" w:color="auto"/>
            </w:tcBorders>
          </w:tcPr>
          <w:p w:rsidR="001C5EB7" w:rsidRPr="001706CC" w:rsidRDefault="001C5EB7" w:rsidP="001C5EB7">
            <w:pPr>
              <w:rPr>
                <w:rFonts w:cs="Times New Roman"/>
                <w:b/>
                <w:color w:val="000000"/>
                <w:sz w:val="16"/>
                <w:szCs w:val="16"/>
              </w:rPr>
            </w:pPr>
          </w:p>
        </w:tc>
        <w:tc>
          <w:tcPr>
            <w:tcW w:w="705" w:type="dxa"/>
            <w:vMerge/>
            <w:tcBorders>
              <w:left w:val="single" w:sz="4" w:space="0" w:color="auto"/>
              <w:bottom w:val="single" w:sz="4" w:space="0" w:color="auto"/>
              <w:right w:val="single" w:sz="4" w:space="0" w:color="auto"/>
            </w:tcBorders>
            <w:vAlign w:val="center"/>
          </w:tcPr>
          <w:p w:rsidR="001C5EB7" w:rsidRPr="001706CC" w:rsidRDefault="001C5EB7" w:rsidP="001C5EB7">
            <w:pPr>
              <w:rPr>
                <w:rFonts w:cs="Times New Roman"/>
                <w:b/>
                <w:sz w:val="16"/>
                <w:szCs w:val="16"/>
              </w:rPr>
            </w:pPr>
          </w:p>
        </w:tc>
        <w:tc>
          <w:tcPr>
            <w:tcW w:w="1273" w:type="dxa"/>
            <w:gridSpan w:val="2"/>
            <w:tcBorders>
              <w:top w:val="nil"/>
              <w:left w:val="nil"/>
              <w:bottom w:val="single" w:sz="4" w:space="0" w:color="auto"/>
              <w:right w:val="single" w:sz="4" w:space="0" w:color="auto"/>
            </w:tcBorders>
            <w:shd w:val="clear" w:color="auto" w:fill="auto"/>
          </w:tcPr>
          <w:p w:rsidR="001C5EB7" w:rsidRPr="001706CC" w:rsidRDefault="001C5EB7" w:rsidP="001C5EB7">
            <w:pPr>
              <w:rPr>
                <w:rFonts w:cs="Times New Roman"/>
                <w:color w:val="000000"/>
                <w:sz w:val="16"/>
                <w:szCs w:val="16"/>
              </w:rPr>
            </w:pPr>
            <w:r w:rsidRPr="001706CC">
              <w:rPr>
                <w:rFonts w:cs="Times New Roman"/>
                <w:color w:val="000000"/>
                <w:sz w:val="16"/>
                <w:szCs w:val="16"/>
              </w:rPr>
              <w:t>Средства бюджета</w:t>
            </w:r>
            <w:r w:rsidRPr="001706CC">
              <w:rPr>
                <w:rFonts w:cs="Times New Roman"/>
                <w:color w:val="000000"/>
                <w:sz w:val="16"/>
                <w:szCs w:val="16"/>
              </w:rPr>
              <w:br/>
              <w:t>г.о. Электросталь МО</w:t>
            </w:r>
          </w:p>
        </w:tc>
        <w:tc>
          <w:tcPr>
            <w:tcW w:w="1279" w:type="dxa"/>
            <w:tcBorders>
              <w:top w:val="nil"/>
              <w:left w:val="nil"/>
              <w:bottom w:val="single" w:sz="4" w:space="0" w:color="auto"/>
              <w:right w:val="single" w:sz="4" w:space="0" w:color="auto"/>
            </w:tcBorders>
            <w:shd w:val="clear" w:color="auto" w:fill="auto"/>
          </w:tcPr>
          <w:p w:rsidR="001C5EB7" w:rsidRPr="001706CC" w:rsidRDefault="001C5EB7" w:rsidP="001C5EB7">
            <w:pPr>
              <w:jc w:val="center"/>
              <w:rPr>
                <w:color w:val="000000"/>
                <w:sz w:val="16"/>
                <w:szCs w:val="16"/>
              </w:rPr>
            </w:pPr>
            <w:r w:rsidRPr="001706CC">
              <w:rPr>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1C5EB7" w:rsidRPr="001706CC" w:rsidRDefault="001C5EB7" w:rsidP="001C5EB7">
            <w:pPr>
              <w:jc w:val="center"/>
              <w:rPr>
                <w:sz w:val="16"/>
                <w:szCs w:val="16"/>
              </w:rPr>
            </w:pPr>
            <w:r w:rsidRPr="001706CC">
              <w:rPr>
                <w:sz w:val="16"/>
                <w:szCs w:val="16"/>
              </w:rPr>
              <w:t>400,00</w:t>
            </w:r>
          </w:p>
        </w:tc>
        <w:tc>
          <w:tcPr>
            <w:tcW w:w="1134" w:type="dxa"/>
            <w:tcBorders>
              <w:top w:val="nil"/>
              <w:left w:val="nil"/>
              <w:bottom w:val="single" w:sz="4" w:space="0" w:color="auto"/>
              <w:right w:val="single" w:sz="4" w:space="0" w:color="auto"/>
            </w:tcBorders>
            <w:shd w:val="clear" w:color="auto" w:fill="auto"/>
            <w:noWrap/>
          </w:tcPr>
          <w:p w:rsidR="001C5EB7" w:rsidRPr="001706CC" w:rsidRDefault="001C5EB7" w:rsidP="001C5EB7">
            <w:pPr>
              <w:jc w:val="center"/>
              <w:rPr>
                <w:color w:val="000000"/>
                <w:sz w:val="16"/>
                <w:szCs w:val="16"/>
              </w:rPr>
            </w:pPr>
            <w:r w:rsidRPr="001706C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1C5EB7" w:rsidRPr="001706CC" w:rsidRDefault="001C5EB7" w:rsidP="001C5EB7">
            <w:pPr>
              <w:jc w:val="center"/>
              <w:rPr>
                <w:color w:val="000000"/>
                <w:sz w:val="16"/>
                <w:szCs w:val="16"/>
              </w:rPr>
            </w:pPr>
            <w:r w:rsidRPr="001706CC">
              <w:rPr>
                <w:color w:val="000000"/>
                <w:sz w:val="16"/>
                <w:szCs w:val="16"/>
              </w:rPr>
              <w:t>400,00</w:t>
            </w:r>
          </w:p>
        </w:tc>
        <w:tc>
          <w:tcPr>
            <w:tcW w:w="1134" w:type="dxa"/>
            <w:gridSpan w:val="2"/>
            <w:tcBorders>
              <w:top w:val="nil"/>
              <w:left w:val="nil"/>
              <w:bottom w:val="single" w:sz="4" w:space="0" w:color="auto"/>
              <w:right w:val="single" w:sz="4" w:space="0" w:color="auto"/>
            </w:tcBorders>
            <w:shd w:val="clear" w:color="auto" w:fill="auto"/>
            <w:noWrap/>
          </w:tcPr>
          <w:p w:rsidR="001C5EB7" w:rsidRPr="001706CC" w:rsidRDefault="001C5EB7" w:rsidP="001C5EB7">
            <w:pPr>
              <w:jc w:val="center"/>
              <w:rPr>
                <w:color w:val="000000"/>
                <w:sz w:val="16"/>
                <w:szCs w:val="16"/>
              </w:rPr>
            </w:pPr>
            <w:r w:rsidRPr="001706CC">
              <w:rPr>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tcPr>
          <w:p w:rsidR="001C5EB7" w:rsidRPr="001706CC" w:rsidRDefault="001C5EB7" w:rsidP="001C5EB7">
            <w:pPr>
              <w:jc w:val="center"/>
              <w:rPr>
                <w:color w:val="000000"/>
                <w:sz w:val="16"/>
                <w:szCs w:val="16"/>
              </w:rPr>
            </w:pPr>
            <w:r w:rsidRPr="001706C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1C5EB7" w:rsidRPr="001706CC" w:rsidRDefault="001C5EB7" w:rsidP="001C5EB7">
            <w:pPr>
              <w:jc w:val="center"/>
              <w:rPr>
                <w:color w:val="000000"/>
                <w:sz w:val="16"/>
                <w:szCs w:val="16"/>
              </w:rPr>
            </w:pPr>
            <w:r w:rsidRPr="001706CC">
              <w:rPr>
                <w:color w:val="000000"/>
                <w:sz w:val="16"/>
                <w:szCs w:val="16"/>
              </w:rPr>
              <w:t>0,00</w:t>
            </w:r>
          </w:p>
        </w:tc>
        <w:tc>
          <w:tcPr>
            <w:tcW w:w="1134" w:type="dxa"/>
            <w:gridSpan w:val="2"/>
            <w:vMerge/>
            <w:tcBorders>
              <w:left w:val="single" w:sz="4" w:space="0" w:color="auto"/>
              <w:right w:val="single" w:sz="4" w:space="0" w:color="auto"/>
            </w:tcBorders>
            <w:vAlign w:val="center"/>
          </w:tcPr>
          <w:p w:rsidR="001C5EB7" w:rsidRPr="001706CC" w:rsidRDefault="001C5EB7" w:rsidP="001C5EB7">
            <w:pPr>
              <w:rPr>
                <w:rFonts w:cs="Times New Roman"/>
                <w:b/>
                <w:color w:val="000000"/>
                <w:sz w:val="16"/>
                <w:szCs w:val="16"/>
              </w:rPr>
            </w:pPr>
          </w:p>
        </w:tc>
        <w:tc>
          <w:tcPr>
            <w:tcW w:w="1134" w:type="dxa"/>
            <w:vMerge/>
            <w:tcBorders>
              <w:left w:val="single" w:sz="4" w:space="0" w:color="auto"/>
              <w:right w:val="single" w:sz="4" w:space="0" w:color="auto"/>
            </w:tcBorders>
            <w:vAlign w:val="center"/>
          </w:tcPr>
          <w:p w:rsidR="001C5EB7" w:rsidRPr="001706CC" w:rsidRDefault="001C5EB7" w:rsidP="001C5EB7">
            <w:pPr>
              <w:rPr>
                <w:rFonts w:cs="Times New Roman"/>
                <w:b/>
                <w:color w:val="000000"/>
                <w:sz w:val="16"/>
                <w:szCs w:val="16"/>
              </w:rPr>
            </w:pPr>
          </w:p>
        </w:tc>
      </w:tr>
      <w:tr w:rsidR="001C5EB7" w:rsidRPr="001706CC" w:rsidTr="00351C31">
        <w:trPr>
          <w:trHeight w:val="555"/>
        </w:trPr>
        <w:tc>
          <w:tcPr>
            <w:tcW w:w="426" w:type="dxa"/>
            <w:vMerge/>
            <w:tcBorders>
              <w:left w:val="single" w:sz="4" w:space="0" w:color="auto"/>
              <w:bottom w:val="single" w:sz="4" w:space="0" w:color="auto"/>
              <w:right w:val="single" w:sz="4" w:space="0" w:color="auto"/>
            </w:tcBorders>
            <w:shd w:val="clear" w:color="auto" w:fill="auto"/>
          </w:tcPr>
          <w:p w:rsidR="001C5EB7" w:rsidRPr="001706CC" w:rsidRDefault="001C5EB7" w:rsidP="001C5EB7">
            <w:pPr>
              <w:jc w:val="center"/>
              <w:rPr>
                <w:rFonts w:cs="Times New Roman"/>
                <w:color w:val="000000"/>
                <w:sz w:val="16"/>
                <w:szCs w:val="16"/>
              </w:rPr>
            </w:pPr>
          </w:p>
        </w:tc>
        <w:tc>
          <w:tcPr>
            <w:tcW w:w="1559" w:type="dxa"/>
            <w:gridSpan w:val="2"/>
            <w:vMerge/>
            <w:tcBorders>
              <w:left w:val="single" w:sz="4" w:space="0" w:color="auto"/>
              <w:bottom w:val="single" w:sz="4" w:space="0" w:color="000000"/>
              <w:right w:val="single" w:sz="4" w:space="0" w:color="auto"/>
            </w:tcBorders>
          </w:tcPr>
          <w:p w:rsidR="001C5EB7" w:rsidRPr="001706CC" w:rsidRDefault="001C5EB7" w:rsidP="001C5EB7">
            <w:pPr>
              <w:rPr>
                <w:rFonts w:cs="Times New Roman"/>
                <w:b/>
                <w:color w:val="000000"/>
                <w:sz w:val="16"/>
                <w:szCs w:val="16"/>
              </w:rPr>
            </w:pPr>
          </w:p>
        </w:tc>
        <w:tc>
          <w:tcPr>
            <w:tcW w:w="705" w:type="dxa"/>
            <w:vMerge/>
            <w:tcBorders>
              <w:left w:val="single" w:sz="4" w:space="0" w:color="auto"/>
              <w:bottom w:val="single" w:sz="4" w:space="0" w:color="auto"/>
              <w:right w:val="single" w:sz="4" w:space="0" w:color="auto"/>
            </w:tcBorders>
            <w:vAlign w:val="center"/>
          </w:tcPr>
          <w:p w:rsidR="001C5EB7" w:rsidRPr="001706CC" w:rsidRDefault="001C5EB7" w:rsidP="001C5EB7">
            <w:pPr>
              <w:rPr>
                <w:rFonts w:cs="Times New Roman"/>
                <w:b/>
                <w:sz w:val="16"/>
                <w:szCs w:val="16"/>
              </w:rPr>
            </w:pPr>
          </w:p>
        </w:tc>
        <w:tc>
          <w:tcPr>
            <w:tcW w:w="1273" w:type="dxa"/>
            <w:gridSpan w:val="2"/>
            <w:tcBorders>
              <w:top w:val="nil"/>
              <w:left w:val="nil"/>
              <w:bottom w:val="single" w:sz="4" w:space="0" w:color="auto"/>
              <w:right w:val="single" w:sz="4" w:space="0" w:color="auto"/>
            </w:tcBorders>
            <w:shd w:val="clear" w:color="auto" w:fill="auto"/>
          </w:tcPr>
          <w:p w:rsidR="001C5EB7" w:rsidRPr="001706CC" w:rsidRDefault="001C5EB7" w:rsidP="001C5EB7">
            <w:pPr>
              <w:rPr>
                <w:rFonts w:cs="Times New Roman"/>
                <w:color w:val="000000"/>
                <w:sz w:val="16"/>
                <w:szCs w:val="16"/>
              </w:rPr>
            </w:pPr>
            <w:r w:rsidRPr="001706CC">
              <w:rPr>
                <w:rFonts w:cs="Times New Roman"/>
                <w:color w:val="000000"/>
                <w:sz w:val="16"/>
                <w:szCs w:val="16"/>
              </w:rPr>
              <w:t>Средства бюджета Московской области</w:t>
            </w:r>
          </w:p>
        </w:tc>
        <w:tc>
          <w:tcPr>
            <w:tcW w:w="1279" w:type="dxa"/>
            <w:tcBorders>
              <w:top w:val="nil"/>
              <w:left w:val="nil"/>
              <w:bottom w:val="single" w:sz="4" w:space="0" w:color="auto"/>
              <w:right w:val="single" w:sz="4" w:space="0" w:color="auto"/>
            </w:tcBorders>
            <w:shd w:val="clear" w:color="auto" w:fill="auto"/>
          </w:tcPr>
          <w:p w:rsidR="001C5EB7" w:rsidRPr="001706CC" w:rsidRDefault="001C5EB7" w:rsidP="001C5EB7">
            <w:pPr>
              <w:jc w:val="center"/>
              <w:rPr>
                <w:color w:val="000000"/>
                <w:sz w:val="16"/>
                <w:szCs w:val="16"/>
              </w:rPr>
            </w:pPr>
            <w:r w:rsidRPr="001706CC">
              <w:rPr>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1C5EB7" w:rsidRPr="001706CC" w:rsidRDefault="001C5EB7" w:rsidP="001C5EB7">
            <w:pPr>
              <w:jc w:val="center"/>
              <w:rPr>
                <w:sz w:val="16"/>
                <w:szCs w:val="16"/>
              </w:rPr>
            </w:pPr>
            <w:r w:rsidRPr="001706CC">
              <w:rPr>
                <w:sz w:val="16"/>
                <w:szCs w:val="16"/>
              </w:rPr>
              <w:t>7 600,00</w:t>
            </w:r>
          </w:p>
        </w:tc>
        <w:tc>
          <w:tcPr>
            <w:tcW w:w="1134" w:type="dxa"/>
            <w:tcBorders>
              <w:top w:val="nil"/>
              <w:left w:val="nil"/>
              <w:bottom w:val="single" w:sz="4" w:space="0" w:color="auto"/>
              <w:right w:val="single" w:sz="4" w:space="0" w:color="auto"/>
            </w:tcBorders>
            <w:shd w:val="clear" w:color="auto" w:fill="auto"/>
            <w:noWrap/>
          </w:tcPr>
          <w:p w:rsidR="001C5EB7" w:rsidRPr="001706CC" w:rsidRDefault="001C5EB7" w:rsidP="001C5EB7">
            <w:pPr>
              <w:jc w:val="center"/>
              <w:rPr>
                <w:color w:val="000000"/>
                <w:sz w:val="16"/>
                <w:szCs w:val="16"/>
              </w:rPr>
            </w:pPr>
            <w:r w:rsidRPr="001706C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1C5EB7" w:rsidRPr="001706CC" w:rsidRDefault="001C5EB7" w:rsidP="001C5EB7">
            <w:pPr>
              <w:jc w:val="center"/>
              <w:rPr>
                <w:color w:val="000000"/>
                <w:sz w:val="16"/>
                <w:szCs w:val="16"/>
              </w:rPr>
            </w:pPr>
            <w:r w:rsidRPr="001706CC">
              <w:rPr>
                <w:color w:val="000000"/>
                <w:sz w:val="16"/>
                <w:szCs w:val="16"/>
              </w:rPr>
              <w:t>7 600,00</w:t>
            </w:r>
          </w:p>
        </w:tc>
        <w:tc>
          <w:tcPr>
            <w:tcW w:w="1134" w:type="dxa"/>
            <w:gridSpan w:val="2"/>
            <w:tcBorders>
              <w:top w:val="nil"/>
              <w:left w:val="nil"/>
              <w:bottom w:val="single" w:sz="4" w:space="0" w:color="auto"/>
              <w:right w:val="single" w:sz="4" w:space="0" w:color="auto"/>
            </w:tcBorders>
            <w:shd w:val="clear" w:color="auto" w:fill="auto"/>
            <w:noWrap/>
          </w:tcPr>
          <w:p w:rsidR="001C5EB7" w:rsidRPr="001706CC" w:rsidRDefault="001C5EB7" w:rsidP="001C5EB7">
            <w:pPr>
              <w:jc w:val="center"/>
              <w:rPr>
                <w:color w:val="000000"/>
                <w:sz w:val="16"/>
                <w:szCs w:val="16"/>
              </w:rPr>
            </w:pPr>
            <w:r w:rsidRPr="001706CC">
              <w:rPr>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tcPr>
          <w:p w:rsidR="001C5EB7" w:rsidRPr="001706CC" w:rsidRDefault="001C5EB7" w:rsidP="001C5EB7">
            <w:pPr>
              <w:jc w:val="center"/>
              <w:rPr>
                <w:color w:val="000000"/>
                <w:sz w:val="16"/>
                <w:szCs w:val="16"/>
              </w:rPr>
            </w:pPr>
            <w:r w:rsidRPr="001706C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tcPr>
          <w:p w:rsidR="001C5EB7" w:rsidRPr="001706CC" w:rsidRDefault="001C5EB7" w:rsidP="001C5EB7">
            <w:pPr>
              <w:jc w:val="center"/>
              <w:rPr>
                <w:color w:val="000000"/>
                <w:sz w:val="16"/>
                <w:szCs w:val="16"/>
              </w:rPr>
            </w:pPr>
            <w:r w:rsidRPr="001706CC">
              <w:rPr>
                <w:color w:val="000000"/>
                <w:sz w:val="16"/>
                <w:szCs w:val="16"/>
              </w:rPr>
              <w:t>0,00</w:t>
            </w:r>
          </w:p>
        </w:tc>
        <w:tc>
          <w:tcPr>
            <w:tcW w:w="1134" w:type="dxa"/>
            <w:gridSpan w:val="2"/>
            <w:vMerge/>
            <w:tcBorders>
              <w:left w:val="single" w:sz="4" w:space="0" w:color="auto"/>
              <w:bottom w:val="single" w:sz="4" w:space="0" w:color="auto"/>
              <w:right w:val="single" w:sz="4" w:space="0" w:color="auto"/>
            </w:tcBorders>
            <w:vAlign w:val="center"/>
          </w:tcPr>
          <w:p w:rsidR="001C5EB7" w:rsidRPr="001706CC" w:rsidRDefault="001C5EB7" w:rsidP="001C5EB7">
            <w:pPr>
              <w:rPr>
                <w:rFonts w:cs="Times New Roman"/>
                <w:b/>
                <w:color w:val="000000"/>
                <w:sz w:val="16"/>
                <w:szCs w:val="16"/>
              </w:rPr>
            </w:pPr>
          </w:p>
        </w:tc>
        <w:tc>
          <w:tcPr>
            <w:tcW w:w="1134" w:type="dxa"/>
            <w:vMerge/>
            <w:tcBorders>
              <w:left w:val="single" w:sz="4" w:space="0" w:color="auto"/>
              <w:bottom w:val="single" w:sz="4" w:space="0" w:color="auto"/>
              <w:right w:val="single" w:sz="4" w:space="0" w:color="auto"/>
            </w:tcBorders>
            <w:vAlign w:val="center"/>
          </w:tcPr>
          <w:p w:rsidR="001C5EB7" w:rsidRPr="001706CC" w:rsidRDefault="001C5EB7" w:rsidP="001C5EB7">
            <w:pPr>
              <w:rPr>
                <w:rFonts w:cs="Times New Roman"/>
                <w:b/>
                <w:color w:val="000000"/>
                <w:sz w:val="16"/>
                <w:szCs w:val="16"/>
              </w:rPr>
            </w:pPr>
          </w:p>
        </w:tc>
      </w:tr>
    </w:tbl>
    <w:p w:rsidR="00A00141" w:rsidRPr="001C5EB7" w:rsidRDefault="00A00141">
      <w:pPr>
        <w:rPr>
          <w:sz w:val="18"/>
          <w:szCs w:val="18"/>
        </w:rPr>
      </w:pPr>
      <w:r w:rsidRPr="001C5EB7">
        <w:rPr>
          <w:sz w:val="18"/>
          <w:szCs w:val="18"/>
        </w:rPr>
        <w:t xml:space="preserve">                                                                                                                                                   </w:t>
      </w:r>
      <w:r w:rsidR="001C5EB7">
        <w:rPr>
          <w:sz w:val="18"/>
          <w:szCs w:val="18"/>
        </w:rPr>
        <w:t xml:space="preserve">                                                                                      </w:t>
      </w:r>
      <w:r w:rsidRPr="001C5EB7">
        <w:rPr>
          <w:sz w:val="18"/>
          <w:szCs w:val="18"/>
        </w:rPr>
        <w:t xml:space="preserve">                                                                                 »;</w:t>
      </w:r>
    </w:p>
    <w:p w:rsidR="00A00141" w:rsidRDefault="00A00141" w:rsidP="00A00141">
      <w:pPr>
        <w:jc w:val="both"/>
        <w:rPr>
          <w:bCs/>
        </w:rPr>
      </w:pPr>
      <w:r>
        <w:rPr>
          <w:bCs/>
        </w:rPr>
        <w:t xml:space="preserve">             </w:t>
      </w:r>
      <w:r w:rsidR="001C5EB7">
        <w:rPr>
          <w:bCs/>
        </w:rPr>
        <w:t>строк</w:t>
      </w:r>
      <w:r w:rsidR="00273F50">
        <w:rPr>
          <w:bCs/>
        </w:rPr>
        <w:t>у</w:t>
      </w:r>
      <w:r w:rsidR="001C5EB7">
        <w:rPr>
          <w:bCs/>
        </w:rPr>
        <w:t xml:space="preserve"> 4.2.1. </w:t>
      </w:r>
      <w:r w:rsidR="00273F50">
        <w:rPr>
          <w:bCs/>
        </w:rPr>
        <w:t>признать утратившей силу</w:t>
      </w:r>
      <w:r w:rsidR="001C5EB7">
        <w:rPr>
          <w:bCs/>
        </w:rPr>
        <w:t>;</w:t>
      </w:r>
    </w:p>
    <w:p w:rsidR="00625646" w:rsidRDefault="00625646" w:rsidP="00A00141">
      <w:pPr>
        <w:jc w:val="both"/>
        <w:rPr>
          <w:bCs/>
        </w:rPr>
      </w:pPr>
    </w:p>
    <w:p w:rsidR="001C5EB7" w:rsidRDefault="008F40D2" w:rsidP="00A00141">
      <w:pPr>
        <w:jc w:val="both"/>
        <w:rPr>
          <w:bCs/>
        </w:rPr>
      </w:pPr>
      <w:r>
        <w:rPr>
          <w:bCs/>
        </w:rPr>
        <w:t xml:space="preserve">             строку</w:t>
      </w:r>
      <w:r w:rsidR="001C5EB7">
        <w:rPr>
          <w:bCs/>
        </w:rPr>
        <w:t xml:space="preserve"> 4.2.2. </w:t>
      </w:r>
      <w:r w:rsidR="00273F50">
        <w:rPr>
          <w:bCs/>
        </w:rPr>
        <w:t>признать утратившей силу</w:t>
      </w:r>
      <w:r w:rsidR="001C5EB7">
        <w:rPr>
          <w:bCs/>
        </w:rPr>
        <w:t>;</w:t>
      </w:r>
    </w:p>
    <w:p w:rsidR="009A0353" w:rsidRDefault="009A0353" w:rsidP="00A00141">
      <w:pPr>
        <w:jc w:val="both"/>
        <w:rPr>
          <w:bCs/>
        </w:rPr>
      </w:pPr>
    </w:p>
    <w:p w:rsidR="001D1CB2" w:rsidRDefault="00A00141" w:rsidP="001D1CB2">
      <w:pPr>
        <w:jc w:val="both"/>
        <w:rPr>
          <w:bCs/>
        </w:rPr>
      </w:pPr>
      <w:r>
        <w:rPr>
          <w:bCs/>
        </w:rPr>
        <w:t xml:space="preserve">           </w:t>
      </w:r>
      <w:r w:rsidR="001D1CB2">
        <w:rPr>
          <w:bCs/>
        </w:rPr>
        <w:t xml:space="preserve">  строки </w:t>
      </w:r>
      <w:r w:rsidR="00E23474">
        <w:rPr>
          <w:bCs/>
        </w:rPr>
        <w:t>7</w:t>
      </w:r>
      <w:r w:rsidR="005C3065">
        <w:rPr>
          <w:bCs/>
        </w:rPr>
        <w:t>, 7.1</w:t>
      </w:r>
      <w:r w:rsidR="00AD56A5">
        <w:rPr>
          <w:bCs/>
        </w:rPr>
        <w:t>.</w:t>
      </w:r>
      <w:r w:rsidR="009159D3">
        <w:rPr>
          <w:bCs/>
        </w:rPr>
        <w:t xml:space="preserve">, </w:t>
      </w:r>
      <w:r w:rsidR="00E23474">
        <w:rPr>
          <w:bCs/>
        </w:rPr>
        <w:t>7</w:t>
      </w:r>
      <w:r w:rsidR="001D1CB2">
        <w:rPr>
          <w:bCs/>
        </w:rPr>
        <w:t>.</w:t>
      </w:r>
      <w:r w:rsidR="009159D3">
        <w:rPr>
          <w:bCs/>
        </w:rPr>
        <w:t>3</w:t>
      </w:r>
      <w:r w:rsidR="00AD56A5">
        <w:rPr>
          <w:bCs/>
        </w:rPr>
        <w:t>., 7.3.1. и 7.3.2.</w:t>
      </w:r>
      <w:r w:rsidR="001D1CB2">
        <w:rPr>
          <w:bCs/>
        </w:rPr>
        <w:t xml:space="preserve"> изложить в следующей редакции:</w:t>
      </w:r>
    </w:p>
    <w:p w:rsidR="001D1CB2" w:rsidRPr="00565D4C" w:rsidRDefault="001D1CB2" w:rsidP="001D1CB2">
      <w:pPr>
        <w:jc w:val="both"/>
        <w:rPr>
          <w:bCs/>
        </w:rPr>
      </w:pPr>
      <w:r>
        <w:rPr>
          <w:bCs/>
        </w:rPr>
        <w:t xml:space="preserve">         «</w:t>
      </w:r>
      <w:r w:rsidRPr="00EE3E11">
        <w:rPr>
          <w:rFonts w:cs="Times New Roman"/>
          <w:bCs/>
          <w:color w:val="000000"/>
        </w:rPr>
        <w:t xml:space="preserve">      </w:t>
      </w:r>
    </w:p>
    <w:tbl>
      <w:tblPr>
        <w:tblW w:w="14317" w:type="dxa"/>
        <w:tblInd w:w="-34" w:type="dxa"/>
        <w:tblLayout w:type="fixed"/>
        <w:tblLook w:val="04A0" w:firstRow="1" w:lastRow="0" w:firstColumn="1" w:lastColumn="0" w:noHBand="0" w:noVBand="1"/>
      </w:tblPr>
      <w:tblGrid>
        <w:gridCol w:w="568"/>
        <w:gridCol w:w="1417"/>
        <w:gridCol w:w="709"/>
        <w:gridCol w:w="1276"/>
        <w:gridCol w:w="1130"/>
        <w:gridCol w:w="1138"/>
        <w:gridCol w:w="1134"/>
        <w:gridCol w:w="1134"/>
        <w:gridCol w:w="1134"/>
        <w:gridCol w:w="1275"/>
        <w:gridCol w:w="1134"/>
        <w:gridCol w:w="1134"/>
        <w:gridCol w:w="1134"/>
      </w:tblGrid>
      <w:tr w:rsidR="004E4149" w:rsidRPr="001D1F88" w:rsidTr="004760CC">
        <w:trPr>
          <w:trHeight w:val="414"/>
        </w:trPr>
        <w:tc>
          <w:tcPr>
            <w:tcW w:w="568" w:type="dxa"/>
            <w:vMerge w:val="restart"/>
            <w:tcBorders>
              <w:top w:val="single" w:sz="4" w:space="0" w:color="auto"/>
              <w:left w:val="single" w:sz="4" w:space="0" w:color="auto"/>
              <w:right w:val="single" w:sz="4" w:space="0" w:color="auto"/>
            </w:tcBorders>
            <w:shd w:val="clear" w:color="auto" w:fill="auto"/>
          </w:tcPr>
          <w:p w:rsidR="004E4149" w:rsidRPr="001706CC" w:rsidRDefault="004E4149" w:rsidP="004E4149">
            <w:pPr>
              <w:jc w:val="center"/>
              <w:rPr>
                <w:rFonts w:ascii="Calibri" w:hAnsi="Calibri" w:cs="Times New Roman"/>
                <w:color w:val="000000"/>
                <w:sz w:val="16"/>
                <w:szCs w:val="16"/>
              </w:rPr>
            </w:pPr>
            <w:r w:rsidRPr="001706CC">
              <w:rPr>
                <w:rFonts w:ascii="Calibri" w:hAnsi="Calibri" w:cs="Times New Roman"/>
                <w:color w:val="000000"/>
                <w:sz w:val="16"/>
                <w:szCs w:val="16"/>
              </w:rPr>
              <w:t>7.</w:t>
            </w:r>
          </w:p>
        </w:tc>
        <w:tc>
          <w:tcPr>
            <w:tcW w:w="1417" w:type="dxa"/>
            <w:vMerge w:val="restart"/>
            <w:tcBorders>
              <w:top w:val="single" w:sz="4" w:space="0" w:color="auto"/>
              <w:left w:val="single" w:sz="4" w:space="0" w:color="auto"/>
              <w:right w:val="single" w:sz="4" w:space="0" w:color="auto"/>
            </w:tcBorders>
          </w:tcPr>
          <w:p w:rsidR="004E4149" w:rsidRPr="001706CC" w:rsidRDefault="004E4149" w:rsidP="004E4149">
            <w:pPr>
              <w:rPr>
                <w:rFonts w:cs="Times New Roman"/>
                <w:b/>
                <w:color w:val="000000"/>
                <w:sz w:val="16"/>
                <w:szCs w:val="16"/>
              </w:rPr>
            </w:pPr>
            <w:r w:rsidRPr="001706CC">
              <w:rPr>
                <w:rFonts w:cs="Times New Roman"/>
                <w:b/>
                <w:color w:val="000000"/>
                <w:sz w:val="16"/>
                <w:szCs w:val="16"/>
              </w:rPr>
              <w:t xml:space="preserve">Основное мероприятие Е1. </w:t>
            </w:r>
          </w:p>
          <w:p w:rsidR="004E4149" w:rsidRPr="001706CC" w:rsidRDefault="004E4149" w:rsidP="004E4149">
            <w:pPr>
              <w:rPr>
                <w:rFonts w:cs="Times New Roman"/>
                <w:color w:val="000000"/>
                <w:sz w:val="16"/>
                <w:szCs w:val="16"/>
              </w:rPr>
            </w:pPr>
            <w:r w:rsidRPr="001706CC">
              <w:rPr>
                <w:rFonts w:cs="Times New Roman"/>
                <w:color w:val="000000"/>
                <w:sz w:val="16"/>
                <w:szCs w:val="16"/>
              </w:rPr>
              <w:t xml:space="preserve">Федеральный проект "Современная школа" </w:t>
            </w:r>
          </w:p>
        </w:tc>
        <w:tc>
          <w:tcPr>
            <w:tcW w:w="709" w:type="dxa"/>
            <w:vMerge w:val="restart"/>
            <w:tcBorders>
              <w:top w:val="single" w:sz="4" w:space="0" w:color="auto"/>
              <w:left w:val="single" w:sz="4" w:space="0" w:color="auto"/>
              <w:right w:val="single" w:sz="4" w:space="0" w:color="auto"/>
            </w:tcBorders>
          </w:tcPr>
          <w:p w:rsidR="004E4149" w:rsidRPr="001706CC" w:rsidRDefault="004E4149" w:rsidP="004E4149">
            <w:pPr>
              <w:jc w:val="center"/>
              <w:rPr>
                <w:rFonts w:cs="Times New Roman"/>
                <w:sz w:val="16"/>
                <w:szCs w:val="16"/>
              </w:rPr>
            </w:pPr>
            <w:r w:rsidRPr="001706CC">
              <w:rPr>
                <w:rFonts w:cs="Times New Roman"/>
                <w:sz w:val="16"/>
                <w:szCs w:val="16"/>
              </w:rPr>
              <w:t>2019 – 2020 годы</w:t>
            </w:r>
          </w:p>
        </w:tc>
        <w:tc>
          <w:tcPr>
            <w:tcW w:w="1276" w:type="dxa"/>
            <w:tcBorders>
              <w:top w:val="single" w:sz="4" w:space="0" w:color="auto"/>
              <w:left w:val="nil"/>
              <w:bottom w:val="single" w:sz="4" w:space="0" w:color="auto"/>
              <w:right w:val="single" w:sz="4" w:space="0" w:color="auto"/>
            </w:tcBorders>
            <w:shd w:val="clear" w:color="auto" w:fill="auto"/>
          </w:tcPr>
          <w:p w:rsidR="004E4149" w:rsidRPr="001706CC" w:rsidRDefault="004E4149" w:rsidP="004E4149">
            <w:pPr>
              <w:rPr>
                <w:rFonts w:cs="Times New Roman"/>
                <w:color w:val="000000"/>
                <w:sz w:val="16"/>
                <w:szCs w:val="16"/>
              </w:rPr>
            </w:pPr>
            <w:r w:rsidRPr="001706CC">
              <w:rPr>
                <w:rFonts w:cs="Times New Roman"/>
                <w:color w:val="000000"/>
                <w:sz w:val="16"/>
                <w:szCs w:val="16"/>
              </w:rPr>
              <w:t>ИТОГО</w:t>
            </w:r>
          </w:p>
        </w:tc>
        <w:tc>
          <w:tcPr>
            <w:tcW w:w="1130" w:type="dxa"/>
            <w:tcBorders>
              <w:top w:val="single" w:sz="4" w:space="0" w:color="auto"/>
              <w:left w:val="nil"/>
              <w:bottom w:val="single" w:sz="4" w:space="0" w:color="auto"/>
              <w:right w:val="single" w:sz="4" w:space="0" w:color="auto"/>
            </w:tcBorders>
            <w:shd w:val="clear" w:color="auto" w:fill="auto"/>
          </w:tcPr>
          <w:p w:rsidR="004E4149" w:rsidRPr="001706CC" w:rsidRDefault="004E4149" w:rsidP="004E4149">
            <w:pPr>
              <w:jc w:val="center"/>
              <w:rPr>
                <w:rFonts w:cs="Times New Roman"/>
                <w:color w:val="000000"/>
                <w:sz w:val="16"/>
                <w:szCs w:val="16"/>
              </w:rPr>
            </w:pPr>
            <w:r w:rsidRPr="001706CC">
              <w:rPr>
                <w:color w:val="000000"/>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4E4149" w:rsidRPr="001706CC" w:rsidRDefault="004E4149" w:rsidP="004E4149">
            <w:pPr>
              <w:jc w:val="center"/>
              <w:rPr>
                <w:color w:val="000000"/>
                <w:sz w:val="16"/>
                <w:szCs w:val="16"/>
              </w:rPr>
            </w:pPr>
            <w:r w:rsidRPr="001706CC">
              <w:rPr>
                <w:color w:val="000000"/>
                <w:sz w:val="16"/>
                <w:szCs w:val="16"/>
              </w:rPr>
              <w:t>1 282 863,88</w:t>
            </w:r>
          </w:p>
        </w:tc>
        <w:tc>
          <w:tcPr>
            <w:tcW w:w="1134" w:type="dxa"/>
            <w:tcBorders>
              <w:top w:val="single" w:sz="4" w:space="0" w:color="auto"/>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461 886,59</w:t>
            </w:r>
          </w:p>
        </w:tc>
        <w:tc>
          <w:tcPr>
            <w:tcW w:w="1275" w:type="dxa"/>
            <w:tcBorders>
              <w:top w:val="single" w:sz="4" w:space="0" w:color="auto"/>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820 977,29</w:t>
            </w:r>
          </w:p>
        </w:tc>
        <w:tc>
          <w:tcPr>
            <w:tcW w:w="1134" w:type="dxa"/>
            <w:tcBorders>
              <w:top w:val="single" w:sz="4" w:space="0" w:color="auto"/>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0,00</w:t>
            </w:r>
          </w:p>
        </w:tc>
        <w:tc>
          <w:tcPr>
            <w:tcW w:w="1134" w:type="dxa"/>
            <w:vMerge w:val="restart"/>
            <w:tcBorders>
              <w:top w:val="single" w:sz="4" w:space="0" w:color="auto"/>
              <w:left w:val="single" w:sz="4" w:space="0" w:color="auto"/>
              <w:right w:val="single" w:sz="4" w:space="0" w:color="auto"/>
            </w:tcBorders>
          </w:tcPr>
          <w:p w:rsidR="004E4149" w:rsidRPr="001706CC" w:rsidRDefault="004E4149" w:rsidP="004E4149">
            <w:pPr>
              <w:rPr>
                <w:rFonts w:cs="Times New Roman"/>
                <w:color w:val="000000"/>
                <w:sz w:val="16"/>
                <w:szCs w:val="16"/>
              </w:rPr>
            </w:pPr>
            <w:r w:rsidRPr="001706CC">
              <w:rPr>
                <w:rFonts w:cs="Times New Roman"/>
                <w:color w:val="000000"/>
                <w:sz w:val="16"/>
                <w:szCs w:val="16"/>
              </w:rPr>
              <w:t xml:space="preserve">Управление образования, Комитет по строительству, дорожной деятельности и </w:t>
            </w:r>
            <w:r w:rsidRPr="001706CC">
              <w:rPr>
                <w:rFonts w:cs="Times New Roman"/>
                <w:color w:val="000000"/>
                <w:sz w:val="16"/>
                <w:szCs w:val="16"/>
              </w:rPr>
              <w:lastRenderedPageBreak/>
              <w:t>благоустройству</w:t>
            </w:r>
          </w:p>
        </w:tc>
        <w:tc>
          <w:tcPr>
            <w:tcW w:w="1134" w:type="dxa"/>
            <w:vMerge w:val="restart"/>
            <w:tcBorders>
              <w:top w:val="single" w:sz="4" w:space="0" w:color="auto"/>
              <w:left w:val="single" w:sz="4" w:space="0" w:color="auto"/>
              <w:right w:val="single" w:sz="4" w:space="0" w:color="auto"/>
            </w:tcBorders>
          </w:tcPr>
          <w:p w:rsidR="004E4149" w:rsidRPr="001706CC" w:rsidRDefault="004E4149" w:rsidP="004E4149">
            <w:pPr>
              <w:jc w:val="center"/>
              <w:rPr>
                <w:rFonts w:cs="Times New Roman"/>
                <w:b/>
                <w:color w:val="000000"/>
                <w:sz w:val="16"/>
                <w:szCs w:val="16"/>
              </w:rPr>
            </w:pPr>
          </w:p>
        </w:tc>
      </w:tr>
      <w:tr w:rsidR="004E4149" w:rsidRPr="001D1F88" w:rsidTr="004760CC">
        <w:trPr>
          <w:trHeight w:val="992"/>
        </w:trPr>
        <w:tc>
          <w:tcPr>
            <w:tcW w:w="568" w:type="dxa"/>
            <w:vMerge/>
            <w:tcBorders>
              <w:left w:val="single" w:sz="4" w:space="0" w:color="auto"/>
              <w:right w:val="single" w:sz="4" w:space="0" w:color="auto"/>
            </w:tcBorders>
            <w:shd w:val="clear" w:color="auto" w:fill="auto"/>
            <w:vAlign w:val="center"/>
          </w:tcPr>
          <w:p w:rsidR="004E4149" w:rsidRPr="001706CC" w:rsidRDefault="004E4149" w:rsidP="004E4149">
            <w:pPr>
              <w:rPr>
                <w:rFonts w:ascii="Calibri" w:hAnsi="Calibri" w:cs="Times New Roman"/>
                <w:color w:val="000000"/>
                <w:sz w:val="16"/>
                <w:szCs w:val="16"/>
              </w:rPr>
            </w:pPr>
          </w:p>
        </w:tc>
        <w:tc>
          <w:tcPr>
            <w:tcW w:w="1417" w:type="dxa"/>
            <w:vMerge/>
            <w:tcBorders>
              <w:left w:val="single" w:sz="4" w:space="0" w:color="auto"/>
              <w:right w:val="single" w:sz="4" w:space="0" w:color="auto"/>
            </w:tcBorders>
            <w:vAlign w:val="center"/>
          </w:tcPr>
          <w:p w:rsidR="004E4149" w:rsidRPr="001706CC" w:rsidRDefault="004E4149" w:rsidP="004E4149">
            <w:pPr>
              <w:rPr>
                <w:rFonts w:cs="Times New Roman"/>
                <w:color w:val="000000"/>
                <w:sz w:val="16"/>
                <w:szCs w:val="16"/>
              </w:rPr>
            </w:pPr>
          </w:p>
        </w:tc>
        <w:tc>
          <w:tcPr>
            <w:tcW w:w="709" w:type="dxa"/>
            <w:vMerge/>
            <w:tcBorders>
              <w:left w:val="single" w:sz="4" w:space="0" w:color="auto"/>
              <w:right w:val="single" w:sz="4" w:space="0" w:color="auto"/>
            </w:tcBorders>
            <w:vAlign w:val="center"/>
          </w:tcPr>
          <w:p w:rsidR="004E4149" w:rsidRPr="001706CC" w:rsidRDefault="004E4149" w:rsidP="004E414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tcPr>
          <w:p w:rsidR="004E4149" w:rsidRPr="001706CC" w:rsidRDefault="004E4149" w:rsidP="004E4149">
            <w:pPr>
              <w:rPr>
                <w:rFonts w:cs="Times New Roman"/>
                <w:color w:val="000000"/>
                <w:sz w:val="16"/>
                <w:szCs w:val="16"/>
              </w:rPr>
            </w:pPr>
            <w:r w:rsidRPr="001706CC">
              <w:rPr>
                <w:rFonts w:cs="Times New Roman"/>
                <w:color w:val="000000"/>
                <w:sz w:val="16"/>
                <w:szCs w:val="16"/>
              </w:rPr>
              <w:t>Средства бюджета</w:t>
            </w:r>
            <w:r w:rsidRPr="001706CC">
              <w:rPr>
                <w:rFonts w:cs="Times New Roman"/>
                <w:color w:val="000000"/>
                <w:sz w:val="16"/>
                <w:szCs w:val="16"/>
              </w:rPr>
              <w:br/>
              <w:t>г.о. Электросталь МО</w:t>
            </w:r>
          </w:p>
        </w:tc>
        <w:tc>
          <w:tcPr>
            <w:tcW w:w="1130" w:type="dxa"/>
            <w:tcBorders>
              <w:top w:val="nil"/>
              <w:left w:val="nil"/>
              <w:bottom w:val="single" w:sz="4" w:space="0" w:color="auto"/>
              <w:right w:val="single" w:sz="4" w:space="0" w:color="auto"/>
            </w:tcBorders>
            <w:shd w:val="clear" w:color="auto" w:fill="auto"/>
          </w:tcPr>
          <w:p w:rsidR="004E4149" w:rsidRPr="001706CC" w:rsidRDefault="004E4149" w:rsidP="004E4149">
            <w:pPr>
              <w:jc w:val="center"/>
              <w:rPr>
                <w:color w:val="000000"/>
                <w:sz w:val="16"/>
                <w:szCs w:val="16"/>
              </w:rPr>
            </w:pPr>
            <w:r w:rsidRPr="001706CC">
              <w:rPr>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4E4149" w:rsidRPr="001706CC" w:rsidRDefault="004E4149" w:rsidP="004E4149">
            <w:pPr>
              <w:jc w:val="center"/>
              <w:rPr>
                <w:sz w:val="16"/>
                <w:szCs w:val="16"/>
              </w:rPr>
            </w:pPr>
            <w:r w:rsidRPr="001706CC">
              <w:rPr>
                <w:sz w:val="16"/>
                <w:szCs w:val="16"/>
              </w:rPr>
              <w:t>63 658,41</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22 999,61</w:t>
            </w:r>
          </w:p>
        </w:tc>
        <w:tc>
          <w:tcPr>
            <w:tcW w:w="1275"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40 658,80</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0,00</w:t>
            </w:r>
          </w:p>
        </w:tc>
        <w:tc>
          <w:tcPr>
            <w:tcW w:w="1134" w:type="dxa"/>
            <w:vMerge/>
            <w:tcBorders>
              <w:left w:val="single" w:sz="4" w:space="0" w:color="auto"/>
              <w:right w:val="single" w:sz="4" w:space="0" w:color="auto"/>
            </w:tcBorders>
            <w:vAlign w:val="center"/>
          </w:tcPr>
          <w:p w:rsidR="004E4149" w:rsidRPr="001706CC" w:rsidRDefault="004E4149" w:rsidP="004E4149">
            <w:pPr>
              <w:rPr>
                <w:rFonts w:cs="Times New Roman"/>
                <w:color w:val="000000"/>
                <w:sz w:val="16"/>
                <w:szCs w:val="16"/>
              </w:rPr>
            </w:pPr>
          </w:p>
        </w:tc>
        <w:tc>
          <w:tcPr>
            <w:tcW w:w="1134" w:type="dxa"/>
            <w:vMerge/>
            <w:tcBorders>
              <w:left w:val="single" w:sz="4" w:space="0" w:color="auto"/>
              <w:right w:val="single" w:sz="4" w:space="0" w:color="auto"/>
            </w:tcBorders>
            <w:vAlign w:val="center"/>
          </w:tcPr>
          <w:p w:rsidR="004E4149" w:rsidRPr="001706CC" w:rsidRDefault="004E4149" w:rsidP="004E4149">
            <w:pPr>
              <w:rPr>
                <w:rFonts w:cs="Times New Roman"/>
                <w:b/>
                <w:color w:val="000000"/>
                <w:sz w:val="16"/>
                <w:szCs w:val="16"/>
              </w:rPr>
            </w:pPr>
          </w:p>
        </w:tc>
      </w:tr>
      <w:tr w:rsidR="004E4149" w:rsidRPr="001D1F88" w:rsidTr="004760CC">
        <w:trPr>
          <w:trHeight w:val="963"/>
        </w:trPr>
        <w:tc>
          <w:tcPr>
            <w:tcW w:w="568" w:type="dxa"/>
            <w:vMerge/>
            <w:tcBorders>
              <w:left w:val="single" w:sz="4" w:space="0" w:color="auto"/>
              <w:right w:val="single" w:sz="4" w:space="0" w:color="auto"/>
            </w:tcBorders>
            <w:shd w:val="clear" w:color="auto" w:fill="auto"/>
            <w:vAlign w:val="center"/>
          </w:tcPr>
          <w:p w:rsidR="004E4149" w:rsidRPr="001706CC" w:rsidRDefault="004E4149" w:rsidP="004E4149">
            <w:pPr>
              <w:rPr>
                <w:rFonts w:ascii="Calibri" w:hAnsi="Calibri" w:cs="Times New Roman"/>
                <w:color w:val="000000"/>
                <w:sz w:val="16"/>
                <w:szCs w:val="16"/>
              </w:rPr>
            </w:pPr>
          </w:p>
        </w:tc>
        <w:tc>
          <w:tcPr>
            <w:tcW w:w="1417" w:type="dxa"/>
            <w:vMerge/>
            <w:tcBorders>
              <w:left w:val="single" w:sz="4" w:space="0" w:color="auto"/>
              <w:right w:val="single" w:sz="4" w:space="0" w:color="auto"/>
            </w:tcBorders>
            <w:vAlign w:val="center"/>
          </w:tcPr>
          <w:p w:rsidR="004E4149" w:rsidRPr="001706CC" w:rsidRDefault="004E4149" w:rsidP="004E4149">
            <w:pPr>
              <w:rPr>
                <w:rFonts w:cs="Times New Roman"/>
                <w:color w:val="000000"/>
                <w:sz w:val="16"/>
                <w:szCs w:val="16"/>
              </w:rPr>
            </w:pPr>
          </w:p>
        </w:tc>
        <w:tc>
          <w:tcPr>
            <w:tcW w:w="709" w:type="dxa"/>
            <w:vMerge/>
            <w:tcBorders>
              <w:left w:val="single" w:sz="4" w:space="0" w:color="auto"/>
              <w:right w:val="single" w:sz="4" w:space="0" w:color="auto"/>
            </w:tcBorders>
            <w:vAlign w:val="center"/>
          </w:tcPr>
          <w:p w:rsidR="004E4149" w:rsidRPr="001706CC" w:rsidRDefault="004E4149" w:rsidP="004E414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tcPr>
          <w:p w:rsidR="004E4149" w:rsidRPr="001706CC" w:rsidRDefault="004E4149" w:rsidP="004E4149">
            <w:pPr>
              <w:rPr>
                <w:rFonts w:cs="Times New Roman"/>
                <w:color w:val="000000"/>
                <w:sz w:val="16"/>
                <w:szCs w:val="16"/>
              </w:rPr>
            </w:pPr>
            <w:r w:rsidRPr="001706CC">
              <w:rPr>
                <w:rFonts w:cs="Times New Roman"/>
                <w:color w:val="000000"/>
                <w:sz w:val="16"/>
                <w:szCs w:val="16"/>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tcPr>
          <w:p w:rsidR="004E4149" w:rsidRPr="001706CC" w:rsidRDefault="004E4149" w:rsidP="004E4149">
            <w:pPr>
              <w:jc w:val="center"/>
              <w:rPr>
                <w:color w:val="000000"/>
                <w:sz w:val="16"/>
                <w:szCs w:val="16"/>
              </w:rPr>
            </w:pPr>
            <w:r w:rsidRPr="001706CC">
              <w:rPr>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4E4149" w:rsidRPr="001706CC" w:rsidRDefault="004E4149" w:rsidP="004E4149">
            <w:pPr>
              <w:jc w:val="center"/>
              <w:rPr>
                <w:sz w:val="16"/>
                <w:szCs w:val="16"/>
              </w:rPr>
            </w:pPr>
            <w:r w:rsidRPr="001706CC">
              <w:rPr>
                <w:sz w:val="16"/>
                <w:szCs w:val="16"/>
              </w:rPr>
              <w:t>1 007 682,77</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333 240,38</w:t>
            </w:r>
          </w:p>
        </w:tc>
        <w:tc>
          <w:tcPr>
            <w:tcW w:w="1275"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674 442,39</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0,00</w:t>
            </w:r>
          </w:p>
        </w:tc>
        <w:tc>
          <w:tcPr>
            <w:tcW w:w="1134" w:type="dxa"/>
            <w:vMerge/>
            <w:tcBorders>
              <w:left w:val="single" w:sz="4" w:space="0" w:color="auto"/>
              <w:right w:val="single" w:sz="4" w:space="0" w:color="auto"/>
            </w:tcBorders>
            <w:vAlign w:val="center"/>
          </w:tcPr>
          <w:p w:rsidR="004E4149" w:rsidRPr="001706CC" w:rsidRDefault="004E4149" w:rsidP="004E4149">
            <w:pPr>
              <w:rPr>
                <w:rFonts w:cs="Times New Roman"/>
                <w:color w:val="000000"/>
                <w:sz w:val="16"/>
                <w:szCs w:val="16"/>
              </w:rPr>
            </w:pPr>
          </w:p>
        </w:tc>
        <w:tc>
          <w:tcPr>
            <w:tcW w:w="1134" w:type="dxa"/>
            <w:vMerge/>
            <w:tcBorders>
              <w:left w:val="single" w:sz="4" w:space="0" w:color="auto"/>
              <w:right w:val="single" w:sz="4" w:space="0" w:color="auto"/>
            </w:tcBorders>
            <w:vAlign w:val="center"/>
          </w:tcPr>
          <w:p w:rsidR="004E4149" w:rsidRPr="001706CC" w:rsidRDefault="004E4149" w:rsidP="004E4149">
            <w:pPr>
              <w:rPr>
                <w:rFonts w:cs="Times New Roman"/>
                <w:b/>
                <w:color w:val="000000"/>
                <w:sz w:val="16"/>
                <w:szCs w:val="16"/>
              </w:rPr>
            </w:pPr>
          </w:p>
        </w:tc>
      </w:tr>
      <w:tr w:rsidR="004E4149" w:rsidRPr="001D1F88" w:rsidTr="004760CC">
        <w:trPr>
          <w:trHeight w:val="461"/>
        </w:trPr>
        <w:tc>
          <w:tcPr>
            <w:tcW w:w="568" w:type="dxa"/>
            <w:vMerge/>
            <w:tcBorders>
              <w:left w:val="single" w:sz="4" w:space="0" w:color="auto"/>
              <w:bottom w:val="single" w:sz="4" w:space="0" w:color="auto"/>
              <w:right w:val="single" w:sz="4" w:space="0" w:color="auto"/>
            </w:tcBorders>
            <w:shd w:val="clear" w:color="auto" w:fill="auto"/>
            <w:vAlign w:val="center"/>
          </w:tcPr>
          <w:p w:rsidR="004E4149" w:rsidRPr="001706CC" w:rsidRDefault="004E4149" w:rsidP="004E4149">
            <w:pPr>
              <w:rPr>
                <w:rFonts w:ascii="Calibri" w:hAnsi="Calibri"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4E4149" w:rsidRPr="001706CC" w:rsidRDefault="004E4149" w:rsidP="004E4149">
            <w:pPr>
              <w:rPr>
                <w:rFonts w:cs="Times New Roman"/>
                <w:color w:val="000000"/>
                <w:sz w:val="16"/>
                <w:szCs w:val="16"/>
              </w:rPr>
            </w:pPr>
          </w:p>
        </w:tc>
        <w:tc>
          <w:tcPr>
            <w:tcW w:w="709" w:type="dxa"/>
            <w:vMerge/>
            <w:tcBorders>
              <w:left w:val="single" w:sz="4" w:space="0" w:color="auto"/>
              <w:bottom w:val="single" w:sz="4" w:space="0" w:color="000000"/>
              <w:right w:val="single" w:sz="4" w:space="0" w:color="auto"/>
            </w:tcBorders>
            <w:vAlign w:val="center"/>
          </w:tcPr>
          <w:p w:rsidR="004E4149" w:rsidRPr="001706CC" w:rsidRDefault="004E4149" w:rsidP="004E414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tcPr>
          <w:p w:rsidR="004E4149" w:rsidRPr="001706CC" w:rsidRDefault="004E4149" w:rsidP="004E4149">
            <w:pPr>
              <w:rPr>
                <w:rFonts w:cs="Times New Roman"/>
                <w:color w:val="000000"/>
                <w:sz w:val="16"/>
                <w:szCs w:val="16"/>
              </w:rPr>
            </w:pPr>
            <w:r w:rsidRPr="001706CC">
              <w:rPr>
                <w:rFonts w:cs="Times New Roman"/>
                <w:color w:val="000000"/>
                <w:sz w:val="16"/>
                <w:szCs w:val="16"/>
              </w:rPr>
              <w:t>Средства федерального бюджета</w:t>
            </w:r>
          </w:p>
        </w:tc>
        <w:tc>
          <w:tcPr>
            <w:tcW w:w="1130" w:type="dxa"/>
            <w:tcBorders>
              <w:top w:val="nil"/>
              <w:left w:val="nil"/>
              <w:bottom w:val="single" w:sz="4" w:space="0" w:color="auto"/>
              <w:right w:val="single" w:sz="4" w:space="0" w:color="auto"/>
            </w:tcBorders>
            <w:shd w:val="clear" w:color="auto" w:fill="auto"/>
          </w:tcPr>
          <w:p w:rsidR="004E4149" w:rsidRPr="001706CC" w:rsidRDefault="004E4149" w:rsidP="004E4149">
            <w:pPr>
              <w:jc w:val="center"/>
              <w:rPr>
                <w:color w:val="000000"/>
                <w:sz w:val="16"/>
                <w:szCs w:val="16"/>
              </w:rPr>
            </w:pPr>
            <w:r w:rsidRPr="001706CC">
              <w:rPr>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4E4149" w:rsidRPr="001706CC" w:rsidRDefault="004E4149" w:rsidP="004E4149">
            <w:pPr>
              <w:jc w:val="center"/>
              <w:rPr>
                <w:sz w:val="16"/>
                <w:szCs w:val="16"/>
              </w:rPr>
            </w:pPr>
            <w:r w:rsidRPr="001706CC">
              <w:rPr>
                <w:sz w:val="16"/>
                <w:szCs w:val="16"/>
              </w:rPr>
              <w:t>211 522,70</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105 646,60</w:t>
            </w:r>
          </w:p>
        </w:tc>
        <w:tc>
          <w:tcPr>
            <w:tcW w:w="1275"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105 876,10</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4E4149" w:rsidRPr="001706CC" w:rsidRDefault="004E4149" w:rsidP="004E4149">
            <w:pPr>
              <w:rPr>
                <w:rFonts w:cs="Times New Roman"/>
                <w:color w:val="000000"/>
                <w:sz w:val="16"/>
                <w:szCs w:val="16"/>
              </w:rPr>
            </w:pPr>
          </w:p>
        </w:tc>
        <w:tc>
          <w:tcPr>
            <w:tcW w:w="1134" w:type="dxa"/>
            <w:vMerge/>
            <w:tcBorders>
              <w:left w:val="single" w:sz="4" w:space="0" w:color="auto"/>
              <w:bottom w:val="single" w:sz="4" w:space="0" w:color="auto"/>
              <w:right w:val="single" w:sz="4" w:space="0" w:color="auto"/>
            </w:tcBorders>
            <w:vAlign w:val="center"/>
          </w:tcPr>
          <w:p w:rsidR="004E4149" w:rsidRPr="001706CC" w:rsidRDefault="004E4149" w:rsidP="004E4149">
            <w:pPr>
              <w:rPr>
                <w:rFonts w:cs="Times New Roman"/>
                <w:b/>
                <w:color w:val="000000"/>
                <w:sz w:val="16"/>
                <w:szCs w:val="16"/>
              </w:rPr>
            </w:pPr>
          </w:p>
        </w:tc>
      </w:tr>
      <w:tr w:rsidR="004E4149" w:rsidRPr="001D1F88" w:rsidTr="004760CC">
        <w:trPr>
          <w:trHeight w:val="353"/>
        </w:trPr>
        <w:tc>
          <w:tcPr>
            <w:tcW w:w="568" w:type="dxa"/>
            <w:vMerge w:val="restart"/>
            <w:tcBorders>
              <w:left w:val="single" w:sz="4" w:space="0" w:color="auto"/>
              <w:right w:val="single" w:sz="4" w:space="0" w:color="auto"/>
            </w:tcBorders>
            <w:shd w:val="clear" w:color="auto" w:fill="auto"/>
          </w:tcPr>
          <w:p w:rsidR="004E4149" w:rsidRPr="001706CC" w:rsidRDefault="004E4149" w:rsidP="004E4149">
            <w:pPr>
              <w:jc w:val="center"/>
              <w:rPr>
                <w:rFonts w:ascii="Calibri" w:hAnsi="Calibri" w:cs="Times New Roman"/>
                <w:color w:val="000000"/>
                <w:sz w:val="16"/>
                <w:szCs w:val="16"/>
              </w:rPr>
            </w:pPr>
            <w:r w:rsidRPr="001706CC">
              <w:rPr>
                <w:rFonts w:ascii="Calibri" w:hAnsi="Calibri" w:cs="Times New Roman"/>
                <w:color w:val="000000"/>
                <w:sz w:val="16"/>
                <w:szCs w:val="16"/>
              </w:rPr>
              <w:t>7.1</w:t>
            </w:r>
          </w:p>
        </w:tc>
        <w:tc>
          <w:tcPr>
            <w:tcW w:w="1417" w:type="dxa"/>
            <w:vMerge w:val="restart"/>
            <w:tcBorders>
              <w:left w:val="single" w:sz="4" w:space="0" w:color="auto"/>
              <w:right w:val="single" w:sz="4" w:space="0" w:color="auto"/>
            </w:tcBorders>
          </w:tcPr>
          <w:p w:rsidR="004E4149" w:rsidRPr="001706CC" w:rsidRDefault="004E4149" w:rsidP="004E4149">
            <w:pPr>
              <w:rPr>
                <w:rFonts w:cs="Times New Roman"/>
                <w:color w:val="000000"/>
                <w:sz w:val="16"/>
                <w:szCs w:val="16"/>
              </w:rPr>
            </w:pPr>
            <w:r w:rsidRPr="001706CC">
              <w:rPr>
                <w:rFonts w:cs="Times New Roman"/>
                <w:color w:val="000000"/>
                <w:sz w:val="16"/>
                <w:szCs w:val="16"/>
              </w:rPr>
              <w:t>Реализация мероприятий по содействию создания в субъектах Российской Федерации новых мест в общеобразовательных организациях (общеобразовательная школа на 825 мест по адресу: Московская область, городской округ Электросталь, мкр. «Северный-2» (ПИР и строительство))</w:t>
            </w:r>
          </w:p>
        </w:tc>
        <w:tc>
          <w:tcPr>
            <w:tcW w:w="709" w:type="dxa"/>
            <w:vMerge w:val="restart"/>
            <w:tcBorders>
              <w:left w:val="single" w:sz="4" w:space="0" w:color="auto"/>
              <w:right w:val="single" w:sz="4" w:space="0" w:color="auto"/>
            </w:tcBorders>
          </w:tcPr>
          <w:p w:rsidR="004E4149" w:rsidRPr="001706CC" w:rsidRDefault="004E4149" w:rsidP="004E4149">
            <w:pPr>
              <w:jc w:val="center"/>
              <w:rPr>
                <w:rFonts w:cs="Times New Roman"/>
                <w:sz w:val="16"/>
                <w:szCs w:val="16"/>
              </w:rPr>
            </w:pPr>
          </w:p>
        </w:tc>
        <w:tc>
          <w:tcPr>
            <w:tcW w:w="1276" w:type="dxa"/>
            <w:tcBorders>
              <w:top w:val="nil"/>
              <w:left w:val="nil"/>
              <w:bottom w:val="single" w:sz="4" w:space="0" w:color="auto"/>
              <w:right w:val="single" w:sz="4" w:space="0" w:color="auto"/>
            </w:tcBorders>
            <w:shd w:val="clear" w:color="auto" w:fill="auto"/>
          </w:tcPr>
          <w:p w:rsidR="004E4149" w:rsidRPr="001706CC" w:rsidRDefault="004E4149" w:rsidP="004E4149">
            <w:pPr>
              <w:rPr>
                <w:rFonts w:cs="Times New Roman"/>
                <w:color w:val="000000"/>
                <w:sz w:val="16"/>
                <w:szCs w:val="16"/>
              </w:rPr>
            </w:pPr>
            <w:r w:rsidRPr="001706CC">
              <w:rPr>
                <w:rFonts w:cs="Times New Roman"/>
                <w:color w:val="000000"/>
                <w:sz w:val="16"/>
                <w:szCs w:val="16"/>
              </w:rPr>
              <w:t>ИТОГО</w:t>
            </w:r>
          </w:p>
        </w:tc>
        <w:tc>
          <w:tcPr>
            <w:tcW w:w="1130" w:type="dxa"/>
            <w:tcBorders>
              <w:top w:val="nil"/>
              <w:left w:val="nil"/>
              <w:bottom w:val="single" w:sz="4" w:space="0" w:color="auto"/>
              <w:right w:val="single" w:sz="4" w:space="0" w:color="auto"/>
            </w:tcBorders>
            <w:shd w:val="clear" w:color="auto" w:fill="auto"/>
          </w:tcPr>
          <w:p w:rsidR="004E4149" w:rsidRPr="001706CC" w:rsidRDefault="004E4149" w:rsidP="004E4149">
            <w:pPr>
              <w:jc w:val="center"/>
              <w:rPr>
                <w:rFonts w:cs="Times New Roman"/>
                <w:color w:val="000000"/>
                <w:sz w:val="16"/>
                <w:szCs w:val="16"/>
              </w:rPr>
            </w:pPr>
            <w:r w:rsidRPr="001706CC">
              <w:rPr>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4E4149" w:rsidRPr="001706CC" w:rsidRDefault="004E4149" w:rsidP="004E4149">
            <w:pPr>
              <w:jc w:val="center"/>
              <w:rPr>
                <w:color w:val="000000"/>
                <w:sz w:val="16"/>
                <w:szCs w:val="16"/>
              </w:rPr>
            </w:pPr>
            <w:r w:rsidRPr="001706CC">
              <w:rPr>
                <w:color w:val="000000"/>
                <w:sz w:val="16"/>
                <w:szCs w:val="16"/>
              </w:rPr>
              <w:t>935 258,45</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373 305,04</w:t>
            </w:r>
          </w:p>
        </w:tc>
        <w:tc>
          <w:tcPr>
            <w:tcW w:w="1275"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561 953,41</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0,00</w:t>
            </w:r>
          </w:p>
        </w:tc>
        <w:tc>
          <w:tcPr>
            <w:tcW w:w="1134" w:type="dxa"/>
            <w:vMerge w:val="restart"/>
            <w:tcBorders>
              <w:left w:val="single" w:sz="4" w:space="0" w:color="auto"/>
              <w:right w:val="single" w:sz="4" w:space="0" w:color="auto"/>
            </w:tcBorders>
          </w:tcPr>
          <w:p w:rsidR="004E4149" w:rsidRPr="001706CC" w:rsidRDefault="004E4149" w:rsidP="004E4149">
            <w:pPr>
              <w:rPr>
                <w:color w:val="000000"/>
                <w:sz w:val="16"/>
                <w:szCs w:val="16"/>
              </w:rPr>
            </w:pPr>
            <w:r w:rsidRPr="001706CC">
              <w:rPr>
                <w:color w:val="000000"/>
                <w:sz w:val="16"/>
                <w:szCs w:val="16"/>
              </w:rPr>
              <w:t>Комитет по строительству, дорожной деятельности и благоустройству</w:t>
            </w:r>
          </w:p>
        </w:tc>
        <w:tc>
          <w:tcPr>
            <w:tcW w:w="1134" w:type="dxa"/>
            <w:vMerge w:val="restart"/>
            <w:tcBorders>
              <w:left w:val="single" w:sz="4" w:space="0" w:color="auto"/>
              <w:right w:val="single" w:sz="4" w:space="0" w:color="auto"/>
            </w:tcBorders>
          </w:tcPr>
          <w:p w:rsidR="004E4149" w:rsidRPr="001706CC" w:rsidRDefault="004E4149" w:rsidP="004E4149">
            <w:pPr>
              <w:rPr>
                <w:color w:val="000000"/>
                <w:sz w:val="16"/>
                <w:szCs w:val="16"/>
              </w:rPr>
            </w:pPr>
            <w:r w:rsidRPr="001706CC">
              <w:rPr>
                <w:color w:val="000000"/>
                <w:sz w:val="16"/>
                <w:szCs w:val="16"/>
              </w:rPr>
              <w:t>Построено общеобразовательное учреждение на 825мест</w:t>
            </w:r>
          </w:p>
        </w:tc>
      </w:tr>
      <w:tr w:rsidR="004E4149" w:rsidRPr="001D1F88" w:rsidTr="004760CC">
        <w:trPr>
          <w:trHeight w:val="461"/>
        </w:trPr>
        <w:tc>
          <w:tcPr>
            <w:tcW w:w="568" w:type="dxa"/>
            <w:vMerge/>
            <w:tcBorders>
              <w:left w:val="single" w:sz="4" w:space="0" w:color="auto"/>
              <w:right w:val="single" w:sz="4" w:space="0" w:color="auto"/>
            </w:tcBorders>
            <w:shd w:val="clear" w:color="auto" w:fill="auto"/>
            <w:vAlign w:val="center"/>
          </w:tcPr>
          <w:p w:rsidR="004E4149" w:rsidRPr="001706CC" w:rsidRDefault="004E4149" w:rsidP="004E4149">
            <w:pPr>
              <w:rPr>
                <w:rFonts w:ascii="Calibri" w:hAnsi="Calibri" w:cs="Times New Roman"/>
                <w:color w:val="000000"/>
                <w:sz w:val="16"/>
                <w:szCs w:val="16"/>
              </w:rPr>
            </w:pPr>
          </w:p>
        </w:tc>
        <w:tc>
          <w:tcPr>
            <w:tcW w:w="1417" w:type="dxa"/>
            <w:vMerge/>
            <w:tcBorders>
              <w:left w:val="single" w:sz="4" w:space="0" w:color="auto"/>
              <w:right w:val="single" w:sz="4" w:space="0" w:color="auto"/>
            </w:tcBorders>
            <w:vAlign w:val="center"/>
          </w:tcPr>
          <w:p w:rsidR="004E4149" w:rsidRPr="001706CC" w:rsidRDefault="004E4149" w:rsidP="004E4149">
            <w:pPr>
              <w:rPr>
                <w:rFonts w:cs="Times New Roman"/>
                <w:color w:val="000000"/>
                <w:sz w:val="16"/>
                <w:szCs w:val="16"/>
              </w:rPr>
            </w:pPr>
          </w:p>
        </w:tc>
        <w:tc>
          <w:tcPr>
            <w:tcW w:w="709" w:type="dxa"/>
            <w:vMerge/>
            <w:tcBorders>
              <w:left w:val="single" w:sz="4" w:space="0" w:color="auto"/>
              <w:right w:val="single" w:sz="4" w:space="0" w:color="auto"/>
            </w:tcBorders>
            <w:vAlign w:val="center"/>
          </w:tcPr>
          <w:p w:rsidR="004E4149" w:rsidRPr="001706CC" w:rsidRDefault="004E4149" w:rsidP="004E414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tcPr>
          <w:p w:rsidR="004E4149" w:rsidRPr="001706CC" w:rsidRDefault="004E4149" w:rsidP="004E4149">
            <w:pPr>
              <w:rPr>
                <w:rFonts w:cs="Times New Roman"/>
                <w:color w:val="000000"/>
                <w:sz w:val="16"/>
                <w:szCs w:val="16"/>
              </w:rPr>
            </w:pPr>
            <w:r w:rsidRPr="001706CC">
              <w:rPr>
                <w:rFonts w:cs="Times New Roman"/>
                <w:color w:val="000000"/>
                <w:sz w:val="16"/>
                <w:szCs w:val="16"/>
              </w:rPr>
              <w:t>Средства бюджета</w:t>
            </w:r>
            <w:r w:rsidRPr="001706CC">
              <w:rPr>
                <w:rFonts w:cs="Times New Roman"/>
                <w:color w:val="000000"/>
                <w:sz w:val="16"/>
                <w:szCs w:val="16"/>
              </w:rPr>
              <w:br/>
              <w:t>г.о. Электросталь МО</w:t>
            </w:r>
          </w:p>
        </w:tc>
        <w:tc>
          <w:tcPr>
            <w:tcW w:w="1130" w:type="dxa"/>
            <w:tcBorders>
              <w:top w:val="nil"/>
              <w:left w:val="nil"/>
              <w:bottom w:val="single" w:sz="4" w:space="0" w:color="auto"/>
              <w:right w:val="single" w:sz="4" w:space="0" w:color="auto"/>
            </w:tcBorders>
            <w:shd w:val="clear" w:color="auto" w:fill="auto"/>
          </w:tcPr>
          <w:p w:rsidR="004E4149" w:rsidRPr="001706CC" w:rsidRDefault="004E4149" w:rsidP="004E4149">
            <w:pPr>
              <w:jc w:val="center"/>
              <w:rPr>
                <w:color w:val="000000"/>
                <w:sz w:val="16"/>
                <w:szCs w:val="16"/>
              </w:rPr>
            </w:pPr>
          </w:p>
        </w:tc>
        <w:tc>
          <w:tcPr>
            <w:tcW w:w="1138" w:type="dxa"/>
            <w:tcBorders>
              <w:top w:val="nil"/>
              <w:left w:val="nil"/>
              <w:bottom w:val="single" w:sz="4" w:space="0" w:color="auto"/>
              <w:right w:val="single" w:sz="4" w:space="0" w:color="auto"/>
            </w:tcBorders>
            <w:shd w:val="clear" w:color="auto" w:fill="auto"/>
          </w:tcPr>
          <w:p w:rsidR="004E4149" w:rsidRPr="001706CC" w:rsidRDefault="004E4149" w:rsidP="004E4149">
            <w:pPr>
              <w:jc w:val="center"/>
              <w:rPr>
                <w:sz w:val="16"/>
                <w:szCs w:val="16"/>
              </w:rPr>
            </w:pPr>
            <w:r w:rsidRPr="001706CC">
              <w:rPr>
                <w:sz w:val="16"/>
                <w:szCs w:val="16"/>
              </w:rPr>
              <w:t>46 747,68</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19 040,26</w:t>
            </w:r>
          </w:p>
        </w:tc>
        <w:tc>
          <w:tcPr>
            <w:tcW w:w="1275"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27 707,42</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p>
        </w:tc>
        <w:tc>
          <w:tcPr>
            <w:tcW w:w="1134" w:type="dxa"/>
            <w:vMerge/>
            <w:tcBorders>
              <w:left w:val="single" w:sz="4" w:space="0" w:color="auto"/>
              <w:right w:val="single" w:sz="4" w:space="0" w:color="auto"/>
            </w:tcBorders>
            <w:vAlign w:val="center"/>
          </w:tcPr>
          <w:p w:rsidR="004E4149" w:rsidRPr="001706CC" w:rsidRDefault="004E4149" w:rsidP="004E4149">
            <w:pPr>
              <w:rPr>
                <w:color w:val="000000"/>
                <w:sz w:val="16"/>
                <w:szCs w:val="16"/>
              </w:rPr>
            </w:pPr>
          </w:p>
        </w:tc>
        <w:tc>
          <w:tcPr>
            <w:tcW w:w="1134" w:type="dxa"/>
            <w:vMerge/>
            <w:tcBorders>
              <w:left w:val="single" w:sz="4" w:space="0" w:color="auto"/>
              <w:right w:val="single" w:sz="4" w:space="0" w:color="auto"/>
            </w:tcBorders>
            <w:vAlign w:val="center"/>
          </w:tcPr>
          <w:p w:rsidR="004E4149" w:rsidRPr="001706CC" w:rsidRDefault="004E4149" w:rsidP="004E4149">
            <w:pPr>
              <w:rPr>
                <w:color w:val="000000"/>
                <w:sz w:val="16"/>
                <w:szCs w:val="16"/>
              </w:rPr>
            </w:pPr>
          </w:p>
        </w:tc>
      </w:tr>
      <w:tr w:rsidR="004E4149" w:rsidRPr="001D1F88" w:rsidTr="004760CC">
        <w:trPr>
          <w:trHeight w:val="461"/>
        </w:trPr>
        <w:tc>
          <w:tcPr>
            <w:tcW w:w="568" w:type="dxa"/>
            <w:vMerge/>
            <w:tcBorders>
              <w:left w:val="single" w:sz="4" w:space="0" w:color="auto"/>
              <w:right w:val="single" w:sz="4" w:space="0" w:color="auto"/>
            </w:tcBorders>
            <w:shd w:val="clear" w:color="auto" w:fill="auto"/>
            <w:vAlign w:val="center"/>
          </w:tcPr>
          <w:p w:rsidR="004E4149" w:rsidRPr="001706CC" w:rsidRDefault="004E4149" w:rsidP="004E4149">
            <w:pPr>
              <w:rPr>
                <w:rFonts w:ascii="Calibri" w:hAnsi="Calibri" w:cs="Times New Roman"/>
                <w:color w:val="000000"/>
                <w:sz w:val="16"/>
                <w:szCs w:val="16"/>
              </w:rPr>
            </w:pPr>
          </w:p>
        </w:tc>
        <w:tc>
          <w:tcPr>
            <w:tcW w:w="1417" w:type="dxa"/>
            <w:vMerge/>
            <w:tcBorders>
              <w:left w:val="single" w:sz="4" w:space="0" w:color="auto"/>
              <w:right w:val="single" w:sz="4" w:space="0" w:color="auto"/>
            </w:tcBorders>
            <w:vAlign w:val="center"/>
          </w:tcPr>
          <w:p w:rsidR="004E4149" w:rsidRPr="001706CC" w:rsidRDefault="004E4149" w:rsidP="004E4149">
            <w:pPr>
              <w:rPr>
                <w:rFonts w:cs="Times New Roman"/>
                <w:color w:val="000000"/>
                <w:sz w:val="16"/>
                <w:szCs w:val="16"/>
              </w:rPr>
            </w:pPr>
          </w:p>
        </w:tc>
        <w:tc>
          <w:tcPr>
            <w:tcW w:w="709" w:type="dxa"/>
            <w:vMerge/>
            <w:tcBorders>
              <w:left w:val="single" w:sz="4" w:space="0" w:color="auto"/>
              <w:right w:val="single" w:sz="4" w:space="0" w:color="auto"/>
            </w:tcBorders>
            <w:vAlign w:val="center"/>
          </w:tcPr>
          <w:p w:rsidR="004E4149" w:rsidRPr="001706CC" w:rsidRDefault="004E4149" w:rsidP="004E414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tcPr>
          <w:p w:rsidR="004E4149" w:rsidRPr="001706CC" w:rsidRDefault="004E4149" w:rsidP="004E4149">
            <w:pPr>
              <w:rPr>
                <w:rFonts w:cs="Times New Roman"/>
                <w:color w:val="000000"/>
                <w:sz w:val="16"/>
                <w:szCs w:val="16"/>
              </w:rPr>
            </w:pPr>
            <w:r w:rsidRPr="001706CC">
              <w:rPr>
                <w:rFonts w:cs="Times New Roman"/>
                <w:color w:val="000000"/>
                <w:sz w:val="16"/>
                <w:szCs w:val="16"/>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tcPr>
          <w:p w:rsidR="004E4149" w:rsidRPr="001706CC" w:rsidRDefault="004E4149" w:rsidP="004E4149">
            <w:pPr>
              <w:jc w:val="center"/>
              <w:rPr>
                <w:color w:val="000000"/>
                <w:sz w:val="16"/>
                <w:szCs w:val="16"/>
              </w:rPr>
            </w:pPr>
          </w:p>
        </w:tc>
        <w:tc>
          <w:tcPr>
            <w:tcW w:w="1138" w:type="dxa"/>
            <w:tcBorders>
              <w:top w:val="nil"/>
              <w:left w:val="nil"/>
              <w:bottom w:val="single" w:sz="4" w:space="0" w:color="auto"/>
              <w:right w:val="single" w:sz="4" w:space="0" w:color="auto"/>
            </w:tcBorders>
            <w:shd w:val="clear" w:color="auto" w:fill="auto"/>
          </w:tcPr>
          <w:p w:rsidR="004E4149" w:rsidRPr="001706CC" w:rsidRDefault="004E4149" w:rsidP="004E4149">
            <w:pPr>
              <w:jc w:val="center"/>
              <w:rPr>
                <w:sz w:val="16"/>
                <w:szCs w:val="16"/>
              </w:rPr>
            </w:pPr>
            <w:r w:rsidRPr="001706CC">
              <w:rPr>
                <w:sz w:val="16"/>
                <w:szCs w:val="16"/>
              </w:rPr>
              <w:t>680 093,97</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251 724,08</w:t>
            </w:r>
          </w:p>
        </w:tc>
        <w:tc>
          <w:tcPr>
            <w:tcW w:w="1275"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428 369,89</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p>
        </w:tc>
        <w:tc>
          <w:tcPr>
            <w:tcW w:w="1134" w:type="dxa"/>
            <w:vMerge/>
            <w:tcBorders>
              <w:left w:val="single" w:sz="4" w:space="0" w:color="auto"/>
              <w:right w:val="single" w:sz="4" w:space="0" w:color="auto"/>
            </w:tcBorders>
            <w:vAlign w:val="center"/>
          </w:tcPr>
          <w:p w:rsidR="004E4149" w:rsidRPr="001706CC" w:rsidRDefault="004E4149" w:rsidP="004E4149">
            <w:pPr>
              <w:rPr>
                <w:color w:val="000000"/>
                <w:sz w:val="16"/>
                <w:szCs w:val="16"/>
              </w:rPr>
            </w:pPr>
          </w:p>
        </w:tc>
        <w:tc>
          <w:tcPr>
            <w:tcW w:w="1134" w:type="dxa"/>
            <w:vMerge/>
            <w:tcBorders>
              <w:left w:val="single" w:sz="4" w:space="0" w:color="auto"/>
              <w:right w:val="single" w:sz="4" w:space="0" w:color="auto"/>
            </w:tcBorders>
            <w:vAlign w:val="center"/>
          </w:tcPr>
          <w:p w:rsidR="004E4149" w:rsidRPr="001706CC" w:rsidRDefault="004E4149" w:rsidP="004E4149">
            <w:pPr>
              <w:rPr>
                <w:color w:val="000000"/>
                <w:sz w:val="16"/>
                <w:szCs w:val="16"/>
              </w:rPr>
            </w:pPr>
          </w:p>
        </w:tc>
      </w:tr>
      <w:tr w:rsidR="004E4149" w:rsidRPr="001D1F88" w:rsidTr="004760CC">
        <w:trPr>
          <w:trHeight w:val="461"/>
        </w:trPr>
        <w:tc>
          <w:tcPr>
            <w:tcW w:w="568" w:type="dxa"/>
            <w:vMerge/>
            <w:tcBorders>
              <w:left w:val="single" w:sz="4" w:space="0" w:color="auto"/>
              <w:bottom w:val="single" w:sz="4" w:space="0" w:color="auto"/>
              <w:right w:val="single" w:sz="4" w:space="0" w:color="auto"/>
            </w:tcBorders>
            <w:shd w:val="clear" w:color="auto" w:fill="auto"/>
            <w:vAlign w:val="center"/>
          </w:tcPr>
          <w:p w:rsidR="004E4149" w:rsidRPr="001706CC" w:rsidRDefault="004E4149" w:rsidP="004E4149">
            <w:pPr>
              <w:rPr>
                <w:rFonts w:ascii="Calibri" w:hAnsi="Calibri"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4E4149" w:rsidRPr="001706CC" w:rsidRDefault="004E4149" w:rsidP="004E4149">
            <w:pPr>
              <w:rPr>
                <w:rFonts w:cs="Times New Roman"/>
                <w:color w:val="000000"/>
                <w:sz w:val="16"/>
                <w:szCs w:val="16"/>
              </w:rPr>
            </w:pPr>
          </w:p>
        </w:tc>
        <w:tc>
          <w:tcPr>
            <w:tcW w:w="709" w:type="dxa"/>
            <w:vMerge/>
            <w:tcBorders>
              <w:left w:val="single" w:sz="4" w:space="0" w:color="auto"/>
              <w:bottom w:val="single" w:sz="4" w:space="0" w:color="auto"/>
              <w:right w:val="single" w:sz="4" w:space="0" w:color="auto"/>
            </w:tcBorders>
            <w:vAlign w:val="center"/>
          </w:tcPr>
          <w:p w:rsidR="004E4149" w:rsidRPr="001706CC" w:rsidRDefault="004E4149" w:rsidP="004E4149">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tcPr>
          <w:p w:rsidR="004E4149" w:rsidRPr="001706CC" w:rsidRDefault="004E4149" w:rsidP="004E4149">
            <w:pPr>
              <w:rPr>
                <w:rFonts w:cs="Times New Roman"/>
                <w:color w:val="000000"/>
                <w:sz w:val="16"/>
                <w:szCs w:val="16"/>
              </w:rPr>
            </w:pPr>
            <w:r w:rsidRPr="001706CC">
              <w:rPr>
                <w:rFonts w:cs="Times New Roman"/>
                <w:color w:val="000000"/>
                <w:sz w:val="16"/>
                <w:szCs w:val="16"/>
              </w:rPr>
              <w:t>Средства федерального бюджета</w:t>
            </w:r>
          </w:p>
        </w:tc>
        <w:tc>
          <w:tcPr>
            <w:tcW w:w="1130" w:type="dxa"/>
            <w:tcBorders>
              <w:top w:val="nil"/>
              <w:left w:val="nil"/>
              <w:bottom w:val="single" w:sz="4" w:space="0" w:color="auto"/>
              <w:right w:val="single" w:sz="4" w:space="0" w:color="auto"/>
            </w:tcBorders>
            <w:shd w:val="clear" w:color="auto" w:fill="auto"/>
          </w:tcPr>
          <w:p w:rsidR="004E4149" w:rsidRPr="001706CC" w:rsidRDefault="004E4149" w:rsidP="004E4149">
            <w:pPr>
              <w:jc w:val="center"/>
              <w:rPr>
                <w:color w:val="000000"/>
                <w:sz w:val="16"/>
                <w:szCs w:val="16"/>
              </w:rPr>
            </w:pPr>
          </w:p>
        </w:tc>
        <w:tc>
          <w:tcPr>
            <w:tcW w:w="1138" w:type="dxa"/>
            <w:tcBorders>
              <w:top w:val="nil"/>
              <w:left w:val="nil"/>
              <w:bottom w:val="single" w:sz="4" w:space="0" w:color="auto"/>
              <w:right w:val="single" w:sz="4" w:space="0" w:color="auto"/>
            </w:tcBorders>
            <w:shd w:val="clear" w:color="auto" w:fill="auto"/>
          </w:tcPr>
          <w:p w:rsidR="004E4149" w:rsidRPr="001706CC" w:rsidRDefault="004E4149" w:rsidP="004E4149">
            <w:pPr>
              <w:jc w:val="center"/>
              <w:rPr>
                <w:sz w:val="16"/>
                <w:szCs w:val="16"/>
              </w:rPr>
            </w:pPr>
            <w:r w:rsidRPr="001706CC">
              <w:rPr>
                <w:sz w:val="16"/>
                <w:szCs w:val="16"/>
              </w:rPr>
              <w:t>208 416,80</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102 540,70</w:t>
            </w:r>
          </w:p>
        </w:tc>
        <w:tc>
          <w:tcPr>
            <w:tcW w:w="1275"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r w:rsidRPr="001706CC">
              <w:rPr>
                <w:color w:val="000000"/>
                <w:sz w:val="16"/>
                <w:szCs w:val="16"/>
              </w:rPr>
              <w:t>105 876,10</w:t>
            </w:r>
          </w:p>
        </w:tc>
        <w:tc>
          <w:tcPr>
            <w:tcW w:w="1134" w:type="dxa"/>
            <w:tcBorders>
              <w:top w:val="nil"/>
              <w:left w:val="nil"/>
              <w:bottom w:val="single" w:sz="4" w:space="0" w:color="auto"/>
              <w:right w:val="single" w:sz="4" w:space="0" w:color="auto"/>
            </w:tcBorders>
            <w:shd w:val="clear" w:color="auto" w:fill="auto"/>
            <w:noWrap/>
          </w:tcPr>
          <w:p w:rsidR="004E4149" w:rsidRPr="001706CC" w:rsidRDefault="004E4149" w:rsidP="004E4149">
            <w:pPr>
              <w:jc w:val="center"/>
              <w:rPr>
                <w:color w:val="000000"/>
                <w:sz w:val="16"/>
                <w:szCs w:val="16"/>
              </w:rPr>
            </w:pPr>
          </w:p>
        </w:tc>
        <w:tc>
          <w:tcPr>
            <w:tcW w:w="1134" w:type="dxa"/>
            <w:vMerge/>
            <w:tcBorders>
              <w:left w:val="single" w:sz="4" w:space="0" w:color="auto"/>
              <w:bottom w:val="single" w:sz="4" w:space="0" w:color="auto"/>
              <w:right w:val="single" w:sz="4" w:space="0" w:color="auto"/>
            </w:tcBorders>
            <w:vAlign w:val="center"/>
          </w:tcPr>
          <w:p w:rsidR="004E4149" w:rsidRPr="001706CC" w:rsidRDefault="004E4149" w:rsidP="004E4149">
            <w:pPr>
              <w:rPr>
                <w:color w:val="000000"/>
                <w:sz w:val="16"/>
                <w:szCs w:val="16"/>
              </w:rPr>
            </w:pPr>
          </w:p>
        </w:tc>
        <w:tc>
          <w:tcPr>
            <w:tcW w:w="1134" w:type="dxa"/>
            <w:vMerge/>
            <w:tcBorders>
              <w:left w:val="single" w:sz="4" w:space="0" w:color="auto"/>
              <w:bottom w:val="single" w:sz="4" w:space="0" w:color="auto"/>
              <w:right w:val="single" w:sz="4" w:space="0" w:color="auto"/>
            </w:tcBorders>
            <w:vAlign w:val="center"/>
          </w:tcPr>
          <w:p w:rsidR="004E4149" w:rsidRPr="001706CC" w:rsidRDefault="004E4149" w:rsidP="004E4149">
            <w:pPr>
              <w:rPr>
                <w:color w:val="000000"/>
                <w:sz w:val="16"/>
                <w:szCs w:val="16"/>
              </w:rPr>
            </w:pPr>
          </w:p>
        </w:tc>
      </w:tr>
      <w:tr w:rsidR="00B53AFD" w:rsidRPr="001D1F88" w:rsidTr="004760CC">
        <w:trPr>
          <w:trHeight w:val="41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B53AFD" w:rsidRPr="001706CC" w:rsidRDefault="00B53AFD" w:rsidP="00B53AFD">
            <w:pPr>
              <w:jc w:val="center"/>
              <w:rPr>
                <w:rFonts w:ascii="Calibri" w:hAnsi="Calibri" w:cs="Times New Roman"/>
                <w:color w:val="000000"/>
                <w:sz w:val="16"/>
                <w:szCs w:val="16"/>
              </w:rPr>
            </w:pPr>
            <w:r w:rsidRPr="001706CC">
              <w:rPr>
                <w:rFonts w:ascii="Calibri" w:hAnsi="Calibri" w:cs="Times New Roman"/>
                <w:color w:val="000000"/>
                <w:sz w:val="16"/>
                <w:szCs w:val="16"/>
              </w:rPr>
              <w:t>7.3</w:t>
            </w:r>
          </w:p>
        </w:tc>
        <w:tc>
          <w:tcPr>
            <w:tcW w:w="1417" w:type="dxa"/>
            <w:vMerge w:val="restart"/>
            <w:tcBorders>
              <w:top w:val="single" w:sz="4" w:space="0" w:color="auto"/>
              <w:left w:val="single" w:sz="4" w:space="0" w:color="auto"/>
              <w:bottom w:val="single" w:sz="4" w:space="0" w:color="auto"/>
              <w:right w:val="single" w:sz="4" w:space="0" w:color="auto"/>
            </w:tcBorders>
          </w:tcPr>
          <w:p w:rsidR="00B53AFD" w:rsidRPr="001706CC" w:rsidRDefault="00B53AFD" w:rsidP="00B53AFD">
            <w:pPr>
              <w:rPr>
                <w:rFonts w:cs="Times New Roman"/>
                <w:color w:val="000000"/>
                <w:sz w:val="16"/>
                <w:szCs w:val="16"/>
              </w:rPr>
            </w:pPr>
            <w:r w:rsidRPr="001706CC">
              <w:rPr>
                <w:rFonts w:cs="Times New Roman"/>
                <w:color w:val="000000"/>
                <w:sz w:val="16"/>
                <w:szCs w:val="16"/>
              </w:rPr>
              <w:t xml:space="preserve">Капитальные вложения в общеобразовательные организации в целях обеспечения односменного режима обучения (пристройка на 100мест к зданию МОУ "СОШ №22 с углубленным изучением отдельных предметов" по </w:t>
            </w:r>
            <w:r w:rsidRPr="001706CC">
              <w:rPr>
                <w:rFonts w:cs="Times New Roman"/>
                <w:color w:val="000000"/>
                <w:sz w:val="16"/>
                <w:szCs w:val="16"/>
              </w:rPr>
              <w:lastRenderedPageBreak/>
              <w:t xml:space="preserve">адресу: Московская область, г.Электросталь, ул.Ялагина, д.14а (ПИР и строительство) (в том числе кредиторская задолженность прошлых лет)) </w:t>
            </w:r>
          </w:p>
          <w:p w:rsidR="009A0353" w:rsidRPr="001706CC" w:rsidRDefault="009A0353" w:rsidP="00B53AFD">
            <w:pPr>
              <w:rPr>
                <w:rFonts w:cs="Times New Roman"/>
                <w:color w:val="000000"/>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B53AFD" w:rsidRPr="001706CC" w:rsidRDefault="00B53AFD" w:rsidP="00B53AFD">
            <w:pPr>
              <w:jc w:val="center"/>
              <w:rPr>
                <w:rFonts w:cs="Times New Roman"/>
                <w:sz w:val="16"/>
                <w:szCs w:val="16"/>
              </w:rPr>
            </w:pPr>
            <w:r w:rsidRPr="001706CC">
              <w:rPr>
                <w:rFonts w:cs="Times New Roman"/>
                <w:sz w:val="16"/>
                <w:szCs w:val="16"/>
              </w:rPr>
              <w:lastRenderedPageBreak/>
              <w:t>2019 – 2020 годы</w:t>
            </w:r>
          </w:p>
        </w:tc>
        <w:tc>
          <w:tcPr>
            <w:tcW w:w="1276" w:type="dxa"/>
            <w:tcBorders>
              <w:top w:val="single" w:sz="4" w:space="0" w:color="auto"/>
              <w:left w:val="nil"/>
              <w:bottom w:val="single" w:sz="4" w:space="0" w:color="auto"/>
              <w:right w:val="single" w:sz="4" w:space="0" w:color="auto"/>
            </w:tcBorders>
            <w:shd w:val="clear" w:color="auto" w:fill="auto"/>
          </w:tcPr>
          <w:p w:rsidR="00B53AFD" w:rsidRPr="001706CC" w:rsidRDefault="00B53AFD" w:rsidP="00B53AFD">
            <w:pPr>
              <w:rPr>
                <w:rFonts w:cs="Times New Roman"/>
                <w:color w:val="000000"/>
                <w:sz w:val="16"/>
                <w:szCs w:val="16"/>
              </w:rPr>
            </w:pPr>
            <w:r w:rsidRPr="001706CC">
              <w:rPr>
                <w:rFonts w:cs="Times New Roman"/>
                <w:color w:val="000000"/>
                <w:sz w:val="16"/>
                <w:szCs w:val="16"/>
              </w:rPr>
              <w:t>ИТОГО</w:t>
            </w:r>
          </w:p>
        </w:tc>
        <w:tc>
          <w:tcPr>
            <w:tcW w:w="1130" w:type="dxa"/>
            <w:tcBorders>
              <w:top w:val="single" w:sz="4" w:space="0" w:color="auto"/>
              <w:left w:val="nil"/>
              <w:bottom w:val="single" w:sz="4" w:space="0" w:color="auto"/>
              <w:right w:val="single" w:sz="4" w:space="0" w:color="auto"/>
            </w:tcBorders>
            <w:shd w:val="clear" w:color="auto" w:fill="auto"/>
          </w:tcPr>
          <w:p w:rsidR="00B53AFD" w:rsidRPr="001706CC" w:rsidRDefault="00B53AFD" w:rsidP="00B53AFD">
            <w:pPr>
              <w:jc w:val="center"/>
              <w:rPr>
                <w:rFonts w:cs="Times New Roman"/>
                <w:color w:val="000000"/>
                <w:sz w:val="16"/>
                <w:szCs w:val="16"/>
              </w:rPr>
            </w:pPr>
            <w:r w:rsidRPr="001706CC">
              <w:rPr>
                <w:color w:val="000000"/>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B53AFD" w:rsidRPr="001706CC" w:rsidRDefault="00B53AFD" w:rsidP="00B53AFD">
            <w:pPr>
              <w:jc w:val="center"/>
              <w:rPr>
                <w:color w:val="000000"/>
                <w:sz w:val="16"/>
                <w:szCs w:val="16"/>
              </w:rPr>
            </w:pPr>
            <w:r w:rsidRPr="001706CC">
              <w:rPr>
                <w:color w:val="000000"/>
                <w:sz w:val="16"/>
                <w:szCs w:val="16"/>
              </w:rPr>
              <w:t>343 360,70</w:t>
            </w:r>
          </w:p>
        </w:tc>
        <w:tc>
          <w:tcPr>
            <w:tcW w:w="1134" w:type="dxa"/>
            <w:tcBorders>
              <w:top w:val="single" w:sz="4" w:space="0" w:color="auto"/>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84 336,82</w:t>
            </w:r>
          </w:p>
        </w:tc>
        <w:tc>
          <w:tcPr>
            <w:tcW w:w="1275" w:type="dxa"/>
            <w:tcBorders>
              <w:top w:val="single" w:sz="4" w:space="0" w:color="auto"/>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259 023,88</w:t>
            </w:r>
          </w:p>
        </w:tc>
        <w:tc>
          <w:tcPr>
            <w:tcW w:w="1134" w:type="dxa"/>
            <w:tcBorders>
              <w:top w:val="single" w:sz="4" w:space="0" w:color="auto"/>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tcPr>
          <w:p w:rsidR="00B53AFD" w:rsidRPr="001706CC" w:rsidRDefault="00B53AFD" w:rsidP="00B53AFD">
            <w:pPr>
              <w:rPr>
                <w:rFonts w:cs="Times New Roman"/>
                <w:color w:val="000000"/>
                <w:sz w:val="16"/>
                <w:szCs w:val="16"/>
              </w:rPr>
            </w:pPr>
            <w:r w:rsidRPr="001706CC">
              <w:rPr>
                <w:rFonts w:cs="Times New Roman"/>
                <w:color w:val="000000"/>
                <w:sz w:val="16"/>
                <w:szCs w:val="16"/>
              </w:rPr>
              <w:t>Управление образования, Комитет по строительству, дорожной деятельности и благоустройству</w:t>
            </w:r>
          </w:p>
        </w:tc>
        <w:tc>
          <w:tcPr>
            <w:tcW w:w="1134" w:type="dxa"/>
            <w:vMerge w:val="restart"/>
            <w:tcBorders>
              <w:top w:val="single" w:sz="4" w:space="0" w:color="auto"/>
              <w:left w:val="single" w:sz="4" w:space="0" w:color="auto"/>
              <w:bottom w:val="single" w:sz="4" w:space="0" w:color="auto"/>
              <w:right w:val="single" w:sz="4" w:space="0" w:color="auto"/>
            </w:tcBorders>
          </w:tcPr>
          <w:p w:rsidR="00B53AFD" w:rsidRPr="001706CC" w:rsidRDefault="00B53AFD" w:rsidP="00B53AFD">
            <w:pPr>
              <w:jc w:val="center"/>
              <w:rPr>
                <w:rFonts w:cs="Times New Roman"/>
                <w:b/>
                <w:color w:val="000000"/>
                <w:sz w:val="16"/>
                <w:szCs w:val="16"/>
              </w:rPr>
            </w:pPr>
          </w:p>
        </w:tc>
      </w:tr>
      <w:tr w:rsidR="00B53AFD" w:rsidRPr="001D1F88" w:rsidTr="004760CC">
        <w:trPr>
          <w:trHeight w:val="1230"/>
        </w:trPr>
        <w:tc>
          <w:tcPr>
            <w:tcW w:w="568" w:type="dxa"/>
            <w:vMerge/>
            <w:tcBorders>
              <w:left w:val="single" w:sz="4" w:space="0" w:color="auto"/>
              <w:bottom w:val="single" w:sz="4" w:space="0" w:color="auto"/>
              <w:right w:val="single" w:sz="4" w:space="0" w:color="auto"/>
            </w:tcBorders>
            <w:shd w:val="clear" w:color="auto" w:fill="auto"/>
            <w:vAlign w:val="center"/>
          </w:tcPr>
          <w:p w:rsidR="00B53AFD" w:rsidRPr="001706CC" w:rsidRDefault="00B53AFD" w:rsidP="00B53AFD">
            <w:pPr>
              <w:rPr>
                <w:rFonts w:ascii="Calibri" w:hAnsi="Calibri"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B53AFD" w:rsidRPr="001706CC" w:rsidRDefault="00B53AFD" w:rsidP="00B53AFD">
            <w:pPr>
              <w:rPr>
                <w:rFonts w:cs="Times New Roman"/>
                <w:color w:val="000000"/>
                <w:sz w:val="16"/>
                <w:szCs w:val="16"/>
              </w:rPr>
            </w:pPr>
          </w:p>
        </w:tc>
        <w:tc>
          <w:tcPr>
            <w:tcW w:w="709" w:type="dxa"/>
            <w:vMerge/>
            <w:tcBorders>
              <w:left w:val="single" w:sz="4" w:space="0" w:color="auto"/>
              <w:bottom w:val="single" w:sz="4" w:space="0" w:color="auto"/>
              <w:right w:val="single" w:sz="4" w:space="0" w:color="auto"/>
            </w:tcBorders>
            <w:vAlign w:val="center"/>
          </w:tcPr>
          <w:p w:rsidR="00B53AFD" w:rsidRPr="001706CC" w:rsidRDefault="00B53AFD" w:rsidP="00B53AF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tcPr>
          <w:p w:rsidR="00B53AFD" w:rsidRPr="001706CC" w:rsidRDefault="00B53AFD" w:rsidP="00B53AFD">
            <w:pPr>
              <w:rPr>
                <w:rFonts w:cs="Times New Roman"/>
                <w:color w:val="000000"/>
                <w:sz w:val="16"/>
                <w:szCs w:val="16"/>
              </w:rPr>
            </w:pPr>
            <w:r w:rsidRPr="001706CC">
              <w:rPr>
                <w:rFonts w:cs="Times New Roman"/>
                <w:color w:val="000000"/>
                <w:sz w:val="16"/>
                <w:szCs w:val="16"/>
              </w:rPr>
              <w:t>Средства бюджета</w:t>
            </w:r>
            <w:r w:rsidRPr="001706CC">
              <w:rPr>
                <w:rFonts w:cs="Times New Roman"/>
                <w:color w:val="000000"/>
                <w:sz w:val="16"/>
                <w:szCs w:val="16"/>
              </w:rPr>
              <w:br/>
              <w:t>г.о. Электросталь МО</w:t>
            </w:r>
          </w:p>
        </w:tc>
        <w:tc>
          <w:tcPr>
            <w:tcW w:w="1130" w:type="dxa"/>
            <w:tcBorders>
              <w:top w:val="nil"/>
              <w:left w:val="nil"/>
              <w:bottom w:val="single" w:sz="4" w:space="0" w:color="auto"/>
              <w:right w:val="single" w:sz="4" w:space="0" w:color="auto"/>
            </w:tcBorders>
            <w:shd w:val="clear" w:color="auto" w:fill="auto"/>
          </w:tcPr>
          <w:p w:rsidR="00B53AFD" w:rsidRPr="001706CC" w:rsidRDefault="00B53AFD" w:rsidP="00B53AFD">
            <w:pPr>
              <w:jc w:val="center"/>
              <w:rPr>
                <w:color w:val="000000"/>
                <w:sz w:val="16"/>
                <w:szCs w:val="16"/>
              </w:rPr>
            </w:pPr>
            <w:r w:rsidRPr="001706CC">
              <w:rPr>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B53AFD" w:rsidRPr="001706CC" w:rsidRDefault="00B53AFD" w:rsidP="00B53AFD">
            <w:pPr>
              <w:jc w:val="center"/>
              <w:rPr>
                <w:sz w:val="16"/>
                <w:szCs w:val="16"/>
              </w:rPr>
            </w:pPr>
            <w:r w:rsidRPr="001706CC">
              <w:rPr>
                <w:sz w:val="16"/>
                <w:szCs w:val="16"/>
              </w:rPr>
              <w:t>16 807,20</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3 855,82</w:t>
            </w:r>
          </w:p>
        </w:tc>
        <w:tc>
          <w:tcPr>
            <w:tcW w:w="1275"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12 951,38</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0,00</w:t>
            </w:r>
          </w:p>
        </w:tc>
        <w:tc>
          <w:tcPr>
            <w:tcW w:w="1134" w:type="dxa"/>
            <w:vMerge/>
            <w:tcBorders>
              <w:left w:val="single" w:sz="4" w:space="0" w:color="auto"/>
              <w:bottom w:val="single" w:sz="4" w:space="0" w:color="auto"/>
              <w:right w:val="single" w:sz="4" w:space="0" w:color="auto"/>
            </w:tcBorders>
            <w:vAlign w:val="center"/>
          </w:tcPr>
          <w:p w:rsidR="00B53AFD" w:rsidRPr="001706CC" w:rsidRDefault="00B53AFD" w:rsidP="00B53AFD">
            <w:pPr>
              <w:rPr>
                <w:rFonts w:cs="Times New Roman"/>
                <w:color w:val="000000"/>
                <w:sz w:val="16"/>
                <w:szCs w:val="16"/>
              </w:rPr>
            </w:pPr>
          </w:p>
        </w:tc>
        <w:tc>
          <w:tcPr>
            <w:tcW w:w="1134" w:type="dxa"/>
            <w:vMerge/>
            <w:tcBorders>
              <w:left w:val="single" w:sz="4" w:space="0" w:color="auto"/>
              <w:bottom w:val="single" w:sz="4" w:space="0" w:color="auto"/>
              <w:right w:val="single" w:sz="4" w:space="0" w:color="auto"/>
            </w:tcBorders>
            <w:vAlign w:val="center"/>
          </w:tcPr>
          <w:p w:rsidR="00B53AFD" w:rsidRPr="001706CC" w:rsidRDefault="00B53AFD" w:rsidP="00B53AFD">
            <w:pPr>
              <w:rPr>
                <w:rFonts w:cs="Times New Roman"/>
                <w:b/>
                <w:color w:val="000000"/>
                <w:sz w:val="16"/>
                <w:szCs w:val="16"/>
              </w:rPr>
            </w:pPr>
          </w:p>
        </w:tc>
      </w:tr>
      <w:tr w:rsidR="00B53AFD" w:rsidRPr="001D1F88" w:rsidTr="004760CC">
        <w:trPr>
          <w:trHeight w:val="963"/>
        </w:trPr>
        <w:tc>
          <w:tcPr>
            <w:tcW w:w="568" w:type="dxa"/>
            <w:vMerge/>
            <w:tcBorders>
              <w:left w:val="single" w:sz="4" w:space="0" w:color="auto"/>
              <w:bottom w:val="single" w:sz="4" w:space="0" w:color="auto"/>
              <w:right w:val="single" w:sz="4" w:space="0" w:color="auto"/>
            </w:tcBorders>
            <w:shd w:val="clear" w:color="auto" w:fill="auto"/>
            <w:vAlign w:val="center"/>
          </w:tcPr>
          <w:p w:rsidR="00B53AFD" w:rsidRPr="001706CC" w:rsidRDefault="00B53AFD" w:rsidP="00B53AFD">
            <w:pPr>
              <w:rPr>
                <w:rFonts w:ascii="Calibri" w:hAnsi="Calibri"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B53AFD" w:rsidRPr="001706CC" w:rsidRDefault="00B53AFD" w:rsidP="00B53AFD">
            <w:pPr>
              <w:rPr>
                <w:rFonts w:cs="Times New Roman"/>
                <w:color w:val="000000"/>
                <w:sz w:val="16"/>
                <w:szCs w:val="16"/>
              </w:rPr>
            </w:pPr>
          </w:p>
        </w:tc>
        <w:tc>
          <w:tcPr>
            <w:tcW w:w="709" w:type="dxa"/>
            <w:vMerge/>
            <w:tcBorders>
              <w:left w:val="single" w:sz="4" w:space="0" w:color="auto"/>
              <w:bottom w:val="single" w:sz="4" w:space="0" w:color="auto"/>
              <w:right w:val="single" w:sz="4" w:space="0" w:color="auto"/>
            </w:tcBorders>
            <w:vAlign w:val="center"/>
          </w:tcPr>
          <w:p w:rsidR="00B53AFD" w:rsidRPr="001706CC" w:rsidRDefault="00B53AFD" w:rsidP="00B53AF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tcPr>
          <w:p w:rsidR="00B53AFD" w:rsidRPr="001706CC" w:rsidRDefault="00B53AFD" w:rsidP="00B53AFD">
            <w:pPr>
              <w:rPr>
                <w:rFonts w:cs="Times New Roman"/>
                <w:color w:val="000000"/>
                <w:sz w:val="16"/>
                <w:szCs w:val="16"/>
              </w:rPr>
            </w:pPr>
            <w:r w:rsidRPr="001706CC">
              <w:rPr>
                <w:rFonts w:cs="Times New Roman"/>
                <w:color w:val="000000"/>
                <w:sz w:val="16"/>
                <w:szCs w:val="16"/>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tcPr>
          <w:p w:rsidR="00B53AFD" w:rsidRPr="001706CC" w:rsidRDefault="00B53AFD" w:rsidP="00B53AFD">
            <w:pPr>
              <w:jc w:val="center"/>
              <w:rPr>
                <w:color w:val="000000"/>
                <w:sz w:val="16"/>
                <w:szCs w:val="16"/>
              </w:rPr>
            </w:pPr>
            <w:r w:rsidRPr="001706CC">
              <w:rPr>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B53AFD" w:rsidRPr="001706CC" w:rsidRDefault="00B53AFD" w:rsidP="00B53AFD">
            <w:pPr>
              <w:jc w:val="center"/>
              <w:rPr>
                <w:sz w:val="16"/>
                <w:szCs w:val="16"/>
              </w:rPr>
            </w:pPr>
            <w:r w:rsidRPr="001706CC">
              <w:rPr>
                <w:sz w:val="16"/>
                <w:szCs w:val="16"/>
              </w:rPr>
              <w:t>326 553,50</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80 481,00</w:t>
            </w:r>
          </w:p>
        </w:tc>
        <w:tc>
          <w:tcPr>
            <w:tcW w:w="1275"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246 072,50</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0,00</w:t>
            </w:r>
          </w:p>
        </w:tc>
        <w:tc>
          <w:tcPr>
            <w:tcW w:w="1134" w:type="dxa"/>
            <w:vMerge/>
            <w:tcBorders>
              <w:left w:val="single" w:sz="4" w:space="0" w:color="auto"/>
              <w:bottom w:val="single" w:sz="4" w:space="0" w:color="auto"/>
              <w:right w:val="single" w:sz="4" w:space="0" w:color="auto"/>
            </w:tcBorders>
            <w:vAlign w:val="center"/>
          </w:tcPr>
          <w:p w:rsidR="00B53AFD" w:rsidRPr="001706CC" w:rsidRDefault="00B53AFD" w:rsidP="00B53AFD">
            <w:pPr>
              <w:rPr>
                <w:rFonts w:cs="Times New Roman"/>
                <w:color w:val="000000"/>
                <w:sz w:val="16"/>
                <w:szCs w:val="16"/>
              </w:rPr>
            </w:pPr>
          </w:p>
        </w:tc>
        <w:tc>
          <w:tcPr>
            <w:tcW w:w="1134" w:type="dxa"/>
            <w:vMerge/>
            <w:tcBorders>
              <w:left w:val="single" w:sz="4" w:space="0" w:color="auto"/>
              <w:bottom w:val="single" w:sz="4" w:space="0" w:color="auto"/>
              <w:right w:val="single" w:sz="4" w:space="0" w:color="auto"/>
            </w:tcBorders>
            <w:vAlign w:val="center"/>
          </w:tcPr>
          <w:p w:rsidR="00B53AFD" w:rsidRPr="001706CC" w:rsidRDefault="00B53AFD" w:rsidP="00B53AFD">
            <w:pPr>
              <w:rPr>
                <w:rFonts w:cs="Times New Roman"/>
                <w:b/>
                <w:color w:val="000000"/>
                <w:sz w:val="16"/>
                <w:szCs w:val="16"/>
              </w:rPr>
            </w:pPr>
          </w:p>
        </w:tc>
      </w:tr>
      <w:tr w:rsidR="00B53AFD" w:rsidRPr="001D1F88" w:rsidTr="004760CC">
        <w:trPr>
          <w:trHeight w:val="353"/>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B53AFD" w:rsidRPr="001706CC" w:rsidRDefault="00B53AFD" w:rsidP="00B53AFD">
            <w:pPr>
              <w:jc w:val="center"/>
              <w:rPr>
                <w:rFonts w:ascii="Calibri" w:hAnsi="Calibri" w:cs="Times New Roman"/>
                <w:color w:val="000000"/>
                <w:sz w:val="16"/>
                <w:szCs w:val="16"/>
              </w:rPr>
            </w:pPr>
            <w:r w:rsidRPr="001706CC">
              <w:rPr>
                <w:rFonts w:ascii="Calibri" w:hAnsi="Calibri" w:cs="Times New Roman"/>
                <w:color w:val="000000"/>
                <w:sz w:val="16"/>
                <w:szCs w:val="16"/>
              </w:rPr>
              <w:t>7.3.1</w:t>
            </w:r>
          </w:p>
        </w:tc>
        <w:tc>
          <w:tcPr>
            <w:tcW w:w="1417" w:type="dxa"/>
            <w:vMerge w:val="restart"/>
            <w:tcBorders>
              <w:top w:val="single" w:sz="4" w:space="0" w:color="auto"/>
              <w:left w:val="single" w:sz="4" w:space="0" w:color="auto"/>
              <w:bottom w:val="single" w:sz="4" w:space="0" w:color="auto"/>
              <w:right w:val="single" w:sz="4" w:space="0" w:color="auto"/>
            </w:tcBorders>
          </w:tcPr>
          <w:p w:rsidR="00B53AFD" w:rsidRPr="001706CC" w:rsidRDefault="00B53AFD" w:rsidP="00B53AFD">
            <w:pPr>
              <w:rPr>
                <w:rFonts w:cs="Times New Roman"/>
                <w:color w:val="000000"/>
                <w:sz w:val="16"/>
                <w:szCs w:val="16"/>
              </w:rPr>
            </w:pPr>
            <w:r w:rsidRPr="001706CC">
              <w:rPr>
                <w:rFonts w:cs="Times New Roman"/>
                <w:color w:val="000000"/>
                <w:sz w:val="16"/>
                <w:szCs w:val="16"/>
              </w:rPr>
              <w:t>Пристройка на 100 мест к зданию МОУ "СОШ №22 с углубленным изучением отдельных предметов" по адресу: Московская область, г.Электросталь, ул.Ялагина, д.14а (ПИР и оплата кредиторской задолженности)</w:t>
            </w:r>
          </w:p>
        </w:tc>
        <w:tc>
          <w:tcPr>
            <w:tcW w:w="709" w:type="dxa"/>
            <w:vMerge w:val="restart"/>
            <w:tcBorders>
              <w:top w:val="single" w:sz="4" w:space="0" w:color="auto"/>
              <w:left w:val="single" w:sz="4" w:space="0" w:color="auto"/>
              <w:bottom w:val="single" w:sz="4" w:space="0" w:color="auto"/>
              <w:right w:val="single" w:sz="4" w:space="0" w:color="auto"/>
            </w:tcBorders>
          </w:tcPr>
          <w:p w:rsidR="00B53AFD" w:rsidRPr="001706CC" w:rsidRDefault="00B53AFD" w:rsidP="00B53AFD">
            <w:pPr>
              <w:jc w:val="center"/>
              <w:rPr>
                <w:rFonts w:cs="Times New Roman"/>
                <w:sz w:val="16"/>
                <w:szCs w:val="16"/>
              </w:rPr>
            </w:pPr>
            <w:r w:rsidRPr="001706CC">
              <w:rPr>
                <w:rFonts w:cs="Times New Roman"/>
                <w:sz w:val="16"/>
                <w:szCs w:val="16"/>
              </w:rPr>
              <w:t>2019 – 2020 годы</w:t>
            </w:r>
          </w:p>
        </w:tc>
        <w:tc>
          <w:tcPr>
            <w:tcW w:w="1276" w:type="dxa"/>
            <w:tcBorders>
              <w:top w:val="nil"/>
              <w:left w:val="nil"/>
              <w:bottom w:val="single" w:sz="4" w:space="0" w:color="auto"/>
              <w:right w:val="single" w:sz="4" w:space="0" w:color="auto"/>
            </w:tcBorders>
            <w:shd w:val="clear" w:color="auto" w:fill="auto"/>
          </w:tcPr>
          <w:p w:rsidR="00B53AFD" w:rsidRPr="001706CC" w:rsidRDefault="00B53AFD" w:rsidP="00B53AFD">
            <w:pPr>
              <w:rPr>
                <w:rFonts w:cs="Times New Roman"/>
                <w:color w:val="000000"/>
                <w:sz w:val="16"/>
                <w:szCs w:val="16"/>
              </w:rPr>
            </w:pPr>
            <w:r w:rsidRPr="001706CC">
              <w:rPr>
                <w:rFonts w:cs="Times New Roman"/>
                <w:color w:val="000000"/>
                <w:sz w:val="16"/>
                <w:szCs w:val="16"/>
              </w:rPr>
              <w:t>ИТОГО</w:t>
            </w:r>
          </w:p>
        </w:tc>
        <w:tc>
          <w:tcPr>
            <w:tcW w:w="1130" w:type="dxa"/>
            <w:tcBorders>
              <w:top w:val="nil"/>
              <w:left w:val="nil"/>
              <w:bottom w:val="single" w:sz="4" w:space="0" w:color="auto"/>
              <w:right w:val="single" w:sz="4" w:space="0" w:color="auto"/>
            </w:tcBorders>
            <w:shd w:val="clear" w:color="auto" w:fill="auto"/>
          </w:tcPr>
          <w:p w:rsidR="00B53AFD" w:rsidRPr="001706CC" w:rsidRDefault="00B53AFD" w:rsidP="00B53AFD">
            <w:pPr>
              <w:jc w:val="center"/>
              <w:rPr>
                <w:rFonts w:cs="Times New Roman"/>
                <w:color w:val="000000"/>
                <w:sz w:val="16"/>
                <w:szCs w:val="16"/>
              </w:rPr>
            </w:pPr>
            <w:r w:rsidRPr="001706CC">
              <w:rPr>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B53AFD" w:rsidRPr="001706CC" w:rsidRDefault="00B53AFD" w:rsidP="00B53AFD">
            <w:pPr>
              <w:jc w:val="center"/>
              <w:rPr>
                <w:color w:val="000000"/>
                <w:sz w:val="16"/>
                <w:szCs w:val="16"/>
              </w:rPr>
            </w:pPr>
            <w:r w:rsidRPr="001706CC">
              <w:rPr>
                <w:color w:val="000000"/>
                <w:sz w:val="16"/>
                <w:szCs w:val="16"/>
              </w:rPr>
              <w:t>6 872,67</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6 872,67</w:t>
            </w:r>
          </w:p>
        </w:tc>
        <w:tc>
          <w:tcPr>
            <w:tcW w:w="1275"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tcPr>
          <w:p w:rsidR="00B53AFD" w:rsidRPr="001706CC" w:rsidRDefault="00B53AFD" w:rsidP="00B53AFD">
            <w:pPr>
              <w:rPr>
                <w:color w:val="000000"/>
                <w:sz w:val="16"/>
                <w:szCs w:val="16"/>
              </w:rPr>
            </w:pPr>
            <w:r w:rsidRPr="001706CC">
              <w:rPr>
                <w:rFonts w:cs="Times New Roman"/>
                <w:color w:val="000000"/>
                <w:sz w:val="16"/>
                <w:szCs w:val="16"/>
              </w:rPr>
              <w:t>Управление образования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B53AFD" w:rsidRPr="001706CC" w:rsidRDefault="00B53AFD" w:rsidP="00B53AFD">
            <w:pPr>
              <w:rPr>
                <w:color w:val="000000"/>
                <w:sz w:val="16"/>
                <w:szCs w:val="16"/>
              </w:rPr>
            </w:pPr>
            <w:r w:rsidRPr="001706CC">
              <w:rPr>
                <w:color w:val="000000"/>
                <w:sz w:val="16"/>
                <w:szCs w:val="16"/>
              </w:rPr>
              <w:t>Оплатили кредиторскую задолженность за проведенные ПИРы</w:t>
            </w:r>
          </w:p>
        </w:tc>
      </w:tr>
      <w:tr w:rsidR="00B53AFD" w:rsidRPr="001D1F88" w:rsidTr="004760CC">
        <w:trPr>
          <w:trHeight w:val="461"/>
        </w:trPr>
        <w:tc>
          <w:tcPr>
            <w:tcW w:w="568" w:type="dxa"/>
            <w:vMerge/>
            <w:tcBorders>
              <w:left w:val="single" w:sz="4" w:space="0" w:color="auto"/>
              <w:bottom w:val="single" w:sz="4" w:space="0" w:color="auto"/>
              <w:right w:val="single" w:sz="4" w:space="0" w:color="auto"/>
            </w:tcBorders>
            <w:shd w:val="clear" w:color="auto" w:fill="auto"/>
            <w:vAlign w:val="center"/>
          </w:tcPr>
          <w:p w:rsidR="00B53AFD" w:rsidRPr="001706CC" w:rsidRDefault="00B53AFD" w:rsidP="00B53AFD">
            <w:pPr>
              <w:rPr>
                <w:rFonts w:ascii="Calibri" w:hAnsi="Calibri"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B53AFD" w:rsidRPr="001706CC" w:rsidRDefault="00B53AFD" w:rsidP="00B53AFD">
            <w:pPr>
              <w:rPr>
                <w:rFonts w:cs="Times New Roman"/>
                <w:color w:val="000000"/>
                <w:sz w:val="16"/>
                <w:szCs w:val="16"/>
              </w:rPr>
            </w:pPr>
          </w:p>
        </w:tc>
        <w:tc>
          <w:tcPr>
            <w:tcW w:w="709" w:type="dxa"/>
            <w:vMerge/>
            <w:tcBorders>
              <w:left w:val="single" w:sz="4" w:space="0" w:color="auto"/>
              <w:bottom w:val="single" w:sz="4" w:space="0" w:color="auto"/>
              <w:right w:val="single" w:sz="4" w:space="0" w:color="auto"/>
            </w:tcBorders>
            <w:vAlign w:val="center"/>
          </w:tcPr>
          <w:p w:rsidR="00B53AFD" w:rsidRPr="001706CC" w:rsidRDefault="00B53AFD" w:rsidP="00B53AF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tcPr>
          <w:p w:rsidR="00B53AFD" w:rsidRPr="001706CC" w:rsidRDefault="00B53AFD" w:rsidP="00B53AFD">
            <w:pPr>
              <w:rPr>
                <w:rFonts w:cs="Times New Roman"/>
                <w:color w:val="000000"/>
                <w:sz w:val="16"/>
                <w:szCs w:val="16"/>
              </w:rPr>
            </w:pPr>
            <w:r w:rsidRPr="001706CC">
              <w:rPr>
                <w:rFonts w:cs="Times New Roman"/>
                <w:color w:val="000000"/>
                <w:sz w:val="16"/>
                <w:szCs w:val="16"/>
              </w:rPr>
              <w:t>Средства бюджета</w:t>
            </w:r>
            <w:r w:rsidRPr="001706CC">
              <w:rPr>
                <w:rFonts w:cs="Times New Roman"/>
                <w:color w:val="000000"/>
                <w:sz w:val="16"/>
                <w:szCs w:val="16"/>
              </w:rPr>
              <w:br/>
              <w:t>г.о. Электросталь МО</w:t>
            </w:r>
          </w:p>
        </w:tc>
        <w:tc>
          <w:tcPr>
            <w:tcW w:w="1130" w:type="dxa"/>
            <w:tcBorders>
              <w:top w:val="nil"/>
              <w:left w:val="nil"/>
              <w:bottom w:val="single" w:sz="4" w:space="0" w:color="auto"/>
              <w:right w:val="single" w:sz="4" w:space="0" w:color="auto"/>
            </w:tcBorders>
            <w:shd w:val="clear" w:color="auto" w:fill="auto"/>
          </w:tcPr>
          <w:p w:rsidR="00B53AFD" w:rsidRPr="001706CC" w:rsidRDefault="00B53AFD" w:rsidP="00B53AFD">
            <w:pPr>
              <w:jc w:val="center"/>
              <w:rPr>
                <w:color w:val="000000"/>
                <w:sz w:val="16"/>
                <w:szCs w:val="16"/>
              </w:rPr>
            </w:pPr>
          </w:p>
        </w:tc>
        <w:tc>
          <w:tcPr>
            <w:tcW w:w="1138" w:type="dxa"/>
            <w:tcBorders>
              <w:top w:val="nil"/>
              <w:left w:val="nil"/>
              <w:bottom w:val="single" w:sz="4" w:space="0" w:color="auto"/>
              <w:right w:val="single" w:sz="4" w:space="0" w:color="auto"/>
            </w:tcBorders>
            <w:shd w:val="clear" w:color="auto" w:fill="auto"/>
          </w:tcPr>
          <w:p w:rsidR="00B53AFD" w:rsidRPr="001706CC" w:rsidRDefault="00B53AFD" w:rsidP="00B53AFD">
            <w:pPr>
              <w:jc w:val="center"/>
              <w:rPr>
                <w:sz w:val="16"/>
                <w:szCs w:val="16"/>
              </w:rPr>
            </w:pPr>
            <w:r w:rsidRPr="001706CC">
              <w:rPr>
                <w:sz w:val="16"/>
                <w:szCs w:val="16"/>
              </w:rPr>
              <w:t>0,00</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p>
        </w:tc>
        <w:tc>
          <w:tcPr>
            <w:tcW w:w="1275"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p>
        </w:tc>
        <w:tc>
          <w:tcPr>
            <w:tcW w:w="1134" w:type="dxa"/>
            <w:vMerge/>
            <w:tcBorders>
              <w:left w:val="single" w:sz="4" w:space="0" w:color="auto"/>
              <w:bottom w:val="single" w:sz="4" w:space="0" w:color="auto"/>
              <w:right w:val="single" w:sz="4" w:space="0" w:color="auto"/>
            </w:tcBorders>
            <w:vAlign w:val="center"/>
          </w:tcPr>
          <w:p w:rsidR="00B53AFD" w:rsidRPr="001706CC" w:rsidRDefault="00B53AFD" w:rsidP="00B53AFD">
            <w:pPr>
              <w:rPr>
                <w:color w:val="000000"/>
                <w:sz w:val="16"/>
                <w:szCs w:val="16"/>
              </w:rPr>
            </w:pPr>
          </w:p>
        </w:tc>
        <w:tc>
          <w:tcPr>
            <w:tcW w:w="1134" w:type="dxa"/>
            <w:vMerge/>
            <w:tcBorders>
              <w:left w:val="single" w:sz="4" w:space="0" w:color="auto"/>
              <w:bottom w:val="single" w:sz="4" w:space="0" w:color="auto"/>
              <w:right w:val="single" w:sz="4" w:space="0" w:color="auto"/>
            </w:tcBorders>
            <w:vAlign w:val="center"/>
          </w:tcPr>
          <w:p w:rsidR="00B53AFD" w:rsidRPr="001706CC" w:rsidRDefault="00B53AFD" w:rsidP="00B53AFD">
            <w:pPr>
              <w:rPr>
                <w:color w:val="000000"/>
                <w:sz w:val="16"/>
                <w:szCs w:val="16"/>
              </w:rPr>
            </w:pPr>
          </w:p>
        </w:tc>
      </w:tr>
      <w:tr w:rsidR="00B53AFD" w:rsidRPr="001D1F88" w:rsidTr="004760CC">
        <w:trPr>
          <w:trHeight w:val="461"/>
        </w:trPr>
        <w:tc>
          <w:tcPr>
            <w:tcW w:w="568" w:type="dxa"/>
            <w:vMerge/>
            <w:tcBorders>
              <w:left w:val="single" w:sz="4" w:space="0" w:color="auto"/>
              <w:bottom w:val="single" w:sz="4" w:space="0" w:color="auto"/>
              <w:right w:val="single" w:sz="4" w:space="0" w:color="auto"/>
            </w:tcBorders>
            <w:shd w:val="clear" w:color="auto" w:fill="auto"/>
            <w:vAlign w:val="center"/>
          </w:tcPr>
          <w:p w:rsidR="00B53AFD" w:rsidRPr="001706CC" w:rsidRDefault="00B53AFD" w:rsidP="00B53AFD">
            <w:pPr>
              <w:rPr>
                <w:rFonts w:ascii="Calibri" w:hAnsi="Calibri"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B53AFD" w:rsidRPr="001706CC" w:rsidRDefault="00B53AFD" w:rsidP="00B53AFD">
            <w:pPr>
              <w:rPr>
                <w:rFonts w:cs="Times New Roman"/>
                <w:color w:val="000000"/>
                <w:sz w:val="16"/>
                <w:szCs w:val="16"/>
              </w:rPr>
            </w:pPr>
          </w:p>
        </w:tc>
        <w:tc>
          <w:tcPr>
            <w:tcW w:w="709" w:type="dxa"/>
            <w:vMerge/>
            <w:tcBorders>
              <w:left w:val="single" w:sz="4" w:space="0" w:color="auto"/>
              <w:bottom w:val="single" w:sz="4" w:space="0" w:color="auto"/>
              <w:right w:val="single" w:sz="4" w:space="0" w:color="auto"/>
            </w:tcBorders>
            <w:vAlign w:val="center"/>
          </w:tcPr>
          <w:p w:rsidR="00B53AFD" w:rsidRPr="001706CC" w:rsidRDefault="00B53AFD" w:rsidP="00B53AF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tcPr>
          <w:p w:rsidR="00B53AFD" w:rsidRPr="001706CC" w:rsidRDefault="00B53AFD" w:rsidP="00B53AFD">
            <w:pPr>
              <w:rPr>
                <w:rFonts w:cs="Times New Roman"/>
                <w:color w:val="000000"/>
                <w:sz w:val="16"/>
                <w:szCs w:val="16"/>
              </w:rPr>
            </w:pPr>
            <w:r w:rsidRPr="001706CC">
              <w:rPr>
                <w:rFonts w:cs="Times New Roman"/>
                <w:color w:val="000000"/>
                <w:sz w:val="16"/>
                <w:szCs w:val="16"/>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tcPr>
          <w:p w:rsidR="00B53AFD" w:rsidRPr="001706CC" w:rsidRDefault="00B53AFD" w:rsidP="00B53AFD">
            <w:pPr>
              <w:jc w:val="center"/>
              <w:rPr>
                <w:color w:val="000000"/>
                <w:sz w:val="16"/>
                <w:szCs w:val="16"/>
              </w:rPr>
            </w:pPr>
          </w:p>
        </w:tc>
        <w:tc>
          <w:tcPr>
            <w:tcW w:w="1138" w:type="dxa"/>
            <w:tcBorders>
              <w:top w:val="nil"/>
              <w:left w:val="nil"/>
              <w:bottom w:val="single" w:sz="4" w:space="0" w:color="auto"/>
              <w:right w:val="single" w:sz="4" w:space="0" w:color="auto"/>
            </w:tcBorders>
            <w:shd w:val="clear" w:color="auto" w:fill="auto"/>
          </w:tcPr>
          <w:p w:rsidR="00B53AFD" w:rsidRPr="001706CC" w:rsidRDefault="00B53AFD" w:rsidP="00B53AFD">
            <w:pPr>
              <w:jc w:val="center"/>
              <w:rPr>
                <w:sz w:val="16"/>
                <w:szCs w:val="16"/>
              </w:rPr>
            </w:pPr>
            <w:r w:rsidRPr="001706CC">
              <w:rPr>
                <w:sz w:val="16"/>
                <w:szCs w:val="16"/>
              </w:rPr>
              <w:t>6 872,67</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6 872,67</w:t>
            </w:r>
          </w:p>
        </w:tc>
        <w:tc>
          <w:tcPr>
            <w:tcW w:w="1275"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p>
        </w:tc>
        <w:tc>
          <w:tcPr>
            <w:tcW w:w="1134" w:type="dxa"/>
            <w:vMerge/>
            <w:tcBorders>
              <w:left w:val="single" w:sz="4" w:space="0" w:color="auto"/>
              <w:bottom w:val="single" w:sz="4" w:space="0" w:color="auto"/>
              <w:right w:val="single" w:sz="4" w:space="0" w:color="auto"/>
            </w:tcBorders>
            <w:vAlign w:val="center"/>
          </w:tcPr>
          <w:p w:rsidR="00B53AFD" w:rsidRPr="001706CC" w:rsidRDefault="00B53AFD" w:rsidP="00B53AFD">
            <w:pPr>
              <w:rPr>
                <w:color w:val="000000"/>
                <w:sz w:val="16"/>
                <w:szCs w:val="16"/>
              </w:rPr>
            </w:pPr>
          </w:p>
        </w:tc>
        <w:tc>
          <w:tcPr>
            <w:tcW w:w="1134" w:type="dxa"/>
            <w:vMerge/>
            <w:tcBorders>
              <w:left w:val="single" w:sz="4" w:space="0" w:color="auto"/>
              <w:bottom w:val="single" w:sz="4" w:space="0" w:color="auto"/>
              <w:right w:val="single" w:sz="4" w:space="0" w:color="auto"/>
            </w:tcBorders>
            <w:vAlign w:val="center"/>
          </w:tcPr>
          <w:p w:rsidR="00B53AFD" w:rsidRPr="001706CC" w:rsidRDefault="00B53AFD" w:rsidP="00B53AFD">
            <w:pPr>
              <w:rPr>
                <w:color w:val="000000"/>
                <w:sz w:val="16"/>
                <w:szCs w:val="16"/>
              </w:rPr>
            </w:pPr>
          </w:p>
        </w:tc>
      </w:tr>
      <w:tr w:rsidR="00B53AFD" w:rsidRPr="001D1F88" w:rsidTr="004760CC">
        <w:trPr>
          <w:trHeight w:val="45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B53AFD" w:rsidRPr="001706CC" w:rsidRDefault="00B53AFD" w:rsidP="00B53AFD">
            <w:pPr>
              <w:jc w:val="center"/>
              <w:rPr>
                <w:rFonts w:ascii="Calibri" w:hAnsi="Calibri" w:cs="Times New Roman"/>
                <w:color w:val="000000"/>
                <w:sz w:val="16"/>
                <w:szCs w:val="16"/>
              </w:rPr>
            </w:pPr>
            <w:r w:rsidRPr="001706CC">
              <w:rPr>
                <w:rFonts w:ascii="Calibri" w:hAnsi="Calibri" w:cs="Times New Roman"/>
                <w:color w:val="000000"/>
                <w:sz w:val="16"/>
                <w:szCs w:val="16"/>
              </w:rPr>
              <w:t>7.3.2.</w:t>
            </w:r>
          </w:p>
        </w:tc>
        <w:tc>
          <w:tcPr>
            <w:tcW w:w="1417" w:type="dxa"/>
            <w:vMerge w:val="restart"/>
            <w:tcBorders>
              <w:top w:val="single" w:sz="4" w:space="0" w:color="auto"/>
              <w:left w:val="single" w:sz="4" w:space="0" w:color="auto"/>
              <w:bottom w:val="single" w:sz="4" w:space="0" w:color="auto"/>
              <w:right w:val="single" w:sz="4" w:space="0" w:color="auto"/>
            </w:tcBorders>
          </w:tcPr>
          <w:p w:rsidR="00B53AFD" w:rsidRPr="001706CC" w:rsidRDefault="00B53AFD" w:rsidP="00B53AFD">
            <w:pPr>
              <w:rPr>
                <w:rFonts w:cs="Times New Roman"/>
                <w:color w:val="000000"/>
                <w:sz w:val="16"/>
                <w:szCs w:val="16"/>
              </w:rPr>
            </w:pPr>
            <w:r w:rsidRPr="001706CC">
              <w:rPr>
                <w:rFonts w:cs="Times New Roman"/>
                <w:color w:val="000000"/>
                <w:sz w:val="16"/>
                <w:szCs w:val="16"/>
              </w:rPr>
              <w:t>Пристройка на 100 мест к зданию МОУ "СОШ №22 с углубленным изучением отдельных предметов" по адресу: Московская область, г.Электросталь, ул.Ялагина, д.14а (строительство)</w:t>
            </w:r>
          </w:p>
        </w:tc>
        <w:tc>
          <w:tcPr>
            <w:tcW w:w="709" w:type="dxa"/>
            <w:vMerge w:val="restart"/>
            <w:tcBorders>
              <w:top w:val="single" w:sz="4" w:space="0" w:color="auto"/>
              <w:left w:val="single" w:sz="4" w:space="0" w:color="auto"/>
              <w:bottom w:val="single" w:sz="4" w:space="0" w:color="auto"/>
              <w:right w:val="single" w:sz="4" w:space="0" w:color="auto"/>
            </w:tcBorders>
          </w:tcPr>
          <w:p w:rsidR="00B53AFD" w:rsidRPr="001706CC" w:rsidRDefault="00B53AFD" w:rsidP="00B53AFD">
            <w:pPr>
              <w:jc w:val="center"/>
              <w:rPr>
                <w:rFonts w:cs="Times New Roman"/>
                <w:sz w:val="16"/>
                <w:szCs w:val="16"/>
              </w:rPr>
            </w:pPr>
            <w:r w:rsidRPr="001706CC">
              <w:rPr>
                <w:rFonts w:cs="Times New Roman"/>
                <w:sz w:val="16"/>
                <w:szCs w:val="16"/>
              </w:rPr>
              <w:t>2019 – 2020 годы</w:t>
            </w:r>
          </w:p>
        </w:tc>
        <w:tc>
          <w:tcPr>
            <w:tcW w:w="1276" w:type="dxa"/>
            <w:tcBorders>
              <w:top w:val="nil"/>
              <w:left w:val="nil"/>
              <w:bottom w:val="single" w:sz="4" w:space="0" w:color="auto"/>
              <w:right w:val="single" w:sz="4" w:space="0" w:color="auto"/>
            </w:tcBorders>
            <w:shd w:val="clear" w:color="auto" w:fill="auto"/>
          </w:tcPr>
          <w:p w:rsidR="00B53AFD" w:rsidRPr="001706CC" w:rsidRDefault="00B53AFD" w:rsidP="00B53AFD">
            <w:pPr>
              <w:rPr>
                <w:rFonts w:cs="Times New Roman"/>
                <w:color w:val="000000"/>
                <w:sz w:val="16"/>
                <w:szCs w:val="16"/>
              </w:rPr>
            </w:pPr>
            <w:r w:rsidRPr="001706CC">
              <w:rPr>
                <w:rFonts w:cs="Times New Roman"/>
                <w:color w:val="000000"/>
                <w:sz w:val="16"/>
                <w:szCs w:val="16"/>
              </w:rPr>
              <w:t>ИТОГО</w:t>
            </w:r>
          </w:p>
        </w:tc>
        <w:tc>
          <w:tcPr>
            <w:tcW w:w="1130" w:type="dxa"/>
            <w:tcBorders>
              <w:top w:val="nil"/>
              <w:left w:val="nil"/>
              <w:bottom w:val="single" w:sz="4" w:space="0" w:color="auto"/>
              <w:right w:val="single" w:sz="4" w:space="0" w:color="auto"/>
            </w:tcBorders>
            <w:shd w:val="clear" w:color="auto" w:fill="auto"/>
          </w:tcPr>
          <w:p w:rsidR="00B53AFD" w:rsidRPr="001706CC" w:rsidRDefault="00B53AFD" w:rsidP="00B53AFD">
            <w:pPr>
              <w:jc w:val="center"/>
              <w:rPr>
                <w:color w:val="000000"/>
                <w:sz w:val="16"/>
                <w:szCs w:val="16"/>
              </w:rPr>
            </w:pPr>
            <w:r w:rsidRPr="001706CC">
              <w:rPr>
                <w:color w:val="000000"/>
                <w:sz w:val="16"/>
                <w:szCs w:val="16"/>
              </w:rPr>
              <w:t>0,00</w:t>
            </w:r>
          </w:p>
        </w:tc>
        <w:tc>
          <w:tcPr>
            <w:tcW w:w="1138" w:type="dxa"/>
            <w:tcBorders>
              <w:top w:val="nil"/>
              <w:left w:val="nil"/>
              <w:bottom w:val="single" w:sz="4" w:space="0" w:color="auto"/>
              <w:right w:val="single" w:sz="4" w:space="0" w:color="auto"/>
            </w:tcBorders>
            <w:shd w:val="clear" w:color="auto" w:fill="auto"/>
          </w:tcPr>
          <w:p w:rsidR="00B53AFD" w:rsidRPr="001706CC" w:rsidRDefault="00B53AFD" w:rsidP="00B53AFD">
            <w:pPr>
              <w:jc w:val="center"/>
              <w:rPr>
                <w:color w:val="000000"/>
                <w:sz w:val="16"/>
                <w:szCs w:val="16"/>
              </w:rPr>
            </w:pPr>
            <w:r w:rsidRPr="001706CC">
              <w:rPr>
                <w:color w:val="000000"/>
                <w:sz w:val="16"/>
                <w:szCs w:val="16"/>
              </w:rPr>
              <w:t>336 488,03</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77 464,15</w:t>
            </w:r>
          </w:p>
        </w:tc>
        <w:tc>
          <w:tcPr>
            <w:tcW w:w="1275"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259 023,88</w:t>
            </w:r>
          </w:p>
        </w:tc>
        <w:tc>
          <w:tcPr>
            <w:tcW w:w="1134" w:type="dxa"/>
            <w:tcBorders>
              <w:top w:val="nil"/>
              <w:left w:val="nil"/>
              <w:bottom w:val="single" w:sz="4" w:space="0" w:color="auto"/>
              <w:right w:val="single" w:sz="4" w:space="0" w:color="auto"/>
            </w:tcBorders>
            <w:shd w:val="clear" w:color="auto" w:fill="auto"/>
            <w:noWrap/>
          </w:tcPr>
          <w:p w:rsidR="00B53AFD" w:rsidRPr="001706CC" w:rsidRDefault="00B53AFD" w:rsidP="00B53AFD">
            <w:pPr>
              <w:jc w:val="center"/>
              <w:rPr>
                <w:color w:val="000000"/>
                <w:sz w:val="16"/>
                <w:szCs w:val="16"/>
              </w:rPr>
            </w:pPr>
            <w:r w:rsidRPr="001706CC">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tcPr>
          <w:p w:rsidR="00B53AFD" w:rsidRPr="001706CC" w:rsidRDefault="00B53AFD" w:rsidP="00B53AFD">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134" w:type="dxa"/>
            <w:vMerge w:val="restart"/>
            <w:tcBorders>
              <w:top w:val="single" w:sz="4" w:space="0" w:color="auto"/>
              <w:left w:val="single" w:sz="4" w:space="0" w:color="auto"/>
              <w:bottom w:val="single" w:sz="4" w:space="0" w:color="auto"/>
              <w:right w:val="single" w:sz="4" w:space="0" w:color="auto"/>
            </w:tcBorders>
          </w:tcPr>
          <w:p w:rsidR="00B53AFD" w:rsidRPr="001706CC" w:rsidRDefault="00B53AFD" w:rsidP="00B53AFD">
            <w:pPr>
              <w:rPr>
                <w:rFonts w:cs="Times New Roman"/>
                <w:color w:val="000000"/>
                <w:sz w:val="16"/>
                <w:szCs w:val="16"/>
              </w:rPr>
            </w:pPr>
            <w:r w:rsidRPr="001706CC">
              <w:rPr>
                <w:rFonts w:cs="Times New Roman"/>
                <w:color w:val="000000"/>
                <w:sz w:val="16"/>
                <w:szCs w:val="16"/>
              </w:rPr>
              <w:t>Введена в эксплуатацию пристройка на 100 мест к зданию МОУ "СОШ №22 с углубленным изучением отдельных предметов"</w:t>
            </w:r>
          </w:p>
        </w:tc>
      </w:tr>
      <w:tr w:rsidR="00B53AFD" w:rsidRPr="001D1F88" w:rsidTr="004760CC">
        <w:trPr>
          <w:trHeight w:val="1230"/>
        </w:trPr>
        <w:tc>
          <w:tcPr>
            <w:tcW w:w="568" w:type="dxa"/>
            <w:vMerge/>
            <w:tcBorders>
              <w:left w:val="single" w:sz="4" w:space="0" w:color="auto"/>
              <w:bottom w:val="single" w:sz="4" w:space="0" w:color="auto"/>
              <w:right w:val="single" w:sz="4" w:space="0" w:color="auto"/>
            </w:tcBorders>
            <w:shd w:val="clear" w:color="auto" w:fill="auto"/>
            <w:vAlign w:val="center"/>
          </w:tcPr>
          <w:p w:rsidR="00B53AFD" w:rsidRPr="001D1F88" w:rsidRDefault="00B53AFD" w:rsidP="00B53AFD">
            <w:pPr>
              <w:rPr>
                <w:rFonts w:ascii="Calibri" w:hAnsi="Calibri" w:cs="Times New Roman"/>
                <w:color w:val="000000"/>
                <w:sz w:val="18"/>
                <w:szCs w:val="18"/>
              </w:rPr>
            </w:pPr>
          </w:p>
        </w:tc>
        <w:tc>
          <w:tcPr>
            <w:tcW w:w="1417" w:type="dxa"/>
            <w:vMerge/>
            <w:tcBorders>
              <w:left w:val="single" w:sz="4" w:space="0" w:color="auto"/>
              <w:bottom w:val="single" w:sz="4" w:space="0" w:color="auto"/>
              <w:right w:val="single" w:sz="4" w:space="0" w:color="auto"/>
            </w:tcBorders>
            <w:vAlign w:val="center"/>
          </w:tcPr>
          <w:p w:rsidR="00B53AFD" w:rsidRPr="001D1F88" w:rsidRDefault="00B53AFD" w:rsidP="00B53AFD">
            <w:pPr>
              <w:rPr>
                <w:rFonts w:cs="Times New Roman"/>
                <w:color w:val="000000"/>
                <w:sz w:val="18"/>
                <w:szCs w:val="18"/>
              </w:rPr>
            </w:pPr>
          </w:p>
        </w:tc>
        <w:tc>
          <w:tcPr>
            <w:tcW w:w="709" w:type="dxa"/>
            <w:vMerge/>
            <w:tcBorders>
              <w:left w:val="single" w:sz="4" w:space="0" w:color="auto"/>
              <w:bottom w:val="single" w:sz="4" w:space="0" w:color="auto"/>
              <w:right w:val="single" w:sz="4" w:space="0" w:color="auto"/>
            </w:tcBorders>
            <w:vAlign w:val="center"/>
          </w:tcPr>
          <w:p w:rsidR="00B53AFD" w:rsidRPr="001D1F88" w:rsidRDefault="00B53AFD" w:rsidP="00B53AFD">
            <w:pPr>
              <w:rPr>
                <w:rFonts w:cs="Times New Roman"/>
                <w:sz w:val="18"/>
                <w:szCs w:val="18"/>
              </w:rPr>
            </w:pPr>
          </w:p>
        </w:tc>
        <w:tc>
          <w:tcPr>
            <w:tcW w:w="1276" w:type="dxa"/>
            <w:tcBorders>
              <w:top w:val="nil"/>
              <w:left w:val="nil"/>
              <w:bottom w:val="single" w:sz="4" w:space="0" w:color="auto"/>
              <w:right w:val="single" w:sz="4" w:space="0" w:color="auto"/>
            </w:tcBorders>
            <w:shd w:val="clear" w:color="auto" w:fill="auto"/>
          </w:tcPr>
          <w:p w:rsidR="00B53AFD" w:rsidRPr="001D1F88" w:rsidRDefault="00B53AFD" w:rsidP="00B53AFD">
            <w:pPr>
              <w:rPr>
                <w:rFonts w:cs="Times New Roman"/>
                <w:color w:val="000000"/>
                <w:sz w:val="18"/>
                <w:szCs w:val="18"/>
              </w:rPr>
            </w:pPr>
            <w:r w:rsidRPr="001D1F88">
              <w:rPr>
                <w:rFonts w:cs="Times New Roman"/>
                <w:color w:val="000000"/>
                <w:sz w:val="18"/>
                <w:szCs w:val="18"/>
              </w:rPr>
              <w:t>Средства бюджета</w:t>
            </w:r>
            <w:r w:rsidRPr="001D1F88">
              <w:rPr>
                <w:rFonts w:cs="Times New Roman"/>
                <w:color w:val="000000"/>
                <w:sz w:val="18"/>
                <w:szCs w:val="18"/>
              </w:rPr>
              <w:br/>
              <w:t>г.о. Электросталь МО</w:t>
            </w:r>
          </w:p>
        </w:tc>
        <w:tc>
          <w:tcPr>
            <w:tcW w:w="1130" w:type="dxa"/>
            <w:tcBorders>
              <w:top w:val="nil"/>
              <w:left w:val="nil"/>
              <w:bottom w:val="single" w:sz="4" w:space="0" w:color="auto"/>
              <w:right w:val="single" w:sz="4" w:space="0" w:color="auto"/>
            </w:tcBorders>
            <w:shd w:val="clear" w:color="auto" w:fill="auto"/>
          </w:tcPr>
          <w:p w:rsidR="00B53AFD" w:rsidRPr="001D1F88" w:rsidRDefault="00B53AFD" w:rsidP="00B53AFD">
            <w:pPr>
              <w:jc w:val="center"/>
              <w:rPr>
                <w:color w:val="000000"/>
                <w:sz w:val="18"/>
                <w:szCs w:val="18"/>
              </w:rPr>
            </w:pPr>
          </w:p>
        </w:tc>
        <w:tc>
          <w:tcPr>
            <w:tcW w:w="1138" w:type="dxa"/>
            <w:tcBorders>
              <w:top w:val="nil"/>
              <w:left w:val="nil"/>
              <w:bottom w:val="single" w:sz="4" w:space="0" w:color="auto"/>
              <w:right w:val="single" w:sz="4" w:space="0" w:color="auto"/>
            </w:tcBorders>
            <w:shd w:val="clear" w:color="auto" w:fill="auto"/>
          </w:tcPr>
          <w:p w:rsidR="00B53AFD" w:rsidRPr="001D1F88" w:rsidRDefault="00B53AFD" w:rsidP="00B53AFD">
            <w:pPr>
              <w:jc w:val="center"/>
              <w:rPr>
                <w:sz w:val="18"/>
                <w:szCs w:val="18"/>
              </w:rPr>
            </w:pPr>
            <w:r w:rsidRPr="001D1F88">
              <w:rPr>
                <w:sz w:val="18"/>
                <w:szCs w:val="18"/>
              </w:rPr>
              <w:t>16 807,20</w:t>
            </w:r>
          </w:p>
        </w:tc>
        <w:tc>
          <w:tcPr>
            <w:tcW w:w="1134" w:type="dxa"/>
            <w:tcBorders>
              <w:top w:val="nil"/>
              <w:left w:val="nil"/>
              <w:bottom w:val="single" w:sz="4" w:space="0" w:color="auto"/>
              <w:right w:val="single" w:sz="4" w:space="0" w:color="auto"/>
            </w:tcBorders>
            <w:shd w:val="clear" w:color="auto" w:fill="auto"/>
            <w:noWrap/>
          </w:tcPr>
          <w:p w:rsidR="00B53AFD" w:rsidRPr="001D1F88" w:rsidRDefault="00B53AFD" w:rsidP="00B53AFD">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tcPr>
          <w:p w:rsidR="00B53AFD" w:rsidRPr="001D1F88" w:rsidRDefault="00B53AFD" w:rsidP="00B53AFD">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tcPr>
          <w:p w:rsidR="00B53AFD" w:rsidRPr="001D1F88" w:rsidRDefault="00B53AFD" w:rsidP="00B53AFD">
            <w:pPr>
              <w:jc w:val="center"/>
              <w:rPr>
                <w:color w:val="000000"/>
                <w:sz w:val="18"/>
                <w:szCs w:val="18"/>
              </w:rPr>
            </w:pPr>
            <w:r w:rsidRPr="001D1F88">
              <w:rPr>
                <w:color w:val="000000"/>
                <w:sz w:val="18"/>
                <w:szCs w:val="18"/>
              </w:rPr>
              <w:t>3 855,82</w:t>
            </w:r>
          </w:p>
        </w:tc>
        <w:tc>
          <w:tcPr>
            <w:tcW w:w="1275" w:type="dxa"/>
            <w:tcBorders>
              <w:top w:val="nil"/>
              <w:left w:val="nil"/>
              <w:bottom w:val="single" w:sz="4" w:space="0" w:color="auto"/>
              <w:right w:val="single" w:sz="4" w:space="0" w:color="auto"/>
            </w:tcBorders>
            <w:shd w:val="clear" w:color="auto" w:fill="auto"/>
            <w:noWrap/>
          </w:tcPr>
          <w:p w:rsidR="00B53AFD" w:rsidRPr="001D1F88" w:rsidRDefault="00B53AFD" w:rsidP="00B53AFD">
            <w:pPr>
              <w:jc w:val="center"/>
              <w:rPr>
                <w:color w:val="000000"/>
                <w:sz w:val="18"/>
                <w:szCs w:val="18"/>
              </w:rPr>
            </w:pPr>
            <w:r w:rsidRPr="001D1F88">
              <w:rPr>
                <w:color w:val="000000"/>
                <w:sz w:val="18"/>
                <w:szCs w:val="18"/>
              </w:rPr>
              <w:t>12 951,38</w:t>
            </w:r>
          </w:p>
        </w:tc>
        <w:tc>
          <w:tcPr>
            <w:tcW w:w="1134" w:type="dxa"/>
            <w:tcBorders>
              <w:top w:val="nil"/>
              <w:left w:val="nil"/>
              <w:bottom w:val="single" w:sz="4" w:space="0" w:color="auto"/>
              <w:right w:val="single" w:sz="4" w:space="0" w:color="auto"/>
            </w:tcBorders>
            <w:shd w:val="clear" w:color="auto" w:fill="auto"/>
            <w:noWrap/>
          </w:tcPr>
          <w:p w:rsidR="00B53AFD" w:rsidRPr="001D1F88" w:rsidRDefault="00B53AFD" w:rsidP="00B53AFD">
            <w:pPr>
              <w:jc w:val="center"/>
              <w:rPr>
                <w:color w:val="000000"/>
                <w:sz w:val="18"/>
                <w:szCs w:val="18"/>
              </w:rPr>
            </w:pPr>
          </w:p>
        </w:tc>
        <w:tc>
          <w:tcPr>
            <w:tcW w:w="1134" w:type="dxa"/>
            <w:vMerge/>
            <w:tcBorders>
              <w:left w:val="single" w:sz="4" w:space="0" w:color="auto"/>
              <w:bottom w:val="single" w:sz="4" w:space="0" w:color="auto"/>
              <w:right w:val="single" w:sz="4" w:space="0" w:color="auto"/>
            </w:tcBorders>
            <w:vAlign w:val="center"/>
          </w:tcPr>
          <w:p w:rsidR="00B53AFD" w:rsidRPr="001D1F88" w:rsidRDefault="00B53AFD" w:rsidP="00B53AFD">
            <w:pPr>
              <w:rPr>
                <w:rFonts w:cs="Times New Roman"/>
                <w:b/>
                <w:color w:val="000000"/>
                <w:sz w:val="18"/>
                <w:szCs w:val="18"/>
              </w:rPr>
            </w:pPr>
          </w:p>
        </w:tc>
        <w:tc>
          <w:tcPr>
            <w:tcW w:w="1134" w:type="dxa"/>
            <w:vMerge/>
            <w:tcBorders>
              <w:left w:val="single" w:sz="4" w:space="0" w:color="auto"/>
              <w:bottom w:val="single" w:sz="4" w:space="0" w:color="auto"/>
              <w:right w:val="single" w:sz="4" w:space="0" w:color="auto"/>
            </w:tcBorders>
            <w:vAlign w:val="center"/>
          </w:tcPr>
          <w:p w:rsidR="00B53AFD" w:rsidRPr="001D1F88" w:rsidRDefault="00B53AFD" w:rsidP="00B53AFD">
            <w:pPr>
              <w:rPr>
                <w:rFonts w:cs="Times New Roman"/>
                <w:b/>
                <w:color w:val="000000"/>
                <w:sz w:val="18"/>
                <w:szCs w:val="18"/>
              </w:rPr>
            </w:pPr>
          </w:p>
        </w:tc>
      </w:tr>
      <w:tr w:rsidR="00B53AFD" w:rsidRPr="001D1F88" w:rsidTr="004760CC">
        <w:trPr>
          <w:trHeight w:val="1014"/>
        </w:trPr>
        <w:tc>
          <w:tcPr>
            <w:tcW w:w="568" w:type="dxa"/>
            <w:vMerge/>
            <w:tcBorders>
              <w:left w:val="single" w:sz="4" w:space="0" w:color="auto"/>
              <w:bottom w:val="single" w:sz="4" w:space="0" w:color="auto"/>
              <w:right w:val="single" w:sz="4" w:space="0" w:color="auto"/>
            </w:tcBorders>
            <w:shd w:val="clear" w:color="auto" w:fill="auto"/>
            <w:vAlign w:val="center"/>
          </w:tcPr>
          <w:p w:rsidR="00B53AFD" w:rsidRPr="001D1F88" w:rsidRDefault="00B53AFD" w:rsidP="00B53AFD">
            <w:pPr>
              <w:rPr>
                <w:rFonts w:ascii="Calibri" w:hAnsi="Calibri" w:cs="Times New Roman"/>
                <w:color w:val="000000"/>
                <w:sz w:val="18"/>
                <w:szCs w:val="18"/>
              </w:rPr>
            </w:pPr>
          </w:p>
        </w:tc>
        <w:tc>
          <w:tcPr>
            <w:tcW w:w="1417" w:type="dxa"/>
            <w:vMerge/>
            <w:tcBorders>
              <w:left w:val="single" w:sz="4" w:space="0" w:color="auto"/>
              <w:bottom w:val="single" w:sz="4" w:space="0" w:color="auto"/>
              <w:right w:val="single" w:sz="4" w:space="0" w:color="auto"/>
            </w:tcBorders>
            <w:vAlign w:val="center"/>
          </w:tcPr>
          <w:p w:rsidR="00B53AFD" w:rsidRPr="001D1F88" w:rsidRDefault="00B53AFD" w:rsidP="00B53AFD">
            <w:pPr>
              <w:rPr>
                <w:rFonts w:cs="Times New Roman"/>
                <w:color w:val="000000"/>
                <w:sz w:val="18"/>
                <w:szCs w:val="18"/>
              </w:rPr>
            </w:pPr>
          </w:p>
        </w:tc>
        <w:tc>
          <w:tcPr>
            <w:tcW w:w="709" w:type="dxa"/>
            <w:vMerge/>
            <w:tcBorders>
              <w:left w:val="single" w:sz="4" w:space="0" w:color="auto"/>
              <w:bottom w:val="single" w:sz="4" w:space="0" w:color="auto"/>
              <w:right w:val="single" w:sz="4" w:space="0" w:color="auto"/>
            </w:tcBorders>
            <w:vAlign w:val="center"/>
          </w:tcPr>
          <w:p w:rsidR="00B53AFD" w:rsidRPr="001D1F88" w:rsidRDefault="00B53AFD" w:rsidP="00B53AFD">
            <w:pPr>
              <w:rPr>
                <w:rFonts w:cs="Times New Roman"/>
                <w:sz w:val="18"/>
                <w:szCs w:val="18"/>
              </w:rPr>
            </w:pPr>
          </w:p>
        </w:tc>
        <w:tc>
          <w:tcPr>
            <w:tcW w:w="1276" w:type="dxa"/>
            <w:tcBorders>
              <w:top w:val="nil"/>
              <w:left w:val="nil"/>
              <w:bottom w:val="single" w:sz="4" w:space="0" w:color="auto"/>
              <w:right w:val="single" w:sz="4" w:space="0" w:color="auto"/>
            </w:tcBorders>
            <w:shd w:val="clear" w:color="auto" w:fill="auto"/>
          </w:tcPr>
          <w:p w:rsidR="00B53AFD" w:rsidRPr="001D1F88" w:rsidRDefault="00B53AFD" w:rsidP="00B53AFD">
            <w:pPr>
              <w:rPr>
                <w:rFonts w:cs="Times New Roman"/>
                <w:color w:val="000000"/>
                <w:sz w:val="18"/>
                <w:szCs w:val="18"/>
              </w:rPr>
            </w:pPr>
            <w:r w:rsidRPr="001D1F88">
              <w:rPr>
                <w:rFonts w:cs="Times New Roman"/>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tcPr>
          <w:p w:rsidR="00B53AFD" w:rsidRPr="001D1F88" w:rsidRDefault="00B53AFD" w:rsidP="00B53AFD">
            <w:pPr>
              <w:jc w:val="center"/>
              <w:rPr>
                <w:color w:val="000000"/>
                <w:sz w:val="18"/>
                <w:szCs w:val="18"/>
              </w:rPr>
            </w:pPr>
          </w:p>
        </w:tc>
        <w:tc>
          <w:tcPr>
            <w:tcW w:w="1138" w:type="dxa"/>
            <w:tcBorders>
              <w:top w:val="nil"/>
              <w:left w:val="nil"/>
              <w:bottom w:val="single" w:sz="4" w:space="0" w:color="auto"/>
              <w:right w:val="single" w:sz="4" w:space="0" w:color="auto"/>
            </w:tcBorders>
            <w:shd w:val="clear" w:color="auto" w:fill="auto"/>
          </w:tcPr>
          <w:p w:rsidR="00B53AFD" w:rsidRPr="001D1F88" w:rsidRDefault="00B53AFD" w:rsidP="00B53AFD">
            <w:pPr>
              <w:jc w:val="center"/>
              <w:rPr>
                <w:sz w:val="18"/>
                <w:szCs w:val="18"/>
              </w:rPr>
            </w:pPr>
            <w:r w:rsidRPr="001D1F88">
              <w:rPr>
                <w:sz w:val="18"/>
                <w:szCs w:val="18"/>
              </w:rPr>
              <w:t>319 680,83</w:t>
            </w:r>
          </w:p>
        </w:tc>
        <w:tc>
          <w:tcPr>
            <w:tcW w:w="1134" w:type="dxa"/>
            <w:tcBorders>
              <w:top w:val="nil"/>
              <w:left w:val="nil"/>
              <w:bottom w:val="single" w:sz="4" w:space="0" w:color="auto"/>
              <w:right w:val="single" w:sz="4" w:space="0" w:color="auto"/>
            </w:tcBorders>
            <w:shd w:val="clear" w:color="auto" w:fill="auto"/>
            <w:noWrap/>
          </w:tcPr>
          <w:p w:rsidR="00B53AFD" w:rsidRPr="001D1F88" w:rsidRDefault="00B53AFD" w:rsidP="00B53AFD">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tcPr>
          <w:p w:rsidR="00B53AFD" w:rsidRPr="001D1F88" w:rsidRDefault="00B53AFD" w:rsidP="00B53AFD">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tcPr>
          <w:p w:rsidR="00B53AFD" w:rsidRPr="001D1F88" w:rsidRDefault="00B53AFD" w:rsidP="00B53AFD">
            <w:pPr>
              <w:jc w:val="center"/>
              <w:rPr>
                <w:color w:val="000000"/>
                <w:sz w:val="18"/>
                <w:szCs w:val="18"/>
              </w:rPr>
            </w:pPr>
            <w:r w:rsidRPr="001D1F88">
              <w:rPr>
                <w:color w:val="000000"/>
                <w:sz w:val="18"/>
                <w:szCs w:val="18"/>
              </w:rPr>
              <w:t>73 608,33</w:t>
            </w:r>
          </w:p>
        </w:tc>
        <w:tc>
          <w:tcPr>
            <w:tcW w:w="1275" w:type="dxa"/>
            <w:tcBorders>
              <w:top w:val="nil"/>
              <w:left w:val="nil"/>
              <w:bottom w:val="single" w:sz="4" w:space="0" w:color="auto"/>
              <w:right w:val="single" w:sz="4" w:space="0" w:color="auto"/>
            </w:tcBorders>
            <w:shd w:val="clear" w:color="auto" w:fill="auto"/>
            <w:noWrap/>
          </w:tcPr>
          <w:p w:rsidR="00B53AFD" w:rsidRPr="001D1F88" w:rsidRDefault="00B53AFD" w:rsidP="00B53AFD">
            <w:pPr>
              <w:jc w:val="center"/>
              <w:rPr>
                <w:color w:val="000000"/>
                <w:sz w:val="18"/>
                <w:szCs w:val="18"/>
              </w:rPr>
            </w:pPr>
            <w:r w:rsidRPr="001D1F88">
              <w:rPr>
                <w:color w:val="000000"/>
                <w:sz w:val="18"/>
                <w:szCs w:val="18"/>
              </w:rPr>
              <w:t>246 072,50</w:t>
            </w:r>
          </w:p>
        </w:tc>
        <w:tc>
          <w:tcPr>
            <w:tcW w:w="1134" w:type="dxa"/>
            <w:tcBorders>
              <w:top w:val="nil"/>
              <w:left w:val="nil"/>
              <w:bottom w:val="single" w:sz="4" w:space="0" w:color="auto"/>
              <w:right w:val="single" w:sz="4" w:space="0" w:color="auto"/>
            </w:tcBorders>
            <w:shd w:val="clear" w:color="auto" w:fill="auto"/>
            <w:noWrap/>
          </w:tcPr>
          <w:p w:rsidR="00B53AFD" w:rsidRPr="001D1F88" w:rsidRDefault="00B53AFD" w:rsidP="00B53AFD">
            <w:pPr>
              <w:jc w:val="center"/>
              <w:rPr>
                <w:color w:val="000000"/>
                <w:sz w:val="18"/>
                <w:szCs w:val="18"/>
              </w:rPr>
            </w:pPr>
          </w:p>
        </w:tc>
        <w:tc>
          <w:tcPr>
            <w:tcW w:w="1134" w:type="dxa"/>
            <w:vMerge/>
            <w:tcBorders>
              <w:left w:val="single" w:sz="4" w:space="0" w:color="auto"/>
              <w:bottom w:val="single" w:sz="4" w:space="0" w:color="auto"/>
              <w:right w:val="single" w:sz="4" w:space="0" w:color="auto"/>
            </w:tcBorders>
            <w:vAlign w:val="center"/>
          </w:tcPr>
          <w:p w:rsidR="00B53AFD" w:rsidRPr="001D1F88" w:rsidRDefault="00B53AFD" w:rsidP="00B53AFD">
            <w:pPr>
              <w:rPr>
                <w:rFonts w:cs="Times New Roman"/>
                <w:b/>
                <w:color w:val="000000"/>
                <w:sz w:val="18"/>
                <w:szCs w:val="18"/>
              </w:rPr>
            </w:pPr>
          </w:p>
        </w:tc>
        <w:tc>
          <w:tcPr>
            <w:tcW w:w="1134" w:type="dxa"/>
            <w:vMerge/>
            <w:tcBorders>
              <w:left w:val="single" w:sz="4" w:space="0" w:color="auto"/>
              <w:bottom w:val="single" w:sz="4" w:space="0" w:color="auto"/>
              <w:right w:val="single" w:sz="4" w:space="0" w:color="auto"/>
            </w:tcBorders>
            <w:vAlign w:val="center"/>
          </w:tcPr>
          <w:p w:rsidR="00B53AFD" w:rsidRPr="001D1F88" w:rsidRDefault="00B53AFD" w:rsidP="00B53AFD">
            <w:pPr>
              <w:rPr>
                <w:rFonts w:cs="Times New Roman"/>
                <w:b/>
                <w:color w:val="000000"/>
                <w:sz w:val="18"/>
                <w:szCs w:val="18"/>
              </w:rPr>
            </w:pPr>
          </w:p>
        </w:tc>
      </w:tr>
    </w:tbl>
    <w:p w:rsidR="00AD5977" w:rsidRPr="001D1F88" w:rsidRDefault="00AD5977" w:rsidP="00AD5977">
      <w:pPr>
        <w:rPr>
          <w:sz w:val="18"/>
          <w:szCs w:val="18"/>
        </w:rPr>
      </w:pPr>
      <w:r w:rsidRPr="001D1F88">
        <w:rPr>
          <w:sz w:val="18"/>
          <w:szCs w:val="18"/>
        </w:rPr>
        <w:t xml:space="preserve">                                                                                                                                                                                                                                   </w:t>
      </w:r>
      <w:r w:rsidR="003602A9">
        <w:rPr>
          <w:sz w:val="18"/>
          <w:szCs w:val="18"/>
        </w:rPr>
        <w:t xml:space="preserve">                                                                           </w:t>
      </w:r>
      <w:r w:rsidRPr="001D1F88">
        <w:rPr>
          <w:sz w:val="18"/>
          <w:szCs w:val="18"/>
        </w:rPr>
        <w:t xml:space="preserve">  »;</w:t>
      </w:r>
    </w:p>
    <w:p w:rsidR="00351C31" w:rsidRDefault="003F7D16" w:rsidP="00424626">
      <w:pPr>
        <w:jc w:val="both"/>
      </w:pPr>
      <w:r>
        <w:t xml:space="preserve">    </w:t>
      </w:r>
    </w:p>
    <w:p w:rsidR="00351C31" w:rsidRDefault="00351C31" w:rsidP="00424626">
      <w:pPr>
        <w:jc w:val="both"/>
      </w:pPr>
    </w:p>
    <w:p w:rsidR="00424626" w:rsidRDefault="00351C31" w:rsidP="00424626">
      <w:pPr>
        <w:jc w:val="both"/>
      </w:pPr>
      <w:r>
        <w:lastRenderedPageBreak/>
        <w:t xml:space="preserve">       </w:t>
      </w:r>
      <w:r w:rsidR="00424626">
        <w:t>позицию «Всего по подпрограмме» изложить в следующей редакции:</w:t>
      </w:r>
    </w:p>
    <w:p w:rsidR="00424626" w:rsidRDefault="00424626">
      <w:r>
        <w:t>«</w:t>
      </w:r>
    </w:p>
    <w:tbl>
      <w:tblPr>
        <w:tblW w:w="14317" w:type="dxa"/>
        <w:tblInd w:w="-34" w:type="dxa"/>
        <w:tblLayout w:type="fixed"/>
        <w:tblLook w:val="04A0" w:firstRow="1" w:lastRow="0" w:firstColumn="1" w:lastColumn="0" w:noHBand="0" w:noVBand="1"/>
      </w:tblPr>
      <w:tblGrid>
        <w:gridCol w:w="1691"/>
        <w:gridCol w:w="851"/>
        <w:gridCol w:w="1428"/>
        <w:gridCol w:w="1118"/>
        <w:gridCol w:w="1150"/>
        <w:gridCol w:w="1134"/>
        <w:gridCol w:w="1134"/>
        <w:gridCol w:w="1134"/>
        <w:gridCol w:w="1275"/>
        <w:gridCol w:w="1134"/>
        <w:gridCol w:w="1134"/>
        <w:gridCol w:w="1134"/>
      </w:tblGrid>
      <w:tr w:rsidR="00155005" w:rsidRPr="009A0353" w:rsidTr="004760CC">
        <w:trPr>
          <w:trHeight w:val="441"/>
        </w:trPr>
        <w:tc>
          <w:tcPr>
            <w:tcW w:w="16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55005" w:rsidRPr="009A0353" w:rsidRDefault="00155005" w:rsidP="00155005">
            <w:pPr>
              <w:jc w:val="center"/>
              <w:rPr>
                <w:rFonts w:cs="Times New Roman"/>
                <w:sz w:val="18"/>
                <w:szCs w:val="18"/>
              </w:rPr>
            </w:pPr>
            <w:r w:rsidRPr="009A0353">
              <w:rPr>
                <w:rFonts w:cs="Times New Roman"/>
                <w:sz w:val="18"/>
                <w:szCs w:val="18"/>
              </w:rPr>
              <w:t>Всего по подпрограмме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5005" w:rsidRPr="009A0353" w:rsidRDefault="00155005" w:rsidP="00155005">
            <w:pPr>
              <w:jc w:val="center"/>
              <w:rPr>
                <w:rFonts w:cs="Times New Roman"/>
                <w:sz w:val="18"/>
                <w:szCs w:val="18"/>
              </w:rPr>
            </w:pPr>
            <w:r w:rsidRPr="009A0353">
              <w:rPr>
                <w:rFonts w:cs="Times New Roman"/>
                <w:sz w:val="18"/>
                <w:szCs w:val="18"/>
              </w:rPr>
              <w:t>2017-2021 годы</w:t>
            </w:r>
          </w:p>
        </w:tc>
        <w:tc>
          <w:tcPr>
            <w:tcW w:w="1428" w:type="dxa"/>
            <w:tcBorders>
              <w:top w:val="single" w:sz="4" w:space="0" w:color="auto"/>
              <w:left w:val="nil"/>
              <w:bottom w:val="single" w:sz="4" w:space="0" w:color="auto"/>
              <w:right w:val="single" w:sz="4" w:space="0" w:color="auto"/>
            </w:tcBorders>
            <w:shd w:val="clear" w:color="auto" w:fill="auto"/>
            <w:noWrap/>
            <w:hideMark/>
          </w:tcPr>
          <w:p w:rsidR="00155005" w:rsidRPr="009A0353" w:rsidRDefault="00155005" w:rsidP="00155005">
            <w:pPr>
              <w:rPr>
                <w:rFonts w:cs="Times New Roman"/>
                <w:sz w:val="18"/>
                <w:szCs w:val="18"/>
              </w:rPr>
            </w:pPr>
            <w:r w:rsidRPr="009A0353">
              <w:rPr>
                <w:rFonts w:cs="Times New Roman"/>
                <w:sz w:val="18"/>
                <w:szCs w:val="18"/>
              </w:rPr>
              <w:t>ИТОГО</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rFonts w:cs="Times New Roman"/>
                <w:sz w:val="16"/>
                <w:szCs w:val="16"/>
              </w:rPr>
            </w:pPr>
            <w:r w:rsidRPr="004760CC">
              <w:rPr>
                <w:sz w:val="16"/>
                <w:szCs w:val="16"/>
              </w:rPr>
              <w:t>1 134 308,92</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8 437 484,90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1 273 033,82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1 541 884,75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1 944 482,32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2 249 562,81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1 428 521,20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55005" w:rsidRPr="009A0353" w:rsidRDefault="00155005" w:rsidP="00155005">
            <w:pPr>
              <w:jc w:val="center"/>
              <w:rPr>
                <w:rFonts w:cs="Times New Roman"/>
                <w:b/>
                <w:color w:val="000000"/>
                <w:sz w:val="18"/>
                <w:szCs w:val="18"/>
              </w:rPr>
            </w:pPr>
            <w:r w:rsidRPr="009A0353">
              <w:rPr>
                <w:rFonts w:cs="Times New Roman"/>
                <w:b/>
                <w:color w:val="000000"/>
                <w:sz w:val="18"/>
                <w:szCs w:val="18"/>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5005" w:rsidRPr="009A0353" w:rsidRDefault="00155005" w:rsidP="00155005">
            <w:pPr>
              <w:rPr>
                <w:rFonts w:cs="Times New Roman"/>
                <w:b/>
                <w:color w:val="000000"/>
                <w:sz w:val="18"/>
                <w:szCs w:val="18"/>
              </w:rPr>
            </w:pPr>
            <w:r w:rsidRPr="009A0353">
              <w:rPr>
                <w:rFonts w:cs="Times New Roman"/>
                <w:b/>
                <w:color w:val="000000"/>
                <w:sz w:val="18"/>
                <w:szCs w:val="18"/>
              </w:rPr>
              <w:t> </w:t>
            </w:r>
          </w:p>
        </w:tc>
      </w:tr>
      <w:tr w:rsidR="00155005" w:rsidRPr="009A0353" w:rsidTr="004760CC">
        <w:trPr>
          <w:trHeight w:val="695"/>
        </w:trPr>
        <w:tc>
          <w:tcPr>
            <w:tcW w:w="1691" w:type="dxa"/>
            <w:vMerge/>
            <w:tcBorders>
              <w:left w:val="single" w:sz="4" w:space="0" w:color="auto"/>
              <w:bottom w:val="single" w:sz="4" w:space="0" w:color="000000"/>
              <w:right w:val="single" w:sz="4" w:space="0" w:color="auto"/>
            </w:tcBorders>
            <w:vAlign w:val="center"/>
            <w:hideMark/>
          </w:tcPr>
          <w:p w:rsidR="00155005" w:rsidRPr="009A0353" w:rsidRDefault="00155005" w:rsidP="00155005">
            <w:pPr>
              <w:rPr>
                <w:rFonts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5005" w:rsidRPr="009A0353" w:rsidRDefault="00155005" w:rsidP="00155005">
            <w:pPr>
              <w:rPr>
                <w:rFonts w:cs="Times New Roman"/>
                <w:sz w:val="18"/>
                <w:szCs w:val="18"/>
              </w:rPr>
            </w:pPr>
          </w:p>
        </w:tc>
        <w:tc>
          <w:tcPr>
            <w:tcW w:w="1428" w:type="dxa"/>
            <w:tcBorders>
              <w:top w:val="nil"/>
              <w:left w:val="nil"/>
              <w:bottom w:val="single" w:sz="4" w:space="0" w:color="auto"/>
              <w:right w:val="single" w:sz="4" w:space="0" w:color="auto"/>
            </w:tcBorders>
            <w:shd w:val="clear" w:color="auto" w:fill="auto"/>
            <w:hideMark/>
          </w:tcPr>
          <w:p w:rsidR="00155005" w:rsidRPr="009A0353" w:rsidRDefault="00155005" w:rsidP="00155005">
            <w:pPr>
              <w:rPr>
                <w:rFonts w:cs="Times New Roman"/>
                <w:sz w:val="18"/>
                <w:szCs w:val="18"/>
              </w:rPr>
            </w:pPr>
            <w:r w:rsidRPr="009A0353">
              <w:rPr>
                <w:rFonts w:cs="Times New Roman"/>
                <w:color w:val="000000"/>
                <w:sz w:val="18"/>
                <w:szCs w:val="18"/>
              </w:rPr>
              <w:t>Средства бюджета г.о. Электросталь Московской области</w:t>
            </w:r>
          </w:p>
        </w:tc>
        <w:tc>
          <w:tcPr>
            <w:tcW w:w="1118"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150 257,42</w:t>
            </w:r>
          </w:p>
        </w:tc>
        <w:tc>
          <w:tcPr>
            <w:tcW w:w="1150" w:type="dxa"/>
            <w:tcBorders>
              <w:top w:val="nil"/>
              <w:left w:val="nil"/>
              <w:bottom w:val="single" w:sz="4" w:space="0" w:color="auto"/>
              <w:right w:val="single" w:sz="4" w:space="0" w:color="auto"/>
            </w:tcBorders>
            <w:shd w:val="clear" w:color="auto" w:fill="auto"/>
            <w:vAlign w:val="center"/>
            <w:hideMark/>
          </w:tcPr>
          <w:p w:rsidR="00155005" w:rsidRPr="004760CC" w:rsidRDefault="00155005" w:rsidP="00155005">
            <w:pPr>
              <w:jc w:val="center"/>
              <w:rPr>
                <w:sz w:val="16"/>
                <w:szCs w:val="16"/>
              </w:rPr>
            </w:pPr>
            <w:r w:rsidRPr="004760CC">
              <w:rPr>
                <w:sz w:val="16"/>
                <w:szCs w:val="16"/>
              </w:rPr>
              <w:t>1 244 524,61</w:t>
            </w:r>
          </w:p>
        </w:tc>
        <w:tc>
          <w:tcPr>
            <w:tcW w:w="1134"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185 526,56</w:t>
            </w:r>
          </w:p>
        </w:tc>
        <w:tc>
          <w:tcPr>
            <w:tcW w:w="1134"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310 609,75</w:t>
            </w:r>
          </w:p>
        </w:tc>
        <w:tc>
          <w:tcPr>
            <w:tcW w:w="1134"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281 579,78</w:t>
            </w:r>
          </w:p>
        </w:tc>
        <w:tc>
          <w:tcPr>
            <w:tcW w:w="1275"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253 813,32</w:t>
            </w:r>
          </w:p>
        </w:tc>
        <w:tc>
          <w:tcPr>
            <w:tcW w:w="1134"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212 995,20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155005" w:rsidRPr="009A0353" w:rsidRDefault="00155005" w:rsidP="00155005">
            <w:pPr>
              <w:rPr>
                <w:rFonts w:cs="Times New Roman"/>
                <w:b/>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55005" w:rsidRPr="009A0353" w:rsidRDefault="00155005" w:rsidP="00155005">
            <w:pPr>
              <w:rPr>
                <w:rFonts w:cs="Times New Roman"/>
                <w:b/>
                <w:color w:val="000000"/>
                <w:sz w:val="18"/>
                <w:szCs w:val="18"/>
              </w:rPr>
            </w:pPr>
          </w:p>
        </w:tc>
      </w:tr>
      <w:tr w:rsidR="00155005" w:rsidRPr="009A0353" w:rsidTr="004760CC">
        <w:trPr>
          <w:trHeight w:val="695"/>
        </w:trPr>
        <w:tc>
          <w:tcPr>
            <w:tcW w:w="1691" w:type="dxa"/>
            <w:vMerge/>
            <w:tcBorders>
              <w:left w:val="single" w:sz="4" w:space="0" w:color="auto"/>
              <w:bottom w:val="single" w:sz="4" w:space="0" w:color="000000"/>
              <w:right w:val="single" w:sz="4" w:space="0" w:color="auto"/>
            </w:tcBorders>
            <w:vAlign w:val="center"/>
          </w:tcPr>
          <w:p w:rsidR="00155005" w:rsidRPr="009A0353" w:rsidRDefault="00155005" w:rsidP="00155005">
            <w:pPr>
              <w:rPr>
                <w:rFonts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55005" w:rsidRPr="009A0353" w:rsidRDefault="00155005" w:rsidP="00155005">
            <w:pPr>
              <w:rPr>
                <w:rFonts w:cs="Times New Roman"/>
                <w:sz w:val="18"/>
                <w:szCs w:val="18"/>
              </w:rPr>
            </w:pPr>
          </w:p>
        </w:tc>
        <w:tc>
          <w:tcPr>
            <w:tcW w:w="1428" w:type="dxa"/>
            <w:tcBorders>
              <w:top w:val="nil"/>
              <w:left w:val="nil"/>
              <w:bottom w:val="single" w:sz="4" w:space="0" w:color="auto"/>
              <w:right w:val="single" w:sz="4" w:space="0" w:color="auto"/>
            </w:tcBorders>
            <w:shd w:val="clear" w:color="auto" w:fill="auto"/>
          </w:tcPr>
          <w:p w:rsidR="00155005" w:rsidRPr="009A0353" w:rsidRDefault="00155005" w:rsidP="00155005">
            <w:pPr>
              <w:rPr>
                <w:rFonts w:cs="Times New Roman"/>
                <w:sz w:val="18"/>
                <w:szCs w:val="18"/>
              </w:rPr>
            </w:pPr>
            <w:r w:rsidRPr="009A0353">
              <w:rPr>
                <w:rFonts w:cs="Times New Roman"/>
                <w:sz w:val="18"/>
                <w:szCs w:val="18"/>
              </w:rPr>
              <w:t>Средства бюджета Московской области</w:t>
            </w:r>
          </w:p>
        </w:tc>
        <w:tc>
          <w:tcPr>
            <w:tcW w:w="1118" w:type="dxa"/>
            <w:tcBorders>
              <w:top w:val="nil"/>
              <w:left w:val="nil"/>
              <w:bottom w:val="single" w:sz="4" w:space="0" w:color="auto"/>
              <w:right w:val="single" w:sz="4" w:space="0" w:color="auto"/>
            </w:tcBorders>
            <w:shd w:val="clear" w:color="auto" w:fill="auto"/>
            <w:noWrap/>
            <w:vAlign w:val="center"/>
          </w:tcPr>
          <w:p w:rsidR="00155005" w:rsidRPr="004760CC" w:rsidRDefault="00155005" w:rsidP="00155005">
            <w:pPr>
              <w:jc w:val="center"/>
              <w:rPr>
                <w:sz w:val="16"/>
                <w:szCs w:val="16"/>
              </w:rPr>
            </w:pPr>
            <w:r w:rsidRPr="004760CC">
              <w:rPr>
                <w:sz w:val="16"/>
                <w:szCs w:val="16"/>
              </w:rPr>
              <w:t>984 051,50</w:t>
            </w:r>
          </w:p>
        </w:tc>
        <w:tc>
          <w:tcPr>
            <w:tcW w:w="1150" w:type="dxa"/>
            <w:tcBorders>
              <w:top w:val="nil"/>
              <w:left w:val="nil"/>
              <w:bottom w:val="single" w:sz="4" w:space="0" w:color="auto"/>
              <w:right w:val="single" w:sz="4" w:space="0" w:color="auto"/>
            </w:tcBorders>
            <w:shd w:val="clear" w:color="auto" w:fill="auto"/>
            <w:vAlign w:val="center"/>
          </w:tcPr>
          <w:p w:rsidR="00155005" w:rsidRPr="004760CC" w:rsidRDefault="00155005" w:rsidP="00155005">
            <w:pPr>
              <w:jc w:val="center"/>
              <w:rPr>
                <w:sz w:val="16"/>
                <w:szCs w:val="16"/>
              </w:rPr>
            </w:pPr>
            <w:r w:rsidRPr="004760CC">
              <w:rPr>
                <w:sz w:val="16"/>
                <w:szCs w:val="16"/>
              </w:rPr>
              <w:t>6 981 437,59</w:t>
            </w:r>
          </w:p>
        </w:tc>
        <w:tc>
          <w:tcPr>
            <w:tcW w:w="1134" w:type="dxa"/>
            <w:tcBorders>
              <w:top w:val="nil"/>
              <w:left w:val="nil"/>
              <w:bottom w:val="single" w:sz="4" w:space="0" w:color="auto"/>
              <w:right w:val="single" w:sz="4" w:space="0" w:color="auto"/>
            </w:tcBorders>
            <w:shd w:val="clear" w:color="auto" w:fill="auto"/>
            <w:noWrap/>
            <w:vAlign w:val="center"/>
          </w:tcPr>
          <w:p w:rsidR="00155005" w:rsidRPr="004760CC" w:rsidRDefault="00155005" w:rsidP="00155005">
            <w:pPr>
              <w:jc w:val="center"/>
              <w:rPr>
                <w:sz w:val="16"/>
                <w:szCs w:val="16"/>
              </w:rPr>
            </w:pPr>
            <w:r w:rsidRPr="004760CC">
              <w:rPr>
                <w:sz w:val="16"/>
                <w:szCs w:val="16"/>
              </w:rPr>
              <w:t>1 087 507,26</w:t>
            </w:r>
          </w:p>
        </w:tc>
        <w:tc>
          <w:tcPr>
            <w:tcW w:w="1134" w:type="dxa"/>
            <w:tcBorders>
              <w:top w:val="nil"/>
              <w:left w:val="nil"/>
              <w:bottom w:val="single" w:sz="4" w:space="0" w:color="auto"/>
              <w:right w:val="single" w:sz="4" w:space="0" w:color="auto"/>
            </w:tcBorders>
            <w:shd w:val="clear" w:color="auto" w:fill="auto"/>
            <w:noWrap/>
            <w:vAlign w:val="center"/>
          </w:tcPr>
          <w:p w:rsidR="00155005" w:rsidRPr="004760CC" w:rsidRDefault="00155005" w:rsidP="00155005">
            <w:pPr>
              <w:jc w:val="center"/>
              <w:rPr>
                <w:sz w:val="16"/>
                <w:szCs w:val="16"/>
              </w:rPr>
            </w:pPr>
            <w:r w:rsidRPr="004760CC">
              <w:rPr>
                <w:sz w:val="16"/>
                <w:szCs w:val="16"/>
              </w:rPr>
              <w:t>1 231 275,00</w:t>
            </w:r>
          </w:p>
        </w:tc>
        <w:tc>
          <w:tcPr>
            <w:tcW w:w="1134" w:type="dxa"/>
            <w:tcBorders>
              <w:top w:val="nil"/>
              <w:left w:val="nil"/>
              <w:bottom w:val="single" w:sz="4" w:space="0" w:color="auto"/>
              <w:right w:val="single" w:sz="4" w:space="0" w:color="auto"/>
            </w:tcBorders>
            <w:shd w:val="clear" w:color="auto" w:fill="auto"/>
            <w:noWrap/>
            <w:vAlign w:val="center"/>
          </w:tcPr>
          <w:p w:rsidR="00155005" w:rsidRPr="004760CC" w:rsidRDefault="00155005" w:rsidP="00155005">
            <w:pPr>
              <w:jc w:val="center"/>
              <w:rPr>
                <w:sz w:val="16"/>
                <w:szCs w:val="16"/>
              </w:rPr>
            </w:pPr>
            <w:r w:rsidRPr="004760CC">
              <w:rPr>
                <w:sz w:val="16"/>
                <w:szCs w:val="16"/>
              </w:rPr>
              <w:t>1 557 255,94</w:t>
            </w:r>
          </w:p>
        </w:tc>
        <w:tc>
          <w:tcPr>
            <w:tcW w:w="1275" w:type="dxa"/>
            <w:tcBorders>
              <w:top w:val="nil"/>
              <w:left w:val="nil"/>
              <w:bottom w:val="single" w:sz="4" w:space="0" w:color="auto"/>
              <w:right w:val="single" w:sz="4" w:space="0" w:color="auto"/>
            </w:tcBorders>
            <w:shd w:val="clear" w:color="auto" w:fill="auto"/>
            <w:noWrap/>
            <w:vAlign w:val="center"/>
          </w:tcPr>
          <w:p w:rsidR="00155005" w:rsidRPr="004760CC" w:rsidRDefault="00155005" w:rsidP="00155005">
            <w:pPr>
              <w:jc w:val="center"/>
              <w:rPr>
                <w:sz w:val="16"/>
                <w:szCs w:val="16"/>
              </w:rPr>
            </w:pPr>
            <w:r w:rsidRPr="004760CC">
              <w:rPr>
                <w:sz w:val="16"/>
                <w:szCs w:val="16"/>
              </w:rPr>
              <w:t>1 889 873,39</w:t>
            </w:r>
          </w:p>
        </w:tc>
        <w:tc>
          <w:tcPr>
            <w:tcW w:w="1134" w:type="dxa"/>
            <w:tcBorders>
              <w:top w:val="nil"/>
              <w:left w:val="nil"/>
              <w:bottom w:val="single" w:sz="4" w:space="0" w:color="auto"/>
              <w:right w:val="single" w:sz="4" w:space="0" w:color="auto"/>
            </w:tcBorders>
            <w:shd w:val="clear" w:color="auto" w:fill="auto"/>
            <w:noWrap/>
            <w:vAlign w:val="center"/>
          </w:tcPr>
          <w:p w:rsidR="00155005" w:rsidRPr="004760CC" w:rsidRDefault="00155005" w:rsidP="00155005">
            <w:pPr>
              <w:jc w:val="center"/>
              <w:rPr>
                <w:sz w:val="16"/>
                <w:szCs w:val="16"/>
              </w:rPr>
            </w:pPr>
            <w:r w:rsidRPr="004760CC">
              <w:rPr>
                <w:sz w:val="16"/>
                <w:szCs w:val="16"/>
              </w:rPr>
              <w:t>1 215 526,00</w:t>
            </w:r>
          </w:p>
        </w:tc>
        <w:tc>
          <w:tcPr>
            <w:tcW w:w="1134" w:type="dxa"/>
            <w:vMerge/>
            <w:tcBorders>
              <w:top w:val="single" w:sz="4" w:space="0" w:color="000000"/>
              <w:left w:val="single" w:sz="4" w:space="0" w:color="auto"/>
              <w:bottom w:val="single" w:sz="4" w:space="0" w:color="000000"/>
              <w:right w:val="single" w:sz="4" w:space="0" w:color="auto"/>
            </w:tcBorders>
            <w:vAlign w:val="center"/>
          </w:tcPr>
          <w:p w:rsidR="00155005" w:rsidRPr="009A0353" w:rsidRDefault="00155005" w:rsidP="00155005">
            <w:pPr>
              <w:rPr>
                <w:rFonts w:cs="Times New Roman"/>
                <w:b/>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55005" w:rsidRPr="009A0353" w:rsidRDefault="00155005" w:rsidP="00155005">
            <w:pPr>
              <w:rPr>
                <w:rFonts w:cs="Times New Roman"/>
                <w:b/>
                <w:color w:val="000000"/>
                <w:sz w:val="18"/>
                <w:szCs w:val="18"/>
              </w:rPr>
            </w:pPr>
          </w:p>
        </w:tc>
      </w:tr>
      <w:tr w:rsidR="00155005" w:rsidRPr="009A0353" w:rsidTr="004760CC">
        <w:trPr>
          <w:trHeight w:val="230"/>
        </w:trPr>
        <w:tc>
          <w:tcPr>
            <w:tcW w:w="1691" w:type="dxa"/>
            <w:vMerge/>
            <w:tcBorders>
              <w:left w:val="single" w:sz="4" w:space="0" w:color="auto"/>
              <w:bottom w:val="single" w:sz="4" w:space="0" w:color="000000"/>
              <w:right w:val="single" w:sz="4" w:space="0" w:color="auto"/>
            </w:tcBorders>
            <w:vAlign w:val="center"/>
            <w:hideMark/>
          </w:tcPr>
          <w:p w:rsidR="00155005" w:rsidRPr="009A0353" w:rsidRDefault="00155005" w:rsidP="00155005">
            <w:pPr>
              <w:rPr>
                <w:rFonts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5005" w:rsidRPr="009A0353" w:rsidRDefault="00155005" w:rsidP="00155005">
            <w:pPr>
              <w:rPr>
                <w:rFonts w:cs="Times New Roman"/>
                <w:sz w:val="18"/>
                <w:szCs w:val="18"/>
              </w:rPr>
            </w:pPr>
          </w:p>
        </w:tc>
        <w:tc>
          <w:tcPr>
            <w:tcW w:w="1428" w:type="dxa"/>
            <w:tcBorders>
              <w:top w:val="nil"/>
              <w:left w:val="nil"/>
              <w:bottom w:val="single" w:sz="4" w:space="0" w:color="auto"/>
              <w:right w:val="single" w:sz="4" w:space="0" w:color="auto"/>
            </w:tcBorders>
            <w:shd w:val="clear" w:color="auto" w:fill="auto"/>
            <w:hideMark/>
          </w:tcPr>
          <w:p w:rsidR="00155005" w:rsidRPr="009A0353" w:rsidRDefault="00155005" w:rsidP="00155005">
            <w:pPr>
              <w:rPr>
                <w:rFonts w:cs="Times New Roman"/>
                <w:sz w:val="18"/>
                <w:szCs w:val="18"/>
              </w:rPr>
            </w:pPr>
            <w:r w:rsidRPr="009A0353">
              <w:rPr>
                <w:rFonts w:cs="Times New Roman"/>
                <w:sz w:val="18"/>
                <w:szCs w:val="18"/>
              </w:rPr>
              <w:t>Средства федерального бюджета</w:t>
            </w:r>
          </w:p>
        </w:tc>
        <w:tc>
          <w:tcPr>
            <w:tcW w:w="1118"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0,00</w:t>
            </w:r>
          </w:p>
        </w:tc>
        <w:tc>
          <w:tcPr>
            <w:tcW w:w="1150" w:type="dxa"/>
            <w:tcBorders>
              <w:top w:val="nil"/>
              <w:left w:val="nil"/>
              <w:bottom w:val="single" w:sz="4" w:space="0" w:color="auto"/>
              <w:right w:val="single" w:sz="4" w:space="0" w:color="auto"/>
            </w:tcBorders>
            <w:shd w:val="clear" w:color="auto" w:fill="auto"/>
            <w:vAlign w:val="center"/>
            <w:hideMark/>
          </w:tcPr>
          <w:p w:rsidR="00155005" w:rsidRPr="004760CC" w:rsidRDefault="00155005" w:rsidP="00155005">
            <w:pPr>
              <w:jc w:val="center"/>
              <w:rPr>
                <w:sz w:val="16"/>
                <w:szCs w:val="16"/>
              </w:rPr>
            </w:pPr>
            <w:r w:rsidRPr="004760CC">
              <w:rPr>
                <w:sz w:val="16"/>
                <w:szCs w:val="16"/>
              </w:rPr>
              <w:t>211 522,70</w:t>
            </w:r>
          </w:p>
        </w:tc>
        <w:tc>
          <w:tcPr>
            <w:tcW w:w="1134"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105 646,60</w:t>
            </w:r>
          </w:p>
        </w:tc>
        <w:tc>
          <w:tcPr>
            <w:tcW w:w="1275"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105 876,10</w:t>
            </w:r>
          </w:p>
        </w:tc>
        <w:tc>
          <w:tcPr>
            <w:tcW w:w="1134"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0,00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155005" w:rsidRPr="009A0353" w:rsidRDefault="00155005" w:rsidP="00155005">
            <w:pPr>
              <w:rPr>
                <w:rFonts w:cs="Times New Roman"/>
                <w:b/>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55005" w:rsidRPr="009A0353" w:rsidRDefault="00155005" w:rsidP="00155005">
            <w:pPr>
              <w:rPr>
                <w:rFonts w:cs="Times New Roman"/>
                <w:b/>
                <w:color w:val="000000"/>
                <w:sz w:val="18"/>
                <w:szCs w:val="18"/>
              </w:rPr>
            </w:pPr>
          </w:p>
        </w:tc>
      </w:tr>
      <w:tr w:rsidR="00E8295B" w:rsidRPr="009A0353" w:rsidTr="004760CC">
        <w:trPr>
          <w:trHeight w:val="272"/>
        </w:trPr>
        <w:tc>
          <w:tcPr>
            <w:tcW w:w="1691" w:type="dxa"/>
            <w:vMerge/>
            <w:tcBorders>
              <w:left w:val="single" w:sz="4" w:space="0" w:color="auto"/>
              <w:bottom w:val="single" w:sz="4" w:space="0" w:color="000000"/>
              <w:right w:val="single" w:sz="4" w:space="0" w:color="auto"/>
            </w:tcBorders>
            <w:vAlign w:val="center"/>
            <w:hideMark/>
          </w:tcPr>
          <w:p w:rsidR="00E8295B" w:rsidRPr="009A0353" w:rsidRDefault="00E8295B" w:rsidP="00E8295B">
            <w:pPr>
              <w:rPr>
                <w:rFonts w:cs="Times New Roman"/>
                <w:sz w:val="18"/>
                <w:szCs w:val="18"/>
              </w:rPr>
            </w:pPr>
          </w:p>
        </w:tc>
        <w:tc>
          <w:tcPr>
            <w:tcW w:w="12626" w:type="dxa"/>
            <w:gridSpan w:val="11"/>
            <w:tcBorders>
              <w:top w:val="single" w:sz="4" w:space="0" w:color="auto"/>
              <w:left w:val="nil"/>
              <w:bottom w:val="single" w:sz="4" w:space="0" w:color="auto"/>
              <w:right w:val="single" w:sz="4" w:space="0" w:color="000000"/>
            </w:tcBorders>
            <w:shd w:val="clear" w:color="auto" w:fill="auto"/>
            <w:hideMark/>
          </w:tcPr>
          <w:p w:rsidR="00E8295B" w:rsidRPr="009A0353" w:rsidRDefault="00E8295B" w:rsidP="00E8295B">
            <w:pPr>
              <w:rPr>
                <w:rFonts w:cs="Times New Roman"/>
                <w:sz w:val="18"/>
                <w:szCs w:val="18"/>
              </w:rPr>
            </w:pPr>
            <w:r w:rsidRPr="009A0353">
              <w:rPr>
                <w:rFonts w:cs="Times New Roman"/>
                <w:sz w:val="18"/>
                <w:szCs w:val="18"/>
              </w:rPr>
              <w:t>в том числе:</w:t>
            </w:r>
          </w:p>
        </w:tc>
      </w:tr>
      <w:tr w:rsidR="00E8295B" w:rsidRPr="009A0353" w:rsidTr="004760CC">
        <w:trPr>
          <w:trHeight w:val="272"/>
        </w:trPr>
        <w:tc>
          <w:tcPr>
            <w:tcW w:w="1691" w:type="dxa"/>
            <w:vMerge/>
            <w:tcBorders>
              <w:left w:val="single" w:sz="4" w:space="0" w:color="auto"/>
              <w:bottom w:val="single" w:sz="4" w:space="0" w:color="000000"/>
              <w:right w:val="single" w:sz="4" w:space="0" w:color="auto"/>
            </w:tcBorders>
            <w:vAlign w:val="center"/>
            <w:hideMark/>
          </w:tcPr>
          <w:p w:rsidR="00E8295B" w:rsidRPr="009A0353" w:rsidRDefault="00E8295B" w:rsidP="00E8295B">
            <w:pPr>
              <w:rPr>
                <w:rFonts w:cs="Times New Roman"/>
                <w:sz w:val="18"/>
                <w:szCs w:val="18"/>
              </w:rPr>
            </w:pPr>
          </w:p>
        </w:tc>
        <w:tc>
          <w:tcPr>
            <w:tcW w:w="12626" w:type="dxa"/>
            <w:gridSpan w:val="11"/>
            <w:tcBorders>
              <w:top w:val="single" w:sz="4" w:space="0" w:color="auto"/>
              <w:left w:val="nil"/>
              <w:bottom w:val="single" w:sz="4" w:space="0" w:color="auto"/>
              <w:right w:val="single" w:sz="4" w:space="0" w:color="000000"/>
            </w:tcBorders>
            <w:shd w:val="clear" w:color="auto" w:fill="auto"/>
            <w:hideMark/>
          </w:tcPr>
          <w:p w:rsidR="00E8295B" w:rsidRPr="009A0353" w:rsidRDefault="00E8295B" w:rsidP="00E8295B">
            <w:pPr>
              <w:rPr>
                <w:rFonts w:cs="Times New Roman"/>
                <w:sz w:val="18"/>
                <w:szCs w:val="18"/>
              </w:rPr>
            </w:pPr>
            <w:r w:rsidRPr="009A0353">
              <w:rPr>
                <w:rFonts w:cs="Times New Roman"/>
                <w:sz w:val="18"/>
                <w:szCs w:val="18"/>
              </w:rPr>
              <w:t>Управление образования Администрации городского округа Электросталь Московской области</w:t>
            </w:r>
          </w:p>
        </w:tc>
      </w:tr>
      <w:tr w:rsidR="00F9689C" w:rsidRPr="009A0353" w:rsidTr="004760CC">
        <w:trPr>
          <w:trHeight w:val="272"/>
        </w:trPr>
        <w:tc>
          <w:tcPr>
            <w:tcW w:w="1691" w:type="dxa"/>
            <w:vMerge/>
            <w:tcBorders>
              <w:left w:val="single" w:sz="4" w:space="0" w:color="auto"/>
              <w:bottom w:val="single" w:sz="4" w:space="0" w:color="000000"/>
              <w:right w:val="single" w:sz="4" w:space="0" w:color="auto"/>
            </w:tcBorders>
            <w:vAlign w:val="center"/>
            <w:hideMark/>
          </w:tcPr>
          <w:p w:rsidR="00F9689C" w:rsidRPr="009A0353" w:rsidRDefault="00F9689C" w:rsidP="00F9689C">
            <w:pPr>
              <w:rPr>
                <w:rFonts w:cs="Times New Roman"/>
                <w:sz w:val="18"/>
                <w:szCs w:val="18"/>
              </w:rPr>
            </w:pPr>
          </w:p>
        </w:tc>
        <w:tc>
          <w:tcPr>
            <w:tcW w:w="851" w:type="dxa"/>
            <w:vMerge w:val="restart"/>
            <w:tcBorders>
              <w:top w:val="nil"/>
              <w:left w:val="single" w:sz="4" w:space="0" w:color="auto"/>
              <w:right w:val="single" w:sz="4" w:space="0" w:color="auto"/>
            </w:tcBorders>
            <w:shd w:val="clear" w:color="auto" w:fill="auto"/>
            <w:hideMark/>
          </w:tcPr>
          <w:p w:rsidR="00F9689C" w:rsidRPr="009A0353" w:rsidRDefault="00F9689C" w:rsidP="00F9689C">
            <w:pPr>
              <w:jc w:val="center"/>
              <w:rPr>
                <w:rFonts w:cs="Times New Roman"/>
                <w:sz w:val="18"/>
                <w:szCs w:val="18"/>
              </w:rPr>
            </w:pPr>
            <w:r w:rsidRPr="009A0353">
              <w:rPr>
                <w:rFonts w:cs="Times New Roman"/>
                <w:sz w:val="18"/>
                <w:szCs w:val="18"/>
              </w:rPr>
              <w:t>2017-2021 годы</w:t>
            </w:r>
          </w:p>
        </w:tc>
        <w:tc>
          <w:tcPr>
            <w:tcW w:w="1428" w:type="dxa"/>
            <w:tcBorders>
              <w:top w:val="nil"/>
              <w:left w:val="nil"/>
              <w:bottom w:val="single" w:sz="4" w:space="0" w:color="auto"/>
              <w:right w:val="single" w:sz="4" w:space="0" w:color="auto"/>
            </w:tcBorders>
            <w:shd w:val="clear" w:color="auto" w:fill="auto"/>
            <w:noWrap/>
            <w:hideMark/>
          </w:tcPr>
          <w:p w:rsidR="00F9689C" w:rsidRPr="009A0353" w:rsidRDefault="00F9689C" w:rsidP="00F9689C">
            <w:pPr>
              <w:rPr>
                <w:rFonts w:cs="Times New Roman"/>
                <w:sz w:val="18"/>
                <w:szCs w:val="18"/>
              </w:rPr>
            </w:pPr>
            <w:r w:rsidRPr="009A0353">
              <w:rPr>
                <w:rFonts w:cs="Times New Roman"/>
                <w:sz w:val="18"/>
                <w:szCs w:val="18"/>
              </w:rPr>
              <w:t>ИТОГО</w:t>
            </w:r>
          </w:p>
        </w:tc>
        <w:tc>
          <w:tcPr>
            <w:tcW w:w="1118"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rFonts w:cs="Times New Roman"/>
                <w:sz w:val="17"/>
                <w:szCs w:val="17"/>
              </w:rPr>
            </w:pPr>
            <w:r w:rsidRPr="004760CC">
              <w:rPr>
                <w:sz w:val="17"/>
                <w:szCs w:val="17"/>
              </w:rPr>
              <w:t>1 129 231,92</w:t>
            </w:r>
          </w:p>
        </w:tc>
        <w:tc>
          <w:tcPr>
            <w:tcW w:w="1150"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rFonts w:cs="Times New Roman"/>
                <w:sz w:val="17"/>
                <w:szCs w:val="17"/>
              </w:rPr>
            </w:pPr>
            <w:r w:rsidRPr="004760CC">
              <w:rPr>
                <w:sz w:val="17"/>
                <w:szCs w:val="17"/>
              </w:rPr>
              <w:t>7 073 574,42</w:t>
            </w:r>
          </w:p>
        </w:tc>
        <w:tc>
          <w:tcPr>
            <w:tcW w:w="1134"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1 267 505,82</w:t>
            </w:r>
          </w:p>
        </w:tc>
        <w:tc>
          <w:tcPr>
            <w:tcW w:w="1134"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1 500 982,75</w:t>
            </w:r>
          </w:p>
        </w:tc>
        <w:tc>
          <w:tcPr>
            <w:tcW w:w="1134"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1 459 135,13</w:t>
            </w:r>
          </w:p>
        </w:tc>
        <w:tc>
          <w:tcPr>
            <w:tcW w:w="1275"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1 423 007,52</w:t>
            </w:r>
          </w:p>
        </w:tc>
        <w:tc>
          <w:tcPr>
            <w:tcW w:w="1134"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1 422 943,20</w:t>
            </w:r>
          </w:p>
        </w:tc>
        <w:tc>
          <w:tcPr>
            <w:tcW w:w="1134" w:type="dxa"/>
            <w:vMerge w:val="restart"/>
            <w:tcBorders>
              <w:top w:val="nil"/>
              <w:left w:val="single" w:sz="4" w:space="0" w:color="auto"/>
              <w:right w:val="single" w:sz="4" w:space="0" w:color="auto"/>
            </w:tcBorders>
            <w:shd w:val="clear" w:color="auto" w:fill="auto"/>
            <w:noWrap/>
            <w:hideMark/>
          </w:tcPr>
          <w:p w:rsidR="00F9689C" w:rsidRPr="009A0353" w:rsidRDefault="00F9689C" w:rsidP="00F9689C">
            <w:pPr>
              <w:jc w:val="center"/>
              <w:rPr>
                <w:rFonts w:cs="Times New Roman"/>
                <w:b/>
                <w:sz w:val="18"/>
                <w:szCs w:val="18"/>
              </w:rPr>
            </w:pPr>
            <w:r w:rsidRPr="009A0353">
              <w:rPr>
                <w:rFonts w:cs="Times New Roman"/>
                <w:b/>
                <w:sz w:val="18"/>
                <w:szCs w:val="18"/>
              </w:rPr>
              <w:t> </w:t>
            </w:r>
          </w:p>
        </w:tc>
        <w:tc>
          <w:tcPr>
            <w:tcW w:w="1134" w:type="dxa"/>
            <w:vMerge w:val="restart"/>
            <w:tcBorders>
              <w:top w:val="nil"/>
              <w:left w:val="single" w:sz="4" w:space="0" w:color="auto"/>
              <w:right w:val="single" w:sz="4" w:space="0" w:color="auto"/>
            </w:tcBorders>
            <w:shd w:val="clear" w:color="auto" w:fill="auto"/>
            <w:noWrap/>
            <w:hideMark/>
          </w:tcPr>
          <w:p w:rsidR="00F9689C" w:rsidRPr="009A0353" w:rsidRDefault="00F9689C" w:rsidP="00F9689C">
            <w:pPr>
              <w:rPr>
                <w:rFonts w:cs="Times New Roman"/>
                <w:b/>
                <w:sz w:val="18"/>
                <w:szCs w:val="18"/>
              </w:rPr>
            </w:pPr>
            <w:r w:rsidRPr="009A0353">
              <w:rPr>
                <w:rFonts w:cs="Times New Roman"/>
                <w:b/>
                <w:sz w:val="18"/>
                <w:szCs w:val="18"/>
              </w:rPr>
              <w:t> </w:t>
            </w:r>
          </w:p>
        </w:tc>
      </w:tr>
      <w:tr w:rsidR="00F9689C" w:rsidRPr="009A0353" w:rsidTr="004760CC">
        <w:trPr>
          <w:trHeight w:val="695"/>
        </w:trPr>
        <w:tc>
          <w:tcPr>
            <w:tcW w:w="1691" w:type="dxa"/>
            <w:vMerge/>
            <w:tcBorders>
              <w:left w:val="single" w:sz="4" w:space="0" w:color="auto"/>
              <w:bottom w:val="single" w:sz="4" w:space="0" w:color="000000"/>
              <w:right w:val="single" w:sz="4" w:space="0" w:color="auto"/>
            </w:tcBorders>
            <w:vAlign w:val="center"/>
            <w:hideMark/>
          </w:tcPr>
          <w:p w:rsidR="00F9689C" w:rsidRPr="009A0353" w:rsidRDefault="00F9689C" w:rsidP="00F9689C">
            <w:pPr>
              <w:rPr>
                <w:rFonts w:cs="Times New Roman"/>
                <w:sz w:val="18"/>
                <w:szCs w:val="18"/>
              </w:rPr>
            </w:pPr>
          </w:p>
        </w:tc>
        <w:tc>
          <w:tcPr>
            <w:tcW w:w="851" w:type="dxa"/>
            <w:vMerge/>
            <w:tcBorders>
              <w:left w:val="single" w:sz="4" w:space="0" w:color="auto"/>
              <w:right w:val="single" w:sz="4" w:space="0" w:color="auto"/>
            </w:tcBorders>
            <w:vAlign w:val="center"/>
            <w:hideMark/>
          </w:tcPr>
          <w:p w:rsidR="00F9689C" w:rsidRPr="009A0353" w:rsidRDefault="00F9689C" w:rsidP="00F9689C">
            <w:pPr>
              <w:rPr>
                <w:rFonts w:cs="Times New Roman"/>
                <w:sz w:val="18"/>
                <w:szCs w:val="18"/>
              </w:rPr>
            </w:pPr>
          </w:p>
        </w:tc>
        <w:tc>
          <w:tcPr>
            <w:tcW w:w="1428" w:type="dxa"/>
            <w:tcBorders>
              <w:top w:val="nil"/>
              <w:left w:val="nil"/>
              <w:bottom w:val="single" w:sz="4" w:space="0" w:color="auto"/>
              <w:right w:val="single" w:sz="4" w:space="0" w:color="auto"/>
            </w:tcBorders>
            <w:shd w:val="clear" w:color="auto" w:fill="auto"/>
            <w:hideMark/>
          </w:tcPr>
          <w:p w:rsidR="00F9689C" w:rsidRPr="009A0353" w:rsidRDefault="00F9689C" w:rsidP="00415430">
            <w:pPr>
              <w:rPr>
                <w:rFonts w:cs="Times New Roman"/>
                <w:sz w:val="18"/>
                <w:szCs w:val="18"/>
              </w:rPr>
            </w:pPr>
            <w:r w:rsidRPr="009A0353">
              <w:rPr>
                <w:rFonts w:cs="Times New Roman"/>
                <w:color w:val="000000"/>
                <w:sz w:val="18"/>
                <w:szCs w:val="18"/>
              </w:rPr>
              <w:t xml:space="preserve">Средства бюджета г.о. Электросталь </w:t>
            </w:r>
            <w:r w:rsidR="00415430" w:rsidRPr="009A0353">
              <w:rPr>
                <w:rFonts w:cs="Times New Roman"/>
                <w:sz w:val="18"/>
                <w:szCs w:val="18"/>
              </w:rPr>
              <w:t>МО</w:t>
            </w:r>
          </w:p>
        </w:tc>
        <w:tc>
          <w:tcPr>
            <w:tcW w:w="1118"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150 257,42</w:t>
            </w:r>
          </w:p>
        </w:tc>
        <w:tc>
          <w:tcPr>
            <w:tcW w:w="1150" w:type="dxa"/>
            <w:tcBorders>
              <w:top w:val="nil"/>
              <w:left w:val="nil"/>
              <w:bottom w:val="single" w:sz="4" w:space="0" w:color="auto"/>
              <w:right w:val="single" w:sz="4" w:space="0" w:color="auto"/>
            </w:tcBorders>
            <w:shd w:val="clear" w:color="auto" w:fill="auto"/>
            <w:vAlign w:val="center"/>
            <w:hideMark/>
          </w:tcPr>
          <w:p w:rsidR="00F9689C" w:rsidRPr="004760CC" w:rsidRDefault="00F9689C" w:rsidP="00F9689C">
            <w:pPr>
              <w:jc w:val="center"/>
              <w:rPr>
                <w:sz w:val="17"/>
                <w:szCs w:val="17"/>
              </w:rPr>
            </w:pPr>
            <w:r w:rsidRPr="004760CC">
              <w:rPr>
                <w:sz w:val="17"/>
                <w:szCs w:val="17"/>
              </w:rPr>
              <w:t>1 126 831,73</w:t>
            </w:r>
          </w:p>
        </w:tc>
        <w:tc>
          <w:tcPr>
            <w:tcW w:w="1134"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185 526,56</w:t>
            </w:r>
          </w:p>
        </w:tc>
        <w:tc>
          <w:tcPr>
            <w:tcW w:w="1134"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285 471,75</w:t>
            </w:r>
          </w:p>
        </w:tc>
        <w:tc>
          <w:tcPr>
            <w:tcW w:w="1134"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229 683,70</w:t>
            </w:r>
          </w:p>
        </w:tc>
        <w:tc>
          <w:tcPr>
            <w:tcW w:w="1275"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213 154,52</w:t>
            </w:r>
          </w:p>
        </w:tc>
        <w:tc>
          <w:tcPr>
            <w:tcW w:w="1134"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212 995,20</w:t>
            </w:r>
          </w:p>
        </w:tc>
        <w:tc>
          <w:tcPr>
            <w:tcW w:w="1134" w:type="dxa"/>
            <w:vMerge/>
            <w:tcBorders>
              <w:left w:val="single" w:sz="4" w:space="0" w:color="auto"/>
              <w:right w:val="single" w:sz="4" w:space="0" w:color="auto"/>
            </w:tcBorders>
            <w:vAlign w:val="center"/>
            <w:hideMark/>
          </w:tcPr>
          <w:p w:rsidR="00F9689C" w:rsidRPr="009A0353" w:rsidRDefault="00F9689C" w:rsidP="00F9689C">
            <w:pPr>
              <w:rPr>
                <w:rFonts w:cs="Times New Roman"/>
                <w:b/>
                <w:sz w:val="18"/>
                <w:szCs w:val="18"/>
              </w:rPr>
            </w:pPr>
          </w:p>
        </w:tc>
        <w:tc>
          <w:tcPr>
            <w:tcW w:w="1134" w:type="dxa"/>
            <w:vMerge/>
            <w:tcBorders>
              <w:left w:val="single" w:sz="4" w:space="0" w:color="auto"/>
              <w:right w:val="single" w:sz="4" w:space="0" w:color="auto"/>
            </w:tcBorders>
            <w:vAlign w:val="center"/>
            <w:hideMark/>
          </w:tcPr>
          <w:p w:rsidR="00F9689C" w:rsidRPr="009A0353" w:rsidRDefault="00F9689C" w:rsidP="00F9689C">
            <w:pPr>
              <w:rPr>
                <w:rFonts w:cs="Times New Roman"/>
                <w:b/>
                <w:sz w:val="18"/>
                <w:szCs w:val="18"/>
              </w:rPr>
            </w:pPr>
          </w:p>
        </w:tc>
      </w:tr>
      <w:tr w:rsidR="00F9689C" w:rsidRPr="009A0353" w:rsidTr="004760CC">
        <w:trPr>
          <w:trHeight w:val="829"/>
        </w:trPr>
        <w:tc>
          <w:tcPr>
            <w:tcW w:w="1691" w:type="dxa"/>
            <w:vMerge/>
            <w:tcBorders>
              <w:left w:val="single" w:sz="4" w:space="0" w:color="auto"/>
              <w:bottom w:val="single" w:sz="4" w:space="0" w:color="000000"/>
              <w:right w:val="single" w:sz="4" w:space="0" w:color="auto"/>
            </w:tcBorders>
            <w:vAlign w:val="center"/>
            <w:hideMark/>
          </w:tcPr>
          <w:p w:rsidR="00F9689C" w:rsidRPr="009A0353" w:rsidRDefault="00F9689C" w:rsidP="00F9689C">
            <w:pPr>
              <w:rPr>
                <w:rFonts w:cs="Times New Roman"/>
                <w:sz w:val="18"/>
                <w:szCs w:val="18"/>
              </w:rPr>
            </w:pPr>
          </w:p>
        </w:tc>
        <w:tc>
          <w:tcPr>
            <w:tcW w:w="851" w:type="dxa"/>
            <w:vMerge/>
            <w:tcBorders>
              <w:left w:val="single" w:sz="4" w:space="0" w:color="auto"/>
              <w:right w:val="single" w:sz="4" w:space="0" w:color="auto"/>
            </w:tcBorders>
            <w:vAlign w:val="center"/>
            <w:hideMark/>
          </w:tcPr>
          <w:p w:rsidR="00F9689C" w:rsidRPr="009A0353" w:rsidRDefault="00F9689C" w:rsidP="00F9689C">
            <w:pPr>
              <w:rPr>
                <w:rFonts w:cs="Times New Roman"/>
                <w:sz w:val="18"/>
                <w:szCs w:val="18"/>
              </w:rPr>
            </w:pPr>
          </w:p>
        </w:tc>
        <w:tc>
          <w:tcPr>
            <w:tcW w:w="1428" w:type="dxa"/>
            <w:tcBorders>
              <w:top w:val="nil"/>
              <w:left w:val="nil"/>
              <w:bottom w:val="single" w:sz="4" w:space="0" w:color="auto"/>
              <w:right w:val="single" w:sz="4" w:space="0" w:color="auto"/>
            </w:tcBorders>
            <w:shd w:val="clear" w:color="auto" w:fill="auto"/>
            <w:hideMark/>
          </w:tcPr>
          <w:p w:rsidR="00F9689C" w:rsidRPr="009A0353" w:rsidRDefault="00F9689C" w:rsidP="00415430">
            <w:pPr>
              <w:rPr>
                <w:rFonts w:cs="Times New Roman"/>
                <w:sz w:val="18"/>
                <w:szCs w:val="18"/>
              </w:rPr>
            </w:pPr>
            <w:r w:rsidRPr="009A0353">
              <w:rPr>
                <w:rFonts w:cs="Times New Roman"/>
                <w:sz w:val="18"/>
                <w:szCs w:val="18"/>
              </w:rPr>
              <w:t>Средства бюджета Московской области</w:t>
            </w:r>
          </w:p>
        </w:tc>
        <w:tc>
          <w:tcPr>
            <w:tcW w:w="1118"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978 974,50</w:t>
            </w:r>
          </w:p>
        </w:tc>
        <w:tc>
          <w:tcPr>
            <w:tcW w:w="1150" w:type="dxa"/>
            <w:tcBorders>
              <w:top w:val="nil"/>
              <w:left w:val="nil"/>
              <w:bottom w:val="single" w:sz="4" w:space="0" w:color="auto"/>
              <w:right w:val="single" w:sz="4" w:space="0" w:color="auto"/>
            </w:tcBorders>
            <w:shd w:val="clear" w:color="auto" w:fill="auto"/>
            <w:vAlign w:val="center"/>
            <w:hideMark/>
          </w:tcPr>
          <w:p w:rsidR="00F9689C" w:rsidRPr="004760CC" w:rsidRDefault="00F9689C" w:rsidP="00F9689C">
            <w:pPr>
              <w:jc w:val="center"/>
              <w:rPr>
                <w:sz w:val="17"/>
                <w:szCs w:val="17"/>
              </w:rPr>
            </w:pPr>
            <w:r w:rsidRPr="004760CC">
              <w:rPr>
                <w:sz w:val="17"/>
                <w:szCs w:val="17"/>
              </w:rPr>
              <w:t>5 943 636,79</w:t>
            </w:r>
          </w:p>
        </w:tc>
        <w:tc>
          <w:tcPr>
            <w:tcW w:w="1134"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1 081 979,26</w:t>
            </w:r>
          </w:p>
        </w:tc>
        <w:tc>
          <w:tcPr>
            <w:tcW w:w="1134"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1 215 511,00</w:t>
            </w:r>
          </w:p>
        </w:tc>
        <w:tc>
          <w:tcPr>
            <w:tcW w:w="1134"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1 226 345,53</w:t>
            </w:r>
          </w:p>
        </w:tc>
        <w:tc>
          <w:tcPr>
            <w:tcW w:w="1275"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1 209 853,00</w:t>
            </w:r>
          </w:p>
        </w:tc>
        <w:tc>
          <w:tcPr>
            <w:tcW w:w="1134" w:type="dxa"/>
            <w:tcBorders>
              <w:top w:val="nil"/>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7"/>
                <w:szCs w:val="17"/>
              </w:rPr>
            </w:pPr>
            <w:r w:rsidRPr="004760CC">
              <w:rPr>
                <w:sz w:val="17"/>
                <w:szCs w:val="17"/>
              </w:rPr>
              <w:t>1 209 948,00</w:t>
            </w:r>
          </w:p>
        </w:tc>
        <w:tc>
          <w:tcPr>
            <w:tcW w:w="1134" w:type="dxa"/>
            <w:vMerge/>
            <w:tcBorders>
              <w:left w:val="single" w:sz="4" w:space="0" w:color="auto"/>
              <w:right w:val="single" w:sz="4" w:space="0" w:color="auto"/>
            </w:tcBorders>
            <w:vAlign w:val="center"/>
            <w:hideMark/>
          </w:tcPr>
          <w:p w:rsidR="00F9689C" w:rsidRPr="009A0353" w:rsidRDefault="00F9689C" w:rsidP="00F9689C">
            <w:pPr>
              <w:rPr>
                <w:rFonts w:cs="Times New Roman"/>
                <w:b/>
                <w:sz w:val="18"/>
                <w:szCs w:val="18"/>
              </w:rPr>
            </w:pPr>
          </w:p>
        </w:tc>
        <w:tc>
          <w:tcPr>
            <w:tcW w:w="1134" w:type="dxa"/>
            <w:vMerge/>
            <w:tcBorders>
              <w:left w:val="single" w:sz="4" w:space="0" w:color="auto"/>
              <w:right w:val="single" w:sz="4" w:space="0" w:color="auto"/>
            </w:tcBorders>
            <w:vAlign w:val="center"/>
            <w:hideMark/>
          </w:tcPr>
          <w:p w:rsidR="00F9689C" w:rsidRPr="009A0353" w:rsidRDefault="00F9689C" w:rsidP="00F9689C">
            <w:pPr>
              <w:rPr>
                <w:rFonts w:cs="Times New Roman"/>
                <w:b/>
                <w:sz w:val="18"/>
                <w:szCs w:val="18"/>
              </w:rPr>
            </w:pPr>
          </w:p>
        </w:tc>
      </w:tr>
      <w:tr w:rsidR="00F9689C" w:rsidRPr="009A0353" w:rsidTr="004760CC">
        <w:trPr>
          <w:trHeight w:val="463"/>
        </w:trPr>
        <w:tc>
          <w:tcPr>
            <w:tcW w:w="1691" w:type="dxa"/>
            <w:vMerge/>
            <w:tcBorders>
              <w:left w:val="single" w:sz="4" w:space="0" w:color="auto"/>
              <w:bottom w:val="single" w:sz="4" w:space="0" w:color="000000"/>
              <w:right w:val="single" w:sz="4" w:space="0" w:color="auto"/>
            </w:tcBorders>
            <w:vAlign w:val="center"/>
          </w:tcPr>
          <w:p w:rsidR="00F9689C" w:rsidRPr="009A0353" w:rsidRDefault="00F9689C" w:rsidP="00F9689C">
            <w:pPr>
              <w:rPr>
                <w:rFonts w:cs="Times New Roman"/>
                <w:sz w:val="18"/>
                <w:szCs w:val="18"/>
              </w:rPr>
            </w:pPr>
          </w:p>
        </w:tc>
        <w:tc>
          <w:tcPr>
            <w:tcW w:w="851" w:type="dxa"/>
            <w:vMerge/>
            <w:tcBorders>
              <w:left w:val="single" w:sz="4" w:space="0" w:color="auto"/>
              <w:bottom w:val="single" w:sz="4" w:space="0" w:color="000000"/>
              <w:right w:val="single" w:sz="4" w:space="0" w:color="auto"/>
            </w:tcBorders>
            <w:vAlign w:val="center"/>
          </w:tcPr>
          <w:p w:rsidR="00F9689C" w:rsidRPr="009A0353" w:rsidRDefault="00F9689C" w:rsidP="00F9689C">
            <w:pPr>
              <w:rPr>
                <w:rFonts w:cs="Times New Roman"/>
                <w:sz w:val="18"/>
                <w:szCs w:val="18"/>
              </w:rPr>
            </w:pPr>
          </w:p>
        </w:tc>
        <w:tc>
          <w:tcPr>
            <w:tcW w:w="1428" w:type="dxa"/>
            <w:tcBorders>
              <w:top w:val="nil"/>
              <w:left w:val="nil"/>
              <w:bottom w:val="single" w:sz="4" w:space="0" w:color="auto"/>
              <w:right w:val="single" w:sz="4" w:space="0" w:color="auto"/>
            </w:tcBorders>
            <w:shd w:val="clear" w:color="auto" w:fill="auto"/>
          </w:tcPr>
          <w:p w:rsidR="00F9689C" w:rsidRPr="009A0353" w:rsidRDefault="00F9689C" w:rsidP="00F9689C">
            <w:pPr>
              <w:rPr>
                <w:rFonts w:cs="Times New Roman"/>
                <w:sz w:val="18"/>
                <w:szCs w:val="18"/>
              </w:rPr>
            </w:pPr>
            <w:r w:rsidRPr="009A0353">
              <w:rPr>
                <w:rFonts w:cs="Times New Roman"/>
                <w:sz w:val="18"/>
                <w:szCs w:val="18"/>
              </w:rPr>
              <w:t>Средства федерального бюджета</w:t>
            </w:r>
          </w:p>
        </w:tc>
        <w:tc>
          <w:tcPr>
            <w:tcW w:w="1118" w:type="dxa"/>
            <w:tcBorders>
              <w:top w:val="nil"/>
              <w:left w:val="nil"/>
              <w:bottom w:val="single" w:sz="4" w:space="0" w:color="auto"/>
              <w:right w:val="single" w:sz="4" w:space="0" w:color="auto"/>
            </w:tcBorders>
            <w:shd w:val="clear" w:color="auto" w:fill="auto"/>
            <w:noWrap/>
            <w:vAlign w:val="center"/>
          </w:tcPr>
          <w:p w:rsidR="00F9689C" w:rsidRPr="004760CC" w:rsidRDefault="00F9689C" w:rsidP="00F9689C">
            <w:pPr>
              <w:jc w:val="center"/>
              <w:rPr>
                <w:sz w:val="17"/>
                <w:szCs w:val="17"/>
              </w:rPr>
            </w:pPr>
            <w:r w:rsidRPr="004760CC">
              <w:rPr>
                <w:sz w:val="17"/>
                <w:szCs w:val="17"/>
              </w:rPr>
              <w:t>0,00</w:t>
            </w:r>
          </w:p>
        </w:tc>
        <w:tc>
          <w:tcPr>
            <w:tcW w:w="1150" w:type="dxa"/>
            <w:tcBorders>
              <w:top w:val="nil"/>
              <w:left w:val="nil"/>
              <w:bottom w:val="single" w:sz="4" w:space="0" w:color="auto"/>
              <w:right w:val="single" w:sz="4" w:space="0" w:color="auto"/>
            </w:tcBorders>
            <w:shd w:val="clear" w:color="auto" w:fill="auto"/>
            <w:vAlign w:val="center"/>
          </w:tcPr>
          <w:p w:rsidR="00F9689C" w:rsidRPr="004760CC" w:rsidRDefault="00F9689C" w:rsidP="00F9689C">
            <w:pPr>
              <w:jc w:val="center"/>
              <w:rPr>
                <w:sz w:val="17"/>
                <w:szCs w:val="17"/>
              </w:rPr>
            </w:pPr>
            <w:r w:rsidRPr="004760CC">
              <w:rPr>
                <w:sz w:val="17"/>
                <w:szCs w:val="17"/>
              </w:rPr>
              <w:t>3 105,90</w:t>
            </w:r>
          </w:p>
        </w:tc>
        <w:tc>
          <w:tcPr>
            <w:tcW w:w="1134" w:type="dxa"/>
            <w:tcBorders>
              <w:top w:val="nil"/>
              <w:left w:val="nil"/>
              <w:bottom w:val="single" w:sz="4" w:space="0" w:color="auto"/>
              <w:right w:val="single" w:sz="4" w:space="0" w:color="auto"/>
            </w:tcBorders>
            <w:shd w:val="clear" w:color="auto" w:fill="auto"/>
            <w:noWrap/>
            <w:vAlign w:val="center"/>
          </w:tcPr>
          <w:p w:rsidR="00F9689C" w:rsidRPr="004760CC" w:rsidRDefault="00F9689C" w:rsidP="00F9689C">
            <w:pPr>
              <w:jc w:val="center"/>
              <w:rPr>
                <w:sz w:val="17"/>
                <w:szCs w:val="17"/>
              </w:rPr>
            </w:pPr>
            <w:r w:rsidRPr="004760CC">
              <w:rPr>
                <w:sz w:val="17"/>
                <w:szCs w:val="17"/>
              </w:rPr>
              <w:t>0,00</w:t>
            </w:r>
          </w:p>
        </w:tc>
        <w:tc>
          <w:tcPr>
            <w:tcW w:w="1134" w:type="dxa"/>
            <w:tcBorders>
              <w:top w:val="nil"/>
              <w:left w:val="nil"/>
              <w:bottom w:val="single" w:sz="4" w:space="0" w:color="auto"/>
              <w:right w:val="single" w:sz="4" w:space="0" w:color="auto"/>
            </w:tcBorders>
            <w:shd w:val="clear" w:color="auto" w:fill="auto"/>
            <w:noWrap/>
            <w:vAlign w:val="center"/>
          </w:tcPr>
          <w:p w:rsidR="00F9689C" w:rsidRPr="004760CC" w:rsidRDefault="00F9689C" w:rsidP="00F9689C">
            <w:pPr>
              <w:jc w:val="center"/>
              <w:rPr>
                <w:sz w:val="17"/>
                <w:szCs w:val="17"/>
              </w:rPr>
            </w:pPr>
            <w:r w:rsidRPr="004760CC">
              <w:rPr>
                <w:sz w:val="17"/>
                <w:szCs w:val="17"/>
              </w:rPr>
              <w:t>0,00</w:t>
            </w:r>
          </w:p>
        </w:tc>
        <w:tc>
          <w:tcPr>
            <w:tcW w:w="1134" w:type="dxa"/>
            <w:tcBorders>
              <w:top w:val="nil"/>
              <w:left w:val="nil"/>
              <w:bottom w:val="single" w:sz="4" w:space="0" w:color="auto"/>
              <w:right w:val="single" w:sz="4" w:space="0" w:color="auto"/>
            </w:tcBorders>
            <w:shd w:val="clear" w:color="auto" w:fill="auto"/>
            <w:noWrap/>
            <w:vAlign w:val="center"/>
          </w:tcPr>
          <w:p w:rsidR="00F9689C" w:rsidRPr="004760CC" w:rsidRDefault="00F9689C" w:rsidP="00F9689C">
            <w:pPr>
              <w:jc w:val="center"/>
              <w:rPr>
                <w:sz w:val="17"/>
                <w:szCs w:val="17"/>
              </w:rPr>
            </w:pPr>
            <w:r w:rsidRPr="004760CC">
              <w:rPr>
                <w:sz w:val="17"/>
                <w:szCs w:val="17"/>
              </w:rPr>
              <w:t>3 105,90</w:t>
            </w:r>
          </w:p>
        </w:tc>
        <w:tc>
          <w:tcPr>
            <w:tcW w:w="1275" w:type="dxa"/>
            <w:tcBorders>
              <w:top w:val="nil"/>
              <w:left w:val="nil"/>
              <w:bottom w:val="single" w:sz="4" w:space="0" w:color="auto"/>
              <w:right w:val="single" w:sz="4" w:space="0" w:color="auto"/>
            </w:tcBorders>
            <w:shd w:val="clear" w:color="auto" w:fill="auto"/>
            <w:noWrap/>
            <w:vAlign w:val="center"/>
          </w:tcPr>
          <w:p w:rsidR="00F9689C" w:rsidRPr="004760CC" w:rsidRDefault="00F9689C" w:rsidP="00F9689C">
            <w:pPr>
              <w:jc w:val="center"/>
              <w:rPr>
                <w:sz w:val="17"/>
                <w:szCs w:val="17"/>
              </w:rPr>
            </w:pPr>
            <w:r w:rsidRPr="004760CC">
              <w:rPr>
                <w:sz w:val="17"/>
                <w:szCs w:val="17"/>
              </w:rPr>
              <w:t>0,00</w:t>
            </w:r>
          </w:p>
        </w:tc>
        <w:tc>
          <w:tcPr>
            <w:tcW w:w="1134" w:type="dxa"/>
            <w:tcBorders>
              <w:top w:val="nil"/>
              <w:left w:val="nil"/>
              <w:bottom w:val="single" w:sz="4" w:space="0" w:color="auto"/>
              <w:right w:val="single" w:sz="4" w:space="0" w:color="auto"/>
            </w:tcBorders>
            <w:shd w:val="clear" w:color="auto" w:fill="auto"/>
            <w:noWrap/>
            <w:vAlign w:val="center"/>
          </w:tcPr>
          <w:p w:rsidR="00F9689C" w:rsidRPr="004760CC" w:rsidRDefault="00F9689C" w:rsidP="00F9689C">
            <w:pPr>
              <w:jc w:val="center"/>
              <w:rPr>
                <w:sz w:val="17"/>
                <w:szCs w:val="17"/>
              </w:rPr>
            </w:pPr>
            <w:r w:rsidRPr="004760CC">
              <w:rPr>
                <w:sz w:val="17"/>
                <w:szCs w:val="17"/>
              </w:rPr>
              <w:t>0,00</w:t>
            </w:r>
          </w:p>
        </w:tc>
        <w:tc>
          <w:tcPr>
            <w:tcW w:w="1134" w:type="dxa"/>
            <w:vMerge/>
            <w:tcBorders>
              <w:left w:val="single" w:sz="4" w:space="0" w:color="auto"/>
              <w:bottom w:val="single" w:sz="4" w:space="0" w:color="000000"/>
              <w:right w:val="single" w:sz="4" w:space="0" w:color="auto"/>
            </w:tcBorders>
            <w:vAlign w:val="center"/>
          </w:tcPr>
          <w:p w:rsidR="00F9689C" w:rsidRPr="009A0353" w:rsidRDefault="00F9689C" w:rsidP="00F9689C">
            <w:pPr>
              <w:rPr>
                <w:rFonts w:cs="Times New Roman"/>
                <w:b/>
                <w:sz w:val="18"/>
                <w:szCs w:val="18"/>
              </w:rPr>
            </w:pPr>
          </w:p>
        </w:tc>
        <w:tc>
          <w:tcPr>
            <w:tcW w:w="1134" w:type="dxa"/>
            <w:vMerge/>
            <w:tcBorders>
              <w:left w:val="single" w:sz="4" w:space="0" w:color="auto"/>
              <w:bottom w:val="single" w:sz="4" w:space="0" w:color="000000"/>
              <w:right w:val="single" w:sz="4" w:space="0" w:color="auto"/>
            </w:tcBorders>
            <w:vAlign w:val="center"/>
          </w:tcPr>
          <w:p w:rsidR="00F9689C" w:rsidRPr="009A0353" w:rsidRDefault="00F9689C" w:rsidP="00F9689C">
            <w:pPr>
              <w:rPr>
                <w:rFonts w:cs="Times New Roman"/>
                <w:b/>
                <w:sz w:val="18"/>
                <w:szCs w:val="18"/>
              </w:rPr>
            </w:pPr>
          </w:p>
        </w:tc>
      </w:tr>
      <w:tr w:rsidR="00E8295B" w:rsidRPr="009A0353" w:rsidTr="004760CC">
        <w:trPr>
          <w:trHeight w:val="272"/>
        </w:trPr>
        <w:tc>
          <w:tcPr>
            <w:tcW w:w="1691" w:type="dxa"/>
            <w:vMerge/>
            <w:tcBorders>
              <w:left w:val="single" w:sz="4" w:space="0" w:color="auto"/>
              <w:bottom w:val="single" w:sz="4" w:space="0" w:color="000000"/>
              <w:right w:val="single" w:sz="4" w:space="0" w:color="auto"/>
            </w:tcBorders>
            <w:vAlign w:val="center"/>
            <w:hideMark/>
          </w:tcPr>
          <w:p w:rsidR="00E8295B" w:rsidRPr="009A0353" w:rsidRDefault="00E8295B" w:rsidP="00E8295B">
            <w:pPr>
              <w:rPr>
                <w:rFonts w:cs="Times New Roman"/>
                <w:sz w:val="18"/>
                <w:szCs w:val="18"/>
              </w:rPr>
            </w:pPr>
          </w:p>
        </w:tc>
        <w:tc>
          <w:tcPr>
            <w:tcW w:w="12626" w:type="dxa"/>
            <w:gridSpan w:val="11"/>
            <w:tcBorders>
              <w:top w:val="single" w:sz="4" w:space="0" w:color="auto"/>
              <w:left w:val="nil"/>
              <w:bottom w:val="single" w:sz="4" w:space="0" w:color="auto"/>
              <w:right w:val="single" w:sz="4" w:space="0" w:color="000000"/>
            </w:tcBorders>
            <w:shd w:val="clear" w:color="auto" w:fill="auto"/>
            <w:hideMark/>
          </w:tcPr>
          <w:p w:rsidR="00E8295B" w:rsidRPr="009A0353" w:rsidRDefault="00E8295B" w:rsidP="00E8295B">
            <w:pPr>
              <w:rPr>
                <w:rFonts w:cs="Times New Roman"/>
                <w:sz w:val="18"/>
                <w:szCs w:val="18"/>
              </w:rPr>
            </w:pPr>
            <w:r w:rsidRPr="009A0353">
              <w:rPr>
                <w:rFonts w:cs="Times New Roman"/>
                <w:sz w:val="18"/>
                <w:szCs w:val="18"/>
              </w:rPr>
              <w:t>Комитет по строительству, дорожной деятельности и благоустройству Администрация городского округа Электросталь Московской области</w:t>
            </w:r>
          </w:p>
        </w:tc>
      </w:tr>
      <w:tr w:rsidR="00155005" w:rsidRPr="009A0353" w:rsidTr="004760CC">
        <w:trPr>
          <w:trHeight w:val="272"/>
        </w:trPr>
        <w:tc>
          <w:tcPr>
            <w:tcW w:w="1691" w:type="dxa"/>
            <w:vMerge/>
            <w:tcBorders>
              <w:left w:val="single" w:sz="4" w:space="0" w:color="auto"/>
              <w:bottom w:val="single" w:sz="4" w:space="0" w:color="000000"/>
              <w:right w:val="single" w:sz="4" w:space="0" w:color="auto"/>
            </w:tcBorders>
            <w:vAlign w:val="center"/>
            <w:hideMark/>
          </w:tcPr>
          <w:p w:rsidR="00155005" w:rsidRPr="009A0353" w:rsidRDefault="00155005" w:rsidP="00155005">
            <w:pPr>
              <w:rPr>
                <w:rFonts w:cs="Times New Roman"/>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155005" w:rsidRPr="009A0353" w:rsidRDefault="00155005" w:rsidP="00155005">
            <w:pPr>
              <w:jc w:val="center"/>
              <w:rPr>
                <w:rFonts w:cs="Times New Roman"/>
                <w:sz w:val="18"/>
                <w:szCs w:val="18"/>
              </w:rPr>
            </w:pPr>
            <w:r w:rsidRPr="009A0353">
              <w:rPr>
                <w:rFonts w:cs="Times New Roman"/>
                <w:sz w:val="18"/>
                <w:szCs w:val="18"/>
              </w:rPr>
              <w:t>2017-2021 годы</w:t>
            </w:r>
          </w:p>
        </w:tc>
        <w:tc>
          <w:tcPr>
            <w:tcW w:w="1428" w:type="dxa"/>
            <w:tcBorders>
              <w:top w:val="nil"/>
              <w:left w:val="nil"/>
              <w:bottom w:val="single" w:sz="4" w:space="0" w:color="auto"/>
              <w:right w:val="single" w:sz="4" w:space="0" w:color="auto"/>
            </w:tcBorders>
            <w:shd w:val="clear" w:color="auto" w:fill="auto"/>
            <w:noWrap/>
            <w:hideMark/>
          </w:tcPr>
          <w:p w:rsidR="00155005" w:rsidRPr="009A0353" w:rsidRDefault="00155005" w:rsidP="00155005">
            <w:pPr>
              <w:rPr>
                <w:rFonts w:cs="Times New Roman"/>
                <w:sz w:val="18"/>
                <w:szCs w:val="18"/>
              </w:rPr>
            </w:pPr>
            <w:r w:rsidRPr="009A0353">
              <w:rPr>
                <w:rFonts w:cs="Times New Roman"/>
                <w:sz w:val="18"/>
                <w:szCs w:val="18"/>
              </w:rPr>
              <w:t>ИТОГО</w:t>
            </w:r>
          </w:p>
        </w:tc>
        <w:tc>
          <w:tcPr>
            <w:tcW w:w="1118"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rFonts w:cs="Times New Roman"/>
                <w:sz w:val="16"/>
                <w:szCs w:val="16"/>
              </w:rPr>
            </w:pPr>
            <w:r w:rsidRPr="004760CC">
              <w:rPr>
                <w:sz w:val="16"/>
                <w:szCs w:val="16"/>
              </w:rPr>
              <w:t>0,00</w:t>
            </w:r>
          </w:p>
        </w:tc>
        <w:tc>
          <w:tcPr>
            <w:tcW w:w="1150"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1 336 334,48</w:t>
            </w:r>
          </w:p>
        </w:tc>
        <w:tc>
          <w:tcPr>
            <w:tcW w:w="1134"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35 588,00</w:t>
            </w:r>
          </w:p>
        </w:tc>
        <w:tc>
          <w:tcPr>
            <w:tcW w:w="1134"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479 769,19</w:t>
            </w:r>
          </w:p>
        </w:tc>
        <w:tc>
          <w:tcPr>
            <w:tcW w:w="1275"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820 977,29</w:t>
            </w:r>
          </w:p>
        </w:tc>
        <w:tc>
          <w:tcPr>
            <w:tcW w:w="1134"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155005" w:rsidRPr="009A0353" w:rsidRDefault="00155005" w:rsidP="00155005">
            <w:pPr>
              <w:jc w:val="center"/>
              <w:rPr>
                <w:rFonts w:cs="Times New Roman"/>
                <w:b/>
                <w:sz w:val="18"/>
                <w:szCs w:val="18"/>
              </w:rPr>
            </w:pPr>
            <w:r w:rsidRPr="009A0353">
              <w:rPr>
                <w:rFonts w:cs="Times New Roman"/>
                <w:b/>
                <w:sz w:val="18"/>
                <w:szCs w:val="18"/>
              </w:rPr>
              <w:t> </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155005" w:rsidRPr="009A0353" w:rsidRDefault="00155005" w:rsidP="00155005">
            <w:pPr>
              <w:rPr>
                <w:rFonts w:cs="Times New Roman"/>
                <w:b/>
                <w:sz w:val="18"/>
                <w:szCs w:val="18"/>
              </w:rPr>
            </w:pPr>
            <w:r w:rsidRPr="009A0353">
              <w:rPr>
                <w:rFonts w:cs="Times New Roman"/>
                <w:b/>
                <w:sz w:val="18"/>
                <w:szCs w:val="18"/>
              </w:rPr>
              <w:t> </w:t>
            </w:r>
          </w:p>
        </w:tc>
      </w:tr>
      <w:tr w:rsidR="00155005" w:rsidRPr="009A0353" w:rsidTr="004760CC">
        <w:trPr>
          <w:trHeight w:val="695"/>
        </w:trPr>
        <w:tc>
          <w:tcPr>
            <w:tcW w:w="1691" w:type="dxa"/>
            <w:vMerge/>
            <w:tcBorders>
              <w:left w:val="single" w:sz="4" w:space="0" w:color="auto"/>
              <w:bottom w:val="single" w:sz="4" w:space="0" w:color="000000"/>
              <w:right w:val="single" w:sz="4" w:space="0" w:color="auto"/>
            </w:tcBorders>
            <w:vAlign w:val="center"/>
            <w:hideMark/>
          </w:tcPr>
          <w:p w:rsidR="00155005" w:rsidRPr="009A0353" w:rsidRDefault="00155005" w:rsidP="00155005">
            <w:pPr>
              <w:rPr>
                <w:rFonts w:cs="Times New Roman"/>
                <w:sz w:val="18"/>
                <w:szCs w:val="18"/>
              </w:rPr>
            </w:pPr>
          </w:p>
        </w:tc>
        <w:tc>
          <w:tcPr>
            <w:tcW w:w="851" w:type="dxa"/>
            <w:vMerge/>
            <w:tcBorders>
              <w:top w:val="single" w:sz="4" w:space="0" w:color="000000"/>
              <w:left w:val="single" w:sz="4" w:space="0" w:color="auto"/>
              <w:bottom w:val="single" w:sz="4" w:space="0" w:color="auto"/>
              <w:right w:val="single" w:sz="4" w:space="0" w:color="auto"/>
            </w:tcBorders>
            <w:vAlign w:val="center"/>
            <w:hideMark/>
          </w:tcPr>
          <w:p w:rsidR="00155005" w:rsidRPr="009A0353" w:rsidRDefault="00155005" w:rsidP="00155005">
            <w:pPr>
              <w:rPr>
                <w:rFonts w:cs="Times New Roman"/>
                <w:sz w:val="18"/>
                <w:szCs w:val="18"/>
              </w:rPr>
            </w:pPr>
          </w:p>
        </w:tc>
        <w:tc>
          <w:tcPr>
            <w:tcW w:w="1428" w:type="dxa"/>
            <w:tcBorders>
              <w:top w:val="nil"/>
              <w:left w:val="nil"/>
              <w:bottom w:val="single" w:sz="4" w:space="0" w:color="auto"/>
              <w:right w:val="single" w:sz="4" w:space="0" w:color="auto"/>
            </w:tcBorders>
            <w:shd w:val="clear" w:color="auto" w:fill="auto"/>
            <w:hideMark/>
          </w:tcPr>
          <w:p w:rsidR="00155005" w:rsidRPr="009A0353" w:rsidRDefault="00155005" w:rsidP="00155005">
            <w:pPr>
              <w:rPr>
                <w:rFonts w:cs="Times New Roman"/>
                <w:sz w:val="18"/>
                <w:szCs w:val="18"/>
              </w:rPr>
            </w:pPr>
            <w:r w:rsidRPr="009A0353">
              <w:rPr>
                <w:rFonts w:cs="Times New Roman"/>
                <w:color w:val="000000"/>
                <w:sz w:val="18"/>
                <w:szCs w:val="18"/>
              </w:rPr>
              <w:t xml:space="preserve">Средства бюджета г.о. Электросталь </w:t>
            </w:r>
            <w:r w:rsidRPr="009A0353">
              <w:rPr>
                <w:rFonts w:cs="Times New Roman"/>
                <w:sz w:val="18"/>
                <w:szCs w:val="18"/>
              </w:rPr>
              <w:t>МО</w:t>
            </w:r>
          </w:p>
        </w:tc>
        <w:tc>
          <w:tcPr>
            <w:tcW w:w="1118"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0,00</w:t>
            </w:r>
          </w:p>
        </w:tc>
        <w:tc>
          <w:tcPr>
            <w:tcW w:w="1150" w:type="dxa"/>
            <w:tcBorders>
              <w:top w:val="nil"/>
              <w:left w:val="nil"/>
              <w:bottom w:val="single" w:sz="4" w:space="0" w:color="auto"/>
              <w:right w:val="single" w:sz="4" w:space="0" w:color="auto"/>
            </w:tcBorders>
            <w:shd w:val="clear" w:color="auto" w:fill="auto"/>
            <w:vAlign w:val="center"/>
            <w:hideMark/>
          </w:tcPr>
          <w:p w:rsidR="00155005" w:rsidRPr="004760CC" w:rsidRDefault="00155005" w:rsidP="00155005">
            <w:pPr>
              <w:jc w:val="center"/>
              <w:rPr>
                <w:sz w:val="16"/>
                <w:szCs w:val="16"/>
              </w:rPr>
            </w:pPr>
            <w:r w:rsidRPr="004760CC">
              <w:rPr>
                <w:sz w:val="16"/>
                <w:szCs w:val="16"/>
              </w:rPr>
              <w:t>117 692,88</w:t>
            </w:r>
          </w:p>
        </w:tc>
        <w:tc>
          <w:tcPr>
            <w:tcW w:w="1134"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25 138,00</w:t>
            </w:r>
          </w:p>
        </w:tc>
        <w:tc>
          <w:tcPr>
            <w:tcW w:w="1134"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51 896,08</w:t>
            </w:r>
          </w:p>
        </w:tc>
        <w:tc>
          <w:tcPr>
            <w:tcW w:w="1275"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40 658,80</w:t>
            </w:r>
          </w:p>
        </w:tc>
        <w:tc>
          <w:tcPr>
            <w:tcW w:w="1134" w:type="dxa"/>
            <w:tcBorders>
              <w:top w:val="nil"/>
              <w:left w:val="nil"/>
              <w:bottom w:val="single" w:sz="4" w:space="0" w:color="auto"/>
              <w:right w:val="single" w:sz="4" w:space="0" w:color="auto"/>
            </w:tcBorders>
            <w:shd w:val="clear" w:color="auto" w:fill="auto"/>
            <w:noWrap/>
            <w:vAlign w:val="center"/>
            <w:hideMark/>
          </w:tcPr>
          <w:p w:rsidR="00155005" w:rsidRPr="004760CC" w:rsidRDefault="00155005" w:rsidP="00155005">
            <w:pPr>
              <w:jc w:val="center"/>
              <w:rPr>
                <w:sz w:val="16"/>
                <w:szCs w:val="16"/>
              </w:rPr>
            </w:pPr>
            <w:r w:rsidRPr="004760CC">
              <w:rPr>
                <w:sz w:val="16"/>
                <w:szCs w:val="16"/>
              </w:rPr>
              <w:t>0,00</w:t>
            </w:r>
          </w:p>
        </w:tc>
        <w:tc>
          <w:tcPr>
            <w:tcW w:w="1134" w:type="dxa"/>
            <w:vMerge/>
            <w:tcBorders>
              <w:top w:val="single" w:sz="4" w:space="0" w:color="000000"/>
              <w:left w:val="single" w:sz="4" w:space="0" w:color="auto"/>
              <w:bottom w:val="single" w:sz="4" w:space="0" w:color="auto"/>
              <w:right w:val="single" w:sz="4" w:space="0" w:color="auto"/>
            </w:tcBorders>
            <w:vAlign w:val="center"/>
            <w:hideMark/>
          </w:tcPr>
          <w:p w:rsidR="00155005" w:rsidRPr="009A0353" w:rsidRDefault="00155005" w:rsidP="00155005">
            <w:pPr>
              <w:rPr>
                <w:rFonts w:cs="Times New Roman"/>
                <w:b/>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hideMark/>
          </w:tcPr>
          <w:p w:rsidR="00155005" w:rsidRPr="009A0353" w:rsidRDefault="00155005" w:rsidP="00155005">
            <w:pPr>
              <w:rPr>
                <w:rFonts w:cs="Times New Roman"/>
                <w:b/>
                <w:sz w:val="18"/>
                <w:szCs w:val="18"/>
              </w:rPr>
            </w:pPr>
          </w:p>
        </w:tc>
      </w:tr>
      <w:tr w:rsidR="00155005" w:rsidRPr="009A0353" w:rsidTr="004760CC">
        <w:trPr>
          <w:trHeight w:val="695"/>
        </w:trPr>
        <w:tc>
          <w:tcPr>
            <w:tcW w:w="1691" w:type="dxa"/>
            <w:vMerge/>
            <w:tcBorders>
              <w:left w:val="single" w:sz="4" w:space="0" w:color="auto"/>
              <w:bottom w:val="single" w:sz="4" w:space="0" w:color="000000"/>
              <w:right w:val="single" w:sz="4" w:space="0" w:color="auto"/>
            </w:tcBorders>
            <w:vAlign w:val="center"/>
          </w:tcPr>
          <w:p w:rsidR="00155005" w:rsidRPr="009A0353" w:rsidRDefault="00155005" w:rsidP="00155005">
            <w:pPr>
              <w:rPr>
                <w:rFonts w:cs="Times New Roman"/>
                <w:sz w:val="18"/>
                <w:szCs w:val="18"/>
              </w:rPr>
            </w:pPr>
          </w:p>
        </w:tc>
        <w:tc>
          <w:tcPr>
            <w:tcW w:w="851" w:type="dxa"/>
            <w:vMerge/>
            <w:tcBorders>
              <w:top w:val="single" w:sz="4" w:space="0" w:color="000000"/>
              <w:left w:val="single" w:sz="4" w:space="0" w:color="auto"/>
              <w:bottom w:val="single" w:sz="4" w:space="0" w:color="auto"/>
              <w:right w:val="single" w:sz="4" w:space="0" w:color="auto"/>
            </w:tcBorders>
            <w:vAlign w:val="center"/>
          </w:tcPr>
          <w:p w:rsidR="00155005" w:rsidRPr="009A0353" w:rsidRDefault="00155005" w:rsidP="00155005">
            <w:pPr>
              <w:rPr>
                <w:rFonts w:cs="Times New Roman"/>
                <w:sz w:val="18"/>
                <w:szCs w:val="18"/>
              </w:rPr>
            </w:pPr>
          </w:p>
        </w:tc>
        <w:tc>
          <w:tcPr>
            <w:tcW w:w="1428" w:type="dxa"/>
            <w:tcBorders>
              <w:top w:val="nil"/>
              <w:left w:val="nil"/>
              <w:bottom w:val="single" w:sz="4" w:space="0" w:color="auto"/>
              <w:right w:val="single" w:sz="4" w:space="0" w:color="auto"/>
            </w:tcBorders>
            <w:shd w:val="clear" w:color="auto" w:fill="auto"/>
          </w:tcPr>
          <w:p w:rsidR="00155005" w:rsidRPr="009A0353" w:rsidRDefault="00155005" w:rsidP="00155005">
            <w:pPr>
              <w:rPr>
                <w:rFonts w:cs="Times New Roman"/>
                <w:sz w:val="18"/>
                <w:szCs w:val="18"/>
              </w:rPr>
            </w:pPr>
            <w:r w:rsidRPr="009A0353">
              <w:rPr>
                <w:rFonts w:cs="Times New Roman"/>
                <w:sz w:val="18"/>
                <w:szCs w:val="18"/>
              </w:rPr>
              <w:t xml:space="preserve">Средства бюджета Московской </w:t>
            </w:r>
            <w:r w:rsidRPr="009A0353">
              <w:rPr>
                <w:rFonts w:cs="Times New Roman"/>
                <w:sz w:val="18"/>
                <w:szCs w:val="18"/>
              </w:rPr>
              <w:lastRenderedPageBreak/>
              <w:t>области</w:t>
            </w:r>
          </w:p>
        </w:tc>
        <w:tc>
          <w:tcPr>
            <w:tcW w:w="1118" w:type="dxa"/>
            <w:tcBorders>
              <w:top w:val="nil"/>
              <w:left w:val="nil"/>
              <w:bottom w:val="single" w:sz="4" w:space="0" w:color="auto"/>
              <w:right w:val="single" w:sz="4" w:space="0" w:color="auto"/>
            </w:tcBorders>
            <w:shd w:val="clear" w:color="auto" w:fill="auto"/>
            <w:noWrap/>
            <w:vAlign w:val="center"/>
          </w:tcPr>
          <w:p w:rsidR="00155005" w:rsidRPr="004760CC" w:rsidRDefault="00155005" w:rsidP="00155005">
            <w:pPr>
              <w:jc w:val="center"/>
              <w:rPr>
                <w:sz w:val="16"/>
                <w:szCs w:val="16"/>
              </w:rPr>
            </w:pPr>
            <w:r w:rsidRPr="004760CC">
              <w:rPr>
                <w:sz w:val="16"/>
                <w:szCs w:val="16"/>
              </w:rPr>
              <w:lastRenderedPageBreak/>
              <w:t>0,00</w:t>
            </w:r>
          </w:p>
        </w:tc>
        <w:tc>
          <w:tcPr>
            <w:tcW w:w="1150" w:type="dxa"/>
            <w:tcBorders>
              <w:top w:val="nil"/>
              <w:left w:val="nil"/>
              <w:bottom w:val="single" w:sz="4" w:space="0" w:color="auto"/>
              <w:right w:val="single" w:sz="4" w:space="0" w:color="auto"/>
            </w:tcBorders>
            <w:shd w:val="clear" w:color="auto" w:fill="auto"/>
            <w:vAlign w:val="center"/>
          </w:tcPr>
          <w:p w:rsidR="00155005" w:rsidRPr="004760CC" w:rsidRDefault="00155005" w:rsidP="00155005">
            <w:pPr>
              <w:jc w:val="center"/>
              <w:rPr>
                <w:sz w:val="16"/>
                <w:szCs w:val="16"/>
              </w:rPr>
            </w:pPr>
            <w:r w:rsidRPr="004760CC">
              <w:rPr>
                <w:sz w:val="16"/>
                <w:szCs w:val="16"/>
              </w:rPr>
              <w:t>1 010 224,80</w:t>
            </w:r>
          </w:p>
        </w:tc>
        <w:tc>
          <w:tcPr>
            <w:tcW w:w="1134" w:type="dxa"/>
            <w:tcBorders>
              <w:top w:val="nil"/>
              <w:left w:val="nil"/>
              <w:bottom w:val="single" w:sz="4" w:space="0" w:color="auto"/>
              <w:right w:val="single" w:sz="4" w:space="0" w:color="auto"/>
            </w:tcBorders>
            <w:shd w:val="clear" w:color="auto" w:fill="auto"/>
            <w:noWrap/>
            <w:vAlign w:val="center"/>
          </w:tcPr>
          <w:p w:rsidR="00155005" w:rsidRPr="004760CC" w:rsidRDefault="00155005" w:rsidP="00155005">
            <w:pPr>
              <w:jc w:val="center"/>
              <w:rPr>
                <w:sz w:val="16"/>
                <w:szCs w:val="16"/>
              </w:rPr>
            </w:pPr>
            <w:r w:rsidRPr="004760C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55005" w:rsidRPr="004760CC" w:rsidRDefault="00155005" w:rsidP="00155005">
            <w:pPr>
              <w:jc w:val="center"/>
              <w:rPr>
                <w:sz w:val="16"/>
                <w:szCs w:val="16"/>
              </w:rPr>
            </w:pPr>
            <w:r w:rsidRPr="004760CC">
              <w:rPr>
                <w:sz w:val="16"/>
                <w:szCs w:val="16"/>
              </w:rPr>
              <w:t>10 450,00</w:t>
            </w:r>
          </w:p>
        </w:tc>
        <w:tc>
          <w:tcPr>
            <w:tcW w:w="1134" w:type="dxa"/>
            <w:tcBorders>
              <w:top w:val="nil"/>
              <w:left w:val="nil"/>
              <w:bottom w:val="single" w:sz="4" w:space="0" w:color="auto"/>
              <w:right w:val="single" w:sz="4" w:space="0" w:color="auto"/>
            </w:tcBorders>
            <w:shd w:val="clear" w:color="auto" w:fill="auto"/>
            <w:noWrap/>
            <w:vAlign w:val="center"/>
          </w:tcPr>
          <w:p w:rsidR="00155005" w:rsidRPr="004760CC" w:rsidRDefault="00155005" w:rsidP="00155005">
            <w:pPr>
              <w:jc w:val="center"/>
              <w:rPr>
                <w:sz w:val="16"/>
                <w:szCs w:val="16"/>
              </w:rPr>
            </w:pPr>
            <w:r w:rsidRPr="004760CC">
              <w:rPr>
                <w:sz w:val="16"/>
                <w:szCs w:val="16"/>
              </w:rPr>
              <w:t>325 332,41</w:t>
            </w:r>
          </w:p>
        </w:tc>
        <w:tc>
          <w:tcPr>
            <w:tcW w:w="1275" w:type="dxa"/>
            <w:tcBorders>
              <w:top w:val="nil"/>
              <w:left w:val="nil"/>
              <w:bottom w:val="single" w:sz="4" w:space="0" w:color="auto"/>
              <w:right w:val="single" w:sz="4" w:space="0" w:color="auto"/>
            </w:tcBorders>
            <w:shd w:val="clear" w:color="auto" w:fill="auto"/>
            <w:noWrap/>
            <w:vAlign w:val="center"/>
          </w:tcPr>
          <w:p w:rsidR="00155005" w:rsidRPr="004760CC" w:rsidRDefault="00155005" w:rsidP="00155005">
            <w:pPr>
              <w:jc w:val="center"/>
              <w:rPr>
                <w:sz w:val="16"/>
                <w:szCs w:val="16"/>
              </w:rPr>
            </w:pPr>
            <w:r w:rsidRPr="004760CC">
              <w:rPr>
                <w:sz w:val="16"/>
                <w:szCs w:val="16"/>
              </w:rPr>
              <w:t>674 442,39</w:t>
            </w:r>
          </w:p>
        </w:tc>
        <w:tc>
          <w:tcPr>
            <w:tcW w:w="1134" w:type="dxa"/>
            <w:tcBorders>
              <w:top w:val="nil"/>
              <w:left w:val="nil"/>
              <w:bottom w:val="single" w:sz="4" w:space="0" w:color="auto"/>
              <w:right w:val="single" w:sz="4" w:space="0" w:color="auto"/>
            </w:tcBorders>
            <w:shd w:val="clear" w:color="auto" w:fill="auto"/>
            <w:noWrap/>
            <w:vAlign w:val="center"/>
          </w:tcPr>
          <w:p w:rsidR="00155005" w:rsidRPr="004760CC" w:rsidRDefault="00155005" w:rsidP="00155005">
            <w:pPr>
              <w:jc w:val="center"/>
              <w:rPr>
                <w:sz w:val="16"/>
                <w:szCs w:val="16"/>
              </w:rPr>
            </w:pPr>
            <w:r w:rsidRPr="004760CC">
              <w:rPr>
                <w:sz w:val="16"/>
                <w:szCs w:val="16"/>
              </w:rPr>
              <w:t>0,00</w:t>
            </w:r>
          </w:p>
        </w:tc>
        <w:tc>
          <w:tcPr>
            <w:tcW w:w="1134" w:type="dxa"/>
            <w:vMerge/>
            <w:tcBorders>
              <w:top w:val="single" w:sz="4" w:space="0" w:color="000000"/>
              <w:left w:val="single" w:sz="4" w:space="0" w:color="auto"/>
              <w:bottom w:val="single" w:sz="4" w:space="0" w:color="auto"/>
              <w:right w:val="single" w:sz="4" w:space="0" w:color="auto"/>
            </w:tcBorders>
            <w:vAlign w:val="center"/>
          </w:tcPr>
          <w:p w:rsidR="00155005" w:rsidRPr="009A0353" w:rsidRDefault="00155005" w:rsidP="00155005">
            <w:pPr>
              <w:rPr>
                <w:rFonts w:cs="Times New Roman"/>
                <w:b/>
                <w:sz w:val="18"/>
                <w:szCs w:val="18"/>
              </w:rPr>
            </w:pPr>
          </w:p>
        </w:tc>
        <w:tc>
          <w:tcPr>
            <w:tcW w:w="1134" w:type="dxa"/>
            <w:vMerge/>
            <w:tcBorders>
              <w:top w:val="single" w:sz="4" w:space="0" w:color="000000"/>
              <w:left w:val="single" w:sz="4" w:space="0" w:color="auto"/>
              <w:bottom w:val="single" w:sz="4" w:space="0" w:color="auto"/>
              <w:right w:val="single" w:sz="4" w:space="0" w:color="auto"/>
            </w:tcBorders>
            <w:vAlign w:val="center"/>
          </w:tcPr>
          <w:p w:rsidR="00155005" w:rsidRPr="009A0353" w:rsidRDefault="00155005" w:rsidP="00155005">
            <w:pPr>
              <w:rPr>
                <w:rFonts w:cs="Times New Roman"/>
                <w:b/>
                <w:sz w:val="18"/>
                <w:szCs w:val="18"/>
              </w:rPr>
            </w:pPr>
          </w:p>
        </w:tc>
      </w:tr>
      <w:tr w:rsidR="00F9689C" w:rsidRPr="009A0353" w:rsidTr="004760CC">
        <w:trPr>
          <w:trHeight w:val="463"/>
        </w:trPr>
        <w:tc>
          <w:tcPr>
            <w:tcW w:w="1691" w:type="dxa"/>
            <w:vMerge/>
            <w:tcBorders>
              <w:left w:val="single" w:sz="4" w:space="0" w:color="auto"/>
              <w:bottom w:val="single" w:sz="4" w:space="0" w:color="000000"/>
              <w:right w:val="single" w:sz="4" w:space="0" w:color="auto"/>
            </w:tcBorders>
            <w:vAlign w:val="center"/>
            <w:hideMark/>
          </w:tcPr>
          <w:p w:rsidR="00F9689C" w:rsidRPr="009A0353" w:rsidRDefault="00F9689C" w:rsidP="00F9689C">
            <w:pPr>
              <w:rPr>
                <w:rFonts w:cs="Times New Roman"/>
                <w:sz w:val="18"/>
                <w:szCs w:val="18"/>
              </w:rPr>
            </w:pPr>
          </w:p>
        </w:tc>
        <w:tc>
          <w:tcPr>
            <w:tcW w:w="851" w:type="dxa"/>
            <w:vMerge/>
            <w:tcBorders>
              <w:top w:val="single" w:sz="4" w:space="0" w:color="000000"/>
              <w:left w:val="single" w:sz="4" w:space="0" w:color="auto"/>
              <w:bottom w:val="single" w:sz="4" w:space="0" w:color="000000"/>
              <w:right w:val="single" w:sz="4" w:space="0" w:color="auto"/>
            </w:tcBorders>
            <w:vAlign w:val="center"/>
            <w:hideMark/>
          </w:tcPr>
          <w:p w:rsidR="00F9689C" w:rsidRPr="009A0353" w:rsidRDefault="00F9689C" w:rsidP="00F9689C">
            <w:pPr>
              <w:rPr>
                <w:rFonts w:cs="Times New Roman"/>
                <w:sz w:val="18"/>
                <w:szCs w:val="18"/>
              </w:rPr>
            </w:pPr>
          </w:p>
        </w:tc>
        <w:tc>
          <w:tcPr>
            <w:tcW w:w="1428" w:type="dxa"/>
            <w:tcBorders>
              <w:top w:val="single" w:sz="4" w:space="0" w:color="auto"/>
              <w:left w:val="nil"/>
              <w:bottom w:val="single" w:sz="4" w:space="0" w:color="auto"/>
              <w:right w:val="single" w:sz="4" w:space="0" w:color="auto"/>
            </w:tcBorders>
            <w:shd w:val="clear" w:color="auto" w:fill="auto"/>
            <w:hideMark/>
          </w:tcPr>
          <w:p w:rsidR="00F9689C" w:rsidRPr="009A0353" w:rsidRDefault="00F9689C" w:rsidP="00F9689C">
            <w:pPr>
              <w:rPr>
                <w:rFonts w:cs="Times New Roman"/>
                <w:sz w:val="18"/>
                <w:szCs w:val="18"/>
              </w:rPr>
            </w:pPr>
            <w:r w:rsidRPr="009A0353">
              <w:rPr>
                <w:rFonts w:cs="Times New Roman"/>
                <w:sz w:val="18"/>
                <w:szCs w:val="18"/>
              </w:rPr>
              <w:t xml:space="preserve">Средства федерального бюджета </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6"/>
                <w:szCs w:val="16"/>
              </w:rPr>
            </w:pPr>
            <w:r w:rsidRPr="004760CC">
              <w:rPr>
                <w:sz w:val="16"/>
                <w:szCs w:val="16"/>
              </w:rPr>
              <w:t>0,00</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F9689C" w:rsidRPr="004760CC" w:rsidRDefault="00F9689C" w:rsidP="00F9689C">
            <w:pPr>
              <w:jc w:val="center"/>
              <w:rPr>
                <w:sz w:val="16"/>
                <w:szCs w:val="16"/>
              </w:rPr>
            </w:pPr>
            <w:r w:rsidRPr="004760CC">
              <w:rPr>
                <w:sz w:val="16"/>
                <w:szCs w:val="16"/>
              </w:rPr>
              <w:t>208 416,80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6"/>
                <w:szCs w:val="16"/>
              </w:rPr>
            </w:pPr>
            <w:r w:rsidRPr="004760CC">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6"/>
                <w:szCs w:val="16"/>
              </w:rPr>
            </w:pPr>
            <w:r w:rsidRPr="004760CC">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6"/>
                <w:szCs w:val="16"/>
              </w:rPr>
            </w:pPr>
            <w:r w:rsidRPr="004760CC">
              <w:rPr>
                <w:sz w:val="16"/>
                <w:szCs w:val="16"/>
              </w:rPr>
              <w:t>102 540,70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6"/>
                <w:szCs w:val="16"/>
              </w:rPr>
            </w:pPr>
            <w:r w:rsidRPr="004760CC">
              <w:rPr>
                <w:sz w:val="16"/>
                <w:szCs w:val="16"/>
              </w:rPr>
              <w:t>105 876,10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689C" w:rsidRPr="004760CC" w:rsidRDefault="00F9689C" w:rsidP="00F9689C">
            <w:pPr>
              <w:jc w:val="center"/>
              <w:rPr>
                <w:sz w:val="16"/>
                <w:szCs w:val="16"/>
              </w:rPr>
            </w:pPr>
            <w:r w:rsidRPr="004760CC">
              <w:rPr>
                <w:sz w:val="16"/>
                <w:szCs w:val="16"/>
              </w:rPr>
              <w:t>0,00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F9689C" w:rsidRPr="009A0353" w:rsidRDefault="00F9689C" w:rsidP="00F9689C">
            <w:pPr>
              <w:rPr>
                <w:rFonts w:cs="Times New Roman"/>
                <w:b/>
                <w:sz w:val="18"/>
                <w:szCs w:val="18"/>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F9689C" w:rsidRPr="009A0353" w:rsidRDefault="00F9689C" w:rsidP="00F9689C">
            <w:pPr>
              <w:rPr>
                <w:rFonts w:cs="Times New Roman"/>
                <w:b/>
                <w:sz w:val="18"/>
                <w:szCs w:val="18"/>
              </w:rPr>
            </w:pPr>
          </w:p>
        </w:tc>
      </w:tr>
      <w:tr w:rsidR="00E8295B" w:rsidRPr="009A0353" w:rsidTr="004760CC">
        <w:trPr>
          <w:trHeight w:val="360"/>
        </w:trPr>
        <w:tc>
          <w:tcPr>
            <w:tcW w:w="1691" w:type="dxa"/>
            <w:vMerge/>
            <w:tcBorders>
              <w:left w:val="single" w:sz="4" w:space="0" w:color="auto"/>
              <w:bottom w:val="single" w:sz="4" w:space="0" w:color="000000"/>
              <w:right w:val="single" w:sz="4" w:space="0" w:color="auto"/>
            </w:tcBorders>
            <w:vAlign w:val="center"/>
          </w:tcPr>
          <w:p w:rsidR="00E8295B" w:rsidRPr="009A0353" w:rsidRDefault="00E8295B" w:rsidP="00E8295B">
            <w:pPr>
              <w:rPr>
                <w:rFonts w:cs="Times New Roman"/>
                <w:sz w:val="18"/>
                <w:szCs w:val="18"/>
              </w:rPr>
            </w:pPr>
          </w:p>
        </w:tc>
        <w:tc>
          <w:tcPr>
            <w:tcW w:w="12626" w:type="dxa"/>
            <w:gridSpan w:val="11"/>
            <w:tcBorders>
              <w:top w:val="single" w:sz="4" w:space="0" w:color="000000"/>
              <w:left w:val="single" w:sz="4" w:space="0" w:color="auto"/>
              <w:bottom w:val="single" w:sz="4" w:space="0" w:color="000000"/>
              <w:right w:val="single" w:sz="4" w:space="0" w:color="auto"/>
            </w:tcBorders>
            <w:vAlign w:val="center"/>
          </w:tcPr>
          <w:p w:rsidR="00E8295B" w:rsidRPr="009A0353" w:rsidRDefault="00E8295B" w:rsidP="00E8295B">
            <w:pPr>
              <w:rPr>
                <w:rFonts w:cs="Times New Roman"/>
                <w:b/>
                <w:sz w:val="18"/>
                <w:szCs w:val="18"/>
              </w:rPr>
            </w:pPr>
            <w:r w:rsidRPr="009A0353">
              <w:rPr>
                <w:rFonts w:cs="Times New Roman"/>
                <w:sz w:val="18"/>
                <w:szCs w:val="18"/>
              </w:rPr>
              <w:t>Администрация городского округа Электросталь Московской области</w:t>
            </w:r>
          </w:p>
        </w:tc>
      </w:tr>
      <w:tr w:rsidR="00E8295B" w:rsidRPr="004760CC" w:rsidTr="004760CC">
        <w:trPr>
          <w:trHeight w:val="275"/>
        </w:trPr>
        <w:tc>
          <w:tcPr>
            <w:tcW w:w="1691" w:type="dxa"/>
            <w:vMerge/>
            <w:tcBorders>
              <w:left w:val="single" w:sz="4" w:space="0" w:color="auto"/>
              <w:bottom w:val="single" w:sz="4" w:space="0" w:color="000000"/>
              <w:right w:val="single" w:sz="4" w:space="0" w:color="auto"/>
            </w:tcBorders>
            <w:vAlign w:val="center"/>
          </w:tcPr>
          <w:p w:rsidR="00E8295B" w:rsidRPr="009A0353" w:rsidRDefault="00E8295B" w:rsidP="00E8295B">
            <w:pPr>
              <w:rPr>
                <w:rFonts w:cs="Times New Roman"/>
                <w:sz w:val="18"/>
                <w:szCs w:val="18"/>
              </w:rPr>
            </w:pPr>
          </w:p>
        </w:tc>
        <w:tc>
          <w:tcPr>
            <w:tcW w:w="851" w:type="dxa"/>
            <w:vMerge w:val="restart"/>
            <w:tcBorders>
              <w:top w:val="single" w:sz="4" w:space="0" w:color="000000"/>
              <w:left w:val="single" w:sz="4" w:space="0" w:color="auto"/>
              <w:bottom w:val="single" w:sz="4" w:space="0" w:color="000000"/>
              <w:right w:val="single" w:sz="4" w:space="0" w:color="auto"/>
            </w:tcBorders>
          </w:tcPr>
          <w:p w:rsidR="00E8295B" w:rsidRPr="009A0353" w:rsidRDefault="00E8295B" w:rsidP="00E8295B">
            <w:pPr>
              <w:jc w:val="center"/>
              <w:rPr>
                <w:rFonts w:cs="Times New Roman"/>
                <w:sz w:val="18"/>
                <w:szCs w:val="18"/>
              </w:rPr>
            </w:pPr>
            <w:r w:rsidRPr="009A0353">
              <w:rPr>
                <w:rFonts w:cs="Times New Roman"/>
                <w:sz w:val="18"/>
                <w:szCs w:val="18"/>
              </w:rPr>
              <w:t>2017-2021 годы</w:t>
            </w:r>
          </w:p>
        </w:tc>
        <w:tc>
          <w:tcPr>
            <w:tcW w:w="1428" w:type="dxa"/>
            <w:tcBorders>
              <w:top w:val="single" w:sz="4" w:space="0" w:color="auto"/>
              <w:left w:val="nil"/>
              <w:bottom w:val="single" w:sz="4" w:space="0" w:color="000000"/>
              <w:right w:val="single" w:sz="4" w:space="0" w:color="auto"/>
            </w:tcBorders>
            <w:shd w:val="clear" w:color="auto" w:fill="auto"/>
          </w:tcPr>
          <w:p w:rsidR="00E8295B" w:rsidRPr="009A0353" w:rsidRDefault="00E8295B" w:rsidP="00E8295B">
            <w:pPr>
              <w:rPr>
                <w:rFonts w:cs="Times New Roman"/>
                <w:sz w:val="18"/>
                <w:szCs w:val="18"/>
              </w:rPr>
            </w:pPr>
            <w:r w:rsidRPr="009A0353">
              <w:rPr>
                <w:rFonts w:cs="Times New Roman"/>
                <w:sz w:val="18"/>
                <w:szCs w:val="18"/>
              </w:rPr>
              <w:t>ИТОГО</w:t>
            </w:r>
          </w:p>
        </w:tc>
        <w:tc>
          <w:tcPr>
            <w:tcW w:w="1118" w:type="dxa"/>
            <w:tcBorders>
              <w:top w:val="single" w:sz="4" w:space="0" w:color="auto"/>
              <w:left w:val="nil"/>
              <w:bottom w:val="single" w:sz="4" w:space="0" w:color="000000"/>
              <w:right w:val="single" w:sz="4" w:space="0" w:color="auto"/>
            </w:tcBorders>
            <w:shd w:val="clear" w:color="auto" w:fill="auto"/>
            <w:noWrap/>
            <w:vAlign w:val="center"/>
          </w:tcPr>
          <w:p w:rsidR="00E8295B" w:rsidRPr="004760CC" w:rsidRDefault="00E8295B" w:rsidP="00E8295B">
            <w:pPr>
              <w:jc w:val="center"/>
              <w:rPr>
                <w:rFonts w:cs="Times New Roman"/>
                <w:sz w:val="17"/>
                <w:szCs w:val="17"/>
              </w:rPr>
            </w:pPr>
            <w:r w:rsidRPr="004760CC">
              <w:rPr>
                <w:sz w:val="17"/>
                <w:szCs w:val="17"/>
              </w:rPr>
              <w:t>5 077,00</w:t>
            </w:r>
          </w:p>
        </w:tc>
        <w:tc>
          <w:tcPr>
            <w:tcW w:w="1150" w:type="dxa"/>
            <w:tcBorders>
              <w:top w:val="single" w:sz="4" w:space="0" w:color="auto"/>
              <w:left w:val="nil"/>
              <w:bottom w:val="single" w:sz="4" w:space="0" w:color="000000"/>
              <w:right w:val="single" w:sz="4" w:space="0" w:color="auto"/>
            </w:tcBorders>
            <w:shd w:val="clear" w:color="auto" w:fill="auto"/>
            <w:vAlign w:val="center"/>
          </w:tcPr>
          <w:p w:rsidR="00E8295B" w:rsidRPr="004760CC" w:rsidRDefault="00E8295B" w:rsidP="00E8295B">
            <w:pPr>
              <w:jc w:val="center"/>
              <w:rPr>
                <w:rFonts w:cs="Times New Roman"/>
                <w:sz w:val="17"/>
                <w:szCs w:val="17"/>
              </w:rPr>
            </w:pPr>
            <w:r w:rsidRPr="004760CC">
              <w:rPr>
                <w:sz w:val="17"/>
                <w:szCs w:val="17"/>
              </w:rPr>
              <w:t>27 576,00</w:t>
            </w:r>
          </w:p>
        </w:tc>
        <w:tc>
          <w:tcPr>
            <w:tcW w:w="1134" w:type="dxa"/>
            <w:tcBorders>
              <w:top w:val="single" w:sz="4" w:space="0" w:color="auto"/>
              <w:left w:val="nil"/>
              <w:bottom w:val="single" w:sz="4" w:space="0" w:color="000000"/>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5 528,00</w:t>
            </w:r>
          </w:p>
        </w:tc>
        <w:tc>
          <w:tcPr>
            <w:tcW w:w="1134" w:type="dxa"/>
            <w:tcBorders>
              <w:top w:val="single" w:sz="4" w:space="0" w:color="auto"/>
              <w:left w:val="nil"/>
              <w:bottom w:val="single" w:sz="4" w:space="0" w:color="000000"/>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5 314,00</w:t>
            </w:r>
          </w:p>
        </w:tc>
        <w:tc>
          <w:tcPr>
            <w:tcW w:w="1134" w:type="dxa"/>
            <w:tcBorders>
              <w:top w:val="single" w:sz="4" w:space="0" w:color="auto"/>
              <w:left w:val="nil"/>
              <w:bottom w:val="single" w:sz="4" w:space="0" w:color="000000"/>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5 578,00</w:t>
            </w:r>
          </w:p>
        </w:tc>
        <w:tc>
          <w:tcPr>
            <w:tcW w:w="1275" w:type="dxa"/>
            <w:tcBorders>
              <w:top w:val="single" w:sz="4" w:space="0" w:color="auto"/>
              <w:left w:val="nil"/>
              <w:bottom w:val="single" w:sz="4" w:space="0" w:color="000000"/>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5 578,00</w:t>
            </w:r>
          </w:p>
        </w:tc>
        <w:tc>
          <w:tcPr>
            <w:tcW w:w="1134" w:type="dxa"/>
            <w:tcBorders>
              <w:top w:val="single" w:sz="4" w:space="0" w:color="auto"/>
              <w:left w:val="nil"/>
              <w:bottom w:val="single" w:sz="4" w:space="0" w:color="000000"/>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5 578,00</w:t>
            </w:r>
          </w:p>
        </w:tc>
        <w:tc>
          <w:tcPr>
            <w:tcW w:w="1134" w:type="dxa"/>
            <w:vMerge w:val="restart"/>
            <w:tcBorders>
              <w:top w:val="single" w:sz="4" w:space="0" w:color="000000"/>
              <w:left w:val="single" w:sz="4" w:space="0" w:color="auto"/>
              <w:bottom w:val="single" w:sz="4" w:space="0" w:color="000000"/>
              <w:right w:val="single" w:sz="4" w:space="0" w:color="auto"/>
            </w:tcBorders>
            <w:vAlign w:val="center"/>
          </w:tcPr>
          <w:p w:rsidR="00E8295B" w:rsidRPr="004760CC" w:rsidRDefault="00E8295B" w:rsidP="00E8295B">
            <w:pPr>
              <w:rPr>
                <w:rFonts w:cs="Times New Roman"/>
                <w:b/>
                <w:sz w:val="17"/>
                <w:szCs w:val="17"/>
              </w:rPr>
            </w:pPr>
          </w:p>
        </w:tc>
        <w:tc>
          <w:tcPr>
            <w:tcW w:w="1134" w:type="dxa"/>
            <w:vMerge w:val="restart"/>
            <w:tcBorders>
              <w:top w:val="single" w:sz="4" w:space="0" w:color="000000"/>
              <w:left w:val="single" w:sz="4" w:space="0" w:color="auto"/>
              <w:bottom w:val="single" w:sz="4" w:space="0" w:color="000000"/>
              <w:right w:val="single" w:sz="4" w:space="0" w:color="auto"/>
            </w:tcBorders>
            <w:vAlign w:val="center"/>
          </w:tcPr>
          <w:p w:rsidR="00E8295B" w:rsidRPr="004760CC" w:rsidRDefault="00E8295B" w:rsidP="00E8295B">
            <w:pPr>
              <w:rPr>
                <w:rFonts w:cs="Times New Roman"/>
                <w:b/>
                <w:sz w:val="17"/>
                <w:szCs w:val="17"/>
              </w:rPr>
            </w:pPr>
          </w:p>
        </w:tc>
      </w:tr>
      <w:tr w:rsidR="00E8295B" w:rsidRPr="004760CC" w:rsidTr="004760CC">
        <w:trPr>
          <w:trHeight w:val="463"/>
        </w:trPr>
        <w:tc>
          <w:tcPr>
            <w:tcW w:w="1691" w:type="dxa"/>
            <w:vMerge/>
            <w:tcBorders>
              <w:left w:val="single" w:sz="4" w:space="0" w:color="auto"/>
              <w:bottom w:val="single" w:sz="4" w:space="0" w:color="000000"/>
              <w:right w:val="single" w:sz="4" w:space="0" w:color="auto"/>
            </w:tcBorders>
            <w:vAlign w:val="center"/>
          </w:tcPr>
          <w:p w:rsidR="00E8295B" w:rsidRPr="009A0353" w:rsidRDefault="00E8295B" w:rsidP="00E8295B">
            <w:pPr>
              <w:rPr>
                <w:rFonts w:cs="Times New Roman"/>
                <w:sz w:val="18"/>
                <w:szCs w:val="18"/>
              </w:rPr>
            </w:pPr>
          </w:p>
        </w:tc>
        <w:tc>
          <w:tcPr>
            <w:tcW w:w="851" w:type="dxa"/>
            <w:vMerge/>
            <w:tcBorders>
              <w:top w:val="single" w:sz="4" w:space="0" w:color="000000"/>
              <w:left w:val="single" w:sz="4" w:space="0" w:color="auto"/>
              <w:bottom w:val="single" w:sz="4" w:space="0" w:color="000000"/>
              <w:right w:val="single" w:sz="4" w:space="0" w:color="auto"/>
            </w:tcBorders>
            <w:vAlign w:val="center"/>
          </w:tcPr>
          <w:p w:rsidR="00E8295B" w:rsidRPr="009A0353" w:rsidRDefault="00E8295B" w:rsidP="00E8295B">
            <w:pPr>
              <w:rPr>
                <w:rFonts w:cs="Times New Roman"/>
                <w:sz w:val="18"/>
                <w:szCs w:val="18"/>
              </w:rPr>
            </w:pPr>
          </w:p>
        </w:tc>
        <w:tc>
          <w:tcPr>
            <w:tcW w:w="1428" w:type="dxa"/>
            <w:tcBorders>
              <w:top w:val="single" w:sz="4" w:space="0" w:color="000000"/>
              <w:left w:val="nil"/>
              <w:bottom w:val="single" w:sz="4" w:space="0" w:color="auto"/>
              <w:right w:val="single" w:sz="4" w:space="0" w:color="auto"/>
            </w:tcBorders>
            <w:shd w:val="clear" w:color="auto" w:fill="auto"/>
          </w:tcPr>
          <w:p w:rsidR="00E8295B" w:rsidRPr="009A0353" w:rsidRDefault="00E8295B" w:rsidP="00E8295B">
            <w:pPr>
              <w:rPr>
                <w:rFonts w:cs="Times New Roman"/>
                <w:sz w:val="18"/>
                <w:szCs w:val="18"/>
              </w:rPr>
            </w:pPr>
            <w:r w:rsidRPr="009A0353">
              <w:rPr>
                <w:rFonts w:cs="Times New Roman"/>
                <w:color w:val="000000"/>
                <w:sz w:val="18"/>
                <w:szCs w:val="18"/>
              </w:rPr>
              <w:t>Средства бюджета г.о. Электросталь МО</w:t>
            </w:r>
          </w:p>
        </w:tc>
        <w:tc>
          <w:tcPr>
            <w:tcW w:w="1118" w:type="dxa"/>
            <w:tcBorders>
              <w:top w:val="single" w:sz="4" w:space="0" w:color="000000"/>
              <w:left w:val="nil"/>
              <w:bottom w:val="single" w:sz="4" w:space="0" w:color="auto"/>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0,00</w:t>
            </w:r>
          </w:p>
        </w:tc>
        <w:tc>
          <w:tcPr>
            <w:tcW w:w="1150" w:type="dxa"/>
            <w:tcBorders>
              <w:top w:val="single" w:sz="4" w:space="0" w:color="000000"/>
              <w:left w:val="nil"/>
              <w:bottom w:val="single" w:sz="4" w:space="0" w:color="auto"/>
              <w:right w:val="single" w:sz="4" w:space="0" w:color="auto"/>
            </w:tcBorders>
            <w:shd w:val="clear" w:color="auto" w:fill="auto"/>
            <w:vAlign w:val="center"/>
          </w:tcPr>
          <w:p w:rsidR="00E8295B" w:rsidRPr="004760CC" w:rsidRDefault="00E8295B" w:rsidP="00E8295B">
            <w:pPr>
              <w:jc w:val="center"/>
              <w:rPr>
                <w:sz w:val="17"/>
                <w:szCs w:val="17"/>
              </w:rPr>
            </w:pPr>
            <w:r w:rsidRPr="004760CC">
              <w:rPr>
                <w:sz w:val="17"/>
                <w:szCs w:val="17"/>
              </w:rPr>
              <w:t>0,00</w:t>
            </w:r>
          </w:p>
        </w:tc>
        <w:tc>
          <w:tcPr>
            <w:tcW w:w="1134" w:type="dxa"/>
            <w:tcBorders>
              <w:top w:val="single" w:sz="4" w:space="0" w:color="000000"/>
              <w:left w:val="nil"/>
              <w:bottom w:val="single" w:sz="4" w:space="0" w:color="auto"/>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0,00</w:t>
            </w:r>
          </w:p>
        </w:tc>
        <w:tc>
          <w:tcPr>
            <w:tcW w:w="1134" w:type="dxa"/>
            <w:tcBorders>
              <w:top w:val="single" w:sz="4" w:space="0" w:color="000000"/>
              <w:left w:val="nil"/>
              <w:bottom w:val="single" w:sz="4" w:space="0" w:color="auto"/>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0,00</w:t>
            </w:r>
          </w:p>
        </w:tc>
        <w:tc>
          <w:tcPr>
            <w:tcW w:w="1134" w:type="dxa"/>
            <w:tcBorders>
              <w:top w:val="single" w:sz="4" w:space="0" w:color="000000"/>
              <w:left w:val="nil"/>
              <w:bottom w:val="single" w:sz="4" w:space="0" w:color="auto"/>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0,00</w:t>
            </w:r>
          </w:p>
        </w:tc>
        <w:tc>
          <w:tcPr>
            <w:tcW w:w="1275" w:type="dxa"/>
            <w:tcBorders>
              <w:top w:val="single" w:sz="4" w:space="0" w:color="000000"/>
              <w:left w:val="nil"/>
              <w:bottom w:val="single" w:sz="4" w:space="0" w:color="auto"/>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0,00</w:t>
            </w:r>
          </w:p>
        </w:tc>
        <w:tc>
          <w:tcPr>
            <w:tcW w:w="1134" w:type="dxa"/>
            <w:tcBorders>
              <w:top w:val="single" w:sz="4" w:space="0" w:color="000000"/>
              <w:left w:val="nil"/>
              <w:bottom w:val="single" w:sz="4" w:space="0" w:color="auto"/>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0,00</w:t>
            </w:r>
          </w:p>
        </w:tc>
        <w:tc>
          <w:tcPr>
            <w:tcW w:w="1134" w:type="dxa"/>
            <w:vMerge/>
            <w:tcBorders>
              <w:top w:val="single" w:sz="4" w:space="0" w:color="000000"/>
              <w:left w:val="single" w:sz="4" w:space="0" w:color="auto"/>
              <w:bottom w:val="single" w:sz="4" w:space="0" w:color="000000"/>
              <w:right w:val="single" w:sz="4" w:space="0" w:color="auto"/>
            </w:tcBorders>
            <w:vAlign w:val="center"/>
          </w:tcPr>
          <w:p w:rsidR="00E8295B" w:rsidRPr="004760CC" w:rsidRDefault="00E8295B" w:rsidP="00E8295B">
            <w:pPr>
              <w:rPr>
                <w:rFonts w:cs="Times New Roman"/>
                <w:b/>
                <w:sz w:val="17"/>
                <w:szCs w:val="17"/>
              </w:rPr>
            </w:pPr>
          </w:p>
        </w:tc>
        <w:tc>
          <w:tcPr>
            <w:tcW w:w="1134" w:type="dxa"/>
            <w:vMerge/>
            <w:tcBorders>
              <w:top w:val="single" w:sz="4" w:space="0" w:color="000000"/>
              <w:left w:val="single" w:sz="4" w:space="0" w:color="auto"/>
              <w:bottom w:val="single" w:sz="4" w:space="0" w:color="000000"/>
              <w:right w:val="single" w:sz="4" w:space="0" w:color="auto"/>
            </w:tcBorders>
            <w:vAlign w:val="center"/>
          </w:tcPr>
          <w:p w:rsidR="00E8295B" w:rsidRPr="004760CC" w:rsidRDefault="00E8295B" w:rsidP="00E8295B">
            <w:pPr>
              <w:rPr>
                <w:rFonts w:cs="Times New Roman"/>
                <w:b/>
                <w:sz w:val="17"/>
                <w:szCs w:val="17"/>
              </w:rPr>
            </w:pPr>
          </w:p>
        </w:tc>
      </w:tr>
      <w:tr w:rsidR="00E8295B" w:rsidRPr="004760CC" w:rsidTr="004760CC">
        <w:trPr>
          <w:trHeight w:val="878"/>
        </w:trPr>
        <w:tc>
          <w:tcPr>
            <w:tcW w:w="1691" w:type="dxa"/>
            <w:vMerge/>
            <w:tcBorders>
              <w:left w:val="single" w:sz="4" w:space="0" w:color="auto"/>
              <w:bottom w:val="single" w:sz="4" w:space="0" w:color="000000"/>
              <w:right w:val="single" w:sz="4" w:space="0" w:color="auto"/>
            </w:tcBorders>
            <w:vAlign w:val="center"/>
          </w:tcPr>
          <w:p w:rsidR="00E8295B" w:rsidRPr="009A0353" w:rsidRDefault="00E8295B" w:rsidP="00E8295B">
            <w:pPr>
              <w:rPr>
                <w:rFonts w:cs="Times New Roman"/>
                <w:sz w:val="18"/>
                <w:szCs w:val="18"/>
              </w:rPr>
            </w:pPr>
          </w:p>
        </w:tc>
        <w:tc>
          <w:tcPr>
            <w:tcW w:w="851" w:type="dxa"/>
            <w:vMerge/>
            <w:tcBorders>
              <w:left w:val="single" w:sz="4" w:space="0" w:color="auto"/>
              <w:bottom w:val="single" w:sz="4" w:space="0" w:color="000000"/>
              <w:right w:val="single" w:sz="4" w:space="0" w:color="auto"/>
            </w:tcBorders>
            <w:vAlign w:val="center"/>
          </w:tcPr>
          <w:p w:rsidR="00E8295B" w:rsidRPr="009A0353" w:rsidRDefault="00E8295B" w:rsidP="00E8295B">
            <w:pPr>
              <w:rPr>
                <w:rFonts w:cs="Times New Roman"/>
                <w:sz w:val="18"/>
                <w:szCs w:val="18"/>
              </w:rPr>
            </w:pPr>
          </w:p>
        </w:tc>
        <w:tc>
          <w:tcPr>
            <w:tcW w:w="1428" w:type="dxa"/>
            <w:tcBorders>
              <w:top w:val="single" w:sz="4" w:space="0" w:color="auto"/>
              <w:left w:val="nil"/>
              <w:bottom w:val="single" w:sz="4" w:space="0" w:color="000000"/>
              <w:right w:val="single" w:sz="4" w:space="0" w:color="auto"/>
            </w:tcBorders>
            <w:shd w:val="clear" w:color="auto" w:fill="auto"/>
          </w:tcPr>
          <w:p w:rsidR="00E8295B" w:rsidRPr="009A0353" w:rsidRDefault="00E8295B" w:rsidP="00E8295B">
            <w:pPr>
              <w:rPr>
                <w:rFonts w:cs="Times New Roman"/>
                <w:sz w:val="18"/>
                <w:szCs w:val="18"/>
              </w:rPr>
            </w:pPr>
            <w:r w:rsidRPr="009A0353">
              <w:rPr>
                <w:rFonts w:cs="Times New Roman"/>
                <w:sz w:val="18"/>
                <w:szCs w:val="18"/>
              </w:rPr>
              <w:t>Средства бюджета Московской области</w:t>
            </w:r>
          </w:p>
          <w:p w:rsidR="00E8295B" w:rsidRPr="009A0353" w:rsidRDefault="00E8295B" w:rsidP="00E8295B">
            <w:pPr>
              <w:rPr>
                <w:rFonts w:cs="Times New Roman"/>
                <w:sz w:val="18"/>
                <w:szCs w:val="18"/>
              </w:rPr>
            </w:pPr>
          </w:p>
        </w:tc>
        <w:tc>
          <w:tcPr>
            <w:tcW w:w="1118" w:type="dxa"/>
            <w:tcBorders>
              <w:top w:val="single" w:sz="4" w:space="0" w:color="auto"/>
              <w:left w:val="nil"/>
              <w:bottom w:val="single" w:sz="4" w:space="0" w:color="000000"/>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5 077,00</w:t>
            </w:r>
          </w:p>
        </w:tc>
        <w:tc>
          <w:tcPr>
            <w:tcW w:w="1150" w:type="dxa"/>
            <w:tcBorders>
              <w:top w:val="single" w:sz="4" w:space="0" w:color="auto"/>
              <w:left w:val="nil"/>
              <w:bottom w:val="single" w:sz="4" w:space="0" w:color="000000"/>
              <w:right w:val="single" w:sz="4" w:space="0" w:color="auto"/>
            </w:tcBorders>
            <w:shd w:val="clear" w:color="auto" w:fill="auto"/>
            <w:vAlign w:val="center"/>
          </w:tcPr>
          <w:p w:rsidR="00E8295B" w:rsidRPr="004760CC" w:rsidRDefault="00E8295B" w:rsidP="00E8295B">
            <w:pPr>
              <w:jc w:val="center"/>
              <w:rPr>
                <w:sz w:val="17"/>
                <w:szCs w:val="17"/>
              </w:rPr>
            </w:pPr>
            <w:r w:rsidRPr="004760CC">
              <w:rPr>
                <w:sz w:val="17"/>
                <w:szCs w:val="17"/>
              </w:rPr>
              <w:t>27 576,00</w:t>
            </w:r>
          </w:p>
        </w:tc>
        <w:tc>
          <w:tcPr>
            <w:tcW w:w="1134" w:type="dxa"/>
            <w:tcBorders>
              <w:top w:val="single" w:sz="4" w:space="0" w:color="auto"/>
              <w:left w:val="nil"/>
              <w:bottom w:val="single" w:sz="4" w:space="0" w:color="000000"/>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5 528,00</w:t>
            </w:r>
          </w:p>
        </w:tc>
        <w:tc>
          <w:tcPr>
            <w:tcW w:w="1134" w:type="dxa"/>
            <w:tcBorders>
              <w:top w:val="single" w:sz="4" w:space="0" w:color="auto"/>
              <w:left w:val="nil"/>
              <w:bottom w:val="single" w:sz="4" w:space="0" w:color="000000"/>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5 314,00</w:t>
            </w:r>
          </w:p>
        </w:tc>
        <w:tc>
          <w:tcPr>
            <w:tcW w:w="1134" w:type="dxa"/>
            <w:tcBorders>
              <w:top w:val="single" w:sz="4" w:space="0" w:color="auto"/>
              <w:left w:val="nil"/>
              <w:bottom w:val="single" w:sz="4" w:space="0" w:color="000000"/>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5 578,00</w:t>
            </w:r>
          </w:p>
        </w:tc>
        <w:tc>
          <w:tcPr>
            <w:tcW w:w="1275" w:type="dxa"/>
            <w:tcBorders>
              <w:top w:val="single" w:sz="4" w:space="0" w:color="auto"/>
              <w:left w:val="nil"/>
              <w:bottom w:val="single" w:sz="4" w:space="0" w:color="000000"/>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5 578,00</w:t>
            </w:r>
          </w:p>
        </w:tc>
        <w:tc>
          <w:tcPr>
            <w:tcW w:w="1134" w:type="dxa"/>
            <w:tcBorders>
              <w:top w:val="single" w:sz="4" w:space="0" w:color="auto"/>
              <w:left w:val="nil"/>
              <w:bottom w:val="single" w:sz="4" w:space="0" w:color="000000"/>
              <w:right w:val="single" w:sz="4" w:space="0" w:color="auto"/>
            </w:tcBorders>
            <w:shd w:val="clear" w:color="auto" w:fill="auto"/>
            <w:noWrap/>
            <w:vAlign w:val="center"/>
          </w:tcPr>
          <w:p w:rsidR="00E8295B" w:rsidRPr="004760CC" w:rsidRDefault="00E8295B" w:rsidP="00E8295B">
            <w:pPr>
              <w:jc w:val="center"/>
              <w:rPr>
                <w:sz w:val="17"/>
                <w:szCs w:val="17"/>
              </w:rPr>
            </w:pPr>
            <w:r w:rsidRPr="004760CC">
              <w:rPr>
                <w:sz w:val="17"/>
                <w:szCs w:val="17"/>
              </w:rPr>
              <w:t>5 578,00</w:t>
            </w:r>
          </w:p>
        </w:tc>
        <w:tc>
          <w:tcPr>
            <w:tcW w:w="1134" w:type="dxa"/>
            <w:vMerge/>
            <w:tcBorders>
              <w:left w:val="single" w:sz="4" w:space="0" w:color="auto"/>
              <w:bottom w:val="single" w:sz="4" w:space="0" w:color="000000"/>
              <w:right w:val="single" w:sz="4" w:space="0" w:color="auto"/>
            </w:tcBorders>
            <w:vAlign w:val="center"/>
          </w:tcPr>
          <w:p w:rsidR="00E8295B" w:rsidRPr="004760CC" w:rsidRDefault="00E8295B" w:rsidP="00E8295B">
            <w:pPr>
              <w:rPr>
                <w:rFonts w:cs="Times New Roman"/>
                <w:b/>
                <w:sz w:val="17"/>
                <w:szCs w:val="17"/>
              </w:rPr>
            </w:pPr>
          </w:p>
        </w:tc>
        <w:tc>
          <w:tcPr>
            <w:tcW w:w="1134" w:type="dxa"/>
            <w:vMerge/>
            <w:tcBorders>
              <w:left w:val="single" w:sz="4" w:space="0" w:color="auto"/>
              <w:bottom w:val="single" w:sz="4" w:space="0" w:color="000000"/>
              <w:right w:val="single" w:sz="4" w:space="0" w:color="auto"/>
            </w:tcBorders>
            <w:vAlign w:val="center"/>
          </w:tcPr>
          <w:p w:rsidR="00E8295B" w:rsidRPr="004760CC" w:rsidRDefault="00E8295B" w:rsidP="00E8295B">
            <w:pPr>
              <w:rPr>
                <w:rFonts w:cs="Times New Roman"/>
                <w:b/>
                <w:sz w:val="17"/>
                <w:szCs w:val="17"/>
              </w:rPr>
            </w:pPr>
          </w:p>
        </w:tc>
      </w:tr>
      <w:tr w:rsidR="00C713FD" w:rsidRPr="00475F59" w:rsidTr="004760CC">
        <w:trPr>
          <w:trHeight w:val="878"/>
        </w:trPr>
        <w:tc>
          <w:tcPr>
            <w:tcW w:w="14317" w:type="dxa"/>
            <w:gridSpan w:val="12"/>
            <w:vAlign w:val="center"/>
          </w:tcPr>
          <w:p w:rsidR="00C713FD" w:rsidRPr="00C713FD" w:rsidRDefault="00C713FD" w:rsidP="00C713FD">
            <w:pPr>
              <w:jc w:val="right"/>
              <w:rPr>
                <w:rFonts w:cs="Times New Roman"/>
                <w:sz w:val="20"/>
                <w:szCs w:val="20"/>
              </w:rPr>
            </w:pPr>
            <w:r w:rsidRPr="00C713FD">
              <w:rPr>
                <w:rFonts w:cs="Times New Roman"/>
                <w:szCs w:val="20"/>
              </w:rPr>
              <w:t>»</w:t>
            </w:r>
            <w:r w:rsidR="00EB0A51">
              <w:rPr>
                <w:rFonts w:cs="Times New Roman"/>
                <w:szCs w:val="20"/>
              </w:rPr>
              <w:t>.</w:t>
            </w:r>
          </w:p>
        </w:tc>
      </w:tr>
    </w:tbl>
    <w:p w:rsidR="00141B4A" w:rsidRDefault="00141B4A" w:rsidP="00567A2A"/>
    <w:sectPr w:rsidR="00141B4A" w:rsidSect="004760CC">
      <w:headerReference w:type="even" r:id="rId11"/>
      <w:headerReference w:type="default" r:id="rId12"/>
      <w:pgSz w:w="16838" w:h="11906" w:orient="landscape"/>
      <w:pgMar w:top="1701"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757" w:rsidRDefault="00C26757" w:rsidP="00A81A72">
      <w:r>
        <w:separator/>
      </w:r>
    </w:p>
  </w:endnote>
  <w:endnote w:type="continuationSeparator" w:id="0">
    <w:p w:rsidR="00C26757" w:rsidRDefault="00C26757" w:rsidP="00A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PT 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62B" w:rsidRDefault="0034162B">
    <w:pPr>
      <w:pStyle w:val="af0"/>
    </w:pPr>
  </w:p>
  <w:p w:rsidR="0034162B" w:rsidRDefault="0034162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757" w:rsidRDefault="00C26757" w:rsidP="00A81A72">
      <w:r>
        <w:separator/>
      </w:r>
    </w:p>
  </w:footnote>
  <w:footnote w:type="continuationSeparator" w:id="0">
    <w:p w:rsidR="00C26757" w:rsidRDefault="00C26757" w:rsidP="00A8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39" w:rsidRDefault="00351C31">
    <w:pPr>
      <w:pStyle w:val="ae"/>
      <w:jc w:val="center"/>
    </w:pPr>
    <w:r>
      <w:fldChar w:fldCharType="begin"/>
    </w:r>
    <w:r>
      <w:instrText>PAGE   \* MERGEFORMAT</w:instrText>
    </w:r>
    <w:r>
      <w:fldChar w:fldCharType="separate"/>
    </w:r>
    <w:r w:rsidR="00567A2A">
      <w:rPr>
        <w:noProof/>
      </w:rPr>
      <w:t>2</w:t>
    </w:r>
    <w:r>
      <w:rPr>
        <w:noProof/>
      </w:rPr>
      <w:fldChar w:fldCharType="end"/>
    </w:r>
  </w:p>
  <w:p w:rsidR="008A2239" w:rsidRDefault="008A223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39" w:rsidRDefault="008A2239" w:rsidP="004B037C">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8A2239" w:rsidRDefault="008A223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39" w:rsidRDefault="00351C31">
    <w:pPr>
      <w:pStyle w:val="ae"/>
      <w:jc w:val="center"/>
    </w:pPr>
    <w:r>
      <w:fldChar w:fldCharType="begin"/>
    </w:r>
    <w:r>
      <w:instrText>PAGE   \* MERGEFORMAT</w:instrText>
    </w:r>
    <w:r>
      <w:fldChar w:fldCharType="separate"/>
    </w:r>
    <w:r w:rsidR="00567A2A">
      <w:rPr>
        <w:noProof/>
      </w:rPr>
      <w:t>18</w:t>
    </w:r>
    <w:r>
      <w:rPr>
        <w:noProof/>
      </w:rPr>
      <w:fldChar w:fldCharType="end"/>
    </w:r>
  </w:p>
  <w:p w:rsidR="008A2239" w:rsidRDefault="008A223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356"/>
    <w:multiLevelType w:val="hybridMultilevel"/>
    <w:tmpl w:val="7B0E4524"/>
    <w:lvl w:ilvl="0" w:tplc="F7229E1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923879"/>
    <w:multiLevelType w:val="hybridMultilevel"/>
    <w:tmpl w:val="15E6774C"/>
    <w:lvl w:ilvl="0" w:tplc="830CFAC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1FE76B9"/>
    <w:multiLevelType w:val="hybridMultilevel"/>
    <w:tmpl w:val="A822C922"/>
    <w:lvl w:ilvl="0" w:tplc="3F6466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4BA5E2E"/>
    <w:multiLevelType w:val="hybridMultilevel"/>
    <w:tmpl w:val="247C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309"/>
        </w:tabs>
        <w:ind w:left="309" w:hanging="360"/>
      </w:pPr>
      <w:rPr>
        <w:rFonts w:ascii="Courier New" w:hAnsi="Courier New" w:hint="default"/>
      </w:rPr>
    </w:lvl>
    <w:lvl w:ilvl="2" w:tplc="0419001B">
      <w:start w:val="1"/>
      <w:numFmt w:val="bullet"/>
      <w:lvlText w:val=""/>
      <w:lvlJc w:val="left"/>
      <w:pPr>
        <w:tabs>
          <w:tab w:val="num" w:pos="1029"/>
        </w:tabs>
        <w:ind w:left="1029" w:hanging="360"/>
      </w:pPr>
      <w:rPr>
        <w:rFonts w:ascii="Wingdings" w:hAnsi="Wingdings" w:hint="default"/>
      </w:rPr>
    </w:lvl>
    <w:lvl w:ilvl="3" w:tplc="B89A9E68">
      <w:start w:val="1"/>
      <w:numFmt w:val="bullet"/>
      <w:lvlText w:val=""/>
      <w:lvlJc w:val="left"/>
      <w:pPr>
        <w:tabs>
          <w:tab w:val="num" w:pos="1749"/>
        </w:tabs>
        <w:ind w:left="1749" w:hanging="360"/>
      </w:pPr>
      <w:rPr>
        <w:rFonts w:ascii="Symbol" w:hAnsi="Symbol" w:hint="default"/>
      </w:rPr>
    </w:lvl>
    <w:lvl w:ilvl="4" w:tplc="04190019">
      <w:start w:val="1"/>
      <w:numFmt w:val="bullet"/>
      <w:lvlText w:val="o"/>
      <w:lvlJc w:val="left"/>
      <w:pPr>
        <w:tabs>
          <w:tab w:val="num" w:pos="2469"/>
        </w:tabs>
        <w:ind w:left="2469" w:hanging="360"/>
      </w:pPr>
      <w:rPr>
        <w:rFonts w:ascii="Courier New" w:hAnsi="Courier New" w:hint="default"/>
      </w:rPr>
    </w:lvl>
    <w:lvl w:ilvl="5" w:tplc="0419001B">
      <w:start w:val="1"/>
      <w:numFmt w:val="bullet"/>
      <w:lvlText w:val=""/>
      <w:lvlJc w:val="left"/>
      <w:pPr>
        <w:tabs>
          <w:tab w:val="num" w:pos="3189"/>
        </w:tabs>
        <w:ind w:left="3189" w:hanging="360"/>
      </w:pPr>
      <w:rPr>
        <w:rFonts w:ascii="Wingdings" w:hAnsi="Wingdings" w:hint="default"/>
      </w:rPr>
    </w:lvl>
    <w:lvl w:ilvl="6" w:tplc="0419000F">
      <w:start w:val="1"/>
      <w:numFmt w:val="bullet"/>
      <w:lvlText w:val=""/>
      <w:lvlJc w:val="left"/>
      <w:pPr>
        <w:tabs>
          <w:tab w:val="num" w:pos="3909"/>
        </w:tabs>
        <w:ind w:left="3909" w:hanging="360"/>
      </w:pPr>
      <w:rPr>
        <w:rFonts w:ascii="Symbol" w:hAnsi="Symbol" w:hint="default"/>
      </w:rPr>
    </w:lvl>
    <w:lvl w:ilvl="7" w:tplc="04190019" w:tentative="1">
      <w:start w:val="1"/>
      <w:numFmt w:val="bullet"/>
      <w:lvlText w:val="o"/>
      <w:lvlJc w:val="left"/>
      <w:pPr>
        <w:tabs>
          <w:tab w:val="num" w:pos="4629"/>
        </w:tabs>
        <w:ind w:left="4629" w:hanging="360"/>
      </w:pPr>
      <w:rPr>
        <w:rFonts w:ascii="Courier New" w:hAnsi="Courier New" w:hint="default"/>
      </w:rPr>
    </w:lvl>
    <w:lvl w:ilvl="8" w:tplc="0419001B" w:tentative="1">
      <w:start w:val="1"/>
      <w:numFmt w:val="bullet"/>
      <w:lvlText w:val=""/>
      <w:lvlJc w:val="left"/>
      <w:pPr>
        <w:tabs>
          <w:tab w:val="num" w:pos="5349"/>
        </w:tabs>
        <w:ind w:left="5349" w:hanging="360"/>
      </w:pPr>
      <w:rPr>
        <w:rFonts w:ascii="Wingdings" w:hAnsi="Wingdings" w:hint="default"/>
      </w:rPr>
    </w:lvl>
  </w:abstractNum>
  <w:abstractNum w:abstractNumId="5" w15:restartNumberingAfterBreak="0">
    <w:nsid w:val="1EBB1F1E"/>
    <w:multiLevelType w:val="hybridMultilevel"/>
    <w:tmpl w:val="0FD81A5E"/>
    <w:lvl w:ilvl="0" w:tplc="E85CAD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3B57F34"/>
    <w:multiLevelType w:val="hybridMultilevel"/>
    <w:tmpl w:val="08807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D26C81"/>
    <w:multiLevelType w:val="hybridMultilevel"/>
    <w:tmpl w:val="31B440BE"/>
    <w:lvl w:ilvl="0" w:tplc="91D2C0C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15:restartNumberingAfterBreak="0">
    <w:nsid w:val="4C4831BA"/>
    <w:multiLevelType w:val="hybridMultilevel"/>
    <w:tmpl w:val="F4BC5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0D24AC2"/>
    <w:multiLevelType w:val="hybridMultilevel"/>
    <w:tmpl w:val="FBDA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FE4B09"/>
    <w:multiLevelType w:val="hybridMultilevel"/>
    <w:tmpl w:val="E53262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7E822213"/>
    <w:multiLevelType w:val="hybridMultilevel"/>
    <w:tmpl w:val="A048678C"/>
    <w:lvl w:ilvl="0" w:tplc="994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1"/>
  </w:num>
  <w:num w:numId="3">
    <w:abstractNumId w:val="4"/>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3"/>
  </w:num>
  <w:num w:numId="9">
    <w:abstractNumId w:val="9"/>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1617"/>
    <w:rsid w:val="00001798"/>
    <w:rsid w:val="00001F20"/>
    <w:rsid w:val="00002E8D"/>
    <w:rsid w:val="000037D8"/>
    <w:rsid w:val="00005F76"/>
    <w:rsid w:val="000064F5"/>
    <w:rsid w:val="00007860"/>
    <w:rsid w:val="00010042"/>
    <w:rsid w:val="00010099"/>
    <w:rsid w:val="000109AB"/>
    <w:rsid w:val="0001124E"/>
    <w:rsid w:val="00011272"/>
    <w:rsid w:val="00013102"/>
    <w:rsid w:val="000133E9"/>
    <w:rsid w:val="0001387C"/>
    <w:rsid w:val="00013A08"/>
    <w:rsid w:val="00013DF0"/>
    <w:rsid w:val="00014A12"/>
    <w:rsid w:val="00016ED3"/>
    <w:rsid w:val="00017BAF"/>
    <w:rsid w:val="0002039F"/>
    <w:rsid w:val="00020AF2"/>
    <w:rsid w:val="00022716"/>
    <w:rsid w:val="00022B20"/>
    <w:rsid w:val="00022F22"/>
    <w:rsid w:val="000234E2"/>
    <w:rsid w:val="000237F0"/>
    <w:rsid w:val="00023D1F"/>
    <w:rsid w:val="0002535C"/>
    <w:rsid w:val="000258E7"/>
    <w:rsid w:val="0002619A"/>
    <w:rsid w:val="000266AA"/>
    <w:rsid w:val="00026D2C"/>
    <w:rsid w:val="00027DA6"/>
    <w:rsid w:val="000302F5"/>
    <w:rsid w:val="00030306"/>
    <w:rsid w:val="0003191A"/>
    <w:rsid w:val="00031F69"/>
    <w:rsid w:val="0003222F"/>
    <w:rsid w:val="00033341"/>
    <w:rsid w:val="00034415"/>
    <w:rsid w:val="000347E3"/>
    <w:rsid w:val="00034903"/>
    <w:rsid w:val="00034E1D"/>
    <w:rsid w:val="00037539"/>
    <w:rsid w:val="00037D46"/>
    <w:rsid w:val="00037E5E"/>
    <w:rsid w:val="00040002"/>
    <w:rsid w:val="000409C0"/>
    <w:rsid w:val="00040CF1"/>
    <w:rsid w:val="00041F78"/>
    <w:rsid w:val="00042418"/>
    <w:rsid w:val="00042865"/>
    <w:rsid w:val="00042888"/>
    <w:rsid w:val="00042F00"/>
    <w:rsid w:val="00043356"/>
    <w:rsid w:val="00043745"/>
    <w:rsid w:val="00044029"/>
    <w:rsid w:val="00045181"/>
    <w:rsid w:val="00045B3B"/>
    <w:rsid w:val="000473DE"/>
    <w:rsid w:val="000478AC"/>
    <w:rsid w:val="000520DB"/>
    <w:rsid w:val="000530F6"/>
    <w:rsid w:val="0005354E"/>
    <w:rsid w:val="000544D7"/>
    <w:rsid w:val="00054F91"/>
    <w:rsid w:val="00055D4C"/>
    <w:rsid w:val="00055F1B"/>
    <w:rsid w:val="000563A5"/>
    <w:rsid w:val="00060A5E"/>
    <w:rsid w:val="00060CF9"/>
    <w:rsid w:val="00060D4D"/>
    <w:rsid w:val="00061C2E"/>
    <w:rsid w:val="000623A0"/>
    <w:rsid w:val="0006341E"/>
    <w:rsid w:val="000635B2"/>
    <w:rsid w:val="00063C5A"/>
    <w:rsid w:val="0006503E"/>
    <w:rsid w:val="00066A65"/>
    <w:rsid w:val="0006704D"/>
    <w:rsid w:val="00067B44"/>
    <w:rsid w:val="00067EFF"/>
    <w:rsid w:val="00070550"/>
    <w:rsid w:val="00071799"/>
    <w:rsid w:val="00071D99"/>
    <w:rsid w:val="0007280A"/>
    <w:rsid w:val="00072D5E"/>
    <w:rsid w:val="0007304B"/>
    <w:rsid w:val="00073768"/>
    <w:rsid w:val="00073D59"/>
    <w:rsid w:val="00074071"/>
    <w:rsid w:val="000744C1"/>
    <w:rsid w:val="000750AA"/>
    <w:rsid w:val="0007586E"/>
    <w:rsid w:val="00075C2C"/>
    <w:rsid w:val="00076861"/>
    <w:rsid w:val="000769DA"/>
    <w:rsid w:val="0007713A"/>
    <w:rsid w:val="000773CE"/>
    <w:rsid w:val="00077FBF"/>
    <w:rsid w:val="00080D10"/>
    <w:rsid w:val="00080D78"/>
    <w:rsid w:val="000817B0"/>
    <w:rsid w:val="00081833"/>
    <w:rsid w:val="00081F4A"/>
    <w:rsid w:val="00082E24"/>
    <w:rsid w:val="00083942"/>
    <w:rsid w:val="00084C93"/>
    <w:rsid w:val="000852C5"/>
    <w:rsid w:val="0008635C"/>
    <w:rsid w:val="00086422"/>
    <w:rsid w:val="00086861"/>
    <w:rsid w:val="0008692B"/>
    <w:rsid w:val="00090367"/>
    <w:rsid w:val="000903B0"/>
    <w:rsid w:val="00090508"/>
    <w:rsid w:val="000907DF"/>
    <w:rsid w:val="000916D3"/>
    <w:rsid w:val="000918FA"/>
    <w:rsid w:val="00091CD0"/>
    <w:rsid w:val="00092105"/>
    <w:rsid w:val="00092715"/>
    <w:rsid w:val="00092E79"/>
    <w:rsid w:val="00094EB1"/>
    <w:rsid w:val="00095B56"/>
    <w:rsid w:val="000960B1"/>
    <w:rsid w:val="00097546"/>
    <w:rsid w:val="000A00F3"/>
    <w:rsid w:val="000A02B4"/>
    <w:rsid w:val="000A073D"/>
    <w:rsid w:val="000A0A58"/>
    <w:rsid w:val="000A1067"/>
    <w:rsid w:val="000A1D8D"/>
    <w:rsid w:val="000A1E26"/>
    <w:rsid w:val="000A1EF0"/>
    <w:rsid w:val="000A3B41"/>
    <w:rsid w:val="000A432D"/>
    <w:rsid w:val="000A466A"/>
    <w:rsid w:val="000A4FFD"/>
    <w:rsid w:val="000A54FE"/>
    <w:rsid w:val="000A6797"/>
    <w:rsid w:val="000A7775"/>
    <w:rsid w:val="000A7A32"/>
    <w:rsid w:val="000A7ED4"/>
    <w:rsid w:val="000B00AB"/>
    <w:rsid w:val="000B2057"/>
    <w:rsid w:val="000B2305"/>
    <w:rsid w:val="000B271C"/>
    <w:rsid w:val="000B32C2"/>
    <w:rsid w:val="000B368F"/>
    <w:rsid w:val="000B42EF"/>
    <w:rsid w:val="000B449C"/>
    <w:rsid w:val="000B44A0"/>
    <w:rsid w:val="000B45F1"/>
    <w:rsid w:val="000B4999"/>
    <w:rsid w:val="000B4B18"/>
    <w:rsid w:val="000B5017"/>
    <w:rsid w:val="000B56A7"/>
    <w:rsid w:val="000B5728"/>
    <w:rsid w:val="000B5C71"/>
    <w:rsid w:val="000B6407"/>
    <w:rsid w:val="000B67F8"/>
    <w:rsid w:val="000B7199"/>
    <w:rsid w:val="000B73F0"/>
    <w:rsid w:val="000C0832"/>
    <w:rsid w:val="000C0D89"/>
    <w:rsid w:val="000C0E8A"/>
    <w:rsid w:val="000C1240"/>
    <w:rsid w:val="000C1738"/>
    <w:rsid w:val="000C26A1"/>
    <w:rsid w:val="000C2E1C"/>
    <w:rsid w:val="000C46DA"/>
    <w:rsid w:val="000C55F2"/>
    <w:rsid w:val="000C6444"/>
    <w:rsid w:val="000C683C"/>
    <w:rsid w:val="000C7328"/>
    <w:rsid w:val="000C75F7"/>
    <w:rsid w:val="000D04FB"/>
    <w:rsid w:val="000D050A"/>
    <w:rsid w:val="000D15FF"/>
    <w:rsid w:val="000D1785"/>
    <w:rsid w:val="000D1A00"/>
    <w:rsid w:val="000D2714"/>
    <w:rsid w:val="000D39BA"/>
    <w:rsid w:val="000D53C6"/>
    <w:rsid w:val="000D5EBA"/>
    <w:rsid w:val="000D6850"/>
    <w:rsid w:val="000E0D64"/>
    <w:rsid w:val="000E14B4"/>
    <w:rsid w:val="000E1F01"/>
    <w:rsid w:val="000E208E"/>
    <w:rsid w:val="000E33D1"/>
    <w:rsid w:val="000E3F7B"/>
    <w:rsid w:val="000E408E"/>
    <w:rsid w:val="000E492A"/>
    <w:rsid w:val="000E53C3"/>
    <w:rsid w:val="000E567C"/>
    <w:rsid w:val="000E6912"/>
    <w:rsid w:val="000F1251"/>
    <w:rsid w:val="000F25F7"/>
    <w:rsid w:val="000F3032"/>
    <w:rsid w:val="000F3A2D"/>
    <w:rsid w:val="000F3ED5"/>
    <w:rsid w:val="000F476D"/>
    <w:rsid w:val="000F4FA3"/>
    <w:rsid w:val="000F5B78"/>
    <w:rsid w:val="000F5D80"/>
    <w:rsid w:val="000F63DC"/>
    <w:rsid w:val="00102E84"/>
    <w:rsid w:val="00103769"/>
    <w:rsid w:val="00104096"/>
    <w:rsid w:val="00104B89"/>
    <w:rsid w:val="001052D4"/>
    <w:rsid w:val="00105C47"/>
    <w:rsid w:val="00105F31"/>
    <w:rsid w:val="00106630"/>
    <w:rsid w:val="00106D34"/>
    <w:rsid w:val="00107FCF"/>
    <w:rsid w:val="0011096B"/>
    <w:rsid w:val="0011197F"/>
    <w:rsid w:val="001119AC"/>
    <w:rsid w:val="00111B7F"/>
    <w:rsid w:val="001131BA"/>
    <w:rsid w:val="00113538"/>
    <w:rsid w:val="0011482C"/>
    <w:rsid w:val="00114AC5"/>
    <w:rsid w:val="00114D75"/>
    <w:rsid w:val="0011534F"/>
    <w:rsid w:val="00115C88"/>
    <w:rsid w:val="00117B7C"/>
    <w:rsid w:val="001202E3"/>
    <w:rsid w:val="00120CDF"/>
    <w:rsid w:val="00123A79"/>
    <w:rsid w:val="00123E68"/>
    <w:rsid w:val="001246F2"/>
    <w:rsid w:val="00124BE6"/>
    <w:rsid w:val="001275D7"/>
    <w:rsid w:val="00127671"/>
    <w:rsid w:val="00130084"/>
    <w:rsid w:val="001303BB"/>
    <w:rsid w:val="00130541"/>
    <w:rsid w:val="0013104E"/>
    <w:rsid w:val="00131C17"/>
    <w:rsid w:val="00132525"/>
    <w:rsid w:val="00132853"/>
    <w:rsid w:val="001328CC"/>
    <w:rsid w:val="00132C24"/>
    <w:rsid w:val="0013308E"/>
    <w:rsid w:val="00134497"/>
    <w:rsid w:val="00134B46"/>
    <w:rsid w:val="00135D18"/>
    <w:rsid w:val="0013776C"/>
    <w:rsid w:val="00137A0E"/>
    <w:rsid w:val="00137F81"/>
    <w:rsid w:val="001404A3"/>
    <w:rsid w:val="001411C9"/>
    <w:rsid w:val="0014160A"/>
    <w:rsid w:val="00141B4A"/>
    <w:rsid w:val="00141C40"/>
    <w:rsid w:val="00142B35"/>
    <w:rsid w:val="001432BB"/>
    <w:rsid w:val="001432F2"/>
    <w:rsid w:val="00143487"/>
    <w:rsid w:val="001443EB"/>
    <w:rsid w:val="00144809"/>
    <w:rsid w:val="00144911"/>
    <w:rsid w:val="00145772"/>
    <w:rsid w:val="00145D2A"/>
    <w:rsid w:val="00145E38"/>
    <w:rsid w:val="00145EC3"/>
    <w:rsid w:val="00146064"/>
    <w:rsid w:val="0014614E"/>
    <w:rsid w:val="00146C1D"/>
    <w:rsid w:val="001473B1"/>
    <w:rsid w:val="0015052F"/>
    <w:rsid w:val="00150931"/>
    <w:rsid w:val="00150B97"/>
    <w:rsid w:val="0015250C"/>
    <w:rsid w:val="001527CF"/>
    <w:rsid w:val="0015291F"/>
    <w:rsid w:val="001529C4"/>
    <w:rsid w:val="00152E34"/>
    <w:rsid w:val="001533B8"/>
    <w:rsid w:val="001535FD"/>
    <w:rsid w:val="001536FE"/>
    <w:rsid w:val="00153C22"/>
    <w:rsid w:val="001540CD"/>
    <w:rsid w:val="001549C5"/>
    <w:rsid w:val="00154E21"/>
    <w:rsid w:val="00155005"/>
    <w:rsid w:val="001555E6"/>
    <w:rsid w:val="00155889"/>
    <w:rsid w:val="00157209"/>
    <w:rsid w:val="00157541"/>
    <w:rsid w:val="00157589"/>
    <w:rsid w:val="00157807"/>
    <w:rsid w:val="00157C4C"/>
    <w:rsid w:val="0016085F"/>
    <w:rsid w:val="0016125D"/>
    <w:rsid w:val="00161C93"/>
    <w:rsid w:val="00161DC1"/>
    <w:rsid w:val="001621D3"/>
    <w:rsid w:val="00163452"/>
    <w:rsid w:val="00163751"/>
    <w:rsid w:val="00164BA0"/>
    <w:rsid w:val="00165E7B"/>
    <w:rsid w:val="00166E28"/>
    <w:rsid w:val="00167759"/>
    <w:rsid w:val="001678FC"/>
    <w:rsid w:val="00167C6F"/>
    <w:rsid w:val="00167E13"/>
    <w:rsid w:val="00170632"/>
    <w:rsid w:val="001706CC"/>
    <w:rsid w:val="00170CFD"/>
    <w:rsid w:val="00170EBB"/>
    <w:rsid w:val="00171925"/>
    <w:rsid w:val="00171A56"/>
    <w:rsid w:val="00171CE8"/>
    <w:rsid w:val="00171D43"/>
    <w:rsid w:val="00172320"/>
    <w:rsid w:val="00172A6F"/>
    <w:rsid w:val="00172E80"/>
    <w:rsid w:val="0017364C"/>
    <w:rsid w:val="001739E7"/>
    <w:rsid w:val="00175AF9"/>
    <w:rsid w:val="00175B78"/>
    <w:rsid w:val="001768D3"/>
    <w:rsid w:val="00176991"/>
    <w:rsid w:val="00176EBF"/>
    <w:rsid w:val="0017725E"/>
    <w:rsid w:val="001773AE"/>
    <w:rsid w:val="00177E71"/>
    <w:rsid w:val="001801FA"/>
    <w:rsid w:val="0018027B"/>
    <w:rsid w:val="001805DF"/>
    <w:rsid w:val="00181259"/>
    <w:rsid w:val="00182955"/>
    <w:rsid w:val="001829F8"/>
    <w:rsid w:val="00182FDA"/>
    <w:rsid w:val="00183EAB"/>
    <w:rsid w:val="00184897"/>
    <w:rsid w:val="001851B3"/>
    <w:rsid w:val="00185291"/>
    <w:rsid w:val="00185C48"/>
    <w:rsid w:val="00187575"/>
    <w:rsid w:val="0019084E"/>
    <w:rsid w:val="00191BFC"/>
    <w:rsid w:val="00192379"/>
    <w:rsid w:val="001928AF"/>
    <w:rsid w:val="001939F0"/>
    <w:rsid w:val="00196171"/>
    <w:rsid w:val="00196B3C"/>
    <w:rsid w:val="00197243"/>
    <w:rsid w:val="001A01B3"/>
    <w:rsid w:val="001A14C5"/>
    <w:rsid w:val="001A14D2"/>
    <w:rsid w:val="001A1CE6"/>
    <w:rsid w:val="001A2452"/>
    <w:rsid w:val="001A345B"/>
    <w:rsid w:val="001A3CB1"/>
    <w:rsid w:val="001A40BC"/>
    <w:rsid w:val="001A41B3"/>
    <w:rsid w:val="001A47AA"/>
    <w:rsid w:val="001A4B86"/>
    <w:rsid w:val="001A511D"/>
    <w:rsid w:val="001A5F77"/>
    <w:rsid w:val="001A6505"/>
    <w:rsid w:val="001A7827"/>
    <w:rsid w:val="001A79A3"/>
    <w:rsid w:val="001B0FAE"/>
    <w:rsid w:val="001B1B38"/>
    <w:rsid w:val="001B1F2B"/>
    <w:rsid w:val="001B24AB"/>
    <w:rsid w:val="001B2714"/>
    <w:rsid w:val="001B3E6F"/>
    <w:rsid w:val="001B4649"/>
    <w:rsid w:val="001B4CC8"/>
    <w:rsid w:val="001B4DFB"/>
    <w:rsid w:val="001B6186"/>
    <w:rsid w:val="001B634B"/>
    <w:rsid w:val="001B6525"/>
    <w:rsid w:val="001B6DBB"/>
    <w:rsid w:val="001B7830"/>
    <w:rsid w:val="001C0609"/>
    <w:rsid w:val="001C07DC"/>
    <w:rsid w:val="001C14B1"/>
    <w:rsid w:val="001C197C"/>
    <w:rsid w:val="001C19CB"/>
    <w:rsid w:val="001C1F89"/>
    <w:rsid w:val="001C3379"/>
    <w:rsid w:val="001C404E"/>
    <w:rsid w:val="001C48D2"/>
    <w:rsid w:val="001C4963"/>
    <w:rsid w:val="001C4F8B"/>
    <w:rsid w:val="001C5EB7"/>
    <w:rsid w:val="001C64EA"/>
    <w:rsid w:val="001C70CF"/>
    <w:rsid w:val="001C7E13"/>
    <w:rsid w:val="001D0263"/>
    <w:rsid w:val="001D0B22"/>
    <w:rsid w:val="001D16F9"/>
    <w:rsid w:val="001D1B40"/>
    <w:rsid w:val="001D1CB2"/>
    <w:rsid w:val="001D1F88"/>
    <w:rsid w:val="001D2589"/>
    <w:rsid w:val="001D277A"/>
    <w:rsid w:val="001D417E"/>
    <w:rsid w:val="001D42A0"/>
    <w:rsid w:val="001D4C8B"/>
    <w:rsid w:val="001D4C9D"/>
    <w:rsid w:val="001D56D1"/>
    <w:rsid w:val="001D6C2E"/>
    <w:rsid w:val="001D6D06"/>
    <w:rsid w:val="001E0695"/>
    <w:rsid w:val="001E12F7"/>
    <w:rsid w:val="001E1977"/>
    <w:rsid w:val="001E2A96"/>
    <w:rsid w:val="001E54D1"/>
    <w:rsid w:val="001E663E"/>
    <w:rsid w:val="001E6CD5"/>
    <w:rsid w:val="001E6FA7"/>
    <w:rsid w:val="001F0B97"/>
    <w:rsid w:val="001F0F77"/>
    <w:rsid w:val="001F2359"/>
    <w:rsid w:val="001F3DBA"/>
    <w:rsid w:val="001F49C7"/>
    <w:rsid w:val="001F4A08"/>
    <w:rsid w:val="001F52A8"/>
    <w:rsid w:val="001F5601"/>
    <w:rsid w:val="001F5B9C"/>
    <w:rsid w:val="001F5CF0"/>
    <w:rsid w:val="00200A4E"/>
    <w:rsid w:val="00201901"/>
    <w:rsid w:val="002031A4"/>
    <w:rsid w:val="00203491"/>
    <w:rsid w:val="002036F3"/>
    <w:rsid w:val="00203783"/>
    <w:rsid w:val="0020384F"/>
    <w:rsid w:val="00203A5D"/>
    <w:rsid w:val="00203AAD"/>
    <w:rsid w:val="00203EED"/>
    <w:rsid w:val="00204706"/>
    <w:rsid w:val="002047FF"/>
    <w:rsid w:val="00204B52"/>
    <w:rsid w:val="0020581A"/>
    <w:rsid w:val="00206EBB"/>
    <w:rsid w:val="002072CF"/>
    <w:rsid w:val="002073C7"/>
    <w:rsid w:val="00207E93"/>
    <w:rsid w:val="002110D4"/>
    <w:rsid w:val="002112EA"/>
    <w:rsid w:val="002116B1"/>
    <w:rsid w:val="00211AE0"/>
    <w:rsid w:val="00212FB0"/>
    <w:rsid w:val="00213858"/>
    <w:rsid w:val="00213C48"/>
    <w:rsid w:val="002143FB"/>
    <w:rsid w:val="00215CF4"/>
    <w:rsid w:val="00215FA6"/>
    <w:rsid w:val="0021694E"/>
    <w:rsid w:val="00216DB4"/>
    <w:rsid w:val="002171BF"/>
    <w:rsid w:val="002179BF"/>
    <w:rsid w:val="00217D09"/>
    <w:rsid w:val="002202C4"/>
    <w:rsid w:val="00220748"/>
    <w:rsid w:val="00220CB3"/>
    <w:rsid w:val="002216C4"/>
    <w:rsid w:val="00221A3F"/>
    <w:rsid w:val="00221B3F"/>
    <w:rsid w:val="00222E3B"/>
    <w:rsid w:val="00223DF3"/>
    <w:rsid w:val="0022551B"/>
    <w:rsid w:val="00225749"/>
    <w:rsid w:val="002269A3"/>
    <w:rsid w:val="0023086C"/>
    <w:rsid w:val="002324DF"/>
    <w:rsid w:val="0023258A"/>
    <w:rsid w:val="00232881"/>
    <w:rsid w:val="00232FA5"/>
    <w:rsid w:val="00233585"/>
    <w:rsid w:val="0023388C"/>
    <w:rsid w:val="00233D7C"/>
    <w:rsid w:val="00234C58"/>
    <w:rsid w:val="00235B78"/>
    <w:rsid w:val="002364D6"/>
    <w:rsid w:val="002367A0"/>
    <w:rsid w:val="00236ECC"/>
    <w:rsid w:val="0023792D"/>
    <w:rsid w:val="00237DAA"/>
    <w:rsid w:val="00237FE6"/>
    <w:rsid w:val="00240FD6"/>
    <w:rsid w:val="00241FE1"/>
    <w:rsid w:val="0024213B"/>
    <w:rsid w:val="00242AAF"/>
    <w:rsid w:val="00242B81"/>
    <w:rsid w:val="0024334C"/>
    <w:rsid w:val="00243573"/>
    <w:rsid w:val="002435EA"/>
    <w:rsid w:val="002452AF"/>
    <w:rsid w:val="00245996"/>
    <w:rsid w:val="00246B0E"/>
    <w:rsid w:val="00246BA4"/>
    <w:rsid w:val="00246E1C"/>
    <w:rsid w:val="00247792"/>
    <w:rsid w:val="002508DE"/>
    <w:rsid w:val="00251CCB"/>
    <w:rsid w:val="00251E1E"/>
    <w:rsid w:val="00252A9A"/>
    <w:rsid w:val="00252CDA"/>
    <w:rsid w:val="00253625"/>
    <w:rsid w:val="0025499C"/>
    <w:rsid w:val="002554DA"/>
    <w:rsid w:val="00255530"/>
    <w:rsid w:val="002556DF"/>
    <w:rsid w:val="00255AFB"/>
    <w:rsid w:val="00256A7C"/>
    <w:rsid w:val="0025775F"/>
    <w:rsid w:val="00257F05"/>
    <w:rsid w:val="00260786"/>
    <w:rsid w:val="00262E25"/>
    <w:rsid w:val="00263626"/>
    <w:rsid w:val="00265135"/>
    <w:rsid w:val="002669FD"/>
    <w:rsid w:val="002700C0"/>
    <w:rsid w:val="002702FF"/>
    <w:rsid w:val="00270814"/>
    <w:rsid w:val="00270A01"/>
    <w:rsid w:val="00270F6F"/>
    <w:rsid w:val="00271645"/>
    <w:rsid w:val="00271F23"/>
    <w:rsid w:val="0027240B"/>
    <w:rsid w:val="00272744"/>
    <w:rsid w:val="00273625"/>
    <w:rsid w:val="002737BF"/>
    <w:rsid w:val="0027399D"/>
    <w:rsid w:val="00273F50"/>
    <w:rsid w:val="0027407B"/>
    <w:rsid w:val="0027431F"/>
    <w:rsid w:val="00274AA9"/>
    <w:rsid w:val="00274C10"/>
    <w:rsid w:val="00275A15"/>
    <w:rsid w:val="00277350"/>
    <w:rsid w:val="002802A6"/>
    <w:rsid w:val="00280E97"/>
    <w:rsid w:val="002813D2"/>
    <w:rsid w:val="002813F5"/>
    <w:rsid w:val="002819EA"/>
    <w:rsid w:val="002841B1"/>
    <w:rsid w:val="00284EDA"/>
    <w:rsid w:val="00285D21"/>
    <w:rsid w:val="0028695D"/>
    <w:rsid w:val="0028727C"/>
    <w:rsid w:val="00290829"/>
    <w:rsid w:val="00290C86"/>
    <w:rsid w:val="002933E8"/>
    <w:rsid w:val="00293A02"/>
    <w:rsid w:val="00293EFB"/>
    <w:rsid w:val="00294B64"/>
    <w:rsid w:val="002956C7"/>
    <w:rsid w:val="00296382"/>
    <w:rsid w:val="00297BD5"/>
    <w:rsid w:val="002A049B"/>
    <w:rsid w:val="002A09EF"/>
    <w:rsid w:val="002A1415"/>
    <w:rsid w:val="002A1793"/>
    <w:rsid w:val="002A18FB"/>
    <w:rsid w:val="002A275A"/>
    <w:rsid w:val="002A3ACD"/>
    <w:rsid w:val="002A4142"/>
    <w:rsid w:val="002A653B"/>
    <w:rsid w:val="002B0022"/>
    <w:rsid w:val="002B338D"/>
    <w:rsid w:val="002B3C57"/>
    <w:rsid w:val="002B3CF1"/>
    <w:rsid w:val="002B3D4F"/>
    <w:rsid w:val="002B409B"/>
    <w:rsid w:val="002B46C4"/>
    <w:rsid w:val="002B4C84"/>
    <w:rsid w:val="002B5252"/>
    <w:rsid w:val="002B52AE"/>
    <w:rsid w:val="002B68AD"/>
    <w:rsid w:val="002B6A3C"/>
    <w:rsid w:val="002B7229"/>
    <w:rsid w:val="002C02B2"/>
    <w:rsid w:val="002C0AC7"/>
    <w:rsid w:val="002C0E5F"/>
    <w:rsid w:val="002C1E24"/>
    <w:rsid w:val="002C2ABF"/>
    <w:rsid w:val="002C42C7"/>
    <w:rsid w:val="002C4918"/>
    <w:rsid w:val="002C527F"/>
    <w:rsid w:val="002C5BAA"/>
    <w:rsid w:val="002C6065"/>
    <w:rsid w:val="002C68B5"/>
    <w:rsid w:val="002C68E9"/>
    <w:rsid w:val="002C7775"/>
    <w:rsid w:val="002C7D2C"/>
    <w:rsid w:val="002C7E8F"/>
    <w:rsid w:val="002D1692"/>
    <w:rsid w:val="002D1EEA"/>
    <w:rsid w:val="002D2B2D"/>
    <w:rsid w:val="002D2CFB"/>
    <w:rsid w:val="002D3368"/>
    <w:rsid w:val="002D5A62"/>
    <w:rsid w:val="002D6547"/>
    <w:rsid w:val="002D73BF"/>
    <w:rsid w:val="002E03A0"/>
    <w:rsid w:val="002E149C"/>
    <w:rsid w:val="002E16A4"/>
    <w:rsid w:val="002E17EC"/>
    <w:rsid w:val="002E27AF"/>
    <w:rsid w:val="002E3929"/>
    <w:rsid w:val="002E527A"/>
    <w:rsid w:val="002E54B3"/>
    <w:rsid w:val="002E55B7"/>
    <w:rsid w:val="002E6A5E"/>
    <w:rsid w:val="002E714C"/>
    <w:rsid w:val="002E796F"/>
    <w:rsid w:val="002E7DF1"/>
    <w:rsid w:val="002F04FB"/>
    <w:rsid w:val="002F067F"/>
    <w:rsid w:val="002F0D30"/>
    <w:rsid w:val="002F1515"/>
    <w:rsid w:val="002F3308"/>
    <w:rsid w:val="002F465D"/>
    <w:rsid w:val="002F4728"/>
    <w:rsid w:val="002F4AC0"/>
    <w:rsid w:val="002F6273"/>
    <w:rsid w:val="002F7818"/>
    <w:rsid w:val="002F7887"/>
    <w:rsid w:val="002F7ED7"/>
    <w:rsid w:val="00300493"/>
    <w:rsid w:val="00300DED"/>
    <w:rsid w:val="00302107"/>
    <w:rsid w:val="003023FC"/>
    <w:rsid w:val="003028C9"/>
    <w:rsid w:val="003029FC"/>
    <w:rsid w:val="00302C8C"/>
    <w:rsid w:val="00303013"/>
    <w:rsid w:val="00303334"/>
    <w:rsid w:val="00304586"/>
    <w:rsid w:val="00304DBF"/>
    <w:rsid w:val="00304DC1"/>
    <w:rsid w:val="0030557B"/>
    <w:rsid w:val="00305F99"/>
    <w:rsid w:val="003068C4"/>
    <w:rsid w:val="003103BF"/>
    <w:rsid w:val="0031062A"/>
    <w:rsid w:val="00310847"/>
    <w:rsid w:val="00310AE9"/>
    <w:rsid w:val="00310C11"/>
    <w:rsid w:val="003117E1"/>
    <w:rsid w:val="00314731"/>
    <w:rsid w:val="0031489E"/>
    <w:rsid w:val="00314DA8"/>
    <w:rsid w:val="00315219"/>
    <w:rsid w:val="00315F64"/>
    <w:rsid w:val="00316EB5"/>
    <w:rsid w:val="003177E2"/>
    <w:rsid w:val="00321A81"/>
    <w:rsid w:val="00321B3C"/>
    <w:rsid w:val="00321CFB"/>
    <w:rsid w:val="00322F63"/>
    <w:rsid w:val="00323E00"/>
    <w:rsid w:val="0032467B"/>
    <w:rsid w:val="0032652A"/>
    <w:rsid w:val="00326688"/>
    <w:rsid w:val="00326AE9"/>
    <w:rsid w:val="00330FA2"/>
    <w:rsid w:val="003337F4"/>
    <w:rsid w:val="00333D7D"/>
    <w:rsid w:val="00333E42"/>
    <w:rsid w:val="00333F86"/>
    <w:rsid w:val="003344E6"/>
    <w:rsid w:val="00335203"/>
    <w:rsid w:val="00340898"/>
    <w:rsid w:val="00341198"/>
    <w:rsid w:val="00341414"/>
    <w:rsid w:val="0034162B"/>
    <w:rsid w:val="0034175D"/>
    <w:rsid w:val="00343CC1"/>
    <w:rsid w:val="00344579"/>
    <w:rsid w:val="00345009"/>
    <w:rsid w:val="00345457"/>
    <w:rsid w:val="00345655"/>
    <w:rsid w:val="00345931"/>
    <w:rsid w:val="00345F68"/>
    <w:rsid w:val="0034639E"/>
    <w:rsid w:val="00346781"/>
    <w:rsid w:val="00346AF5"/>
    <w:rsid w:val="00347D17"/>
    <w:rsid w:val="003508BD"/>
    <w:rsid w:val="0035123E"/>
    <w:rsid w:val="00351C31"/>
    <w:rsid w:val="00351C34"/>
    <w:rsid w:val="003527FC"/>
    <w:rsid w:val="00352867"/>
    <w:rsid w:val="003540A4"/>
    <w:rsid w:val="00354241"/>
    <w:rsid w:val="00356817"/>
    <w:rsid w:val="00356FD9"/>
    <w:rsid w:val="00357238"/>
    <w:rsid w:val="003575B6"/>
    <w:rsid w:val="00357A0B"/>
    <w:rsid w:val="003602A9"/>
    <w:rsid w:val="00360609"/>
    <w:rsid w:val="00360CC6"/>
    <w:rsid w:val="00361AB4"/>
    <w:rsid w:val="00361B6C"/>
    <w:rsid w:val="003627D8"/>
    <w:rsid w:val="0036304D"/>
    <w:rsid w:val="003632DB"/>
    <w:rsid w:val="0036370F"/>
    <w:rsid w:val="00364C7F"/>
    <w:rsid w:val="00364CD5"/>
    <w:rsid w:val="00367364"/>
    <w:rsid w:val="00371EB9"/>
    <w:rsid w:val="00372DB3"/>
    <w:rsid w:val="00375D19"/>
    <w:rsid w:val="0037667F"/>
    <w:rsid w:val="0037689A"/>
    <w:rsid w:val="00380177"/>
    <w:rsid w:val="003805D8"/>
    <w:rsid w:val="0038172F"/>
    <w:rsid w:val="00381F8F"/>
    <w:rsid w:val="003832BE"/>
    <w:rsid w:val="00384156"/>
    <w:rsid w:val="003845C1"/>
    <w:rsid w:val="00385150"/>
    <w:rsid w:val="00385FA9"/>
    <w:rsid w:val="00387069"/>
    <w:rsid w:val="003870E1"/>
    <w:rsid w:val="003911B7"/>
    <w:rsid w:val="00391BFD"/>
    <w:rsid w:val="00391E21"/>
    <w:rsid w:val="00392B77"/>
    <w:rsid w:val="003940DF"/>
    <w:rsid w:val="003946BC"/>
    <w:rsid w:val="00394B94"/>
    <w:rsid w:val="003964C1"/>
    <w:rsid w:val="00397014"/>
    <w:rsid w:val="0039767A"/>
    <w:rsid w:val="00397ABA"/>
    <w:rsid w:val="003A0007"/>
    <w:rsid w:val="003A1067"/>
    <w:rsid w:val="003A1529"/>
    <w:rsid w:val="003A345F"/>
    <w:rsid w:val="003A3594"/>
    <w:rsid w:val="003A4250"/>
    <w:rsid w:val="003A42C8"/>
    <w:rsid w:val="003A546E"/>
    <w:rsid w:val="003A54D7"/>
    <w:rsid w:val="003A5C9B"/>
    <w:rsid w:val="003A5EB6"/>
    <w:rsid w:val="003A6104"/>
    <w:rsid w:val="003A6E3A"/>
    <w:rsid w:val="003A700F"/>
    <w:rsid w:val="003B0CC9"/>
    <w:rsid w:val="003B1970"/>
    <w:rsid w:val="003B197D"/>
    <w:rsid w:val="003B1985"/>
    <w:rsid w:val="003B1A4A"/>
    <w:rsid w:val="003B1C9B"/>
    <w:rsid w:val="003B326C"/>
    <w:rsid w:val="003B3C8E"/>
    <w:rsid w:val="003B4175"/>
    <w:rsid w:val="003B4653"/>
    <w:rsid w:val="003B4A1E"/>
    <w:rsid w:val="003B4AD9"/>
    <w:rsid w:val="003B579A"/>
    <w:rsid w:val="003C31CA"/>
    <w:rsid w:val="003C3B2C"/>
    <w:rsid w:val="003C3C11"/>
    <w:rsid w:val="003C48F3"/>
    <w:rsid w:val="003C586F"/>
    <w:rsid w:val="003C5BE8"/>
    <w:rsid w:val="003C61C7"/>
    <w:rsid w:val="003C63F0"/>
    <w:rsid w:val="003C6E80"/>
    <w:rsid w:val="003C76DC"/>
    <w:rsid w:val="003C776E"/>
    <w:rsid w:val="003C7832"/>
    <w:rsid w:val="003D0D5E"/>
    <w:rsid w:val="003D2027"/>
    <w:rsid w:val="003D2062"/>
    <w:rsid w:val="003D2857"/>
    <w:rsid w:val="003D2E52"/>
    <w:rsid w:val="003D37FC"/>
    <w:rsid w:val="003D4184"/>
    <w:rsid w:val="003D48F8"/>
    <w:rsid w:val="003D5B3F"/>
    <w:rsid w:val="003D6AD5"/>
    <w:rsid w:val="003D7085"/>
    <w:rsid w:val="003D7E1F"/>
    <w:rsid w:val="003E0A34"/>
    <w:rsid w:val="003E0CAC"/>
    <w:rsid w:val="003E128F"/>
    <w:rsid w:val="003E16A9"/>
    <w:rsid w:val="003E18D0"/>
    <w:rsid w:val="003E1C02"/>
    <w:rsid w:val="003E345C"/>
    <w:rsid w:val="003E3EC6"/>
    <w:rsid w:val="003E4299"/>
    <w:rsid w:val="003E4316"/>
    <w:rsid w:val="003E5078"/>
    <w:rsid w:val="003E6780"/>
    <w:rsid w:val="003E74F2"/>
    <w:rsid w:val="003E75CE"/>
    <w:rsid w:val="003F019A"/>
    <w:rsid w:val="003F0569"/>
    <w:rsid w:val="003F0A73"/>
    <w:rsid w:val="003F0B58"/>
    <w:rsid w:val="003F0C17"/>
    <w:rsid w:val="003F0C75"/>
    <w:rsid w:val="003F1294"/>
    <w:rsid w:val="003F164D"/>
    <w:rsid w:val="003F2B14"/>
    <w:rsid w:val="003F31D4"/>
    <w:rsid w:val="003F3855"/>
    <w:rsid w:val="003F3B39"/>
    <w:rsid w:val="003F3D0C"/>
    <w:rsid w:val="003F4004"/>
    <w:rsid w:val="003F4098"/>
    <w:rsid w:val="003F43C0"/>
    <w:rsid w:val="003F4ACB"/>
    <w:rsid w:val="003F4B97"/>
    <w:rsid w:val="003F4E6B"/>
    <w:rsid w:val="003F598F"/>
    <w:rsid w:val="003F60F0"/>
    <w:rsid w:val="003F6814"/>
    <w:rsid w:val="003F77E2"/>
    <w:rsid w:val="003F7BC0"/>
    <w:rsid w:val="003F7D16"/>
    <w:rsid w:val="0040009D"/>
    <w:rsid w:val="00400B64"/>
    <w:rsid w:val="00401022"/>
    <w:rsid w:val="00401B16"/>
    <w:rsid w:val="00401F8C"/>
    <w:rsid w:val="00402095"/>
    <w:rsid w:val="00402EB7"/>
    <w:rsid w:val="00403261"/>
    <w:rsid w:val="004037D3"/>
    <w:rsid w:val="00404338"/>
    <w:rsid w:val="00405748"/>
    <w:rsid w:val="00406475"/>
    <w:rsid w:val="0041005B"/>
    <w:rsid w:val="00410832"/>
    <w:rsid w:val="004111E4"/>
    <w:rsid w:val="00411470"/>
    <w:rsid w:val="00411A64"/>
    <w:rsid w:val="00411B31"/>
    <w:rsid w:val="00413660"/>
    <w:rsid w:val="0041368C"/>
    <w:rsid w:val="00413763"/>
    <w:rsid w:val="00414C68"/>
    <w:rsid w:val="00415430"/>
    <w:rsid w:val="004159EE"/>
    <w:rsid w:val="00415F3F"/>
    <w:rsid w:val="00416450"/>
    <w:rsid w:val="00416CEB"/>
    <w:rsid w:val="004200B6"/>
    <w:rsid w:val="004200BF"/>
    <w:rsid w:val="004220F4"/>
    <w:rsid w:val="00422464"/>
    <w:rsid w:val="00422704"/>
    <w:rsid w:val="004240C4"/>
    <w:rsid w:val="00424626"/>
    <w:rsid w:val="00424794"/>
    <w:rsid w:val="004248B8"/>
    <w:rsid w:val="004249AF"/>
    <w:rsid w:val="0042511B"/>
    <w:rsid w:val="004253B0"/>
    <w:rsid w:val="00426128"/>
    <w:rsid w:val="00426952"/>
    <w:rsid w:val="004303C2"/>
    <w:rsid w:val="00430670"/>
    <w:rsid w:val="00431790"/>
    <w:rsid w:val="00431ECD"/>
    <w:rsid w:val="0043295D"/>
    <w:rsid w:val="00432C68"/>
    <w:rsid w:val="00432E81"/>
    <w:rsid w:val="004331FC"/>
    <w:rsid w:val="004333CD"/>
    <w:rsid w:val="004337DF"/>
    <w:rsid w:val="00434C2D"/>
    <w:rsid w:val="0043555E"/>
    <w:rsid w:val="00436922"/>
    <w:rsid w:val="004372F5"/>
    <w:rsid w:val="00437C3B"/>
    <w:rsid w:val="0044082E"/>
    <w:rsid w:val="004413F0"/>
    <w:rsid w:val="00441793"/>
    <w:rsid w:val="004423D7"/>
    <w:rsid w:val="004437CA"/>
    <w:rsid w:val="00443C49"/>
    <w:rsid w:val="00443DE7"/>
    <w:rsid w:val="004453F8"/>
    <w:rsid w:val="004454A8"/>
    <w:rsid w:val="00445BDE"/>
    <w:rsid w:val="004463DC"/>
    <w:rsid w:val="004465CF"/>
    <w:rsid w:val="004502FE"/>
    <w:rsid w:val="004516A8"/>
    <w:rsid w:val="00451A9E"/>
    <w:rsid w:val="00451EC7"/>
    <w:rsid w:val="00456144"/>
    <w:rsid w:val="0045632C"/>
    <w:rsid w:val="00456B3A"/>
    <w:rsid w:val="004574E3"/>
    <w:rsid w:val="0046000B"/>
    <w:rsid w:val="00460029"/>
    <w:rsid w:val="00460525"/>
    <w:rsid w:val="00461641"/>
    <w:rsid w:val="00461DD2"/>
    <w:rsid w:val="0046249C"/>
    <w:rsid w:val="00462775"/>
    <w:rsid w:val="004634A9"/>
    <w:rsid w:val="00464193"/>
    <w:rsid w:val="00464605"/>
    <w:rsid w:val="004662B5"/>
    <w:rsid w:val="0047064A"/>
    <w:rsid w:val="00470AEF"/>
    <w:rsid w:val="004711BC"/>
    <w:rsid w:val="0047170B"/>
    <w:rsid w:val="00471CE4"/>
    <w:rsid w:val="0047237F"/>
    <w:rsid w:val="00472692"/>
    <w:rsid w:val="004729F5"/>
    <w:rsid w:val="00472A24"/>
    <w:rsid w:val="0047425A"/>
    <w:rsid w:val="004749FE"/>
    <w:rsid w:val="004751FF"/>
    <w:rsid w:val="004756A6"/>
    <w:rsid w:val="00475F59"/>
    <w:rsid w:val="00476070"/>
    <w:rsid w:val="004760CC"/>
    <w:rsid w:val="00476189"/>
    <w:rsid w:val="004766D3"/>
    <w:rsid w:val="00476C6C"/>
    <w:rsid w:val="00477B14"/>
    <w:rsid w:val="004811BA"/>
    <w:rsid w:val="00482782"/>
    <w:rsid w:val="0048278D"/>
    <w:rsid w:val="00482B8B"/>
    <w:rsid w:val="004834E0"/>
    <w:rsid w:val="004839CC"/>
    <w:rsid w:val="00484867"/>
    <w:rsid w:val="00487C2C"/>
    <w:rsid w:val="004918F0"/>
    <w:rsid w:val="00491D22"/>
    <w:rsid w:val="00491D93"/>
    <w:rsid w:val="00494791"/>
    <w:rsid w:val="004947AD"/>
    <w:rsid w:val="004953CA"/>
    <w:rsid w:val="004A05E7"/>
    <w:rsid w:val="004A068C"/>
    <w:rsid w:val="004A095A"/>
    <w:rsid w:val="004A1EC3"/>
    <w:rsid w:val="004A2ECA"/>
    <w:rsid w:val="004A369A"/>
    <w:rsid w:val="004A400F"/>
    <w:rsid w:val="004A448A"/>
    <w:rsid w:val="004A4E7F"/>
    <w:rsid w:val="004A4EA9"/>
    <w:rsid w:val="004A4F2E"/>
    <w:rsid w:val="004A58AE"/>
    <w:rsid w:val="004A6FE9"/>
    <w:rsid w:val="004A7676"/>
    <w:rsid w:val="004B006E"/>
    <w:rsid w:val="004B037C"/>
    <w:rsid w:val="004B04D1"/>
    <w:rsid w:val="004B09AF"/>
    <w:rsid w:val="004B1EF1"/>
    <w:rsid w:val="004B3110"/>
    <w:rsid w:val="004B3545"/>
    <w:rsid w:val="004B57C5"/>
    <w:rsid w:val="004B734F"/>
    <w:rsid w:val="004B7695"/>
    <w:rsid w:val="004C01ED"/>
    <w:rsid w:val="004C08D7"/>
    <w:rsid w:val="004C0BBF"/>
    <w:rsid w:val="004C2039"/>
    <w:rsid w:val="004C31CA"/>
    <w:rsid w:val="004C3B5C"/>
    <w:rsid w:val="004C4B21"/>
    <w:rsid w:val="004C4F02"/>
    <w:rsid w:val="004C4FCA"/>
    <w:rsid w:val="004C672A"/>
    <w:rsid w:val="004C6BA8"/>
    <w:rsid w:val="004C78AC"/>
    <w:rsid w:val="004C795B"/>
    <w:rsid w:val="004C7BBF"/>
    <w:rsid w:val="004C7CA9"/>
    <w:rsid w:val="004D07E9"/>
    <w:rsid w:val="004D09D4"/>
    <w:rsid w:val="004D1F40"/>
    <w:rsid w:val="004D326A"/>
    <w:rsid w:val="004D3625"/>
    <w:rsid w:val="004D3D23"/>
    <w:rsid w:val="004D4074"/>
    <w:rsid w:val="004D5E86"/>
    <w:rsid w:val="004D5F87"/>
    <w:rsid w:val="004D65E8"/>
    <w:rsid w:val="004E1BAF"/>
    <w:rsid w:val="004E2051"/>
    <w:rsid w:val="004E21A2"/>
    <w:rsid w:val="004E229F"/>
    <w:rsid w:val="004E3FBA"/>
    <w:rsid w:val="004E4149"/>
    <w:rsid w:val="004E4A55"/>
    <w:rsid w:val="004E5129"/>
    <w:rsid w:val="004E58A3"/>
    <w:rsid w:val="004E6390"/>
    <w:rsid w:val="004E6490"/>
    <w:rsid w:val="004E679D"/>
    <w:rsid w:val="004E701F"/>
    <w:rsid w:val="004F01A2"/>
    <w:rsid w:val="004F02E9"/>
    <w:rsid w:val="004F05A5"/>
    <w:rsid w:val="004F0F3E"/>
    <w:rsid w:val="004F1750"/>
    <w:rsid w:val="004F25C1"/>
    <w:rsid w:val="004F326F"/>
    <w:rsid w:val="004F42CB"/>
    <w:rsid w:val="004F53D8"/>
    <w:rsid w:val="004F665C"/>
    <w:rsid w:val="004F7BB9"/>
    <w:rsid w:val="005002C2"/>
    <w:rsid w:val="005003AB"/>
    <w:rsid w:val="005003E7"/>
    <w:rsid w:val="0050099C"/>
    <w:rsid w:val="00501B89"/>
    <w:rsid w:val="005027C7"/>
    <w:rsid w:val="00502BD5"/>
    <w:rsid w:val="0050415F"/>
    <w:rsid w:val="00504369"/>
    <w:rsid w:val="005047FF"/>
    <w:rsid w:val="0050524E"/>
    <w:rsid w:val="005057DB"/>
    <w:rsid w:val="00505D57"/>
    <w:rsid w:val="00510B2D"/>
    <w:rsid w:val="00513248"/>
    <w:rsid w:val="00513ADD"/>
    <w:rsid w:val="00513F0E"/>
    <w:rsid w:val="00515600"/>
    <w:rsid w:val="0051577C"/>
    <w:rsid w:val="00515828"/>
    <w:rsid w:val="00515EC2"/>
    <w:rsid w:val="005170FE"/>
    <w:rsid w:val="00517B37"/>
    <w:rsid w:val="00520BB5"/>
    <w:rsid w:val="00521390"/>
    <w:rsid w:val="0052151C"/>
    <w:rsid w:val="00521B80"/>
    <w:rsid w:val="00522828"/>
    <w:rsid w:val="00522A25"/>
    <w:rsid w:val="00522FB7"/>
    <w:rsid w:val="005237B9"/>
    <w:rsid w:val="00523DB5"/>
    <w:rsid w:val="00523F72"/>
    <w:rsid w:val="00524066"/>
    <w:rsid w:val="00524CC7"/>
    <w:rsid w:val="00525379"/>
    <w:rsid w:val="005259B3"/>
    <w:rsid w:val="00525A68"/>
    <w:rsid w:val="00525C6A"/>
    <w:rsid w:val="00525CAB"/>
    <w:rsid w:val="00526E7B"/>
    <w:rsid w:val="00530104"/>
    <w:rsid w:val="00531A93"/>
    <w:rsid w:val="00531AC7"/>
    <w:rsid w:val="00531C0E"/>
    <w:rsid w:val="00532D34"/>
    <w:rsid w:val="00534234"/>
    <w:rsid w:val="00534516"/>
    <w:rsid w:val="005347D9"/>
    <w:rsid w:val="00534DA0"/>
    <w:rsid w:val="0053653B"/>
    <w:rsid w:val="005369F6"/>
    <w:rsid w:val="0054004C"/>
    <w:rsid w:val="00540BB5"/>
    <w:rsid w:val="00541060"/>
    <w:rsid w:val="00541532"/>
    <w:rsid w:val="0054158A"/>
    <w:rsid w:val="00541B69"/>
    <w:rsid w:val="005426FE"/>
    <w:rsid w:val="005433F6"/>
    <w:rsid w:val="005439E5"/>
    <w:rsid w:val="00543BCB"/>
    <w:rsid w:val="005455E1"/>
    <w:rsid w:val="00546187"/>
    <w:rsid w:val="0054658A"/>
    <w:rsid w:val="00546D1B"/>
    <w:rsid w:val="00546E6D"/>
    <w:rsid w:val="0054737F"/>
    <w:rsid w:val="005515D9"/>
    <w:rsid w:val="00552A9A"/>
    <w:rsid w:val="0055339A"/>
    <w:rsid w:val="00553854"/>
    <w:rsid w:val="00553E6F"/>
    <w:rsid w:val="00555060"/>
    <w:rsid w:val="00555BBF"/>
    <w:rsid w:val="005562FE"/>
    <w:rsid w:val="0055677B"/>
    <w:rsid w:val="00556EA0"/>
    <w:rsid w:val="00556F50"/>
    <w:rsid w:val="00556FFA"/>
    <w:rsid w:val="00557C66"/>
    <w:rsid w:val="0056039F"/>
    <w:rsid w:val="00561778"/>
    <w:rsid w:val="00561C1F"/>
    <w:rsid w:val="00562BCA"/>
    <w:rsid w:val="00562CEA"/>
    <w:rsid w:val="005631FF"/>
    <w:rsid w:val="0056486A"/>
    <w:rsid w:val="00564ADD"/>
    <w:rsid w:val="00564FF7"/>
    <w:rsid w:val="00565D4C"/>
    <w:rsid w:val="005663CF"/>
    <w:rsid w:val="005663ED"/>
    <w:rsid w:val="00566735"/>
    <w:rsid w:val="00566F3A"/>
    <w:rsid w:val="0056730C"/>
    <w:rsid w:val="00567383"/>
    <w:rsid w:val="005676BE"/>
    <w:rsid w:val="00567A2A"/>
    <w:rsid w:val="005701D9"/>
    <w:rsid w:val="00570252"/>
    <w:rsid w:val="00570A3C"/>
    <w:rsid w:val="00570DAB"/>
    <w:rsid w:val="0057175F"/>
    <w:rsid w:val="00571F5A"/>
    <w:rsid w:val="00572F1B"/>
    <w:rsid w:val="005739E7"/>
    <w:rsid w:val="00573C88"/>
    <w:rsid w:val="0057643C"/>
    <w:rsid w:val="0057652E"/>
    <w:rsid w:val="005772CC"/>
    <w:rsid w:val="005801DE"/>
    <w:rsid w:val="00581388"/>
    <w:rsid w:val="005819C4"/>
    <w:rsid w:val="005822B9"/>
    <w:rsid w:val="0058562F"/>
    <w:rsid w:val="00585F52"/>
    <w:rsid w:val="00586D6B"/>
    <w:rsid w:val="00586F15"/>
    <w:rsid w:val="00586F54"/>
    <w:rsid w:val="00587758"/>
    <w:rsid w:val="005904EB"/>
    <w:rsid w:val="0059055D"/>
    <w:rsid w:val="00591FAF"/>
    <w:rsid w:val="005921B2"/>
    <w:rsid w:val="00592CBE"/>
    <w:rsid w:val="00593577"/>
    <w:rsid w:val="00593603"/>
    <w:rsid w:val="00593C2C"/>
    <w:rsid w:val="00593C30"/>
    <w:rsid w:val="005948AB"/>
    <w:rsid w:val="0059549D"/>
    <w:rsid w:val="005963CE"/>
    <w:rsid w:val="00597D11"/>
    <w:rsid w:val="005A0238"/>
    <w:rsid w:val="005A0EFA"/>
    <w:rsid w:val="005A12F0"/>
    <w:rsid w:val="005A2D53"/>
    <w:rsid w:val="005A3735"/>
    <w:rsid w:val="005A39F6"/>
    <w:rsid w:val="005A3E4E"/>
    <w:rsid w:val="005A4115"/>
    <w:rsid w:val="005A4FE3"/>
    <w:rsid w:val="005A5C03"/>
    <w:rsid w:val="005A71D1"/>
    <w:rsid w:val="005B0FAB"/>
    <w:rsid w:val="005B1C65"/>
    <w:rsid w:val="005B3003"/>
    <w:rsid w:val="005B3401"/>
    <w:rsid w:val="005B3F28"/>
    <w:rsid w:val="005B42FE"/>
    <w:rsid w:val="005B4C8F"/>
    <w:rsid w:val="005B502D"/>
    <w:rsid w:val="005B56BD"/>
    <w:rsid w:val="005B5C1F"/>
    <w:rsid w:val="005B604D"/>
    <w:rsid w:val="005B60BF"/>
    <w:rsid w:val="005B61A6"/>
    <w:rsid w:val="005B62DB"/>
    <w:rsid w:val="005B6956"/>
    <w:rsid w:val="005B69A1"/>
    <w:rsid w:val="005B71C5"/>
    <w:rsid w:val="005B7677"/>
    <w:rsid w:val="005C02BB"/>
    <w:rsid w:val="005C02F3"/>
    <w:rsid w:val="005C04A1"/>
    <w:rsid w:val="005C086E"/>
    <w:rsid w:val="005C0A03"/>
    <w:rsid w:val="005C0C9B"/>
    <w:rsid w:val="005C23FD"/>
    <w:rsid w:val="005C2D68"/>
    <w:rsid w:val="005C3065"/>
    <w:rsid w:val="005C3D2C"/>
    <w:rsid w:val="005C3FC8"/>
    <w:rsid w:val="005C4691"/>
    <w:rsid w:val="005C4C4D"/>
    <w:rsid w:val="005C5B8E"/>
    <w:rsid w:val="005C6102"/>
    <w:rsid w:val="005C666D"/>
    <w:rsid w:val="005C744A"/>
    <w:rsid w:val="005C7671"/>
    <w:rsid w:val="005D00A6"/>
    <w:rsid w:val="005D1565"/>
    <w:rsid w:val="005D194B"/>
    <w:rsid w:val="005D20CF"/>
    <w:rsid w:val="005D38D6"/>
    <w:rsid w:val="005D3989"/>
    <w:rsid w:val="005D4554"/>
    <w:rsid w:val="005D4B62"/>
    <w:rsid w:val="005D4D0B"/>
    <w:rsid w:val="005D5672"/>
    <w:rsid w:val="005D711C"/>
    <w:rsid w:val="005D7323"/>
    <w:rsid w:val="005E0093"/>
    <w:rsid w:val="005E06B0"/>
    <w:rsid w:val="005E1415"/>
    <w:rsid w:val="005E2A5D"/>
    <w:rsid w:val="005E2B63"/>
    <w:rsid w:val="005E318C"/>
    <w:rsid w:val="005E31BB"/>
    <w:rsid w:val="005E6538"/>
    <w:rsid w:val="005E6F3A"/>
    <w:rsid w:val="005E76A8"/>
    <w:rsid w:val="005F0DE3"/>
    <w:rsid w:val="005F0E3B"/>
    <w:rsid w:val="005F17EB"/>
    <w:rsid w:val="005F2DBD"/>
    <w:rsid w:val="005F52BD"/>
    <w:rsid w:val="005F5A31"/>
    <w:rsid w:val="005F7870"/>
    <w:rsid w:val="005F7A04"/>
    <w:rsid w:val="005F7CE2"/>
    <w:rsid w:val="00600E6B"/>
    <w:rsid w:val="00601253"/>
    <w:rsid w:val="006015E3"/>
    <w:rsid w:val="00602F61"/>
    <w:rsid w:val="00603D7E"/>
    <w:rsid w:val="006052E5"/>
    <w:rsid w:val="00605CCD"/>
    <w:rsid w:val="00606EC8"/>
    <w:rsid w:val="006077FA"/>
    <w:rsid w:val="00607DC8"/>
    <w:rsid w:val="006116AD"/>
    <w:rsid w:val="006125C8"/>
    <w:rsid w:val="006128FC"/>
    <w:rsid w:val="006129A6"/>
    <w:rsid w:val="00613CD8"/>
    <w:rsid w:val="00614BE9"/>
    <w:rsid w:val="00614EF9"/>
    <w:rsid w:val="006152B1"/>
    <w:rsid w:val="0061563D"/>
    <w:rsid w:val="00615723"/>
    <w:rsid w:val="006161A0"/>
    <w:rsid w:val="00616CFE"/>
    <w:rsid w:val="00616D8D"/>
    <w:rsid w:val="0062037E"/>
    <w:rsid w:val="00621187"/>
    <w:rsid w:val="0062143F"/>
    <w:rsid w:val="006215DE"/>
    <w:rsid w:val="0062166B"/>
    <w:rsid w:val="00621CD8"/>
    <w:rsid w:val="00622F89"/>
    <w:rsid w:val="00624135"/>
    <w:rsid w:val="00624396"/>
    <w:rsid w:val="006243EB"/>
    <w:rsid w:val="0062492F"/>
    <w:rsid w:val="00625032"/>
    <w:rsid w:val="006255CA"/>
    <w:rsid w:val="00625646"/>
    <w:rsid w:val="006258AB"/>
    <w:rsid w:val="006262CD"/>
    <w:rsid w:val="006265CB"/>
    <w:rsid w:val="00626EC2"/>
    <w:rsid w:val="00626EDD"/>
    <w:rsid w:val="00630816"/>
    <w:rsid w:val="006313C2"/>
    <w:rsid w:val="00631734"/>
    <w:rsid w:val="00632067"/>
    <w:rsid w:val="00632A8D"/>
    <w:rsid w:val="00632DD4"/>
    <w:rsid w:val="00633135"/>
    <w:rsid w:val="0063324A"/>
    <w:rsid w:val="0063367F"/>
    <w:rsid w:val="00635465"/>
    <w:rsid w:val="006358D2"/>
    <w:rsid w:val="00636685"/>
    <w:rsid w:val="00636F81"/>
    <w:rsid w:val="0063760C"/>
    <w:rsid w:val="00637932"/>
    <w:rsid w:val="006400E8"/>
    <w:rsid w:val="006404E5"/>
    <w:rsid w:val="0064091E"/>
    <w:rsid w:val="00640C5F"/>
    <w:rsid w:val="00641003"/>
    <w:rsid w:val="0064214D"/>
    <w:rsid w:val="00643CDD"/>
    <w:rsid w:val="00643FBE"/>
    <w:rsid w:val="00644F17"/>
    <w:rsid w:val="00645023"/>
    <w:rsid w:val="00646EE5"/>
    <w:rsid w:val="0064798E"/>
    <w:rsid w:val="0065100A"/>
    <w:rsid w:val="006529CC"/>
    <w:rsid w:val="006529F0"/>
    <w:rsid w:val="00653965"/>
    <w:rsid w:val="00654D06"/>
    <w:rsid w:val="00656600"/>
    <w:rsid w:val="00657A01"/>
    <w:rsid w:val="00660A4F"/>
    <w:rsid w:val="00661734"/>
    <w:rsid w:val="00661D79"/>
    <w:rsid w:val="006628E8"/>
    <w:rsid w:val="00663482"/>
    <w:rsid w:val="00663BAF"/>
    <w:rsid w:val="00663EBF"/>
    <w:rsid w:val="00663FBC"/>
    <w:rsid w:val="00664379"/>
    <w:rsid w:val="0066552D"/>
    <w:rsid w:val="00665CB7"/>
    <w:rsid w:val="0066664D"/>
    <w:rsid w:val="006670E3"/>
    <w:rsid w:val="0066798C"/>
    <w:rsid w:val="00667A36"/>
    <w:rsid w:val="00667B7B"/>
    <w:rsid w:val="006703F0"/>
    <w:rsid w:val="00671126"/>
    <w:rsid w:val="00671597"/>
    <w:rsid w:val="00671C5C"/>
    <w:rsid w:val="006729B1"/>
    <w:rsid w:val="00672E26"/>
    <w:rsid w:val="00672F91"/>
    <w:rsid w:val="00674075"/>
    <w:rsid w:val="006748FF"/>
    <w:rsid w:val="00675820"/>
    <w:rsid w:val="006762C1"/>
    <w:rsid w:val="006767D1"/>
    <w:rsid w:val="00676862"/>
    <w:rsid w:val="00676CEC"/>
    <w:rsid w:val="00677385"/>
    <w:rsid w:val="0068002A"/>
    <w:rsid w:val="006804EA"/>
    <w:rsid w:val="00680B07"/>
    <w:rsid w:val="00681228"/>
    <w:rsid w:val="006820C2"/>
    <w:rsid w:val="00682AD6"/>
    <w:rsid w:val="006832A9"/>
    <w:rsid w:val="00684F78"/>
    <w:rsid w:val="006855AF"/>
    <w:rsid w:val="00685EFC"/>
    <w:rsid w:val="00686FA3"/>
    <w:rsid w:val="006873FE"/>
    <w:rsid w:val="00687D6A"/>
    <w:rsid w:val="00690AC5"/>
    <w:rsid w:val="00691529"/>
    <w:rsid w:val="006917CA"/>
    <w:rsid w:val="0069194E"/>
    <w:rsid w:val="006922F6"/>
    <w:rsid w:val="006923DC"/>
    <w:rsid w:val="006941F7"/>
    <w:rsid w:val="0069481A"/>
    <w:rsid w:val="00694F3E"/>
    <w:rsid w:val="00695722"/>
    <w:rsid w:val="00695781"/>
    <w:rsid w:val="0069599E"/>
    <w:rsid w:val="0069611F"/>
    <w:rsid w:val="006963C1"/>
    <w:rsid w:val="00697416"/>
    <w:rsid w:val="00697438"/>
    <w:rsid w:val="0069754D"/>
    <w:rsid w:val="006A29EE"/>
    <w:rsid w:val="006A2E4C"/>
    <w:rsid w:val="006A4FD9"/>
    <w:rsid w:val="006A5123"/>
    <w:rsid w:val="006A6189"/>
    <w:rsid w:val="006A6EDC"/>
    <w:rsid w:val="006B098D"/>
    <w:rsid w:val="006B1168"/>
    <w:rsid w:val="006B1831"/>
    <w:rsid w:val="006B47B9"/>
    <w:rsid w:val="006B49B6"/>
    <w:rsid w:val="006B52D3"/>
    <w:rsid w:val="006B586C"/>
    <w:rsid w:val="006B6682"/>
    <w:rsid w:val="006B6CBC"/>
    <w:rsid w:val="006B7001"/>
    <w:rsid w:val="006B7154"/>
    <w:rsid w:val="006B7430"/>
    <w:rsid w:val="006B7508"/>
    <w:rsid w:val="006B7B9D"/>
    <w:rsid w:val="006C00D5"/>
    <w:rsid w:val="006C14C1"/>
    <w:rsid w:val="006C20C5"/>
    <w:rsid w:val="006C3481"/>
    <w:rsid w:val="006C400A"/>
    <w:rsid w:val="006C4D38"/>
    <w:rsid w:val="006C54C4"/>
    <w:rsid w:val="006C6A71"/>
    <w:rsid w:val="006C7727"/>
    <w:rsid w:val="006D022A"/>
    <w:rsid w:val="006D0318"/>
    <w:rsid w:val="006D0991"/>
    <w:rsid w:val="006D0BF9"/>
    <w:rsid w:val="006D0FC4"/>
    <w:rsid w:val="006D3BDE"/>
    <w:rsid w:val="006D5A92"/>
    <w:rsid w:val="006D7387"/>
    <w:rsid w:val="006E03DA"/>
    <w:rsid w:val="006E0599"/>
    <w:rsid w:val="006E2027"/>
    <w:rsid w:val="006E218A"/>
    <w:rsid w:val="006E2265"/>
    <w:rsid w:val="006E2E95"/>
    <w:rsid w:val="006E3BAA"/>
    <w:rsid w:val="006E4403"/>
    <w:rsid w:val="006E45B3"/>
    <w:rsid w:val="006E5838"/>
    <w:rsid w:val="006E5D91"/>
    <w:rsid w:val="006F0492"/>
    <w:rsid w:val="006F060B"/>
    <w:rsid w:val="006F0967"/>
    <w:rsid w:val="006F0E67"/>
    <w:rsid w:val="006F1071"/>
    <w:rsid w:val="006F14F8"/>
    <w:rsid w:val="006F43D4"/>
    <w:rsid w:val="006F49BE"/>
    <w:rsid w:val="006F59F3"/>
    <w:rsid w:val="006F7192"/>
    <w:rsid w:val="006F7771"/>
    <w:rsid w:val="006F794D"/>
    <w:rsid w:val="00700405"/>
    <w:rsid w:val="0070188E"/>
    <w:rsid w:val="0070197B"/>
    <w:rsid w:val="007037A0"/>
    <w:rsid w:val="00706570"/>
    <w:rsid w:val="007068FE"/>
    <w:rsid w:val="00706EFD"/>
    <w:rsid w:val="007104A1"/>
    <w:rsid w:val="00710EBE"/>
    <w:rsid w:val="00712322"/>
    <w:rsid w:val="00712877"/>
    <w:rsid w:val="00712F82"/>
    <w:rsid w:val="007131B6"/>
    <w:rsid w:val="007132AE"/>
    <w:rsid w:val="00713360"/>
    <w:rsid w:val="00713725"/>
    <w:rsid w:val="00714DBC"/>
    <w:rsid w:val="00715905"/>
    <w:rsid w:val="00715F72"/>
    <w:rsid w:val="00716088"/>
    <w:rsid w:val="00716A57"/>
    <w:rsid w:val="00717981"/>
    <w:rsid w:val="00720D3D"/>
    <w:rsid w:val="00721353"/>
    <w:rsid w:val="00721990"/>
    <w:rsid w:val="0072220D"/>
    <w:rsid w:val="00722679"/>
    <w:rsid w:val="00722FB2"/>
    <w:rsid w:val="007230F0"/>
    <w:rsid w:val="007233FF"/>
    <w:rsid w:val="00723E61"/>
    <w:rsid w:val="0072516B"/>
    <w:rsid w:val="00725FE1"/>
    <w:rsid w:val="00726468"/>
    <w:rsid w:val="00731708"/>
    <w:rsid w:val="00731E9D"/>
    <w:rsid w:val="007320D7"/>
    <w:rsid w:val="0073480F"/>
    <w:rsid w:val="00734C25"/>
    <w:rsid w:val="00735276"/>
    <w:rsid w:val="00736141"/>
    <w:rsid w:val="00736F50"/>
    <w:rsid w:val="0073758A"/>
    <w:rsid w:val="00737785"/>
    <w:rsid w:val="00740780"/>
    <w:rsid w:val="00740ABD"/>
    <w:rsid w:val="00740DCE"/>
    <w:rsid w:val="00741292"/>
    <w:rsid w:val="00741C8C"/>
    <w:rsid w:val="00741CED"/>
    <w:rsid w:val="007429EF"/>
    <w:rsid w:val="00742C29"/>
    <w:rsid w:val="00743F1C"/>
    <w:rsid w:val="007443FA"/>
    <w:rsid w:val="00745840"/>
    <w:rsid w:val="007459F6"/>
    <w:rsid w:val="00745E9E"/>
    <w:rsid w:val="0074627E"/>
    <w:rsid w:val="00746903"/>
    <w:rsid w:val="007477D9"/>
    <w:rsid w:val="00750129"/>
    <w:rsid w:val="0075048C"/>
    <w:rsid w:val="00750703"/>
    <w:rsid w:val="00750B27"/>
    <w:rsid w:val="00750B5E"/>
    <w:rsid w:val="007512B2"/>
    <w:rsid w:val="00752DEE"/>
    <w:rsid w:val="0075312F"/>
    <w:rsid w:val="0075361D"/>
    <w:rsid w:val="00754F08"/>
    <w:rsid w:val="00755086"/>
    <w:rsid w:val="00755B72"/>
    <w:rsid w:val="00757700"/>
    <w:rsid w:val="00760A0D"/>
    <w:rsid w:val="007624A9"/>
    <w:rsid w:val="00764906"/>
    <w:rsid w:val="007649FF"/>
    <w:rsid w:val="00765A96"/>
    <w:rsid w:val="00765F3F"/>
    <w:rsid w:val="007661C1"/>
    <w:rsid w:val="007666B9"/>
    <w:rsid w:val="00766BC5"/>
    <w:rsid w:val="00770635"/>
    <w:rsid w:val="00771525"/>
    <w:rsid w:val="0077166B"/>
    <w:rsid w:val="007724C2"/>
    <w:rsid w:val="00772CFB"/>
    <w:rsid w:val="007735BA"/>
    <w:rsid w:val="00773746"/>
    <w:rsid w:val="00774F3A"/>
    <w:rsid w:val="00774FAC"/>
    <w:rsid w:val="0077542D"/>
    <w:rsid w:val="00775FEA"/>
    <w:rsid w:val="00776602"/>
    <w:rsid w:val="00776E3F"/>
    <w:rsid w:val="00777604"/>
    <w:rsid w:val="0078175E"/>
    <w:rsid w:val="00781B22"/>
    <w:rsid w:val="00782FF6"/>
    <w:rsid w:val="00783178"/>
    <w:rsid w:val="0078417D"/>
    <w:rsid w:val="00785F09"/>
    <w:rsid w:val="00786CF6"/>
    <w:rsid w:val="00787BC7"/>
    <w:rsid w:val="00787DE1"/>
    <w:rsid w:val="0079085E"/>
    <w:rsid w:val="00790A31"/>
    <w:rsid w:val="00792252"/>
    <w:rsid w:val="00794979"/>
    <w:rsid w:val="00794DB8"/>
    <w:rsid w:val="007953AC"/>
    <w:rsid w:val="00795B04"/>
    <w:rsid w:val="007965F0"/>
    <w:rsid w:val="00796E35"/>
    <w:rsid w:val="00797ACE"/>
    <w:rsid w:val="00797C1E"/>
    <w:rsid w:val="00797F81"/>
    <w:rsid w:val="007A0032"/>
    <w:rsid w:val="007A13F8"/>
    <w:rsid w:val="007A1419"/>
    <w:rsid w:val="007A189A"/>
    <w:rsid w:val="007A1903"/>
    <w:rsid w:val="007A1D70"/>
    <w:rsid w:val="007A26B3"/>
    <w:rsid w:val="007A2E94"/>
    <w:rsid w:val="007A373D"/>
    <w:rsid w:val="007A3BF5"/>
    <w:rsid w:val="007A4455"/>
    <w:rsid w:val="007A4F92"/>
    <w:rsid w:val="007A50C4"/>
    <w:rsid w:val="007A5562"/>
    <w:rsid w:val="007A5BDF"/>
    <w:rsid w:val="007A5FD7"/>
    <w:rsid w:val="007A619B"/>
    <w:rsid w:val="007A639E"/>
    <w:rsid w:val="007B0452"/>
    <w:rsid w:val="007B0A4E"/>
    <w:rsid w:val="007B1B71"/>
    <w:rsid w:val="007B1CB4"/>
    <w:rsid w:val="007B1EC4"/>
    <w:rsid w:val="007B2005"/>
    <w:rsid w:val="007B4A4D"/>
    <w:rsid w:val="007B584C"/>
    <w:rsid w:val="007B5C7B"/>
    <w:rsid w:val="007B61C8"/>
    <w:rsid w:val="007B67F7"/>
    <w:rsid w:val="007C1061"/>
    <w:rsid w:val="007C1522"/>
    <w:rsid w:val="007C1A90"/>
    <w:rsid w:val="007C307F"/>
    <w:rsid w:val="007C34FA"/>
    <w:rsid w:val="007C4123"/>
    <w:rsid w:val="007C4AD4"/>
    <w:rsid w:val="007C517B"/>
    <w:rsid w:val="007C53E8"/>
    <w:rsid w:val="007C5D15"/>
    <w:rsid w:val="007C6550"/>
    <w:rsid w:val="007C6D63"/>
    <w:rsid w:val="007C6DA8"/>
    <w:rsid w:val="007C6E01"/>
    <w:rsid w:val="007C786A"/>
    <w:rsid w:val="007C7A9C"/>
    <w:rsid w:val="007C7B03"/>
    <w:rsid w:val="007C7C0E"/>
    <w:rsid w:val="007D04FA"/>
    <w:rsid w:val="007D2F93"/>
    <w:rsid w:val="007D46AA"/>
    <w:rsid w:val="007D5117"/>
    <w:rsid w:val="007D5208"/>
    <w:rsid w:val="007D5719"/>
    <w:rsid w:val="007D6D63"/>
    <w:rsid w:val="007D70C7"/>
    <w:rsid w:val="007D7869"/>
    <w:rsid w:val="007D7D8A"/>
    <w:rsid w:val="007E0B2F"/>
    <w:rsid w:val="007E0D5E"/>
    <w:rsid w:val="007E18DC"/>
    <w:rsid w:val="007E19F8"/>
    <w:rsid w:val="007E200B"/>
    <w:rsid w:val="007E2181"/>
    <w:rsid w:val="007E27A4"/>
    <w:rsid w:val="007E34A0"/>
    <w:rsid w:val="007E3FCF"/>
    <w:rsid w:val="007E630F"/>
    <w:rsid w:val="007E6574"/>
    <w:rsid w:val="007E6701"/>
    <w:rsid w:val="007E7389"/>
    <w:rsid w:val="007E784E"/>
    <w:rsid w:val="007F13D3"/>
    <w:rsid w:val="007F15DB"/>
    <w:rsid w:val="007F2108"/>
    <w:rsid w:val="007F2330"/>
    <w:rsid w:val="007F2ED3"/>
    <w:rsid w:val="007F3A15"/>
    <w:rsid w:val="007F3F95"/>
    <w:rsid w:val="007F55F7"/>
    <w:rsid w:val="007F5E9C"/>
    <w:rsid w:val="007F602A"/>
    <w:rsid w:val="007F61B5"/>
    <w:rsid w:val="007F67A0"/>
    <w:rsid w:val="007F698B"/>
    <w:rsid w:val="007F75A5"/>
    <w:rsid w:val="007F7F24"/>
    <w:rsid w:val="00800827"/>
    <w:rsid w:val="00800E66"/>
    <w:rsid w:val="008027EE"/>
    <w:rsid w:val="008033E6"/>
    <w:rsid w:val="008042E5"/>
    <w:rsid w:val="00806054"/>
    <w:rsid w:val="00806BC2"/>
    <w:rsid w:val="00807E59"/>
    <w:rsid w:val="00810973"/>
    <w:rsid w:val="0081148C"/>
    <w:rsid w:val="008120C3"/>
    <w:rsid w:val="0081276C"/>
    <w:rsid w:val="00812C7B"/>
    <w:rsid w:val="008133F4"/>
    <w:rsid w:val="00815D97"/>
    <w:rsid w:val="00815FDB"/>
    <w:rsid w:val="0081687A"/>
    <w:rsid w:val="00817520"/>
    <w:rsid w:val="008175F0"/>
    <w:rsid w:val="00817C40"/>
    <w:rsid w:val="00817E9F"/>
    <w:rsid w:val="0082158F"/>
    <w:rsid w:val="008216B3"/>
    <w:rsid w:val="0082337D"/>
    <w:rsid w:val="008238B4"/>
    <w:rsid w:val="00824F81"/>
    <w:rsid w:val="00825041"/>
    <w:rsid w:val="0082514B"/>
    <w:rsid w:val="00825DD5"/>
    <w:rsid w:val="00827B00"/>
    <w:rsid w:val="00830A61"/>
    <w:rsid w:val="00830CAF"/>
    <w:rsid w:val="00831C81"/>
    <w:rsid w:val="008329A0"/>
    <w:rsid w:val="00832C12"/>
    <w:rsid w:val="00832CE0"/>
    <w:rsid w:val="008335AB"/>
    <w:rsid w:val="008336E6"/>
    <w:rsid w:val="00834507"/>
    <w:rsid w:val="008360F7"/>
    <w:rsid w:val="0083633F"/>
    <w:rsid w:val="0083641D"/>
    <w:rsid w:val="00836E1A"/>
    <w:rsid w:val="008400D8"/>
    <w:rsid w:val="008402A5"/>
    <w:rsid w:val="00840514"/>
    <w:rsid w:val="0084078F"/>
    <w:rsid w:val="0084163A"/>
    <w:rsid w:val="00841D07"/>
    <w:rsid w:val="0084288A"/>
    <w:rsid w:val="00843FA6"/>
    <w:rsid w:val="00844225"/>
    <w:rsid w:val="008445B7"/>
    <w:rsid w:val="00844A86"/>
    <w:rsid w:val="00845208"/>
    <w:rsid w:val="008456D3"/>
    <w:rsid w:val="008469AF"/>
    <w:rsid w:val="00847C4A"/>
    <w:rsid w:val="00847EEB"/>
    <w:rsid w:val="0085091E"/>
    <w:rsid w:val="00850DB7"/>
    <w:rsid w:val="00850FD7"/>
    <w:rsid w:val="0085105B"/>
    <w:rsid w:val="00851DFB"/>
    <w:rsid w:val="00851F10"/>
    <w:rsid w:val="008526A9"/>
    <w:rsid w:val="00852753"/>
    <w:rsid w:val="00852F02"/>
    <w:rsid w:val="0085389A"/>
    <w:rsid w:val="0085546E"/>
    <w:rsid w:val="008557A0"/>
    <w:rsid w:val="00855905"/>
    <w:rsid w:val="008559C7"/>
    <w:rsid w:val="00855DF7"/>
    <w:rsid w:val="00855F49"/>
    <w:rsid w:val="00856835"/>
    <w:rsid w:val="008575F4"/>
    <w:rsid w:val="008578E2"/>
    <w:rsid w:val="00857B7C"/>
    <w:rsid w:val="00857FF7"/>
    <w:rsid w:val="00860276"/>
    <w:rsid w:val="00860C64"/>
    <w:rsid w:val="0086115A"/>
    <w:rsid w:val="00861F0C"/>
    <w:rsid w:val="00861F22"/>
    <w:rsid w:val="00862183"/>
    <w:rsid w:val="00862E64"/>
    <w:rsid w:val="00863DE6"/>
    <w:rsid w:val="0086563A"/>
    <w:rsid w:val="00865729"/>
    <w:rsid w:val="00866025"/>
    <w:rsid w:val="00867573"/>
    <w:rsid w:val="00870583"/>
    <w:rsid w:val="00871F6E"/>
    <w:rsid w:val="008725A7"/>
    <w:rsid w:val="00873A0B"/>
    <w:rsid w:val="0087492C"/>
    <w:rsid w:val="00874E00"/>
    <w:rsid w:val="00875327"/>
    <w:rsid w:val="0087692A"/>
    <w:rsid w:val="00877535"/>
    <w:rsid w:val="008776EE"/>
    <w:rsid w:val="00877D46"/>
    <w:rsid w:val="008808E0"/>
    <w:rsid w:val="00880B0D"/>
    <w:rsid w:val="00881C48"/>
    <w:rsid w:val="0088234A"/>
    <w:rsid w:val="00882585"/>
    <w:rsid w:val="00882857"/>
    <w:rsid w:val="008834A9"/>
    <w:rsid w:val="008846A1"/>
    <w:rsid w:val="00885C94"/>
    <w:rsid w:val="0088714A"/>
    <w:rsid w:val="008874BA"/>
    <w:rsid w:val="008879D1"/>
    <w:rsid w:val="008901CE"/>
    <w:rsid w:val="0089036C"/>
    <w:rsid w:val="008905B1"/>
    <w:rsid w:val="00891251"/>
    <w:rsid w:val="00891359"/>
    <w:rsid w:val="00891648"/>
    <w:rsid w:val="008917EF"/>
    <w:rsid w:val="008925E1"/>
    <w:rsid w:val="00892CB8"/>
    <w:rsid w:val="008930A1"/>
    <w:rsid w:val="0089358C"/>
    <w:rsid w:val="00893846"/>
    <w:rsid w:val="00893911"/>
    <w:rsid w:val="0089571A"/>
    <w:rsid w:val="00895D1A"/>
    <w:rsid w:val="0089679C"/>
    <w:rsid w:val="00896B99"/>
    <w:rsid w:val="008A0432"/>
    <w:rsid w:val="008A0B68"/>
    <w:rsid w:val="008A0C68"/>
    <w:rsid w:val="008A13C8"/>
    <w:rsid w:val="008A1769"/>
    <w:rsid w:val="008A2239"/>
    <w:rsid w:val="008A2518"/>
    <w:rsid w:val="008A294B"/>
    <w:rsid w:val="008A2955"/>
    <w:rsid w:val="008A3BD3"/>
    <w:rsid w:val="008A4309"/>
    <w:rsid w:val="008A5255"/>
    <w:rsid w:val="008A614D"/>
    <w:rsid w:val="008A73E4"/>
    <w:rsid w:val="008A7AA5"/>
    <w:rsid w:val="008A7E80"/>
    <w:rsid w:val="008B0056"/>
    <w:rsid w:val="008B04FF"/>
    <w:rsid w:val="008B0C08"/>
    <w:rsid w:val="008B4FA7"/>
    <w:rsid w:val="008B5987"/>
    <w:rsid w:val="008B5F18"/>
    <w:rsid w:val="008B6798"/>
    <w:rsid w:val="008B6810"/>
    <w:rsid w:val="008B77F7"/>
    <w:rsid w:val="008B7F4C"/>
    <w:rsid w:val="008C00CA"/>
    <w:rsid w:val="008C051B"/>
    <w:rsid w:val="008C0673"/>
    <w:rsid w:val="008C07CA"/>
    <w:rsid w:val="008C0A40"/>
    <w:rsid w:val="008C0C6D"/>
    <w:rsid w:val="008C46AF"/>
    <w:rsid w:val="008C4729"/>
    <w:rsid w:val="008C5490"/>
    <w:rsid w:val="008C651D"/>
    <w:rsid w:val="008C671A"/>
    <w:rsid w:val="008C684B"/>
    <w:rsid w:val="008C6997"/>
    <w:rsid w:val="008C6E87"/>
    <w:rsid w:val="008C70FC"/>
    <w:rsid w:val="008C7796"/>
    <w:rsid w:val="008C7820"/>
    <w:rsid w:val="008D00D8"/>
    <w:rsid w:val="008D01E9"/>
    <w:rsid w:val="008D059D"/>
    <w:rsid w:val="008D1106"/>
    <w:rsid w:val="008D1EA2"/>
    <w:rsid w:val="008D20A3"/>
    <w:rsid w:val="008D3E06"/>
    <w:rsid w:val="008D5E16"/>
    <w:rsid w:val="008D5F24"/>
    <w:rsid w:val="008D6231"/>
    <w:rsid w:val="008D63FD"/>
    <w:rsid w:val="008E03B7"/>
    <w:rsid w:val="008E0F0A"/>
    <w:rsid w:val="008E259C"/>
    <w:rsid w:val="008E3138"/>
    <w:rsid w:val="008E313D"/>
    <w:rsid w:val="008E4180"/>
    <w:rsid w:val="008E4824"/>
    <w:rsid w:val="008E49F5"/>
    <w:rsid w:val="008E61C5"/>
    <w:rsid w:val="008E68AD"/>
    <w:rsid w:val="008E6942"/>
    <w:rsid w:val="008E7623"/>
    <w:rsid w:val="008E7C23"/>
    <w:rsid w:val="008E7EEA"/>
    <w:rsid w:val="008E7F78"/>
    <w:rsid w:val="008F1B0A"/>
    <w:rsid w:val="008F2B35"/>
    <w:rsid w:val="008F2DC5"/>
    <w:rsid w:val="008F40D2"/>
    <w:rsid w:val="008F478B"/>
    <w:rsid w:val="008F4EFF"/>
    <w:rsid w:val="008F511C"/>
    <w:rsid w:val="008F54A7"/>
    <w:rsid w:val="008F6A6D"/>
    <w:rsid w:val="008F6D30"/>
    <w:rsid w:val="008F73A4"/>
    <w:rsid w:val="008F758B"/>
    <w:rsid w:val="008F7CCF"/>
    <w:rsid w:val="00900689"/>
    <w:rsid w:val="00900BF9"/>
    <w:rsid w:val="00901133"/>
    <w:rsid w:val="00902187"/>
    <w:rsid w:val="00903195"/>
    <w:rsid w:val="00903404"/>
    <w:rsid w:val="00903CE6"/>
    <w:rsid w:val="00904C24"/>
    <w:rsid w:val="00905400"/>
    <w:rsid w:val="00905778"/>
    <w:rsid w:val="00907D49"/>
    <w:rsid w:val="009103B0"/>
    <w:rsid w:val="00910F37"/>
    <w:rsid w:val="009125D6"/>
    <w:rsid w:val="00913979"/>
    <w:rsid w:val="0091438F"/>
    <w:rsid w:val="009147F1"/>
    <w:rsid w:val="009159D3"/>
    <w:rsid w:val="00915DAA"/>
    <w:rsid w:val="00915F47"/>
    <w:rsid w:val="00916451"/>
    <w:rsid w:val="00916B31"/>
    <w:rsid w:val="00917A8D"/>
    <w:rsid w:val="0092037C"/>
    <w:rsid w:val="0092048A"/>
    <w:rsid w:val="0092070D"/>
    <w:rsid w:val="00920B7C"/>
    <w:rsid w:val="00921073"/>
    <w:rsid w:val="009215DE"/>
    <w:rsid w:val="0092211B"/>
    <w:rsid w:val="00922175"/>
    <w:rsid w:val="009221B6"/>
    <w:rsid w:val="009222C8"/>
    <w:rsid w:val="009222E5"/>
    <w:rsid w:val="00922513"/>
    <w:rsid w:val="00922CA6"/>
    <w:rsid w:val="00923246"/>
    <w:rsid w:val="009242B1"/>
    <w:rsid w:val="0092461D"/>
    <w:rsid w:val="00924EFB"/>
    <w:rsid w:val="00925BA1"/>
    <w:rsid w:val="00925D30"/>
    <w:rsid w:val="00925F06"/>
    <w:rsid w:val="009267F2"/>
    <w:rsid w:val="00926E01"/>
    <w:rsid w:val="00926E39"/>
    <w:rsid w:val="00926EA2"/>
    <w:rsid w:val="009270F5"/>
    <w:rsid w:val="00927FF0"/>
    <w:rsid w:val="00930523"/>
    <w:rsid w:val="00930E4A"/>
    <w:rsid w:val="00931060"/>
    <w:rsid w:val="009314E9"/>
    <w:rsid w:val="00931926"/>
    <w:rsid w:val="00932129"/>
    <w:rsid w:val="009326A1"/>
    <w:rsid w:val="0093308E"/>
    <w:rsid w:val="0093440C"/>
    <w:rsid w:val="0093449C"/>
    <w:rsid w:val="00934FCA"/>
    <w:rsid w:val="009358D6"/>
    <w:rsid w:val="00936280"/>
    <w:rsid w:val="0093651C"/>
    <w:rsid w:val="00936FCE"/>
    <w:rsid w:val="00937EB2"/>
    <w:rsid w:val="0094029E"/>
    <w:rsid w:val="009405F7"/>
    <w:rsid w:val="009417E3"/>
    <w:rsid w:val="00944B57"/>
    <w:rsid w:val="00944DA2"/>
    <w:rsid w:val="009454EB"/>
    <w:rsid w:val="00945523"/>
    <w:rsid w:val="00945C5C"/>
    <w:rsid w:val="00945CAC"/>
    <w:rsid w:val="009462B8"/>
    <w:rsid w:val="009463D1"/>
    <w:rsid w:val="009465F6"/>
    <w:rsid w:val="009471AE"/>
    <w:rsid w:val="00947387"/>
    <w:rsid w:val="00947CD1"/>
    <w:rsid w:val="00951615"/>
    <w:rsid w:val="00953DAB"/>
    <w:rsid w:val="009540AE"/>
    <w:rsid w:val="0095483F"/>
    <w:rsid w:val="00954EA7"/>
    <w:rsid w:val="00955762"/>
    <w:rsid w:val="009559A0"/>
    <w:rsid w:val="00956495"/>
    <w:rsid w:val="00957667"/>
    <w:rsid w:val="00957B73"/>
    <w:rsid w:val="00957F72"/>
    <w:rsid w:val="00960198"/>
    <w:rsid w:val="00960288"/>
    <w:rsid w:val="00962FF6"/>
    <w:rsid w:val="00963420"/>
    <w:rsid w:val="00964617"/>
    <w:rsid w:val="00964787"/>
    <w:rsid w:val="009653EE"/>
    <w:rsid w:val="00965F3E"/>
    <w:rsid w:val="009662BE"/>
    <w:rsid w:val="009666E0"/>
    <w:rsid w:val="009669CC"/>
    <w:rsid w:val="00967604"/>
    <w:rsid w:val="009678E1"/>
    <w:rsid w:val="00967A52"/>
    <w:rsid w:val="00967EB4"/>
    <w:rsid w:val="009705DC"/>
    <w:rsid w:val="0097253A"/>
    <w:rsid w:val="009738AE"/>
    <w:rsid w:val="0097399B"/>
    <w:rsid w:val="00974A84"/>
    <w:rsid w:val="00975027"/>
    <w:rsid w:val="009770A9"/>
    <w:rsid w:val="009777C8"/>
    <w:rsid w:val="00982DEA"/>
    <w:rsid w:val="00983164"/>
    <w:rsid w:val="0098363B"/>
    <w:rsid w:val="00983787"/>
    <w:rsid w:val="00983847"/>
    <w:rsid w:val="0098405C"/>
    <w:rsid w:val="009841C8"/>
    <w:rsid w:val="00984487"/>
    <w:rsid w:val="009849DE"/>
    <w:rsid w:val="009866AE"/>
    <w:rsid w:val="00986C71"/>
    <w:rsid w:val="00986ED1"/>
    <w:rsid w:val="00987A3A"/>
    <w:rsid w:val="00987C0C"/>
    <w:rsid w:val="00990531"/>
    <w:rsid w:val="00991572"/>
    <w:rsid w:val="00993ED9"/>
    <w:rsid w:val="00994D1C"/>
    <w:rsid w:val="009958DE"/>
    <w:rsid w:val="00995F8C"/>
    <w:rsid w:val="00996C74"/>
    <w:rsid w:val="00997CD4"/>
    <w:rsid w:val="009A0353"/>
    <w:rsid w:val="009A0629"/>
    <w:rsid w:val="009A19A1"/>
    <w:rsid w:val="009A3FD6"/>
    <w:rsid w:val="009A5026"/>
    <w:rsid w:val="009A6786"/>
    <w:rsid w:val="009A6D13"/>
    <w:rsid w:val="009B0819"/>
    <w:rsid w:val="009B1578"/>
    <w:rsid w:val="009B1F03"/>
    <w:rsid w:val="009B228A"/>
    <w:rsid w:val="009B2D09"/>
    <w:rsid w:val="009B2E56"/>
    <w:rsid w:val="009B3844"/>
    <w:rsid w:val="009B40A1"/>
    <w:rsid w:val="009B426C"/>
    <w:rsid w:val="009B431C"/>
    <w:rsid w:val="009B5AC6"/>
    <w:rsid w:val="009B6AF2"/>
    <w:rsid w:val="009B6E70"/>
    <w:rsid w:val="009B7C80"/>
    <w:rsid w:val="009C01AD"/>
    <w:rsid w:val="009C04BA"/>
    <w:rsid w:val="009C13A1"/>
    <w:rsid w:val="009C1987"/>
    <w:rsid w:val="009C1DEB"/>
    <w:rsid w:val="009C244B"/>
    <w:rsid w:val="009C409D"/>
    <w:rsid w:val="009C4F23"/>
    <w:rsid w:val="009C5D92"/>
    <w:rsid w:val="009C7869"/>
    <w:rsid w:val="009C78C0"/>
    <w:rsid w:val="009D0588"/>
    <w:rsid w:val="009D0F88"/>
    <w:rsid w:val="009D13A7"/>
    <w:rsid w:val="009D26B3"/>
    <w:rsid w:val="009D39A3"/>
    <w:rsid w:val="009D4298"/>
    <w:rsid w:val="009D7454"/>
    <w:rsid w:val="009D763F"/>
    <w:rsid w:val="009D7CF5"/>
    <w:rsid w:val="009D7ED2"/>
    <w:rsid w:val="009E0132"/>
    <w:rsid w:val="009E0173"/>
    <w:rsid w:val="009E1EBA"/>
    <w:rsid w:val="009E29A9"/>
    <w:rsid w:val="009E3629"/>
    <w:rsid w:val="009E69E6"/>
    <w:rsid w:val="009E6B72"/>
    <w:rsid w:val="009E6E14"/>
    <w:rsid w:val="009F0553"/>
    <w:rsid w:val="009F06D2"/>
    <w:rsid w:val="009F18E0"/>
    <w:rsid w:val="009F1AAD"/>
    <w:rsid w:val="009F2F2B"/>
    <w:rsid w:val="009F3413"/>
    <w:rsid w:val="009F3870"/>
    <w:rsid w:val="009F3A3B"/>
    <w:rsid w:val="009F3B88"/>
    <w:rsid w:val="009F4BED"/>
    <w:rsid w:val="009F5044"/>
    <w:rsid w:val="009F52A8"/>
    <w:rsid w:val="009F6913"/>
    <w:rsid w:val="009F6C92"/>
    <w:rsid w:val="009F6FD4"/>
    <w:rsid w:val="00A00141"/>
    <w:rsid w:val="00A0020A"/>
    <w:rsid w:val="00A0060C"/>
    <w:rsid w:val="00A00ADD"/>
    <w:rsid w:val="00A01136"/>
    <w:rsid w:val="00A03415"/>
    <w:rsid w:val="00A03776"/>
    <w:rsid w:val="00A03916"/>
    <w:rsid w:val="00A03BAA"/>
    <w:rsid w:val="00A042CE"/>
    <w:rsid w:val="00A04504"/>
    <w:rsid w:val="00A0528F"/>
    <w:rsid w:val="00A05ADD"/>
    <w:rsid w:val="00A06AF9"/>
    <w:rsid w:val="00A07BDF"/>
    <w:rsid w:val="00A07E1E"/>
    <w:rsid w:val="00A1077E"/>
    <w:rsid w:val="00A111F3"/>
    <w:rsid w:val="00A13E90"/>
    <w:rsid w:val="00A1478F"/>
    <w:rsid w:val="00A16135"/>
    <w:rsid w:val="00A16432"/>
    <w:rsid w:val="00A16FD6"/>
    <w:rsid w:val="00A17320"/>
    <w:rsid w:val="00A17930"/>
    <w:rsid w:val="00A202E5"/>
    <w:rsid w:val="00A206C3"/>
    <w:rsid w:val="00A2084F"/>
    <w:rsid w:val="00A208F2"/>
    <w:rsid w:val="00A20B67"/>
    <w:rsid w:val="00A20BF2"/>
    <w:rsid w:val="00A20E1B"/>
    <w:rsid w:val="00A212E3"/>
    <w:rsid w:val="00A21354"/>
    <w:rsid w:val="00A220C1"/>
    <w:rsid w:val="00A2230A"/>
    <w:rsid w:val="00A2441E"/>
    <w:rsid w:val="00A24DE3"/>
    <w:rsid w:val="00A25403"/>
    <w:rsid w:val="00A32482"/>
    <w:rsid w:val="00A329F5"/>
    <w:rsid w:val="00A32D37"/>
    <w:rsid w:val="00A333AF"/>
    <w:rsid w:val="00A3372D"/>
    <w:rsid w:val="00A33CE2"/>
    <w:rsid w:val="00A34539"/>
    <w:rsid w:val="00A35ABD"/>
    <w:rsid w:val="00A35B53"/>
    <w:rsid w:val="00A35E32"/>
    <w:rsid w:val="00A36344"/>
    <w:rsid w:val="00A36814"/>
    <w:rsid w:val="00A36905"/>
    <w:rsid w:val="00A37AB2"/>
    <w:rsid w:val="00A37D17"/>
    <w:rsid w:val="00A4080A"/>
    <w:rsid w:val="00A40995"/>
    <w:rsid w:val="00A40AF8"/>
    <w:rsid w:val="00A418E5"/>
    <w:rsid w:val="00A41BD3"/>
    <w:rsid w:val="00A41CE9"/>
    <w:rsid w:val="00A43602"/>
    <w:rsid w:val="00A43CC5"/>
    <w:rsid w:val="00A447D5"/>
    <w:rsid w:val="00A47C21"/>
    <w:rsid w:val="00A47C29"/>
    <w:rsid w:val="00A50828"/>
    <w:rsid w:val="00A50DC7"/>
    <w:rsid w:val="00A50FFF"/>
    <w:rsid w:val="00A51190"/>
    <w:rsid w:val="00A527E6"/>
    <w:rsid w:val="00A53107"/>
    <w:rsid w:val="00A540E4"/>
    <w:rsid w:val="00A545CD"/>
    <w:rsid w:val="00A54A31"/>
    <w:rsid w:val="00A54D39"/>
    <w:rsid w:val="00A54EF0"/>
    <w:rsid w:val="00A5652B"/>
    <w:rsid w:val="00A570E8"/>
    <w:rsid w:val="00A570EF"/>
    <w:rsid w:val="00A600CF"/>
    <w:rsid w:val="00A60D25"/>
    <w:rsid w:val="00A619B4"/>
    <w:rsid w:val="00A638BD"/>
    <w:rsid w:val="00A6425D"/>
    <w:rsid w:val="00A64C34"/>
    <w:rsid w:val="00A65E80"/>
    <w:rsid w:val="00A6618C"/>
    <w:rsid w:val="00A6746B"/>
    <w:rsid w:val="00A70B51"/>
    <w:rsid w:val="00A70DED"/>
    <w:rsid w:val="00A71E6A"/>
    <w:rsid w:val="00A71F8C"/>
    <w:rsid w:val="00A7213F"/>
    <w:rsid w:val="00A7227A"/>
    <w:rsid w:val="00A724AF"/>
    <w:rsid w:val="00A72935"/>
    <w:rsid w:val="00A72FAC"/>
    <w:rsid w:val="00A73A2B"/>
    <w:rsid w:val="00A7449B"/>
    <w:rsid w:val="00A74B80"/>
    <w:rsid w:val="00A74CB3"/>
    <w:rsid w:val="00A75593"/>
    <w:rsid w:val="00A75B1E"/>
    <w:rsid w:val="00A77C20"/>
    <w:rsid w:val="00A80144"/>
    <w:rsid w:val="00A8049B"/>
    <w:rsid w:val="00A81054"/>
    <w:rsid w:val="00A81291"/>
    <w:rsid w:val="00A813B3"/>
    <w:rsid w:val="00A816F0"/>
    <w:rsid w:val="00A81A72"/>
    <w:rsid w:val="00A82A58"/>
    <w:rsid w:val="00A82EDC"/>
    <w:rsid w:val="00A84278"/>
    <w:rsid w:val="00A842A0"/>
    <w:rsid w:val="00A84D02"/>
    <w:rsid w:val="00A84D51"/>
    <w:rsid w:val="00A85C04"/>
    <w:rsid w:val="00A86AE5"/>
    <w:rsid w:val="00A9011D"/>
    <w:rsid w:val="00A912C6"/>
    <w:rsid w:val="00A91720"/>
    <w:rsid w:val="00A91AA4"/>
    <w:rsid w:val="00A9256D"/>
    <w:rsid w:val="00A9293B"/>
    <w:rsid w:val="00A92B9D"/>
    <w:rsid w:val="00A92C76"/>
    <w:rsid w:val="00A92E73"/>
    <w:rsid w:val="00A93265"/>
    <w:rsid w:val="00A9368E"/>
    <w:rsid w:val="00A93BCA"/>
    <w:rsid w:val="00A94F9D"/>
    <w:rsid w:val="00A9509E"/>
    <w:rsid w:val="00A9514E"/>
    <w:rsid w:val="00A95891"/>
    <w:rsid w:val="00A972EA"/>
    <w:rsid w:val="00AA14CD"/>
    <w:rsid w:val="00AA1557"/>
    <w:rsid w:val="00AA1D05"/>
    <w:rsid w:val="00AA1FD9"/>
    <w:rsid w:val="00AA3382"/>
    <w:rsid w:val="00AA3AAB"/>
    <w:rsid w:val="00AA42E9"/>
    <w:rsid w:val="00AA459A"/>
    <w:rsid w:val="00AA5076"/>
    <w:rsid w:val="00AA55FA"/>
    <w:rsid w:val="00AB22CE"/>
    <w:rsid w:val="00AB28DA"/>
    <w:rsid w:val="00AB4FC0"/>
    <w:rsid w:val="00AB6D17"/>
    <w:rsid w:val="00AB7826"/>
    <w:rsid w:val="00AB7AD8"/>
    <w:rsid w:val="00AC0250"/>
    <w:rsid w:val="00AC2A0A"/>
    <w:rsid w:val="00AC2B48"/>
    <w:rsid w:val="00AC2EC4"/>
    <w:rsid w:val="00AC4282"/>
    <w:rsid w:val="00AC46C6"/>
    <w:rsid w:val="00AC4906"/>
    <w:rsid w:val="00AC68B5"/>
    <w:rsid w:val="00AC6EA7"/>
    <w:rsid w:val="00AC7378"/>
    <w:rsid w:val="00AC7ED7"/>
    <w:rsid w:val="00AD0853"/>
    <w:rsid w:val="00AD0F5C"/>
    <w:rsid w:val="00AD17B2"/>
    <w:rsid w:val="00AD197A"/>
    <w:rsid w:val="00AD2569"/>
    <w:rsid w:val="00AD4722"/>
    <w:rsid w:val="00AD5339"/>
    <w:rsid w:val="00AD56A5"/>
    <w:rsid w:val="00AD5977"/>
    <w:rsid w:val="00AD5F69"/>
    <w:rsid w:val="00AD6187"/>
    <w:rsid w:val="00AD65CE"/>
    <w:rsid w:val="00AD7B77"/>
    <w:rsid w:val="00AE0228"/>
    <w:rsid w:val="00AE036E"/>
    <w:rsid w:val="00AE14C9"/>
    <w:rsid w:val="00AE1619"/>
    <w:rsid w:val="00AE17F3"/>
    <w:rsid w:val="00AE1909"/>
    <w:rsid w:val="00AE207D"/>
    <w:rsid w:val="00AE2965"/>
    <w:rsid w:val="00AE31A7"/>
    <w:rsid w:val="00AE3F5D"/>
    <w:rsid w:val="00AE45F1"/>
    <w:rsid w:val="00AE4C70"/>
    <w:rsid w:val="00AE4E0B"/>
    <w:rsid w:val="00AE4F5E"/>
    <w:rsid w:val="00AE5574"/>
    <w:rsid w:val="00AE67A9"/>
    <w:rsid w:val="00AE760D"/>
    <w:rsid w:val="00AF1361"/>
    <w:rsid w:val="00AF1B75"/>
    <w:rsid w:val="00AF383F"/>
    <w:rsid w:val="00AF62D6"/>
    <w:rsid w:val="00B00850"/>
    <w:rsid w:val="00B02389"/>
    <w:rsid w:val="00B02ADE"/>
    <w:rsid w:val="00B02BD2"/>
    <w:rsid w:val="00B039CF"/>
    <w:rsid w:val="00B03AE1"/>
    <w:rsid w:val="00B0401E"/>
    <w:rsid w:val="00B0406A"/>
    <w:rsid w:val="00B04F4C"/>
    <w:rsid w:val="00B050C7"/>
    <w:rsid w:val="00B057B6"/>
    <w:rsid w:val="00B05837"/>
    <w:rsid w:val="00B0656F"/>
    <w:rsid w:val="00B06596"/>
    <w:rsid w:val="00B07231"/>
    <w:rsid w:val="00B10326"/>
    <w:rsid w:val="00B13F8A"/>
    <w:rsid w:val="00B148C7"/>
    <w:rsid w:val="00B149CC"/>
    <w:rsid w:val="00B155C5"/>
    <w:rsid w:val="00B15EDB"/>
    <w:rsid w:val="00B1654C"/>
    <w:rsid w:val="00B1693F"/>
    <w:rsid w:val="00B170BC"/>
    <w:rsid w:val="00B220D9"/>
    <w:rsid w:val="00B221B5"/>
    <w:rsid w:val="00B2225F"/>
    <w:rsid w:val="00B22E20"/>
    <w:rsid w:val="00B230EE"/>
    <w:rsid w:val="00B24EC0"/>
    <w:rsid w:val="00B25D0C"/>
    <w:rsid w:val="00B262C0"/>
    <w:rsid w:val="00B2687F"/>
    <w:rsid w:val="00B271D8"/>
    <w:rsid w:val="00B2756E"/>
    <w:rsid w:val="00B3010F"/>
    <w:rsid w:val="00B30C82"/>
    <w:rsid w:val="00B30F8F"/>
    <w:rsid w:val="00B3115D"/>
    <w:rsid w:val="00B3227F"/>
    <w:rsid w:val="00B32D09"/>
    <w:rsid w:val="00B338BE"/>
    <w:rsid w:val="00B34E24"/>
    <w:rsid w:val="00B3517F"/>
    <w:rsid w:val="00B35360"/>
    <w:rsid w:val="00B35C45"/>
    <w:rsid w:val="00B35D6B"/>
    <w:rsid w:val="00B36B49"/>
    <w:rsid w:val="00B37069"/>
    <w:rsid w:val="00B40785"/>
    <w:rsid w:val="00B409C6"/>
    <w:rsid w:val="00B40C2D"/>
    <w:rsid w:val="00B41520"/>
    <w:rsid w:val="00B41D4E"/>
    <w:rsid w:val="00B42190"/>
    <w:rsid w:val="00B459B8"/>
    <w:rsid w:val="00B45C28"/>
    <w:rsid w:val="00B46790"/>
    <w:rsid w:val="00B46808"/>
    <w:rsid w:val="00B47CA5"/>
    <w:rsid w:val="00B47CEF"/>
    <w:rsid w:val="00B50898"/>
    <w:rsid w:val="00B51484"/>
    <w:rsid w:val="00B51C92"/>
    <w:rsid w:val="00B523A7"/>
    <w:rsid w:val="00B53AFD"/>
    <w:rsid w:val="00B5491D"/>
    <w:rsid w:val="00B54CD2"/>
    <w:rsid w:val="00B55D34"/>
    <w:rsid w:val="00B55FB6"/>
    <w:rsid w:val="00B563CD"/>
    <w:rsid w:val="00B57409"/>
    <w:rsid w:val="00B60C16"/>
    <w:rsid w:val="00B6159D"/>
    <w:rsid w:val="00B61873"/>
    <w:rsid w:val="00B61E93"/>
    <w:rsid w:val="00B6273F"/>
    <w:rsid w:val="00B62CF4"/>
    <w:rsid w:val="00B630AE"/>
    <w:rsid w:val="00B63E38"/>
    <w:rsid w:val="00B65205"/>
    <w:rsid w:val="00B65239"/>
    <w:rsid w:val="00B65B03"/>
    <w:rsid w:val="00B673B8"/>
    <w:rsid w:val="00B67C58"/>
    <w:rsid w:val="00B67FD2"/>
    <w:rsid w:val="00B70268"/>
    <w:rsid w:val="00B70E5D"/>
    <w:rsid w:val="00B717DF"/>
    <w:rsid w:val="00B72598"/>
    <w:rsid w:val="00B72FC3"/>
    <w:rsid w:val="00B73026"/>
    <w:rsid w:val="00B732A7"/>
    <w:rsid w:val="00B73FAB"/>
    <w:rsid w:val="00B74ADD"/>
    <w:rsid w:val="00B750E5"/>
    <w:rsid w:val="00B75C77"/>
    <w:rsid w:val="00B77396"/>
    <w:rsid w:val="00B807E8"/>
    <w:rsid w:val="00B80DE8"/>
    <w:rsid w:val="00B80F18"/>
    <w:rsid w:val="00B84BB3"/>
    <w:rsid w:val="00B84D21"/>
    <w:rsid w:val="00B8518F"/>
    <w:rsid w:val="00B85A1F"/>
    <w:rsid w:val="00B85D4F"/>
    <w:rsid w:val="00B85DF5"/>
    <w:rsid w:val="00B86269"/>
    <w:rsid w:val="00B8651B"/>
    <w:rsid w:val="00B86811"/>
    <w:rsid w:val="00B868D9"/>
    <w:rsid w:val="00B87912"/>
    <w:rsid w:val="00B90B11"/>
    <w:rsid w:val="00B91659"/>
    <w:rsid w:val="00B923FF"/>
    <w:rsid w:val="00B93207"/>
    <w:rsid w:val="00B93794"/>
    <w:rsid w:val="00B945C9"/>
    <w:rsid w:val="00B94A10"/>
    <w:rsid w:val="00B94C2A"/>
    <w:rsid w:val="00B94CDB"/>
    <w:rsid w:val="00B950BD"/>
    <w:rsid w:val="00B95969"/>
    <w:rsid w:val="00B964C3"/>
    <w:rsid w:val="00B96FC2"/>
    <w:rsid w:val="00BA0B98"/>
    <w:rsid w:val="00BA1030"/>
    <w:rsid w:val="00BA13DB"/>
    <w:rsid w:val="00BA1C93"/>
    <w:rsid w:val="00BA23C3"/>
    <w:rsid w:val="00BA32E8"/>
    <w:rsid w:val="00BA3576"/>
    <w:rsid w:val="00BA4336"/>
    <w:rsid w:val="00BA4A5D"/>
    <w:rsid w:val="00BA4E81"/>
    <w:rsid w:val="00BA4EF9"/>
    <w:rsid w:val="00BA52C1"/>
    <w:rsid w:val="00BA53DA"/>
    <w:rsid w:val="00BA5F61"/>
    <w:rsid w:val="00BA6E83"/>
    <w:rsid w:val="00BA777F"/>
    <w:rsid w:val="00BA7C14"/>
    <w:rsid w:val="00BA7FCF"/>
    <w:rsid w:val="00BB0048"/>
    <w:rsid w:val="00BB0571"/>
    <w:rsid w:val="00BB066C"/>
    <w:rsid w:val="00BB0918"/>
    <w:rsid w:val="00BB0991"/>
    <w:rsid w:val="00BB09EE"/>
    <w:rsid w:val="00BB0A98"/>
    <w:rsid w:val="00BB2AB1"/>
    <w:rsid w:val="00BB3F62"/>
    <w:rsid w:val="00BB4ECA"/>
    <w:rsid w:val="00BB4EFF"/>
    <w:rsid w:val="00BB56C4"/>
    <w:rsid w:val="00BB5B77"/>
    <w:rsid w:val="00BB67A3"/>
    <w:rsid w:val="00BB6FE1"/>
    <w:rsid w:val="00BB73F4"/>
    <w:rsid w:val="00BC1EBD"/>
    <w:rsid w:val="00BC2BD5"/>
    <w:rsid w:val="00BC30AF"/>
    <w:rsid w:val="00BC3708"/>
    <w:rsid w:val="00BC37FA"/>
    <w:rsid w:val="00BC43BA"/>
    <w:rsid w:val="00BC4B6A"/>
    <w:rsid w:val="00BC6276"/>
    <w:rsid w:val="00BC666C"/>
    <w:rsid w:val="00BC793E"/>
    <w:rsid w:val="00BD06C7"/>
    <w:rsid w:val="00BD0EB6"/>
    <w:rsid w:val="00BD1097"/>
    <w:rsid w:val="00BD3A98"/>
    <w:rsid w:val="00BD440C"/>
    <w:rsid w:val="00BD4425"/>
    <w:rsid w:val="00BD4626"/>
    <w:rsid w:val="00BD4BC8"/>
    <w:rsid w:val="00BD76A6"/>
    <w:rsid w:val="00BE00A2"/>
    <w:rsid w:val="00BE0C60"/>
    <w:rsid w:val="00BE0F6A"/>
    <w:rsid w:val="00BE14FC"/>
    <w:rsid w:val="00BE1F78"/>
    <w:rsid w:val="00BE2559"/>
    <w:rsid w:val="00BE2681"/>
    <w:rsid w:val="00BE2CF9"/>
    <w:rsid w:val="00BE6186"/>
    <w:rsid w:val="00BE662F"/>
    <w:rsid w:val="00BE6704"/>
    <w:rsid w:val="00BE6906"/>
    <w:rsid w:val="00BE697B"/>
    <w:rsid w:val="00BE7D7B"/>
    <w:rsid w:val="00BF0724"/>
    <w:rsid w:val="00BF0BED"/>
    <w:rsid w:val="00BF3EB7"/>
    <w:rsid w:val="00BF4445"/>
    <w:rsid w:val="00BF44E9"/>
    <w:rsid w:val="00BF4D91"/>
    <w:rsid w:val="00BF54EF"/>
    <w:rsid w:val="00BF5B48"/>
    <w:rsid w:val="00BF6766"/>
    <w:rsid w:val="00BF6853"/>
    <w:rsid w:val="00BF6EE4"/>
    <w:rsid w:val="00BF708C"/>
    <w:rsid w:val="00BF76CB"/>
    <w:rsid w:val="00BF7A8D"/>
    <w:rsid w:val="00C00BD5"/>
    <w:rsid w:val="00C00FF0"/>
    <w:rsid w:val="00C01707"/>
    <w:rsid w:val="00C01A57"/>
    <w:rsid w:val="00C026FD"/>
    <w:rsid w:val="00C02BA6"/>
    <w:rsid w:val="00C032AD"/>
    <w:rsid w:val="00C0336D"/>
    <w:rsid w:val="00C03E36"/>
    <w:rsid w:val="00C03EE5"/>
    <w:rsid w:val="00C05F12"/>
    <w:rsid w:val="00C06F35"/>
    <w:rsid w:val="00C06F47"/>
    <w:rsid w:val="00C105AE"/>
    <w:rsid w:val="00C10BC4"/>
    <w:rsid w:val="00C10E64"/>
    <w:rsid w:val="00C11C1F"/>
    <w:rsid w:val="00C11C61"/>
    <w:rsid w:val="00C11F37"/>
    <w:rsid w:val="00C128D1"/>
    <w:rsid w:val="00C12F68"/>
    <w:rsid w:val="00C13573"/>
    <w:rsid w:val="00C13BF6"/>
    <w:rsid w:val="00C15259"/>
    <w:rsid w:val="00C15352"/>
    <w:rsid w:val="00C15CB9"/>
    <w:rsid w:val="00C164E2"/>
    <w:rsid w:val="00C16E7D"/>
    <w:rsid w:val="00C2000F"/>
    <w:rsid w:val="00C2023E"/>
    <w:rsid w:val="00C20A2C"/>
    <w:rsid w:val="00C20BB0"/>
    <w:rsid w:val="00C21161"/>
    <w:rsid w:val="00C212C8"/>
    <w:rsid w:val="00C214E9"/>
    <w:rsid w:val="00C21567"/>
    <w:rsid w:val="00C21A13"/>
    <w:rsid w:val="00C21BA7"/>
    <w:rsid w:val="00C21BC8"/>
    <w:rsid w:val="00C230B8"/>
    <w:rsid w:val="00C23840"/>
    <w:rsid w:val="00C23FA8"/>
    <w:rsid w:val="00C2456A"/>
    <w:rsid w:val="00C25989"/>
    <w:rsid w:val="00C25CAA"/>
    <w:rsid w:val="00C26605"/>
    <w:rsid w:val="00C26757"/>
    <w:rsid w:val="00C2792C"/>
    <w:rsid w:val="00C30293"/>
    <w:rsid w:val="00C30DD9"/>
    <w:rsid w:val="00C31624"/>
    <w:rsid w:val="00C31CA6"/>
    <w:rsid w:val="00C3201A"/>
    <w:rsid w:val="00C3284D"/>
    <w:rsid w:val="00C32CA9"/>
    <w:rsid w:val="00C332B9"/>
    <w:rsid w:val="00C347C6"/>
    <w:rsid w:val="00C34EC5"/>
    <w:rsid w:val="00C362E7"/>
    <w:rsid w:val="00C37FE2"/>
    <w:rsid w:val="00C40D14"/>
    <w:rsid w:val="00C412A7"/>
    <w:rsid w:val="00C419F2"/>
    <w:rsid w:val="00C42351"/>
    <w:rsid w:val="00C43108"/>
    <w:rsid w:val="00C43D13"/>
    <w:rsid w:val="00C456F2"/>
    <w:rsid w:val="00C46F22"/>
    <w:rsid w:val="00C4710C"/>
    <w:rsid w:val="00C473C5"/>
    <w:rsid w:val="00C4785E"/>
    <w:rsid w:val="00C51C8A"/>
    <w:rsid w:val="00C5288A"/>
    <w:rsid w:val="00C53AE4"/>
    <w:rsid w:val="00C54565"/>
    <w:rsid w:val="00C55514"/>
    <w:rsid w:val="00C56F71"/>
    <w:rsid w:val="00C57F76"/>
    <w:rsid w:val="00C607EB"/>
    <w:rsid w:val="00C60AD4"/>
    <w:rsid w:val="00C60E70"/>
    <w:rsid w:val="00C60FDC"/>
    <w:rsid w:val="00C618B0"/>
    <w:rsid w:val="00C631E8"/>
    <w:rsid w:val="00C633C7"/>
    <w:rsid w:val="00C65BE1"/>
    <w:rsid w:val="00C65FF6"/>
    <w:rsid w:val="00C66102"/>
    <w:rsid w:val="00C6651F"/>
    <w:rsid w:val="00C670C5"/>
    <w:rsid w:val="00C679FB"/>
    <w:rsid w:val="00C700F9"/>
    <w:rsid w:val="00C7056F"/>
    <w:rsid w:val="00C709F0"/>
    <w:rsid w:val="00C713FD"/>
    <w:rsid w:val="00C71503"/>
    <w:rsid w:val="00C715DF"/>
    <w:rsid w:val="00C72F58"/>
    <w:rsid w:val="00C73740"/>
    <w:rsid w:val="00C7444B"/>
    <w:rsid w:val="00C7492F"/>
    <w:rsid w:val="00C760E0"/>
    <w:rsid w:val="00C7686A"/>
    <w:rsid w:val="00C778C6"/>
    <w:rsid w:val="00C8136F"/>
    <w:rsid w:val="00C817E3"/>
    <w:rsid w:val="00C81B57"/>
    <w:rsid w:val="00C81B8A"/>
    <w:rsid w:val="00C81EA2"/>
    <w:rsid w:val="00C828A9"/>
    <w:rsid w:val="00C83C4E"/>
    <w:rsid w:val="00C84F3D"/>
    <w:rsid w:val="00C85234"/>
    <w:rsid w:val="00C85459"/>
    <w:rsid w:val="00C85D56"/>
    <w:rsid w:val="00C86450"/>
    <w:rsid w:val="00C878BC"/>
    <w:rsid w:val="00C90D9A"/>
    <w:rsid w:val="00C93405"/>
    <w:rsid w:val="00C93727"/>
    <w:rsid w:val="00C93882"/>
    <w:rsid w:val="00C93F0A"/>
    <w:rsid w:val="00C93F1B"/>
    <w:rsid w:val="00C9411F"/>
    <w:rsid w:val="00C94B06"/>
    <w:rsid w:val="00C95E29"/>
    <w:rsid w:val="00C9695E"/>
    <w:rsid w:val="00C971E1"/>
    <w:rsid w:val="00C973FA"/>
    <w:rsid w:val="00C97595"/>
    <w:rsid w:val="00C975A7"/>
    <w:rsid w:val="00C97ADC"/>
    <w:rsid w:val="00CA05E9"/>
    <w:rsid w:val="00CA0854"/>
    <w:rsid w:val="00CA168A"/>
    <w:rsid w:val="00CA16D7"/>
    <w:rsid w:val="00CA198A"/>
    <w:rsid w:val="00CA2428"/>
    <w:rsid w:val="00CA2B70"/>
    <w:rsid w:val="00CA2F9D"/>
    <w:rsid w:val="00CA3554"/>
    <w:rsid w:val="00CA3CB1"/>
    <w:rsid w:val="00CA4F07"/>
    <w:rsid w:val="00CA557A"/>
    <w:rsid w:val="00CA5800"/>
    <w:rsid w:val="00CA5BD9"/>
    <w:rsid w:val="00CA6C1C"/>
    <w:rsid w:val="00CB001B"/>
    <w:rsid w:val="00CB11BE"/>
    <w:rsid w:val="00CB28A5"/>
    <w:rsid w:val="00CB31DD"/>
    <w:rsid w:val="00CB377E"/>
    <w:rsid w:val="00CB38B6"/>
    <w:rsid w:val="00CB38FD"/>
    <w:rsid w:val="00CB395C"/>
    <w:rsid w:val="00CB3981"/>
    <w:rsid w:val="00CB5401"/>
    <w:rsid w:val="00CB777A"/>
    <w:rsid w:val="00CB7C32"/>
    <w:rsid w:val="00CC129A"/>
    <w:rsid w:val="00CC1962"/>
    <w:rsid w:val="00CC1D09"/>
    <w:rsid w:val="00CC2051"/>
    <w:rsid w:val="00CC3038"/>
    <w:rsid w:val="00CC30DC"/>
    <w:rsid w:val="00CC3B32"/>
    <w:rsid w:val="00CC3C23"/>
    <w:rsid w:val="00CC3CFE"/>
    <w:rsid w:val="00CC4280"/>
    <w:rsid w:val="00CC5245"/>
    <w:rsid w:val="00CC623C"/>
    <w:rsid w:val="00CD0929"/>
    <w:rsid w:val="00CD17FF"/>
    <w:rsid w:val="00CD19ED"/>
    <w:rsid w:val="00CD1C91"/>
    <w:rsid w:val="00CD28A0"/>
    <w:rsid w:val="00CD2E84"/>
    <w:rsid w:val="00CD2FCC"/>
    <w:rsid w:val="00CD3FD1"/>
    <w:rsid w:val="00CD4D4D"/>
    <w:rsid w:val="00CD52B3"/>
    <w:rsid w:val="00CD6596"/>
    <w:rsid w:val="00CD6CA3"/>
    <w:rsid w:val="00CD7528"/>
    <w:rsid w:val="00CD7622"/>
    <w:rsid w:val="00CE12E7"/>
    <w:rsid w:val="00CE359B"/>
    <w:rsid w:val="00CE4B10"/>
    <w:rsid w:val="00CE5252"/>
    <w:rsid w:val="00CE5F71"/>
    <w:rsid w:val="00CE630B"/>
    <w:rsid w:val="00CE6F9C"/>
    <w:rsid w:val="00CE7D1E"/>
    <w:rsid w:val="00CF03DD"/>
    <w:rsid w:val="00CF0AE3"/>
    <w:rsid w:val="00CF0AF9"/>
    <w:rsid w:val="00CF13AE"/>
    <w:rsid w:val="00CF1ACE"/>
    <w:rsid w:val="00CF1BF8"/>
    <w:rsid w:val="00CF1E17"/>
    <w:rsid w:val="00CF3123"/>
    <w:rsid w:val="00CF32C5"/>
    <w:rsid w:val="00CF34C0"/>
    <w:rsid w:val="00CF4014"/>
    <w:rsid w:val="00CF59FE"/>
    <w:rsid w:val="00CF5D4A"/>
    <w:rsid w:val="00CF713D"/>
    <w:rsid w:val="00CF7667"/>
    <w:rsid w:val="00CF7EBA"/>
    <w:rsid w:val="00D0066C"/>
    <w:rsid w:val="00D00A57"/>
    <w:rsid w:val="00D00EC9"/>
    <w:rsid w:val="00D0116D"/>
    <w:rsid w:val="00D012BA"/>
    <w:rsid w:val="00D01DE2"/>
    <w:rsid w:val="00D02C58"/>
    <w:rsid w:val="00D0313D"/>
    <w:rsid w:val="00D032BF"/>
    <w:rsid w:val="00D03769"/>
    <w:rsid w:val="00D06556"/>
    <w:rsid w:val="00D067D2"/>
    <w:rsid w:val="00D06CD4"/>
    <w:rsid w:val="00D07840"/>
    <w:rsid w:val="00D11376"/>
    <w:rsid w:val="00D13637"/>
    <w:rsid w:val="00D13AF2"/>
    <w:rsid w:val="00D143EA"/>
    <w:rsid w:val="00D144B0"/>
    <w:rsid w:val="00D151CD"/>
    <w:rsid w:val="00D1545E"/>
    <w:rsid w:val="00D15EDC"/>
    <w:rsid w:val="00D15F1D"/>
    <w:rsid w:val="00D16090"/>
    <w:rsid w:val="00D1663F"/>
    <w:rsid w:val="00D20195"/>
    <w:rsid w:val="00D2074D"/>
    <w:rsid w:val="00D20A75"/>
    <w:rsid w:val="00D212F4"/>
    <w:rsid w:val="00D21DDB"/>
    <w:rsid w:val="00D22056"/>
    <w:rsid w:val="00D2234A"/>
    <w:rsid w:val="00D22A5E"/>
    <w:rsid w:val="00D23A55"/>
    <w:rsid w:val="00D2461A"/>
    <w:rsid w:val="00D257CD"/>
    <w:rsid w:val="00D26550"/>
    <w:rsid w:val="00D265C2"/>
    <w:rsid w:val="00D305DA"/>
    <w:rsid w:val="00D30A72"/>
    <w:rsid w:val="00D30E39"/>
    <w:rsid w:val="00D31420"/>
    <w:rsid w:val="00D32EB8"/>
    <w:rsid w:val="00D332A9"/>
    <w:rsid w:val="00D33841"/>
    <w:rsid w:val="00D3389F"/>
    <w:rsid w:val="00D34317"/>
    <w:rsid w:val="00D34F19"/>
    <w:rsid w:val="00D34FC1"/>
    <w:rsid w:val="00D35207"/>
    <w:rsid w:val="00D36030"/>
    <w:rsid w:val="00D362B2"/>
    <w:rsid w:val="00D367AF"/>
    <w:rsid w:val="00D37683"/>
    <w:rsid w:val="00D378EF"/>
    <w:rsid w:val="00D404AA"/>
    <w:rsid w:val="00D42001"/>
    <w:rsid w:val="00D44690"/>
    <w:rsid w:val="00D4615D"/>
    <w:rsid w:val="00D462E5"/>
    <w:rsid w:val="00D4672D"/>
    <w:rsid w:val="00D46D01"/>
    <w:rsid w:val="00D47A85"/>
    <w:rsid w:val="00D47EF5"/>
    <w:rsid w:val="00D50519"/>
    <w:rsid w:val="00D51BDC"/>
    <w:rsid w:val="00D51EDA"/>
    <w:rsid w:val="00D521C0"/>
    <w:rsid w:val="00D55042"/>
    <w:rsid w:val="00D55FF7"/>
    <w:rsid w:val="00D57854"/>
    <w:rsid w:val="00D579A1"/>
    <w:rsid w:val="00D57DFE"/>
    <w:rsid w:val="00D6147F"/>
    <w:rsid w:val="00D61C9B"/>
    <w:rsid w:val="00D62661"/>
    <w:rsid w:val="00D63232"/>
    <w:rsid w:val="00D64808"/>
    <w:rsid w:val="00D64B92"/>
    <w:rsid w:val="00D66427"/>
    <w:rsid w:val="00D6676D"/>
    <w:rsid w:val="00D66DDE"/>
    <w:rsid w:val="00D67483"/>
    <w:rsid w:val="00D70E67"/>
    <w:rsid w:val="00D70F47"/>
    <w:rsid w:val="00D7497A"/>
    <w:rsid w:val="00D751B4"/>
    <w:rsid w:val="00D75E9B"/>
    <w:rsid w:val="00D768C1"/>
    <w:rsid w:val="00D76C0C"/>
    <w:rsid w:val="00D76C16"/>
    <w:rsid w:val="00D76DC2"/>
    <w:rsid w:val="00D76ED8"/>
    <w:rsid w:val="00D77A1A"/>
    <w:rsid w:val="00D77C61"/>
    <w:rsid w:val="00D77FCC"/>
    <w:rsid w:val="00D8016B"/>
    <w:rsid w:val="00D822E0"/>
    <w:rsid w:val="00D84784"/>
    <w:rsid w:val="00D86E00"/>
    <w:rsid w:val="00D87DB8"/>
    <w:rsid w:val="00D87F67"/>
    <w:rsid w:val="00D90602"/>
    <w:rsid w:val="00D90D6A"/>
    <w:rsid w:val="00D913E1"/>
    <w:rsid w:val="00D91664"/>
    <w:rsid w:val="00D91BDB"/>
    <w:rsid w:val="00D91F13"/>
    <w:rsid w:val="00D9313E"/>
    <w:rsid w:val="00D93518"/>
    <w:rsid w:val="00D93D2A"/>
    <w:rsid w:val="00D95217"/>
    <w:rsid w:val="00D95A10"/>
    <w:rsid w:val="00D96D12"/>
    <w:rsid w:val="00D97A5B"/>
    <w:rsid w:val="00D97F5A"/>
    <w:rsid w:val="00DA001A"/>
    <w:rsid w:val="00DA02C5"/>
    <w:rsid w:val="00DA0872"/>
    <w:rsid w:val="00DA0B7C"/>
    <w:rsid w:val="00DA1C75"/>
    <w:rsid w:val="00DA287B"/>
    <w:rsid w:val="00DA2DA3"/>
    <w:rsid w:val="00DA3028"/>
    <w:rsid w:val="00DA482C"/>
    <w:rsid w:val="00DA545B"/>
    <w:rsid w:val="00DA5AA1"/>
    <w:rsid w:val="00DA7E0D"/>
    <w:rsid w:val="00DB04BB"/>
    <w:rsid w:val="00DB1227"/>
    <w:rsid w:val="00DB410A"/>
    <w:rsid w:val="00DB5159"/>
    <w:rsid w:val="00DB5F52"/>
    <w:rsid w:val="00DB67AC"/>
    <w:rsid w:val="00DB7499"/>
    <w:rsid w:val="00DC0397"/>
    <w:rsid w:val="00DC0413"/>
    <w:rsid w:val="00DC0F72"/>
    <w:rsid w:val="00DC18A4"/>
    <w:rsid w:val="00DC1D27"/>
    <w:rsid w:val="00DC37A5"/>
    <w:rsid w:val="00DC394B"/>
    <w:rsid w:val="00DC47C7"/>
    <w:rsid w:val="00DC561E"/>
    <w:rsid w:val="00DC5D56"/>
    <w:rsid w:val="00DD015D"/>
    <w:rsid w:val="00DD2373"/>
    <w:rsid w:val="00DD26E5"/>
    <w:rsid w:val="00DD3189"/>
    <w:rsid w:val="00DD3427"/>
    <w:rsid w:val="00DD360E"/>
    <w:rsid w:val="00DD5E4A"/>
    <w:rsid w:val="00DD5E6E"/>
    <w:rsid w:val="00DD7068"/>
    <w:rsid w:val="00DD73CC"/>
    <w:rsid w:val="00DE1187"/>
    <w:rsid w:val="00DE121D"/>
    <w:rsid w:val="00DE1DB6"/>
    <w:rsid w:val="00DE2130"/>
    <w:rsid w:val="00DE2D4F"/>
    <w:rsid w:val="00DE31C8"/>
    <w:rsid w:val="00DE35BC"/>
    <w:rsid w:val="00DE3C0E"/>
    <w:rsid w:val="00DE3F2A"/>
    <w:rsid w:val="00DE595A"/>
    <w:rsid w:val="00DE7E8E"/>
    <w:rsid w:val="00DF1414"/>
    <w:rsid w:val="00DF210E"/>
    <w:rsid w:val="00DF21F8"/>
    <w:rsid w:val="00DF3052"/>
    <w:rsid w:val="00DF4671"/>
    <w:rsid w:val="00DF5ED1"/>
    <w:rsid w:val="00DF60EF"/>
    <w:rsid w:val="00DF6A1E"/>
    <w:rsid w:val="00DF6A7F"/>
    <w:rsid w:val="00DF6CD7"/>
    <w:rsid w:val="00DF7068"/>
    <w:rsid w:val="00DF7212"/>
    <w:rsid w:val="00DF7B49"/>
    <w:rsid w:val="00DF7CC3"/>
    <w:rsid w:val="00DF7D21"/>
    <w:rsid w:val="00DF7D5F"/>
    <w:rsid w:val="00E023CD"/>
    <w:rsid w:val="00E036F8"/>
    <w:rsid w:val="00E04A8F"/>
    <w:rsid w:val="00E05369"/>
    <w:rsid w:val="00E06109"/>
    <w:rsid w:val="00E0689D"/>
    <w:rsid w:val="00E077C6"/>
    <w:rsid w:val="00E07FC0"/>
    <w:rsid w:val="00E11012"/>
    <w:rsid w:val="00E12773"/>
    <w:rsid w:val="00E13938"/>
    <w:rsid w:val="00E13A03"/>
    <w:rsid w:val="00E13F7C"/>
    <w:rsid w:val="00E14956"/>
    <w:rsid w:val="00E14CA8"/>
    <w:rsid w:val="00E15023"/>
    <w:rsid w:val="00E15FA1"/>
    <w:rsid w:val="00E168EB"/>
    <w:rsid w:val="00E16D43"/>
    <w:rsid w:val="00E178B8"/>
    <w:rsid w:val="00E20A98"/>
    <w:rsid w:val="00E20CDD"/>
    <w:rsid w:val="00E21785"/>
    <w:rsid w:val="00E21D78"/>
    <w:rsid w:val="00E23474"/>
    <w:rsid w:val="00E2372B"/>
    <w:rsid w:val="00E23A2C"/>
    <w:rsid w:val="00E2433E"/>
    <w:rsid w:val="00E24572"/>
    <w:rsid w:val="00E25799"/>
    <w:rsid w:val="00E2742B"/>
    <w:rsid w:val="00E27D0F"/>
    <w:rsid w:val="00E27FB3"/>
    <w:rsid w:val="00E3000F"/>
    <w:rsid w:val="00E30690"/>
    <w:rsid w:val="00E3095D"/>
    <w:rsid w:val="00E30B3D"/>
    <w:rsid w:val="00E31285"/>
    <w:rsid w:val="00E3176E"/>
    <w:rsid w:val="00E32440"/>
    <w:rsid w:val="00E34B28"/>
    <w:rsid w:val="00E34DDB"/>
    <w:rsid w:val="00E362D6"/>
    <w:rsid w:val="00E36314"/>
    <w:rsid w:val="00E37AB9"/>
    <w:rsid w:val="00E37AD7"/>
    <w:rsid w:val="00E4110B"/>
    <w:rsid w:val="00E41628"/>
    <w:rsid w:val="00E41883"/>
    <w:rsid w:val="00E42B45"/>
    <w:rsid w:val="00E4417F"/>
    <w:rsid w:val="00E44957"/>
    <w:rsid w:val="00E45879"/>
    <w:rsid w:val="00E4588D"/>
    <w:rsid w:val="00E463F9"/>
    <w:rsid w:val="00E46774"/>
    <w:rsid w:val="00E47246"/>
    <w:rsid w:val="00E47707"/>
    <w:rsid w:val="00E47996"/>
    <w:rsid w:val="00E50939"/>
    <w:rsid w:val="00E527C1"/>
    <w:rsid w:val="00E5382D"/>
    <w:rsid w:val="00E542F4"/>
    <w:rsid w:val="00E548E6"/>
    <w:rsid w:val="00E55CB1"/>
    <w:rsid w:val="00E56490"/>
    <w:rsid w:val="00E56858"/>
    <w:rsid w:val="00E57686"/>
    <w:rsid w:val="00E6081A"/>
    <w:rsid w:val="00E60DAE"/>
    <w:rsid w:val="00E61A9D"/>
    <w:rsid w:val="00E62D1B"/>
    <w:rsid w:val="00E62FCD"/>
    <w:rsid w:val="00E63160"/>
    <w:rsid w:val="00E637A3"/>
    <w:rsid w:val="00E63987"/>
    <w:rsid w:val="00E64C34"/>
    <w:rsid w:val="00E657C7"/>
    <w:rsid w:val="00E65AC9"/>
    <w:rsid w:val="00E65FE7"/>
    <w:rsid w:val="00E66B29"/>
    <w:rsid w:val="00E66C67"/>
    <w:rsid w:val="00E66CAE"/>
    <w:rsid w:val="00E67DBA"/>
    <w:rsid w:val="00E70189"/>
    <w:rsid w:val="00E70670"/>
    <w:rsid w:val="00E706EF"/>
    <w:rsid w:val="00E70A0F"/>
    <w:rsid w:val="00E714D6"/>
    <w:rsid w:val="00E717B8"/>
    <w:rsid w:val="00E74160"/>
    <w:rsid w:val="00E74C00"/>
    <w:rsid w:val="00E75D36"/>
    <w:rsid w:val="00E760FA"/>
    <w:rsid w:val="00E775E6"/>
    <w:rsid w:val="00E77662"/>
    <w:rsid w:val="00E77A85"/>
    <w:rsid w:val="00E80C4B"/>
    <w:rsid w:val="00E81F04"/>
    <w:rsid w:val="00E8295B"/>
    <w:rsid w:val="00E830C1"/>
    <w:rsid w:val="00E833AB"/>
    <w:rsid w:val="00E86D0F"/>
    <w:rsid w:val="00E86E40"/>
    <w:rsid w:val="00E87C38"/>
    <w:rsid w:val="00E91B73"/>
    <w:rsid w:val="00E93252"/>
    <w:rsid w:val="00E9388C"/>
    <w:rsid w:val="00E94758"/>
    <w:rsid w:val="00E95651"/>
    <w:rsid w:val="00E97AD7"/>
    <w:rsid w:val="00EA07B8"/>
    <w:rsid w:val="00EA1A8C"/>
    <w:rsid w:val="00EA1E78"/>
    <w:rsid w:val="00EA32FB"/>
    <w:rsid w:val="00EA3606"/>
    <w:rsid w:val="00EA4039"/>
    <w:rsid w:val="00EA530C"/>
    <w:rsid w:val="00EA64D0"/>
    <w:rsid w:val="00EA6AD7"/>
    <w:rsid w:val="00EA6D2B"/>
    <w:rsid w:val="00EA74B3"/>
    <w:rsid w:val="00EA787B"/>
    <w:rsid w:val="00EA7D6C"/>
    <w:rsid w:val="00EB0559"/>
    <w:rsid w:val="00EB0699"/>
    <w:rsid w:val="00EB06B3"/>
    <w:rsid w:val="00EB0A51"/>
    <w:rsid w:val="00EB13C4"/>
    <w:rsid w:val="00EB141B"/>
    <w:rsid w:val="00EB2B85"/>
    <w:rsid w:val="00EB3045"/>
    <w:rsid w:val="00EB3165"/>
    <w:rsid w:val="00EB36FD"/>
    <w:rsid w:val="00EB5DC3"/>
    <w:rsid w:val="00EB6463"/>
    <w:rsid w:val="00EC0029"/>
    <w:rsid w:val="00EC0194"/>
    <w:rsid w:val="00EC0A9A"/>
    <w:rsid w:val="00EC13DA"/>
    <w:rsid w:val="00EC15D7"/>
    <w:rsid w:val="00EC25F2"/>
    <w:rsid w:val="00EC29A6"/>
    <w:rsid w:val="00EC355D"/>
    <w:rsid w:val="00EC48B9"/>
    <w:rsid w:val="00EC6058"/>
    <w:rsid w:val="00EC68E1"/>
    <w:rsid w:val="00EC6AAE"/>
    <w:rsid w:val="00EC7427"/>
    <w:rsid w:val="00ED0558"/>
    <w:rsid w:val="00ED1318"/>
    <w:rsid w:val="00ED19EB"/>
    <w:rsid w:val="00ED2115"/>
    <w:rsid w:val="00ED4AA2"/>
    <w:rsid w:val="00ED5AB0"/>
    <w:rsid w:val="00EE112E"/>
    <w:rsid w:val="00EE1D49"/>
    <w:rsid w:val="00EE2E1D"/>
    <w:rsid w:val="00EE2EA7"/>
    <w:rsid w:val="00EE2F15"/>
    <w:rsid w:val="00EE323B"/>
    <w:rsid w:val="00EE379B"/>
    <w:rsid w:val="00EE4557"/>
    <w:rsid w:val="00EE5D12"/>
    <w:rsid w:val="00EE5F6B"/>
    <w:rsid w:val="00EE6A4A"/>
    <w:rsid w:val="00EE6C3E"/>
    <w:rsid w:val="00EE6E2F"/>
    <w:rsid w:val="00EF10D4"/>
    <w:rsid w:val="00EF312D"/>
    <w:rsid w:val="00EF3437"/>
    <w:rsid w:val="00EF3B4C"/>
    <w:rsid w:val="00EF4360"/>
    <w:rsid w:val="00EF48F0"/>
    <w:rsid w:val="00EF4D91"/>
    <w:rsid w:val="00EF4DDD"/>
    <w:rsid w:val="00EF5BCA"/>
    <w:rsid w:val="00EF69BC"/>
    <w:rsid w:val="00EF6C30"/>
    <w:rsid w:val="00F00DCB"/>
    <w:rsid w:val="00F00F11"/>
    <w:rsid w:val="00F0179B"/>
    <w:rsid w:val="00F027AE"/>
    <w:rsid w:val="00F02824"/>
    <w:rsid w:val="00F03444"/>
    <w:rsid w:val="00F04510"/>
    <w:rsid w:val="00F04DA4"/>
    <w:rsid w:val="00F063CB"/>
    <w:rsid w:val="00F070CE"/>
    <w:rsid w:val="00F07787"/>
    <w:rsid w:val="00F0791E"/>
    <w:rsid w:val="00F07B1D"/>
    <w:rsid w:val="00F07E4F"/>
    <w:rsid w:val="00F10D17"/>
    <w:rsid w:val="00F115B5"/>
    <w:rsid w:val="00F1164F"/>
    <w:rsid w:val="00F11992"/>
    <w:rsid w:val="00F1221F"/>
    <w:rsid w:val="00F148D7"/>
    <w:rsid w:val="00F14A41"/>
    <w:rsid w:val="00F14AC8"/>
    <w:rsid w:val="00F152B9"/>
    <w:rsid w:val="00F15E87"/>
    <w:rsid w:val="00F16CAA"/>
    <w:rsid w:val="00F16F82"/>
    <w:rsid w:val="00F20609"/>
    <w:rsid w:val="00F21DA9"/>
    <w:rsid w:val="00F23BFD"/>
    <w:rsid w:val="00F24461"/>
    <w:rsid w:val="00F250DF"/>
    <w:rsid w:val="00F262F0"/>
    <w:rsid w:val="00F264DA"/>
    <w:rsid w:val="00F2695D"/>
    <w:rsid w:val="00F277B1"/>
    <w:rsid w:val="00F27C6B"/>
    <w:rsid w:val="00F30AAD"/>
    <w:rsid w:val="00F311E6"/>
    <w:rsid w:val="00F322AE"/>
    <w:rsid w:val="00F32922"/>
    <w:rsid w:val="00F3522D"/>
    <w:rsid w:val="00F35C25"/>
    <w:rsid w:val="00F361F2"/>
    <w:rsid w:val="00F36425"/>
    <w:rsid w:val="00F36916"/>
    <w:rsid w:val="00F36E5E"/>
    <w:rsid w:val="00F37AF4"/>
    <w:rsid w:val="00F42ACA"/>
    <w:rsid w:val="00F43462"/>
    <w:rsid w:val="00F43948"/>
    <w:rsid w:val="00F4411D"/>
    <w:rsid w:val="00F44B03"/>
    <w:rsid w:val="00F454B1"/>
    <w:rsid w:val="00F459DC"/>
    <w:rsid w:val="00F45A35"/>
    <w:rsid w:val="00F45A73"/>
    <w:rsid w:val="00F45F3A"/>
    <w:rsid w:val="00F46249"/>
    <w:rsid w:val="00F47D89"/>
    <w:rsid w:val="00F507DB"/>
    <w:rsid w:val="00F51B33"/>
    <w:rsid w:val="00F51D44"/>
    <w:rsid w:val="00F53EE9"/>
    <w:rsid w:val="00F54906"/>
    <w:rsid w:val="00F560FC"/>
    <w:rsid w:val="00F56FFF"/>
    <w:rsid w:val="00F57B39"/>
    <w:rsid w:val="00F6029C"/>
    <w:rsid w:val="00F603B3"/>
    <w:rsid w:val="00F608FD"/>
    <w:rsid w:val="00F609FF"/>
    <w:rsid w:val="00F60C9A"/>
    <w:rsid w:val="00F60DBA"/>
    <w:rsid w:val="00F6119C"/>
    <w:rsid w:val="00F61F2E"/>
    <w:rsid w:val="00F62B42"/>
    <w:rsid w:val="00F636A7"/>
    <w:rsid w:val="00F637F3"/>
    <w:rsid w:val="00F64146"/>
    <w:rsid w:val="00F64FC1"/>
    <w:rsid w:val="00F6501B"/>
    <w:rsid w:val="00F6551A"/>
    <w:rsid w:val="00F660E7"/>
    <w:rsid w:val="00F671E0"/>
    <w:rsid w:val="00F67823"/>
    <w:rsid w:val="00F67C02"/>
    <w:rsid w:val="00F703EA"/>
    <w:rsid w:val="00F70B64"/>
    <w:rsid w:val="00F714A5"/>
    <w:rsid w:val="00F718DC"/>
    <w:rsid w:val="00F7271A"/>
    <w:rsid w:val="00F72B30"/>
    <w:rsid w:val="00F72CAB"/>
    <w:rsid w:val="00F7312B"/>
    <w:rsid w:val="00F739DD"/>
    <w:rsid w:val="00F73FC7"/>
    <w:rsid w:val="00F75C83"/>
    <w:rsid w:val="00F764A8"/>
    <w:rsid w:val="00F76507"/>
    <w:rsid w:val="00F76542"/>
    <w:rsid w:val="00F76B97"/>
    <w:rsid w:val="00F76EE7"/>
    <w:rsid w:val="00F770FD"/>
    <w:rsid w:val="00F77320"/>
    <w:rsid w:val="00F8048C"/>
    <w:rsid w:val="00F8059F"/>
    <w:rsid w:val="00F8060E"/>
    <w:rsid w:val="00F82A38"/>
    <w:rsid w:val="00F83470"/>
    <w:rsid w:val="00F8431D"/>
    <w:rsid w:val="00F845EB"/>
    <w:rsid w:val="00F845FC"/>
    <w:rsid w:val="00F8552D"/>
    <w:rsid w:val="00F85D8F"/>
    <w:rsid w:val="00F8633A"/>
    <w:rsid w:val="00F8679A"/>
    <w:rsid w:val="00F86D96"/>
    <w:rsid w:val="00F87605"/>
    <w:rsid w:val="00F87AF8"/>
    <w:rsid w:val="00F90327"/>
    <w:rsid w:val="00F90746"/>
    <w:rsid w:val="00F9095C"/>
    <w:rsid w:val="00F90D6B"/>
    <w:rsid w:val="00F911DE"/>
    <w:rsid w:val="00F9127F"/>
    <w:rsid w:val="00F91356"/>
    <w:rsid w:val="00F91642"/>
    <w:rsid w:val="00F947FD"/>
    <w:rsid w:val="00F95739"/>
    <w:rsid w:val="00F9689C"/>
    <w:rsid w:val="00F96A6D"/>
    <w:rsid w:val="00F9745F"/>
    <w:rsid w:val="00F97540"/>
    <w:rsid w:val="00F97AC6"/>
    <w:rsid w:val="00F97CC1"/>
    <w:rsid w:val="00FA098B"/>
    <w:rsid w:val="00FA0F0E"/>
    <w:rsid w:val="00FA13CB"/>
    <w:rsid w:val="00FA1452"/>
    <w:rsid w:val="00FA277D"/>
    <w:rsid w:val="00FA2DFC"/>
    <w:rsid w:val="00FA2EAF"/>
    <w:rsid w:val="00FA2FA9"/>
    <w:rsid w:val="00FA3067"/>
    <w:rsid w:val="00FA33BD"/>
    <w:rsid w:val="00FA38B5"/>
    <w:rsid w:val="00FA5A75"/>
    <w:rsid w:val="00FA6877"/>
    <w:rsid w:val="00FA6B6B"/>
    <w:rsid w:val="00FB1948"/>
    <w:rsid w:val="00FB205B"/>
    <w:rsid w:val="00FB48EA"/>
    <w:rsid w:val="00FB4B20"/>
    <w:rsid w:val="00FB5877"/>
    <w:rsid w:val="00FB7D17"/>
    <w:rsid w:val="00FB7D6F"/>
    <w:rsid w:val="00FC016A"/>
    <w:rsid w:val="00FC068E"/>
    <w:rsid w:val="00FC0B69"/>
    <w:rsid w:val="00FC2D13"/>
    <w:rsid w:val="00FC45C0"/>
    <w:rsid w:val="00FC4DC2"/>
    <w:rsid w:val="00FC520F"/>
    <w:rsid w:val="00FC5811"/>
    <w:rsid w:val="00FC62B4"/>
    <w:rsid w:val="00FD0E47"/>
    <w:rsid w:val="00FD1135"/>
    <w:rsid w:val="00FD1C16"/>
    <w:rsid w:val="00FD277F"/>
    <w:rsid w:val="00FD2F1A"/>
    <w:rsid w:val="00FD3101"/>
    <w:rsid w:val="00FD3713"/>
    <w:rsid w:val="00FD43F5"/>
    <w:rsid w:val="00FE07D1"/>
    <w:rsid w:val="00FE10E7"/>
    <w:rsid w:val="00FE156A"/>
    <w:rsid w:val="00FE1C7A"/>
    <w:rsid w:val="00FE23A9"/>
    <w:rsid w:val="00FE2F3F"/>
    <w:rsid w:val="00FE3149"/>
    <w:rsid w:val="00FE3191"/>
    <w:rsid w:val="00FE4461"/>
    <w:rsid w:val="00FE4668"/>
    <w:rsid w:val="00FF0192"/>
    <w:rsid w:val="00FF0418"/>
    <w:rsid w:val="00FF0579"/>
    <w:rsid w:val="00FF16F7"/>
    <w:rsid w:val="00FF1AB9"/>
    <w:rsid w:val="00FF1E4F"/>
    <w:rsid w:val="00FF21E0"/>
    <w:rsid w:val="00FF5408"/>
    <w:rsid w:val="00FF5AA1"/>
    <w:rsid w:val="00FF6276"/>
    <w:rsid w:val="00FF6433"/>
    <w:rsid w:val="00FF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B31ADE-3E4D-4C2E-B323-D92BF09B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uiPriority w:val="9"/>
    <w:qFormat/>
    <w:pPr>
      <w:keepNext/>
      <w:outlineLvl w:val="0"/>
    </w:pPr>
    <w:rPr>
      <w:rFonts w:cs="Times New Roman"/>
      <w:szCs w:val="20"/>
    </w:rPr>
  </w:style>
  <w:style w:type="paragraph" w:styleId="2">
    <w:name w:val="heading 2"/>
    <w:basedOn w:val="a"/>
    <w:next w:val="a"/>
    <w:link w:val="20"/>
    <w:qFormat/>
    <w:rsid w:val="00C8136F"/>
    <w:pPr>
      <w:pBdr>
        <w:bottom w:val="single" w:sz="8" w:space="1" w:color="4F81BD"/>
      </w:pBdr>
      <w:spacing w:before="200" w:after="80"/>
      <w:outlineLvl w:val="1"/>
    </w:pPr>
    <w:rPr>
      <w:rFonts w:ascii="Cambria" w:hAnsi="Cambria" w:cs="Times New Roman"/>
      <w:color w:val="365F91"/>
      <w:lang w:val="en-US" w:bidi="en-US"/>
    </w:rPr>
  </w:style>
  <w:style w:type="paragraph" w:styleId="3">
    <w:name w:val="heading 3"/>
    <w:basedOn w:val="a"/>
    <w:next w:val="a"/>
    <w:link w:val="30"/>
    <w:qFormat/>
    <w:rsid w:val="00C8136F"/>
    <w:pPr>
      <w:pBdr>
        <w:bottom w:val="single" w:sz="4" w:space="1" w:color="95B3D7"/>
      </w:pBdr>
      <w:spacing w:before="200" w:after="80"/>
      <w:outlineLvl w:val="2"/>
    </w:pPr>
    <w:rPr>
      <w:rFonts w:ascii="Cambria" w:hAnsi="Cambria" w:cs="Times New Roman"/>
      <w:color w:val="4F81BD"/>
      <w:lang w:val="en-US" w:bidi="en-US"/>
    </w:rPr>
  </w:style>
  <w:style w:type="paragraph" w:styleId="4">
    <w:name w:val="heading 4"/>
    <w:basedOn w:val="a"/>
    <w:next w:val="a"/>
    <w:link w:val="40"/>
    <w:qFormat/>
    <w:rsid w:val="00C8136F"/>
    <w:pPr>
      <w:pBdr>
        <w:bottom w:val="single" w:sz="4" w:space="2" w:color="B8CCE4"/>
      </w:pBdr>
      <w:spacing w:before="200" w:after="80"/>
      <w:outlineLvl w:val="3"/>
    </w:pPr>
    <w:rPr>
      <w:rFonts w:ascii="Cambria" w:hAnsi="Cambria" w:cs="Times New Roman"/>
      <w:i/>
      <w:iCs/>
      <w:color w:val="4F81BD"/>
      <w:lang w:val="en-US" w:bidi="en-US"/>
    </w:rPr>
  </w:style>
  <w:style w:type="paragraph" w:styleId="5">
    <w:name w:val="heading 5"/>
    <w:basedOn w:val="a"/>
    <w:next w:val="a"/>
    <w:link w:val="50"/>
    <w:qFormat/>
    <w:rsid w:val="00C11C61"/>
    <w:p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C8136F"/>
    <w:pPr>
      <w:spacing w:before="280" w:after="100"/>
      <w:outlineLvl w:val="5"/>
    </w:pPr>
    <w:rPr>
      <w:rFonts w:ascii="Cambria" w:hAnsi="Cambria" w:cs="Times New Roman"/>
      <w:i/>
      <w:iCs/>
      <w:color w:val="4F81BD"/>
      <w:sz w:val="20"/>
      <w:szCs w:val="20"/>
      <w:lang w:val="en-US" w:bidi="en-US"/>
    </w:rPr>
  </w:style>
  <w:style w:type="paragraph" w:styleId="7">
    <w:name w:val="heading 7"/>
    <w:basedOn w:val="a"/>
    <w:next w:val="a"/>
    <w:link w:val="70"/>
    <w:qFormat/>
    <w:rsid w:val="00C8136F"/>
    <w:pPr>
      <w:spacing w:before="320" w:after="100"/>
      <w:outlineLvl w:val="6"/>
    </w:pPr>
    <w:rPr>
      <w:rFonts w:ascii="Cambria" w:hAnsi="Cambria" w:cs="Times New Roman"/>
      <w:b/>
      <w:bCs/>
      <w:color w:val="9BBB59"/>
      <w:sz w:val="20"/>
      <w:szCs w:val="20"/>
      <w:lang w:val="en-US" w:bidi="en-US"/>
    </w:rPr>
  </w:style>
  <w:style w:type="paragraph" w:styleId="8">
    <w:name w:val="heading 8"/>
    <w:basedOn w:val="a"/>
    <w:next w:val="a"/>
    <w:link w:val="80"/>
    <w:qFormat/>
    <w:rsid w:val="00C8136F"/>
    <w:pPr>
      <w:spacing w:before="320" w:after="100"/>
      <w:outlineLvl w:val="7"/>
    </w:pPr>
    <w:rPr>
      <w:rFonts w:ascii="Cambria" w:hAnsi="Cambria" w:cs="Times New Roman"/>
      <w:b/>
      <w:bCs/>
      <w:i/>
      <w:iCs/>
      <w:color w:val="9BBB59"/>
      <w:sz w:val="20"/>
      <w:szCs w:val="20"/>
      <w:lang w:val="en-US" w:bidi="en-US"/>
    </w:rPr>
  </w:style>
  <w:style w:type="paragraph" w:styleId="9">
    <w:name w:val="heading 9"/>
    <w:basedOn w:val="a"/>
    <w:next w:val="a"/>
    <w:link w:val="90"/>
    <w:qFormat/>
    <w:rsid w:val="00C11C61"/>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700C0"/>
    <w:rPr>
      <w:sz w:val="24"/>
    </w:rPr>
  </w:style>
  <w:style w:type="character" w:customStyle="1" w:styleId="50">
    <w:name w:val="Заголовок 5 Знак"/>
    <w:link w:val="5"/>
    <w:rsid w:val="00C11C61"/>
    <w:rPr>
      <w:rFonts w:ascii="Calibri" w:eastAsia="Times New Roman" w:hAnsi="Calibri" w:cs="Times New Roman"/>
      <w:b/>
      <w:bCs/>
      <w:i/>
      <w:iCs/>
      <w:sz w:val="26"/>
      <w:szCs w:val="26"/>
    </w:rPr>
  </w:style>
  <w:style w:type="character" w:customStyle="1" w:styleId="90">
    <w:name w:val="Заголовок 9 Знак"/>
    <w:link w:val="9"/>
    <w:rsid w:val="00C11C61"/>
    <w:rPr>
      <w:rFonts w:ascii="Cambria" w:eastAsia="Times New Roman" w:hAnsi="Cambria" w:cs="Times New Roman"/>
      <w:sz w:val="22"/>
      <w:szCs w:val="22"/>
    </w:rPr>
  </w:style>
  <w:style w:type="paragraph" w:styleId="a3">
    <w:name w:val="Body Text"/>
    <w:basedOn w:val="a"/>
    <w:link w:val="a4"/>
    <w:pPr>
      <w:jc w:val="both"/>
    </w:pPr>
    <w:rPr>
      <w:rFonts w:ascii="Arial" w:hAnsi="Arial" w:cs="Times New Roman"/>
      <w:szCs w:val="20"/>
    </w:rPr>
  </w:style>
  <w:style w:type="paragraph" w:styleId="a5">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31">
    <w:name w:val="Body Text Indent 3"/>
    <w:basedOn w:val="a"/>
    <w:link w:val="32"/>
    <w:rsid w:val="00C11C61"/>
    <w:pPr>
      <w:spacing w:after="120"/>
      <w:ind w:left="283"/>
    </w:pPr>
    <w:rPr>
      <w:rFonts w:cs="Times New Roman"/>
      <w:sz w:val="16"/>
      <w:szCs w:val="16"/>
    </w:rPr>
  </w:style>
  <w:style w:type="character" w:customStyle="1" w:styleId="32">
    <w:name w:val="Основной текст с отступом 3 Знак"/>
    <w:link w:val="31"/>
    <w:rsid w:val="00C11C61"/>
    <w:rPr>
      <w:rFonts w:cs="Arial"/>
      <w:sz w:val="16"/>
      <w:szCs w:val="16"/>
    </w:rPr>
  </w:style>
  <w:style w:type="paragraph" w:styleId="22">
    <w:name w:val="List 2"/>
    <w:basedOn w:val="a"/>
    <w:unhideWhenUsed/>
    <w:rsid w:val="00C11C61"/>
    <w:pPr>
      <w:ind w:left="566" w:hanging="283"/>
    </w:pPr>
    <w:rPr>
      <w:rFonts w:cs="Times New Roman"/>
    </w:rPr>
  </w:style>
  <w:style w:type="paragraph" w:styleId="a6">
    <w:name w:val="No Spacing"/>
    <w:link w:val="a7"/>
    <w:uiPriority w:val="1"/>
    <w:qFormat/>
    <w:rsid w:val="002E16A4"/>
    <w:rPr>
      <w:sz w:val="22"/>
      <w:szCs w:val="22"/>
    </w:rPr>
  </w:style>
  <w:style w:type="character" w:styleId="a8">
    <w:name w:val="Strong"/>
    <w:qFormat/>
    <w:rsid w:val="003C76DC"/>
    <w:rPr>
      <w:b/>
      <w:bCs/>
    </w:rPr>
  </w:style>
  <w:style w:type="paragraph" w:customStyle="1" w:styleId="ConsPlusCell">
    <w:name w:val="ConsPlusCell"/>
    <w:uiPriority w:val="99"/>
    <w:rsid w:val="00B41D4E"/>
    <w:pPr>
      <w:widowControl w:val="0"/>
      <w:autoSpaceDE w:val="0"/>
      <w:autoSpaceDN w:val="0"/>
      <w:adjustRightInd w:val="0"/>
    </w:pPr>
    <w:rPr>
      <w:rFonts w:ascii="Calibri" w:hAnsi="Calibri" w:cs="Calibri"/>
      <w:sz w:val="22"/>
      <w:szCs w:val="22"/>
    </w:rPr>
  </w:style>
  <w:style w:type="paragraph" w:customStyle="1" w:styleId="Default">
    <w:name w:val="Default"/>
    <w:rsid w:val="00B41D4E"/>
    <w:pPr>
      <w:autoSpaceDE w:val="0"/>
      <w:autoSpaceDN w:val="0"/>
      <w:adjustRightInd w:val="0"/>
    </w:pPr>
    <w:rPr>
      <w:color w:val="000000"/>
      <w:sz w:val="24"/>
      <w:szCs w:val="24"/>
      <w:lang w:eastAsia="en-US"/>
    </w:rPr>
  </w:style>
  <w:style w:type="paragraph" w:customStyle="1" w:styleId="a9">
    <w:name w:val="Прижатый влево"/>
    <w:basedOn w:val="a"/>
    <w:next w:val="a"/>
    <w:rsid w:val="00B41D4E"/>
    <w:pPr>
      <w:widowControl w:val="0"/>
      <w:autoSpaceDE w:val="0"/>
      <w:autoSpaceDN w:val="0"/>
      <w:adjustRightInd w:val="0"/>
    </w:pPr>
    <w:rPr>
      <w:rFonts w:ascii="Arial" w:hAnsi="Arial"/>
    </w:rPr>
  </w:style>
  <w:style w:type="paragraph" w:styleId="aa">
    <w:name w:val="List Paragraph"/>
    <w:basedOn w:val="a"/>
    <w:uiPriority w:val="34"/>
    <w:qFormat/>
    <w:rsid w:val="0023258A"/>
    <w:pPr>
      <w:ind w:left="720"/>
      <w:contextualSpacing/>
    </w:pPr>
    <w:rPr>
      <w:rFonts w:ascii="Calibri" w:hAnsi="Calibri" w:cs="Times New Roman"/>
    </w:rPr>
  </w:style>
  <w:style w:type="paragraph" w:customStyle="1" w:styleId="ConsPlusNonformat">
    <w:name w:val="ConsPlusNonformat"/>
    <w:uiPriority w:val="99"/>
    <w:rsid w:val="002700C0"/>
    <w:pPr>
      <w:widowControl w:val="0"/>
      <w:autoSpaceDE w:val="0"/>
      <w:autoSpaceDN w:val="0"/>
      <w:adjustRightInd w:val="0"/>
    </w:pPr>
    <w:rPr>
      <w:rFonts w:ascii="Courier New" w:hAnsi="Courier New" w:cs="Courier New"/>
    </w:rPr>
  </w:style>
  <w:style w:type="paragraph" w:customStyle="1" w:styleId="11">
    <w:name w:val="Абзац списка1"/>
    <w:basedOn w:val="a"/>
    <w:rsid w:val="002700C0"/>
    <w:pPr>
      <w:ind w:left="720"/>
    </w:pPr>
    <w:rPr>
      <w:rFonts w:ascii="Calibri" w:hAnsi="Calibri" w:cs="Times New Roman"/>
    </w:rPr>
  </w:style>
  <w:style w:type="paragraph" w:styleId="ab">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qFormat/>
    <w:rsid w:val="002700C0"/>
    <w:pPr>
      <w:spacing w:before="100" w:beforeAutospacing="1" w:after="100" w:afterAutospacing="1"/>
    </w:pPr>
    <w:rPr>
      <w:rFonts w:ascii="Calibri" w:hAnsi="Calibri" w:cs="Times New Roman"/>
    </w:rPr>
  </w:style>
  <w:style w:type="character" w:customStyle="1" w:styleId="FontStyle657">
    <w:name w:val="Font Style657"/>
    <w:rsid w:val="002700C0"/>
    <w:rPr>
      <w:rFonts w:ascii="Times New Roman" w:hAnsi="Times New Roman"/>
      <w:color w:val="000000"/>
      <w:sz w:val="26"/>
    </w:rPr>
  </w:style>
  <w:style w:type="paragraph" w:customStyle="1" w:styleId="western">
    <w:name w:val="western"/>
    <w:basedOn w:val="a"/>
    <w:rsid w:val="002700C0"/>
    <w:pPr>
      <w:spacing w:before="100" w:beforeAutospacing="1" w:after="100" w:afterAutospacing="1"/>
    </w:pPr>
    <w:rPr>
      <w:rFonts w:ascii="Calibri" w:hAnsi="Calibri" w:cs="Times New Roman"/>
    </w:rPr>
  </w:style>
  <w:style w:type="character" w:customStyle="1" w:styleId="ad">
    <w:name w:val="Цветовое выделение"/>
    <w:uiPriority w:val="99"/>
    <w:rsid w:val="002700C0"/>
    <w:rPr>
      <w:b/>
      <w:color w:val="auto"/>
      <w:sz w:val="26"/>
    </w:rPr>
  </w:style>
  <w:style w:type="paragraph" w:customStyle="1" w:styleId="ConsPlusNormal">
    <w:name w:val="ConsPlusNormal"/>
    <w:rsid w:val="002700C0"/>
    <w:pPr>
      <w:widowControl w:val="0"/>
      <w:autoSpaceDE w:val="0"/>
      <w:autoSpaceDN w:val="0"/>
      <w:adjustRightInd w:val="0"/>
    </w:pPr>
    <w:rPr>
      <w:rFonts w:ascii="Arial" w:hAnsi="Arial" w:cs="Arial"/>
    </w:rPr>
  </w:style>
  <w:style w:type="paragraph" w:styleId="ae">
    <w:name w:val="header"/>
    <w:basedOn w:val="a"/>
    <w:link w:val="af"/>
    <w:uiPriority w:val="99"/>
    <w:rsid w:val="002700C0"/>
    <w:pPr>
      <w:tabs>
        <w:tab w:val="center" w:pos="4677"/>
        <w:tab w:val="right" w:pos="9355"/>
      </w:tabs>
    </w:pPr>
    <w:rPr>
      <w:rFonts w:ascii="Calibri" w:hAnsi="Calibri" w:cs="Times New Roman"/>
    </w:rPr>
  </w:style>
  <w:style w:type="character" w:customStyle="1" w:styleId="af">
    <w:name w:val="Верхний колонтитул Знак"/>
    <w:link w:val="ae"/>
    <w:uiPriority w:val="99"/>
    <w:rsid w:val="002700C0"/>
    <w:rPr>
      <w:rFonts w:ascii="Calibri" w:hAnsi="Calibri"/>
      <w:sz w:val="24"/>
      <w:szCs w:val="24"/>
    </w:rPr>
  </w:style>
  <w:style w:type="paragraph" w:styleId="af0">
    <w:name w:val="footer"/>
    <w:basedOn w:val="a"/>
    <w:link w:val="af1"/>
    <w:uiPriority w:val="99"/>
    <w:rsid w:val="002700C0"/>
    <w:pPr>
      <w:tabs>
        <w:tab w:val="center" w:pos="4677"/>
        <w:tab w:val="right" w:pos="9355"/>
      </w:tabs>
    </w:pPr>
    <w:rPr>
      <w:rFonts w:ascii="Calibri" w:hAnsi="Calibri" w:cs="Times New Roman"/>
    </w:rPr>
  </w:style>
  <w:style w:type="character" w:customStyle="1" w:styleId="af1">
    <w:name w:val="Нижний колонтитул Знак"/>
    <w:link w:val="af0"/>
    <w:uiPriority w:val="99"/>
    <w:rsid w:val="002700C0"/>
    <w:rPr>
      <w:rFonts w:ascii="Calibri" w:hAnsi="Calibri"/>
      <w:sz w:val="24"/>
      <w:szCs w:val="24"/>
    </w:rPr>
  </w:style>
  <w:style w:type="paragraph" w:styleId="af2">
    <w:name w:val="annotation text"/>
    <w:basedOn w:val="a"/>
    <w:link w:val="af3"/>
    <w:uiPriority w:val="99"/>
    <w:rsid w:val="002700C0"/>
    <w:rPr>
      <w:rFonts w:ascii="Calibri" w:hAnsi="Calibri" w:cs="Times New Roman"/>
    </w:rPr>
  </w:style>
  <w:style w:type="character" w:customStyle="1" w:styleId="af3">
    <w:name w:val="Текст примечания Знак"/>
    <w:link w:val="af2"/>
    <w:uiPriority w:val="99"/>
    <w:rsid w:val="002700C0"/>
    <w:rPr>
      <w:rFonts w:ascii="Calibri" w:hAnsi="Calibri"/>
      <w:sz w:val="24"/>
      <w:szCs w:val="24"/>
    </w:rPr>
  </w:style>
  <w:style w:type="paragraph" w:styleId="af4">
    <w:name w:val="Balloon Text"/>
    <w:basedOn w:val="a"/>
    <w:link w:val="af5"/>
    <w:uiPriority w:val="99"/>
    <w:rsid w:val="002700C0"/>
    <w:rPr>
      <w:rFonts w:ascii="Tahoma" w:hAnsi="Tahoma" w:cs="Times New Roman"/>
      <w:sz w:val="16"/>
      <w:szCs w:val="16"/>
    </w:rPr>
  </w:style>
  <w:style w:type="character" w:customStyle="1" w:styleId="af5">
    <w:name w:val="Текст выноски Знак"/>
    <w:link w:val="af4"/>
    <w:uiPriority w:val="99"/>
    <w:rsid w:val="002700C0"/>
    <w:rPr>
      <w:rFonts w:ascii="Tahoma" w:hAnsi="Tahoma"/>
      <w:sz w:val="16"/>
      <w:szCs w:val="16"/>
    </w:rPr>
  </w:style>
  <w:style w:type="character" w:customStyle="1" w:styleId="12">
    <w:name w:val="Текст выноски Знак1"/>
    <w:uiPriority w:val="99"/>
    <w:semiHidden/>
    <w:rsid w:val="002700C0"/>
    <w:rPr>
      <w:rFonts w:ascii="Tahoma" w:hAnsi="Tahoma" w:cs="Tahoma"/>
      <w:sz w:val="16"/>
      <w:szCs w:val="16"/>
      <w:lang w:eastAsia="ru-RU"/>
    </w:rPr>
  </w:style>
  <w:style w:type="character" w:customStyle="1" w:styleId="apple-converted-space">
    <w:name w:val="apple-converted-space"/>
    <w:rsid w:val="002700C0"/>
  </w:style>
  <w:style w:type="paragraph" w:styleId="af6">
    <w:name w:val="annotation subject"/>
    <w:basedOn w:val="af2"/>
    <w:next w:val="af2"/>
    <w:link w:val="af7"/>
    <w:uiPriority w:val="99"/>
    <w:rsid w:val="002700C0"/>
    <w:rPr>
      <w:b/>
      <w:bCs/>
    </w:rPr>
  </w:style>
  <w:style w:type="character" w:customStyle="1" w:styleId="af7">
    <w:name w:val="Тема примечания Знак"/>
    <w:link w:val="af6"/>
    <w:uiPriority w:val="99"/>
    <w:rsid w:val="002700C0"/>
    <w:rPr>
      <w:rFonts w:ascii="Calibri" w:hAnsi="Calibri"/>
      <w:b/>
      <w:bCs/>
      <w:sz w:val="24"/>
      <w:szCs w:val="24"/>
    </w:rPr>
  </w:style>
  <w:style w:type="character" w:customStyle="1" w:styleId="13">
    <w:name w:val="Тема примечания Знак1"/>
    <w:uiPriority w:val="99"/>
    <w:semiHidden/>
    <w:rsid w:val="002700C0"/>
    <w:rPr>
      <w:rFonts w:ascii="Calibri" w:hAnsi="Calibri" w:cs="Times New Roman"/>
      <w:b/>
      <w:bCs/>
      <w:sz w:val="20"/>
      <w:szCs w:val="20"/>
      <w:lang w:eastAsia="ru-RU"/>
    </w:rPr>
  </w:style>
  <w:style w:type="character" w:styleId="af8">
    <w:name w:val="page number"/>
    <w:uiPriority w:val="99"/>
    <w:rsid w:val="002700C0"/>
    <w:rPr>
      <w:rFonts w:cs="Times New Roman"/>
    </w:rPr>
  </w:style>
  <w:style w:type="character" w:customStyle="1" w:styleId="f">
    <w:name w:val="f"/>
    <w:rsid w:val="002700C0"/>
    <w:rPr>
      <w:rFonts w:cs="Times New Roman"/>
    </w:rPr>
  </w:style>
  <w:style w:type="character" w:customStyle="1" w:styleId="epm">
    <w:name w:val="epm"/>
    <w:rsid w:val="002700C0"/>
    <w:rPr>
      <w:rFonts w:cs="Times New Roman"/>
    </w:rPr>
  </w:style>
  <w:style w:type="character" w:customStyle="1" w:styleId="14">
    <w:name w:val="Сильное выделение1"/>
    <w:rsid w:val="002700C0"/>
    <w:rPr>
      <w:rFonts w:cs="Times New Roman"/>
      <w:b/>
      <w:bCs/>
      <w:i/>
      <w:iCs/>
      <w:color w:val="auto"/>
    </w:rPr>
  </w:style>
  <w:style w:type="paragraph" w:customStyle="1" w:styleId="15">
    <w:name w:val="Цветной список — акцент 1"/>
    <w:basedOn w:val="a"/>
    <w:rsid w:val="002700C0"/>
    <w:pPr>
      <w:ind w:left="720"/>
    </w:pPr>
    <w:rPr>
      <w:rFonts w:ascii="Calibri" w:hAnsi="Calibri" w:cs="Times New Roman"/>
      <w:sz w:val="28"/>
      <w:szCs w:val="28"/>
    </w:rPr>
  </w:style>
  <w:style w:type="paragraph" w:styleId="af9">
    <w:name w:val="footnote text"/>
    <w:basedOn w:val="a"/>
    <w:link w:val="afa"/>
    <w:uiPriority w:val="99"/>
    <w:rsid w:val="002700C0"/>
    <w:rPr>
      <w:rFonts w:ascii="Calibri" w:hAnsi="Calibri" w:cs="Times New Roman"/>
      <w:sz w:val="20"/>
      <w:szCs w:val="20"/>
    </w:rPr>
  </w:style>
  <w:style w:type="character" w:customStyle="1" w:styleId="afa">
    <w:name w:val="Текст сноски Знак"/>
    <w:link w:val="af9"/>
    <w:uiPriority w:val="99"/>
    <w:rsid w:val="002700C0"/>
    <w:rPr>
      <w:rFonts w:ascii="Calibri" w:hAnsi="Calibri"/>
    </w:rPr>
  </w:style>
  <w:style w:type="character" w:styleId="afb">
    <w:name w:val="footnote reference"/>
    <w:uiPriority w:val="99"/>
    <w:rsid w:val="002700C0"/>
    <w:rPr>
      <w:rFonts w:cs="Times New Roman"/>
      <w:vertAlign w:val="superscript"/>
    </w:rPr>
  </w:style>
  <w:style w:type="character" w:styleId="afc">
    <w:name w:val="Hyperlink"/>
    <w:uiPriority w:val="99"/>
    <w:rsid w:val="002700C0"/>
    <w:rPr>
      <w:rFonts w:cs="Times New Roman"/>
      <w:color w:val="0000FF"/>
      <w:u w:val="single"/>
    </w:rPr>
  </w:style>
  <w:style w:type="character" w:styleId="afd">
    <w:name w:val="FollowedHyperlink"/>
    <w:uiPriority w:val="99"/>
    <w:rsid w:val="002700C0"/>
    <w:rPr>
      <w:rFonts w:cs="Times New Roman"/>
      <w:color w:val="800080"/>
      <w:u w:val="single"/>
    </w:rPr>
  </w:style>
  <w:style w:type="paragraph" w:customStyle="1" w:styleId="font5">
    <w:name w:val="font5"/>
    <w:basedOn w:val="a"/>
    <w:rsid w:val="002700C0"/>
    <w:pPr>
      <w:spacing w:before="100" w:beforeAutospacing="1" w:after="100" w:afterAutospacing="1"/>
    </w:pPr>
    <w:rPr>
      <w:rFonts w:ascii="Calibri" w:hAnsi="Calibri" w:cs="Times New Roman"/>
      <w:b/>
      <w:bCs/>
      <w:sz w:val="20"/>
      <w:szCs w:val="20"/>
    </w:rPr>
  </w:style>
  <w:style w:type="paragraph" w:customStyle="1" w:styleId="font6">
    <w:name w:val="font6"/>
    <w:basedOn w:val="a"/>
    <w:rsid w:val="002700C0"/>
    <w:pPr>
      <w:spacing w:before="100" w:beforeAutospacing="1" w:after="100" w:afterAutospacing="1"/>
    </w:pPr>
    <w:rPr>
      <w:rFonts w:ascii="Calibri" w:hAnsi="Calibri" w:cs="Times New Roman"/>
      <w:sz w:val="20"/>
      <w:szCs w:val="20"/>
    </w:rPr>
  </w:style>
  <w:style w:type="paragraph" w:customStyle="1" w:styleId="font7">
    <w:name w:val="font7"/>
    <w:basedOn w:val="a"/>
    <w:rsid w:val="002700C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2700C0"/>
    <w:pPr>
      <w:spacing w:before="100" w:beforeAutospacing="1" w:after="100" w:afterAutospacing="1"/>
    </w:pPr>
    <w:rPr>
      <w:rFonts w:ascii="Calibri" w:hAnsi="Calibri" w:cs="Times New Roman"/>
      <w:b/>
      <w:bCs/>
      <w:i/>
      <w:iCs/>
      <w:sz w:val="20"/>
      <w:szCs w:val="20"/>
    </w:rPr>
  </w:style>
  <w:style w:type="paragraph" w:customStyle="1" w:styleId="font9">
    <w:name w:val="font9"/>
    <w:basedOn w:val="a"/>
    <w:rsid w:val="002700C0"/>
    <w:pPr>
      <w:spacing w:before="100" w:beforeAutospacing="1" w:after="100" w:afterAutospacing="1"/>
    </w:pPr>
    <w:rPr>
      <w:rFonts w:ascii="Calibri" w:hAnsi="Calibri" w:cs="Times New Roman"/>
      <w:i/>
      <w:iCs/>
      <w:sz w:val="20"/>
      <w:szCs w:val="20"/>
    </w:rPr>
  </w:style>
  <w:style w:type="paragraph" w:customStyle="1" w:styleId="font10">
    <w:name w:val="font10"/>
    <w:basedOn w:val="a"/>
    <w:rsid w:val="002700C0"/>
    <w:pPr>
      <w:spacing w:before="100" w:beforeAutospacing="1" w:after="100" w:afterAutospacing="1"/>
    </w:pPr>
    <w:rPr>
      <w:rFonts w:ascii="Calibri" w:hAnsi="Calibri" w:cs="Times New Roman"/>
      <w:sz w:val="20"/>
      <w:szCs w:val="20"/>
      <w:u w:val="single"/>
    </w:rPr>
  </w:style>
  <w:style w:type="paragraph" w:customStyle="1" w:styleId="xl66">
    <w:name w:val="xl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67">
    <w:name w:val="xl67"/>
    <w:basedOn w:val="a"/>
    <w:rsid w:val="002700C0"/>
    <w:pPr>
      <w:spacing w:before="100" w:beforeAutospacing="1" w:after="100" w:afterAutospacing="1"/>
    </w:pPr>
    <w:rPr>
      <w:rFonts w:ascii="Calibri" w:hAnsi="Calibri" w:cs="Times New Roman"/>
    </w:rPr>
  </w:style>
  <w:style w:type="paragraph" w:customStyle="1" w:styleId="xl68">
    <w:name w:val="xl6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69">
    <w:name w:val="xl6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0">
    <w:name w:val="xl7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1">
    <w:name w:val="xl7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2">
    <w:name w:val="xl7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3">
    <w:name w:val="xl7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4">
    <w:name w:val="xl7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5">
    <w:name w:val="xl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76">
    <w:name w:val="xl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7">
    <w:name w:val="xl7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8">
    <w:name w:val="xl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9">
    <w:name w:val="xl7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0">
    <w:name w:val="xl80"/>
    <w:basedOn w:val="a"/>
    <w:rsid w:val="002700C0"/>
    <w:pPr>
      <w:spacing w:before="100" w:beforeAutospacing="1" w:after="100" w:afterAutospacing="1"/>
    </w:pPr>
    <w:rPr>
      <w:rFonts w:ascii="Calibri" w:hAnsi="Calibri" w:cs="Times New Roman"/>
      <w:sz w:val="18"/>
      <w:szCs w:val="18"/>
    </w:rPr>
  </w:style>
  <w:style w:type="paragraph" w:customStyle="1" w:styleId="xl81">
    <w:name w:val="xl8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8"/>
      <w:szCs w:val="18"/>
    </w:rPr>
  </w:style>
  <w:style w:type="paragraph" w:customStyle="1" w:styleId="xl82">
    <w:name w:val="xl8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83">
    <w:name w:val="xl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4">
    <w:name w:val="xl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5">
    <w:name w:val="xl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6">
    <w:name w:val="xl8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7">
    <w:name w:val="xl8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8">
    <w:name w:val="xl8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9">
    <w:name w:val="xl8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0">
    <w:name w:val="xl90"/>
    <w:basedOn w:val="a"/>
    <w:rsid w:val="002700C0"/>
    <w:pPr>
      <w:spacing w:before="100" w:beforeAutospacing="1" w:after="100" w:afterAutospacing="1"/>
    </w:pPr>
    <w:rPr>
      <w:rFonts w:ascii="Calibri" w:hAnsi="Calibri" w:cs="Times New Roman"/>
      <w:color w:val="FF0000"/>
    </w:rPr>
  </w:style>
  <w:style w:type="paragraph" w:customStyle="1" w:styleId="xl91">
    <w:name w:val="xl9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rPr>
  </w:style>
  <w:style w:type="paragraph" w:customStyle="1" w:styleId="xl92">
    <w:name w:val="xl92"/>
    <w:basedOn w:val="a"/>
    <w:rsid w:val="002700C0"/>
    <w:pPr>
      <w:spacing w:before="100" w:beforeAutospacing="1" w:after="100" w:afterAutospacing="1"/>
    </w:pPr>
    <w:rPr>
      <w:rFonts w:ascii="Calibri" w:hAnsi="Calibri" w:cs="Times New Roman"/>
      <w:color w:val="FF0000"/>
      <w:sz w:val="18"/>
      <w:szCs w:val="18"/>
    </w:rPr>
  </w:style>
  <w:style w:type="paragraph" w:customStyle="1" w:styleId="xl93">
    <w:name w:val="xl9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4">
    <w:name w:val="xl9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95">
    <w:name w:val="xl9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96">
    <w:name w:val="xl96"/>
    <w:basedOn w:val="a"/>
    <w:rsid w:val="002700C0"/>
    <w:pPr>
      <w:shd w:val="clear" w:color="000000" w:fill="FFFFFF"/>
      <w:spacing w:before="100" w:beforeAutospacing="1" w:after="100" w:afterAutospacing="1"/>
    </w:pPr>
    <w:rPr>
      <w:rFonts w:ascii="Calibri" w:hAnsi="Calibri" w:cs="Times New Roman"/>
    </w:rPr>
  </w:style>
  <w:style w:type="paragraph" w:customStyle="1" w:styleId="xl97">
    <w:name w:val="xl97"/>
    <w:basedOn w:val="a"/>
    <w:rsid w:val="002700C0"/>
    <w:pPr>
      <w:shd w:val="clear" w:color="000000" w:fill="FFFFFF"/>
      <w:spacing w:before="100" w:beforeAutospacing="1" w:after="100" w:afterAutospacing="1"/>
    </w:pPr>
    <w:rPr>
      <w:rFonts w:ascii="Calibri" w:hAnsi="Calibri" w:cs="Times New Roman"/>
      <w:b/>
      <w:bCs/>
    </w:rPr>
  </w:style>
  <w:style w:type="paragraph" w:customStyle="1" w:styleId="xl98">
    <w:name w:val="xl98"/>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rPr>
  </w:style>
  <w:style w:type="paragraph" w:customStyle="1" w:styleId="xl99">
    <w:name w:val="xl99"/>
    <w:basedOn w:val="a"/>
    <w:rsid w:val="002700C0"/>
    <w:pPr>
      <w:shd w:val="clear" w:color="000000" w:fill="B2A1C7"/>
      <w:spacing w:before="100" w:beforeAutospacing="1" w:after="100" w:afterAutospacing="1"/>
    </w:pPr>
    <w:rPr>
      <w:rFonts w:ascii="Calibri" w:hAnsi="Calibri" w:cs="Times New Roman"/>
    </w:rPr>
  </w:style>
  <w:style w:type="paragraph" w:customStyle="1" w:styleId="xl100">
    <w:name w:val="xl100"/>
    <w:basedOn w:val="a"/>
    <w:rsid w:val="002700C0"/>
    <w:pPr>
      <w:shd w:val="clear" w:color="000000" w:fill="B2A1C7"/>
      <w:spacing w:before="100" w:beforeAutospacing="1" w:after="100" w:afterAutospacing="1"/>
    </w:pPr>
    <w:rPr>
      <w:rFonts w:ascii="Calibri" w:hAnsi="Calibri" w:cs="Times New Roman"/>
      <w:color w:val="FF0000"/>
    </w:rPr>
  </w:style>
  <w:style w:type="paragraph" w:customStyle="1" w:styleId="xl101">
    <w:name w:val="xl101"/>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color w:val="FF0000"/>
    </w:rPr>
  </w:style>
  <w:style w:type="paragraph" w:customStyle="1" w:styleId="xl102">
    <w:name w:val="xl102"/>
    <w:basedOn w:val="a"/>
    <w:rsid w:val="002700C0"/>
    <w:pPr>
      <w:shd w:val="clear" w:color="000000" w:fill="B2A1C7"/>
      <w:spacing w:before="100" w:beforeAutospacing="1" w:after="100" w:afterAutospacing="1"/>
    </w:pPr>
    <w:rPr>
      <w:rFonts w:ascii="Calibri" w:hAnsi="Calibri" w:cs="Times New Roman"/>
      <w:sz w:val="18"/>
      <w:szCs w:val="18"/>
    </w:rPr>
  </w:style>
  <w:style w:type="paragraph" w:customStyle="1" w:styleId="xl103">
    <w:name w:val="xl103"/>
    <w:basedOn w:val="a"/>
    <w:rsid w:val="002700C0"/>
    <w:pPr>
      <w:shd w:val="clear" w:color="000000" w:fill="B2A1C7"/>
      <w:spacing w:before="100" w:beforeAutospacing="1" w:after="100" w:afterAutospacing="1"/>
    </w:pPr>
    <w:rPr>
      <w:rFonts w:ascii="Calibri" w:hAnsi="Calibri" w:cs="Times New Roman"/>
      <w:color w:val="FF0000"/>
      <w:sz w:val="18"/>
      <w:szCs w:val="18"/>
    </w:rPr>
  </w:style>
  <w:style w:type="paragraph" w:customStyle="1" w:styleId="xl104">
    <w:name w:val="xl104"/>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top"/>
    </w:pPr>
    <w:rPr>
      <w:rFonts w:ascii="Calibri" w:hAnsi="Calibri" w:cs="Times New Roman"/>
      <w:sz w:val="20"/>
      <w:szCs w:val="20"/>
    </w:rPr>
  </w:style>
  <w:style w:type="paragraph" w:customStyle="1" w:styleId="xl105">
    <w:name w:val="xl10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6">
    <w:name w:val="xl10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7">
    <w:name w:val="xl10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8">
    <w:name w:val="xl10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9">
    <w:name w:val="xl10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10">
    <w:name w:val="xl110"/>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1">
    <w:name w:val="xl111"/>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2">
    <w:name w:val="xl11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3">
    <w:name w:val="xl113"/>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4">
    <w:name w:val="xl11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5">
    <w:name w:val="xl11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16">
    <w:name w:val="xl11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17">
    <w:name w:val="xl11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8">
    <w:name w:val="xl11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9">
    <w:name w:val="xl11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0">
    <w:name w:val="xl120"/>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1">
    <w:name w:val="xl12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2">
    <w:name w:val="xl12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23">
    <w:name w:val="xl123"/>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4">
    <w:name w:val="xl124"/>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5">
    <w:name w:val="xl12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26">
    <w:name w:val="xl12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27">
    <w:name w:val="xl12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8">
    <w:name w:val="xl12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9">
    <w:name w:val="xl12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0">
    <w:name w:val="xl13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131">
    <w:name w:val="xl13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32">
    <w:name w:val="xl13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33">
    <w:name w:val="xl13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4">
    <w:name w:val="xl13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5">
    <w:name w:val="xl13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rPr>
  </w:style>
  <w:style w:type="paragraph" w:customStyle="1" w:styleId="xl136">
    <w:name w:val="xl13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37">
    <w:name w:val="xl13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8">
    <w:name w:val="xl13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39">
    <w:name w:val="xl139"/>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0">
    <w:name w:val="xl140"/>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1">
    <w:name w:val="xl141"/>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2">
    <w:name w:val="xl14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4">
    <w:name w:val="xl14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5">
    <w:name w:val="xl145"/>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46">
    <w:name w:val="xl14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b/>
      <w:bCs/>
      <w:sz w:val="20"/>
      <w:szCs w:val="20"/>
    </w:rPr>
  </w:style>
  <w:style w:type="paragraph" w:customStyle="1" w:styleId="xl147">
    <w:name w:val="xl14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48">
    <w:name w:val="xl14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18"/>
      <w:szCs w:val="18"/>
    </w:rPr>
  </w:style>
  <w:style w:type="paragraph" w:customStyle="1" w:styleId="xl149">
    <w:name w:val="xl149"/>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0">
    <w:name w:val="xl150"/>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1">
    <w:name w:val="xl151"/>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2">
    <w:name w:val="xl152"/>
    <w:basedOn w:val="a"/>
    <w:rsid w:val="002700C0"/>
    <w:pPr>
      <w:pBdr>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3">
    <w:name w:val="xl153"/>
    <w:basedOn w:val="a"/>
    <w:rsid w:val="002700C0"/>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4">
    <w:name w:val="xl154"/>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5">
    <w:name w:val="xl15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6">
    <w:name w:val="xl15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7">
    <w:name w:val="xl1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8">
    <w:name w:val="xl15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table" w:styleId="afe">
    <w:name w:val="Table Grid"/>
    <w:basedOn w:val="a1"/>
    <w:uiPriority w:val="59"/>
    <w:rsid w:val="002700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2700C0"/>
    <w:pPr>
      <w:ind w:left="720"/>
    </w:pPr>
    <w:rPr>
      <w:rFonts w:ascii="Calibri" w:hAnsi="Calibri" w:cs="Times New Roman"/>
    </w:rPr>
  </w:style>
  <w:style w:type="paragraph" w:customStyle="1" w:styleId="aff">
    <w:name w:val="Нормальный (таблица)"/>
    <w:basedOn w:val="a"/>
    <w:next w:val="a"/>
    <w:rsid w:val="002700C0"/>
    <w:pPr>
      <w:widowControl w:val="0"/>
      <w:autoSpaceDE w:val="0"/>
      <w:autoSpaceDN w:val="0"/>
      <w:adjustRightInd w:val="0"/>
      <w:jc w:val="both"/>
    </w:pPr>
    <w:rPr>
      <w:rFonts w:ascii="Arial" w:eastAsia="Batang" w:hAnsi="Arial"/>
    </w:rPr>
  </w:style>
  <w:style w:type="paragraph" w:customStyle="1" w:styleId="-11">
    <w:name w:val="Цветной список - Акцент 11"/>
    <w:basedOn w:val="a"/>
    <w:qFormat/>
    <w:rsid w:val="002700C0"/>
    <w:pPr>
      <w:spacing w:after="200" w:line="276" w:lineRule="auto"/>
      <w:ind w:left="720"/>
    </w:pPr>
    <w:rPr>
      <w:rFonts w:ascii="Calibri" w:hAnsi="Calibri" w:cs="Times New Roman"/>
      <w:sz w:val="22"/>
      <w:szCs w:val="22"/>
      <w:lang w:eastAsia="en-US"/>
    </w:rPr>
  </w:style>
  <w:style w:type="paragraph" w:customStyle="1" w:styleId="xl63">
    <w:name w:val="xl6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64">
    <w:name w:val="xl6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65">
    <w:name w:val="xl65"/>
    <w:basedOn w:val="a"/>
    <w:rsid w:val="002700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159">
    <w:name w:val="xl15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0">
    <w:name w:val="xl160"/>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color w:val="C00000"/>
    </w:rPr>
  </w:style>
  <w:style w:type="paragraph" w:customStyle="1" w:styleId="xl161">
    <w:name w:val="xl161"/>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C00000"/>
    </w:rPr>
  </w:style>
  <w:style w:type="paragraph" w:customStyle="1" w:styleId="xl162">
    <w:name w:val="xl16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163">
    <w:name w:val="xl163"/>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4">
    <w:name w:val="xl16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65">
    <w:name w:val="xl165"/>
    <w:basedOn w:val="a"/>
    <w:rsid w:val="002700C0"/>
    <w:pPr>
      <w:pBdr>
        <w:top w:val="single" w:sz="4" w:space="0" w:color="auto"/>
        <w:left w:val="single" w:sz="8" w:space="0" w:color="auto"/>
        <w:right w:val="single" w:sz="4" w:space="0" w:color="auto"/>
      </w:pBdr>
      <w:shd w:val="clear" w:color="000000" w:fill="00B0F0"/>
      <w:spacing w:before="100" w:beforeAutospacing="1" w:after="100" w:afterAutospacing="1"/>
      <w:textAlignment w:val="top"/>
    </w:pPr>
    <w:rPr>
      <w:rFonts w:ascii="Calibri" w:hAnsi="Calibri" w:cs="Times New Roman"/>
    </w:rPr>
  </w:style>
  <w:style w:type="paragraph" w:customStyle="1" w:styleId="xl166">
    <w:name w:val="xl166"/>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67">
    <w:name w:val="xl167"/>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168">
    <w:name w:val="xl168"/>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169">
    <w:name w:val="xl169"/>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0">
    <w:name w:val="xl17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1">
    <w:name w:val="xl171"/>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72">
    <w:name w:val="xl172"/>
    <w:basedOn w:val="a"/>
    <w:rsid w:val="002700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73">
    <w:name w:val="xl173"/>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rPr>
  </w:style>
  <w:style w:type="paragraph" w:customStyle="1" w:styleId="xl174">
    <w:name w:val="xl174"/>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000000"/>
    </w:rPr>
  </w:style>
  <w:style w:type="paragraph" w:customStyle="1" w:styleId="xl175">
    <w:name w:val="xl1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76">
    <w:name w:val="xl1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7030A0"/>
    </w:rPr>
  </w:style>
  <w:style w:type="paragraph" w:customStyle="1" w:styleId="xl177">
    <w:name w:val="xl177"/>
    <w:basedOn w:val="a"/>
    <w:rsid w:val="002700C0"/>
    <w:pPr>
      <w:pBdr>
        <w:top w:val="single" w:sz="4" w:space="0" w:color="auto"/>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78">
    <w:name w:val="xl1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79">
    <w:name w:val="xl179"/>
    <w:basedOn w:val="a"/>
    <w:rsid w:val="002700C0"/>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0">
    <w:name w:val="xl18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000000"/>
    </w:rPr>
  </w:style>
  <w:style w:type="paragraph" w:customStyle="1" w:styleId="xl181">
    <w:name w:val="xl181"/>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2">
    <w:name w:val="xl182"/>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7030A0"/>
    </w:rPr>
  </w:style>
  <w:style w:type="paragraph" w:customStyle="1" w:styleId="xl183">
    <w:name w:val="xl1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84">
    <w:name w:val="xl1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b/>
      <w:bCs/>
    </w:rPr>
  </w:style>
  <w:style w:type="paragraph" w:customStyle="1" w:styleId="xl185">
    <w:name w:val="xl185"/>
    <w:basedOn w:val="a"/>
    <w:rsid w:val="002700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rPr>
  </w:style>
  <w:style w:type="paragraph" w:customStyle="1" w:styleId="xl186">
    <w:name w:val="xl186"/>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Calibri" w:hAnsi="Calibri" w:cs="Times New Roman"/>
    </w:rPr>
  </w:style>
  <w:style w:type="paragraph" w:customStyle="1" w:styleId="xl187">
    <w:name w:val="xl18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88">
    <w:name w:val="xl188"/>
    <w:basedOn w:val="a"/>
    <w:rsid w:val="002700C0"/>
    <w:pPr>
      <w:pBdr>
        <w:top w:val="single" w:sz="4" w:space="0" w:color="auto"/>
        <w:left w:val="single" w:sz="4" w:space="0" w:color="auto"/>
        <w:bottom w:val="single" w:sz="4" w:space="0" w:color="auto"/>
      </w:pBdr>
      <w:spacing w:before="100" w:beforeAutospacing="1" w:after="100" w:afterAutospacing="1"/>
    </w:pPr>
    <w:rPr>
      <w:rFonts w:ascii="Calibri" w:hAnsi="Calibri" w:cs="Times New Roman"/>
    </w:rPr>
  </w:style>
  <w:style w:type="paragraph" w:customStyle="1" w:styleId="xl189">
    <w:name w:val="xl18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0">
    <w:name w:val="xl190"/>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1">
    <w:name w:val="xl19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92">
    <w:name w:val="xl192"/>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3">
    <w:name w:val="xl193"/>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4">
    <w:name w:val="xl194"/>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rPr>
  </w:style>
  <w:style w:type="paragraph" w:customStyle="1" w:styleId="xl195">
    <w:name w:val="xl195"/>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FF0000"/>
    </w:rPr>
  </w:style>
  <w:style w:type="paragraph" w:customStyle="1" w:styleId="xl196">
    <w:name w:val="xl19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97">
    <w:name w:val="xl197"/>
    <w:basedOn w:val="a"/>
    <w:rsid w:val="002700C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Calibri" w:hAnsi="Calibri" w:cs="Times New Roman"/>
      <w:color w:val="000000"/>
    </w:rPr>
  </w:style>
  <w:style w:type="paragraph" w:customStyle="1" w:styleId="xl198">
    <w:name w:val="xl19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199">
    <w:name w:val="xl19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200">
    <w:name w:val="xl200"/>
    <w:basedOn w:val="a"/>
    <w:rsid w:val="002700C0"/>
    <w:pPr>
      <w:pBdr>
        <w:bottom w:val="single" w:sz="8" w:space="0" w:color="auto"/>
      </w:pBdr>
      <w:spacing w:before="100" w:beforeAutospacing="1" w:after="100" w:afterAutospacing="1"/>
    </w:pPr>
    <w:rPr>
      <w:rFonts w:ascii="Calibri" w:hAnsi="Calibri" w:cs="Times New Roman"/>
    </w:rPr>
  </w:style>
  <w:style w:type="paragraph" w:customStyle="1" w:styleId="xl201">
    <w:name w:val="xl201"/>
    <w:basedOn w:val="a"/>
    <w:rsid w:val="002700C0"/>
    <w:pPr>
      <w:pBdr>
        <w:top w:val="single" w:sz="4" w:space="0" w:color="auto"/>
        <w:left w:val="single" w:sz="4" w:space="0" w:color="auto"/>
        <w:right w:val="single" w:sz="8"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202">
    <w:name w:val="xl202"/>
    <w:basedOn w:val="a"/>
    <w:rsid w:val="002700C0"/>
    <w:pPr>
      <w:pBdr>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3">
    <w:name w:val="xl203"/>
    <w:basedOn w:val="a"/>
    <w:rsid w:val="002700C0"/>
    <w:pPr>
      <w:pBdr>
        <w:bottom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4">
    <w:name w:val="xl204"/>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5">
    <w:name w:val="xl205"/>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6">
    <w:name w:val="xl206"/>
    <w:basedOn w:val="a"/>
    <w:rsid w:val="002700C0"/>
    <w:pPr>
      <w:pBdr>
        <w:top w:val="single" w:sz="8" w:space="0" w:color="auto"/>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7">
    <w:name w:val="xl207"/>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8">
    <w:name w:val="xl208"/>
    <w:basedOn w:val="a"/>
    <w:rsid w:val="002700C0"/>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Times New Roman"/>
      <w:b/>
      <w:bCs/>
    </w:rPr>
  </w:style>
  <w:style w:type="paragraph" w:customStyle="1" w:styleId="xl209">
    <w:name w:val="xl209"/>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10">
    <w:name w:val="xl21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color w:val="000000"/>
    </w:rPr>
  </w:style>
  <w:style w:type="paragraph" w:customStyle="1" w:styleId="xl211">
    <w:name w:val="xl211"/>
    <w:basedOn w:val="a"/>
    <w:rsid w:val="002700C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Calibri" w:hAnsi="Calibri" w:cs="Times New Roman"/>
      <w:color w:val="17375D"/>
    </w:rPr>
  </w:style>
  <w:style w:type="paragraph" w:customStyle="1" w:styleId="xl212">
    <w:name w:val="xl212"/>
    <w:basedOn w:val="a"/>
    <w:rsid w:val="002700C0"/>
    <w:pPr>
      <w:spacing w:before="100" w:beforeAutospacing="1" w:after="100" w:afterAutospacing="1"/>
      <w:textAlignment w:val="top"/>
    </w:pPr>
    <w:rPr>
      <w:rFonts w:ascii="Calibri" w:hAnsi="Calibri" w:cs="Times New Roman"/>
    </w:rPr>
  </w:style>
  <w:style w:type="paragraph" w:customStyle="1" w:styleId="xl213">
    <w:name w:val="xl213"/>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4">
    <w:name w:val="xl214"/>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5">
    <w:name w:val="xl215"/>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color w:val="000000"/>
    </w:rPr>
  </w:style>
  <w:style w:type="paragraph" w:customStyle="1" w:styleId="xl216">
    <w:name w:val="xl216"/>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7">
    <w:name w:val="xl21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18">
    <w:name w:val="xl218"/>
    <w:basedOn w:val="a"/>
    <w:rsid w:val="002700C0"/>
    <w:pPr>
      <w:pBdr>
        <w:top w:val="single" w:sz="8"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219">
    <w:name w:val="xl219"/>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220">
    <w:name w:val="xl220"/>
    <w:basedOn w:val="a"/>
    <w:rsid w:val="002700C0"/>
    <w:pPr>
      <w:pBdr>
        <w:left w:val="single" w:sz="4" w:space="0" w:color="auto"/>
        <w:bottom w:val="single" w:sz="8" w:space="0" w:color="auto"/>
      </w:pBdr>
      <w:spacing w:before="100" w:beforeAutospacing="1" w:after="100" w:afterAutospacing="1"/>
      <w:textAlignment w:val="top"/>
    </w:pPr>
    <w:rPr>
      <w:rFonts w:ascii="Calibri" w:hAnsi="Calibri" w:cs="Times New Roman"/>
    </w:rPr>
  </w:style>
  <w:style w:type="paragraph" w:customStyle="1" w:styleId="xl221">
    <w:name w:val="xl221"/>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2">
    <w:name w:val="xl222"/>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3">
    <w:name w:val="xl223"/>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4">
    <w:name w:val="xl224"/>
    <w:basedOn w:val="a"/>
    <w:rsid w:val="002700C0"/>
    <w:pPr>
      <w:pBdr>
        <w:left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5">
    <w:name w:val="xl225"/>
    <w:basedOn w:val="a"/>
    <w:rsid w:val="002700C0"/>
    <w:pPr>
      <w:pBdr>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6">
    <w:name w:val="xl226"/>
    <w:basedOn w:val="a"/>
    <w:rsid w:val="002700C0"/>
    <w:pPr>
      <w:pBdr>
        <w:top w:val="single" w:sz="4" w:space="0" w:color="auto"/>
      </w:pBdr>
      <w:spacing w:before="100" w:beforeAutospacing="1" w:after="100" w:afterAutospacing="1"/>
      <w:jc w:val="center"/>
    </w:pPr>
    <w:rPr>
      <w:rFonts w:ascii="Calibri" w:hAnsi="Calibri" w:cs="Times New Roman"/>
    </w:rPr>
  </w:style>
  <w:style w:type="paragraph" w:customStyle="1" w:styleId="xl227">
    <w:name w:val="xl227"/>
    <w:basedOn w:val="a"/>
    <w:rsid w:val="002700C0"/>
    <w:pPr>
      <w:pBdr>
        <w:top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8">
    <w:name w:val="xl228"/>
    <w:basedOn w:val="a"/>
    <w:rsid w:val="002700C0"/>
    <w:pPr>
      <w:spacing w:before="100" w:beforeAutospacing="1" w:after="100" w:afterAutospacing="1"/>
      <w:jc w:val="center"/>
    </w:pPr>
    <w:rPr>
      <w:rFonts w:ascii="Calibri" w:hAnsi="Calibri" w:cs="Times New Roman"/>
    </w:rPr>
  </w:style>
  <w:style w:type="paragraph" w:customStyle="1" w:styleId="xl229">
    <w:name w:val="xl229"/>
    <w:basedOn w:val="a"/>
    <w:rsid w:val="002700C0"/>
    <w:pPr>
      <w:pBdr>
        <w:right w:val="single" w:sz="4" w:space="0" w:color="auto"/>
      </w:pBdr>
      <w:spacing w:before="100" w:beforeAutospacing="1" w:after="100" w:afterAutospacing="1"/>
      <w:jc w:val="center"/>
    </w:pPr>
    <w:rPr>
      <w:rFonts w:ascii="Calibri" w:hAnsi="Calibri" w:cs="Times New Roman"/>
    </w:rPr>
  </w:style>
  <w:style w:type="paragraph" w:customStyle="1" w:styleId="xl230">
    <w:name w:val="xl230"/>
    <w:basedOn w:val="a"/>
    <w:rsid w:val="002700C0"/>
    <w:pPr>
      <w:pBdr>
        <w:bottom w:val="single" w:sz="4" w:space="0" w:color="auto"/>
      </w:pBdr>
      <w:spacing w:before="100" w:beforeAutospacing="1" w:after="100" w:afterAutospacing="1"/>
      <w:jc w:val="center"/>
    </w:pPr>
    <w:rPr>
      <w:rFonts w:ascii="Calibri" w:hAnsi="Calibri" w:cs="Times New Roman"/>
    </w:rPr>
  </w:style>
  <w:style w:type="paragraph" w:customStyle="1" w:styleId="xl231">
    <w:name w:val="xl231"/>
    <w:basedOn w:val="a"/>
    <w:rsid w:val="002700C0"/>
    <w:pPr>
      <w:pBdr>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32">
    <w:name w:val="xl232"/>
    <w:basedOn w:val="a"/>
    <w:rsid w:val="002700C0"/>
    <w:pPr>
      <w:pBdr>
        <w:top w:val="single" w:sz="8"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3">
    <w:name w:val="xl233"/>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4">
    <w:name w:val="xl234"/>
    <w:basedOn w:val="a"/>
    <w:rsid w:val="002700C0"/>
    <w:pPr>
      <w:pBdr>
        <w:left w:val="single" w:sz="4" w:space="0" w:color="auto"/>
        <w:bottom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5">
    <w:name w:val="xl23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6">
    <w:name w:val="xl23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7">
    <w:name w:val="xl237"/>
    <w:basedOn w:val="a"/>
    <w:rsid w:val="002700C0"/>
    <w:pPr>
      <w:pBdr>
        <w:top w:val="single" w:sz="8" w:space="0" w:color="auto"/>
        <w:left w:val="single" w:sz="4"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8">
    <w:name w:val="xl238"/>
    <w:basedOn w:val="a"/>
    <w:rsid w:val="002700C0"/>
    <w:pPr>
      <w:pBdr>
        <w:left w:val="single" w:sz="4"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9">
    <w:name w:val="xl239"/>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0">
    <w:name w:val="xl240"/>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1">
    <w:name w:val="xl241"/>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2">
    <w:name w:val="xl242"/>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243">
    <w:name w:val="xl243"/>
    <w:basedOn w:val="a"/>
    <w:rsid w:val="002700C0"/>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4">
    <w:name w:val="xl24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5">
    <w:name w:val="xl24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6">
    <w:name w:val="xl246"/>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7">
    <w:name w:val="xl247"/>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8">
    <w:name w:val="xl248"/>
    <w:basedOn w:val="a"/>
    <w:rsid w:val="002700C0"/>
    <w:pPr>
      <w:pBdr>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49">
    <w:name w:val="xl249"/>
    <w:basedOn w:val="a"/>
    <w:rsid w:val="002700C0"/>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50">
    <w:name w:val="xl25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1">
    <w:name w:val="xl251"/>
    <w:basedOn w:val="a"/>
    <w:rsid w:val="002700C0"/>
    <w:pPr>
      <w:pBdr>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2">
    <w:name w:val="xl25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3">
    <w:name w:val="xl253"/>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4">
    <w:name w:val="xl254"/>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5">
    <w:name w:val="xl255"/>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6">
    <w:name w:val="xl256"/>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7">
    <w:name w:val="xl2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258">
    <w:name w:val="xl258"/>
    <w:basedOn w:val="a"/>
    <w:rsid w:val="002700C0"/>
    <w:pPr>
      <w:spacing w:before="100" w:beforeAutospacing="1" w:after="100" w:afterAutospacing="1"/>
      <w:jc w:val="center"/>
      <w:textAlignment w:val="center"/>
    </w:pPr>
    <w:rPr>
      <w:rFonts w:ascii="Calibri" w:hAnsi="Calibri" w:cs="Times New Roman"/>
      <w:b/>
      <w:bCs/>
    </w:rPr>
  </w:style>
  <w:style w:type="paragraph" w:customStyle="1" w:styleId="xl259">
    <w:name w:val="xl25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b/>
      <w:bCs/>
      <w:color w:val="FF0000"/>
    </w:rPr>
  </w:style>
  <w:style w:type="paragraph" w:customStyle="1" w:styleId="xl260">
    <w:name w:val="xl26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1">
    <w:name w:val="xl261"/>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2">
    <w:name w:val="xl262"/>
    <w:basedOn w:val="a"/>
    <w:rsid w:val="002700C0"/>
    <w:pPr>
      <w:pBdr>
        <w:left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3">
    <w:name w:val="xl263"/>
    <w:basedOn w:val="a"/>
    <w:rsid w:val="002700C0"/>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4">
    <w:name w:val="xl26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5">
    <w:name w:val="xl26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6">
    <w:name w:val="xl2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67">
    <w:name w:val="xl267"/>
    <w:basedOn w:val="a"/>
    <w:rsid w:val="002700C0"/>
    <w:pPr>
      <w:pBdr>
        <w:top w:val="single" w:sz="8" w:space="0" w:color="auto"/>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8">
    <w:name w:val="xl268"/>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9">
    <w:name w:val="xl269"/>
    <w:basedOn w:val="a"/>
    <w:rsid w:val="002700C0"/>
    <w:pPr>
      <w:pBdr>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0">
    <w:name w:val="xl270"/>
    <w:basedOn w:val="a"/>
    <w:rsid w:val="002700C0"/>
    <w:pPr>
      <w:pBdr>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1">
    <w:name w:val="xl271"/>
    <w:basedOn w:val="a"/>
    <w:rsid w:val="002700C0"/>
    <w:pPr>
      <w:pBdr>
        <w:left w:val="single" w:sz="8" w:space="0" w:color="auto"/>
        <w:bottom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2">
    <w:name w:val="xl272"/>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3">
    <w:name w:val="xl273"/>
    <w:basedOn w:val="a"/>
    <w:rsid w:val="002700C0"/>
    <w:pPr>
      <w:pBdr>
        <w:top w:val="single" w:sz="8" w:space="0" w:color="auto"/>
      </w:pBdr>
      <w:spacing w:before="100" w:beforeAutospacing="1" w:after="100" w:afterAutospacing="1"/>
      <w:jc w:val="center"/>
      <w:textAlignment w:val="top"/>
    </w:pPr>
    <w:rPr>
      <w:rFonts w:ascii="Calibri" w:hAnsi="Calibri" w:cs="Times New Roman"/>
    </w:rPr>
  </w:style>
  <w:style w:type="paragraph" w:customStyle="1" w:styleId="xl274">
    <w:name w:val="xl274"/>
    <w:basedOn w:val="a"/>
    <w:rsid w:val="002700C0"/>
    <w:pPr>
      <w:spacing w:before="100" w:beforeAutospacing="1" w:after="100" w:afterAutospacing="1"/>
      <w:jc w:val="center"/>
      <w:textAlignment w:val="top"/>
    </w:pPr>
    <w:rPr>
      <w:rFonts w:ascii="Calibri" w:hAnsi="Calibri" w:cs="Times New Roman"/>
    </w:rPr>
  </w:style>
  <w:style w:type="paragraph" w:customStyle="1" w:styleId="xl275">
    <w:name w:val="xl275"/>
    <w:basedOn w:val="a"/>
    <w:rsid w:val="002700C0"/>
    <w:pPr>
      <w:pBdr>
        <w:bottom w:val="single" w:sz="8" w:space="0" w:color="auto"/>
      </w:pBdr>
      <w:spacing w:before="100" w:beforeAutospacing="1" w:after="100" w:afterAutospacing="1"/>
      <w:jc w:val="center"/>
      <w:textAlignment w:val="top"/>
    </w:pPr>
    <w:rPr>
      <w:rFonts w:ascii="Calibri" w:hAnsi="Calibri" w:cs="Times New Roman"/>
    </w:rPr>
  </w:style>
  <w:style w:type="paragraph" w:customStyle="1" w:styleId="xl276">
    <w:name w:val="xl276"/>
    <w:basedOn w:val="a"/>
    <w:rsid w:val="002700C0"/>
    <w:pPr>
      <w:pBdr>
        <w:top w:val="single" w:sz="4" w:space="0" w:color="auto"/>
        <w:left w:val="single" w:sz="8" w:space="0" w:color="auto"/>
      </w:pBdr>
      <w:spacing w:before="100" w:beforeAutospacing="1" w:after="100" w:afterAutospacing="1"/>
      <w:textAlignment w:val="top"/>
    </w:pPr>
    <w:rPr>
      <w:rFonts w:ascii="Calibri" w:hAnsi="Calibri" w:cs="Times New Roman"/>
    </w:rPr>
  </w:style>
  <w:style w:type="paragraph" w:customStyle="1" w:styleId="xl277">
    <w:name w:val="xl277"/>
    <w:basedOn w:val="a"/>
    <w:rsid w:val="002700C0"/>
    <w:pPr>
      <w:pBdr>
        <w:left w:val="single" w:sz="8" w:space="0" w:color="auto"/>
      </w:pBdr>
      <w:spacing w:before="100" w:beforeAutospacing="1" w:after="100" w:afterAutospacing="1"/>
      <w:textAlignment w:val="top"/>
    </w:pPr>
    <w:rPr>
      <w:rFonts w:ascii="Calibri" w:hAnsi="Calibri" w:cs="Times New Roman"/>
    </w:rPr>
  </w:style>
  <w:style w:type="paragraph" w:customStyle="1" w:styleId="xl278">
    <w:name w:val="xl278"/>
    <w:basedOn w:val="a"/>
    <w:rsid w:val="002700C0"/>
    <w:pPr>
      <w:pBdr>
        <w:left w:val="single" w:sz="8"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279">
    <w:name w:val="xl279"/>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80">
    <w:name w:val="xl280"/>
    <w:basedOn w:val="a"/>
    <w:rsid w:val="002700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1">
    <w:name w:val="xl281"/>
    <w:basedOn w:val="a"/>
    <w:rsid w:val="002700C0"/>
    <w:pPr>
      <w:pBdr>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2">
    <w:name w:val="xl282"/>
    <w:basedOn w:val="a"/>
    <w:rsid w:val="002700C0"/>
    <w:pPr>
      <w:pBdr>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3">
    <w:name w:val="xl283"/>
    <w:basedOn w:val="a"/>
    <w:rsid w:val="002700C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4">
    <w:name w:val="xl284"/>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5">
    <w:name w:val="xl2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86">
    <w:name w:val="xl286"/>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7">
    <w:name w:val="xl287"/>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8">
    <w:name w:val="xl288"/>
    <w:basedOn w:val="a"/>
    <w:rsid w:val="002700C0"/>
    <w:pPr>
      <w:pBdr>
        <w:top w:val="single" w:sz="8" w:space="0" w:color="auto"/>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89">
    <w:name w:val="xl289"/>
    <w:basedOn w:val="a"/>
    <w:rsid w:val="002700C0"/>
    <w:pPr>
      <w:pBdr>
        <w:top w:val="single" w:sz="8" w:space="0" w:color="auto"/>
      </w:pBdr>
      <w:spacing w:before="100" w:beforeAutospacing="1" w:after="100" w:afterAutospacing="1"/>
      <w:jc w:val="center"/>
      <w:textAlignment w:val="center"/>
    </w:pPr>
    <w:rPr>
      <w:rFonts w:ascii="Calibri" w:hAnsi="Calibri" w:cs="Times New Roman"/>
    </w:rPr>
  </w:style>
  <w:style w:type="paragraph" w:customStyle="1" w:styleId="xl290">
    <w:name w:val="xl290"/>
    <w:basedOn w:val="a"/>
    <w:rsid w:val="002700C0"/>
    <w:pPr>
      <w:pBdr>
        <w:top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91">
    <w:name w:val="xl291"/>
    <w:basedOn w:val="a"/>
    <w:rsid w:val="002700C0"/>
    <w:pPr>
      <w:pBdr>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92">
    <w:name w:val="xl292"/>
    <w:basedOn w:val="a"/>
    <w:rsid w:val="002700C0"/>
    <w:pPr>
      <w:spacing w:before="100" w:beforeAutospacing="1" w:after="100" w:afterAutospacing="1"/>
      <w:jc w:val="center"/>
      <w:textAlignment w:val="center"/>
    </w:pPr>
    <w:rPr>
      <w:rFonts w:ascii="Calibri" w:hAnsi="Calibri" w:cs="Times New Roman"/>
    </w:rPr>
  </w:style>
  <w:style w:type="paragraph" w:customStyle="1" w:styleId="xl293">
    <w:name w:val="xl293"/>
    <w:basedOn w:val="a"/>
    <w:rsid w:val="002700C0"/>
    <w:pPr>
      <w:pBdr>
        <w:left w:val="single" w:sz="8" w:space="0" w:color="auto"/>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4">
    <w:name w:val="xl294"/>
    <w:basedOn w:val="a"/>
    <w:rsid w:val="002700C0"/>
    <w:pPr>
      <w:pBdr>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5">
    <w:name w:val="xl29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6">
    <w:name w:val="xl29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7">
    <w:name w:val="xl29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8">
    <w:name w:val="xl29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9">
    <w:name w:val="xl29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00">
    <w:name w:val="xl300"/>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301">
    <w:name w:val="xl301"/>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302">
    <w:name w:val="xl302"/>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303">
    <w:name w:val="xl303"/>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4">
    <w:name w:val="xl304"/>
    <w:basedOn w:val="a"/>
    <w:rsid w:val="002700C0"/>
    <w:pPr>
      <w:pBdr>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5">
    <w:name w:val="xl305"/>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color w:val="C00000"/>
    </w:rPr>
  </w:style>
  <w:style w:type="paragraph" w:customStyle="1" w:styleId="xl306">
    <w:name w:val="xl306"/>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7">
    <w:name w:val="xl30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8">
    <w:name w:val="xl30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9">
    <w:name w:val="xl309"/>
    <w:basedOn w:val="a"/>
    <w:rsid w:val="002700C0"/>
    <w:pPr>
      <w:pBdr>
        <w:top w:val="single" w:sz="4" w:space="0" w:color="auto"/>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0">
    <w:name w:val="xl310"/>
    <w:basedOn w:val="a"/>
    <w:rsid w:val="002700C0"/>
    <w:pPr>
      <w:pBdr>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1">
    <w:name w:val="xl311"/>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312">
    <w:name w:val="xl312"/>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13">
    <w:name w:val="xl313"/>
    <w:basedOn w:val="a"/>
    <w:rsid w:val="002700C0"/>
    <w:pPr>
      <w:pBdr>
        <w:top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4">
    <w:name w:val="xl314"/>
    <w:basedOn w:val="a"/>
    <w:rsid w:val="002700C0"/>
    <w:pPr>
      <w:pBdr>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5">
    <w:name w:val="xl315"/>
    <w:basedOn w:val="a"/>
    <w:rsid w:val="002700C0"/>
    <w:pPr>
      <w:pBdr>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6">
    <w:name w:val="xl316"/>
    <w:basedOn w:val="a"/>
    <w:rsid w:val="002700C0"/>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7">
    <w:name w:val="xl317"/>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8">
    <w:name w:val="xl318"/>
    <w:basedOn w:val="a"/>
    <w:rsid w:val="002700C0"/>
    <w:pPr>
      <w:pBdr>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9">
    <w:name w:val="xl319"/>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0">
    <w:name w:val="xl320"/>
    <w:basedOn w:val="a"/>
    <w:rsid w:val="002700C0"/>
    <w:pPr>
      <w:pBdr>
        <w:top w:val="single" w:sz="4" w:space="0" w:color="auto"/>
      </w:pBdr>
      <w:spacing w:before="100" w:beforeAutospacing="1" w:after="100" w:afterAutospacing="1"/>
      <w:textAlignment w:val="top"/>
    </w:pPr>
    <w:rPr>
      <w:rFonts w:ascii="Calibri" w:hAnsi="Calibri" w:cs="Times New Roman"/>
    </w:rPr>
  </w:style>
  <w:style w:type="paragraph" w:customStyle="1" w:styleId="xl321">
    <w:name w:val="xl321"/>
    <w:basedOn w:val="a"/>
    <w:rsid w:val="002700C0"/>
    <w:pPr>
      <w:spacing w:before="100" w:beforeAutospacing="1" w:after="100" w:afterAutospacing="1"/>
      <w:textAlignment w:val="top"/>
    </w:pPr>
    <w:rPr>
      <w:rFonts w:ascii="Calibri" w:hAnsi="Calibri" w:cs="Times New Roman"/>
    </w:rPr>
  </w:style>
  <w:style w:type="paragraph" w:customStyle="1" w:styleId="xl322">
    <w:name w:val="xl322"/>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3">
    <w:name w:val="xl323"/>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4">
    <w:name w:val="xl324"/>
    <w:basedOn w:val="a"/>
    <w:rsid w:val="002700C0"/>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5">
    <w:name w:val="xl325"/>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6">
    <w:name w:val="xl326"/>
    <w:basedOn w:val="a"/>
    <w:rsid w:val="002700C0"/>
    <w:pPr>
      <w:pBdr>
        <w:top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27">
    <w:name w:val="xl327"/>
    <w:basedOn w:val="a"/>
    <w:rsid w:val="002700C0"/>
    <w:pPr>
      <w:pBdr>
        <w:right w:val="single" w:sz="4" w:space="0" w:color="auto"/>
      </w:pBdr>
      <w:spacing w:before="100" w:beforeAutospacing="1" w:after="100" w:afterAutospacing="1"/>
      <w:textAlignment w:val="top"/>
    </w:pPr>
    <w:rPr>
      <w:rFonts w:ascii="Calibri" w:hAnsi="Calibri" w:cs="Times New Roman"/>
    </w:rPr>
  </w:style>
  <w:style w:type="paragraph" w:customStyle="1" w:styleId="xl328">
    <w:name w:val="xl328"/>
    <w:basedOn w:val="a"/>
    <w:rsid w:val="002700C0"/>
    <w:pPr>
      <w:pBdr>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329">
    <w:name w:val="xl329"/>
    <w:basedOn w:val="a"/>
    <w:rsid w:val="002700C0"/>
    <w:pPr>
      <w:pBdr>
        <w:left w:val="single" w:sz="8"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17">
    <w:name w:val="Без интервала1"/>
    <w:rsid w:val="002700C0"/>
    <w:pPr>
      <w:ind w:firstLine="709"/>
      <w:jc w:val="both"/>
    </w:pPr>
    <w:rPr>
      <w:rFonts w:ascii="Calibri" w:hAnsi="Calibri"/>
      <w:sz w:val="28"/>
      <w:szCs w:val="22"/>
      <w:lang w:eastAsia="en-US"/>
    </w:rPr>
  </w:style>
  <w:style w:type="paragraph" w:customStyle="1" w:styleId="Standard">
    <w:name w:val="Standard"/>
    <w:uiPriority w:val="99"/>
    <w:rsid w:val="002700C0"/>
    <w:pPr>
      <w:widowControl w:val="0"/>
      <w:suppressAutoHyphens/>
    </w:pPr>
    <w:rPr>
      <w:rFonts w:ascii="Calibri" w:hAnsi="Calibri"/>
      <w:kern w:val="2"/>
      <w:sz w:val="24"/>
      <w:szCs w:val="24"/>
      <w:lang w:val="de-DE" w:eastAsia="fa-IR" w:bidi="fa-IR"/>
    </w:rPr>
  </w:style>
  <w:style w:type="paragraph" w:customStyle="1" w:styleId="18">
    <w:name w:val="Знак1"/>
    <w:basedOn w:val="a"/>
    <w:rsid w:val="002700C0"/>
    <w:pPr>
      <w:spacing w:after="160" w:line="240" w:lineRule="exact"/>
    </w:pPr>
    <w:rPr>
      <w:rFonts w:ascii="Verdana" w:hAnsi="Verdana" w:cs="Times New Roman"/>
      <w:sz w:val="20"/>
      <w:szCs w:val="20"/>
      <w:lang w:val="en-US" w:eastAsia="en-US"/>
    </w:rPr>
  </w:style>
  <w:style w:type="paragraph" w:customStyle="1" w:styleId="19">
    <w:name w:val="Без интервала1"/>
    <w:rsid w:val="002700C0"/>
    <w:pPr>
      <w:ind w:firstLine="709"/>
      <w:jc w:val="both"/>
    </w:pPr>
    <w:rPr>
      <w:rFonts w:ascii="Calibri" w:hAnsi="Calibri"/>
      <w:sz w:val="28"/>
      <w:szCs w:val="22"/>
      <w:lang w:eastAsia="en-US"/>
    </w:rPr>
  </w:style>
  <w:style w:type="character" w:styleId="aff0">
    <w:name w:val="Intense Emphasis"/>
    <w:uiPriority w:val="21"/>
    <w:qFormat/>
    <w:rsid w:val="006E4403"/>
    <w:rPr>
      <w:rFonts w:cs="Times New Roman"/>
      <w:b/>
      <w:bCs/>
      <w:i/>
      <w:iCs/>
      <w:color w:val="4F81BD"/>
    </w:rPr>
  </w:style>
  <w:style w:type="character" w:customStyle="1" w:styleId="20">
    <w:name w:val="Заголовок 2 Знак"/>
    <w:link w:val="2"/>
    <w:rsid w:val="00C8136F"/>
    <w:rPr>
      <w:rFonts w:ascii="Cambria" w:hAnsi="Cambria"/>
      <w:color w:val="365F91"/>
      <w:sz w:val="24"/>
      <w:szCs w:val="24"/>
      <w:lang w:val="en-US" w:bidi="en-US"/>
    </w:rPr>
  </w:style>
  <w:style w:type="character" w:customStyle="1" w:styleId="30">
    <w:name w:val="Заголовок 3 Знак"/>
    <w:link w:val="3"/>
    <w:rsid w:val="00C8136F"/>
    <w:rPr>
      <w:rFonts w:ascii="Cambria" w:hAnsi="Cambria"/>
      <w:color w:val="4F81BD"/>
      <w:sz w:val="24"/>
      <w:szCs w:val="24"/>
      <w:lang w:val="en-US" w:bidi="en-US"/>
    </w:rPr>
  </w:style>
  <w:style w:type="character" w:customStyle="1" w:styleId="40">
    <w:name w:val="Заголовок 4 Знак"/>
    <w:link w:val="4"/>
    <w:rsid w:val="00C8136F"/>
    <w:rPr>
      <w:rFonts w:ascii="Cambria" w:hAnsi="Cambria"/>
      <w:i/>
      <w:iCs/>
      <w:color w:val="4F81BD"/>
      <w:sz w:val="24"/>
      <w:szCs w:val="24"/>
      <w:lang w:val="en-US" w:bidi="en-US"/>
    </w:rPr>
  </w:style>
  <w:style w:type="character" w:customStyle="1" w:styleId="60">
    <w:name w:val="Заголовок 6 Знак"/>
    <w:link w:val="6"/>
    <w:rsid w:val="00C8136F"/>
    <w:rPr>
      <w:rFonts w:ascii="Cambria" w:hAnsi="Cambria"/>
      <w:i/>
      <w:iCs/>
      <w:color w:val="4F81BD"/>
      <w:lang w:val="en-US" w:bidi="en-US"/>
    </w:rPr>
  </w:style>
  <w:style w:type="character" w:customStyle="1" w:styleId="70">
    <w:name w:val="Заголовок 7 Знак"/>
    <w:link w:val="7"/>
    <w:rsid w:val="00C8136F"/>
    <w:rPr>
      <w:rFonts w:ascii="Cambria" w:hAnsi="Cambria"/>
      <w:b/>
      <w:bCs/>
      <w:color w:val="9BBB59"/>
      <w:lang w:val="en-US" w:bidi="en-US"/>
    </w:rPr>
  </w:style>
  <w:style w:type="character" w:customStyle="1" w:styleId="80">
    <w:name w:val="Заголовок 8 Знак"/>
    <w:link w:val="8"/>
    <w:rsid w:val="00C8136F"/>
    <w:rPr>
      <w:rFonts w:ascii="Cambria" w:hAnsi="Cambria"/>
      <w:b/>
      <w:bCs/>
      <w:i/>
      <w:iCs/>
      <w:color w:val="9BBB59"/>
      <w:lang w:val="en-US" w:bidi="en-US"/>
    </w:rPr>
  </w:style>
  <w:style w:type="character" w:customStyle="1" w:styleId="a7">
    <w:name w:val="Без интервала Знак"/>
    <w:link w:val="a6"/>
    <w:uiPriority w:val="1"/>
    <w:rsid w:val="00C8136F"/>
    <w:rPr>
      <w:sz w:val="22"/>
      <w:szCs w:val="22"/>
      <w:lang w:bidi="ar-SA"/>
    </w:rPr>
  </w:style>
  <w:style w:type="character" w:customStyle="1" w:styleId="a4">
    <w:name w:val="Основной текст Знак"/>
    <w:link w:val="a3"/>
    <w:rsid w:val="00C8136F"/>
    <w:rPr>
      <w:rFonts w:ascii="Arial" w:hAnsi="Arial"/>
      <w:sz w:val="24"/>
    </w:rPr>
  </w:style>
  <w:style w:type="paragraph" w:customStyle="1" w:styleId="aff1">
    <w:name w:val="Готовый"/>
    <w:basedOn w:val="a"/>
    <w:rsid w:val="00C81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aff2">
    <w:name w:val="caption"/>
    <w:basedOn w:val="a"/>
    <w:next w:val="a"/>
    <w:qFormat/>
    <w:rsid w:val="00C8136F"/>
    <w:pPr>
      <w:ind w:firstLine="360"/>
    </w:pPr>
    <w:rPr>
      <w:rFonts w:ascii="Calibri" w:eastAsia="Calibri" w:hAnsi="Calibri" w:cs="Times New Roman"/>
      <w:b/>
      <w:bCs/>
      <w:sz w:val="18"/>
      <w:szCs w:val="18"/>
      <w:lang w:val="en-US" w:eastAsia="en-US" w:bidi="en-US"/>
    </w:rPr>
  </w:style>
  <w:style w:type="paragraph" w:styleId="aff3">
    <w:name w:val="Title"/>
    <w:basedOn w:val="a"/>
    <w:next w:val="a"/>
    <w:link w:val="aff4"/>
    <w:qFormat/>
    <w:rsid w:val="00C8136F"/>
    <w:pPr>
      <w:pBdr>
        <w:top w:val="single" w:sz="8" w:space="10" w:color="A7BFDE"/>
        <w:bottom w:val="single" w:sz="24" w:space="15" w:color="9BBB59"/>
      </w:pBdr>
      <w:jc w:val="center"/>
    </w:pPr>
    <w:rPr>
      <w:rFonts w:ascii="Cambria" w:hAnsi="Cambria" w:cs="Times New Roman"/>
      <w:i/>
      <w:iCs/>
      <w:color w:val="243F60"/>
      <w:sz w:val="60"/>
      <w:szCs w:val="60"/>
      <w:lang w:val="en-US" w:bidi="en-US"/>
    </w:rPr>
  </w:style>
  <w:style w:type="character" w:customStyle="1" w:styleId="aff4">
    <w:name w:val="Название Знак"/>
    <w:link w:val="aff3"/>
    <w:rsid w:val="00C8136F"/>
    <w:rPr>
      <w:rFonts w:ascii="Cambria" w:hAnsi="Cambria"/>
      <w:i/>
      <w:iCs/>
      <w:color w:val="243F60"/>
      <w:sz w:val="60"/>
      <w:szCs w:val="60"/>
      <w:lang w:val="en-US" w:bidi="en-US"/>
    </w:rPr>
  </w:style>
  <w:style w:type="paragraph" w:styleId="aff5">
    <w:name w:val="Subtitle"/>
    <w:basedOn w:val="a"/>
    <w:next w:val="a"/>
    <w:link w:val="aff6"/>
    <w:qFormat/>
    <w:rsid w:val="00C8136F"/>
    <w:pPr>
      <w:spacing w:before="200" w:after="900"/>
      <w:jc w:val="right"/>
    </w:pPr>
    <w:rPr>
      <w:rFonts w:ascii="Calibri" w:eastAsia="Calibri" w:hAnsi="Calibri" w:cs="Times New Roman"/>
      <w:i/>
      <w:iCs/>
      <w:lang w:val="en-US" w:bidi="en-US"/>
    </w:rPr>
  </w:style>
  <w:style w:type="character" w:customStyle="1" w:styleId="aff6">
    <w:name w:val="Подзаголовок Знак"/>
    <w:link w:val="aff5"/>
    <w:rsid w:val="00C8136F"/>
    <w:rPr>
      <w:rFonts w:ascii="Calibri" w:eastAsia="Calibri" w:hAnsi="Calibri"/>
      <w:i/>
      <w:iCs/>
      <w:sz w:val="24"/>
      <w:szCs w:val="24"/>
      <w:lang w:val="en-US" w:bidi="en-US"/>
    </w:rPr>
  </w:style>
  <w:style w:type="character" w:styleId="aff7">
    <w:name w:val="Emphasis"/>
    <w:qFormat/>
    <w:rsid w:val="00C8136F"/>
    <w:rPr>
      <w:b/>
      <w:bCs/>
      <w:i/>
      <w:iCs/>
      <w:color w:val="5A5A5A"/>
    </w:rPr>
  </w:style>
  <w:style w:type="paragraph" w:styleId="23">
    <w:name w:val="Quote"/>
    <w:basedOn w:val="a"/>
    <w:next w:val="a"/>
    <w:link w:val="24"/>
    <w:qFormat/>
    <w:rsid w:val="00C8136F"/>
    <w:pPr>
      <w:ind w:firstLine="360"/>
    </w:pPr>
    <w:rPr>
      <w:rFonts w:ascii="Cambria" w:hAnsi="Cambria" w:cs="Times New Roman"/>
      <w:i/>
      <w:iCs/>
      <w:color w:val="5A5A5A"/>
      <w:sz w:val="20"/>
      <w:szCs w:val="20"/>
      <w:lang w:val="en-US" w:bidi="en-US"/>
    </w:rPr>
  </w:style>
  <w:style w:type="character" w:customStyle="1" w:styleId="24">
    <w:name w:val="Цитата 2 Знак"/>
    <w:link w:val="23"/>
    <w:rsid w:val="00C8136F"/>
    <w:rPr>
      <w:rFonts w:ascii="Cambria" w:hAnsi="Cambria"/>
      <w:i/>
      <w:iCs/>
      <w:color w:val="5A5A5A"/>
      <w:lang w:val="en-US" w:bidi="en-US"/>
    </w:rPr>
  </w:style>
  <w:style w:type="paragraph" w:styleId="aff8">
    <w:name w:val="Intense Quote"/>
    <w:basedOn w:val="a"/>
    <w:next w:val="a"/>
    <w:link w:val="aff9"/>
    <w:qFormat/>
    <w:rsid w:val="00C813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cs="Times New Roman"/>
      <w:i/>
      <w:iCs/>
      <w:color w:val="FFFFFF"/>
      <w:lang w:val="en-US" w:bidi="en-US"/>
    </w:rPr>
  </w:style>
  <w:style w:type="character" w:customStyle="1" w:styleId="aff9">
    <w:name w:val="Выделенная цитата Знак"/>
    <w:link w:val="aff8"/>
    <w:rsid w:val="00C8136F"/>
    <w:rPr>
      <w:rFonts w:ascii="Cambria" w:hAnsi="Cambria"/>
      <w:i/>
      <w:iCs/>
      <w:color w:val="FFFFFF"/>
      <w:sz w:val="24"/>
      <w:szCs w:val="24"/>
      <w:shd w:val="clear" w:color="auto" w:fill="4F81BD"/>
      <w:lang w:val="en-US" w:bidi="en-US"/>
    </w:rPr>
  </w:style>
  <w:style w:type="character" w:styleId="affa">
    <w:name w:val="Subtle Emphasis"/>
    <w:qFormat/>
    <w:rsid w:val="00C8136F"/>
    <w:rPr>
      <w:i/>
      <w:iCs/>
      <w:color w:val="5A5A5A"/>
    </w:rPr>
  </w:style>
  <w:style w:type="character" w:styleId="affb">
    <w:name w:val="Subtle Reference"/>
    <w:qFormat/>
    <w:rsid w:val="00C8136F"/>
    <w:rPr>
      <w:color w:val="auto"/>
      <w:u w:val="single" w:color="9BBB59"/>
    </w:rPr>
  </w:style>
  <w:style w:type="character" w:styleId="affc">
    <w:name w:val="Intense Reference"/>
    <w:qFormat/>
    <w:rsid w:val="00C8136F"/>
    <w:rPr>
      <w:b/>
      <w:bCs/>
      <w:color w:val="76923C"/>
      <w:u w:val="single" w:color="9BBB59"/>
    </w:rPr>
  </w:style>
  <w:style w:type="character" w:styleId="affd">
    <w:name w:val="Book Title"/>
    <w:qFormat/>
    <w:rsid w:val="00C8136F"/>
    <w:rPr>
      <w:rFonts w:ascii="Cambria" w:eastAsia="Times New Roman" w:hAnsi="Cambria" w:cs="Times New Roman"/>
      <w:b/>
      <w:bCs/>
      <w:i/>
      <w:iCs/>
      <w:color w:val="auto"/>
    </w:rPr>
  </w:style>
  <w:style w:type="paragraph" w:styleId="affe">
    <w:name w:val="TOC Heading"/>
    <w:basedOn w:val="1"/>
    <w:next w:val="a"/>
    <w:qFormat/>
    <w:rsid w:val="00C8136F"/>
    <w:pPr>
      <w:keepNext w:val="0"/>
      <w:pBdr>
        <w:bottom w:val="single" w:sz="12" w:space="1" w:color="365F91"/>
      </w:pBdr>
      <w:spacing w:before="600" w:after="80"/>
      <w:outlineLvl w:val="9"/>
    </w:pPr>
    <w:rPr>
      <w:rFonts w:ascii="Cambria" w:hAnsi="Cambria"/>
      <w:b/>
      <w:bCs/>
      <w:color w:val="365F91"/>
      <w:szCs w:val="24"/>
      <w:lang w:val="en-US" w:eastAsia="en-US" w:bidi="en-US"/>
    </w:rPr>
  </w:style>
  <w:style w:type="paragraph" w:customStyle="1" w:styleId="phBullet">
    <w:name w:val="ph_Bullet"/>
    <w:basedOn w:val="a"/>
    <w:link w:val="phBullet0"/>
    <w:rsid w:val="00C8136F"/>
    <w:pPr>
      <w:numPr>
        <w:numId w:val="3"/>
      </w:numPr>
      <w:spacing w:line="360" w:lineRule="auto"/>
      <w:jc w:val="both"/>
    </w:pPr>
    <w:rPr>
      <w:rFonts w:eastAsia="Batang" w:cs="Times New Roman"/>
      <w:szCs w:val="20"/>
    </w:rPr>
  </w:style>
  <w:style w:type="character" w:customStyle="1" w:styleId="phBullet0">
    <w:name w:val="ph_Bullet Знак Знак"/>
    <w:link w:val="phBullet"/>
    <w:locked/>
    <w:rsid w:val="00C8136F"/>
    <w:rPr>
      <w:rFonts w:eastAsia="Batang"/>
      <w:sz w:val="24"/>
    </w:rPr>
  </w:style>
  <w:style w:type="paragraph" w:styleId="afff">
    <w:name w:val="Revision"/>
    <w:hidden/>
    <w:uiPriority w:val="99"/>
    <w:semiHidden/>
    <w:rsid w:val="00C8136F"/>
    <w:rPr>
      <w:rFonts w:ascii="Calibri" w:hAnsi="Calibri"/>
      <w:sz w:val="24"/>
      <w:szCs w:val="24"/>
    </w:rPr>
  </w:style>
  <w:style w:type="paragraph" w:customStyle="1" w:styleId="BodyText21">
    <w:name w:val="Body Text 21"/>
    <w:basedOn w:val="a"/>
    <w:uiPriority w:val="99"/>
    <w:rsid w:val="00C8136F"/>
    <w:pPr>
      <w:autoSpaceDE w:val="0"/>
      <w:autoSpaceDN w:val="0"/>
      <w:ind w:firstLine="709"/>
      <w:jc w:val="both"/>
    </w:pPr>
    <w:rPr>
      <w:rFonts w:ascii="Calibri" w:eastAsia="Batang" w:hAnsi="Calibri" w:cs="Times New Roman"/>
      <w:sz w:val="28"/>
      <w:szCs w:val="28"/>
    </w:rPr>
  </w:style>
  <w:style w:type="character" w:customStyle="1" w:styleId="A50">
    <w:name w:val="A5"/>
    <w:uiPriority w:val="99"/>
    <w:rsid w:val="00C8136F"/>
    <w:rPr>
      <w:rFonts w:cs="PT Sans"/>
      <w:color w:val="000000"/>
      <w:sz w:val="32"/>
      <w:szCs w:val="32"/>
    </w:rPr>
  </w:style>
  <w:style w:type="paragraph" w:customStyle="1" w:styleId="ConsPlusTitle">
    <w:name w:val="ConsPlusTitle"/>
    <w:rsid w:val="00C8136F"/>
    <w:pPr>
      <w:autoSpaceDE w:val="0"/>
      <w:autoSpaceDN w:val="0"/>
      <w:adjustRightInd w:val="0"/>
    </w:pPr>
    <w:rPr>
      <w:b/>
      <w:bCs/>
      <w:sz w:val="28"/>
      <w:szCs w:val="28"/>
    </w:rPr>
  </w:style>
  <w:style w:type="character" w:customStyle="1" w:styleId="1a">
    <w:name w:val="Основной текст Знак1"/>
    <w:semiHidden/>
    <w:locked/>
    <w:rsid w:val="00C8136F"/>
    <w:rPr>
      <w:rFonts w:ascii="Times New Roman" w:eastAsia="Times New Roman" w:hAnsi="Times New Roman"/>
      <w:b/>
      <w:bCs/>
      <w:sz w:val="24"/>
      <w:szCs w:val="24"/>
    </w:rPr>
  </w:style>
  <w:style w:type="character" w:customStyle="1" w:styleId="ac">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632DD4"/>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9934">
      <w:bodyDiv w:val="1"/>
      <w:marLeft w:val="0"/>
      <w:marRight w:val="0"/>
      <w:marTop w:val="0"/>
      <w:marBottom w:val="0"/>
      <w:divBdr>
        <w:top w:val="none" w:sz="0" w:space="0" w:color="auto"/>
        <w:left w:val="none" w:sz="0" w:space="0" w:color="auto"/>
        <w:bottom w:val="none" w:sz="0" w:space="0" w:color="auto"/>
        <w:right w:val="none" w:sz="0" w:space="0" w:color="auto"/>
      </w:divBdr>
    </w:div>
    <w:div w:id="565070702">
      <w:bodyDiv w:val="1"/>
      <w:marLeft w:val="0"/>
      <w:marRight w:val="0"/>
      <w:marTop w:val="0"/>
      <w:marBottom w:val="0"/>
      <w:divBdr>
        <w:top w:val="none" w:sz="0" w:space="0" w:color="auto"/>
        <w:left w:val="none" w:sz="0" w:space="0" w:color="auto"/>
        <w:bottom w:val="none" w:sz="0" w:space="0" w:color="auto"/>
        <w:right w:val="none" w:sz="0" w:space="0" w:color="auto"/>
      </w:divBdr>
    </w:div>
    <w:div w:id="774784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499214">
      <w:bodyDiv w:val="1"/>
      <w:marLeft w:val="0"/>
      <w:marRight w:val="0"/>
      <w:marTop w:val="0"/>
      <w:marBottom w:val="0"/>
      <w:divBdr>
        <w:top w:val="none" w:sz="0" w:space="0" w:color="auto"/>
        <w:left w:val="none" w:sz="0" w:space="0" w:color="auto"/>
        <w:bottom w:val="none" w:sz="0" w:space="0" w:color="auto"/>
        <w:right w:val="none" w:sz="0" w:space="0" w:color="auto"/>
      </w:divBdr>
    </w:div>
    <w:div w:id="106143915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71358615">
      <w:bodyDiv w:val="1"/>
      <w:marLeft w:val="0"/>
      <w:marRight w:val="0"/>
      <w:marTop w:val="0"/>
      <w:marBottom w:val="0"/>
      <w:divBdr>
        <w:top w:val="none" w:sz="0" w:space="0" w:color="auto"/>
        <w:left w:val="none" w:sz="0" w:space="0" w:color="auto"/>
        <w:bottom w:val="none" w:sz="0" w:space="0" w:color="auto"/>
        <w:right w:val="none" w:sz="0" w:space="0" w:color="auto"/>
      </w:divBdr>
    </w:div>
    <w:div w:id="1281037829">
      <w:bodyDiv w:val="1"/>
      <w:marLeft w:val="0"/>
      <w:marRight w:val="0"/>
      <w:marTop w:val="0"/>
      <w:marBottom w:val="0"/>
      <w:divBdr>
        <w:top w:val="none" w:sz="0" w:space="0" w:color="auto"/>
        <w:left w:val="none" w:sz="0" w:space="0" w:color="auto"/>
        <w:bottom w:val="none" w:sz="0" w:space="0" w:color="auto"/>
        <w:right w:val="none" w:sz="0" w:space="0" w:color="auto"/>
      </w:divBdr>
    </w:div>
    <w:div w:id="1363869712">
      <w:bodyDiv w:val="1"/>
      <w:marLeft w:val="0"/>
      <w:marRight w:val="0"/>
      <w:marTop w:val="0"/>
      <w:marBottom w:val="0"/>
      <w:divBdr>
        <w:top w:val="none" w:sz="0" w:space="0" w:color="auto"/>
        <w:left w:val="none" w:sz="0" w:space="0" w:color="auto"/>
        <w:bottom w:val="none" w:sz="0" w:space="0" w:color="auto"/>
        <w:right w:val="none" w:sz="0" w:space="0" w:color="auto"/>
      </w:divBdr>
    </w:div>
    <w:div w:id="1448814786">
      <w:bodyDiv w:val="1"/>
      <w:marLeft w:val="0"/>
      <w:marRight w:val="0"/>
      <w:marTop w:val="0"/>
      <w:marBottom w:val="0"/>
      <w:divBdr>
        <w:top w:val="none" w:sz="0" w:space="0" w:color="auto"/>
        <w:left w:val="none" w:sz="0" w:space="0" w:color="auto"/>
        <w:bottom w:val="none" w:sz="0" w:space="0" w:color="auto"/>
        <w:right w:val="none" w:sz="0" w:space="0" w:color="auto"/>
      </w:divBdr>
    </w:div>
    <w:div w:id="1523981587">
      <w:bodyDiv w:val="1"/>
      <w:marLeft w:val="0"/>
      <w:marRight w:val="0"/>
      <w:marTop w:val="0"/>
      <w:marBottom w:val="0"/>
      <w:divBdr>
        <w:top w:val="none" w:sz="0" w:space="0" w:color="auto"/>
        <w:left w:val="none" w:sz="0" w:space="0" w:color="auto"/>
        <w:bottom w:val="none" w:sz="0" w:space="0" w:color="auto"/>
        <w:right w:val="none" w:sz="0" w:space="0" w:color="auto"/>
      </w:divBdr>
    </w:div>
    <w:div w:id="1603344148">
      <w:bodyDiv w:val="1"/>
      <w:marLeft w:val="0"/>
      <w:marRight w:val="0"/>
      <w:marTop w:val="0"/>
      <w:marBottom w:val="0"/>
      <w:divBdr>
        <w:top w:val="none" w:sz="0" w:space="0" w:color="auto"/>
        <w:left w:val="none" w:sz="0" w:space="0" w:color="auto"/>
        <w:bottom w:val="none" w:sz="0" w:space="0" w:color="auto"/>
        <w:right w:val="none" w:sz="0" w:space="0" w:color="auto"/>
      </w:divBdr>
    </w:div>
    <w:div w:id="1611620266">
      <w:bodyDiv w:val="1"/>
      <w:marLeft w:val="0"/>
      <w:marRight w:val="0"/>
      <w:marTop w:val="0"/>
      <w:marBottom w:val="0"/>
      <w:divBdr>
        <w:top w:val="none" w:sz="0" w:space="0" w:color="auto"/>
        <w:left w:val="none" w:sz="0" w:space="0" w:color="auto"/>
        <w:bottom w:val="none" w:sz="0" w:space="0" w:color="auto"/>
        <w:right w:val="none" w:sz="0" w:space="0" w:color="auto"/>
      </w:divBdr>
    </w:div>
    <w:div w:id="1823736701">
      <w:bodyDiv w:val="1"/>
      <w:marLeft w:val="0"/>
      <w:marRight w:val="0"/>
      <w:marTop w:val="0"/>
      <w:marBottom w:val="0"/>
      <w:divBdr>
        <w:top w:val="none" w:sz="0" w:space="0" w:color="auto"/>
        <w:left w:val="none" w:sz="0" w:space="0" w:color="auto"/>
        <w:bottom w:val="none" w:sz="0" w:space="0" w:color="auto"/>
        <w:right w:val="none" w:sz="0" w:space="0" w:color="auto"/>
      </w:divBdr>
    </w:div>
    <w:div w:id="21002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F583B-58A3-4EC2-9A7D-3316906A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4093</Words>
  <Characters>23336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7</cp:revision>
  <cp:lastPrinted>2019-06-11T07:30:00Z</cp:lastPrinted>
  <dcterms:created xsi:type="dcterms:W3CDTF">2019-06-13T07:59:00Z</dcterms:created>
  <dcterms:modified xsi:type="dcterms:W3CDTF">2019-06-24T13:43:00Z</dcterms:modified>
</cp:coreProperties>
</file>