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BF" w:rsidRPr="002B7DBF" w:rsidRDefault="002B7DBF" w:rsidP="002B7DBF">
      <w:pPr>
        <w:ind w:left="-1701" w:right="-567"/>
        <w:jc w:val="center"/>
      </w:pPr>
    </w:p>
    <w:p w:rsidR="002B7DBF" w:rsidRPr="002B7DBF" w:rsidRDefault="002B7DBF" w:rsidP="002B7DBF">
      <w:pPr>
        <w:ind w:left="-1701" w:right="-567"/>
        <w:jc w:val="center"/>
      </w:pPr>
      <w:r w:rsidRPr="002B7DBF">
        <w:rPr>
          <w:noProof/>
        </w:rPr>
        <w:drawing>
          <wp:inline distT="0" distB="0" distL="0" distR="0" wp14:anchorId="4D228766" wp14:editId="40B13529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BF" w:rsidRPr="002B7DBF" w:rsidRDefault="002B7DBF" w:rsidP="002B7DBF">
      <w:pPr>
        <w:ind w:left="-1701" w:right="-567" w:firstLine="1701"/>
        <w:rPr>
          <w:b/>
        </w:rPr>
      </w:pPr>
      <w:r w:rsidRPr="002B7DBF">
        <w:tab/>
      </w:r>
      <w:r w:rsidRPr="002B7DBF">
        <w:tab/>
      </w:r>
    </w:p>
    <w:p w:rsidR="002B7DBF" w:rsidRPr="002B7DBF" w:rsidRDefault="002B7DBF" w:rsidP="002B7DBF">
      <w:pPr>
        <w:ind w:left="-1701" w:right="-567"/>
        <w:contextualSpacing/>
        <w:jc w:val="center"/>
        <w:rPr>
          <w:b/>
          <w:sz w:val="28"/>
        </w:rPr>
      </w:pPr>
      <w:r w:rsidRPr="002B7DBF">
        <w:rPr>
          <w:b/>
          <w:sz w:val="28"/>
        </w:rPr>
        <w:t>АДМИНИСТРАЦИЯ ГОРОДСКОГО ОКРУГА ЭЛЕКТРОСТАЛЬ</w:t>
      </w:r>
    </w:p>
    <w:p w:rsidR="002B7DBF" w:rsidRPr="002B7DBF" w:rsidRDefault="002B7DBF" w:rsidP="002B7DBF">
      <w:pPr>
        <w:ind w:left="-1701" w:right="-567"/>
        <w:contextualSpacing/>
        <w:jc w:val="center"/>
        <w:rPr>
          <w:b/>
          <w:sz w:val="12"/>
          <w:szCs w:val="12"/>
        </w:rPr>
      </w:pPr>
    </w:p>
    <w:p w:rsidR="002B7DBF" w:rsidRPr="002B7DBF" w:rsidRDefault="002B7DBF" w:rsidP="002B7DBF">
      <w:pPr>
        <w:ind w:left="-1701" w:right="-567"/>
        <w:contextualSpacing/>
        <w:jc w:val="center"/>
        <w:rPr>
          <w:b/>
          <w:sz w:val="28"/>
        </w:rPr>
      </w:pPr>
      <w:r w:rsidRPr="002B7DBF">
        <w:rPr>
          <w:b/>
          <w:sz w:val="28"/>
        </w:rPr>
        <w:t>МОСКОВСКОЙ ОБЛАСТИ</w:t>
      </w:r>
    </w:p>
    <w:p w:rsidR="002B7DBF" w:rsidRPr="002B7DBF" w:rsidRDefault="002B7DBF" w:rsidP="002B7DBF">
      <w:pPr>
        <w:ind w:left="-1701" w:right="-567" w:firstLine="1701"/>
        <w:contextualSpacing/>
        <w:jc w:val="center"/>
        <w:rPr>
          <w:sz w:val="16"/>
          <w:szCs w:val="16"/>
        </w:rPr>
      </w:pPr>
    </w:p>
    <w:p w:rsidR="002B7DBF" w:rsidRPr="002B7DBF" w:rsidRDefault="002B7DBF" w:rsidP="002B7DBF">
      <w:pPr>
        <w:ind w:left="-1701" w:right="-567"/>
        <w:contextualSpacing/>
        <w:jc w:val="center"/>
        <w:rPr>
          <w:b/>
          <w:sz w:val="44"/>
        </w:rPr>
      </w:pPr>
      <w:r w:rsidRPr="002B7DBF">
        <w:rPr>
          <w:b/>
          <w:sz w:val="44"/>
        </w:rPr>
        <w:t>ПОСТАНОВЛЕНИЕ</w:t>
      </w:r>
    </w:p>
    <w:p w:rsidR="002B7DBF" w:rsidRPr="002B7DBF" w:rsidRDefault="002B7DBF" w:rsidP="002B7DBF">
      <w:pPr>
        <w:ind w:left="-1701" w:right="-567"/>
        <w:jc w:val="center"/>
        <w:rPr>
          <w:b/>
        </w:rPr>
      </w:pPr>
    </w:p>
    <w:p w:rsidR="002B7DBF" w:rsidRPr="002B7DBF" w:rsidRDefault="002B7DBF" w:rsidP="002B7DBF">
      <w:pPr>
        <w:ind w:left="-1701" w:right="-567"/>
        <w:jc w:val="center"/>
        <w:outlineLvl w:val="0"/>
        <w:rPr>
          <w:u w:val="single"/>
        </w:rPr>
      </w:pPr>
      <w:r w:rsidRPr="002B7DBF">
        <w:t>_______________ №  _____________</w:t>
      </w:r>
    </w:p>
    <w:p w:rsidR="002B7DBF" w:rsidRPr="002B7DBF" w:rsidRDefault="002B7DBF" w:rsidP="002B7DBF">
      <w:pPr>
        <w:outlineLvl w:val="0"/>
      </w:pPr>
      <w:r w:rsidRPr="002B7DBF">
        <w:tab/>
      </w:r>
      <w:r w:rsidRPr="002B7DBF">
        <w:tab/>
      </w:r>
      <w:r w:rsidRPr="002B7DBF">
        <w:tab/>
      </w:r>
      <w:r w:rsidRPr="002B7DBF">
        <w:tab/>
      </w:r>
      <w:r w:rsidRPr="002B7DBF">
        <w:tab/>
      </w:r>
    </w:p>
    <w:p w:rsidR="002B7DBF" w:rsidRPr="002B7DBF" w:rsidRDefault="002B7DBF" w:rsidP="00187436">
      <w:pPr>
        <w:spacing w:line="240" w:lineRule="exact"/>
        <w:ind w:left="1416" w:firstLine="708"/>
        <w:rPr>
          <w:rFonts w:cs="Times New Roman"/>
        </w:rPr>
      </w:pPr>
      <w:r w:rsidRPr="002B7DBF">
        <w:t xml:space="preserve">О внесении изменений в муниципальную программу </w:t>
      </w:r>
    </w:p>
    <w:p w:rsidR="002B7DBF" w:rsidRPr="002B7DBF" w:rsidRDefault="00187436" w:rsidP="002B7DBF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 xml:space="preserve">   </w:t>
      </w:r>
      <w:r w:rsidR="002B7DBF" w:rsidRPr="002B7DBF">
        <w:rPr>
          <w:rFonts w:cs="Times New Roman"/>
        </w:rPr>
        <w:t xml:space="preserve">городского округа Электросталь Московской области </w:t>
      </w:r>
    </w:p>
    <w:p w:rsidR="00187436" w:rsidRDefault="002B7DBF" w:rsidP="002B7DBF">
      <w:pPr>
        <w:spacing w:line="240" w:lineRule="exact"/>
        <w:jc w:val="center"/>
        <w:rPr>
          <w:rFonts w:cs="Times New Roman"/>
        </w:rPr>
      </w:pPr>
      <w:r w:rsidRPr="002B7DBF">
        <w:rPr>
          <w:rFonts w:cs="Times New Roman"/>
        </w:rPr>
        <w:t>«Развитие институтов гражданского общества, повышение эффективности</w:t>
      </w:r>
    </w:p>
    <w:p w:rsidR="002B7DBF" w:rsidRPr="002B7DBF" w:rsidRDefault="002B7DBF" w:rsidP="002B7DBF">
      <w:pPr>
        <w:spacing w:line="240" w:lineRule="exact"/>
        <w:jc w:val="center"/>
        <w:rPr>
          <w:rFonts w:cs="Times New Roman"/>
        </w:rPr>
      </w:pPr>
      <w:r w:rsidRPr="002B7DBF">
        <w:rPr>
          <w:rFonts w:cs="Times New Roman"/>
        </w:rPr>
        <w:t xml:space="preserve"> местного самоуправления и реализации молодежной политики»</w:t>
      </w:r>
    </w:p>
    <w:p w:rsidR="002B7DBF" w:rsidRPr="002B7DBF" w:rsidRDefault="002B7DBF" w:rsidP="002B7DBF">
      <w:pPr>
        <w:spacing w:line="240" w:lineRule="exact"/>
        <w:jc w:val="center"/>
        <w:rPr>
          <w:rFonts w:cs="Times New Roman"/>
        </w:rPr>
      </w:pPr>
      <w:r w:rsidRPr="002B7DBF">
        <w:rPr>
          <w:rFonts w:cs="Times New Roman"/>
        </w:rPr>
        <w:t xml:space="preserve">от </w:t>
      </w:r>
      <w:r>
        <w:rPr>
          <w:rFonts w:cs="Times New Roman"/>
        </w:rPr>
        <w:t>16.12.2019 №955/12</w:t>
      </w:r>
    </w:p>
    <w:p w:rsidR="002B7DBF" w:rsidRPr="002B7DBF" w:rsidRDefault="002B7DBF" w:rsidP="002B7DBF">
      <w:pPr>
        <w:spacing w:line="240" w:lineRule="exact"/>
        <w:jc w:val="center"/>
        <w:rPr>
          <w:rFonts w:cs="Times New Roman"/>
        </w:rPr>
      </w:pPr>
    </w:p>
    <w:p w:rsidR="002B7DBF" w:rsidRPr="002B7DBF" w:rsidRDefault="002B7DBF" w:rsidP="002B7DBF">
      <w:pPr>
        <w:spacing w:line="240" w:lineRule="exact"/>
        <w:jc w:val="center"/>
      </w:pPr>
    </w:p>
    <w:p w:rsidR="002B7DBF" w:rsidRPr="002B7DBF" w:rsidRDefault="002B7DBF" w:rsidP="002B7DBF">
      <w:pPr>
        <w:ind w:firstLine="567"/>
        <w:jc w:val="both"/>
      </w:pPr>
      <w:r w:rsidRPr="002B7DBF"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 651/8,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№661/9, Администрация городского округа Электросталь Московской области ПОСТАНОВЛЯЕТ:</w:t>
      </w:r>
    </w:p>
    <w:p w:rsidR="002B7DBF" w:rsidRPr="002B7DBF" w:rsidRDefault="002B7DBF" w:rsidP="002B7DBF">
      <w:pPr>
        <w:ind w:firstLine="567"/>
        <w:jc w:val="both"/>
      </w:pPr>
      <w:r w:rsidRPr="002B7DBF">
        <w:t xml:space="preserve">1. Внести изменения </w:t>
      </w:r>
      <w:r w:rsidR="00187436" w:rsidRPr="00187436">
        <w:t>в муниципальную программу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2B7DBF">
        <w:rPr>
          <w:rFonts w:cs="Times New Roman"/>
        </w:rPr>
        <w:t>, утвержденную постановлением Администрации городского округа Элект</w:t>
      </w:r>
      <w:r w:rsidR="00187436">
        <w:rPr>
          <w:rFonts w:cs="Times New Roman"/>
        </w:rPr>
        <w:t>росталь Московской области от 16.12.2019</w:t>
      </w:r>
      <w:r w:rsidRPr="002B7DBF">
        <w:rPr>
          <w:rFonts w:cs="Times New Roman"/>
        </w:rPr>
        <w:t xml:space="preserve"> № </w:t>
      </w:r>
      <w:r w:rsidR="00187436">
        <w:rPr>
          <w:rFonts w:cs="Times New Roman"/>
        </w:rPr>
        <w:t>955/12</w:t>
      </w:r>
      <w:r w:rsidRPr="002B7DBF">
        <w:t xml:space="preserve">, изложив ее в новой редакции согласно </w:t>
      </w:r>
      <w:proofErr w:type="gramStart"/>
      <w:r w:rsidRPr="002B7DBF">
        <w:t>приложению</w:t>
      </w:r>
      <w:proofErr w:type="gramEnd"/>
      <w:r w:rsidRPr="002B7DBF">
        <w:t xml:space="preserve"> к настоящему постановлению.</w:t>
      </w:r>
    </w:p>
    <w:p w:rsidR="002B7DBF" w:rsidRDefault="002B7DBF" w:rsidP="002B7DBF">
      <w:pPr>
        <w:ind w:firstLine="567"/>
        <w:jc w:val="both"/>
      </w:pPr>
      <w:r w:rsidRPr="002B7DBF"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</w:t>
      </w:r>
      <w:r w:rsidRPr="00187436">
        <w:rPr>
          <w:color w:val="000000" w:themeColor="text1"/>
        </w:rPr>
        <w:t xml:space="preserve">т»: </w:t>
      </w:r>
      <w:hyperlink r:id="rId9" w:history="1">
        <w:r w:rsidR="00187436" w:rsidRPr="00187436">
          <w:rPr>
            <w:rStyle w:val="a5"/>
            <w:color w:val="000000" w:themeColor="text1"/>
            <w:u w:val="none"/>
          </w:rPr>
          <w:t>www.electrostal.ru</w:t>
        </w:r>
      </w:hyperlink>
      <w:r w:rsidRPr="002B7DBF">
        <w:t>.</w:t>
      </w:r>
    </w:p>
    <w:p w:rsidR="00187436" w:rsidRPr="002B7DBF" w:rsidRDefault="00187436" w:rsidP="002B7DBF">
      <w:pPr>
        <w:ind w:firstLine="567"/>
        <w:jc w:val="both"/>
      </w:pPr>
    </w:p>
    <w:p w:rsidR="002B7DBF" w:rsidRDefault="002B7DBF" w:rsidP="002B7DBF">
      <w:pPr>
        <w:ind w:firstLine="567"/>
        <w:jc w:val="both"/>
      </w:pPr>
      <w:r w:rsidRPr="002B7DBF">
        <w:t>3.  Настоящее постановление вступает в силу после его официального опубликования.</w:t>
      </w:r>
    </w:p>
    <w:p w:rsidR="00187436" w:rsidRPr="002B7DBF" w:rsidRDefault="00187436" w:rsidP="002B7DBF">
      <w:pPr>
        <w:ind w:firstLine="567"/>
        <w:jc w:val="both"/>
      </w:pPr>
    </w:p>
    <w:p w:rsidR="002B7DBF" w:rsidRDefault="002B7DBF" w:rsidP="002B7DBF">
      <w:pPr>
        <w:ind w:firstLine="567"/>
        <w:jc w:val="both"/>
      </w:pPr>
      <w:r w:rsidRPr="002B7DBF">
        <w:t>4.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187436" w:rsidRDefault="00187436" w:rsidP="002B7DBF">
      <w:pPr>
        <w:ind w:firstLine="567"/>
        <w:jc w:val="both"/>
      </w:pPr>
    </w:p>
    <w:p w:rsidR="00187436" w:rsidRDefault="00187436" w:rsidP="002B7DBF">
      <w:pPr>
        <w:ind w:firstLine="567"/>
        <w:jc w:val="both"/>
      </w:pPr>
    </w:p>
    <w:p w:rsidR="00187436" w:rsidRDefault="00187436" w:rsidP="002B7DBF">
      <w:pPr>
        <w:ind w:firstLine="567"/>
        <w:jc w:val="both"/>
      </w:pPr>
    </w:p>
    <w:p w:rsidR="00187436" w:rsidRDefault="00187436" w:rsidP="002B7DBF">
      <w:pPr>
        <w:ind w:firstLine="567"/>
        <w:jc w:val="both"/>
      </w:pPr>
    </w:p>
    <w:p w:rsidR="00187436" w:rsidRDefault="00187436" w:rsidP="002B7DBF">
      <w:pPr>
        <w:ind w:firstLine="567"/>
        <w:jc w:val="both"/>
      </w:pPr>
    </w:p>
    <w:p w:rsidR="00187436" w:rsidRPr="002B7DBF" w:rsidRDefault="00187436" w:rsidP="002B7DBF">
      <w:pPr>
        <w:ind w:firstLine="567"/>
        <w:jc w:val="both"/>
      </w:pPr>
    </w:p>
    <w:p w:rsidR="002B7DBF" w:rsidRPr="002B7DBF" w:rsidRDefault="002B7DBF" w:rsidP="002B7DBF">
      <w:pPr>
        <w:ind w:firstLine="567"/>
        <w:jc w:val="both"/>
      </w:pPr>
      <w:r w:rsidRPr="002B7DBF">
        <w:lastRenderedPageBreak/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М.Ю. </w:t>
      </w:r>
      <w:proofErr w:type="spellStart"/>
      <w:r w:rsidRPr="002B7DBF">
        <w:t>Кокунову</w:t>
      </w:r>
      <w:proofErr w:type="spellEnd"/>
      <w:r w:rsidRPr="002B7DBF">
        <w:t>.</w:t>
      </w:r>
    </w:p>
    <w:p w:rsidR="002B7DBF" w:rsidRPr="002B7DBF" w:rsidRDefault="002B7DBF" w:rsidP="002B7DBF">
      <w:pPr>
        <w:jc w:val="both"/>
      </w:pPr>
    </w:p>
    <w:p w:rsidR="002B7DBF" w:rsidRPr="002B7DBF" w:rsidRDefault="002B7DBF" w:rsidP="002B7DBF">
      <w:pPr>
        <w:jc w:val="both"/>
      </w:pPr>
    </w:p>
    <w:p w:rsidR="002B7DBF" w:rsidRPr="002B7DBF" w:rsidRDefault="002B7DBF" w:rsidP="002B7DBF">
      <w:pPr>
        <w:jc w:val="both"/>
      </w:pPr>
      <w:r w:rsidRPr="002B7DBF">
        <w:t>Глава городского округа                                                                                            В.Я. Пекарев</w:t>
      </w:r>
    </w:p>
    <w:p w:rsidR="002B7DBF" w:rsidRPr="002B7DBF" w:rsidRDefault="002B7DBF" w:rsidP="002B7DBF">
      <w:pPr>
        <w:jc w:val="both"/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7C27F3" w:rsidRDefault="007C27F3" w:rsidP="0076047E">
      <w:pPr>
        <w:spacing w:line="259" w:lineRule="auto"/>
        <w:ind w:firstLine="5103"/>
        <w:rPr>
          <w:rFonts w:cs="Times New Roman"/>
        </w:rPr>
      </w:pPr>
    </w:p>
    <w:p w:rsidR="00AA0E7D" w:rsidRPr="00AA0E7D" w:rsidRDefault="00AA0E7D" w:rsidP="0076047E">
      <w:pPr>
        <w:spacing w:line="259" w:lineRule="auto"/>
        <w:ind w:firstLine="5103"/>
        <w:rPr>
          <w:rFonts w:cs="Times New Roman"/>
        </w:rPr>
      </w:pPr>
      <w:r w:rsidRPr="00AA0E7D">
        <w:rPr>
          <w:rFonts w:cs="Times New Roman"/>
        </w:rPr>
        <w:t>У</w:t>
      </w:r>
      <w:bookmarkStart w:id="0" w:name="_GoBack"/>
      <w:bookmarkEnd w:id="0"/>
      <w:r w:rsidRPr="00AA0E7D">
        <w:rPr>
          <w:rFonts w:cs="Times New Roman"/>
        </w:rPr>
        <w:t>ТВЕРЖДЕНА</w:t>
      </w:r>
    </w:p>
    <w:p w:rsidR="00AA0E7D" w:rsidRPr="00AA0E7D" w:rsidRDefault="00AA0E7D" w:rsidP="00F1730A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F1730A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________</w:t>
      </w:r>
    </w:p>
    <w:p w:rsidR="00AA0E7D" w:rsidRDefault="00AA0E7D" w:rsidP="00F1730A">
      <w:pPr>
        <w:ind w:left="5103"/>
        <w:outlineLvl w:val="0"/>
        <w:rPr>
          <w:rFonts w:cs="Times New Roman"/>
        </w:rPr>
      </w:pPr>
    </w:p>
    <w:p w:rsidR="00AA0E7D" w:rsidRDefault="00AA0E7D" w:rsidP="005231A2">
      <w:pPr>
        <w:outlineLvl w:val="0"/>
        <w:rPr>
          <w:rFonts w:cs="Times New Roman"/>
        </w:rPr>
      </w:pPr>
    </w:p>
    <w:p w:rsidR="009F239E" w:rsidRPr="00915F62" w:rsidRDefault="009F239E" w:rsidP="005231A2">
      <w:pPr>
        <w:outlineLvl w:val="0"/>
        <w:rPr>
          <w:rFonts w:cs="Times New Roman"/>
        </w:rPr>
      </w:pPr>
    </w:p>
    <w:p w:rsidR="00AA0E7D" w:rsidRPr="00915F62" w:rsidRDefault="009F239E" w:rsidP="005231A2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5231A2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B1370B"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915F62">
        <w:rPr>
          <w:rFonts w:cs="Times New Roman"/>
        </w:rPr>
        <w:t>»</w:t>
      </w:r>
    </w:p>
    <w:p w:rsidR="009F239E" w:rsidRDefault="009F239E" w:rsidP="005231A2">
      <w:pPr>
        <w:jc w:val="center"/>
        <w:outlineLvl w:val="0"/>
        <w:rPr>
          <w:rFonts w:cs="Times New Roman"/>
        </w:rPr>
      </w:pPr>
    </w:p>
    <w:p w:rsidR="00484ABF" w:rsidRDefault="00484ABF" w:rsidP="005231A2">
      <w:pPr>
        <w:jc w:val="center"/>
        <w:outlineLvl w:val="0"/>
        <w:rPr>
          <w:rFonts w:cs="Times New Roman"/>
        </w:rPr>
      </w:pPr>
    </w:p>
    <w:p w:rsidR="00920E42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>«</w:t>
      </w:r>
      <w:r w:rsidR="00B1370B" w:rsidRPr="00843F10">
        <w:rPr>
          <w:rFonts w:ascii="Times New Roman" w:hAnsi="Times New Roman" w:cs="Times New Roman"/>
          <w:sz w:val="24"/>
          <w:szCs w:val="24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843F10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163DE6" w:rsidRDefault="00920E42" w:rsidP="005231A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209"/>
        <w:gridCol w:w="1201"/>
        <w:gridCol w:w="1275"/>
        <w:gridCol w:w="992"/>
        <w:gridCol w:w="1276"/>
      </w:tblGrid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  <w:gridSpan w:val="6"/>
          </w:tcPr>
          <w:p w:rsidR="00920E42" w:rsidRPr="00B6246C" w:rsidRDefault="00B6246C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Ю.</w:t>
            </w:r>
          </w:p>
        </w:tc>
      </w:tr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gridSpan w:val="6"/>
          </w:tcPr>
          <w:p w:rsidR="00920E42" w:rsidRPr="00163DE6" w:rsidRDefault="00B6246C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 и делам молодежи </w:t>
            </w:r>
            <w:r w:rsidR="00DA75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Электросталь Московской области </w:t>
            </w:r>
          </w:p>
        </w:tc>
      </w:tr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  <w:gridSpan w:val="6"/>
          </w:tcPr>
          <w:p w:rsidR="00920E42" w:rsidRPr="00163DE6" w:rsidRDefault="00DA75CD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институтов гражданского общества и повышение эффективности местного самоуправления и реализации молодежной политики</w:t>
            </w:r>
          </w:p>
        </w:tc>
      </w:tr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229" w:type="dxa"/>
            <w:gridSpan w:val="6"/>
          </w:tcPr>
          <w:p w:rsidR="00843F10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="00D53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E42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Молодежь Подмосковья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F10" w:rsidRDefault="00843F10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E42" w:rsidRPr="00163DE6" w:rsidRDefault="00D53605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="00843F10">
              <w:rPr>
                <w:rFonts w:ascii="Times New Roman" w:hAnsi="Times New Roman" w:cs="Times New Roman"/>
                <w:sz w:val="24"/>
                <w:szCs w:val="24"/>
              </w:rPr>
              <w:t>ие туризма в Московской области»</w:t>
            </w:r>
          </w:p>
        </w:tc>
      </w:tr>
      <w:tr w:rsidR="00920E42" w:rsidRPr="00163DE6" w:rsidTr="000D1BB5">
        <w:tc>
          <w:tcPr>
            <w:tcW w:w="2269" w:type="dxa"/>
            <w:vMerge w:val="restart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229" w:type="dxa"/>
            <w:gridSpan w:val="6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0D1BB5">
        <w:trPr>
          <w:trHeight w:val="242"/>
        </w:trPr>
        <w:tc>
          <w:tcPr>
            <w:tcW w:w="2269" w:type="dxa"/>
            <w:vMerge/>
          </w:tcPr>
          <w:p w:rsidR="00920E42" w:rsidRPr="00163DE6" w:rsidRDefault="00920E42" w:rsidP="005231A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rFonts w:cs="Times New Roman"/>
                <w:color w:val="000000"/>
              </w:rPr>
            </w:pPr>
            <w:r w:rsidRPr="00E362B9">
              <w:rPr>
                <w:color w:val="000000"/>
              </w:rPr>
              <w:t>336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679,2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940,3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058,6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010,1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66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510,1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67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160,1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  <w:lang w:val="en-US"/>
              </w:rPr>
              <w:t>54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  <w:lang w:val="en-US"/>
              </w:rPr>
              <w:t>479</w:t>
            </w:r>
            <w:r>
              <w:rPr>
                <w:color w:val="000000"/>
              </w:rPr>
              <w:t>,0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606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045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764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532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532</w:t>
            </w:r>
            <w:r>
              <w:rPr>
                <w:bCs/>
                <w:color w:val="000000"/>
              </w:rPr>
              <w:t>,0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391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158,2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86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546,3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103,6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75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774,1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042,1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692,1</w:t>
            </w:r>
          </w:p>
        </w:tc>
      </w:tr>
    </w:tbl>
    <w:p w:rsidR="0050202D" w:rsidRDefault="0050202D" w:rsidP="005231A2">
      <w:pPr>
        <w:tabs>
          <w:tab w:val="left" w:pos="851"/>
        </w:tabs>
        <w:jc w:val="center"/>
        <w:rPr>
          <w:rFonts w:cs="Times New Roman"/>
        </w:rPr>
      </w:pPr>
    </w:p>
    <w:p w:rsidR="0050202D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C44661" w:rsidRDefault="00C44661" w:rsidP="005231A2">
      <w:pPr>
        <w:tabs>
          <w:tab w:val="left" w:pos="851"/>
        </w:tabs>
        <w:jc w:val="center"/>
        <w:rPr>
          <w:rFonts w:cs="Times New Roman"/>
        </w:rPr>
      </w:pP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Открытость и прозрачность деятельности центральных исполнительных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 xml:space="preserve">и органов местного самоуправления </w:t>
      </w:r>
      <w:r w:rsidR="005231A2" w:rsidRPr="005231A2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5231A2"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власти, органами местного самоуправления.</w:t>
      </w:r>
    </w:p>
    <w:p w:rsidR="00140C3C" w:rsidRDefault="00A42138" w:rsidP="00140C3C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140C3C" w:rsidRPr="00140C3C">
        <w:rPr>
          <w:rFonts w:cs="Times New Roman"/>
        </w:rPr>
        <w:t>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социально-экономического развития Московской области и муниципальных образований Московской области, в том числе посредством сети Интернет, развитие системы взаимодействия органов власти и институтов гражданского общества.</w:t>
      </w:r>
    </w:p>
    <w:p w:rsidR="00461EC5" w:rsidRPr="00D3064E" w:rsidRDefault="00140C3C" w:rsidP="00140C3C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461EC5" w:rsidRPr="00D3064E">
        <w:rPr>
          <w:rFonts w:cs="Times New Roman"/>
        </w:rPr>
        <w:t>Средства массовой информации, телекоммуникации, наружная реклама,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области.</w:t>
      </w:r>
    </w:p>
    <w:p w:rsidR="00C44661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140C3C" w:rsidRPr="00D3064E" w:rsidRDefault="00140C3C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По данным доклада Федерального агентства по делам молодежи Российской Федерации (далее - ФАДМ РФ), в средне- и долгосрочной перспективе существует ряд проблем для молодежной политики, важнейшими среди которых являются: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снижение человеческого капитала молодежи и нации в целом;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усиление территориальной дифференциации человеческого капитала молодежи в стране;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рост негативного отношения молодежи более развитых регионов к молодежи слаборазвитых регионов и наоборот;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рост заболеваемости молодежи, снижение общего уровня здоровья молодого поколения;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 части реализации молодежной политики в Московской области стоит ряд проблем как федерального уровня, так и обусловленных региональной спецификой, требующих решения: так, по данным социологического опроса жителей Московской </w:t>
      </w:r>
      <w:r w:rsidR="00140C3C" w:rsidRPr="00D3064E">
        <w:rPr>
          <w:rFonts w:ascii="Times New Roman" w:hAnsi="Times New Roman" w:cs="Times New Roman"/>
          <w:sz w:val="24"/>
          <w:szCs w:val="24"/>
        </w:rPr>
        <w:t>области, наиболее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актуальны следующие: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низкая активность молодежи в общественно-политической жизни региона;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140C3C" w:rsidRPr="00D3064E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D3064E">
        <w:rPr>
          <w:rFonts w:ascii="Times New Roman" w:hAnsi="Times New Roman" w:cs="Times New Roman"/>
          <w:sz w:val="24"/>
          <w:szCs w:val="24"/>
        </w:rPr>
        <w:t xml:space="preserve">«Развитие институтов гражданского общества, повышение эффективности местного самоуправления и реализации молодежной политики» (далее -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программа) </w:t>
      </w:r>
      <w:r w:rsidR="000565DA">
        <w:rPr>
          <w:rFonts w:ascii="Times New Roman" w:hAnsi="Times New Roman" w:cs="Times New Roman"/>
          <w:sz w:val="24"/>
          <w:szCs w:val="24"/>
        </w:rPr>
        <w:t>планируется выполнение следующих задач</w:t>
      </w:r>
      <w:r w:rsidRPr="00D3064E">
        <w:rPr>
          <w:rFonts w:ascii="Times New Roman" w:hAnsi="Times New Roman" w:cs="Times New Roman"/>
          <w:sz w:val="24"/>
          <w:szCs w:val="24"/>
        </w:rPr>
        <w:t>: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3064E">
        <w:rPr>
          <w:rFonts w:ascii="Times New Roman" w:hAnsi="Times New Roman" w:cs="Times New Roman"/>
          <w:sz w:val="24"/>
          <w:szCs w:val="24"/>
        </w:rPr>
        <w:t xml:space="preserve">овышение уровня информированности населения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064E">
        <w:rPr>
          <w:rFonts w:ascii="Times New Roman" w:hAnsi="Times New Roman" w:cs="Times New Roman"/>
          <w:sz w:val="24"/>
          <w:szCs w:val="24"/>
        </w:rPr>
        <w:t>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образований Московской области;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 w:rsidRPr="00EE4CB8">
        <w:rPr>
          <w:rFonts w:ascii="Times New Roman" w:hAnsi="Times New Roman" w:cs="Times New Roman"/>
          <w:sz w:val="24"/>
          <w:szCs w:val="24"/>
        </w:rPr>
        <w:t>увеличение доли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 w:rsidRPr="00EE4CB8">
        <w:rPr>
          <w:rFonts w:ascii="Times New Roman" w:hAnsi="Times New Roman" w:cs="Times New Roman"/>
          <w:sz w:val="24"/>
          <w:szCs w:val="24"/>
        </w:rPr>
        <w:t>увеличение доли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>
        <w:rPr>
          <w:rFonts w:ascii="Times New Roman" w:hAnsi="Times New Roman" w:cs="Times New Roman"/>
          <w:sz w:val="24"/>
          <w:szCs w:val="24"/>
        </w:rPr>
        <w:t>у</w:t>
      </w:r>
      <w:r w:rsidR="0071170B" w:rsidRPr="00EE4CB8">
        <w:rPr>
          <w:rFonts w:ascii="Times New Roman" w:hAnsi="Times New Roman" w:cs="Times New Roman"/>
          <w:sz w:val="24"/>
          <w:szCs w:val="24"/>
        </w:rPr>
        <w:t xml:space="preserve">величение доли </w:t>
      </w:r>
      <w:r w:rsidR="00E362B9" w:rsidRPr="00EE4CB8">
        <w:rPr>
          <w:rFonts w:ascii="Times New Roman" w:hAnsi="Times New Roman" w:cs="Times New Roman"/>
          <w:sz w:val="24"/>
          <w:szCs w:val="24"/>
        </w:rPr>
        <w:t>молодых граждан,</w:t>
      </w:r>
      <w:r w:rsidR="0071170B" w:rsidRPr="00EE4CB8">
        <w:rPr>
          <w:rFonts w:ascii="Times New Roman" w:hAnsi="Times New Roman" w:cs="Times New Roman"/>
          <w:sz w:val="24"/>
          <w:szCs w:val="24"/>
        </w:rPr>
        <w:t xml:space="preserve"> участвующих в деятельности общественных организаций и объединений и принявших участие в добровольческой (волонтерской) деятельности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0565DA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>
        <w:rPr>
          <w:rFonts w:ascii="Times New Roman" w:hAnsi="Times New Roman" w:cs="Times New Roman"/>
          <w:sz w:val="24"/>
          <w:szCs w:val="24"/>
        </w:rPr>
        <w:t>у</w:t>
      </w:r>
      <w:r w:rsidR="0071170B" w:rsidRPr="00EE4CB8">
        <w:rPr>
          <w:rFonts w:ascii="Times New Roman" w:hAnsi="Times New Roman" w:cs="Times New Roman"/>
          <w:sz w:val="24"/>
          <w:szCs w:val="24"/>
        </w:rPr>
        <w:t xml:space="preserve">величение доли специалистов, занятых в сфере молодежной политики, обучающими </w:t>
      </w:r>
      <w:r w:rsidR="0071170B" w:rsidRPr="000565DA">
        <w:rPr>
          <w:rFonts w:ascii="Times New Roman" w:hAnsi="Times New Roman" w:cs="Times New Roman"/>
          <w:sz w:val="24"/>
          <w:szCs w:val="24"/>
        </w:rPr>
        <w:t>мероприятиями</w:t>
      </w:r>
      <w:r w:rsidRPr="000565DA">
        <w:rPr>
          <w:rFonts w:ascii="Times New Roman" w:hAnsi="Times New Roman" w:cs="Times New Roman"/>
          <w:sz w:val="24"/>
          <w:szCs w:val="24"/>
        </w:rPr>
        <w:t>;</w:t>
      </w:r>
    </w:p>
    <w:p w:rsidR="000565DA" w:rsidRPr="00BE0958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5DA"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565DA">
        <w:rPr>
          <w:rFonts w:ascii="Times New Roman" w:hAnsi="Times New Roman" w:cs="Times New Roman"/>
          <w:sz w:val="24"/>
          <w:szCs w:val="24"/>
        </w:rPr>
        <w:t>азвитие городского туристско-информационного 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DCB" w:rsidRPr="00915F62" w:rsidRDefault="00520DCB" w:rsidP="005231A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C44661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140C3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позволит создать инфраструктуру для развития институтов гражданского общества и местного самоуправления, усовершенствовать инфраструктуру молодежной политики, оптимизировать и модернизировать систему информирования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о деятельности органов </w:t>
      </w:r>
      <w:r w:rsidR="00140C3C"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а также механизм взаимодействия между гражданским обществом и властью, повысить эффективность беспрепятственного исполнения мировыми судьями полномочий по осуществлению правосудия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Осуществление мероприятий </w:t>
      </w:r>
      <w:r w:rsidR="00140C3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приведет к консолидации информационного и общественно-политического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со следующими характеристиками эффективности: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оперативность доведения до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 xml:space="preserve">информации о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социальном и экономическом развитии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3064E">
        <w:rPr>
          <w:rFonts w:ascii="Times New Roman" w:hAnsi="Times New Roman" w:cs="Times New Roman"/>
          <w:sz w:val="24"/>
          <w:szCs w:val="24"/>
        </w:rPr>
        <w:t>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доведение до жителей информации о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важных и значимых событиях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>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охват молодых жителей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мероприятиями по гражданско-патриотическому воспитанию;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вовлеченность молодых граждан в международное, межрегиональное и межмуниципальное сотрудничество;</w:t>
      </w:r>
    </w:p>
    <w:p w:rsidR="008E5613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повышение уровня вовлеченности молодых граждан в добровольческую (волонтерскую) деятельность;</w:t>
      </w:r>
    </w:p>
    <w:p w:rsidR="008E5613" w:rsidRDefault="008E5613" w:rsidP="008E561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56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института мировых судей на территории </w:t>
      </w:r>
      <w:r w:rsidRPr="008E561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8E5613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Московской области.</w:t>
      </w:r>
    </w:p>
    <w:p w:rsidR="00C44661" w:rsidRDefault="00C44661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8E5613">
        <w:rPr>
          <w:rFonts w:ascii="Times New Roman" w:hAnsi="Times New Roman" w:cs="Times New Roman"/>
          <w:sz w:val="24"/>
        </w:rPr>
        <w:t xml:space="preserve">В результате осуществления мероприятий </w:t>
      </w:r>
      <w:r w:rsidR="00A42138" w:rsidRPr="008E5613">
        <w:rPr>
          <w:rFonts w:ascii="Times New Roman" w:hAnsi="Times New Roman" w:cs="Times New Roman"/>
          <w:sz w:val="24"/>
        </w:rPr>
        <w:t>муниципальной</w:t>
      </w:r>
      <w:r w:rsidRPr="008E5613">
        <w:rPr>
          <w:rFonts w:ascii="Times New Roman" w:hAnsi="Times New Roman" w:cs="Times New Roman"/>
          <w:sz w:val="24"/>
        </w:rPr>
        <w:t xml:space="preserve"> программы повысится качество жизни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42138" w:rsidRPr="008E5613">
        <w:rPr>
          <w:rFonts w:ascii="Times New Roman" w:hAnsi="Times New Roman" w:cs="Times New Roman"/>
          <w:sz w:val="24"/>
        </w:rPr>
        <w:t>Электросталь</w:t>
      </w:r>
      <w:r w:rsidRPr="008E5613">
        <w:rPr>
          <w:rFonts w:ascii="Times New Roman" w:hAnsi="Times New Roman" w:cs="Times New Roman"/>
          <w:sz w:val="24"/>
        </w:rPr>
        <w:t xml:space="preserve"> для всех категорий и групп населения, расширится участие общественных организаций и молодежи в общественно-политической жизни региона, будут созданы условия для повышения </w:t>
      </w:r>
      <w:r w:rsidR="00A42138" w:rsidRPr="008E5613">
        <w:rPr>
          <w:rFonts w:ascii="Times New Roman" w:hAnsi="Times New Roman" w:cs="Times New Roman"/>
          <w:sz w:val="24"/>
        </w:rPr>
        <w:t>эффективности местного самоуправления</w:t>
      </w:r>
      <w:r w:rsidRPr="008E5613">
        <w:rPr>
          <w:rFonts w:ascii="Times New Roman" w:hAnsi="Times New Roman" w:cs="Times New Roman"/>
          <w:sz w:val="24"/>
        </w:rPr>
        <w:t xml:space="preserve">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8E5613">
        <w:rPr>
          <w:rFonts w:ascii="Times New Roman" w:hAnsi="Times New Roman" w:cs="Times New Roman"/>
          <w:sz w:val="24"/>
        </w:rPr>
        <w:t>Электросталь Московской области.</w:t>
      </w:r>
    </w:p>
    <w:p w:rsidR="00A53BF4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</w:p>
    <w:p w:rsid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</w:t>
      </w:r>
      <w:r w:rsidR="0018743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рограммы:</w:t>
      </w:r>
    </w:p>
    <w:p w:rsid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843F10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D0663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0D0663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66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0D066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D0663">
        <w:rPr>
          <w:rFonts w:ascii="Times New Roman" w:hAnsi="Times New Roman" w:cs="Times New Roman"/>
          <w:sz w:val="24"/>
          <w:szCs w:val="24"/>
        </w:rPr>
        <w:t xml:space="preserve"> «Молодежь Подмосковья» (приложение №2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663" w:rsidRDefault="000D0663" w:rsidP="000D06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D0663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№3</w:t>
      </w:r>
      <w:r w:rsidRPr="000D0663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663" w:rsidRP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66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0D066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D0663">
        <w:rPr>
          <w:rFonts w:ascii="Times New Roman" w:hAnsi="Times New Roman" w:cs="Times New Roman"/>
          <w:sz w:val="24"/>
          <w:szCs w:val="24"/>
        </w:rPr>
        <w:t xml:space="preserve"> «Развитие туризма в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663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№4</w:t>
      </w:r>
      <w:r w:rsidRPr="000D0663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613" w:rsidRDefault="008E561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43F10">
        <w:rPr>
          <w:rFonts w:ascii="Times New Roman" w:hAnsi="Times New Roman" w:cs="Times New Roman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843F10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D0663" w:rsidRPr="000D0663">
        <w:rPr>
          <w:rFonts w:ascii="Times New Roman" w:hAnsi="Times New Roman" w:cs="Times New Roman"/>
          <w:sz w:val="24"/>
          <w:szCs w:val="24"/>
        </w:rPr>
        <w:t xml:space="preserve"> 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направлена на обеспечение населения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605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Московской области информацией о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</w:t>
      </w:r>
      <w:r w:rsidR="00D53605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социально-экономических и общественных процессах, происходящих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605" w:rsidRPr="00D3064E" w:rsidRDefault="00D53605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В ходе реализации мероприятий подпрограммы планируется организовать размещение информации, направленной на привлечение внимания населения</w:t>
      </w:r>
      <w:r w:rsidRPr="00D53605"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к актуальным проблемам, и формировать положительный имидж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как социально ориентированного </w:t>
      </w:r>
      <w:r w:rsidR="008E56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3064E">
        <w:rPr>
          <w:rFonts w:ascii="Times New Roman" w:hAnsi="Times New Roman" w:cs="Times New Roman"/>
          <w:sz w:val="24"/>
          <w:szCs w:val="24"/>
        </w:rPr>
        <w:t>, комфортного для жизни и ведения предпринимательской деятельности, а также на создание общего рекламного пространства на территории</w:t>
      </w:r>
      <w:r w:rsidR="00C44661"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44661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путем увеличения доли соответствия фактических мест установки рекламных конструкций утвержденн</w:t>
      </w:r>
      <w:r w:rsidR="008E5613">
        <w:rPr>
          <w:rFonts w:ascii="Times New Roman" w:hAnsi="Times New Roman" w:cs="Times New Roman"/>
          <w:sz w:val="24"/>
          <w:szCs w:val="24"/>
        </w:rPr>
        <w:t>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схем</w:t>
      </w:r>
      <w:r w:rsidR="008E5613">
        <w:rPr>
          <w:rFonts w:ascii="Times New Roman" w:hAnsi="Times New Roman" w:cs="Times New Roman"/>
          <w:sz w:val="24"/>
          <w:szCs w:val="24"/>
        </w:rPr>
        <w:t xml:space="preserve">е </w:t>
      </w:r>
      <w:r w:rsidRPr="00D3064E">
        <w:rPr>
          <w:rFonts w:ascii="Times New Roman" w:hAnsi="Times New Roman" w:cs="Times New Roman"/>
          <w:sz w:val="24"/>
          <w:szCs w:val="24"/>
        </w:rPr>
        <w:t xml:space="preserve">размещения рекламных конструкций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4661">
        <w:rPr>
          <w:rFonts w:ascii="Times New Roman" w:hAnsi="Times New Roman" w:cs="Times New Roman"/>
          <w:sz w:val="24"/>
          <w:szCs w:val="24"/>
        </w:rPr>
        <w:t>Электросталь</w:t>
      </w:r>
      <w:r w:rsidR="00C44661" w:rsidRPr="00D3064E"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44661" w:rsidRDefault="008E561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D0663">
        <w:rPr>
          <w:rFonts w:ascii="Times New Roman" w:hAnsi="Times New Roman" w:cs="Times New Roman"/>
          <w:sz w:val="24"/>
          <w:szCs w:val="24"/>
        </w:rPr>
        <w:t xml:space="preserve"> </w:t>
      </w:r>
      <w:r w:rsidR="00C44661" w:rsidRPr="00D3064E">
        <w:rPr>
          <w:rFonts w:ascii="Times New Roman" w:hAnsi="Times New Roman" w:cs="Times New Roman"/>
          <w:sz w:val="24"/>
          <w:szCs w:val="24"/>
        </w:rPr>
        <w:t>направлена на создание условий для гражданского и патриотического воспитания молодежи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="00C44661" w:rsidRPr="00D3064E">
        <w:rPr>
          <w:rFonts w:ascii="Times New Roman" w:hAnsi="Times New Roman" w:cs="Times New Roman"/>
          <w:sz w:val="24"/>
          <w:szCs w:val="24"/>
        </w:rPr>
        <w:t>, поддержки молодежных инициатив, вовлечение подрастающего поколения в научно-техническую и творческую деятельность, развитие добровольческого (волонтерского) движения, поддержки молодежных предпринимательских инициатив и совершенствование инфраструктуры по работе с молодежью.</w:t>
      </w:r>
    </w:p>
    <w:p w:rsidR="008E5613" w:rsidRDefault="008E5613" w:rsidP="00E468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E5613">
        <w:rPr>
          <w:rFonts w:ascii="Times New Roman" w:hAnsi="Times New Roman" w:cs="Times New Roman"/>
          <w:sz w:val="24"/>
          <w:szCs w:val="24"/>
        </w:rPr>
        <w:t>направлена на обеспечение эффективного</w:t>
      </w:r>
      <w:r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E468CC" w:rsidRPr="00D3064E">
        <w:rPr>
          <w:rFonts w:ascii="Times New Roman" w:hAnsi="Times New Roman" w:cs="Times New Roman"/>
          <w:sz w:val="24"/>
          <w:szCs w:val="24"/>
        </w:rPr>
        <w:t>орган</w:t>
      </w:r>
      <w:r w:rsidR="00E468CC">
        <w:rPr>
          <w:rFonts w:ascii="Times New Roman" w:hAnsi="Times New Roman" w:cs="Times New Roman"/>
          <w:sz w:val="24"/>
          <w:szCs w:val="24"/>
        </w:rPr>
        <w:t>ами</w:t>
      </w:r>
      <w:r w:rsidR="00E468CC" w:rsidRPr="00D3064E">
        <w:rPr>
          <w:rFonts w:ascii="Times New Roman" w:hAnsi="Times New Roman" w:cs="Times New Roman"/>
          <w:sz w:val="24"/>
          <w:szCs w:val="24"/>
        </w:rPr>
        <w:t xml:space="preserve"> </w:t>
      </w:r>
      <w:r w:rsidR="00E468C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переданных полномочий по </w:t>
      </w:r>
      <w:r w:rsidR="00E468CC" w:rsidRPr="00E468CC">
        <w:rPr>
          <w:rFonts w:ascii="Times New Roman" w:hAnsi="Times New Roman" w:cs="Times New Roman"/>
          <w:sz w:val="24"/>
          <w:szCs w:val="24"/>
        </w:rPr>
        <w:t>первичному воинскому учету на территориях, где отсутствуют военные комиссариаты</w:t>
      </w:r>
      <w:r w:rsidR="00E468CC">
        <w:rPr>
          <w:rFonts w:ascii="Times New Roman" w:hAnsi="Times New Roman" w:cs="Times New Roman"/>
          <w:sz w:val="24"/>
          <w:szCs w:val="24"/>
        </w:rPr>
        <w:t xml:space="preserve">, и </w:t>
      </w:r>
      <w:r w:rsidR="00E468CC" w:rsidRPr="00E468CC">
        <w:rPr>
          <w:rFonts w:ascii="Times New Roman" w:hAnsi="Times New Roman" w:cs="Times New Roman"/>
          <w:sz w:val="24"/>
          <w:szCs w:val="24"/>
        </w:rPr>
        <w:t>на осуществление полномочий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по составлению (изменению, дополнению) списков кандидатов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в присяжные заседатели федеральных судов общей юрисдикции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E468CC">
        <w:rPr>
          <w:rFonts w:ascii="Times New Roman" w:hAnsi="Times New Roman" w:cs="Times New Roman"/>
          <w:sz w:val="24"/>
          <w:szCs w:val="24"/>
        </w:rPr>
        <w:t>.</w:t>
      </w:r>
    </w:p>
    <w:p w:rsidR="005B1E26" w:rsidRPr="005B1E26" w:rsidRDefault="005B1E26" w:rsidP="005B1E26">
      <w:pPr>
        <w:pStyle w:val="a3"/>
        <w:spacing w:before="0" w:beforeAutospacing="0" w:after="0" w:afterAutospacing="0"/>
        <w:ind w:firstLine="708"/>
        <w:jc w:val="both"/>
      </w:pPr>
      <w:r w:rsidRPr="005B1E26">
        <w:t xml:space="preserve">Подпрограмма </w:t>
      </w:r>
      <w:r w:rsidRPr="005B1E26">
        <w:rPr>
          <w:lang w:val="en-US"/>
        </w:rPr>
        <w:t>VI</w:t>
      </w:r>
      <w:r w:rsidRPr="005B1E26">
        <w:t xml:space="preserve"> «Развитие туризма в Московской области» предусматривает развитие туристско-информационного центра и экскурсионной деятельности на территории городского округа Электросталь, наличие информации об экскурсиях, объектах посещения, иных объектах, о мероприятиях для посещения гостями и жителями городского округа Электросталь.</w:t>
      </w:r>
    </w:p>
    <w:p w:rsidR="008E5613" w:rsidRPr="005B0F8D" w:rsidRDefault="008E5613" w:rsidP="005231A2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0F0C61" w:rsidRDefault="000F0C61" w:rsidP="005231A2">
      <w:pPr>
        <w:tabs>
          <w:tab w:val="left" w:pos="851"/>
        </w:tabs>
        <w:jc w:val="center"/>
        <w:rPr>
          <w:rFonts w:cs="Times New Roman"/>
        </w:rPr>
      </w:pPr>
    </w:p>
    <w:p w:rsidR="000F0C61" w:rsidRDefault="000F0C61" w:rsidP="005231A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C77506" w:rsidRPr="00D3064E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Основные мероприятия представляют собой укрупненн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064E">
        <w:rPr>
          <w:rFonts w:ascii="Times New Roman" w:hAnsi="Times New Roman" w:cs="Times New Roman"/>
          <w:sz w:val="24"/>
          <w:szCs w:val="24"/>
        </w:rPr>
        <w:t>, объединяющ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группу мероприятий, направленных на решение задач, определенных в рамках реализации подпрограмм </w:t>
      </w:r>
      <w:r w:rsidR="00E468C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C77506" w:rsidRPr="00D3064E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Внутри подпрограмм </w:t>
      </w:r>
      <w:r w:rsidR="00A42138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мероприятия сгруппированы исходя из принципа соотнесения с задачей, достижению которой способствует их выполнение.</w:t>
      </w:r>
    </w:p>
    <w:p w:rsidR="00E468CC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Перечни основных мероприятий и мероприятий приведены в соответствующих подпрограммах </w:t>
      </w:r>
      <w:r w:rsidR="00E468CC">
        <w:rPr>
          <w:rFonts w:ascii="Times New Roman" w:hAnsi="Times New Roman" w:cs="Times New Roman"/>
          <w:sz w:val="24"/>
          <w:szCs w:val="24"/>
        </w:rPr>
        <w:t>муниципальной</w:t>
      </w:r>
      <w:r w:rsidR="00E468CC" w:rsidRPr="00D3064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D306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3A0" w:rsidRPr="002443A0" w:rsidRDefault="002443A0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43A0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реализацию муниципальной программы и обеспечение достижения запланированных результатов, показателей реализации мероприятий, государственной программы несут Управление по культуре и делам молодежи Администрации </w:t>
      </w:r>
      <w:r w:rsidR="00E468CC" w:rsidRPr="002443A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231A2" w:rsidRPr="002443A0">
        <w:rPr>
          <w:rFonts w:ascii="Times New Roman" w:hAnsi="Times New Roman" w:cs="Times New Roman"/>
          <w:color w:val="000000"/>
          <w:sz w:val="24"/>
          <w:szCs w:val="24"/>
        </w:rPr>
        <w:t>Электросталь</w:t>
      </w:r>
      <w:r w:rsidRPr="002443A0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 и </w:t>
      </w:r>
      <w:r w:rsidRPr="002443A0">
        <w:rPr>
          <w:rFonts w:ascii="Times New Roman" w:hAnsi="Times New Roman" w:cs="Times New Roman"/>
          <w:sz w:val="24"/>
          <w:szCs w:val="24"/>
        </w:rPr>
        <w:t>Отдел по связям с общественностью Администрации городского округа Электросталь Московской области</w:t>
      </w:r>
    </w:p>
    <w:p w:rsidR="00520DCB" w:rsidRDefault="00520DCB" w:rsidP="005231A2">
      <w:pPr>
        <w:tabs>
          <w:tab w:val="left" w:pos="851"/>
        </w:tabs>
        <w:jc w:val="both"/>
        <w:rPr>
          <w:rFonts w:cs="Times New Roman"/>
        </w:rPr>
      </w:pPr>
    </w:p>
    <w:p w:rsidR="002443A0" w:rsidRDefault="002443A0" w:rsidP="005231A2">
      <w:pPr>
        <w:tabs>
          <w:tab w:val="left" w:pos="851"/>
        </w:tabs>
        <w:jc w:val="center"/>
        <w:rPr>
          <w:rFonts w:cs="Times New Roman"/>
        </w:rPr>
        <w:sectPr w:rsidR="002443A0" w:rsidSect="00BC304F">
          <w:headerReference w:type="default" r:id="rId10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468CC" w:rsidRDefault="00520DCB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468CC" w:rsidRPr="00E468CC">
        <w:rPr>
          <w:rFonts w:ascii="Times New Roman" w:hAnsi="Times New Roman" w:cs="Times New Roman"/>
          <w:sz w:val="24"/>
          <w:szCs w:val="24"/>
        </w:rPr>
        <w:t xml:space="preserve">Развитие институтов гражданского общества, повышение эффективности местного самоуправления </w:t>
      </w:r>
    </w:p>
    <w:p w:rsidR="00520DCB" w:rsidRPr="00520DCB" w:rsidRDefault="00E468CC" w:rsidP="00523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8CC">
        <w:rPr>
          <w:rFonts w:ascii="Times New Roman" w:hAnsi="Times New Roman" w:cs="Times New Roman"/>
          <w:sz w:val="24"/>
          <w:szCs w:val="24"/>
        </w:rPr>
        <w:t>и реализации молодежной политики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5231A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1"/>
        <w:gridCol w:w="1418"/>
        <w:gridCol w:w="1417"/>
        <w:gridCol w:w="1221"/>
        <w:gridCol w:w="1134"/>
        <w:gridCol w:w="1134"/>
        <w:gridCol w:w="1069"/>
        <w:gridCol w:w="927"/>
        <w:gridCol w:w="1177"/>
      </w:tblGrid>
      <w:tr w:rsidR="00520DCB" w:rsidRPr="00761BD2" w:rsidTr="00761BD2">
        <w:tc>
          <w:tcPr>
            <w:tcW w:w="569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Тип показателя*</w:t>
            </w:r>
          </w:p>
        </w:tc>
        <w:tc>
          <w:tcPr>
            <w:tcW w:w="1418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Базовое значение </w:t>
            </w:r>
          </w:p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на начало реализации программы</w:t>
            </w:r>
          </w:p>
        </w:tc>
        <w:tc>
          <w:tcPr>
            <w:tcW w:w="5485" w:type="dxa"/>
            <w:gridSpan w:val="5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1177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761BD2" w:rsidTr="00761BD2">
        <w:tc>
          <w:tcPr>
            <w:tcW w:w="569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1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0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2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77" w:type="dxa"/>
            <w:vMerge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DCB" w:rsidRPr="00761BD2" w:rsidTr="00761BD2">
        <w:tc>
          <w:tcPr>
            <w:tcW w:w="5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1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20DCB" w:rsidRPr="00761BD2" w:rsidTr="00761BD2">
        <w:tc>
          <w:tcPr>
            <w:tcW w:w="5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855" w:type="dxa"/>
            <w:gridSpan w:val="9"/>
          </w:tcPr>
          <w:p w:rsidR="00520DCB" w:rsidRPr="00761BD2" w:rsidRDefault="00520DCB" w:rsidP="00F46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F461E5"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61E5"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F461E5"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="00F461E5" w:rsidRPr="00761BD2">
              <w:rPr>
                <w:rFonts w:ascii="Times New Roman" w:hAnsi="Times New Roman" w:cs="Times New Roman"/>
                <w:sz w:val="16"/>
                <w:szCs w:val="16"/>
              </w:rPr>
              <w:t>медиасреды</w:t>
            </w:r>
            <w:proofErr w:type="spellEnd"/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7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6670D" w:rsidRPr="00761BD2" w:rsidTr="00761BD2">
        <w:tc>
          <w:tcPr>
            <w:tcW w:w="569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834" w:type="dxa"/>
          </w:tcPr>
          <w:p w:rsidR="00C6670D" w:rsidRPr="00761BD2" w:rsidRDefault="00C6670D" w:rsidP="00C667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Информирование населения в средствах массовой информации</w:t>
            </w:r>
          </w:p>
        </w:tc>
        <w:tc>
          <w:tcPr>
            <w:tcW w:w="1701" w:type="dxa"/>
            <w:vAlign w:val="center"/>
          </w:tcPr>
          <w:p w:rsidR="00C6670D" w:rsidRPr="00761BD2" w:rsidRDefault="00C6670D" w:rsidP="00C6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221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101,54</w:t>
            </w:r>
          </w:p>
        </w:tc>
        <w:tc>
          <w:tcPr>
            <w:tcW w:w="1134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101,66</w:t>
            </w:r>
          </w:p>
        </w:tc>
        <w:tc>
          <w:tcPr>
            <w:tcW w:w="1134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101,78</w:t>
            </w:r>
          </w:p>
        </w:tc>
        <w:tc>
          <w:tcPr>
            <w:tcW w:w="1069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101,90</w:t>
            </w:r>
          </w:p>
        </w:tc>
        <w:tc>
          <w:tcPr>
            <w:tcW w:w="927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102,02</w:t>
            </w:r>
          </w:p>
        </w:tc>
        <w:tc>
          <w:tcPr>
            <w:tcW w:w="1177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  <w:tr w:rsidR="00C6670D" w:rsidRPr="00761BD2" w:rsidTr="00761BD2">
        <w:tc>
          <w:tcPr>
            <w:tcW w:w="569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834" w:type="dxa"/>
          </w:tcPr>
          <w:p w:rsidR="00C6670D" w:rsidRPr="00761BD2" w:rsidRDefault="00C6670D" w:rsidP="00C667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Уровень информированности населения в социальных сетях</w:t>
            </w:r>
          </w:p>
        </w:tc>
        <w:tc>
          <w:tcPr>
            <w:tcW w:w="1701" w:type="dxa"/>
            <w:vAlign w:val="center"/>
          </w:tcPr>
          <w:p w:rsidR="00C6670D" w:rsidRPr="00761BD2" w:rsidRDefault="00C6670D" w:rsidP="00C6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1417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4,00</w:t>
            </w:r>
          </w:p>
        </w:tc>
        <w:tc>
          <w:tcPr>
            <w:tcW w:w="1221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34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34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069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927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77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</w:tr>
      <w:tr w:rsidR="00F42C94" w:rsidRPr="00761BD2" w:rsidTr="00761BD2">
        <w:tc>
          <w:tcPr>
            <w:tcW w:w="569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834" w:type="dxa"/>
          </w:tcPr>
          <w:p w:rsidR="00F42C94" w:rsidRPr="00761BD2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701" w:type="dxa"/>
          </w:tcPr>
          <w:p w:rsidR="00F42C94" w:rsidRPr="00761BD2" w:rsidRDefault="00F42C94" w:rsidP="00F42C94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1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7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F42C94" w:rsidRPr="00761BD2" w:rsidTr="00761BD2">
        <w:tc>
          <w:tcPr>
            <w:tcW w:w="569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834" w:type="dxa"/>
          </w:tcPr>
          <w:p w:rsidR="00F42C94" w:rsidRPr="00761BD2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701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Приоритетный целевой показатель</w:t>
            </w:r>
          </w:p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1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7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520DCB" w:rsidRPr="00761BD2" w:rsidTr="00761BD2">
        <w:tc>
          <w:tcPr>
            <w:tcW w:w="5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855" w:type="dxa"/>
            <w:gridSpan w:val="9"/>
          </w:tcPr>
          <w:p w:rsidR="009B69A5" w:rsidRPr="00761BD2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«Молодежь Подмосковья»</w:t>
            </w:r>
          </w:p>
        </w:tc>
        <w:tc>
          <w:tcPr>
            <w:tcW w:w="117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E043E" w:rsidRPr="00761BD2" w:rsidTr="00761BD2">
        <w:tc>
          <w:tcPr>
            <w:tcW w:w="5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834" w:type="dxa"/>
            <w:shd w:val="clear" w:color="auto" w:fill="auto"/>
          </w:tcPr>
          <w:p w:rsidR="002E043E" w:rsidRPr="00761BD2" w:rsidRDefault="002E043E" w:rsidP="002E043E">
            <w:pPr>
              <w:rPr>
                <w:rFonts w:eastAsia="Arial Unicode MS"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  <w:lang w:eastAsia="en-US"/>
              </w:rPr>
              <w:t>Доля граждан, вовлеченных в добровольческую деятельность</w:t>
            </w:r>
          </w:p>
          <w:p w:rsidR="002E043E" w:rsidRPr="00761BD2" w:rsidRDefault="002E043E" w:rsidP="002E043E">
            <w:pPr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2E043E" w:rsidRPr="00761BD2" w:rsidRDefault="002E043E" w:rsidP="002E04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Соглашение с ФОИВ (региональный проект)</w:t>
            </w:r>
          </w:p>
        </w:tc>
        <w:tc>
          <w:tcPr>
            <w:tcW w:w="1418" w:type="dxa"/>
          </w:tcPr>
          <w:p w:rsidR="002E043E" w:rsidRPr="00761BD2" w:rsidRDefault="002E043E" w:rsidP="002E043E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221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10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92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117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Е8</w:t>
            </w:r>
          </w:p>
        </w:tc>
      </w:tr>
      <w:tr w:rsidR="002E043E" w:rsidRPr="00761BD2" w:rsidTr="00761BD2">
        <w:tc>
          <w:tcPr>
            <w:tcW w:w="5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2834" w:type="dxa"/>
            <w:shd w:val="clear" w:color="auto" w:fill="auto"/>
          </w:tcPr>
          <w:p w:rsidR="002E043E" w:rsidRPr="00761BD2" w:rsidRDefault="002E043E" w:rsidP="002E043E">
            <w:pPr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eastAsia="Arial Unicode MS" w:cs="Times New Roman"/>
                <w:sz w:val="16"/>
                <w:szCs w:val="16"/>
              </w:rPr>
              <w:t xml:space="preserve">Доля молодежи, </w:t>
            </w:r>
            <w:r w:rsidRPr="00761BD2">
              <w:rPr>
                <w:rFonts w:cs="Times New Roman"/>
                <w:sz w:val="16"/>
                <w:szCs w:val="16"/>
              </w:rPr>
              <w:t>задействованной в мероприятиях по вовлечению в творческую деятельность, от общего числа молодежи</w:t>
            </w:r>
            <w:r w:rsidRPr="00761BD2">
              <w:rPr>
                <w:sz w:val="16"/>
                <w:szCs w:val="16"/>
              </w:rPr>
              <w:t xml:space="preserve"> </w:t>
            </w:r>
            <w:r w:rsidRPr="00761BD2">
              <w:rPr>
                <w:rFonts w:cs="Times New Roman"/>
                <w:sz w:val="16"/>
                <w:szCs w:val="16"/>
              </w:rPr>
              <w:t>в Московской области</w:t>
            </w:r>
          </w:p>
        </w:tc>
        <w:tc>
          <w:tcPr>
            <w:tcW w:w="1701" w:type="dxa"/>
          </w:tcPr>
          <w:p w:rsidR="002E043E" w:rsidRPr="00761BD2" w:rsidRDefault="002E043E" w:rsidP="002E04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Соглашение с ФОИВ (региональный проект)</w:t>
            </w:r>
          </w:p>
        </w:tc>
        <w:tc>
          <w:tcPr>
            <w:tcW w:w="1418" w:type="dxa"/>
          </w:tcPr>
          <w:p w:rsidR="002E043E" w:rsidRPr="00761BD2" w:rsidRDefault="002E043E" w:rsidP="002E043E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221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10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92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117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Е8</w:t>
            </w:r>
          </w:p>
        </w:tc>
      </w:tr>
      <w:tr w:rsidR="00322B19" w:rsidRPr="00761BD2" w:rsidTr="00761BD2">
        <w:tc>
          <w:tcPr>
            <w:tcW w:w="569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834" w:type="dxa"/>
            <w:shd w:val="clear" w:color="auto" w:fill="auto"/>
          </w:tcPr>
          <w:p w:rsidR="00322B19" w:rsidRPr="00761BD2" w:rsidRDefault="00322B19" w:rsidP="00E468CC">
            <w:pPr>
              <w:rPr>
                <w:rFonts w:eastAsia="Arial Unicode MS" w:cs="Times New Roman"/>
                <w:sz w:val="16"/>
                <w:szCs w:val="16"/>
              </w:rPr>
            </w:pPr>
            <w:r w:rsidRPr="00761BD2">
              <w:rPr>
                <w:rFonts w:eastAsia="Arial Unicode MS" w:cs="Times New Roman"/>
                <w:sz w:val="16"/>
                <w:szCs w:val="16"/>
              </w:rPr>
              <w:t>Количество трудоустроенных подростков возрасте от 14 до 18 лет</w:t>
            </w:r>
          </w:p>
        </w:tc>
        <w:tc>
          <w:tcPr>
            <w:tcW w:w="1701" w:type="dxa"/>
          </w:tcPr>
          <w:p w:rsidR="00322B19" w:rsidRPr="00761BD2" w:rsidRDefault="00F42C94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Показатель муниципальной программы</w:t>
            </w:r>
          </w:p>
        </w:tc>
        <w:tc>
          <w:tcPr>
            <w:tcW w:w="1418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  <w:r w:rsidR="002E043E" w:rsidRPr="00761BD2">
              <w:rPr>
                <w:rFonts w:ascii="Times New Roman" w:hAnsi="Times New Roman" w:cs="Times New Roman"/>
                <w:sz w:val="16"/>
                <w:szCs w:val="16"/>
              </w:rPr>
              <w:t>овек</w:t>
            </w:r>
          </w:p>
        </w:tc>
        <w:tc>
          <w:tcPr>
            <w:tcW w:w="1417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221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69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27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77" w:type="dxa"/>
          </w:tcPr>
          <w:p w:rsidR="00322B19" w:rsidRPr="00761BD2" w:rsidRDefault="00F42C94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A4D59" w:rsidRPr="00761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4B05" w:rsidRPr="00761BD2" w:rsidTr="00761BD2">
        <w:tc>
          <w:tcPr>
            <w:tcW w:w="569" w:type="dxa"/>
          </w:tcPr>
          <w:p w:rsidR="00224B05" w:rsidRPr="00761BD2" w:rsidRDefault="00224B05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855" w:type="dxa"/>
            <w:gridSpan w:val="9"/>
            <w:shd w:val="clear" w:color="auto" w:fill="auto"/>
          </w:tcPr>
          <w:p w:rsidR="00224B05" w:rsidRPr="00761BD2" w:rsidRDefault="00224B05" w:rsidP="00224B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«Развитие туризма в Московской области»</w:t>
            </w:r>
          </w:p>
        </w:tc>
        <w:tc>
          <w:tcPr>
            <w:tcW w:w="1177" w:type="dxa"/>
          </w:tcPr>
          <w:p w:rsidR="00224B05" w:rsidRPr="00761BD2" w:rsidRDefault="00224B05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62B9" w:rsidRPr="00761BD2" w:rsidTr="00761BD2">
        <w:tc>
          <w:tcPr>
            <w:tcW w:w="569" w:type="dxa"/>
          </w:tcPr>
          <w:p w:rsidR="00E362B9" w:rsidRPr="00761BD2" w:rsidRDefault="00E362B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:rsidR="00E362B9" w:rsidRPr="00761BD2" w:rsidRDefault="007D0C96" w:rsidP="00A7258F">
            <w:pPr>
              <w:rPr>
                <w:rFonts w:eastAsia="Arial Unicode MS" w:cs="Times New Roman"/>
                <w:sz w:val="16"/>
                <w:szCs w:val="16"/>
              </w:rPr>
            </w:pPr>
            <w:r w:rsidRPr="00761BD2">
              <w:rPr>
                <w:rFonts w:eastAsia="Arial Unicode MS" w:cs="Times New Roman"/>
                <w:sz w:val="16"/>
                <w:szCs w:val="16"/>
              </w:rPr>
              <w:t xml:space="preserve">Увеличение туристского и экскурсионного потока </w:t>
            </w:r>
          </w:p>
        </w:tc>
        <w:tc>
          <w:tcPr>
            <w:tcW w:w="1701" w:type="dxa"/>
          </w:tcPr>
          <w:p w:rsidR="00E362B9" w:rsidRPr="00761BD2" w:rsidRDefault="007D0C96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Показатель муниципальной программы</w:t>
            </w:r>
          </w:p>
        </w:tc>
        <w:tc>
          <w:tcPr>
            <w:tcW w:w="1418" w:type="dxa"/>
          </w:tcPr>
          <w:p w:rsidR="00E404C3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человек</w:t>
            </w:r>
          </w:p>
        </w:tc>
        <w:tc>
          <w:tcPr>
            <w:tcW w:w="1417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221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1134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1134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1069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927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177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</w:tbl>
    <w:p w:rsidR="00920E42" w:rsidRDefault="00920E42" w:rsidP="005231A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0DCB" w:rsidRDefault="00E27A7D" w:rsidP="005231A2">
      <w:pPr>
        <w:jc w:val="center"/>
        <w:rPr>
          <w:rFonts w:cs="Times New Roman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p w:rsidR="00A55F79" w:rsidRPr="00915F62" w:rsidRDefault="00A55F79" w:rsidP="005231A2">
      <w:pPr>
        <w:jc w:val="center"/>
        <w:rPr>
          <w:rFonts w:cs="Times New Roman"/>
          <w:sz w:val="22"/>
        </w:rPr>
      </w:pP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4122"/>
        <w:gridCol w:w="1403"/>
        <w:gridCol w:w="6256"/>
        <w:gridCol w:w="1844"/>
      </w:tblGrid>
      <w:tr w:rsidR="00520DCB" w:rsidRPr="00761BD2" w:rsidTr="000D1BB5">
        <w:trPr>
          <w:trHeight w:val="759"/>
        </w:trPr>
        <w:tc>
          <w:tcPr>
            <w:tcW w:w="69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4122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1844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520DCB" w:rsidRPr="00761BD2" w:rsidTr="000D1BB5">
        <w:tc>
          <w:tcPr>
            <w:tcW w:w="69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22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844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9D3356" w:rsidRPr="00761BD2" w:rsidTr="000D1BB5">
        <w:tc>
          <w:tcPr>
            <w:tcW w:w="693" w:type="dxa"/>
          </w:tcPr>
          <w:p w:rsidR="009D3356" w:rsidRPr="00761BD2" w:rsidRDefault="009D3356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3625" w:type="dxa"/>
            <w:gridSpan w:val="4"/>
          </w:tcPr>
          <w:p w:rsidR="009D3356" w:rsidRPr="00761BD2" w:rsidRDefault="00224B05" w:rsidP="00224B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86B18" w:rsidRPr="00761BD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9D3356" w:rsidRPr="00761BD2">
              <w:rPr>
                <w:rFonts w:ascii="Times New Roman" w:hAnsi="Times New Roman" w:cs="Times New Roman"/>
                <w:szCs w:val="22"/>
              </w:rPr>
              <w:t xml:space="preserve">Развитие системы информирования населения о деятельности органов местного самоуправления </w:t>
            </w:r>
            <w:proofErr w:type="spellStart"/>
            <w:r w:rsidR="009D3356" w:rsidRPr="00761B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="009D3356" w:rsidRPr="00761BD2">
              <w:rPr>
                <w:rFonts w:ascii="Times New Roman" w:hAnsi="Times New Roman" w:cs="Times New Roman"/>
                <w:szCs w:val="22"/>
              </w:rPr>
              <w:t xml:space="preserve">. Электросталь Московской области, создание доступной современной </w:t>
            </w:r>
            <w:proofErr w:type="spellStart"/>
            <w:r w:rsidR="009D3356" w:rsidRPr="00761BD2">
              <w:rPr>
                <w:rFonts w:ascii="Times New Roman" w:hAnsi="Times New Roman" w:cs="Times New Roman"/>
                <w:szCs w:val="22"/>
              </w:rPr>
              <w:t>медиасреды</w:t>
            </w:r>
            <w:proofErr w:type="spellEnd"/>
            <w:r w:rsidR="009D3356" w:rsidRPr="00761BD2">
              <w:rPr>
                <w:rFonts w:ascii="Times New Roman" w:hAnsi="Times New Roman" w:cs="Times New Roman"/>
                <w:szCs w:val="22"/>
              </w:rPr>
              <w:t>»»</w:t>
            </w:r>
          </w:p>
        </w:tc>
      </w:tr>
      <w:tr w:rsidR="002E043E" w:rsidRPr="00761BD2" w:rsidTr="000D1BB5">
        <w:tc>
          <w:tcPr>
            <w:tcW w:w="69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Информирование населения в средствах массовой информации</w:t>
            </w:r>
          </w:p>
        </w:tc>
        <w:tc>
          <w:tcPr>
            <w:tcW w:w="140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показатель информированности населения в СМИ</w:t>
            </w:r>
          </w:p>
          <w:p w:rsidR="00A55F79" w:rsidRPr="00761BD2" w:rsidRDefault="00761BD2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bscript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×100</m:t>
              </m:r>
            </m:oMath>
            <w:r w:rsidR="00A55F79" w:rsidRPr="00761BD2">
              <w:rPr>
                <w:rFonts w:ascii="Times New Roman" w:hAnsi="Times New Roman" w:cs="Times New Roman"/>
                <w:szCs w:val="22"/>
                <w:vertAlign w:val="subscript"/>
              </w:rPr>
              <w:t>,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>где: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t</w:t>
            </w:r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 </w:t>
            </w:r>
            <w:r w:rsidRPr="00761BD2">
              <w:rPr>
                <w:rFonts w:ascii="Times New Roman" w:hAnsi="Times New Roman" w:cs="Times New Roman"/>
                <w:szCs w:val="22"/>
              </w:rPr>
              <w:t>объем информации, на одного жителя муниципального образования, запланированный в результате реализации мероприятий муниципальной подпрограммы в отчетный период;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b</w:t>
            </w:r>
            <w:proofErr w:type="spellEnd"/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</w:t>
            </w:r>
            <w:r w:rsidRPr="00761BD2">
              <w:rPr>
                <w:rFonts w:ascii="Times New Roman" w:hAnsi="Times New Roman" w:cs="Times New Roman"/>
                <w:szCs w:val="22"/>
              </w:rPr>
              <w:t>объем информации, на одного жителя из числа целевой аудитории муниципального образования, в результате реализации мероприятий муниципальной подпрограммы базового периода.</w:t>
            </w:r>
          </w:p>
          <w:p w:rsidR="00A55F79" w:rsidRPr="00761BD2" w:rsidRDefault="007C27F3" w:rsidP="00A55F7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/>
              </m:sSub>
              <m:r>
                <w:rPr>
                  <w:rFonts w:ascii="Cambria Math" w:hAnsi="Cambria Math" w:cs="Times New Roman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i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i/>
                <w:szCs w:val="22"/>
              </w:rPr>
              <w:t>,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61BD2">
              <w:rPr>
                <w:rFonts w:ascii="Times New Roman" w:hAnsi="Times New Roman" w:cs="Times New Roman"/>
                <w:szCs w:val="22"/>
              </w:rPr>
              <w:t>V</w:t>
            </w:r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>(</w:t>
            </w:r>
            <w:proofErr w:type="gramEnd"/>
            <w:r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…) </w:t>
            </w:r>
            <w:r w:rsidRPr="00761BD2">
              <w:rPr>
                <w:rFonts w:ascii="Times New Roman" w:hAnsi="Times New Roman" w:cs="Times New Roman"/>
                <w:szCs w:val="22"/>
              </w:rPr>
              <w:t>– уровень информированности посредством:</w:t>
            </w:r>
          </w:p>
          <w:p w:rsidR="00A55F79" w:rsidRPr="00761BD2" w:rsidRDefault="007C27F3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–печатных СМИ;</w:t>
            </w:r>
          </w:p>
          <w:p w:rsidR="00A55F79" w:rsidRPr="00761BD2" w:rsidRDefault="007C27F3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 радио;</w:t>
            </w:r>
          </w:p>
          <w:p w:rsidR="00A55F79" w:rsidRPr="00761BD2" w:rsidRDefault="007C27F3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 телевидения;</w:t>
            </w:r>
          </w:p>
          <w:p w:rsidR="00A55F79" w:rsidRPr="00761BD2" w:rsidRDefault="007C27F3" w:rsidP="00A55F79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 сетевых изданий.</w:t>
            </w:r>
          </w:p>
          <w:p w:rsidR="00A55F79" w:rsidRPr="00761BD2" w:rsidRDefault="007C27F3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2"/>
                    </w:rPr>
                    <m:t>C×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</w:rPr>
                        <m:t>мо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2"/>
                    </w:rPr>
                    <m:t>×</m:t>
                  </m:r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Ца</m:t>
                  </m:r>
                </m:den>
              </m:f>
            </m:oMath>
            <w:r w:rsidR="00A55F79" w:rsidRPr="00761BD2">
              <w:rPr>
                <w:rFonts w:ascii="Times New Roman" w:hAnsi="Times New Roman" w:cs="Times New Roman"/>
                <w:szCs w:val="22"/>
                <w:vertAlign w:val="subscript"/>
              </w:rPr>
              <w:t>,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количество экземпляров печатного СМИ (тираж), количество абонентов радио, ТВ, посетителей сетевого издания;</w:t>
            </w:r>
          </w:p>
          <w:p w:rsidR="00A55F79" w:rsidRPr="00761BD2" w:rsidRDefault="007C27F3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мо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– объем информации муниципального образования;</w:t>
            </w:r>
          </w:p>
          <w:p w:rsidR="00A55F79" w:rsidRPr="00761BD2" w:rsidRDefault="00A55F79" w:rsidP="00A55F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k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коэффициент значимости:</w:t>
            </w:r>
          </w:p>
          <w:p w:rsidR="00A55F79" w:rsidRPr="00761BD2" w:rsidRDefault="00A55F79" w:rsidP="00A55F79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4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Коэффициент значимости печатных СМИ – 0,4</w:t>
            </w:r>
          </w:p>
          <w:p w:rsidR="00A55F79" w:rsidRPr="00761BD2" w:rsidRDefault="00A55F79" w:rsidP="00A55F7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(</w:t>
            </w:r>
            <w:r w:rsidRPr="00761BD2">
              <w:rPr>
                <w:rFonts w:cs="Times New Roman"/>
                <w:color w:val="000000"/>
                <w:sz w:val="22"/>
                <w:szCs w:val="22"/>
              </w:rPr>
              <w:t>наличие документально подтвержденного тиража, распространения (подписка)/наличие отчетов о распространении путем свободной выкладки (промо-распространение)</w:t>
            </w:r>
            <w:r w:rsidRPr="00761BD2">
              <w:rPr>
                <w:rFonts w:cs="Times New Roman"/>
                <w:sz w:val="22"/>
                <w:szCs w:val="22"/>
              </w:rPr>
              <w:t>;</w:t>
            </w:r>
          </w:p>
          <w:p w:rsidR="00A55F79" w:rsidRPr="00761BD2" w:rsidRDefault="00A55F79" w:rsidP="00A55F7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left="0" w:firstLine="33"/>
              <w:jc w:val="both"/>
              <w:rPr>
                <w:sz w:val="22"/>
                <w:szCs w:val="22"/>
              </w:rPr>
            </w:pPr>
            <w:r w:rsidRPr="00761BD2">
              <w:rPr>
                <w:sz w:val="22"/>
                <w:szCs w:val="22"/>
              </w:rPr>
              <w:t>Коэффициент значимости радио – 0,1;</w:t>
            </w:r>
          </w:p>
          <w:p w:rsidR="00A55F79" w:rsidRPr="00761BD2" w:rsidRDefault="00A55F79" w:rsidP="00A55F7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left="0" w:firstLine="33"/>
              <w:jc w:val="both"/>
              <w:rPr>
                <w:sz w:val="22"/>
                <w:szCs w:val="22"/>
              </w:rPr>
            </w:pPr>
            <w:r w:rsidRPr="00761BD2">
              <w:rPr>
                <w:sz w:val="22"/>
                <w:szCs w:val="22"/>
              </w:rPr>
              <w:t>Коэффициенты значимости телевидение:</w:t>
            </w:r>
          </w:p>
          <w:p w:rsidR="00A55F79" w:rsidRPr="00761BD2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– эфирное вещание – 0,05;</w:t>
            </w:r>
          </w:p>
          <w:p w:rsidR="00A55F79" w:rsidRPr="00761BD2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– кабельное вещание – 0,05;</w:t>
            </w:r>
          </w:p>
          <w:p w:rsidR="00A55F79" w:rsidRPr="00761BD2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– эфирное и кабельное вещание – 0,1;</w:t>
            </w:r>
          </w:p>
          <w:p w:rsidR="00A55F79" w:rsidRPr="00761BD2" w:rsidRDefault="00A55F79" w:rsidP="00A55F79">
            <w:pPr>
              <w:widowControl w:val="0"/>
              <w:autoSpaceDE w:val="0"/>
              <w:autoSpaceDN w:val="0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– спутниковое вещание / цифровое – 0,4.</w:t>
            </w:r>
          </w:p>
          <w:p w:rsidR="00A55F79" w:rsidRPr="00761BD2" w:rsidRDefault="00A55F79" w:rsidP="00A55F7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left="33" w:firstLine="0"/>
              <w:jc w:val="both"/>
              <w:rPr>
                <w:sz w:val="22"/>
                <w:szCs w:val="22"/>
              </w:rPr>
            </w:pPr>
            <w:r w:rsidRPr="00761BD2">
              <w:rPr>
                <w:sz w:val="22"/>
                <w:szCs w:val="22"/>
              </w:rPr>
              <w:t>Коэффициент значимости сетевые СМИ – 0,1.</w:t>
            </w:r>
          </w:p>
          <w:p w:rsidR="00A55F79" w:rsidRPr="00761BD2" w:rsidRDefault="00A55F79" w:rsidP="00A55F79">
            <w:pPr>
              <w:pStyle w:val="a4"/>
              <w:widowControl w:val="0"/>
              <w:tabs>
                <w:tab w:val="left" w:pos="317"/>
              </w:tabs>
              <w:autoSpaceDE w:val="0"/>
              <w:autoSpaceDN w:val="0"/>
              <w:ind w:left="33" w:firstLine="284"/>
              <w:jc w:val="both"/>
              <w:rPr>
                <w:sz w:val="22"/>
                <w:szCs w:val="22"/>
              </w:rPr>
            </w:pPr>
            <w:r w:rsidRPr="00761BD2">
              <w:rPr>
                <w:sz w:val="22"/>
                <w:szCs w:val="22"/>
              </w:rPr>
              <w:t>При отсутствии подтверждающих документов применяется коэффициент 0,05.</w:t>
            </w:r>
          </w:p>
          <w:p w:rsidR="002E043E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BD2">
              <w:rPr>
                <w:rFonts w:ascii="Times New Roman" w:hAnsi="Times New Roman" w:cs="Times New Roman"/>
                <w:szCs w:val="22"/>
              </w:rPr>
              <w:t>Ца</w:t>
            </w:r>
            <w:proofErr w:type="spellEnd"/>
            <w:r w:rsidRPr="00761BD2">
              <w:rPr>
                <w:rFonts w:ascii="Times New Roman" w:hAnsi="Times New Roman" w:cs="Times New Roman"/>
                <w:szCs w:val="22"/>
              </w:rPr>
              <w:t xml:space="preserve"> – целевая аудитория, совершеннолетних жителей муниципального образования (+18) по данным избирательной комиссии Московской области (</w:t>
            </w:r>
            <w:hyperlink r:id="rId11" w:history="1">
              <w:r w:rsidRPr="00761BD2">
                <w:rPr>
                  <w:rStyle w:val="a5"/>
                  <w:rFonts w:ascii="Times New Roman" w:hAnsi="Times New Roman" w:cs="Times New Roman"/>
                  <w:color w:val="auto"/>
                  <w:szCs w:val="22"/>
                  <w:u w:val="none"/>
                </w:rPr>
                <w:t>http://www.moscow_reg.izbirkom.ru/chislennost-izbirateley</w:t>
              </w:r>
            </w:hyperlink>
            <w:r w:rsidRPr="00761BD2">
              <w:rPr>
                <w:rFonts w:ascii="Times New Roman" w:hAnsi="Times New Roman" w:cs="Times New Roman"/>
                <w:szCs w:val="22"/>
              </w:rPr>
              <w:t>).</w:t>
            </w:r>
          </w:p>
        </w:tc>
        <w:tc>
          <w:tcPr>
            <w:tcW w:w="1844" w:type="dxa"/>
          </w:tcPr>
          <w:p w:rsidR="002E043E" w:rsidRPr="00761BD2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61BD2">
              <w:rPr>
                <w:rFonts w:cs="Times New Roman"/>
                <w:sz w:val="20"/>
                <w:szCs w:val="20"/>
              </w:rPr>
              <w:t>Данные отдела по связям с общественностью</w:t>
            </w:r>
          </w:p>
        </w:tc>
      </w:tr>
      <w:tr w:rsidR="002E043E" w:rsidRPr="00761BD2" w:rsidTr="000D1BB5">
        <w:trPr>
          <w:trHeight w:val="41"/>
        </w:trPr>
        <w:tc>
          <w:tcPr>
            <w:tcW w:w="69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Уровень информированности населения в социальных сетях</w:t>
            </w:r>
          </w:p>
        </w:tc>
        <w:tc>
          <w:tcPr>
            <w:tcW w:w="1403" w:type="dxa"/>
          </w:tcPr>
          <w:p w:rsidR="002E043E" w:rsidRPr="00761BD2" w:rsidRDefault="00BA2EA6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балл</w:t>
            </w:r>
          </w:p>
        </w:tc>
        <w:tc>
          <w:tcPr>
            <w:tcW w:w="6256" w:type="dxa"/>
          </w:tcPr>
          <w:p w:rsidR="00A55F79" w:rsidRPr="00761BD2" w:rsidRDefault="00A55F79" w:rsidP="00A55F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А – показатель уровня информированности населения в социальных сетях</w:t>
            </w:r>
          </w:p>
          <w:p w:rsidR="00A55F79" w:rsidRPr="00761BD2" w:rsidRDefault="00761BD2" w:rsidP="00A55F79">
            <w:pPr>
              <w:jc w:val="center"/>
              <w:rPr>
                <w:rFonts w:eastAsiaTheme="minorEastAsia" w:cs="Times New Roman"/>
                <w:sz w:val="22"/>
                <w:szCs w:val="22"/>
                <w:vertAlign w:val="subscript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vertAlign w:val="subscript"/>
                </w:rPr>
                <m:t>А</m:t>
              </m:r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×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2</m:t>
                  </m:r>
                </m:sub>
              </m:sSub>
            </m:oMath>
            <w:r w:rsidR="00A55F79" w:rsidRPr="00761BD2">
              <w:rPr>
                <w:rFonts w:eastAsiaTheme="minorEastAsia" w:cs="Times New Roman"/>
                <w:sz w:val="22"/>
                <w:szCs w:val="22"/>
                <w:vertAlign w:val="subscript"/>
              </w:rPr>
              <w:t>,</w:t>
            </w:r>
          </w:p>
          <w:p w:rsidR="00A55F79" w:rsidRPr="00761BD2" w:rsidRDefault="00A55F79" w:rsidP="00A55F79">
            <w:pPr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где:</w:t>
            </w:r>
          </w:p>
          <w:p w:rsidR="00A55F79" w:rsidRPr="00761BD2" w:rsidRDefault="00A55F79" w:rsidP="00A55F79">
            <w:pPr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А</w:t>
            </w:r>
            <w:r w:rsidRPr="00761BD2">
              <w:rPr>
                <w:rFonts w:cs="Times New Roman"/>
                <w:sz w:val="22"/>
                <w:szCs w:val="22"/>
                <w:vertAlign w:val="subscript"/>
              </w:rPr>
              <w:t>1</w:t>
            </w:r>
            <w:r w:rsidRPr="00761BD2">
              <w:rPr>
                <w:rFonts w:cs="Times New Roman"/>
                <w:sz w:val="22"/>
                <w:szCs w:val="22"/>
              </w:rPr>
              <w:t xml:space="preserve"> – коэффициент вовлеченности читателей официальных аккаунтов и страниц администрации муниципального образования в социальных сетях (единиц);</w:t>
            </w:r>
          </w:p>
          <w:bookmarkStart w:id="1" w:name="OLE_LINK14"/>
          <w:bookmarkStart w:id="2" w:name="OLE_LINK15"/>
          <w:p w:rsidR="00A55F79" w:rsidRPr="00761BD2" w:rsidRDefault="007C27F3" w:rsidP="00A55F7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subSup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2"/>
                              <w:szCs w:val="2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просм</m:t>
                          </m:r>
                        </m:sub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 xml:space="preserve"> </m:t>
                          </m:r>
                        </m:e>
                      </m:nary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/>
                        </w:rPr>
                        <m:t>SI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AR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  <m:t>пост</m:t>
                          </m:r>
                        </m:sub>
                      </m:sSub>
                    </m:den>
                  </m:f>
                </m:num>
                <m:den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  <w:vertAlign w:val="subscript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  <m:t>нас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1000</m:t>
                      </m:r>
                    </m:den>
                  </m:f>
                </m:den>
              </m:f>
            </m:oMath>
            <w:r w:rsidR="00A55F79" w:rsidRPr="00761BD2">
              <w:rPr>
                <w:rFonts w:eastAsiaTheme="minorEastAsia" w:cs="Times New Roman"/>
                <w:sz w:val="22"/>
                <w:szCs w:val="22"/>
              </w:rPr>
              <w:t>,</w:t>
            </w:r>
          </w:p>
          <w:p w:rsidR="00A55F79" w:rsidRPr="00761BD2" w:rsidRDefault="00A55F79" w:rsidP="00A55F79">
            <w:pPr>
              <w:rPr>
                <w:rFonts w:eastAsiaTheme="minorEastAsia" w:cs="Times New Roman"/>
                <w:sz w:val="22"/>
                <w:szCs w:val="22"/>
              </w:rPr>
            </w:pPr>
            <w:r w:rsidRPr="00761BD2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A55F79" w:rsidRPr="00761BD2" w:rsidRDefault="007C27F3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</m:t>
                  </m:r>
                </m:e>
              </m:nary>
            </m:oMath>
            <w:r w:rsidR="00A55F79" w:rsidRPr="00761BD2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="00A55F79" w:rsidRPr="00761BD2">
              <w:rPr>
                <w:rFonts w:cs="Times New Roman"/>
                <w:sz w:val="22"/>
                <w:szCs w:val="22"/>
              </w:rPr>
              <w:t xml:space="preserve">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>общее число просмотров всех публикаций, размещенных на официальных страницах и аккаунтах муниципального образования и главы муниципального образования в не менее чем 8 социальных сетях за отчетный период;</w:t>
            </w:r>
          </w:p>
          <w:p w:rsidR="00A55F79" w:rsidRPr="00761BD2" w:rsidRDefault="00761BD2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vertAlign w:val="subscript"/>
                </w:rPr>
                <m:t>SI</m:t>
              </m:r>
            </m:oMath>
            <w:r w:rsidR="00A55F79" w:rsidRPr="00761BD2">
              <w:rPr>
                <w:rFonts w:eastAsiaTheme="minorEastAsia" w:cs="Times New Roman"/>
                <w:sz w:val="22"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cs="Times New Roman"/>
                <w:sz w:val="22"/>
                <w:szCs w:val="22"/>
              </w:rPr>
              <w:t xml:space="preserve">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>общее число реакций (</w:t>
            </w:r>
            <w:proofErr w:type="spellStart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лайков</w:t>
            </w:r>
            <w:proofErr w:type="spellEnd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 xml:space="preserve">, комментариев, </w:t>
            </w:r>
            <w:proofErr w:type="spellStart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репостов</w:t>
            </w:r>
            <w:proofErr w:type="spellEnd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) на публикации, размещенные на официальных страницах и аккаунтах муниципального образования и главы муниципального образования за отчетный период;</w:t>
            </w:r>
          </w:p>
          <w:p w:rsidR="00A55F79" w:rsidRPr="00761BD2" w:rsidRDefault="00A55F79" w:rsidP="00A55F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AR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общее число подписчиков на официальных страницах и аккаунтах муниципального образования </w:t>
            </w:r>
            <w:r w:rsidRPr="00761BD2">
              <w:rPr>
                <w:rFonts w:ascii="Times New Roman" w:eastAsiaTheme="minorEastAsia" w:hAnsi="Times New Roman" w:cs="Times New Roman"/>
                <w:szCs w:val="22"/>
              </w:rPr>
              <w:t>и главы муниципального образования за отчетный период</w:t>
            </w:r>
            <w:r w:rsidRPr="00761BD2">
              <w:rPr>
                <w:rFonts w:ascii="Times New Roman" w:hAnsi="Times New Roman" w:cs="Times New Roman"/>
                <w:szCs w:val="22"/>
              </w:rPr>
              <w:t>;</w:t>
            </w:r>
          </w:p>
          <w:p w:rsidR="00A55F79" w:rsidRPr="00761BD2" w:rsidRDefault="007C27F3" w:rsidP="00A55F79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– общее число публикаций, размещенных на официальных страницах и аккаунтах муниципального образования </w:t>
            </w:r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и главы муниципального образования за отчетный период;</w:t>
            </w:r>
          </w:p>
          <w:p w:rsidR="00A55F79" w:rsidRPr="00761BD2" w:rsidRDefault="007C27F3" w:rsidP="00A55F79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нас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szCs w:val="22"/>
              </w:rPr>
              <w:t>– численность населения, официально зарегистрированного в муниципальном образовании</w:t>
            </w:r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  <w:p w:rsidR="00A55F79" w:rsidRPr="00761BD2" w:rsidRDefault="00A55F79" w:rsidP="00A55F79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761BD2">
              <w:rPr>
                <w:rFonts w:eastAsiaTheme="minorEastAsia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Theme="minorEastAsia"/>
                <w:sz w:val="22"/>
                <w:szCs w:val="22"/>
              </w:rPr>
              <w:t>– коэффициент выполнения лимита постов</w:t>
            </w:r>
          </w:p>
          <w:p w:rsidR="00A55F79" w:rsidRPr="00761BD2" w:rsidRDefault="00A55F79" w:rsidP="00A55F7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     если 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≥ 1, то 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= 1, если 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  <w:proofErr w:type="gramStart"/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>&lt; 1</w:t>
            </w:r>
            <w:proofErr w:type="gramEnd"/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, то </w:t>
            </w:r>
            <w:r w:rsidRPr="00761BD2">
              <w:rPr>
                <w:rFonts w:eastAsia="+mn-ea"/>
                <w:bCs/>
                <w:color w:val="000000"/>
                <w:kern w:val="24"/>
                <w:sz w:val="22"/>
                <w:szCs w:val="22"/>
                <w:lang w:val="en-US"/>
              </w:rPr>
              <w:t>k</w:t>
            </w:r>
            <m:oMath>
              <m:r>
                <w:rPr>
                  <w:rFonts w:ascii="Cambria Math" w:eastAsia="+mn-ea" w:hAnsi="Cambria Math"/>
                  <w:color w:val="000000"/>
                  <w:kern w:val="24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eastAsia="+mn-ea" w:hAnsi="Cambria Math"/>
                      <w:i/>
                      <w:iCs/>
                      <w:color w:val="000000"/>
                      <w:kern w:val="24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+mn-ea" w:hAnsi="Cambria Math"/>
                          <w:i/>
                          <w:iCs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+mn-ea" w:hAnsi="Cambria Math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+mn-ea" w:hAnsi="Cambria Math"/>
                          <w:color w:val="000000"/>
                          <w:kern w:val="24"/>
                          <w:sz w:val="22"/>
                          <w:szCs w:val="22"/>
                        </w:rPr>
                        <m:t>пост</m:t>
                      </m:r>
                    </m:sub>
                  </m:sSub>
                </m:num>
                <m:den>
                  <m:r>
                    <w:rPr>
                      <w:rFonts w:ascii="Cambria Math" w:eastAsia="+mn-ea" w:hAnsi="Cambria Math"/>
                      <w:color w:val="000000"/>
                      <w:kern w:val="24"/>
                      <w:sz w:val="22"/>
                      <w:szCs w:val="22"/>
                    </w:rPr>
                    <m:t>480</m:t>
                  </m:r>
                </m:den>
              </m:f>
              <m:r>
                <w:rPr>
                  <w:rFonts w:ascii="Cambria Math" w:eastAsia="+mn-ea" w:hAnsi="Cambria Math"/>
                  <w:color w:val="000000"/>
                  <w:kern w:val="24"/>
                  <w:sz w:val="22"/>
                  <w:szCs w:val="22"/>
                </w:rPr>
                <m:t>.</m:t>
              </m:r>
            </m:oMath>
          </w:p>
          <w:p w:rsidR="00A55F79" w:rsidRPr="00761BD2" w:rsidRDefault="00A55F79" w:rsidP="00A55F79">
            <w:pPr>
              <w:pStyle w:val="ConsPlusNormal"/>
              <w:ind w:left="33" w:firstLine="284"/>
              <w:rPr>
                <w:rFonts w:ascii="Times New Roman" w:eastAsiaTheme="minorEastAsia" w:hAnsi="Times New Roman" w:cs="Times New Roman"/>
                <w:szCs w:val="22"/>
              </w:rPr>
            </w:pPr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при </w:t>
            </w:r>
            <w:proofErr w:type="gramStart"/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этом: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≥480</m:t>
              </m:r>
            </m:oMath>
            <w:r w:rsidRPr="00761BD2"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  <w:t xml:space="preserve"> </w:t>
            </w:r>
            <w:proofErr w:type="gramEnd"/>
            <w:r w:rsidRPr="00761BD2"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  <w:t xml:space="preserve"> </w:t>
            </w:r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(4 аккаунта главы + 4 аккаунта администрации) </w:t>
            </w:r>
            <m:oMath>
              <m:r>
                <w:rPr>
                  <w:rFonts w:ascii="Cambria Math" w:eastAsiaTheme="minorEastAsia" w:hAnsi="Cambria Math" w:cs="Times New Roman"/>
                  <w:szCs w:val="22"/>
                </w:rPr>
                <m:t>×</m:t>
              </m:r>
            </m:oMath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 60 постов в месяц в каждом,</w:t>
            </w:r>
          </w:p>
          <w:p w:rsidR="00A55F79" w:rsidRPr="00761BD2" w:rsidRDefault="00761BD2" w:rsidP="00A55F79">
            <w:pPr>
              <w:pStyle w:val="ConsPlusNormal"/>
              <w:ind w:left="33" w:firstLine="284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 xml:space="preserve">                    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SI≥1440</m:t>
              </m:r>
            </m:oMath>
            <w:r w:rsidR="00A55F79" w:rsidRPr="00761BD2">
              <w:rPr>
                <w:szCs w:val="22"/>
              </w:rPr>
              <w:t xml:space="preserve"> </w:t>
            </w:r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(каждый пост должен набирать не менее 3 реакций (</w:t>
            </w:r>
            <w:proofErr w:type="spellStart"/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лайков</w:t>
            </w:r>
            <w:proofErr w:type="spellEnd"/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, комментариев).</w:t>
            </w:r>
          </w:p>
          <w:p w:rsidR="00A55F79" w:rsidRPr="00761BD2" w:rsidRDefault="00A55F79" w:rsidP="00A55F79">
            <w:pPr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А</w:t>
            </w:r>
            <w:r w:rsidRPr="00761BD2">
              <w:rPr>
                <w:rFonts w:cs="Times New Roman"/>
                <w:sz w:val="22"/>
                <w:szCs w:val="22"/>
                <w:vertAlign w:val="subscript"/>
              </w:rPr>
              <w:t>2</w:t>
            </w:r>
            <w:r w:rsidRPr="00761BD2">
              <w:rPr>
                <w:rFonts w:cs="Times New Roman"/>
                <w:sz w:val="22"/>
                <w:szCs w:val="22"/>
              </w:rPr>
              <w:t xml:space="preserve"> – коэффициент отработки негативных сообщений (комментариев, жалоб и вопросов) в социальных сетях администрациями муниципальных образований Московской области через информационную систему отработки негативных сообщений «Инцидент. Менеджмент» (единиц)</w:t>
            </w:r>
          </w:p>
          <w:p w:rsidR="00A55F79" w:rsidRPr="00761BD2" w:rsidRDefault="007C27F3" w:rsidP="00A55F7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назн</m:t>
                      </m:r>
                    </m:sub>
                  </m:sSub>
                </m:den>
              </m:f>
            </m:oMath>
            <w:r w:rsidR="00A55F79" w:rsidRPr="00761BD2">
              <w:rPr>
                <w:rFonts w:eastAsiaTheme="minorEastAsia" w:cs="Times New Roman"/>
                <w:sz w:val="22"/>
                <w:szCs w:val="22"/>
              </w:rPr>
              <w:t>,</w:t>
            </w:r>
          </w:p>
          <w:p w:rsidR="00A55F79" w:rsidRPr="00761BD2" w:rsidRDefault="00A55F79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761BD2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A55F79" w:rsidRPr="00761BD2" w:rsidRDefault="007C27F3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отр</m:t>
                  </m:r>
                </m:sub>
              </m:sSub>
            </m:oMath>
            <w:r w:rsidR="00A55F79" w:rsidRPr="00761BD2">
              <w:rPr>
                <w:rFonts w:cs="Times New Roman"/>
                <w:sz w:val="22"/>
                <w:szCs w:val="22"/>
              </w:rPr>
              <w:t xml:space="preserve"> 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>общее количество ответов муниципального образования Московской области на выявленные в социальных сетях негативные сообщения за отчетный период;</w:t>
            </w:r>
          </w:p>
          <w:p w:rsidR="002E043E" w:rsidRPr="00761BD2" w:rsidRDefault="007C27F3" w:rsidP="00A55F79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назн</m:t>
                  </m:r>
                </m:sub>
              </m:sSub>
            </m:oMath>
            <w:r w:rsidR="00A55F79" w:rsidRPr="00761BD2">
              <w:rPr>
                <w:rFonts w:cs="Times New Roman"/>
                <w:sz w:val="22"/>
                <w:szCs w:val="22"/>
              </w:rPr>
              <w:t xml:space="preserve"> 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>общее количество выявленных в социальных сетях негативных сообщений с помощью информационной системы отработки негативных сообщений «Инцидент. Менеджмент» за отчетный период для конкретного муниципального образования</w:t>
            </w:r>
            <w:bookmarkEnd w:id="1"/>
            <w:bookmarkEnd w:id="2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.</w:t>
            </w:r>
          </w:p>
        </w:tc>
        <w:tc>
          <w:tcPr>
            <w:tcW w:w="1844" w:type="dxa"/>
          </w:tcPr>
          <w:p w:rsidR="002E043E" w:rsidRPr="00761BD2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61BD2">
              <w:rPr>
                <w:rFonts w:cs="Times New Roman"/>
                <w:sz w:val="20"/>
                <w:szCs w:val="20"/>
              </w:rPr>
              <w:t>Данные отдела по связям с общественностью</w:t>
            </w:r>
          </w:p>
        </w:tc>
      </w:tr>
      <w:tr w:rsidR="002E043E" w:rsidRPr="00761BD2" w:rsidTr="000D1BB5">
        <w:tc>
          <w:tcPr>
            <w:tcW w:w="69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Наличие незаконных рекламных конструкций, установленных на территории городского округа Электросталь Московской области</w:t>
            </w:r>
          </w:p>
        </w:tc>
        <w:tc>
          <w:tcPr>
            <w:tcW w:w="140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761BD2" w:rsidRDefault="00761BD2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2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2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2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2"/>
                  </w:rPr>
                  <m:t xml:space="preserve"> *10</m:t>
                </m:r>
                <m:r>
                  <w:rPr>
                    <w:rFonts w:ascii="Cambria Math" w:hAnsi="Cambria Math" w:cs="Times New Roman"/>
                    <w:szCs w:val="22"/>
                  </w:rPr>
                  <m:t>0%</m:t>
                </m:r>
              </m:oMath>
            </m:oMathPara>
          </w:p>
          <w:p w:rsidR="00A55F79" w:rsidRPr="00761BD2" w:rsidRDefault="00A55F79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C = X + Y + Z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А – незаконные рекламные конструкции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по отношению к общему количеству на территории, в процентах;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С – общее количество рекламных конструкций на территории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(сумма X, Y и Z);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X – количество рекламных конструкций в схеме, установленных с действующими разрешениями;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2E043E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1844" w:type="dxa"/>
          </w:tcPr>
          <w:p w:rsidR="002E043E" w:rsidRPr="00761BD2" w:rsidRDefault="00A55F79" w:rsidP="00A55F7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Данные МКУ «Департамент по промышленности, инвестиционной политике и рекламе городского округа Электросталь»</w:t>
            </w:r>
          </w:p>
        </w:tc>
      </w:tr>
      <w:tr w:rsidR="002E043E" w:rsidRPr="00761BD2" w:rsidTr="000D1BB5">
        <w:tc>
          <w:tcPr>
            <w:tcW w:w="693" w:type="dxa"/>
          </w:tcPr>
          <w:p w:rsidR="002E043E" w:rsidRPr="00761BD2" w:rsidRDefault="002E043E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1.4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403" w:type="dxa"/>
          </w:tcPr>
          <w:p w:rsidR="002E043E" w:rsidRPr="00761BD2" w:rsidRDefault="00BB600F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761BD2" w:rsidRDefault="00A55F79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BD2">
              <w:rPr>
                <w:rFonts w:ascii="Times New Roman" w:hAnsi="Times New Roman" w:cs="Times New Roman"/>
                <w:szCs w:val="22"/>
              </w:rPr>
              <w:t>Зрк</w:t>
            </w:r>
            <w:proofErr w:type="spellEnd"/>
            <w:r w:rsidRPr="00761BD2">
              <w:rPr>
                <w:rFonts w:ascii="Times New Roman" w:hAnsi="Times New Roman" w:cs="Times New Roman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З1-З2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</w:rPr>
                    <m:t>Прк</m:t>
                  </m:r>
                </m:den>
              </m:f>
            </m:oMath>
            <w:r w:rsidRPr="00761BD2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</w:rPr>
                <m:t>*10</m:t>
              </m:r>
              <m:r>
                <w:rPr>
                  <w:rFonts w:ascii="Cambria Math" w:hAnsi="Cambria Math" w:cs="Times New Roman"/>
                  <w:szCs w:val="22"/>
                </w:rPr>
                <m:t>0%</m:t>
              </m:r>
            </m:oMath>
          </w:p>
          <w:p w:rsidR="00A55F79" w:rsidRPr="00761BD2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r w:rsidRPr="00761BD2">
              <w:rPr>
                <w:rFonts w:ascii="Times New Roman" w:hAnsi="Times New Roman"/>
              </w:rPr>
              <w:t>где:</w:t>
            </w:r>
          </w:p>
          <w:p w:rsidR="00A55F79" w:rsidRPr="00761BD2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proofErr w:type="spellStart"/>
            <w:r w:rsidRPr="00761BD2">
              <w:rPr>
                <w:rFonts w:ascii="Times New Roman" w:hAnsi="Times New Roman"/>
              </w:rPr>
              <w:t>Зрк</w:t>
            </w:r>
            <w:proofErr w:type="spellEnd"/>
            <w:r w:rsidRPr="00761BD2">
              <w:rPr>
                <w:rFonts w:ascii="Times New Roman" w:hAnsi="Times New Roman"/>
              </w:rPr>
              <w:t xml:space="preserve"> –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конструкций, в процентах;</w:t>
            </w:r>
          </w:p>
          <w:p w:rsidR="00A55F79" w:rsidRPr="00761BD2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r w:rsidRPr="00761BD2">
              <w:rPr>
                <w:rFonts w:ascii="Times New Roman" w:hAnsi="Times New Roman"/>
              </w:rPr>
              <w:t>З</w:t>
            </w:r>
            <w:r w:rsidRPr="00761BD2">
              <w:rPr>
                <w:rFonts w:ascii="Times New Roman" w:hAnsi="Times New Roman"/>
                <w:sz w:val="16"/>
                <w:szCs w:val="16"/>
              </w:rPr>
              <w:t>1</w:t>
            </w:r>
            <w:r w:rsidRPr="00761BD2">
              <w:rPr>
                <w:rFonts w:ascii="Times New Roman" w:hAnsi="Times New Roman"/>
              </w:rPr>
              <w:t>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761BD2">
              <w:rPr>
                <w:rFonts w:ascii="Times New Roman" w:hAnsi="Times New Roman" w:cs="Times New Roman"/>
                <w:szCs w:val="22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i</m:t>
                  </m:r>
                </m:sub>
              </m:sSub>
            </m:oMath>
            <w:r w:rsidRPr="00761BD2">
              <w:rPr>
                <w:rFonts w:ascii="Times New Roman" w:hAnsi="Times New Roman" w:cs="Times New Roman"/>
                <w:szCs w:val="22"/>
              </w:rPr>
              <w:instrText xml:space="preserve"> </w:instrText>
            </w:r>
            <w:r w:rsidRPr="00761BD2">
              <w:rPr>
                <w:rFonts w:ascii="Times New Roman" w:hAnsi="Times New Roman" w:cs="Times New Roman"/>
                <w:szCs w:val="22"/>
              </w:rPr>
              <w:fldChar w:fldCharType="end"/>
            </w:r>
            <w:r w:rsidRPr="00761BD2">
              <w:rPr>
                <w:rFonts w:ascii="Times New Roman" w:hAnsi="Times New Roman" w:cs="Times New Roman"/>
                <w:szCs w:val="22"/>
              </w:rPr>
              <w:t>З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рублей: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рассматривается дело о несостоятельности (банкротстве);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рассматривается дело о взыскании задолженности в судебном порядке: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вступил в законную силу судебный акт (постановление), принятый в пользу муниципального образования;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получен исполнительный документ;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исполнительный документ направлен для принудительного исполнения в Федеральную службу судебных приставов;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возбуждено исполнительное производство;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исполнительное производство окончено ввиду невозможности установить местонахождение должника и его имущества.</w:t>
            </w:r>
          </w:p>
          <w:p w:rsidR="002E043E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BD2">
              <w:rPr>
                <w:rFonts w:ascii="Times New Roman" w:hAnsi="Times New Roman" w:cs="Times New Roman"/>
                <w:szCs w:val="22"/>
              </w:rPr>
              <w:t>Прк</w:t>
            </w:r>
            <w:proofErr w:type="spellEnd"/>
            <w:r w:rsidRPr="00761BD2">
              <w:rPr>
                <w:rFonts w:ascii="Times New Roman" w:hAnsi="Times New Roman" w:cs="Times New Roman"/>
                <w:szCs w:val="22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</w:t>
            </w:r>
          </w:p>
        </w:tc>
        <w:tc>
          <w:tcPr>
            <w:tcW w:w="1844" w:type="dxa"/>
          </w:tcPr>
          <w:p w:rsidR="002E043E" w:rsidRPr="00761BD2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Данные МКУ «Департамент по промышленности, инвестиционной политике и рекламе городского округа Электросталь»</w:t>
            </w:r>
          </w:p>
        </w:tc>
      </w:tr>
      <w:tr w:rsidR="00520DCB" w:rsidRPr="00761BD2" w:rsidTr="000D1BB5">
        <w:tc>
          <w:tcPr>
            <w:tcW w:w="69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1781" w:type="dxa"/>
            <w:gridSpan w:val="3"/>
          </w:tcPr>
          <w:p w:rsidR="00520DCB" w:rsidRPr="00761BD2" w:rsidRDefault="00E86B18" w:rsidP="005231A2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761BD2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="009D3356" w:rsidRPr="00761BD2">
              <w:rPr>
                <w:rFonts w:cs="Times New Roman"/>
                <w:sz w:val="22"/>
                <w:szCs w:val="22"/>
              </w:rPr>
              <w:t xml:space="preserve"> «Молодежь Электростали»</w:t>
            </w:r>
          </w:p>
        </w:tc>
        <w:tc>
          <w:tcPr>
            <w:tcW w:w="1844" w:type="dxa"/>
          </w:tcPr>
          <w:p w:rsidR="00520DCB" w:rsidRPr="00761BD2" w:rsidRDefault="00520DCB" w:rsidP="005231A2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BB600F" w:rsidRPr="00761BD2" w:rsidTr="000D1BB5">
        <w:tc>
          <w:tcPr>
            <w:tcW w:w="693" w:type="dxa"/>
          </w:tcPr>
          <w:p w:rsidR="00BB600F" w:rsidRPr="00761BD2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4122" w:type="dxa"/>
          </w:tcPr>
          <w:p w:rsidR="00BB600F" w:rsidRPr="00761BD2" w:rsidRDefault="00BB600F" w:rsidP="00BB600F">
            <w:pPr>
              <w:rPr>
                <w:rFonts w:eastAsia="Arial Unicode MS"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  <w:lang w:eastAsia="en-US"/>
              </w:rPr>
              <w:t>Доля граждан, вовлеченных в добровольческую деятельность</w:t>
            </w:r>
          </w:p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:rsidR="00BB600F" w:rsidRPr="00761BD2" w:rsidRDefault="00BB600F" w:rsidP="00BB600F">
            <w:pPr>
              <w:jc w:val="center"/>
              <w:rPr>
                <w:sz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BB600F" w:rsidRPr="00761BD2" w:rsidRDefault="007C27F3" w:rsidP="00BB600F">
            <w:pPr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*100%</m:t>
                </m:r>
              </m:oMath>
            </m:oMathPara>
          </w:p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761BD2">
              <w:rPr>
                <w:rFonts w:cs="Times New Roman"/>
                <w:sz w:val="22"/>
                <w:szCs w:val="22"/>
                <w:lang w:eastAsia="en-US"/>
              </w:rPr>
              <w:t>где</w:t>
            </w:r>
          </w:p>
          <w:p w:rsidR="00BB600F" w:rsidRPr="00761BD2" w:rsidRDefault="007C27F3" w:rsidP="00BB600F">
            <w:pPr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твор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– численность молодежи, задействованной в мероприятиях по вовлечению в творческую деятельность, таких как конкурсы, смотры, фестивали, форумы по развитию творческих навыков</w:t>
            </w:r>
          </w:p>
          <w:p w:rsidR="00BB600F" w:rsidRPr="00761BD2" w:rsidRDefault="007C27F3" w:rsidP="00BB600F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- численность молодежи, чел</w:t>
            </w:r>
          </w:p>
        </w:tc>
        <w:tc>
          <w:tcPr>
            <w:tcW w:w="1844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color w:val="000000"/>
                <w:sz w:val="22"/>
                <w:szCs w:val="22"/>
              </w:rPr>
              <w:t>Межведомственная статистика, аналитический отчет</w:t>
            </w:r>
          </w:p>
        </w:tc>
      </w:tr>
      <w:tr w:rsidR="00BB600F" w:rsidRPr="00761BD2" w:rsidTr="000D1BB5">
        <w:tc>
          <w:tcPr>
            <w:tcW w:w="693" w:type="dxa"/>
          </w:tcPr>
          <w:p w:rsidR="00BB600F" w:rsidRPr="00761BD2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4122" w:type="dxa"/>
          </w:tcPr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eastAsia="Arial Unicode MS" w:cs="Times New Roman"/>
                <w:sz w:val="22"/>
                <w:szCs w:val="22"/>
              </w:rPr>
              <w:t xml:space="preserve">Доля молодежи, </w:t>
            </w:r>
            <w:r w:rsidRPr="00761BD2">
              <w:rPr>
                <w:rFonts w:cs="Times New Roman"/>
                <w:sz w:val="22"/>
                <w:szCs w:val="22"/>
              </w:rPr>
              <w:t>задействованной в мероприятиях по вовлечению в творческую деятельность, от общего числа молодежи</w:t>
            </w:r>
            <w:r w:rsidRPr="00761BD2">
              <w:rPr>
                <w:sz w:val="22"/>
                <w:szCs w:val="22"/>
              </w:rPr>
              <w:t xml:space="preserve"> </w:t>
            </w:r>
            <w:r w:rsidRPr="00761BD2">
              <w:rPr>
                <w:rFonts w:cs="Times New Roman"/>
                <w:sz w:val="22"/>
                <w:szCs w:val="22"/>
              </w:rPr>
              <w:t>в Московской области</w:t>
            </w:r>
          </w:p>
        </w:tc>
        <w:tc>
          <w:tcPr>
            <w:tcW w:w="1403" w:type="dxa"/>
          </w:tcPr>
          <w:p w:rsidR="00BB600F" w:rsidRPr="00761BD2" w:rsidRDefault="00BB600F" w:rsidP="00BB600F">
            <w:pPr>
              <w:jc w:val="center"/>
              <w:rPr>
                <w:sz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BB600F" w:rsidRPr="00761BD2" w:rsidRDefault="007C27F3" w:rsidP="00BB600F">
            <w:pPr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*100%</m:t>
                </m:r>
              </m:oMath>
            </m:oMathPara>
          </w:p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761BD2">
              <w:rPr>
                <w:rFonts w:cs="Times New Roman"/>
                <w:sz w:val="22"/>
                <w:szCs w:val="22"/>
                <w:lang w:eastAsia="en-US"/>
              </w:rPr>
              <w:t>где</w:t>
            </w:r>
          </w:p>
          <w:p w:rsidR="00BB600F" w:rsidRPr="00761BD2" w:rsidRDefault="007C27F3" w:rsidP="00BB600F">
            <w:pPr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вол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– численность граждан, вовлеченных в </w:t>
            </w:r>
            <w:r w:rsidR="00BB600F" w:rsidRPr="00761BD2">
              <w:rPr>
                <w:rFonts w:cs="Times New Roman"/>
                <w:sz w:val="22"/>
                <w:szCs w:val="22"/>
                <w:lang w:eastAsia="en-US"/>
              </w:rPr>
              <w:t xml:space="preserve">добровольческую </w:t>
            </w:r>
            <w:r w:rsidR="00BB600F" w:rsidRPr="00761BD2">
              <w:rPr>
                <w:rFonts w:cs="Times New Roman"/>
                <w:sz w:val="22"/>
                <w:szCs w:val="22"/>
              </w:rPr>
              <w:t>деятельность,</w:t>
            </w:r>
          </w:p>
          <w:p w:rsidR="00BB600F" w:rsidRPr="00761BD2" w:rsidRDefault="007C27F3" w:rsidP="00BB600F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- численность населения, чел</w:t>
            </w:r>
          </w:p>
        </w:tc>
        <w:tc>
          <w:tcPr>
            <w:tcW w:w="1844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color w:val="000000"/>
                <w:sz w:val="22"/>
                <w:szCs w:val="22"/>
              </w:rPr>
              <w:t>Межведомственная статистика, аналитический отчет</w:t>
            </w:r>
          </w:p>
        </w:tc>
      </w:tr>
      <w:tr w:rsidR="00BB600F" w:rsidRPr="00761BD2" w:rsidTr="000D1BB5">
        <w:tc>
          <w:tcPr>
            <w:tcW w:w="693" w:type="dxa"/>
          </w:tcPr>
          <w:p w:rsidR="00BB600F" w:rsidRPr="00761BD2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4122" w:type="dxa"/>
          </w:tcPr>
          <w:p w:rsidR="00BB600F" w:rsidRPr="00761BD2" w:rsidRDefault="00BB600F" w:rsidP="00BB600F">
            <w:pPr>
              <w:rPr>
                <w:rFonts w:eastAsia="Arial Unicode MS" w:cs="Times New Roman"/>
                <w:sz w:val="22"/>
                <w:szCs w:val="22"/>
              </w:rPr>
            </w:pPr>
            <w:r w:rsidRPr="00761BD2">
              <w:rPr>
                <w:rFonts w:eastAsia="Arial Unicode MS" w:cs="Times New Roman"/>
                <w:sz w:val="22"/>
                <w:szCs w:val="22"/>
              </w:rPr>
              <w:t>Количество трудоустроенных подростков возрасте от 14 до 18 лет</w:t>
            </w:r>
          </w:p>
        </w:tc>
        <w:tc>
          <w:tcPr>
            <w:tcW w:w="1403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BB600F" w:rsidRPr="00761BD2" w:rsidRDefault="00BB600F" w:rsidP="00BB6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</w:rPr>
              <w:t xml:space="preserve">Показатель формируется на основе данных о </w:t>
            </w:r>
            <w:r w:rsidRPr="00761BD2">
              <w:rPr>
                <w:rFonts w:eastAsia="Arial Unicode MS" w:cs="Times New Roman"/>
                <w:sz w:val="22"/>
                <w:szCs w:val="22"/>
              </w:rPr>
              <w:t>количестве трудоустроенных подростков возрасте от 14 до 18 лет</w:t>
            </w:r>
            <w:r w:rsidRPr="00761BD2">
              <w:rPr>
                <w:rFonts w:cs="Times New Roman"/>
                <w:sz w:val="22"/>
              </w:rPr>
              <w:t>, представленных ответственным учреждением по работе с молодежью</w:t>
            </w:r>
          </w:p>
        </w:tc>
        <w:tc>
          <w:tcPr>
            <w:tcW w:w="1844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61BD2">
              <w:rPr>
                <w:rFonts w:cs="Times New Roman"/>
                <w:sz w:val="22"/>
              </w:rPr>
              <w:t>Данные  ответственного</w:t>
            </w:r>
            <w:proofErr w:type="gramEnd"/>
            <w:r w:rsidRPr="00761BD2">
              <w:rPr>
                <w:rFonts w:cs="Times New Roman"/>
                <w:sz w:val="22"/>
              </w:rPr>
              <w:t xml:space="preserve"> учреждения по работе с молодежью</w:t>
            </w:r>
          </w:p>
        </w:tc>
      </w:tr>
      <w:tr w:rsidR="00E86B18" w:rsidRPr="00761BD2" w:rsidTr="000D1BB5">
        <w:tc>
          <w:tcPr>
            <w:tcW w:w="693" w:type="dxa"/>
          </w:tcPr>
          <w:p w:rsidR="00E86B18" w:rsidRPr="00761BD2" w:rsidRDefault="00E86B18" w:rsidP="00E86B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625" w:type="dxa"/>
            <w:gridSpan w:val="4"/>
          </w:tcPr>
          <w:p w:rsidR="00E86B18" w:rsidRPr="00761BD2" w:rsidRDefault="00E86B18" w:rsidP="00E86B18">
            <w:pPr>
              <w:widowControl w:val="0"/>
              <w:suppressAutoHyphens/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761BD2">
              <w:rPr>
                <w:rFonts w:cs="Times New Roman"/>
                <w:sz w:val="22"/>
                <w:szCs w:val="22"/>
                <w:lang w:val="en-US"/>
              </w:rPr>
              <w:t>VI</w:t>
            </w:r>
            <w:r w:rsidRPr="00761BD2">
              <w:rPr>
                <w:rFonts w:cs="Times New Roman"/>
                <w:sz w:val="22"/>
                <w:szCs w:val="22"/>
              </w:rPr>
              <w:t xml:space="preserve"> «Развитие туризма в Московской области»</w:t>
            </w:r>
          </w:p>
        </w:tc>
      </w:tr>
      <w:tr w:rsidR="00E86B18" w:rsidRPr="00761BD2" w:rsidTr="000D1BB5">
        <w:tc>
          <w:tcPr>
            <w:tcW w:w="693" w:type="dxa"/>
          </w:tcPr>
          <w:p w:rsidR="00E86B18" w:rsidRPr="00761BD2" w:rsidRDefault="00F163D0" w:rsidP="00E86B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3.1.</w:t>
            </w:r>
          </w:p>
        </w:tc>
        <w:tc>
          <w:tcPr>
            <w:tcW w:w="4122" w:type="dxa"/>
          </w:tcPr>
          <w:p w:rsidR="00E86B18" w:rsidRPr="00761BD2" w:rsidRDefault="009742D3" w:rsidP="009742D3">
            <w:pPr>
              <w:rPr>
                <w:rFonts w:eastAsia="Arial Unicode MS" w:cs="Times New Roman"/>
                <w:sz w:val="22"/>
                <w:szCs w:val="22"/>
              </w:rPr>
            </w:pPr>
            <w:r w:rsidRPr="00761BD2">
              <w:rPr>
                <w:rFonts w:eastAsia="Arial Unicode MS" w:cs="Times New Roman"/>
                <w:sz w:val="22"/>
                <w:szCs w:val="22"/>
              </w:rPr>
              <w:t>Э</w:t>
            </w:r>
            <w:r w:rsidR="007D0C96" w:rsidRPr="00761BD2">
              <w:rPr>
                <w:rFonts w:eastAsia="Arial Unicode MS" w:cs="Times New Roman"/>
                <w:sz w:val="22"/>
                <w:szCs w:val="22"/>
              </w:rPr>
              <w:t>кскурсионн</w:t>
            </w:r>
            <w:r w:rsidRPr="00761BD2">
              <w:rPr>
                <w:rFonts w:eastAsia="Arial Unicode MS" w:cs="Times New Roman"/>
                <w:sz w:val="22"/>
                <w:szCs w:val="22"/>
              </w:rPr>
              <w:t>ый поток</w:t>
            </w:r>
            <w:r w:rsidR="007D0C96" w:rsidRPr="00761BD2">
              <w:rPr>
                <w:rFonts w:eastAsia="Arial Unicode MS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F163D0" w:rsidRPr="00761BD2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 xml:space="preserve">Тыс. </w:t>
            </w:r>
          </w:p>
          <w:p w:rsidR="00E86B18" w:rsidRPr="00761BD2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86B18" w:rsidRPr="00761BD2" w:rsidRDefault="00C61449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>Е</w:t>
            </w:r>
            <w:r w:rsidR="009D3436" w:rsidRPr="00761BD2">
              <w:rPr>
                <w:rFonts w:cs="Times New Roman"/>
                <w:sz w:val="22"/>
              </w:rPr>
              <w:t xml:space="preserve"> = </w:t>
            </w:r>
            <w:r w:rsidRPr="00761BD2">
              <w:rPr>
                <w:rFonts w:cs="Times New Roman"/>
                <w:sz w:val="22"/>
              </w:rPr>
              <w:t>Е</w:t>
            </w:r>
            <w:r w:rsidRPr="00761BD2">
              <w:rPr>
                <w:rFonts w:cs="Times New Roman"/>
                <w:sz w:val="16"/>
                <w:szCs w:val="16"/>
                <w:lang w:val="en-US"/>
              </w:rPr>
              <w:t>R</w:t>
            </w:r>
            <w:r w:rsidR="009D3436" w:rsidRPr="00761BD2">
              <w:rPr>
                <w:rFonts w:cs="Times New Roman"/>
                <w:sz w:val="22"/>
              </w:rPr>
              <w:t xml:space="preserve"> +</w:t>
            </w:r>
            <w:r w:rsidRPr="00761BD2">
              <w:rPr>
                <w:rFonts w:cs="Times New Roman"/>
                <w:sz w:val="22"/>
              </w:rPr>
              <w:t>Е</w:t>
            </w:r>
            <w:r w:rsidR="00CB1404" w:rsidRPr="00761BD2">
              <w:rPr>
                <w:rFonts w:cs="Times New Roman"/>
                <w:sz w:val="16"/>
                <w:szCs w:val="16"/>
              </w:rPr>
              <w:t>DZ</w:t>
            </w:r>
            <w:r w:rsidR="009D3436" w:rsidRPr="00761BD2">
              <w:rPr>
                <w:rFonts w:cs="Times New Roman"/>
                <w:sz w:val="22"/>
              </w:rPr>
              <w:t>+</w:t>
            </w:r>
            <w:r w:rsidRPr="00761BD2">
              <w:rPr>
                <w:rFonts w:cs="Times New Roman"/>
                <w:sz w:val="22"/>
              </w:rPr>
              <w:t>Е</w:t>
            </w:r>
            <w:r w:rsidR="00CB1404" w:rsidRPr="00761BD2">
              <w:rPr>
                <w:rFonts w:cs="Times New Roman"/>
                <w:sz w:val="16"/>
                <w:szCs w:val="16"/>
                <w:lang w:val="en-US"/>
              </w:rPr>
              <w:t>BZ</w:t>
            </w:r>
            <w:r w:rsidR="009D3436" w:rsidRPr="00761BD2">
              <w:rPr>
                <w:rFonts w:cs="Times New Roman"/>
                <w:sz w:val="22"/>
              </w:rPr>
              <w:t xml:space="preserve">, где: 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  <w:lang w:val="en-US"/>
              </w:rPr>
              <w:t>E</w:t>
            </w:r>
            <w:r w:rsidRPr="00761BD2">
              <w:rPr>
                <w:rFonts w:cs="Times New Roman"/>
                <w:sz w:val="22"/>
              </w:rPr>
              <w:t xml:space="preserve"> - </w:t>
            </w:r>
            <w:proofErr w:type="gramStart"/>
            <w:r w:rsidRPr="00761BD2">
              <w:rPr>
                <w:rFonts w:cs="Times New Roman"/>
                <w:sz w:val="22"/>
              </w:rPr>
              <w:t>суммарное</w:t>
            </w:r>
            <w:proofErr w:type="gramEnd"/>
            <w:r w:rsidRPr="00761BD2">
              <w:rPr>
                <w:rFonts w:cs="Times New Roman"/>
                <w:sz w:val="22"/>
              </w:rPr>
              <w:t xml:space="preserve"> количество экскурсионных прибытий на территорию муниципального образования (прибытия на срок менее 24х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 xml:space="preserve"> - Е</w:t>
            </w:r>
            <w:r w:rsidRPr="00761BD2">
              <w:rPr>
                <w:rFonts w:cs="Times New Roman"/>
                <w:sz w:val="16"/>
                <w:szCs w:val="16"/>
                <w:lang w:val="en-US"/>
              </w:rPr>
              <w:t>R</w:t>
            </w:r>
            <w:r w:rsidRPr="00761BD2">
              <w:rPr>
                <w:rFonts w:cs="Times New Roman"/>
                <w:sz w:val="22"/>
              </w:rPr>
              <w:t xml:space="preserve"> количество экскурсионных прибытий жителей регионов Российской Федерации на территорию муниципального образования в течение года, 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>-Е</w:t>
            </w:r>
            <w:r w:rsidRPr="00761BD2">
              <w:rPr>
                <w:rFonts w:cs="Times New Roman"/>
                <w:sz w:val="16"/>
                <w:szCs w:val="16"/>
              </w:rPr>
              <w:t>DZ</w:t>
            </w:r>
            <w:r w:rsidRPr="00761BD2">
              <w:rPr>
                <w:rFonts w:cs="Times New Roman"/>
                <w:sz w:val="22"/>
              </w:rPr>
              <w:t xml:space="preserve"> - количество экскурсионных прибытий граждан стран дальнего зарубежья на территорию муниципального образования в течение года, 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>- Е</w:t>
            </w:r>
            <w:r w:rsidRPr="00761BD2">
              <w:rPr>
                <w:rFonts w:cs="Times New Roman"/>
                <w:sz w:val="16"/>
                <w:szCs w:val="16"/>
                <w:lang w:val="en-US"/>
              </w:rPr>
              <w:t>BZ</w:t>
            </w:r>
            <w:r w:rsidRPr="00761BD2">
              <w:rPr>
                <w:rFonts w:cs="Times New Roman"/>
                <w:sz w:val="22"/>
              </w:rPr>
              <w:t xml:space="preserve"> количество экскурсионных прибытий граждан стран ближнего зарубежья на территорию муниципального образования в течение года.</w:t>
            </w:r>
          </w:p>
        </w:tc>
        <w:tc>
          <w:tcPr>
            <w:tcW w:w="1844" w:type="dxa"/>
          </w:tcPr>
          <w:p w:rsidR="00E86B18" w:rsidRPr="00761BD2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lang w:val="en-US"/>
              </w:rPr>
            </w:pPr>
            <w:r w:rsidRPr="00761BD2">
              <w:rPr>
                <w:color w:val="000000"/>
                <w:sz w:val="22"/>
                <w:szCs w:val="22"/>
              </w:rPr>
              <w:t>Межведомственная статистика, аналитический отчет</w:t>
            </w:r>
          </w:p>
        </w:tc>
      </w:tr>
    </w:tbl>
    <w:p w:rsidR="00A53BF4" w:rsidRPr="00520DCB" w:rsidRDefault="00A53BF4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 w:rsidP="005231A2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5231A2">
      <w:pPr>
        <w:tabs>
          <w:tab w:val="left" w:pos="851"/>
        </w:tabs>
        <w:jc w:val="center"/>
        <w:rPr>
          <w:rFonts w:cs="Times New Roman"/>
          <w:b/>
        </w:rPr>
        <w:sectPr w:rsidR="00E27A7D" w:rsidSect="0076047E">
          <w:pgSz w:w="16838" w:h="11906" w:orient="landscape"/>
          <w:pgMar w:top="1701" w:right="1134" w:bottom="1276" w:left="1560" w:header="709" w:footer="709" w:gutter="0"/>
          <w:pgNumType w:start="8"/>
          <w:cols w:space="708"/>
          <w:titlePg/>
          <w:docGrid w:linePitch="360"/>
        </w:sectPr>
      </w:pPr>
    </w:p>
    <w:p w:rsidR="00A53BF4" w:rsidRPr="00915F62" w:rsidRDefault="00454CD9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5231A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61BD2" w:rsidRDefault="00E27A7D" w:rsidP="00761B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761BD2" w:rsidRDefault="00761BD2" w:rsidP="00761BD2">
      <w:pPr>
        <w:ind w:firstLine="708"/>
        <w:jc w:val="both"/>
        <w:rPr>
          <w:rFonts w:cs="Times New Roman"/>
        </w:rPr>
      </w:pPr>
    </w:p>
    <w:p w:rsidR="00E27A7D" w:rsidRDefault="00761BD2" w:rsidP="00761BD2">
      <w:pPr>
        <w:jc w:val="both"/>
        <w:rPr>
          <w:rFonts w:cs="Times New Roman"/>
        </w:rPr>
        <w:sectPr w:rsidR="00E27A7D" w:rsidSect="007604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cs="Times New Roman"/>
        </w:rPr>
        <w:t xml:space="preserve">Верно: начальник отдела молодежи                                                   А.С. Савчиц     </w:t>
      </w:r>
    </w:p>
    <w:p w:rsidR="00E27A7D" w:rsidRPr="00E27A7D" w:rsidRDefault="00E27A7D" w:rsidP="00F1730A">
      <w:pPr>
        <w:tabs>
          <w:tab w:val="left" w:pos="851"/>
        </w:tabs>
        <w:ind w:firstLine="9498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F1730A">
      <w:pPr>
        <w:autoSpaceDE w:val="0"/>
        <w:autoSpaceDN w:val="0"/>
        <w:adjustRightInd w:val="0"/>
        <w:ind w:left="9498"/>
        <w:rPr>
          <w:rFonts w:cs="Times New Roman"/>
        </w:rPr>
      </w:pPr>
      <w:r w:rsidRPr="00E27A7D">
        <w:rPr>
          <w:rFonts w:cs="Times New Roman"/>
        </w:rPr>
        <w:t>«</w:t>
      </w:r>
      <w:r w:rsidR="00F1730A"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49671C" w:rsidRDefault="0049671C" w:rsidP="005231A2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2A1C15" w:rsidRPr="002A1C15" w:rsidRDefault="002A1C15" w:rsidP="002A1C15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</w:t>
      </w:r>
    </w:p>
    <w:p w:rsidR="002A1C15" w:rsidRDefault="00E84E6C" w:rsidP="005231A2">
      <w:pPr>
        <w:tabs>
          <w:tab w:val="left" w:pos="851"/>
        </w:tabs>
        <w:jc w:val="center"/>
        <w:rPr>
          <w:rFonts w:cs="Times New Roman"/>
        </w:rPr>
      </w:pPr>
      <w:r w:rsidRPr="00E84E6C">
        <w:rPr>
          <w:rFonts w:cs="Times New Roman"/>
        </w:rPr>
        <w:t xml:space="preserve"> «</w:t>
      </w:r>
      <w:r w:rsidR="002A1C15" w:rsidRPr="00843F10">
        <w:rPr>
          <w:rFonts w:cs="Times New Roman"/>
        </w:rPr>
        <w:t xml:space="preserve">Развитие системы информирования населения о деятельности органов местного самоуправления Московской области, </w:t>
      </w:r>
    </w:p>
    <w:p w:rsidR="00E84E6C" w:rsidRPr="00E84E6C" w:rsidRDefault="002A1C15" w:rsidP="005231A2">
      <w:pPr>
        <w:tabs>
          <w:tab w:val="left" w:pos="851"/>
        </w:tabs>
        <w:jc w:val="center"/>
        <w:rPr>
          <w:rFonts w:cs="Times New Roman"/>
        </w:rPr>
      </w:pPr>
      <w:r w:rsidRPr="00843F10">
        <w:rPr>
          <w:rFonts w:cs="Times New Roman"/>
        </w:rPr>
        <w:t xml:space="preserve">создание доступной современной </w:t>
      </w:r>
      <w:proofErr w:type="spellStart"/>
      <w:r w:rsidRPr="00843F10">
        <w:rPr>
          <w:rFonts w:cs="Times New Roman"/>
        </w:rPr>
        <w:t>медиасреды</w:t>
      </w:r>
      <w:proofErr w:type="spellEnd"/>
      <w:r w:rsidR="00E84E6C" w:rsidRPr="00E84E6C">
        <w:rPr>
          <w:rFonts w:cs="Times New Roman"/>
        </w:rPr>
        <w:t>»</w:t>
      </w:r>
    </w:p>
    <w:p w:rsidR="002A1C15" w:rsidRPr="00025001" w:rsidRDefault="002A1C15" w:rsidP="002A1C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A1C15" w:rsidRPr="00E84E6C" w:rsidRDefault="002A1C15" w:rsidP="005231A2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2410"/>
        <w:gridCol w:w="3051"/>
        <w:gridCol w:w="1275"/>
        <w:gridCol w:w="1201"/>
        <w:gridCol w:w="1134"/>
        <w:gridCol w:w="1125"/>
        <w:gridCol w:w="1143"/>
        <w:gridCol w:w="918"/>
      </w:tblGrid>
      <w:tr w:rsidR="002A1C15" w:rsidRPr="00E86B18" w:rsidTr="00A7258F">
        <w:tc>
          <w:tcPr>
            <w:tcW w:w="2344" w:type="dxa"/>
          </w:tcPr>
          <w:p w:rsidR="002A1C15" w:rsidRPr="00E86B18" w:rsidRDefault="002A1C15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257" w:type="dxa"/>
            <w:gridSpan w:val="8"/>
          </w:tcPr>
          <w:p w:rsidR="002A1C15" w:rsidRPr="00E86B18" w:rsidRDefault="002A1C15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 Администрации городского округа Электросталь Московской области</w:t>
            </w:r>
          </w:p>
        </w:tc>
      </w:tr>
      <w:tr w:rsidR="00015B9B" w:rsidRPr="00E86B18" w:rsidTr="00A7258F">
        <w:tc>
          <w:tcPr>
            <w:tcW w:w="2344" w:type="dxa"/>
            <w:vMerge w:val="restart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796" w:type="dxa"/>
            <w:gridSpan w:val="6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15B9B" w:rsidRPr="00E86B18" w:rsidTr="00A7258F">
        <w:tc>
          <w:tcPr>
            <w:tcW w:w="2344" w:type="dxa"/>
            <w:vMerge/>
          </w:tcPr>
          <w:p w:rsidR="00015B9B" w:rsidRPr="00E86B18" w:rsidRDefault="00015B9B" w:rsidP="000C38BF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25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43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18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433EC" w:rsidRPr="00E86B18" w:rsidTr="00A7258F">
        <w:tc>
          <w:tcPr>
            <w:tcW w:w="2344" w:type="dxa"/>
            <w:vMerge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Подпрограмма I</w:t>
            </w:r>
          </w:p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1" w:type="dxa"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178100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40950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32500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33000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35500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36150</w:t>
            </w:r>
          </w:p>
        </w:tc>
      </w:tr>
      <w:tr w:rsidR="00F433EC" w:rsidRPr="00E86B18" w:rsidTr="00A7258F">
        <w:tc>
          <w:tcPr>
            <w:tcW w:w="2344" w:type="dxa"/>
            <w:vMerge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178100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40950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32500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33000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35500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36150</w:t>
            </w:r>
          </w:p>
        </w:tc>
      </w:tr>
      <w:tr w:rsidR="00812F09" w:rsidRPr="00E86B18" w:rsidTr="00A7258F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812F09" w:rsidRPr="00E86B18" w:rsidRDefault="00812F09" w:rsidP="00812F09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 xml:space="preserve">Администрация городского округа Электросталь </w:t>
            </w: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174050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40400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32150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31950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34450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35100</w:t>
            </w:r>
          </w:p>
        </w:tc>
      </w:tr>
      <w:tr w:rsidR="00812F09" w:rsidRPr="00E86B18" w:rsidTr="00A7258F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174050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40400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32150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31950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34450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35100</w:t>
            </w:r>
          </w:p>
        </w:tc>
      </w:tr>
      <w:tr w:rsidR="00015B9B" w:rsidRPr="00E86B18" w:rsidTr="00A7258F">
        <w:tc>
          <w:tcPr>
            <w:tcW w:w="2344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015B9B" w:rsidRPr="00E86B18" w:rsidRDefault="00015B9B" w:rsidP="000C38BF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8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15B9B" w:rsidRPr="00E86B18" w:rsidTr="00A7258F">
        <w:tc>
          <w:tcPr>
            <w:tcW w:w="2344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8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2F09" w:rsidRPr="00E86B18" w:rsidTr="00A7258F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812F09" w:rsidRPr="00E86B18" w:rsidRDefault="00812F09" w:rsidP="00812F09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3800</w:t>
            </w:r>
          </w:p>
        </w:tc>
        <w:tc>
          <w:tcPr>
            <w:tcW w:w="1201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500</w:t>
            </w:r>
          </w:p>
        </w:tc>
        <w:tc>
          <w:tcPr>
            <w:tcW w:w="1134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300</w:t>
            </w:r>
          </w:p>
        </w:tc>
        <w:tc>
          <w:tcPr>
            <w:tcW w:w="1125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1143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918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</w:rPr>
            </w:pPr>
            <w:r w:rsidRPr="00E86B18">
              <w:rPr>
                <w:rFonts w:cs="Times New Roman"/>
              </w:rPr>
              <w:t>1000</w:t>
            </w:r>
          </w:p>
        </w:tc>
      </w:tr>
      <w:tr w:rsidR="00812F09" w:rsidRPr="00E86B18" w:rsidTr="00A7258F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812F09" w:rsidRPr="00E86B18" w:rsidRDefault="003C54A2" w:rsidP="00812F09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3800</w:t>
            </w:r>
          </w:p>
        </w:tc>
        <w:tc>
          <w:tcPr>
            <w:tcW w:w="1201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500</w:t>
            </w:r>
          </w:p>
        </w:tc>
        <w:tc>
          <w:tcPr>
            <w:tcW w:w="1134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300</w:t>
            </w:r>
          </w:p>
        </w:tc>
        <w:tc>
          <w:tcPr>
            <w:tcW w:w="1125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1143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918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</w:rPr>
            </w:pPr>
            <w:r w:rsidRPr="00E86B18">
              <w:rPr>
                <w:rFonts w:cs="Times New Roman"/>
              </w:rPr>
              <w:t>1000</w:t>
            </w:r>
          </w:p>
        </w:tc>
      </w:tr>
    </w:tbl>
    <w:p w:rsidR="00E84E6C" w:rsidRDefault="00E84E6C" w:rsidP="005231A2">
      <w:pPr>
        <w:tabs>
          <w:tab w:val="left" w:pos="851"/>
        </w:tabs>
        <w:jc w:val="center"/>
        <w:rPr>
          <w:rFonts w:cs="Times New Roman"/>
        </w:rPr>
      </w:pPr>
    </w:p>
    <w:p w:rsidR="002A1C15" w:rsidRDefault="002A1C15" w:rsidP="005231A2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5231A2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Открытость и прозрачность деятельности органов местного самоуправления городского округа Электросталь Московской области –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государственными структурами.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нормативно-правовыми актами: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1. Закон РФ от 27.12.1991 N 2124-1 «О средствах массовой информации»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Федеральный закон от 06.10.2003 N 131-ФЗ «Об общих принципах организации местного самоуправления в Российской Федерации»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Устав городского округа Электросталь Московской области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4. Постановление Администрации городского округа Электросталь Московской области от 21.09.2018 № 869/9 «Об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области».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На территории городского округа Электросталь Московской области осуществляют свою деятельность следующие средства массовой информации: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1. Газета «Новости Недели» (ГАУ МО «Электростальское информационное агентство Московской области»). Общий суммарный разовый тираж составляет 7 000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Газета «Официальный вестник» (ГАУ МО «Электростальское информационное агентство Московской области»). Общий суммарный разовый тираж составляет 1 000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Газета «Молва» (ООО «Газета «Молва»). Общий суммарный разовый тираж составляет 6 000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4. Электростальская редакция радиовещания ООО «Студия «Радио Электростали». Осуществляет производство и трансляцию собственных радиопрограмм на территории городского округа Электросталь Московской области. Общая продолжительность звучания в эфире составляет не менее 3650 минут в месяц.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5. Электростальское кабельное телевидение «Телеканал ВРТ» (ООО «МСС»). Осуществляет собственное вещание в сетях ОАО «Ростелеком», ООО «МСС», ООО «Информационные и коммуникационные технологии» общей продолжительностью информационного вещания не менее 1338 минут в месяц.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 xml:space="preserve">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самоуправления, требуется разработка и реализация данной подпрограммы, как основного документа,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области, создания доступной современной </w:t>
      </w:r>
      <w:proofErr w:type="spellStart"/>
      <w:r w:rsidRPr="00015B9B">
        <w:rPr>
          <w:rFonts w:cs="Times New Roman"/>
        </w:rPr>
        <w:t>медиасреды</w:t>
      </w:r>
      <w:proofErr w:type="spellEnd"/>
      <w:r w:rsidRPr="00015B9B">
        <w:rPr>
          <w:rFonts w:cs="Times New Roman"/>
        </w:rPr>
        <w:t>, соблюдения принципов открытости,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области.</w:t>
      </w:r>
    </w:p>
    <w:p w:rsidR="00015B9B" w:rsidRDefault="00015B9B" w:rsidP="00015B9B">
      <w:pPr>
        <w:ind w:firstLine="709"/>
        <w:jc w:val="both"/>
        <w:rPr>
          <w:rFonts w:cs="Times New Roman"/>
        </w:rPr>
      </w:pP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Для достижения намеченных целей и решения поставленных задач в рамках подпрограммы предусматривается реализация следующих мероприятий: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1.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4.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городского округа Электросталь Московской области.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5.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области, формирование положительного образа городского округа Электросталь Московской области как социально ориентированного, комфортного для жизни и ведения предпринимательской деятельности.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6.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7.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 xml:space="preserve">8. Организация мониторинга СМИ, </w:t>
      </w:r>
      <w:proofErr w:type="spellStart"/>
      <w:r w:rsidRPr="00015B9B">
        <w:rPr>
          <w:rFonts w:cs="Times New Roman"/>
        </w:rPr>
        <w:t>блогосферы</w:t>
      </w:r>
      <w:proofErr w:type="spellEnd"/>
      <w:r w:rsidRPr="00015B9B">
        <w:rPr>
          <w:rFonts w:cs="Times New Roman"/>
        </w:rPr>
        <w:t>, проведение медиа-исследований аудитории СМИ на территории городского округа Электросталь Московской области.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9.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области, согласованной Правительством Московской области схеме размещения рекламных конструкций.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10. Проведение мероприятий, к которым обеспечено праздничное/тематическое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11.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12. Осуществление мониторинга задолженности за установку и эксплуатацию рекламных конструкций и реализация мер по её взысканию.</w:t>
      </w:r>
    </w:p>
    <w:p w:rsidR="00015B9B" w:rsidRDefault="00015B9B" w:rsidP="00015B9B">
      <w:pPr>
        <w:tabs>
          <w:tab w:val="left" w:pos="851"/>
        </w:tabs>
        <w:jc w:val="center"/>
        <w:rPr>
          <w:rFonts w:cs="Times New Roman"/>
        </w:rPr>
      </w:pPr>
    </w:p>
    <w:p w:rsidR="00E86B18" w:rsidRDefault="00E86B18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015B9B" w:rsidRPr="002A1C15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015B9B">
        <w:rPr>
          <w:rFonts w:cs="Times New Roman"/>
        </w:rPr>
        <w:t xml:space="preserve">3. Перечень мероприятий </w:t>
      </w:r>
      <w:r w:rsidRPr="00163DE6">
        <w:rPr>
          <w:rFonts w:cs="Times New Roman"/>
        </w:rPr>
        <w:t xml:space="preserve">подпрограммы </w:t>
      </w:r>
      <w:r>
        <w:rPr>
          <w:rFonts w:cs="Times New Roman"/>
          <w:lang w:val="en-US"/>
        </w:rPr>
        <w:t>I</w:t>
      </w:r>
    </w:p>
    <w:p w:rsidR="00015B9B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E84E6C">
        <w:rPr>
          <w:rFonts w:cs="Times New Roman"/>
        </w:rPr>
        <w:t xml:space="preserve"> «</w:t>
      </w:r>
      <w:r w:rsidRPr="00843F10">
        <w:rPr>
          <w:rFonts w:cs="Times New Roman"/>
        </w:rPr>
        <w:t xml:space="preserve">Развитие системы информирования населения о деятельности органов местного самоуправления Московской области, </w:t>
      </w:r>
    </w:p>
    <w:p w:rsidR="00015B9B" w:rsidRPr="00E84E6C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843F10">
        <w:rPr>
          <w:rFonts w:cs="Times New Roman"/>
        </w:rPr>
        <w:t xml:space="preserve">создание доступной современной </w:t>
      </w:r>
      <w:proofErr w:type="spellStart"/>
      <w:r w:rsidRPr="00843F10">
        <w:rPr>
          <w:rFonts w:cs="Times New Roman"/>
        </w:rPr>
        <w:t>медиасреды</w:t>
      </w:r>
      <w:proofErr w:type="spellEnd"/>
      <w:r w:rsidRPr="00E84E6C">
        <w:rPr>
          <w:rFonts w:cs="Times New Roman"/>
        </w:rPr>
        <w:t>»</w:t>
      </w:r>
    </w:p>
    <w:p w:rsidR="00015B9B" w:rsidRDefault="00015B9B" w:rsidP="00015B9B">
      <w:pPr>
        <w:jc w:val="center"/>
        <w:rPr>
          <w:rFonts w:cs="Times New Roman"/>
          <w:b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78"/>
        <w:gridCol w:w="1214"/>
        <w:gridCol w:w="1196"/>
        <w:gridCol w:w="972"/>
        <w:gridCol w:w="1000"/>
        <w:gridCol w:w="979"/>
        <w:gridCol w:w="891"/>
        <w:gridCol w:w="891"/>
        <w:gridCol w:w="891"/>
        <w:gridCol w:w="891"/>
        <w:gridCol w:w="1120"/>
        <w:gridCol w:w="1720"/>
      </w:tblGrid>
      <w:tr w:rsidR="000C38BF" w:rsidRPr="0039067A" w:rsidTr="000D1BB5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>№ п/п</w:t>
            </w:r>
          </w:p>
        </w:tc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proofErr w:type="gramStart"/>
            <w:r w:rsidRPr="0039067A">
              <w:rPr>
                <w:rFonts w:cs="Times New Roman"/>
                <w:sz w:val="16"/>
                <w:szCs w:val="20"/>
              </w:rPr>
              <w:t>Мероприятие  подпрограммы</w:t>
            </w:r>
            <w:proofErr w:type="gramEnd"/>
          </w:p>
        </w:tc>
        <w:tc>
          <w:tcPr>
            <w:tcW w:w="1214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Сроки       </w:t>
            </w:r>
            <w:r w:rsidRPr="0039067A">
              <w:rPr>
                <w:rFonts w:cs="Times New Roman"/>
                <w:sz w:val="16"/>
                <w:szCs w:val="20"/>
              </w:rPr>
              <w:br/>
              <w:t xml:space="preserve">исполнения </w:t>
            </w:r>
            <w:r w:rsidRPr="0039067A">
              <w:rPr>
                <w:rFonts w:cs="Times New Roman"/>
                <w:sz w:val="16"/>
                <w:szCs w:val="20"/>
              </w:rPr>
              <w:br/>
              <w:t>мероприятия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Источники     </w:t>
            </w:r>
            <w:r w:rsidRPr="0039067A">
              <w:rPr>
                <w:rFonts w:cs="Times New Roman"/>
                <w:sz w:val="16"/>
                <w:szCs w:val="20"/>
              </w:rPr>
              <w:br/>
              <w:t>финансирования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39067A">
              <w:rPr>
                <w:rFonts w:cs="Times New Roman"/>
                <w:sz w:val="16"/>
                <w:szCs w:val="20"/>
              </w:rPr>
              <w:t xml:space="preserve">подпрограммы  </w:t>
            </w:r>
            <w:r w:rsidRPr="0039067A">
              <w:rPr>
                <w:rFonts w:cs="Times New Roman"/>
                <w:sz w:val="16"/>
                <w:szCs w:val="20"/>
              </w:rPr>
              <w:br/>
              <w:t>(</w:t>
            </w:r>
            <w:proofErr w:type="gramEnd"/>
            <w:r w:rsidRPr="0039067A">
              <w:rPr>
                <w:rFonts w:cs="Times New Roman"/>
                <w:sz w:val="16"/>
                <w:szCs w:val="20"/>
              </w:rPr>
              <w:t>тыс. руб.)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Всего </w:t>
            </w:r>
            <w:r w:rsidRPr="0039067A">
              <w:rPr>
                <w:rFonts w:cs="Times New Roman"/>
                <w:sz w:val="16"/>
                <w:szCs w:val="20"/>
              </w:rPr>
              <w:br/>
              <w:t>(тыс. руб.)</w:t>
            </w:r>
          </w:p>
        </w:tc>
        <w:tc>
          <w:tcPr>
            <w:tcW w:w="4543" w:type="dxa"/>
            <w:gridSpan w:val="5"/>
            <w:shd w:val="clear" w:color="auto" w:fill="auto"/>
            <w:noWrap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>Объем финансирования по годам (тыс. руб.)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>Ответственный</w:t>
            </w:r>
            <w:r w:rsidRPr="0039067A">
              <w:rPr>
                <w:rFonts w:cs="Times New Roman"/>
                <w:sz w:val="16"/>
                <w:szCs w:val="20"/>
              </w:rPr>
              <w:br/>
              <w:t>за выполнение</w:t>
            </w:r>
            <w:r w:rsidRPr="0039067A">
              <w:rPr>
                <w:rFonts w:cs="Times New Roman"/>
                <w:sz w:val="16"/>
                <w:szCs w:val="20"/>
              </w:rPr>
              <w:br/>
            </w:r>
            <w:proofErr w:type="gramStart"/>
            <w:r w:rsidRPr="0039067A">
              <w:rPr>
                <w:rFonts w:cs="Times New Roman"/>
                <w:sz w:val="16"/>
                <w:szCs w:val="20"/>
              </w:rPr>
              <w:t xml:space="preserve">мероприятия  </w:t>
            </w:r>
            <w:r w:rsidRPr="0039067A">
              <w:rPr>
                <w:rFonts w:cs="Times New Roman"/>
                <w:sz w:val="16"/>
                <w:szCs w:val="20"/>
              </w:rPr>
              <w:br/>
              <w:t>подпрограммы</w:t>
            </w:r>
            <w:proofErr w:type="gramEnd"/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proofErr w:type="gramStart"/>
            <w:r w:rsidRPr="0039067A">
              <w:rPr>
                <w:rFonts w:cs="Times New Roman"/>
                <w:sz w:val="16"/>
                <w:szCs w:val="20"/>
              </w:rPr>
              <w:t xml:space="preserve">Результаты  </w:t>
            </w:r>
            <w:r w:rsidRPr="0039067A">
              <w:rPr>
                <w:rFonts w:cs="Times New Roman"/>
                <w:sz w:val="16"/>
                <w:szCs w:val="20"/>
              </w:rPr>
              <w:br/>
              <w:t>выполнения</w:t>
            </w:r>
            <w:proofErr w:type="gramEnd"/>
            <w:r w:rsidRPr="0039067A">
              <w:rPr>
                <w:rFonts w:cs="Times New Roman"/>
                <w:sz w:val="16"/>
                <w:szCs w:val="20"/>
              </w:rPr>
              <w:t xml:space="preserve">  </w:t>
            </w:r>
            <w:r w:rsidRPr="0039067A">
              <w:rPr>
                <w:rFonts w:cs="Times New Roman"/>
                <w:sz w:val="16"/>
                <w:szCs w:val="20"/>
              </w:rPr>
              <w:br/>
              <w:t xml:space="preserve">мероприятий </w:t>
            </w:r>
            <w:r w:rsidRPr="0039067A">
              <w:rPr>
                <w:rFonts w:cs="Times New Roman"/>
                <w:sz w:val="16"/>
                <w:szCs w:val="20"/>
              </w:rPr>
              <w:br/>
              <w:t>подпрограммы</w:t>
            </w:r>
          </w:p>
        </w:tc>
      </w:tr>
      <w:tr w:rsidR="000C38BF" w:rsidRPr="0039067A" w:rsidTr="000D1BB5">
        <w:trPr>
          <w:trHeight w:val="1641"/>
        </w:trPr>
        <w:tc>
          <w:tcPr>
            <w:tcW w:w="70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12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6B18" w:rsidRPr="0039067A" w:rsidTr="000D1BB5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Основное мероприятие 01.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Pr="0039067A">
              <w:rPr>
                <w:sz w:val="20"/>
                <w:szCs w:val="20"/>
              </w:rPr>
              <w:t>050</w:t>
            </w:r>
          </w:p>
        </w:tc>
        <w:tc>
          <w:tcPr>
            <w:tcW w:w="1000" w:type="dxa"/>
            <w:shd w:val="clear" w:color="auto" w:fill="auto"/>
          </w:tcPr>
          <w:p w:rsidR="00E86B18" w:rsidRPr="0039067A" w:rsidRDefault="00E86B18" w:rsidP="00E86B18">
            <w:pPr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</w:t>
            </w:r>
            <w:r w:rsidRPr="0039067A">
              <w:rPr>
                <w:sz w:val="20"/>
                <w:szCs w:val="20"/>
                <w:lang w:val="en-US"/>
              </w:rPr>
              <w:t>9</w:t>
            </w: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979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</w:t>
            </w:r>
            <w:r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050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E6FBB" w:rsidP="004E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30050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3005</w:t>
            </w:r>
            <w:r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Pr="0039067A">
              <w:rPr>
                <w:sz w:val="20"/>
                <w:szCs w:val="20"/>
              </w:rPr>
              <w:t>900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31550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</w:tr>
      <w:tr w:rsidR="00E00B59" w:rsidRPr="000D1BB5" w:rsidTr="000D1BB5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E00B59" w:rsidRPr="0039067A" w:rsidRDefault="00E86B18" w:rsidP="00E00B59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="00E00B59" w:rsidRPr="0039067A">
              <w:rPr>
                <w:sz w:val="20"/>
                <w:szCs w:val="20"/>
              </w:rPr>
              <w:t>050</w:t>
            </w:r>
          </w:p>
        </w:tc>
        <w:tc>
          <w:tcPr>
            <w:tcW w:w="1000" w:type="dxa"/>
            <w:shd w:val="clear" w:color="auto" w:fill="auto"/>
          </w:tcPr>
          <w:p w:rsidR="00E00B59" w:rsidRPr="0039067A" w:rsidRDefault="00E00B59" w:rsidP="00E86B18">
            <w:pPr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</w:t>
            </w:r>
            <w:r w:rsidR="00E86B18" w:rsidRPr="0039067A">
              <w:rPr>
                <w:sz w:val="20"/>
                <w:szCs w:val="20"/>
                <w:lang w:val="en-US"/>
              </w:rPr>
              <w:t>9</w:t>
            </w: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979" w:type="dxa"/>
            <w:shd w:val="clear" w:color="auto" w:fill="auto"/>
          </w:tcPr>
          <w:p w:rsidR="00E00B59" w:rsidRPr="0039067A" w:rsidRDefault="00E00B59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050</w:t>
            </w:r>
          </w:p>
        </w:tc>
        <w:tc>
          <w:tcPr>
            <w:tcW w:w="891" w:type="dxa"/>
            <w:shd w:val="clear" w:color="auto" w:fill="auto"/>
          </w:tcPr>
          <w:p w:rsidR="00E00B59" w:rsidRPr="00EE6FBB" w:rsidRDefault="00EE6FBB" w:rsidP="00E86B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30050</w:t>
            </w:r>
          </w:p>
        </w:tc>
        <w:tc>
          <w:tcPr>
            <w:tcW w:w="891" w:type="dxa"/>
            <w:shd w:val="clear" w:color="auto" w:fill="auto"/>
          </w:tcPr>
          <w:p w:rsidR="00E00B59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3005</w:t>
            </w:r>
            <w:r w:rsidR="00E00B59"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E00B59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="00E00B59" w:rsidRPr="0039067A">
              <w:rPr>
                <w:sz w:val="20"/>
                <w:szCs w:val="20"/>
              </w:rPr>
              <w:t>900</w:t>
            </w:r>
          </w:p>
        </w:tc>
        <w:tc>
          <w:tcPr>
            <w:tcW w:w="891" w:type="dxa"/>
            <w:shd w:val="clear" w:color="auto" w:fill="auto"/>
          </w:tcPr>
          <w:p w:rsidR="00E00B59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31</w:t>
            </w:r>
            <w:r w:rsidR="00E00B59" w:rsidRPr="0039067A">
              <w:rPr>
                <w:sz w:val="20"/>
                <w:szCs w:val="20"/>
              </w:rPr>
              <w:t>550</w:t>
            </w:r>
          </w:p>
        </w:tc>
        <w:tc>
          <w:tcPr>
            <w:tcW w:w="1120" w:type="dxa"/>
            <w:shd w:val="clear" w:color="auto" w:fill="auto"/>
            <w:hideMark/>
          </w:tcPr>
          <w:p w:rsidR="00E00B59" w:rsidRPr="000D1BB5" w:rsidRDefault="00E00B59" w:rsidP="00E00B59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00B59" w:rsidRPr="000D1BB5" w:rsidRDefault="00E00B59" w:rsidP="00E00B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5551" w:rsidRPr="000D1BB5" w:rsidTr="000D1BB5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9E5551" w:rsidRPr="0039067A" w:rsidRDefault="006B3EE5" w:rsidP="009E5551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1.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E5551" w:rsidRPr="0039067A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7291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42750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7450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7650</w:t>
            </w:r>
          </w:p>
        </w:tc>
        <w:tc>
          <w:tcPr>
            <w:tcW w:w="1120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9E5551" w:rsidRPr="000D1BB5" w:rsidTr="000D1BB5">
        <w:trPr>
          <w:trHeight w:val="529"/>
        </w:trPr>
        <w:tc>
          <w:tcPr>
            <w:tcW w:w="700" w:type="dxa"/>
            <w:vMerge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7241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42500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7400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7600</w:t>
            </w:r>
          </w:p>
        </w:tc>
        <w:tc>
          <w:tcPr>
            <w:tcW w:w="1120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Размещение информационных материалов</w:t>
            </w:r>
            <w:r w:rsidRPr="000D1BB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D1BB5">
              <w:rPr>
                <w:rFonts w:cs="Times New Roman"/>
                <w:sz w:val="20"/>
                <w:szCs w:val="20"/>
              </w:rPr>
              <w:t>объемом не менее 600 полос формата А3 в год</w:t>
            </w:r>
          </w:p>
        </w:tc>
      </w:tr>
      <w:tr w:rsidR="000C38BF" w:rsidRPr="000D1BB5" w:rsidTr="000D1BB5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000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979" w:type="dxa"/>
            <w:shd w:val="clear" w:color="auto" w:fill="auto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</w:t>
            </w:r>
            <w:r w:rsidR="003C54A2" w:rsidRPr="0039067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120" w:type="dxa"/>
            <w:shd w:val="clear" w:color="auto" w:fill="auto"/>
            <w:hideMark/>
          </w:tcPr>
          <w:p w:rsidR="000C38BF" w:rsidRPr="000D1BB5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1BB5"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720" w:type="dxa"/>
            <w:shd w:val="clear" w:color="auto" w:fill="auto"/>
            <w:hideMark/>
          </w:tcPr>
          <w:p w:rsidR="000C38BF" w:rsidRPr="000D1BB5" w:rsidRDefault="000C38BF" w:rsidP="000C38BF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Размещение в печатных изданиях официальной информации о проведении торгов (аукционов) в сфере земельно-имущественных</w:t>
            </w:r>
            <w:r w:rsidRPr="000D1BB5">
              <w:rPr>
                <w:rFonts w:cs="Times New Roman"/>
                <w:sz w:val="20"/>
                <w:szCs w:val="20"/>
              </w:rPr>
              <w:br/>
              <w:t>отношений</w:t>
            </w:r>
          </w:p>
        </w:tc>
      </w:tr>
      <w:tr w:rsidR="009E5551" w:rsidRPr="000D1BB5" w:rsidTr="000D1BB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2278" w:type="dxa"/>
            <w:shd w:val="clear" w:color="auto" w:fill="auto"/>
            <w:hideMark/>
          </w:tcPr>
          <w:p w:rsidR="009E5551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E5551" w:rsidRPr="0039067A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23000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9E5551" w:rsidP="003C54A2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1120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Распространение информационных материалов объемом не менее 43000 минут в год</w:t>
            </w:r>
          </w:p>
        </w:tc>
      </w:tr>
      <w:tr w:rsidR="009E5551" w:rsidRPr="000D1BB5" w:rsidTr="000D1BB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2278" w:type="dxa"/>
            <w:shd w:val="clear" w:color="auto" w:fill="auto"/>
            <w:hideMark/>
          </w:tcPr>
          <w:p w:rsidR="009E5551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3.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E5551" w:rsidRPr="0039067A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6</w:t>
            </w:r>
            <w:r w:rsidRPr="0039067A">
              <w:rPr>
                <w:sz w:val="20"/>
                <w:szCs w:val="20"/>
              </w:rPr>
              <w:t>459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650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9</w:t>
            </w:r>
            <w:r w:rsidRPr="0039067A">
              <w:rPr>
                <w:sz w:val="20"/>
                <w:szCs w:val="20"/>
              </w:rPr>
              <w:t>300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68</w:t>
            </w:r>
            <w:r w:rsidRPr="0039067A">
              <w:rPr>
                <w:sz w:val="20"/>
                <w:szCs w:val="20"/>
              </w:rPr>
              <w:t>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68</w:t>
            </w:r>
            <w:r w:rsidRPr="0039067A">
              <w:rPr>
                <w:sz w:val="20"/>
                <w:szCs w:val="20"/>
              </w:rPr>
              <w:t>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250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500</w:t>
            </w:r>
          </w:p>
        </w:tc>
        <w:tc>
          <w:tcPr>
            <w:tcW w:w="1120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Размещение информационных материалов объемом не менее 16000 минут в год</w:t>
            </w:r>
          </w:p>
        </w:tc>
      </w:tr>
      <w:tr w:rsidR="00E86B18" w:rsidRPr="000D1BB5" w:rsidTr="000D1BB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2C44D8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4.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650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3400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Размещение информационных материалов объемом не менее 4000 сообщений в год.</w:t>
            </w:r>
            <w:r w:rsidRPr="000D1BB5">
              <w:rPr>
                <w:rFonts w:cs="Times New Roman"/>
                <w:sz w:val="20"/>
                <w:szCs w:val="20"/>
              </w:rPr>
              <w:br/>
              <w:t>Создание и ведение информационных ресурсов и баз данных: 1 информационный ресурс (интернет-сайт городского округа Электросталь Московской области www.electrostal.ru)</w:t>
            </w:r>
          </w:p>
        </w:tc>
      </w:tr>
      <w:tr w:rsidR="00E86B18" w:rsidRPr="000D1BB5" w:rsidTr="000D1BB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5.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, формирование положительного образа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>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650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2800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rPr>
                <w:rFonts w:cs="Times New Roman"/>
                <w:sz w:val="18"/>
                <w:szCs w:val="18"/>
              </w:rPr>
            </w:pPr>
            <w:r w:rsidRPr="000D1BB5">
              <w:rPr>
                <w:rFonts w:cs="Times New Roman"/>
                <w:sz w:val="18"/>
                <w:szCs w:val="18"/>
              </w:rPr>
              <w:t xml:space="preserve">Распространение информационных материалов о городском округе Электросталь Московской области объемом 3000 экземпляров в год к </w:t>
            </w:r>
            <w:r w:rsidR="003943FD">
              <w:rPr>
                <w:rFonts w:cs="Times New Roman"/>
                <w:sz w:val="18"/>
                <w:szCs w:val="18"/>
              </w:rPr>
              <w:t>0</w:t>
            </w:r>
            <w:r w:rsidRPr="000D1BB5">
              <w:rPr>
                <w:rFonts w:cs="Times New Roman"/>
                <w:sz w:val="18"/>
                <w:szCs w:val="18"/>
              </w:rPr>
              <w:t>1 мероприятию</w:t>
            </w:r>
          </w:p>
        </w:tc>
      </w:tr>
      <w:tr w:rsidR="00E86B18" w:rsidRPr="000D1BB5" w:rsidTr="000D1BB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6.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Осуществление взаимодействия органов местного самоуправления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>с печатными СМИ в области подписки, доставки и распространения тиражей печатных изданий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15" w:type="dxa"/>
            <w:gridSpan w:val="7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В пределах средств, предусмотренных муниципальными бюджетными учреждениями и предприятиями на подписку на областные и муниципальные печатные издания</w:t>
            </w:r>
          </w:p>
        </w:tc>
        <w:tc>
          <w:tcPr>
            <w:tcW w:w="1120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Муниципальные бюджетные учреждения и предприятия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Обеспечение областными и муниципальными печатными изданиями учреждения и предприятия городского округа Электросталь Московской области</w:t>
            </w:r>
          </w:p>
        </w:tc>
      </w:tr>
      <w:tr w:rsidR="00E86B18" w:rsidRPr="000D1BB5" w:rsidTr="000D1BB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 xml:space="preserve">Основное мероприятие 02. 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</w:t>
            </w:r>
            <w:proofErr w:type="spellStart"/>
            <w:r w:rsidRPr="0039067A">
              <w:rPr>
                <w:rFonts w:cs="Times New Roman"/>
                <w:iCs/>
                <w:sz w:val="20"/>
                <w:szCs w:val="20"/>
              </w:rPr>
              <w:t>блогосфере</w:t>
            </w:r>
            <w:proofErr w:type="spellEnd"/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Х</w:t>
            </w:r>
          </w:p>
        </w:tc>
      </w:tr>
      <w:tr w:rsidR="0039067A" w:rsidRPr="000D1BB5" w:rsidTr="000D1BB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278" w:type="dxa"/>
            <w:shd w:val="clear" w:color="auto" w:fill="auto"/>
            <w:hideMark/>
          </w:tcPr>
          <w:p w:rsidR="0039067A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1.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9067A" w:rsidRPr="0039067A">
              <w:rPr>
                <w:rFonts w:cs="Times New Roman"/>
                <w:sz w:val="20"/>
                <w:szCs w:val="20"/>
              </w:rPr>
              <w:t xml:space="preserve">Информирование населения </w:t>
            </w:r>
            <w:r w:rsidR="003943FD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3943FD" w:rsidRPr="0039067A">
              <w:rPr>
                <w:rFonts w:cs="Times New Roman"/>
                <w:sz w:val="20"/>
                <w:szCs w:val="20"/>
              </w:rPr>
              <w:t xml:space="preserve"> </w:t>
            </w:r>
            <w:r w:rsidR="0039067A" w:rsidRPr="0039067A">
              <w:rPr>
                <w:rFonts w:cs="Times New Roman"/>
                <w:sz w:val="20"/>
                <w:szCs w:val="20"/>
              </w:rPr>
              <w:t xml:space="preserve">о деятельности органов местного самоуправления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</w:t>
            </w:r>
            <w:r w:rsidRPr="00326255">
              <w:rPr>
                <w:rFonts w:cs="Times New Roman"/>
                <w:sz w:val="20"/>
                <w:szCs w:val="20"/>
              </w:rPr>
              <w:t>Московской области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943FD">
              <w:rPr>
                <w:rFonts w:cs="Times New Roman"/>
                <w:sz w:val="20"/>
                <w:szCs w:val="20"/>
              </w:rPr>
              <w:t>посредством социальных сетей</w:t>
            </w:r>
            <w:r w:rsidR="0039067A" w:rsidRPr="0039067A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39067A" w:rsidRPr="0039067A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39067A" w:rsidRPr="0039067A" w:rsidRDefault="0039067A" w:rsidP="0039067A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</w:t>
            </w:r>
            <w:r w:rsidRPr="0039067A">
              <w:rPr>
                <w:rFonts w:cs="Times New Roman"/>
                <w:sz w:val="20"/>
                <w:szCs w:val="20"/>
              </w:rPr>
              <w:br/>
              <w:t>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000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39067A" w:rsidRPr="000D1BB5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39067A" w:rsidRPr="000D1BB5" w:rsidRDefault="0039067A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</w:t>
            </w:r>
            <w:r w:rsidRPr="000D1BB5">
              <w:rPr>
                <w:rFonts w:cs="Times New Roman"/>
                <w:sz w:val="20"/>
                <w:szCs w:val="20"/>
              </w:rPr>
              <w:br/>
              <w:t xml:space="preserve">Московской области (12 </w:t>
            </w:r>
            <w:r w:rsidR="003943FD">
              <w:rPr>
                <w:rFonts w:cs="Times New Roman"/>
                <w:sz w:val="20"/>
                <w:szCs w:val="20"/>
              </w:rPr>
              <w:t>аналитических отчетов в год)</w:t>
            </w:r>
            <w:r w:rsidRPr="000D1BB5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2C44D8" w:rsidRPr="000D1BB5" w:rsidTr="000D1BB5">
        <w:trPr>
          <w:trHeight w:val="20"/>
        </w:trPr>
        <w:tc>
          <w:tcPr>
            <w:tcW w:w="700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2278" w:type="dxa"/>
            <w:shd w:val="clear" w:color="auto" w:fill="auto"/>
          </w:tcPr>
          <w:p w:rsidR="002C44D8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Организация мониторинга СМИ, </w:t>
            </w:r>
            <w:proofErr w:type="spellStart"/>
            <w:r w:rsidR="002C44D8" w:rsidRPr="0039067A">
              <w:rPr>
                <w:rFonts w:cs="Times New Roman"/>
                <w:sz w:val="20"/>
                <w:szCs w:val="20"/>
              </w:rPr>
              <w:t>блогосферы</w:t>
            </w:r>
            <w:proofErr w:type="spellEnd"/>
            <w:r w:rsidR="002C44D8" w:rsidRPr="0039067A">
              <w:rPr>
                <w:rFonts w:cs="Times New Roman"/>
                <w:sz w:val="20"/>
                <w:szCs w:val="20"/>
              </w:rPr>
              <w:t xml:space="preserve">, проведение медиа-исследований аудитории СМИ на территории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214" w:type="dxa"/>
            <w:shd w:val="clear" w:color="auto" w:fill="auto"/>
            <w:noWrap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</w:t>
            </w:r>
            <w:r w:rsidRPr="0039067A">
              <w:rPr>
                <w:rFonts w:cs="Times New Roman"/>
                <w:sz w:val="20"/>
                <w:szCs w:val="20"/>
              </w:rPr>
              <w:br/>
              <w:t>городского округа Электросталь</w:t>
            </w:r>
          </w:p>
        </w:tc>
        <w:tc>
          <w:tcPr>
            <w:tcW w:w="972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000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A37728">
              <w:rPr>
                <w:rFonts w:cs="Times New Roman"/>
                <w:sz w:val="20"/>
                <w:szCs w:val="20"/>
              </w:rPr>
              <w:t>Проведение исследований медиа охвата и медиа аудитории СМИ на территории городского округа Электросталь Московской области</w:t>
            </w:r>
          </w:p>
        </w:tc>
      </w:tr>
      <w:tr w:rsidR="002C44D8" w:rsidRPr="000D1BB5" w:rsidTr="000D1BB5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Основное мероприятие 07. Организация создания и эксплуатации сети объектов наружной рекламы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5283,9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18500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3900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2450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2950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1120" w:type="dxa"/>
            <w:vMerge w:val="restart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Х</w:t>
            </w:r>
          </w:p>
        </w:tc>
      </w:tr>
      <w:tr w:rsidR="002C44D8" w:rsidRPr="000D1BB5" w:rsidTr="000D1BB5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5283,9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18500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3900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2450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2950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1120" w:type="dxa"/>
            <w:vMerge/>
            <w:vAlign w:val="center"/>
            <w:hideMark/>
          </w:tcPr>
          <w:p w:rsidR="002C44D8" w:rsidRPr="000D1BB5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C44D8" w:rsidRPr="000D1BB5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2C44D8" w:rsidRPr="000D1BB5" w:rsidTr="000D1BB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1.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Приведение в соответствие количества и фактического расположения рекламных конструкций на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2650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auto" w:fill="auto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Отсутствие незаконных рекламных конструкций</w:t>
            </w:r>
            <w:r w:rsidRPr="000D1BB5">
              <w:rPr>
                <w:rFonts w:cs="Times New Roman"/>
                <w:sz w:val="20"/>
                <w:szCs w:val="20"/>
              </w:rPr>
              <w:br w:type="page"/>
              <w:t>на территории городского округа Электросталь Московской области</w:t>
            </w:r>
          </w:p>
        </w:tc>
      </w:tr>
      <w:tr w:rsidR="002C44D8" w:rsidRPr="000D1BB5" w:rsidTr="000D1BB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Проведение мероприятий, к которым обеспечено праздничное/ тематическое оформление территории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000000" w:fill="FFFFFF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3854,40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9500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1800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1100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1800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2400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2400</w:t>
            </w:r>
          </w:p>
        </w:tc>
        <w:tc>
          <w:tcPr>
            <w:tcW w:w="1120" w:type="dxa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</w:t>
            </w:r>
            <w:proofErr w:type="gramStart"/>
            <w:r w:rsidRPr="000D1BB5">
              <w:rPr>
                <w:rFonts w:cs="Times New Roman"/>
                <w:sz w:val="20"/>
                <w:szCs w:val="20"/>
              </w:rPr>
              <w:t>»,</w:t>
            </w:r>
            <w:r w:rsidRPr="000D1BB5">
              <w:rPr>
                <w:rFonts w:cs="Times New Roman"/>
                <w:sz w:val="20"/>
                <w:szCs w:val="20"/>
              </w:rPr>
              <w:br/>
              <w:t>Комитет</w:t>
            </w:r>
            <w:proofErr w:type="gramEnd"/>
            <w:r w:rsidRPr="000D1BB5">
              <w:rPr>
                <w:rFonts w:cs="Times New Roman"/>
                <w:sz w:val="20"/>
                <w:szCs w:val="20"/>
              </w:rPr>
              <w:t xml:space="preserve"> по строительству, дорожной деятельности и благоустройства</w:t>
            </w:r>
          </w:p>
        </w:tc>
        <w:tc>
          <w:tcPr>
            <w:tcW w:w="1720" w:type="dxa"/>
            <w:vMerge w:val="restart"/>
            <w:shd w:val="clear" w:color="000000" w:fill="FFFFFF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 xml:space="preserve">Обеспечение праздничного/ тематического оформления территории </w:t>
            </w:r>
            <w:proofErr w:type="gramStart"/>
            <w:r w:rsidRPr="000D1BB5">
              <w:rPr>
                <w:rFonts w:cs="Times New Roman"/>
                <w:sz w:val="20"/>
                <w:szCs w:val="20"/>
              </w:rPr>
              <w:t>к  праздникам</w:t>
            </w:r>
            <w:proofErr w:type="gramEnd"/>
            <w:r w:rsidRPr="000D1BB5">
              <w:rPr>
                <w:rFonts w:cs="Times New Roman"/>
                <w:sz w:val="20"/>
                <w:szCs w:val="20"/>
              </w:rPr>
              <w:t xml:space="preserve">, согласно утверждённой на текущий год концепции </w:t>
            </w:r>
          </w:p>
        </w:tc>
      </w:tr>
      <w:tr w:rsidR="00186FF0" w:rsidRPr="000D1BB5" w:rsidTr="002B7DBF">
        <w:trPr>
          <w:trHeight w:val="20"/>
        </w:trPr>
        <w:tc>
          <w:tcPr>
            <w:tcW w:w="700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3.2.1.</w:t>
            </w:r>
          </w:p>
        </w:tc>
        <w:tc>
          <w:tcPr>
            <w:tcW w:w="2278" w:type="dxa"/>
            <w:shd w:val="clear" w:color="000000" w:fill="FFFFFF"/>
            <w:hideMark/>
          </w:tcPr>
          <w:p w:rsidR="00186FF0" w:rsidRPr="0039067A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2.1.</w:t>
            </w:r>
            <w:r w:rsidRPr="0039067A">
              <w:rPr>
                <w:rFonts w:cs="Times New Roman"/>
                <w:sz w:val="20"/>
                <w:szCs w:val="20"/>
              </w:rPr>
              <w:t xml:space="preserve"> Установка и размещение элементов праздничного и тематического оформления на территории </w:t>
            </w:r>
            <w:r>
              <w:rPr>
                <w:rFonts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214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000000" w:fill="FFFFFF"/>
            <w:hideMark/>
          </w:tcPr>
          <w:p w:rsidR="00186FF0" w:rsidRPr="0039067A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3310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3800</w:t>
            </w:r>
          </w:p>
        </w:tc>
        <w:tc>
          <w:tcPr>
            <w:tcW w:w="979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1000</w:t>
            </w:r>
          </w:p>
        </w:tc>
        <w:tc>
          <w:tcPr>
            <w:tcW w:w="1120" w:type="dxa"/>
            <w:shd w:val="clear" w:color="000000" w:fill="FFFFFF"/>
            <w:hideMark/>
          </w:tcPr>
          <w:p w:rsidR="00186FF0" w:rsidRPr="000D1BB5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20" w:type="dxa"/>
            <w:vMerge/>
            <w:vAlign w:val="center"/>
            <w:hideMark/>
          </w:tcPr>
          <w:p w:rsidR="00186FF0" w:rsidRPr="000D1BB5" w:rsidRDefault="00186FF0" w:rsidP="00186F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6FF0" w:rsidRPr="000D1BB5" w:rsidTr="002B7DBF">
        <w:trPr>
          <w:trHeight w:val="20"/>
        </w:trPr>
        <w:tc>
          <w:tcPr>
            <w:tcW w:w="700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3.2.2.</w:t>
            </w:r>
          </w:p>
        </w:tc>
        <w:tc>
          <w:tcPr>
            <w:tcW w:w="2278" w:type="dxa"/>
            <w:shd w:val="clear" w:color="000000" w:fill="FFFFFF"/>
            <w:hideMark/>
          </w:tcPr>
          <w:p w:rsidR="00186FF0" w:rsidRPr="0039067A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2.2.</w:t>
            </w:r>
            <w:r w:rsidRPr="0039067A">
              <w:rPr>
                <w:rFonts w:cs="Times New Roman"/>
                <w:sz w:val="20"/>
                <w:szCs w:val="20"/>
              </w:rPr>
              <w:t xml:space="preserve"> Размещение праздничного и тематического оформления на отдельно стоящих рекламных конструкциях</w:t>
            </w:r>
          </w:p>
        </w:tc>
        <w:tc>
          <w:tcPr>
            <w:tcW w:w="1214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000000" w:fill="FFFFFF"/>
            <w:hideMark/>
          </w:tcPr>
          <w:p w:rsidR="00186FF0" w:rsidRPr="0039067A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544,4</w:t>
            </w:r>
          </w:p>
        </w:tc>
        <w:tc>
          <w:tcPr>
            <w:tcW w:w="1000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5700</w:t>
            </w:r>
          </w:p>
        </w:tc>
        <w:tc>
          <w:tcPr>
            <w:tcW w:w="979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1300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1400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1400</w:t>
            </w:r>
          </w:p>
        </w:tc>
        <w:tc>
          <w:tcPr>
            <w:tcW w:w="1120" w:type="dxa"/>
            <w:shd w:val="clear" w:color="000000" w:fill="FFFFFF"/>
            <w:hideMark/>
          </w:tcPr>
          <w:p w:rsidR="00186FF0" w:rsidRPr="000D1BB5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vMerge/>
            <w:vAlign w:val="center"/>
            <w:hideMark/>
          </w:tcPr>
          <w:p w:rsidR="00186FF0" w:rsidRPr="000D1BB5" w:rsidRDefault="00186FF0" w:rsidP="00186F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C44D8" w:rsidRPr="000D1BB5" w:rsidTr="000D1BB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3.3.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 xml:space="preserve">Мероприятие 3. </w:t>
            </w:r>
            <w:r w:rsidR="002C44D8" w:rsidRPr="00326255">
              <w:rPr>
                <w:rFonts w:cs="Times New Roman"/>
                <w:sz w:val="20"/>
                <w:szCs w:val="20"/>
              </w:rPr>
              <w:t>Информирование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1029,5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6350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1600</w:t>
            </w:r>
          </w:p>
        </w:tc>
        <w:tc>
          <w:tcPr>
            <w:tcW w:w="1120" w:type="dxa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 xml:space="preserve">Размещение установленного на год числа рекламных кампаний социальной направленности </w:t>
            </w:r>
          </w:p>
        </w:tc>
      </w:tr>
      <w:tr w:rsidR="002C44D8" w:rsidRPr="000D1BB5" w:rsidTr="000D1BB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3.4.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>Мероприятие 4.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6515" w:type="dxa"/>
            <w:gridSpan w:val="7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:rsidR="002C44D8" w:rsidRPr="002C44D8" w:rsidRDefault="002C44D8" w:rsidP="002C44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44D8">
              <w:rPr>
                <w:rFonts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auto" w:fill="auto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Отсутствие задолженности за установку и эксплуатацию рекламных конструкций</w:t>
            </w:r>
          </w:p>
        </w:tc>
      </w:tr>
      <w:tr w:rsidR="002C44D8" w:rsidRPr="00761BD2" w:rsidTr="000D1BB5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78" w:type="dxa"/>
            <w:vMerge w:val="restart"/>
            <w:shd w:val="clear" w:color="auto" w:fill="auto"/>
            <w:noWrap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35333,9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178100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40950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32500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33000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35500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36150</w:t>
            </w:r>
          </w:p>
        </w:tc>
        <w:tc>
          <w:tcPr>
            <w:tcW w:w="1120" w:type="dxa"/>
            <w:vMerge w:val="restart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61BD2">
              <w:rPr>
                <w:rFonts w:cs="Times New Roman"/>
                <w:bCs/>
                <w:sz w:val="16"/>
                <w:szCs w:val="16"/>
              </w:rPr>
              <w:t> </w:t>
            </w:r>
          </w:p>
        </w:tc>
      </w:tr>
      <w:tr w:rsidR="002C44D8" w:rsidRPr="00761BD2" w:rsidTr="000D1BB5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 xml:space="preserve">Средства      </w:t>
            </w:r>
            <w:r w:rsidRPr="00761BD2">
              <w:rPr>
                <w:rFonts w:cs="Times New Roman"/>
                <w:bCs/>
                <w:sz w:val="20"/>
                <w:szCs w:val="20"/>
              </w:rPr>
              <w:br/>
              <w:t xml:space="preserve">бюджета      </w:t>
            </w:r>
            <w:r w:rsidRPr="00761BD2">
              <w:rPr>
                <w:rFonts w:cs="Times New Roman"/>
                <w:bCs/>
                <w:sz w:val="20"/>
                <w:szCs w:val="20"/>
              </w:rPr>
              <w:br/>
              <w:t xml:space="preserve">городского округа Электросталь   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35333,9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178100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40950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32500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33000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35500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36150</w:t>
            </w:r>
          </w:p>
        </w:tc>
        <w:tc>
          <w:tcPr>
            <w:tcW w:w="1120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015B9B" w:rsidRDefault="00015B9B">
      <w:pPr>
        <w:spacing w:after="160" w:line="259" w:lineRule="auto"/>
        <w:rPr>
          <w:rFonts w:cs="Times New Roman"/>
          <w:b/>
        </w:rPr>
      </w:pPr>
    </w:p>
    <w:p w:rsidR="00015B9B" w:rsidRPr="00761BD2" w:rsidRDefault="00761BD2">
      <w:pPr>
        <w:spacing w:after="160" w:line="259" w:lineRule="auto"/>
        <w:rPr>
          <w:rFonts w:cs="Times New Roman"/>
        </w:rPr>
      </w:pPr>
      <w:r w:rsidRPr="00761BD2">
        <w:rPr>
          <w:rFonts w:cs="Times New Roman"/>
        </w:rPr>
        <w:t xml:space="preserve">Верно: начальник отдела молодежи </w:t>
      </w:r>
      <w:r>
        <w:rPr>
          <w:rFonts w:cs="Times New Roman"/>
        </w:rPr>
        <w:t xml:space="preserve">                                                     </w:t>
      </w:r>
      <w:r w:rsidRPr="00761BD2">
        <w:rPr>
          <w:rFonts w:cs="Times New Roman"/>
        </w:rPr>
        <w:t>А.С. Савчиц</w:t>
      </w:r>
    </w:p>
    <w:p w:rsidR="006B3EE5" w:rsidRDefault="006B3EE5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0C38BF" w:rsidRPr="00E27A7D" w:rsidRDefault="000C38BF" w:rsidP="000C38BF">
      <w:pPr>
        <w:tabs>
          <w:tab w:val="left" w:pos="851"/>
        </w:tabs>
        <w:ind w:left="8364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0C38BF" w:rsidRPr="00E27A7D" w:rsidRDefault="000C38BF" w:rsidP="000C38BF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0C38BF" w:rsidRDefault="000C38BF" w:rsidP="000C38BF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0C38BF" w:rsidRDefault="000C38BF" w:rsidP="000C38BF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38BF">
        <w:rPr>
          <w:rFonts w:ascii="Times New Roman" w:hAnsi="Times New Roman" w:cs="Times New Roman"/>
          <w:sz w:val="24"/>
          <w:szCs w:val="24"/>
        </w:rPr>
        <w:t>1. Паспорт 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C38BF" w:rsidRPr="00025001" w:rsidRDefault="000C38BF" w:rsidP="000C38BF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0C38BF" w:rsidRPr="00E84E6C" w:rsidRDefault="000C38BF" w:rsidP="000C38BF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3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1844"/>
        <w:gridCol w:w="2408"/>
        <w:gridCol w:w="1275"/>
        <w:gridCol w:w="1351"/>
        <w:gridCol w:w="1276"/>
        <w:gridCol w:w="1275"/>
        <w:gridCol w:w="1344"/>
        <w:gridCol w:w="992"/>
      </w:tblGrid>
      <w:tr w:rsidR="000C38BF" w:rsidRPr="00025001" w:rsidTr="00761BD2">
        <w:tc>
          <w:tcPr>
            <w:tcW w:w="2769" w:type="dxa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65" w:type="dxa"/>
            <w:gridSpan w:val="8"/>
          </w:tcPr>
          <w:p w:rsidR="000C38BF" w:rsidRPr="000C38BF" w:rsidRDefault="000C38BF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8B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C38BF" w:rsidRPr="00025001" w:rsidTr="00761BD2">
        <w:tc>
          <w:tcPr>
            <w:tcW w:w="2769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513" w:type="dxa"/>
            <w:gridSpan w:val="6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0C38BF" w:rsidRPr="00025001" w:rsidTr="00761BD2">
        <w:tc>
          <w:tcPr>
            <w:tcW w:w="2769" w:type="dxa"/>
            <w:vMerge/>
          </w:tcPr>
          <w:p w:rsidR="000C38BF" w:rsidRPr="00025001" w:rsidRDefault="000C38BF" w:rsidP="000C38BF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0C38BF" w:rsidRPr="00025001" w:rsidRDefault="000C38BF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0C38BF" w:rsidRPr="00025001" w:rsidRDefault="000C38BF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344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A33577" w:rsidRPr="000C38BF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2A1C15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2A1C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C38BF">
              <w:rPr>
                <w:rFonts w:ascii="Times New Roman" w:hAnsi="Times New Roman" w:cs="Times New Roman"/>
                <w:szCs w:val="22"/>
              </w:rPr>
              <w:t xml:space="preserve">IV 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38BF">
              <w:rPr>
                <w:rFonts w:ascii="Times New Roman" w:hAnsi="Times New Roman" w:cs="Times New Roman"/>
                <w:szCs w:val="22"/>
              </w:rPr>
              <w:t>«Молодежь Подмосковья»</w:t>
            </w: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  <w:r w:rsidRPr="000C38BF">
              <w:rPr>
                <w:rFonts w:cs="Times New Roman"/>
                <w:sz w:val="22"/>
              </w:rPr>
              <w:t>Управление по культуре и делам молодежи</w:t>
            </w: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</w:tbl>
    <w:p w:rsidR="001153B7" w:rsidRPr="00B52FF9" w:rsidRDefault="001153B7" w:rsidP="005231A2">
      <w:pPr>
        <w:widowControl w:val="0"/>
        <w:autoSpaceDE w:val="0"/>
        <w:autoSpaceDN w:val="0"/>
        <w:adjustRightInd w:val="0"/>
        <w:jc w:val="center"/>
        <w:rPr>
          <w:rFonts w:cs="Times New Roman"/>
        </w:rPr>
        <w:sectPr w:rsidR="001153B7" w:rsidRPr="00B52FF9" w:rsidSect="0076047E">
          <w:pgSz w:w="16838" w:h="11906" w:orient="landscape"/>
          <w:pgMar w:top="1702" w:right="820" w:bottom="1134" w:left="1560" w:header="709" w:footer="709" w:gutter="0"/>
          <w:pgNumType w:start="17"/>
          <w:cols w:space="708"/>
          <w:docGrid w:linePitch="360"/>
        </w:sectPr>
      </w:pPr>
    </w:p>
    <w:p w:rsidR="001153B7" w:rsidRPr="000C38BF" w:rsidRDefault="001153B7" w:rsidP="0039067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contextualSpacing/>
        <w:jc w:val="center"/>
        <w:outlineLvl w:val="1"/>
        <w:rPr>
          <w:rFonts w:cs="Times New Roman"/>
        </w:rPr>
      </w:pPr>
      <w:r w:rsidRPr="000C38BF">
        <w:rPr>
          <w:rFonts w:cs="Times New Roman"/>
        </w:rPr>
        <w:t>Характеристика проблем, решаемых посредством мероприятий подпрограммы</w:t>
      </w:r>
      <w:r w:rsidR="0039067A" w:rsidRPr="0039067A">
        <w:rPr>
          <w:rFonts w:cs="Times New Roman"/>
        </w:rPr>
        <w:t xml:space="preserve"> </w:t>
      </w:r>
      <w:r w:rsidR="0039067A">
        <w:rPr>
          <w:rFonts w:cs="Times New Roman"/>
          <w:lang w:val="en-US"/>
        </w:rPr>
        <w:t>IV</w:t>
      </w:r>
    </w:p>
    <w:p w:rsidR="001153B7" w:rsidRPr="001153B7" w:rsidRDefault="001153B7" w:rsidP="005231A2">
      <w:pPr>
        <w:widowControl w:val="0"/>
        <w:autoSpaceDE w:val="0"/>
        <w:autoSpaceDN w:val="0"/>
        <w:adjustRightInd w:val="0"/>
        <w:contextualSpacing/>
        <w:outlineLvl w:val="1"/>
        <w:rPr>
          <w:rFonts w:cs="Times New Roman"/>
          <w:b/>
        </w:rPr>
      </w:pPr>
    </w:p>
    <w:p w:rsidR="000C38BF" w:rsidRDefault="001153B7" w:rsidP="005231A2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городском округе Электросталь насчитывается около 35 тысячи молодых людей в возрасте от 14 до 30 лет, что составляет 21,1 процент от общего числа жителей. 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городском округе действуют два муниципальных учреждения по работе с молодежью: «Молодежный Центр» и «Электростальский городской Центр Патриотического воспитания». Общее число сотрудников учреждений по работе с молодежью составляет 35 человек, среди которых более 50 процентов – высококвалифицированные специалисты. 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На федеральном уровне в целях реализации молодежной политики утверждены </w:t>
      </w:r>
      <w:hyperlink r:id="rId12" w:history="1">
        <w:r w:rsidRPr="001153B7">
          <w:rPr>
            <w:rFonts w:cs="Times New Roman"/>
          </w:rPr>
          <w:t>Основы</w:t>
        </w:r>
      </w:hyperlink>
      <w:r w:rsidRPr="001153B7">
        <w:rPr>
          <w:rFonts w:cs="Times New Roman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29.11.2020 № 2403-р), Федеральный </w:t>
      </w:r>
      <w:hyperlink r:id="rId13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4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5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Московской области № 155/2003-ОЗ «О государственной молодежной политике в Московской области», </w:t>
      </w:r>
      <w:hyperlink r:id="rId16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Московской области № 114/2021-ОЗ «О патриотическом воспитании в Московской области».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По данным государственной программы Московской области и доклада Федерального агентства по делам молодежи Российской Федерации (далее - ФАДМ РФ), в средне - и долгосрочной перспективе существует ряд проблем для молодежной политики, важнейшими среди которых являются: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снижение человеческого капитала молодежи и нации в целом;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усиление территориальной дифференциации человеческого капитала молодежи в стране;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рост негативного отношения молодежи более развитых городов и регионов к молодежи слаборазвитых городов и регионов и наоборот;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рост заболеваемости молодежи, снижение общего уровня здоровья молодого поколения;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части реализации молодежной политики на территории городского округа </w:t>
      </w:r>
      <w:r w:rsidR="000C38BF" w:rsidRPr="001153B7">
        <w:rPr>
          <w:rFonts w:cs="Times New Roman"/>
        </w:rPr>
        <w:t>и в</w:t>
      </w:r>
      <w:r w:rsidRPr="001153B7">
        <w:rPr>
          <w:rFonts w:cs="Times New Roman"/>
        </w:rPr>
        <w:t xml:space="preserve"> Московской области стоит ряд проблем, как федерального уровня, так и обусловленных региональной спецификой, требующих решения: так, по данным социологического опроса жителей Московской области, наиболее актуальны следующие: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низкая активность молодежи в общественно-политической жизни городов и региона;</w:t>
      </w:r>
    </w:p>
    <w:p w:rsidR="001153B7" w:rsidRPr="001153B7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3818D2" w:rsidRDefault="003818D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3818D2" w:rsidSect="00E71477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0C38BF" w:rsidRDefault="009A6844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t xml:space="preserve">3. Перечень мероприятий </w:t>
      </w:r>
      <w:r w:rsidR="000C38BF" w:rsidRPr="000C38BF">
        <w:rPr>
          <w:rFonts w:ascii="Times New Roman" w:hAnsi="Times New Roman" w:cs="Times New Roman"/>
          <w:sz w:val="24"/>
          <w:szCs w:val="24"/>
        </w:rPr>
        <w:t>Подпрограмм</w:t>
      </w:r>
      <w:r w:rsidR="000C38BF">
        <w:rPr>
          <w:rFonts w:ascii="Times New Roman" w:hAnsi="Times New Roman" w:cs="Times New Roman"/>
          <w:sz w:val="24"/>
          <w:szCs w:val="24"/>
        </w:rPr>
        <w:t xml:space="preserve">ы </w:t>
      </w:r>
      <w:r w:rsidR="000C38B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C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6844" w:rsidRPr="003818D2" w:rsidRDefault="009A6844" w:rsidP="00523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1"/>
        <w:gridCol w:w="1134"/>
        <w:gridCol w:w="1417"/>
        <w:gridCol w:w="1124"/>
        <w:gridCol w:w="861"/>
        <w:gridCol w:w="992"/>
        <w:gridCol w:w="850"/>
        <w:gridCol w:w="964"/>
        <w:gridCol w:w="991"/>
        <w:gridCol w:w="990"/>
        <w:gridCol w:w="1308"/>
        <w:gridCol w:w="1383"/>
      </w:tblGrid>
      <w:tr w:rsidR="00E71477" w:rsidRPr="00761BD2" w:rsidTr="00761BD2">
        <w:trPr>
          <w:trHeight w:val="429"/>
        </w:trPr>
        <w:tc>
          <w:tcPr>
            <w:tcW w:w="562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1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761BD2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761BD2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761BD2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761BD2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24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761BD2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761BD2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761BD2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1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Всего </w:t>
            </w:r>
            <w:r w:rsidRPr="00761BD2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787" w:type="dxa"/>
            <w:gridSpan w:val="5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08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383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E71477" w:rsidRPr="00761BD2" w:rsidTr="00761BD2">
        <w:tc>
          <w:tcPr>
            <w:tcW w:w="562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1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1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964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991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0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308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5A3F" w:rsidRPr="00761BD2" w:rsidTr="00470442">
        <w:trPr>
          <w:trHeight w:val="2510"/>
        </w:trPr>
        <w:tc>
          <w:tcPr>
            <w:tcW w:w="562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91" w:type="dxa"/>
          </w:tcPr>
          <w:p w:rsidR="00565A3F" w:rsidRPr="00761BD2" w:rsidRDefault="00565A3F" w:rsidP="0047044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Основное мероприятие 01</w:t>
            </w:r>
            <w:r w:rsidR="0039067A" w:rsidRPr="00761BD2">
              <w:rPr>
                <w:rFonts w:cs="Times New Roman"/>
                <w:sz w:val="16"/>
                <w:szCs w:val="16"/>
              </w:rPr>
              <w:t xml:space="preserve">. </w:t>
            </w:r>
            <w:r w:rsidRPr="00761BD2">
              <w:rPr>
                <w:rFonts w:cs="Times New Roman"/>
                <w:sz w:val="16"/>
                <w:szCs w:val="16"/>
              </w:rPr>
              <w:t>«Организация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сотрудничество»</w:t>
            </w:r>
          </w:p>
        </w:tc>
        <w:tc>
          <w:tcPr>
            <w:tcW w:w="1134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565A3F" w:rsidRPr="00761BD2" w:rsidRDefault="009A19B0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1BD2">
              <w:rPr>
                <w:rFonts w:cs="Times New Roman"/>
                <w:sz w:val="16"/>
                <w:szCs w:val="16"/>
                <w:lang w:val="en-US"/>
              </w:rPr>
              <w:t>32401,37</w:t>
            </w:r>
          </w:p>
        </w:tc>
        <w:tc>
          <w:tcPr>
            <w:tcW w:w="861" w:type="dxa"/>
          </w:tcPr>
          <w:p w:rsidR="00565A3F" w:rsidRPr="00761BD2" w:rsidRDefault="00CE02A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148622,8</w:t>
            </w:r>
          </w:p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31804</w:t>
            </w:r>
            <w:r w:rsidR="0024491C" w:rsidRPr="00761BD2">
              <w:rPr>
                <w:rFonts w:cs="Times New Roman"/>
                <w:sz w:val="16"/>
                <w:szCs w:val="16"/>
              </w:rPr>
              <w:t>,8</w:t>
            </w:r>
          </w:p>
        </w:tc>
        <w:tc>
          <w:tcPr>
            <w:tcW w:w="850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29580,7</w:t>
            </w:r>
          </w:p>
        </w:tc>
        <w:tc>
          <w:tcPr>
            <w:tcW w:w="964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991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990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1308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Управление по культуре и делам молодежи</w:t>
            </w:r>
          </w:p>
        </w:tc>
        <w:tc>
          <w:tcPr>
            <w:tcW w:w="1383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</w:t>
            </w:r>
          </w:p>
        </w:tc>
      </w:tr>
      <w:tr w:rsidR="00E71477" w:rsidRPr="00761BD2" w:rsidTr="00470442">
        <w:trPr>
          <w:trHeight w:val="1114"/>
        </w:trPr>
        <w:tc>
          <w:tcPr>
            <w:tcW w:w="562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991" w:type="dxa"/>
          </w:tcPr>
          <w:p w:rsidR="00E71477" w:rsidRPr="00326255" w:rsidRDefault="006B3EE5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  <w:r w:rsidR="00E71477" w:rsidRPr="00326255">
              <w:rPr>
                <w:rFonts w:cs="Times New Roman"/>
                <w:sz w:val="16"/>
                <w:szCs w:val="16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  <w:p w:rsidR="00E71477" w:rsidRPr="00326255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24491C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1160</w:t>
            </w:r>
          </w:p>
        </w:tc>
        <w:tc>
          <w:tcPr>
            <w:tcW w:w="861" w:type="dxa"/>
          </w:tcPr>
          <w:p w:rsidR="00E71477" w:rsidRPr="00761BD2" w:rsidRDefault="00CE02AC" w:rsidP="003455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3208,1</w:t>
            </w:r>
          </w:p>
        </w:tc>
        <w:tc>
          <w:tcPr>
            <w:tcW w:w="992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709,3</w:t>
            </w:r>
          </w:p>
        </w:tc>
        <w:tc>
          <w:tcPr>
            <w:tcW w:w="850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637,0</w:t>
            </w:r>
          </w:p>
        </w:tc>
        <w:tc>
          <w:tcPr>
            <w:tcW w:w="964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991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990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1308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МУРМ «Молодежный Центр», </w:t>
            </w:r>
          </w:p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«ЭГЦПВ»</w:t>
            </w:r>
          </w:p>
        </w:tc>
        <w:tc>
          <w:tcPr>
            <w:tcW w:w="1383" w:type="dxa"/>
            <w:vMerge w:val="restart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мероприятий по гражданско-патриотическому, духовно-нравственному воспитанию, а также по вовлечению молодежи в международное, межрегиональное и межмуниципальное сотрудничество</w:t>
            </w:r>
          </w:p>
        </w:tc>
      </w:tr>
      <w:tr w:rsidR="00E71477" w:rsidRPr="00761BD2" w:rsidTr="00470442">
        <w:trPr>
          <w:trHeight w:val="1387"/>
        </w:trPr>
        <w:tc>
          <w:tcPr>
            <w:tcW w:w="56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991" w:type="dxa"/>
          </w:tcPr>
          <w:p w:rsidR="00E71477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2. </w:t>
            </w:r>
            <w:r w:rsidR="00E71477" w:rsidRPr="00326255">
              <w:rPr>
                <w:rFonts w:cs="Times New Roman"/>
                <w:sz w:val="16"/>
                <w:szCs w:val="16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3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22489F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МУРМ «Молодежный Центр», </w:t>
            </w:r>
          </w:p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«ЭГЦПВ»</w:t>
            </w:r>
          </w:p>
        </w:tc>
        <w:tc>
          <w:tcPr>
            <w:tcW w:w="1383" w:type="dxa"/>
            <w:vMerge/>
            <w:vAlign w:val="center"/>
          </w:tcPr>
          <w:p w:rsidR="00E71477" w:rsidRPr="00761BD2" w:rsidRDefault="00E71477" w:rsidP="00E71477">
            <w:pPr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55AF" w:rsidRPr="00761BD2" w:rsidTr="00761BD2">
        <w:tc>
          <w:tcPr>
            <w:tcW w:w="562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91" w:type="dxa"/>
          </w:tcPr>
          <w:p w:rsidR="003455AF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3. </w:t>
            </w:r>
            <w:r w:rsidR="003455AF" w:rsidRPr="00326255">
              <w:rPr>
                <w:rFonts w:cs="Times New Roman"/>
                <w:sz w:val="16"/>
                <w:szCs w:val="16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1134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3455AF" w:rsidRPr="00761BD2" w:rsidRDefault="008F6DDB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61BD2">
              <w:rPr>
                <w:rFonts w:cs="Times New Roman"/>
                <w:sz w:val="16"/>
                <w:szCs w:val="16"/>
              </w:rPr>
              <w:t>10341,37</w:t>
            </w:r>
          </w:p>
        </w:tc>
        <w:tc>
          <w:tcPr>
            <w:tcW w:w="861" w:type="dxa"/>
          </w:tcPr>
          <w:p w:rsidR="00CE02AC" w:rsidRPr="00761BD2" w:rsidRDefault="00CE02AC" w:rsidP="002449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500000</w:t>
            </w:r>
          </w:p>
          <w:p w:rsidR="003455AF" w:rsidRPr="00761BD2" w:rsidRDefault="003455AF" w:rsidP="0024491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455AF" w:rsidRPr="00761BD2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</w:tcPr>
          <w:p w:rsidR="003455AF" w:rsidRPr="00761BD2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64" w:type="dxa"/>
          </w:tcPr>
          <w:p w:rsidR="003455AF" w:rsidRPr="00761BD2" w:rsidRDefault="0024491C" w:rsidP="0024491C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91" w:type="dxa"/>
          </w:tcPr>
          <w:p w:rsidR="003455AF" w:rsidRPr="00761BD2" w:rsidRDefault="0024491C" w:rsidP="0024491C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90" w:type="dxa"/>
          </w:tcPr>
          <w:p w:rsidR="003455AF" w:rsidRPr="00761BD2" w:rsidRDefault="0024491C" w:rsidP="0024491C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1308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  <w:vMerge/>
          </w:tcPr>
          <w:p w:rsidR="003455AF" w:rsidRPr="00761BD2" w:rsidRDefault="003455AF" w:rsidP="003455A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</w:tr>
      <w:tr w:rsidR="00E71477" w:rsidRPr="00761BD2" w:rsidTr="00761BD2">
        <w:tc>
          <w:tcPr>
            <w:tcW w:w="562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1.4</w:t>
            </w:r>
          </w:p>
        </w:tc>
        <w:tc>
          <w:tcPr>
            <w:tcW w:w="1991" w:type="dxa"/>
          </w:tcPr>
          <w:p w:rsidR="00E71477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4. </w:t>
            </w:r>
            <w:r w:rsidR="00E71477" w:rsidRPr="00326255">
              <w:rPr>
                <w:rFonts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1134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8F6DDB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  <w:vMerge/>
          </w:tcPr>
          <w:p w:rsidR="00E71477" w:rsidRPr="00761BD2" w:rsidRDefault="00E71477" w:rsidP="005231A2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</w:tr>
      <w:tr w:rsidR="00E71477" w:rsidRPr="00761BD2" w:rsidTr="00761BD2">
        <w:trPr>
          <w:trHeight w:val="936"/>
        </w:trPr>
        <w:tc>
          <w:tcPr>
            <w:tcW w:w="562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1.5</w:t>
            </w:r>
          </w:p>
        </w:tc>
        <w:tc>
          <w:tcPr>
            <w:tcW w:w="1991" w:type="dxa"/>
          </w:tcPr>
          <w:p w:rsidR="006B3EE5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5. </w:t>
            </w:r>
          </w:p>
          <w:p w:rsidR="00E71477" w:rsidRPr="00326255" w:rsidRDefault="00AB3E1F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Расходы н</w:t>
            </w:r>
            <w:r w:rsidR="00E71477" w:rsidRPr="00326255">
              <w:rPr>
                <w:rFonts w:cs="Times New Roman"/>
                <w:sz w:val="16"/>
                <w:szCs w:val="16"/>
              </w:rPr>
              <w:t>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134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052C58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20900</w:t>
            </w:r>
          </w:p>
        </w:tc>
        <w:tc>
          <w:tcPr>
            <w:tcW w:w="861" w:type="dxa"/>
          </w:tcPr>
          <w:p w:rsidR="00E71477" w:rsidRPr="00761BD2" w:rsidRDefault="00CE02AC" w:rsidP="00CE02AC">
            <w:pPr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95414,7</w:t>
            </w:r>
          </w:p>
        </w:tc>
        <w:tc>
          <w:tcPr>
            <w:tcW w:w="992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21095,5</w:t>
            </w:r>
          </w:p>
        </w:tc>
        <w:tc>
          <w:tcPr>
            <w:tcW w:w="850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18943,7</w:t>
            </w:r>
          </w:p>
        </w:tc>
        <w:tc>
          <w:tcPr>
            <w:tcW w:w="964" w:type="dxa"/>
          </w:tcPr>
          <w:p w:rsidR="00E71477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991" w:type="dxa"/>
          </w:tcPr>
          <w:p w:rsidR="00E71477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990" w:type="dxa"/>
          </w:tcPr>
          <w:p w:rsidR="00E71477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1308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  <w:vMerge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F56B3" w:rsidRPr="00761BD2" w:rsidTr="00761BD2">
        <w:tc>
          <w:tcPr>
            <w:tcW w:w="562" w:type="dxa"/>
          </w:tcPr>
          <w:p w:rsidR="008F56B3" w:rsidRPr="00761BD2" w:rsidRDefault="008F56B3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91" w:type="dxa"/>
          </w:tcPr>
          <w:p w:rsidR="008F56B3" w:rsidRPr="00761BD2" w:rsidRDefault="008F56B3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Основное мероприятие Е8. Федеральный проект «Социальная активность»</w:t>
            </w:r>
          </w:p>
        </w:tc>
        <w:tc>
          <w:tcPr>
            <w:tcW w:w="1134" w:type="dxa"/>
          </w:tcPr>
          <w:p w:rsidR="008F56B3" w:rsidRPr="00761BD2" w:rsidRDefault="008F56B3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8F56B3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8F56B3" w:rsidRPr="00761BD2" w:rsidRDefault="00401E4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8F56B3" w:rsidRPr="00761BD2" w:rsidRDefault="00CE02A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9206,4</w:t>
            </w:r>
          </w:p>
        </w:tc>
        <w:tc>
          <w:tcPr>
            <w:tcW w:w="992" w:type="dxa"/>
          </w:tcPr>
          <w:p w:rsidR="008F56B3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2035,5</w:t>
            </w:r>
          </w:p>
        </w:tc>
        <w:tc>
          <w:tcPr>
            <w:tcW w:w="850" w:type="dxa"/>
          </w:tcPr>
          <w:p w:rsidR="008F56B3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1827,9</w:t>
            </w:r>
          </w:p>
        </w:tc>
        <w:tc>
          <w:tcPr>
            <w:tcW w:w="964" w:type="dxa"/>
          </w:tcPr>
          <w:p w:rsidR="008F56B3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1" w:type="dxa"/>
          </w:tcPr>
          <w:p w:rsidR="008F56B3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0" w:type="dxa"/>
          </w:tcPr>
          <w:p w:rsidR="008F56B3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1308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8F56B3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</w:tcPr>
          <w:p w:rsidR="008F56B3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2121B" w:rsidRPr="00761BD2" w:rsidTr="00761BD2">
        <w:tc>
          <w:tcPr>
            <w:tcW w:w="562" w:type="dxa"/>
          </w:tcPr>
          <w:p w:rsidR="00D2121B" w:rsidRPr="00761BD2" w:rsidRDefault="00D2121B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1991" w:type="dxa"/>
          </w:tcPr>
          <w:p w:rsidR="006B3EE5" w:rsidRPr="00326255" w:rsidRDefault="006B3EE5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</w:p>
          <w:p w:rsidR="00D2121B" w:rsidRPr="00326255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326255">
              <w:rPr>
                <w:rFonts w:cs="Times New Roman"/>
                <w:sz w:val="16"/>
                <w:szCs w:val="16"/>
              </w:rPr>
              <w:t>волонтерства</w:t>
            </w:r>
            <w:proofErr w:type="spellEnd"/>
            <w:r w:rsidRPr="00326255">
              <w:rPr>
                <w:rFonts w:cs="Times New Roman"/>
                <w:sz w:val="16"/>
                <w:szCs w:val="16"/>
              </w:rPr>
              <w:t>)</w:t>
            </w:r>
          </w:p>
          <w:p w:rsidR="00D2121B" w:rsidRPr="00326255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121B" w:rsidRPr="00761BD2" w:rsidRDefault="00D2121B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D2121B" w:rsidRPr="00761BD2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D2121B" w:rsidRPr="00761BD2" w:rsidRDefault="00401E4A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D2121B" w:rsidRPr="00761BD2" w:rsidRDefault="00CE02A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9206,4</w:t>
            </w:r>
          </w:p>
        </w:tc>
        <w:tc>
          <w:tcPr>
            <w:tcW w:w="992" w:type="dxa"/>
          </w:tcPr>
          <w:p w:rsidR="00D2121B" w:rsidRPr="00761BD2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2035,5</w:t>
            </w:r>
          </w:p>
        </w:tc>
        <w:tc>
          <w:tcPr>
            <w:tcW w:w="850" w:type="dxa"/>
          </w:tcPr>
          <w:p w:rsidR="00D2121B" w:rsidRPr="00761BD2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1827,9</w:t>
            </w:r>
          </w:p>
        </w:tc>
        <w:tc>
          <w:tcPr>
            <w:tcW w:w="964" w:type="dxa"/>
          </w:tcPr>
          <w:p w:rsidR="00D2121B" w:rsidRPr="00761BD2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1" w:type="dxa"/>
          </w:tcPr>
          <w:p w:rsidR="00D2121B" w:rsidRPr="00761BD2" w:rsidRDefault="0024491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0" w:type="dxa"/>
          </w:tcPr>
          <w:p w:rsidR="00D2121B" w:rsidRPr="00761BD2" w:rsidRDefault="0024491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1308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D2121B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Проведение мероприятий по созданию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761BD2">
              <w:rPr>
                <w:rFonts w:cs="Times New Roman"/>
                <w:sz w:val="16"/>
                <w:szCs w:val="16"/>
              </w:rPr>
              <w:t>волонтерства</w:t>
            </w:r>
            <w:proofErr w:type="spellEnd"/>
            <w:r w:rsidRPr="00761BD2">
              <w:rPr>
                <w:rFonts w:cs="Times New Roman"/>
                <w:sz w:val="16"/>
                <w:szCs w:val="16"/>
              </w:rPr>
              <w:t>)</w:t>
            </w:r>
          </w:p>
          <w:p w:rsidR="00D2121B" w:rsidRPr="00761BD2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71477" w:rsidRPr="00761BD2" w:rsidTr="00761BD2">
        <w:tc>
          <w:tcPr>
            <w:tcW w:w="56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91" w:type="dxa"/>
          </w:tcPr>
          <w:p w:rsidR="00E71477" w:rsidRPr="00326255" w:rsidRDefault="006B3EE5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2. </w:t>
            </w:r>
            <w:r w:rsidR="00E71477" w:rsidRPr="00326255">
              <w:rPr>
                <w:rFonts w:cs="Times New Roman"/>
                <w:sz w:val="16"/>
                <w:szCs w:val="16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  <w:p w:rsidR="00E71477" w:rsidRPr="00326255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052C58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761BD2" w:rsidRDefault="00052C58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Создание условий для формирования эффективной системы выявления, поддержки и развития способностей и талантов у детей и молодежи</w:t>
            </w:r>
          </w:p>
          <w:p w:rsidR="00E71477" w:rsidRPr="00761BD2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9067A" w:rsidRPr="00761BD2" w:rsidTr="00761BD2">
        <w:tc>
          <w:tcPr>
            <w:tcW w:w="562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24" w:type="dxa"/>
          </w:tcPr>
          <w:p w:rsidR="0039067A" w:rsidRPr="00761BD2" w:rsidRDefault="009A19B0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1BD2">
              <w:rPr>
                <w:rFonts w:cs="Times New Roman"/>
                <w:sz w:val="16"/>
                <w:szCs w:val="16"/>
                <w:lang w:val="en-US"/>
              </w:rPr>
              <w:t>32401,37</w:t>
            </w:r>
          </w:p>
        </w:tc>
        <w:tc>
          <w:tcPr>
            <w:tcW w:w="861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157829,2</w:t>
            </w:r>
          </w:p>
        </w:tc>
        <w:tc>
          <w:tcPr>
            <w:tcW w:w="992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33840,3</w:t>
            </w:r>
          </w:p>
        </w:tc>
        <w:tc>
          <w:tcPr>
            <w:tcW w:w="850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31408,6</w:t>
            </w:r>
          </w:p>
        </w:tc>
        <w:tc>
          <w:tcPr>
            <w:tcW w:w="964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1" w:type="dxa"/>
          </w:tcPr>
          <w:p w:rsidR="0039067A" w:rsidRPr="00761BD2" w:rsidRDefault="0039067A" w:rsidP="003906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0" w:type="dxa"/>
          </w:tcPr>
          <w:p w:rsidR="0039067A" w:rsidRPr="00761BD2" w:rsidRDefault="0039067A" w:rsidP="003906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1308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3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9067A" w:rsidRPr="00761BD2" w:rsidTr="00761BD2">
        <w:tc>
          <w:tcPr>
            <w:tcW w:w="562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39067A" w:rsidRPr="00761BD2" w:rsidRDefault="009A19B0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32401,37</w:t>
            </w:r>
          </w:p>
        </w:tc>
        <w:tc>
          <w:tcPr>
            <w:tcW w:w="861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157829,2</w:t>
            </w:r>
          </w:p>
        </w:tc>
        <w:tc>
          <w:tcPr>
            <w:tcW w:w="992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33840,3</w:t>
            </w:r>
          </w:p>
        </w:tc>
        <w:tc>
          <w:tcPr>
            <w:tcW w:w="850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31408,6</w:t>
            </w:r>
          </w:p>
        </w:tc>
        <w:tc>
          <w:tcPr>
            <w:tcW w:w="964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1" w:type="dxa"/>
          </w:tcPr>
          <w:p w:rsidR="0039067A" w:rsidRPr="00761BD2" w:rsidRDefault="0039067A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0" w:type="dxa"/>
          </w:tcPr>
          <w:p w:rsidR="0039067A" w:rsidRPr="00761BD2" w:rsidRDefault="0039067A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1308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470442" w:rsidRDefault="0047044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9A6844" w:rsidRDefault="00761BD2" w:rsidP="005231A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Верно: начальник отдела молодежи                                                       А.С. Савчиц</w:t>
      </w:r>
    </w:p>
    <w:p w:rsidR="003818D2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E71477" w:rsidRPr="00E27A7D" w:rsidRDefault="00E71477" w:rsidP="00761BD2">
      <w:pPr>
        <w:spacing w:line="259" w:lineRule="auto"/>
        <w:ind w:firstLine="8364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E71477" w:rsidRPr="00E27A7D" w:rsidRDefault="00E71477" w:rsidP="00E71477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E71477" w:rsidRDefault="00E71477" w:rsidP="00E71477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E71477" w:rsidRDefault="00E71477" w:rsidP="00E71477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E71477" w:rsidRDefault="00E71477" w:rsidP="00E7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38BF">
        <w:rPr>
          <w:rFonts w:ascii="Times New Roman" w:hAnsi="Times New Roman" w:cs="Times New Roman"/>
          <w:sz w:val="24"/>
          <w:szCs w:val="24"/>
        </w:rPr>
        <w:t>1. Паспорт 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477" w:rsidRDefault="00E71477" w:rsidP="00E7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1477" w:rsidRPr="00025001" w:rsidRDefault="00E71477" w:rsidP="00E71477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E71477" w:rsidRPr="00E84E6C" w:rsidRDefault="00E71477" w:rsidP="00E71477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4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6"/>
        <w:gridCol w:w="1844"/>
        <w:gridCol w:w="2408"/>
        <w:gridCol w:w="1275"/>
        <w:gridCol w:w="1351"/>
        <w:gridCol w:w="1276"/>
        <w:gridCol w:w="1275"/>
        <w:gridCol w:w="1344"/>
        <w:gridCol w:w="1288"/>
      </w:tblGrid>
      <w:tr w:rsidR="00E71477" w:rsidRPr="00E970B5" w:rsidTr="00761BD2">
        <w:tc>
          <w:tcPr>
            <w:tcW w:w="2486" w:type="dxa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061" w:type="dxa"/>
            <w:gridSpan w:val="8"/>
          </w:tcPr>
          <w:p w:rsidR="00E71477" w:rsidRPr="00E970B5" w:rsidRDefault="00E71477" w:rsidP="00E970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Администраци</w:t>
            </w:r>
            <w:r w:rsidR="00E970B5" w:rsidRPr="00E970B5">
              <w:rPr>
                <w:rFonts w:ascii="Times New Roman" w:hAnsi="Times New Roman" w:cs="Times New Roman"/>
                <w:szCs w:val="22"/>
              </w:rPr>
              <w:t>я</w:t>
            </w:r>
            <w:r w:rsidRPr="00E970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E71477" w:rsidRPr="00E970B5" w:rsidTr="00761BD2">
        <w:tc>
          <w:tcPr>
            <w:tcW w:w="2486" w:type="dxa"/>
            <w:vMerge w:val="restart"/>
          </w:tcPr>
          <w:p w:rsidR="00E71477" w:rsidRPr="00E970B5" w:rsidRDefault="00E71477" w:rsidP="008B7F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09" w:type="dxa"/>
            <w:gridSpan w:val="6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71477" w:rsidRPr="00E970B5" w:rsidTr="00761BD2">
        <w:tc>
          <w:tcPr>
            <w:tcW w:w="2486" w:type="dxa"/>
            <w:vMerge/>
          </w:tcPr>
          <w:p w:rsidR="00E71477" w:rsidRPr="00E970B5" w:rsidRDefault="00E71477" w:rsidP="00E71477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71477" w:rsidRPr="00E970B5" w:rsidRDefault="00E71477" w:rsidP="00E714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E71477" w:rsidRPr="00E970B5" w:rsidRDefault="00E71477" w:rsidP="00E714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344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7A143F" w:rsidRPr="00E970B5" w:rsidTr="00761BD2">
        <w:tc>
          <w:tcPr>
            <w:tcW w:w="2486" w:type="dxa"/>
            <w:vMerge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Подпрограмма V 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«Обеспечивающая подпрограмма»</w:t>
            </w:r>
          </w:p>
        </w:tc>
        <w:tc>
          <w:tcPr>
            <w:tcW w:w="2408" w:type="dxa"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A143F" w:rsidRDefault="007A143F" w:rsidP="007A143F">
            <w:pPr>
              <w:jc w:val="center"/>
            </w:pPr>
            <w:r w:rsidRPr="009F21C6">
              <w:t>54479</w:t>
            </w:r>
          </w:p>
        </w:tc>
        <w:tc>
          <w:tcPr>
            <w:tcW w:w="1351" w:type="dxa"/>
          </w:tcPr>
          <w:p w:rsidR="007A143F" w:rsidRPr="008A79FE" w:rsidRDefault="007A143F" w:rsidP="007A143F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7A143F" w:rsidRPr="008A79FE" w:rsidRDefault="007A143F" w:rsidP="007A143F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7A143F" w:rsidRPr="008A79FE" w:rsidRDefault="007A143F" w:rsidP="007A143F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</w:tr>
      <w:tr w:rsidR="007A143F" w:rsidRPr="00E970B5" w:rsidTr="00761BD2">
        <w:tc>
          <w:tcPr>
            <w:tcW w:w="2486" w:type="dxa"/>
            <w:vMerge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8" w:type="dxa"/>
          </w:tcPr>
          <w:p w:rsidR="007A143F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федерального </w:t>
            </w:r>
            <w:r w:rsidRPr="00E970B5">
              <w:rPr>
                <w:rFonts w:ascii="Times New Roman" w:hAnsi="Times New Roman" w:cs="Times New Roman"/>
                <w:szCs w:val="22"/>
              </w:rPr>
              <w:t xml:space="preserve">бюджета </w:t>
            </w:r>
          </w:p>
        </w:tc>
        <w:tc>
          <w:tcPr>
            <w:tcW w:w="1275" w:type="dxa"/>
          </w:tcPr>
          <w:p w:rsidR="007A143F" w:rsidRDefault="007A143F" w:rsidP="007A143F">
            <w:pPr>
              <w:jc w:val="center"/>
            </w:pPr>
            <w:r w:rsidRPr="009F21C6">
              <w:t>54479</w:t>
            </w:r>
          </w:p>
        </w:tc>
        <w:tc>
          <w:tcPr>
            <w:tcW w:w="1351" w:type="dxa"/>
          </w:tcPr>
          <w:p w:rsidR="007A143F" w:rsidRPr="008A79FE" w:rsidRDefault="007A143F" w:rsidP="007A143F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7A143F" w:rsidRPr="008A79FE" w:rsidRDefault="007A143F" w:rsidP="007A143F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7A143F" w:rsidRPr="008A79FE" w:rsidRDefault="007A143F" w:rsidP="007A143F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</w:tr>
      <w:tr w:rsidR="007A143F" w:rsidRPr="00E970B5" w:rsidTr="00761BD2">
        <w:tc>
          <w:tcPr>
            <w:tcW w:w="2486" w:type="dxa"/>
            <w:vMerge/>
          </w:tcPr>
          <w:p w:rsidR="007A143F" w:rsidRPr="00E970B5" w:rsidRDefault="007A143F" w:rsidP="007A143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A143F" w:rsidRPr="00E970B5" w:rsidRDefault="007A143F" w:rsidP="007A143F">
            <w:pPr>
              <w:rPr>
                <w:rFonts w:cs="Times New Roman"/>
                <w:sz w:val="22"/>
                <w:szCs w:val="22"/>
              </w:rPr>
            </w:pPr>
            <w:r w:rsidRPr="00E970B5">
              <w:rPr>
                <w:rFonts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8" w:type="dxa"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A143F" w:rsidRDefault="007A143F" w:rsidP="007A143F">
            <w:pPr>
              <w:jc w:val="center"/>
            </w:pPr>
            <w:r w:rsidRPr="009F21C6">
              <w:t>54479</w:t>
            </w:r>
          </w:p>
        </w:tc>
        <w:tc>
          <w:tcPr>
            <w:tcW w:w="1351" w:type="dxa"/>
          </w:tcPr>
          <w:p w:rsidR="007A143F" w:rsidRPr="008A79FE" w:rsidRDefault="007A143F" w:rsidP="007A143F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7A143F" w:rsidRPr="008A79FE" w:rsidRDefault="007A143F" w:rsidP="007A143F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7A143F" w:rsidRPr="008A79FE" w:rsidRDefault="007A143F" w:rsidP="007A143F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</w:tr>
      <w:tr w:rsidR="008B7F59" w:rsidRPr="00E970B5" w:rsidTr="00761BD2">
        <w:tc>
          <w:tcPr>
            <w:tcW w:w="2486" w:type="dxa"/>
            <w:vMerge/>
          </w:tcPr>
          <w:p w:rsidR="008B7F59" w:rsidRPr="00E970B5" w:rsidRDefault="008B7F59" w:rsidP="008B7F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B7F59" w:rsidRPr="00E970B5" w:rsidRDefault="008B7F59" w:rsidP="008B7F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8B7F59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</w:p>
          <w:p w:rsidR="008B7F59" w:rsidRPr="00E970B5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федерального </w:t>
            </w:r>
            <w:r w:rsidRPr="00E970B5">
              <w:rPr>
                <w:rFonts w:ascii="Times New Roman" w:hAnsi="Times New Roman" w:cs="Times New Roman"/>
                <w:szCs w:val="22"/>
              </w:rPr>
              <w:t>бюджета</w:t>
            </w:r>
          </w:p>
        </w:tc>
        <w:tc>
          <w:tcPr>
            <w:tcW w:w="1275" w:type="dxa"/>
          </w:tcPr>
          <w:p w:rsidR="008B7F59" w:rsidRPr="008A79FE" w:rsidRDefault="007A143F" w:rsidP="008B7F59">
            <w:pPr>
              <w:jc w:val="center"/>
            </w:pPr>
            <w:r>
              <w:t>54479</w:t>
            </w:r>
          </w:p>
        </w:tc>
        <w:tc>
          <w:tcPr>
            <w:tcW w:w="1351" w:type="dxa"/>
          </w:tcPr>
          <w:p w:rsidR="008B7F59" w:rsidRPr="008A79FE" w:rsidRDefault="008B7F59" w:rsidP="008B7F59">
            <w:pPr>
              <w:jc w:val="center"/>
            </w:pPr>
            <w:r w:rsidRPr="008A79FE">
              <w:t>11606</w:t>
            </w:r>
          </w:p>
        </w:tc>
        <w:tc>
          <w:tcPr>
            <w:tcW w:w="1276" w:type="dxa"/>
          </w:tcPr>
          <w:p w:rsidR="008B7F59" w:rsidRPr="008A79FE" w:rsidRDefault="008B7F59" w:rsidP="008B7F59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8B7F59" w:rsidRPr="008A79FE" w:rsidRDefault="008B7F59" w:rsidP="008B7F59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8B7F59" w:rsidRPr="008A79FE" w:rsidRDefault="008B7F59" w:rsidP="008B7F59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8B7F59" w:rsidRPr="008A79FE" w:rsidRDefault="008B7F59" w:rsidP="008B7F59">
            <w:pPr>
              <w:jc w:val="center"/>
            </w:pPr>
            <w:r w:rsidRPr="008A79FE">
              <w:t>10532</w:t>
            </w:r>
          </w:p>
        </w:tc>
      </w:tr>
    </w:tbl>
    <w:p w:rsidR="00E71477" w:rsidRPr="00B52FF9" w:rsidRDefault="00E71477" w:rsidP="00E71477">
      <w:pPr>
        <w:widowControl w:val="0"/>
        <w:autoSpaceDE w:val="0"/>
        <w:autoSpaceDN w:val="0"/>
        <w:adjustRightInd w:val="0"/>
        <w:jc w:val="center"/>
        <w:rPr>
          <w:rFonts w:cs="Times New Roman"/>
        </w:rPr>
        <w:sectPr w:rsidR="00E71477" w:rsidRPr="00B52FF9" w:rsidSect="00BC304F">
          <w:pgSz w:w="16838" w:h="11906" w:orient="landscape"/>
          <w:pgMar w:top="1701" w:right="567" w:bottom="1134" w:left="1560" w:header="709" w:footer="709" w:gutter="0"/>
          <w:pgNumType w:start="31"/>
          <w:cols w:space="708"/>
          <w:docGrid w:linePitch="360"/>
        </w:sectPr>
      </w:pPr>
    </w:p>
    <w:p w:rsidR="00E71477" w:rsidRPr="000C38BF" w:rsidRDefault="00E970B5" w:rsidP="00E970B5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cs="Times New Roman"/>
        </w:rPr>
      </w:pPr>
      <w:r>
        <w:rPr>
          <w:rFonts w:cs="Times New Roman"/>
        </w:rPr>
        <w:t xml:space="preserve">2. </w:t>
      </w:r>
      <w:r w:rsidR="00E71477" w:rsidRPr="000C38BF">
        <w:rPr>
          <w:rFonts w:cs="Times New Roman"/>
        </w:rPr>
        <w:t>Характеристика проблем, решаемых посредством мероприятий подпрограммы</w:t>
      </w:r>
    </w:p>
    <w:p w:rsidR="00E970B5" w:rsidRDefault="00E970B5" w:rsidP="00E970B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В рамках Подпрограммы </w:t>
      </w:r>
      <w:r w:rsidR="00CE02AC">
        <w:rPr>
          <w:rFonts w:eastAsiaTheme="minorHAnsi" w:cs="Times New Roman"/>
          <w:lang w:val="en-US" w:eastAsia="en-US"/>
        </w:rPr>
        <w:t>V</w:t>
      </w:r>
      <w:r w:rsidRPr="00E970B5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предусматривается реализация мероприятий, направленных на: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осуществление первичного воинского учета на территориях, где отсутствуют военные комиссариаты;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корректировку списков кандидатов в присяжные заседатели федеральных судов общей юрисдикции в Российской Федерации;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Финансирование мероприятий подпрограммы </w:t>
      </w:r>
      <w:r>
        <w:rPr>
          <w:rFonts w:eastAsiaTheme="minorHAnsi" w:cs="Times New Roman"/>
          <w:lang w:val="en-US" w:eastAsia="en-US"/>
        </w:rPr>
        <w:t>IV</w:t>
      </w:r>
      <w:r>
        <w:rPr>
          <w:rFonts w:eastAsiaTheme="minorHAnsi" w:cs="Times New Roman"/>
          <w:lang w:eastAsia="en-US"/>
        </w:rPr>
        <w:t xml:space="preserve"> осуществляется за счет средств федерального бюджета.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</w:p>
    <w:p w:rsidR="00E970B5" w:rsidRDefault="00E71477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t xml:space="preserve">3. Перечень мероприятий </w:t>
      </w:r>
      <w:r w:rsidRPr="000C38BF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E970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9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B5" w:rsidRDefault="00E970B5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1477" w:rsidRPr="003818D2" w:rsidRDefault="00E71477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134"/>
        <w:gridCol w:w="1135"/>
        <w:gridCol w:w="1266"/>
        <w:gridCol w:w="860"/>
        <w:gridCol w:w="992"/>
        <w:gridCol w:w="851"/>
        <w:gridCol w:w="992"/>
        <w:gridCol w:w="939"/>
        <w:gridCol w:w="1079"/>
        <w:gridCol w:w="1242"/>
        <w:gridCol w:w="1559"/>
      </w:tblGrid>
      <w:tr w:rsidR="00E71477" w:rsidRPr="00761BD2" w:rsidTr="00761BD2">
        <w:trPr>
          <w:trHeight w:val="429"/>
        </w:trPr>
        <w:tc>
          <w:tcPr>
            <w:tcW w:w="562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761BD2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761BD2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761BD2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761BD2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66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761BD2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761BD2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761BD2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0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Всего </w:t>
            </w:r>
            <w:r w:rsidRPr="00761BD2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53" w:type="dxa"/>
            <w:gridSpan w:val="5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42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E71477" w:rsidRPr="00761BD2" w:rsidTr="00761BD2">
        <w:tc>
          <w:tcPr>
            <w:tcW w:w="562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939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79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242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27F11" w:rsidRPr="00761BD2" w:rsidTr="00761BD2"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90" w:type="dxa"/>
          </w:tcPr>
          <w:p w:rsidR="00427F11" w:rsidRPr="00326255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Основное мероприятие 03.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761BD2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10110</w:t>
            </w:r>
          </w:p>
        </w:tc>
        <w:tc>
          <w:tcPr>
            <w:tcW w:w="860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51520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9883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10041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27F11" w:rsidRPr="00761BD2" w:rsidTr="00761BD2">
        <w:trPr>
          <w:trHeight w:val="1396"/>
        </w:trPr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990" w:type="dxa"/>
          </w:tcPr>
          <w:p w:rsidR="00427F11" w:rsidRPr="00326255" w:rsidRDefault="006B3EE5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  <w:r w:rsidR="00427F11" w:rsidRPr="00326255">
              <w:rPr>
                <w:rFonts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761BD2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10110</w:t>
            </w:r>
          </w:p>
        </w:tc>
        <w:tc>
          <w:tcPr>
            <w:tcW w:w="860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51520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9883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10041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Осуществление финансирования органов местного самоуправления, осуществляющих первичный воинский учет</w:t>
            </w:r>
          </w:p>
        </w:tc>
      </w:tr>
      <w:tr w:rsidR="00427F11" w:rsidRPr="00761BD2" w:rsidTr="00761BD2"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90" w:type="dxa"/>
          </w:tcPr>
          <w:p w:rsidR="00427F11" w:rsidRPr="00326255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Основное мероприятие 04. «Корректировка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761BD2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860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1239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1232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761BD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761BD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27F11" w:rsidRPr="00761BD2" w:rsidTr="00761BD2"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1990" w:type="dxa"/>
          </w:tcPr>
          <w:p w:rsidR="00427F11" w:rsidRPr="00326255" w:rsidRDefault="006B3EE5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  <w:r w:rsidR="00427F11" w:rsidRPr="00326255">
              <w:rPr>
                <w:rFonts w:cs="Times New Roman"/>
                <w:sz w:val="16"/>
                <w:szCs w:val="16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761BD2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860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1239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1232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761BD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761BD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(1 раз в 4 года)</w:t>
            </w:r>
          </w:p>
        </w:tc>
      </w:tr>
      <w:tr w:rsidR="00EB0062" w:rsidRPr="00761BD2" w:rsidTr="00761BD2">
        <w:tc>
          <w:tcPr>
            <w:tcW w:w="56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90" w:type="dxa"/>
          </w:tcPr>
          <w:p w:rsidR="00EB0062" w:rsidRPr="00326255" w:rsidRDefault="00EB0062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Основное мероприятие 06. Подготовка и проведение Всероссийской переписи населения</w:t>
            </w:r>
          </w:p>
        </w:tc>
        <w:tc>
          <w:tcPr>
            <w:tcW w:w="1134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135" w:type="dxa"/>
          </w:tcPr>
          <w:p w:rsidR="00EB0062" w:rsidRPr="00761BD2" w:rsidRDefault="00EB0062" w:rsidP="00EB0062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1720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1720</w:t>
            </w:r>
          </w:p>
        </w:tc>
        <w:tc>
          <w:tcPr>
            <w:tcW w:w="851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07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24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B0062" w:rsidRPr="00761BD2" w:rsidTr="00761BD2">
        <w:tc>
          <w:tcPr>
            <w:tcW w:w="56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90" w:type="dxa"/>
          </w:tcPr>
          <w:p w:rsidR="00EB0062" w:rsidRPr="00326255" w:rsidRDefault="006B3EE5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1. </w:t>
            </w:r>
            <w:r w:rsidR="00EB0062" w:rsidRPr="00326255">
              <w:rPr>
                <w:rFonts w:cs="Times New Roman"/>
                <w:sz w:val="16"/>
                <w:szCs w:val="16"/>
              </w:rPr>
              <w:t>Проведение Всероссийской переписи населения</w:t>
            </w:r>
            <w:r w:rsidRPr="00326255">
              <w:rPr>
                <w:rFonts w:cs="Times New Roman"/>
                <w:sz w:val="16"/>
                <w:szCs w:val="16"/>
              </w:rPr>
              <w:t xml:space="preserve"> 2020 года</w:t>
            </w:r>
          </w:p>
        </w:tc>
        <w:tc>
          <w:tcPr>
            <w:tcW w:w="1134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135" w:type="dxa"/>
          </w:tcPr>
          <w:p w:rsidR="00EB0062" w:rsidRPr="00761BD2" w:rsidRDefault="00EB0062" w:rsidP="00EB0062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1720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1720</w:t>
            </w:r>
          </w:p>
        </w:tc>
        <w:tc>
          <w:tcPr>
            <w:tcW w:w="851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07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24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</w:tr>
      <w:tr w:rsidR="007A143F" w:rsidRPr="00761BD2" w:rsidTr="00761BD2">
        <w:tc>
          <w:tcPr>
            <w:tcW w:w="562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</w:tcPr>
          <w:p w:rsidR="007A143F" w:rsidRPr="00326255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7A143F" w:rsidRPr="00761BD2" w:rsidRDefault="007A143F" w:rsidP="007A143F">
            <w:pPr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66" w:type="dxa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10184</w:t>
            </w:r>
          </w:p>
        </w:tc>
        <w:tc>
          <w:tcPr>
            <w:tcW w:w="860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  <w:lang w:val="en-US"/>
              </w:rPr>
              <w:t>54479</w:t>
            </w:r>
          </w:p>
        </w:tc>
        <w:tc>
          <w:tcPr>
            <w:tcW w:w="992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11606</w:t>
            </w:r>
          </w:p>
        </w:tc>
        <w:tc>
          <w:tcPr>
            <w:tcW w:w="851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10045</w:t>
            </w:r>
          </w:p>
        </w:tc>
        <w:tc>
          <w:tcPr>
            <w:tcW w:w="992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11764</w:t>
            </w:r>
          </w:p>
        </w:tc>
        <w:tc>
          <w:tcPr>
            <w:tcW w:w="93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07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242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A143F" w:rsidRPr="00761BD2" w:rsidTr="00761BD2">
        <w:tc>
          <w:tcPr>
            <w:tcW w:w="562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7A143F" w:rsidRPr="00761BD2" w:rsidRDefault="007A143F" w:rsidP="007A143F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10184</w:t>
            </w:r>
          </w:p>
        </w:tc>
        <w:tc>
          <w:tcPr>
            <w:tcW w:w="860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  <w:lang w:val="en-US"/>
              </w:rPr>
              <w:t>54479</w:t>
            </w:r>
          </w:p>
        </w:tc>
        <w:tc>
          <w:tcPr>
            <w:tcW w:w="992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11606</w:t>
            </w:r>
          </w:p>
        </w:tc>
        <w:tc>
          <w:tcPr>
            <w:tcW w:w="851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10045</w:t>
            </w:r>
          </w:p>
        </w:tc>
        <w:tc>
          <w:tcPr>
            <w:tcW w:w="992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11764</w:t>
            </w:r>
          </w:p>
        </w:tc>
        <w:tc>
          <w:tcPr>
            <w:tcW w:w="93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07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242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3818D2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3818D2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3818D2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E71477" w:rsidRDefault="00470442">
      <w:pPr>
        <w:spacing w:after="160" w:line="259" w:lineRule="auto"/>
        <w:rPr>
          <w:rFonts w:cs="Times New Roman"/>
        </w:rPr>
      </w:pPr>
      <w:r>
        <w:rPr>
          <w:rFonts w:cs="Times New Roman"/>
        </w:rPr>
        <w:t>Верно: начальник отдела молодежи                                               А.С. Савчиц</w:t>
      </w: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21A6A" w:rsidRPr="00E27A7D" w:rsidRDefault="00421A6A" w:rsidP="00421A6A">
      <w:pPr>
        <w:tabs>
          <w:tab w:val="left" w:pos="851"/>
        </w:tabs>
        <w:ind w:left="8364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421A6A" w:rsidRPr="00E27A7D" w:rsidRDefault="00421A6A" w:rsidP="00421A6A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421A6A" w:rsidRDefault="00421A6A" w:rsidP="00421A6A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421A6A" w:rsidRDefault="00421A6A" w:rsidP="00421A6A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EB0062" w:rsidRDefault="00EB0062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421A6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21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«Развитие туризма в Московской области»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421A6A" w:rsidRPr="00E84E6C" w:rsidRDefault="00421A6A" w:rsidP="00421A6A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4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1844"/>
        <w:gridCol w:w="2125"/>
        <w:gridCol w:w="1275"/>
        <w:gridCol w:w="1351"/>
        <w:gridCol w:w="1276"/>
        <w:gridCol w:w="1275"/>
        <w:gridCol w:w="1344"/>
        <w:gridCol w:w="1288"/>
      </w:tblGrid>
      <w:tr w:rsidR="00421A6A" w:rsidRPr="00421A6A" w:rsidTr="00761BD2">
        <w:tc>
          <w:tcPr>
            <w:tcW w:w="2769" w:type="dxa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78" w:type="dxa"/>
            <w:gridSpan w:val="8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eastAsia="Calibri" w:hAnsi="Times New Roman" w:cs="Times New Roman"/>
                <w:szCs w:val="22"/>
                <w:lang w:eastAsia="en-US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21A6A" w:rsidRPr="00421A6A" w:rsidTr="00761BD2">
        <w:tc>
          <w:tcPr>
            <w:tcW w:w="2769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5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09" w:type="dxa"/>
            <w:gridSpan w:val="6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421A6A" w:rsidRPr="00421A6A" w:rsidTr="00761BD2">
        <w:tc>
          <w:tcPr>
            <w:tcW w:w="2769" w:type="dxa"/>
            <w:vMerge/>
          </w:tcPr>
          <w:p w:rsidR="00421A6A" w:rsidRPr="00421A6A" w:rsidRDefault="00421A6A" w:rsidP="00421A6A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421A6A" w:rsidRPr="00421A6A" w:rsidRDefault="00421A6A" w:rsidP="00421A6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421A6A" w:rsidRPr="00421A6A" w:rsidRDefault="00421A6A" w:rsidP="00421A6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344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3C2155" w:rsidRPr="00421A6A" w:rsidTr="00761BD2">
        <w:tc>
          <w:tcPr>
            <w:tcW w:w="2769" w:type="dxa"/>
            <w:vMerge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 xml:space="preserve">Подпрограмма VI </w:t>
            </w:r>
          </w:p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«Развитие туризма в Московской области»</w:t>
            </w:r>
          </w:p>
        </w:tc>
        <w:tc>
          <w:tcPr>
            <w:tcW w:w="2125" w:type="dxa"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3C2155" w:rsidRPr="003C2155" w:rsidRDefault="0024491C" w:rsidP="003C2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3C2155" w:rsidRPr="003C2155" w:rsidRDefault="0024491C" w:rsidP="003C2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761BD2">
        <w:tc>
          <w:tcPr>
            <w:tcW w:w="2769" w:type="dxa"/>
            <w:vMerge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761BD2">
        <w:tc>
          <w:tcPr>
            <w:tcW w:w="2769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  <w:r w:rsidRPr="00421A6A">
              <w:rPr>
                <w:rFonts w:eastAsia="Calibri" w:cs="Times New Roman"/>
                <w:sz w:val="22"/>
                <w:szCs w:val="22"/>
                <w:lang w:eastAsia="en-US"/>
              </w:rPr>
              <w:t xml:space="preserve">Управление по культуре и делам молодежи </w:t>
            </w:r>
          </w:p>
        </w:tc>
        <w:tc>
          <w:tcPr>
            <w:tcW w:w="2125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761BD2">
        <w:tc>
          <w:tcPr>
            <w:tcW w:w="2769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</w:tbl>
    <w:p w:rsidR="00DC0A05" w:rsidRDefault="00DC0A05" w:rsidP="005231A2">
      <w:pPr>
        <w:jc w:val="center"/>
        <w:rPr>
          <w:rFonts w:eastAsia="Calibri" w:cs="Times New Roman"/>
          <w:lang w:eastAsia="en-US"/>
        </w:rPr>
      </w:pPr>
    </w:p>
    <w:p w:rsidR="00C4705B" w:rsidRPr="00C4705B" w:rsidRDefault="00421A6A" w:rsidP="005231A2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2. </w:t>
      </w:r>
      <w:r w:rsidR="00C4705B" w:rsidRPr="00C4705B">
        <w:rPr>
          <w:rFonts w:eastAsia="Calibri" w:cs="Times New Roman"/>
          <w:lang w:eastAsia="en-US"/>
        </w:rPr>
        <w:t>Характеристика проблем, решаемых посредством мероприятий</w:t>
      </w:r>
    </w:p>
    <w:p w:rsidR="00421A6A" w:rsidRPr="000C5197" w:rsidRDefault="00421A6A" w:rsidP="005231A2">
      <w:pPr>
        <w:autoSpaceDE w:val="0"/>
        <w:autoSpaceDN w:val="0"/>
        <w:adjustRightInd w:val="0"/>
        <w:ind w:firstLine="1134"/>
        <w:jc w:val="both"/>
        <w:rPr>
          <w:rFonts w:eastAsia="Calibri" w:cs="Times New Roman"/>
          <w:lang w:eastAsia="en-US"/>
        </w:rPr>
      </w:pPr>
    </w:p>
    <w:p w:rsidR="00EB0062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>Реализация мероприятий программы позволит осуществлять развитие туристско-информационного центра и экскурсионной деятельности.  В туристско-информационном центре жители и гости могут получать информацию об экскурсиях, объектах для посещения, прочих объектах, о мероприятиях для посещения на территории городского округа Электросталь, иную информацию.</w:t>
      </w:r>
    </w:p>
    <w:p w:rsidR="00EB0062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 xml:space="preserve">При отсутствии поддержки в сфере туризма снизится уровень удовлетворенности населения туристическими услугами. </w:t>
      </w:r>
    </w:p>
    <w:p w:rsidR="000C5197" w:rsidRPr="000C5197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>Ответственным исполнителем мероприятий подпрограммы VI является Муниципальное учреждение «Музейно-выставочный центр».</w:t>
      </w:r>
    </w:p>
    <w:p w:rsidR="00D57201" w:rsidRDefault="00D57201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7201" w:rsidRDefault="00D57201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7201" w:rsidRDefault="00D57201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t xml:space="preserve">3. Перечень мероприятий </w:t>
      </w:r>
      <w:r w:rsidRPr="000C38BF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421A6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21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«Развитие туризма в Московской области» </w:t>
      </w:r>
    </w:p>
    <w:p w:rsidR="00421A6A" w:rsidRPr="003818D2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993"/>
        <w:gridCol w:w="1276"/>
        <w:gridCol w:w="1266"/>
        <w:gridCol w:w="860"/>
        <w:gridCol w:w="992"/>
        <w:gridCol w:w="992"/>
        <w:gridCol w:w="993"/>
        <w:gridCol w:w="993"/>
        <w:gridCol w:w="991"/>
        <w:gridCol w:w="1276"/>
        <w:gridCol w:w="1276"/>
      </w:tblGrid>
      <w:tr w:rsidR="00421A6A" w:rsidRPr="000C38BF" w:rsidTr="00470442">
        <w:trPr>
          <w:trHeight w:val="429"/>
        </w:trPr>
        <w:tc>
          <w:tcPr>
            <w:tcW w:w="562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E71477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E71477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E71477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E71477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66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71477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E71477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E71477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0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Всего </w:t>
            </w:r>
            <w:r w:rsidRPr="00E71477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961" w:type="dxa"/>
            <w:gridSpan w:val="5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71477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71477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421A6A" w:rsidRPr="000C38BF" w:rsidTr="00470442">
        <w:tc>
          <w:tcPr>
            <w:tcW w:w="562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1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vMerge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4491C" w:rsidRPr="000C38BF" w:rsidTr="00470442">
        <w:tc>
          <w:tcPr>
            <w:tcW w:w="562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990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Основное мероприятие</w:t>
            </w:r>
            <w:r>
              <w:rPr>
                <w:rFonts w:cs="Times New Roman"/>
                <w:sz w:val="18"/>
                <w:szCs w:val="18"/>
              </w:rPr>
              <w:t xml:space="preserve"> 01.</w:t>
            </w:r>
            <w:r w:rsidRPr="000C38BF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«</w:t>
            </w:r>
            <w:r w:rsidRPr="00421A6A">
              <w:rPr>
                <w:rFonts w:cs="Times New Roman"/>
                <w:sz w:val="18"/>
                <w:szCs w:val="18"/>
              </w:rPr>
              <w:t>Развитие рынка туристских услуг, развитие внутреннего 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21A6A">
              <w:rPr>
                <w:rFonts w:cs="Times New Roman"/>
                <w:sz w:val="18"/>
                <w:szCs w:val="18"/>
              </w:rPr>
              <w:t>въездного туризма</w:t>
            </w:r>
            <w:r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4491C" w:rsidRPr="0024491C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139</w:t>
            </w:r>
          </w:p>
        </w:tc>
        <w:tc>
          <w:tcPr>
            <w:tcW w:w="860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4491C" w:rsidRPr="000C38BF" w:rsidTr="00470442">
        <w:trPr>
          <w:trHeight w:val="54"/>
        </w:trPr>
        <w:tc>
          <w:tcPr>
            <w:tcW w:w="562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1990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туризма</w:t>
            </w:r>
          </w:p>
        </w:tc>
        <w:tc>
          <w:tcPr>
            <w:tcW w:w="993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276" w:type="dxa"/>
          </w:tcPr>
          <w:p w:rsidR="0024491C" w:rsidRDefault="0024491C" w:rsidP="0024491C">
            <w:r w:rsidRPr="00BA2EA6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4491C" w:rsidRPr="0024491C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4491C">
              <w:rPr>
                <w:rFonts w:cs="Times New Roman"/>
              </w:rPr>
              <w:t>139</w:t>
            </w:r>
          </w:p>
        </w:tc>
        <w:tc>
          <w:tcPr>
            <w:tcW w:w="860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МУ «МВЦ»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2F026E" w:rsidRPr="000C38BF" w:rsidTr="00470442">
        <w:trPr>
          <w:trHeight w:val="159"/>
        </w:trPr>
        <w:tc>
          <w:tcPr>
            <w:tcW w:w="562" w:type="dxa"/>
            <w:vMerge w:val="restart"/>
          </w:tcPr>
          <w:p w:rsidR="002F026E" w:rsidRPr="000C38B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 w:val="restart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61BD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993" w:type="dxa"/>
            <w:vMerge w:val="restart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026E" w:rsidRPr="00761BD2" w:rsidRDefault="002F026E" w:rsidP="00EB0062">
            <w:pPr>
              <w:rPr>
                <w:rFonts w:cs="Times New Roman"/>
                <w:sz w:val="22"/>
                <w:szCs w:val="18"/>
              </w:rPr>
            </w:pPr>
            <w:r w:rsidRPr="00761BD2">
              <w:rPr>
                <w:rFonts w:cs="Times New Roman"/>
                <w:sz w:val="22"/>
                <w:szCs w:val="18"/>
              </w:rPr>
              <w:t>ИТОГО</w:t>
            </w:r>
          </w:p>
        </w:tc>
        <w:tc>
          <w:tcPr>
            <w:tcW w:w="1266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  <w:vMerge w:val="restart"/>
          </w:tcPr>
          <w:p w:rsidR="002F026E" w:rsidRPr="00BA2EA6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F026E" w:rsidRPr="00BA2EA6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026E" w:rsidRPr="00E970B5" w:rsidTr="00470442">
        <w:tc>
          <w:tcPr>
            <w:tcW w:w="562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026E" w:rsidRPr="00761BD2" w:rsidRDefault="002F026E" w:rsidP="00EB0062">
            <w:r w:rsidRPr="00761BD2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421A6A" w:rsidRDefault="00421A6A" w:rsidP="00421A6A">
      <w:pPr>
        <w:pStyle w:val="ConsPlusNormal"/>
        <w:jc w:val="both"/>
        <w:rPr>
          <w:rFonts w:ascii="Times New Roman" w:hAnsi="Times New Roman" w:cs="Times New Roman"/>
        </w:rPr>
      </w:pPr>
    </w:p>
    <w:p w:rsidR="002F026E" w:rsidRDefault="002F026E" w:rsidP="00421A6A">
      <w:pPr>
        <w:pStyle w:val="ConsPlusNormal"/>
        <w:jc w:val="both"/>
        <w:rPr>
          <w:rFonts w:ascii="Times New Roman" w:hAnsi="Times New Roman" w:cs="Times New Roman"/>
        </w:rPr>
      </w:pPr>
    </w:p>
    <w:p w:rsidR="002F026E" w:rsidRPr="002F026E" w:rsidRDefault="002F026E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026E">
        <w:rPr>
          <w:rFonts w:ascii="Times New Roman" w:hAnsi="Times New Roman" w:cs="Times New Roman"/>
          <w:sz w:val="24"/>
          <w:szCs w:val="24"/>
        </w:rPr>
        <w:t xml:space="preserve">Верно: </w:t>
      </w:r>
      <w:r w:rsidR="00470442">
        <w:rPr>
          <w:rFonts w:ascii="Times New Roman" w:hAnsi="Times New Roman" w:cs="Times New Roman"/>
          <w:sz w:val="24"/>
          <w:szCs w:val="24"/>
        </w:rPr>
        <w:t>начальник отдела молодежи                                    А.С. Савчиц</w:t>
      </w:r>
    </w:p>
    <w:sectPr w:rsidR="002F026E" w:rsidRPr="002F026E" w:rsidSect="0076047E">
      <w:pgSz w:w="16838" w:h="11906" w:orient="landscape"/>
      <w:pgMar w:top="1702" w:right="1134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DBF" w:rsidRDefault="002B7DBF" w:rsidP="000B742A">
      <w:r>
        <w:separator/>
      </w:r>
    </w:p>
  </w:endnote>
  <w:endnote w:type="continuationSeparator" w:id="0">
    <w:p w:rsidR="002B7DBF" w:rsidRDefault="002B7DBF" w:rsidP="000B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DBF" w:rsidRDefault="002B7DBF" w:rsidP="000B742A">
      <w:r>
        <w:separator/>
      </w:r>
    </w:p>
  </w:footnote>
  <w:footnote w:type="continuationSeparator" w:id="0">
    <w:p w:rsidR="002B7DBF" w:rsidRDefault="002B7DBF" w:rsidP="000B7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887070"/>
      <w:docPartObj>
        <w:docPartGallery w:val="Page Numbers (Top of Page)"/>
        <w:docPartUnique/>
      </w:docPartObj>
    </w:sdtPr>
    <w:sdtEndPr/>
    <w:sdtContent>
      <w:p w:rsidR="002B7DBF" w:rsidRDefault="002B7D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7F3">
          <w:rPr>
            <w:noProof/>
          </w:rPr>
          <w:t>3</w:t>
        </w:r>
        <w:r>
          <w:fldChar w:fldCharType="end"/>
        </w:r>
      </w:p>
    </w:sdtContent>
  </w:sdt>
  <w:p w:rsidR="002B7DBF" w:rsidRDefault="002B7D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A1934"/>
    <w:multiLevelType w:val="hybridMultilevel"/>
    <w:tmpl w:val="8F1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3289C"/>
    <w:multiLevelType w:val="hybridMultilevel"/>
    <w:tmpl w:val="A5AEB154"/>
    <w:lvl w:ilvl="0" w:tplc="DF8EF4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15B9B"/>
    <w:rsid w:val="00030683"/>
    <w:rsid w:val="00052C58"/>
    <w:rsid w:val="000565DA"/>
    <w:rsid w:val="00062491"/>
    <w:rsid w:val="000745C0"/>
    <w:rsid w:val="000B742A"/>
    <w:rsid w:val="000C38BF"/>
    <w:rsid w:val="000C5197"/>
    <w:rsid w:val="000D0663"/>
    <w:rsid w:val="000D1BB5"/>
    <w:rsid w:val="000E742D"/>
    <w:rsid w:val="000F0C61"/>
    <w:rsid w:val="000F4241"/>
    <w:rsid w:val="001153B7"/>
    <w:rsid w:val="00140C3C"/>
    <w:rsid w:val="00186FF0"/>
    <w:rsid w:val="00187436"/>
    <w:rsid w:val="0022489F"/>
    <w:rsid w:val="00224B05"/>
    <w:rsid w:val="002443A0"/>
    <w:rsid w:val="0024491C"/>
    <w:rsid w:val="00286C14"/>
    <w:rsid w:val="002A1C15"/>
    <w:rsid w:val="002A3249"/>
    <w:rsid w:val="002B7DBF"/>
    <w:rsid w:val="002C44D8"/>
    <w:rsid w:val="002D7754"/>
    <w:rsid w:val="002E043E"/>
    <w:rsid w:val="002F026E"/>
    <w:rsid w:val="00322B19"/>
    <w:rsid w:val="0032510C"/>
    <w:rsid w:val="00326255"/>
    <w:rsid w:val="003455AF"/>
    <w:rsid w:val="00366383"/>
    <w:rsid w:val="003731FD"/>
    <w:rsid w:val="00377D05"/>
    <w:rsid w:val="003818D2"/>
    <w:rsid w:val="0038268D"/>
    <w:rsid w:val="0039067A"/>
    <w:rsid w:val="00390ABD"/>
    <w:rsid w:val="003943FD"/>
    <w:rsid w:val="003C2155"/>
    <w:rsid w:val="003C54A2"/>
    <w:rsid w:val="003F7445"/>
    <w:rsid w:val="00401E4A"/>
    <w:rsid w:val="00421A6A"/>
    <w:rsid w:val="0042745C"/>
    <w:rsid w:val="00427F11"/>
    <w:rsid w:val="00454CD9"/>
    <w:rsid w:val="00461EC5"/>
    <w:rsid w:val="00462E2A"/>
    <w:rsid w:val="00470442"/>
    <w:rsid w:val="00484ABF"/>
    <w:rsid w:val="00495AC6"/>
    <w:rsid w:val="0049671C"/>
    <w:rsid w:val="004B0C8A"/>
    <w:rsid w:val="004D2179"/>
    <w:rsid w:val="004E7D29"/>
    <w:rsid w:val="0050202D"/>
    <w:rsid w:val="00520DCB"/>
    <w:rsid w:val="005231A2"/>
    <w:rsid w:val="00525A53"/>
    <w:rsid w:val="00537173"/>
    <w:rsid w:val="00565A3F"/>
    <w:rsid w:val="0059377D"/>
    <w:rsid w:val="005A4D59"/>
    <w:rsid w:val="005B0F8D"/>
    <w:rsid w:val="005B1E26"/>
    <w:rsid w:val="005D4401"/>
    <w:rsid w:val="005E2144"/>
    <w:rsid w:val="0060046A"/>
    <w:rsid w:val="0060301E"/>
    <w:rsid w:val="006874D8"/>
    <w:rsid w:val="006A4B06"/>
    <w:rsid w:val="006A5209"/>
    <w:rsid w:val="006B3EE5"/>
    <w:rsid w:val="006D3B2B"/>
    <w:rsid w:val="0071170B"/>
    <w:rsid w:val="0076047E"/>
    <w:rsid w:val="00761BD2"/>
    <w:rsid w:val="007A143F"/>
    <w:rsid w:val="007C27F3"/>
    <w:rsid w:val="007C2A8F"/>
    <w:rsid w:val="007D0C96"/>
    <w:rsid w:val="00810CA0"/>
    <w:rsid w:val="00812F09"/>
    <w:rsid w:val="00843F10"/>
    <w:rsid w:val="00870297"/>
    <w:rsid w:val="008B7F59"/>
    <w:rsid w:val="008D7F39"/>
    <w:rsid w:val="008E5613"/>
    <w:rsid w:val="008F56B3"/>
    <w:rsid w:val="008F6DDB"/>
    <w:rsid w:val="00915F62"/>
    <w:rsid w:val="00920E42"/>
    <w:rsid w:val="009353DA"/>
    <w:rsid w:val="00945A73"/>
    <w:rsid w:val="00955A60"/>
    <w:rsid w:val="0097108E"/>
    <w:rsid w:val="009742D3"/>
    <w:rsid w:val="009A19B0"/>
    <w:rsid w:val="009A6844"/>
    <w:rsid w:val="009B13B6"/>
    <w:rsid w:val="009B69A5"/>
    <w:rsid w:val="009C0364"/>
    <w:rsid w:val="009C0F44"/>
    <w:rsid w:val="009D3356"/>
    <w:rsid w:val="009D3436"/>
    <w:rsid w:val="009E54F4"/>
    <w:rsid w:val="009E5551"/>
    <w:rsid w:val="009F239E"/>
    <w:rsid w:val="00A33577"/>
    <w:rsid w:val="00A338D2"/>
    <w:rsid w:val="00A42138"/>
    <w:rsid w:val="00A53BF4"/>
    <w:rsid w:val="00A544D4"/>
    <w:rsid w:val="00A55F79"/>
    <w:rsid w:val="00A70E30"/>
    <w:rsid w:val="00A7258F"/>
    <w:rsid w:val="00AA0E7D"/>
    <w:rsid w:val="00AA1C86"/>
    <w:rsid w:val="00AB3E1F"/>
    <w:rsid w:val="00AF0294"/>
    <w:rsid w:val="00AF295F"/>
    <w:rsid w:val="00B1370B"/>
    <w:rsid w:val="00B52FF9"/>
    <w:rsid w:val="00B6246C"/>
    <w:rsid w:val="00B661A3"/>
    <w:rsid w:val="00BA2EA6"/>
    <w:rsid w:val="00BB600F"/>
    <w:rsid w:val="00BC1D81"/>
    <w:rsid w:val="00BC304F"/>
    <w:rsid w:val="00BC63EA"/>
    <w:rsid w:val="00BD0D66"/>
    <w:rsid w:val="00BE0958"/>
    <w:rsid w:val="00BE0D03"/>
    <w:rsid w:val="00BE68AE"/>
    <w:rsid w:val="00BF2963"/>
    <w:rsid w:val="00C22E57"/>
    <w:rsid w:val="00C44661"/>
    <w:rsid w:val="00C4705B"/>
    <w:rsid w:val="00C53A62"/>
    <w:rsid w:val="00C57ADC"/>
    <w:rsid w:val="00C61449"/>
    <w:rsid w:val="00C6670D"/>
    <w:rsid w:val="00C77506"/>
    <w:rsid w:val="00C93B63"/>
    <w:rsid w:val="00CB1404"/>
    <w:rsid w:val="00CB3940"/>
    <w:rsid w:val="00CD1764"/>
    <w:rsid w:val="00CE02AC"/>
    <w:rsid w:val="00D2121B"/>
    <w:rsid w:val="00D53605"/>
    <w:rsid w:val="00D57201"/>
    <w:rsid w:val="00DA75CD"/>
    <w:rsid w:val="00DC0A05"/>
    <w:rsid w:val="00DC5A3D"/>
    <w:rsid w:val="00DC62BF"/>
    <w:rsid w:val="00DE6371"/>
    <w:rsid w:val="00E00B59"/>
    <w:rsid w:val="00E27A7D"/>
    <w:rsid w:val="00E362B9"/>
    <w:rsid w:val="00E404C3"/>
    <w:rsid w:val="00E448DD"/>
    <w:rsid w:val="00E468CC"/>
    <w:rsid w:val="00E67A19"/>
    <w:rsid w:val="00E71477"/>
    <w:rsid w:val="00E84E6C"/>
    <w:rsid w:val="00E86B18"/>
    <w:rsid w:val="00E970B5"/>
    <w:rsid w:val="00EA059C"/>
    <w:rsid w:val="00EB0062"/>
    <w:rsid w:val="00EE6FBB"/>
    <w:rsid w:val="00EF0523"/>
    <w:rsid w:val="00F163D0"/>
    <w:rsid w:val="00F1730A"/>
    <w:rsid w:val="00F37E67"/>
    <w:rsid w:val="00F401A0"/>
    <w:rsid w:val="00F42C94"/>
    <w:rsid w:val="00F42D03"/>
    <w:rsid w:val="00F433EC"/>
    <w:rsid w:val="00F461E5"/>
    <w:rsid w:val="00F50D8E"/>
    <w:rsid w:val="00F87B3D"/>
    <w:rsid w:val="00FA3D1D"/>
    <w:rsid w:val="00FC77F8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43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86C14"/>
    <w:pPr>
      <w:spacing w:before="100" w:beforeAutospacing="1" w:after="100" w:afterAutospacing="1"/>
    </w:pPr>
    <w:rPr>
      <w:rFonts w:cs="Times New Roman"/>
    </w:rPr>
  </w:style>
  <w:style w:type="paragraph" w:styleId="a4">
    <w:name w:val="List Paragraph"/>
    <w:basedOn w:val="a"/>
    <w:uiPriority w:val="34"/>
    <w:qFormat/>
    <w:rsid w:val="00FE7424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FE7424"/>
    <w:rPr>
      <w:color w:val="0563C1" w:themeColor="hyperlink"/>
      <w:u w:val="single"/>
    </w:rPr>
  </w:style>
  <w:style w:type="paragraph" w:styleId="a6">
    <w:name w:val="No Spacing"/>
    <w:uiPriority w:val="1"/>
    <w:qFormat/>
    <w:rsid w:val="00C57AD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1E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1EC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B74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742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B74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742A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9456A39EB2CD9C5F4A111B15C398661E6AB16EFA6BA451C94EC18358SC4B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9456A39EB2CD9C5F4A111B15C398661E64B764FF6EA451C94EC18358CBFAE78ED0A1163FB4E9E6SD4E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9456A39EB2CD9C5F4A101500C398661D62BE6AFF62A451C94EC18358SC4B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scow_reg.izbirkom.ru/chislennost-izbiratele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9456A39EB2CD9C5F4A101500C398661D62BF65FD68A451C94EC18358SC4BO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consultantplus://offline/ref=7B9456A39EB2CD9C5F4A111B15C398661E67B26AF86CA451C94EC18358SC4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19045-D286-4F6D-B17D-21169BA3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39</Pages>
  <Words>8970</Words>
  <Characters>51129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Юлия Емелина</cp:lastModifiedBy>
  <cp:revision>4</cp:revision>
  <cp:lastPrinted>2019-12-16T13:32:00Z</cp:lastPrinted>
  <dcterms:created xsi:type="dcterms:W3CDTF">2019-12-23T11:30:00Z</dcterms:created>
  <dcterms:modified xsi:type="dcterms:W3CDTF">2019-12-23T13:01:00Z</dcterms:modified>
</cp:coreProperties>
</file>