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B0" w:rsidRPr="00E720A5" w:rsidRDefault="004357B0" w:rsidP="004357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4357B0" w:rsidRPr="00E720A5" w:rsidRDefault="004357B0" w:rsidP="004357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E720A5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4357B0" w:rsidRPr="00E720A5" w:rsidRDefault="004357B0" w:rsidP="004357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20A5">
        <w:rPr>
          <w:rFonts w:ascii="Times New Roman" w:hAnsi="Times New Roman" w:cs="Times New Roman"/>
          <w:b/>
          <w:bCs/>
          <w:sz w:val="24"/>
          <w:szCs w:val="24"/>
        </w:rPr>
        <w:t>« 4. Порядок формирования органами местного самоуправления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0A5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Московской области списка молодых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0A5">
        <w:rPr>
          <w:rFonts w:ascii="Times New Roman" w:hAnsi="Times New Roman" w:cs="Times New Roman"/>
          <w:b/>
          <w:bCs/>
          <w:sz w:val="24"/>
          <w:szCs w:val="24"/>
        </w:rPr>
        <w:t xml:space="preserve">семей - участниц основного мероприятия </w:t>
      </w:r>
      <w:proofErr w:type="gramStart"/>
      <w:r w:rsidRPr="00E720A5">
        <w:rPr>
          <w:rFonts w:ascii="Times New Roman" w:hAnsi="Times New Roman" w:cs="Times New Roman"/>
          <w:b/>
          <w:bCs/>
          <w:sz w:val="24"/>
          <w:szCs w:val="24"/>
        </w:rPr>
        <w:t>федеральной</w:t>
      </w:r>
      <w:proofErr w:type="gramEnd"/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0A5">
        <w:rPr>
          <w:rFonts w:ascii="Times New Roman" w:hAnsi="Times New Roman" w:cs="Times New Roman"/>
          <w:b/>
          <w:bCs/>
          <w:sz w:val="24"/>
          <w:szCs w:val="24"/>
        </w:rPr>
        <w:t xml:space="preserve">госпрограммы и Подпрограммы, </w:t>
      </w:r>
      <w:proofErr w:type="gramStart"/>
      <w:r w:rsidRPr="00E720A5">
        <w:rPr>
          <w:rFonts w:ascii="Times New Roman" w:hAnsi="Times New Roman" w:cs="Times New Roman"/>
          <w:b/>
          <w:bCs/>
          <w:sz w:val="24"/>
          <w:szCs w:val="24"/>
        </w:rPr>
        <w:t>изъявивших</w:t>
      </w:r>
      <w:proofErr w:type="gramEnd"/>
      <w:r w:rsidRPr="00E720A5">
        <w:rPr>
          <w:rFonts w:ascii="Times New Roman" w:hAnsi="Times New Roman" w:cs="Times New Roman"/>
          <w:b/>
          <w:bCs/>
          <w:sz w:val="24"/>
          <w:szCs w:val="24"/>
        </w:rPr>
        <w:t xml:space="preserve"> желание получить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0A5">
        <w:rPr>
          <w:rFonts w:ascii="Times New Roman" w:hAnsi="Times New Roman" w:cs="Times New Roman"/>
          <w:b/>
          <w:bCs/>
          <w:sz w:val="24"/>
          <w:szCs w:val="24"/>
        </w:rPr>
        <w:t>социальную выплату в планируемом году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20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proofErr w:type="gramEnd"/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>от 23.01.2018 N 32/3)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23. Формирование списка молодых семей - участниц основного мероприятия федеральной </w:t>
      </w:r>
      <w:hyperlink r:id="rId5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>, изъявивших желание получить социальную выплату в планируемом году (далее - Список), осуществляется уполномоченным органом.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20A5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 xml:space="preserve">Молодые семьи - участницы основного мероприятия федеральной </w:t>
      </w:r>
      <w:hyperlink r:id="rId8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в период с 1 января по 15 мая года, предшествующего планируемому, в целях получения социальной выплаты в планируемом году представляют в уполномоченный орган </w:t>
      </w:r>
      <w:hyperlink r:id="rId10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настоящим Правилам и документы, предусмотренные </w:t>
      </w:r>
      <w:hyperlink r:id="rId11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</w:t>
        </w:r>
      </w:hyperlink>
      <w:r w:rsidRPr="00E720A5">
        <w:rPr>
          <w:rFonts w:ascii="Times New Roman" w:hAnsi="Times New Roman" w:cs="Times New Roman"/>
          <w:sz w:val="24"/>
          <w:szCs w:val="24"/>
        </w:rPr>
        <w:t>-</w:t>
      </w:r>
      <w:hyperlink r:id="rId12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6 пункта 16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</w:t>
        </w:r>
      </w:hyperlink>
      <w:r w:rsidRPr="00E720A5">
        <w:rPr>
          <w:rFonts w:ascii="Times New Roman" w:hAnsi="Times New Roman" w:cs="Times New Roman"/>
          <w:sz w:val="24"/>
          <w:szCs w:val="24"/>
        </w:rPr>
        <w:t>-</w:t>
      </w:r>
      <w:hyperlink r:id="rId14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8 пункта 17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20A5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5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25. В Список не включаются участницы основного мероприятия федеральной </w:t>
      </w:r>
      <w:hyperlink r:id="rId16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>: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1) не 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>написавшие</w:t>
      </w:r>
      <w:proofErr w:type="gramEnd"/>
      <w:r w:rsidRPr="00E720A5">
        <w:rPr>
          <w:rFonts w:ascii="Times New Roman" w:hAnsi="Times New Roman" w:cs="Times New Roman"/>
          <w:sz w:val="24"/>
          <w:szCs w:val="24"/>
        </w:rPr>
        <w:t xml:space="preserve"> заявление о включении в Список;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2) не 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>подтвердившие</w:t>
      </w:r>
      <w:proofErr w:type="gramEnd"/>
      <w:r w:rsidRPr="00E720A5">
        <w:rPr>
          <w:rFonts w:ascii="Times New Roman" w:hAnsi="Times New Roman" w:cs="Times New Roman"/>
          <w:sz w:val="24"/>
          <w:szCs w:val="24"/>
        </w:rPr>
        <w:t xml:space="preserve"> свою нуждаемость в жилых помещениях;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>3) не подтвердившие наличие достаточных доходов либо иных денежных сре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720A5">
        <w:rPr>
          <w:rFonts w:ascii="Times New Roman" w:hAnsi="Times New Roman" w:cs="Times New Roman"/>
          <w:sz w:val="24"/>
          <w:szCs w:val="24"/>
        </w:rPr>
        <w:t>я оплаты расчетной (средней) стоимости жилья в части, превышающей размер предоставляемой социальной выплаты;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4) включенные в список претендентов на получение социальной выплаты в текущем году в соответствии с условиями </w:t>
      </w:r>
      <w:hyperlink r:id="rId19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>.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>26. Уполномоченный орган до 1 июня направляет Государственному заказчику сведения о численности молодых семей - участниц Подпрограммы, которым предполагается предоставить в очередном финансовом году и плановом периоде социальные выплаты на приобретение жилого помещения или строительство индивидуального жилого дома.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27. Уполномоченный орган до 1 июня года, предшествующего планируемому, формирует и утверждает </w:t>
      </w:r>
      <w:hyperlink r:id="rId20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список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молодых семей - участниц основного мероприятия федеральной </w:t>
      </w:r>
      <w:hyperlink r:id="rId21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, изъявивших желание получить социальную выплату в планируемом году, по форме согласно приложению 7 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72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 w:rsidRPr="00E720A5">
        <w:rPr>
          <w:rFonts w:ascii="Times New Roman" w:hAnsi="Times New Roman" w:cs="Times New Roman"/>
          <w:sz w:val="24"/>
          <w:szCs w:val="24"/>
        </w:rPr>
        <w:t xml:space="preserve"> Правилам и представляет Государственному заказчику в установленные им сроки.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23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28. Список молодых семей, изъявивших желание получить социальную выплату в планируемом году, формируется уполномоченным органом в хронологической последовательности в соответствии с датой признания молодой семьи нуждающейся в порядке, установленном </w:t>
      </w:r>
      <w:hyperlink r:id="rId24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настоящих Правил. В первую очередь в указанный список включаются молодые семьи, поставленные на учет нуждающихся в улучшении жилищных условий до 01.03.2005, и молодые семьи, имеющие трех и более детей.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29. Государственный заказчик имеет право дополнительно запрашивать Список у муниципальных образований Московской области, отобранных для участия в основном мероприятии федеральной </w:t>
      </w:r>
      <w:hyperlink r:id="rId25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Подпрограмме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в планируемом году.</w:t>
      </w:r>
    </w:p>
    <w:p w:rsidR="00E720A5" w:rsidRPr="00E720A5" w:rsidRDefault="00E720A5" w:rsidP="00E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20A5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7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E720A5" w:rsidRPr="00E720A5" w:rsidRDefault="00E720A5" w:rsidP="00E720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В случае выявления Государственным заказчиком </w:t>
      </w:r>
      <w:proofErr w:type="gramStart"/>
      <w:r w:rsidRPr="00E720A5">
        <w:rPr>
          <w:rFonts w:ascii="Times New Roman" w:hAnsi="Times New Roman" w:cs="Times New Roman"/>
          <w:sz w:val="24"/>
          <w:szCs w:val="24"/>
        </w:rPr>
        <w:t xml:space="preserve">факта несоответствия участниц основного мероприятия федеральной </w:t>
      </w:r>
      <w:hyperlink r:id="rId28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  <w:proofErr w:type="gramEnd"/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720A5">
        <w:rPr>
          <w:rFonts w:ascii="Times New Roman" w:hAnsi="Times New Roman" w:cs="Times New Roman"/>
          <w:sz w:val="24"/>
          <w:szCs w:val="24"/>
        </w:rPr>
        <w:t>, включенных уполномоченным органом в Список, условиям Подпрограммы Государственный заказчик не включает этих участниц в Сводный список.</w:t>
      </w:r>
    </w:p>
    <w:p w:rsidR="00697CFA" w:rsidRPr="00E720A5" w:rsidRDefault="00E720A5" w:rsidP="00E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E720A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720A5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  <w:r w:rsidR="004357B0" w:rsidRPr="00E720A5">
        <w:rPr>
          <w:rFonts w:ascii="Times New Roman" w:hAnsi="Times New Roman" w:cs="Times New Roman"/>
          <w:sz w:val="24"/>
          <w:szCs w:val="24"/>
        </w:rPr>
        <w:t>»</w:t>
      </w:r>
    </w:p>
    <w:p w:rsidR="0004114D" w:rsidRDefault="0004114D" w:rsidP="004357B0">
      <w:pPr>
        <w:spacing w:after="0" w:line="240" w:lineRule="auto"/>
      </w:pPr>
    </w:p>
    <w:sectPr w:rsidR="0004114D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CFA"/>
    <w:rsid w:val="0004114D"/>
    <w:rsid w:val="00347DC4"/>
    <w:rsid w:val="004357B0"/>
    <w:rsid w:val="00697CFA"/>
    <w:rsid w:val="00E7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BFBA31AD1B9EC4831DB41B5FC83C971A9E8139EDA5C6482347FFEBE086E9674B7F778CF9E6D22AFBFF891EC84115A155D0F9AA696F5DB3BnAG" TargetMode="External"/><Relationship Id="rId13" Type="http://schemas.openxmlformats.org/officeDocument/2006/relationships/hyperlink" Target="consultantplus://offline/ref=311BFBA31AD1B9EC4831DA4FA0FC83C970A2ED179DDA5C6482347FFEBE086E9674B7F778CF9D642AAFBFF891EC84115A155D0F9AA696F5DB3BnAG" TargetMode="External"/><Relationship Id="rId18" Type="http://schemas.openxmlformats.org/officeDocument/2006/relationships/hyperlink" Target="consultantplus://offline/ref=311BFBA31AD1B9EC4831DA4FA0FC83C970ADEF1497DD5C6482347FFEBE086E9674B7F778CF9F6D24AEBFF891EC84115A155D0F9AA696F5DB3BnAG" TargetMode="External"/><Relationship Id="rId26" Type="http://schemas.openxmlformats.org/officeDocument/2006/relationships/hyperlink" Target="consultantplus://offline/ref=311BFBA31AD1B9EC4831DA4FA0FC83C970A2ED179DDA5C6482347FFEBE086E9674B7F778CF9F6B26A4BFF891EC84115A155D0F9AA696F5DB3Bn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1BFBA31AD1B9EC4831DB41B5FC83C971A9E8139EDA5C6482347FFEBE086E9674B7F778CF9E6D22AFBFF891EC84115A155D0F9AA696F5DB3BnAG" TargetMode="External"/><Relationship Id="rId7" Type="http://schemas.openxmlformats.org/officeDocument/2006/relationships/hyperlink" Target="consultantplus://offline/ref=311BFBA31AD1B9EC4831DA4FA0FC83C970ADEF1497DD5C6482347FFEBE086E9674B7F778CF9F6D24A2BFF891EC84115A155D0F9AA696F5DB3BnAG" TargetMode="External"/><Relationship Id="rId12" Type="http://schemas.openxmlformats.org/officeDocument/2006/relationships/hyperlink" Target="consultantplus://offline/ref=311BFBA31AD1B9EC4831DA4FA0FC83C970A2ED179DDA5C6482347FFEBE086E9674B7F778CF9D642AA2BFF891EC84115A155D0F9AA696F5DB3BnAG" TargetMode="External"/><Relationship Id="rId17" Type="http://schemas.openxmlformats.org/officeDocument/2006/relationships/hyperlink" Target="consultantplus://offline/ref=311BFBA31AD1B9EC4831DA4FA0FC83C970A2ED179DDA5C6482347FFEBE086E9674B7F778CF9F6B26A4BFF891EC84115A155D0F9AA696F5DB3BnAG" TargetMode="External"/><Relationship Id="rId25" Type="http://schemas.openxmlformats.org/officeDocument/2006/relationships/hyperlink" Target="consultantplus://offline/ref=311BFBA31AD1B9EC4831DB41B5FC83C971A9E8139EDA5C6482347FFEBE086E9674B7F778CF9E6D22AFBFF891EC84115A155D0F9AA696F5DB3Bn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1BFBA31AD1B9EC4831DB41B5FC83C971A9E8139EDA5C6482347FFEBE086E9674B7F778CF9E6D22AFBFF891EC84115A155D0F9AA696F5DB3BnAG" TargetMode="External"/><Relationship Id="rId20" Type="http://schemas.openxmlformats.org/officeDocument/2006/relationships/hyperlink" Target="consultantplus://offline/ref=311BFBA31AD1B9EC4831DA4FA0FC83C970A2ED179DDA5C6482347FFEBE086E9674B7F778CF9A6F21A5BFF891EC84115A155D0F9AA696F5DB3BnAG" TargetMode="External"/><Relationship Id="rId29" Type="http://schemas.openxmlformats.org/officeDocument/2006/relationships/hyperlink" Target="consultantplus://offline/ref=311BFBA31AD1B9EC4831DA4FA0FC83C970A2ED179DDA5C6482347FFEBE086E9674B7F778CF9F6B26A4BFF891EC84115A155D0F9AA696F5DB3Bn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BFBA31AD1B9EC4831DA4FA0FC83C970A2ED179DDA5C6482347FFEBE086E9674B7F778CF9F6B26A4BFF891EC84115A155D0F9AA696F5DB3BnAG" TargetMode="External"/><Relationship Id="rId11" Type="http://schemas.openxmlformats.org/officeDocument/2006/relationships/hyperlink" Target="consultantplus://offline/ref=311BFBA31AD1B9EC4831DA4FA0FC83C970A2ED179DDA5C6482347FFEBE086E9674B7F778CF9D642AA6BFF891EC84115A155D0F9AA696F5DB3BnAG" TargetMode="External"/><Relationship Id="rId24" Type="http://schemas.openxmlformats.org/officeDocument/2006/relationships/hyperlink" Target="consultantplus://offline/ref=311BFBA31AD1B9EC4831DA4FA0FC83C970A2ED179DDA5C6482347FFEBE086E9674B7F778CF9D6421AEBFF891EC84115A155D0F9AA696F5DB3BnA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11BFBA31AD1B9EC4831DB41B5FC83C971A9E8139EDA5C6482347FFEBE086E9674B7F778CF9E6D22AFBFF891EC84115A155D0F9AA696F5DB3BnAG" TargetMode="External"/><Relationship Id="rId15" Type="http://schemas.openxmlformats.org/officeDocument/2006/relationships/hyperlink" Target="consultantplus://offline/ref=311BFBA31AD1B9EC4831DA4FA0FC83C970ADEF1497DD5C6482347FFEBE086E9674B7F778CF9F6D24A0BFF891EC84115A155D0F9AA696F5DB3BnAG" TargetMode="External"/><Relationship Id="rId23" Type="http://schemas.openxmlformats.org/officeDocument/2006/relationships/hyperlink" Target="consultantplus://offline/ref=311BFBA31AD1B9EC4831DA4FA0FC83C970ADEF1497DD5C6482347FFEBE086E9674B7F778CF9F6D2BA6BFF891EC84115A155D0F9AA696F5DB3BnAG" TargetMode="External"/><Relationship Id="rId28" Type="http://schemas.openxmlformats.org/officeDocument/2006/relationships/hyperlink" Target="consultantplus://offline/ref=311BFBA31AD1B9EC4831DB41B5FC83C971A9E8139EDA5C6482347FFEBE086E9674B7F778CF9E6D22AFBFF891EC84115A155D0F9AA696F5DB3BnAG" TargetMode="External"/><Relationship Id="rId10" Type="http://schemas.openxmlformats.org/officeDocument/2006/relationships/hyperlink" Target="consultantplus://offline/ref=311BFBA31AD1B9EC4831DA4FA0FC83C970A2ED179DDA5C6482347FFEBE086E9674B7F778CF9A6F22AEBFF891EC84115A155D0F9AA696F5DB3BnAG" TargetMode="External"/><Relationship Id="rId19" Type="http://schemas.openxmlformats.org/officeDocument/2006/relationships/hyperlink" Target="consultantplus://offline/ref=311BFBA31AD1B9EC4831DA4FA0FC83C970A2ED179DDA5C6482347FFEBE086E9674B7F778CF9F6B26A4BFF891EC84115A155D0F9AA696F5DB3BnA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311BFBA31AD1B9EC4831DA4FA0FC83C970ADEF1497DD5C6482347FFEBE086E9674B7F778CF9F6D24A4BFF891EC84115A155D0F9AA696F5DB3BnAG" TargetMode="External"/><Relationship Id="rId9" Type="http://schemas.openxmlformats.org/officeDocument/2006/relationships/hyperlink" Target="consultantplus://offline/ref=311BFBA31AD1B9EC4831DA4FA0FC83C970A2ED179DDA5C6482347FFEBE086E9674B7F778CF9F6B26A4BFF891EC84115A155D0F9AA696F5DB3BnAG" TargetMode="External"/><Relationship Id="rId14" Type="http://schemas.openxmlformats.org/officeDocument/2006/relationships/hyperlink" Target="consultantplus://offline/ref=311BFBA31AD1B9EC4831DA4FA0FC83C970A2ED179DDA5C6482347FFEBE086E9674B7F778CF9A6D23A3BFF891EC84115A155D0F9AA696F5DB3BnAG" TargetMode="External"/><Relationship Id="rId22" Type="http://schemas.openxmlformats.org/officeDocument/2006/relationships/hyperlink" Target="consultantplus://offline/ref=311BFBA31AD1B9EC4831DA4FA0FC83C970A2ED179DDA5C6482347FFEBE086E9674B7F778CF9F6B26A4BFF891EC84115A155D0F9AA696F5DB3BnAG" TargetMode="External"/><Relationship Id="rId27" Type="http://schemas.openxmlformats.org/officeDocument/2006/relationships/hyperlink" Target="consultantplus://offline/ref=311BFBA31AD1B9EC4831DA4FA0FC83C970ADEF1497DD5C6482347FFEBE086E9674B7F778CF9F6D2BA5BFF891EC84115A155D0F9AA696F5DB3BnAG" TargetMode="External"/><Relationship Id="rId30" Type="http://schemas.openxmlformats.org/officeDocument/2006/relationships/hyperlink" Target="consultantplus://offline/ref=311BFBA31AD1B9EC4831DA4FA0FC83C970ADEF1497DD5C6482347FFEBE086E9674B7F778CF9F6D2BA2BFF891EC84115A155D0F9AA696F5DB3B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SereginaGL</cp:lastModifiedBy>
  <cp:revision>4</cp:revision>
  <dcterms:created xsi:type="dcterms:W3CDTF">2018-02-08T10:41:00Z</dcterms:created>
  <dcterms:modified xsi:type="dcterms:W3CDTF">2019-06-25T06:40:00Z</dcterms:modified>
</cp:coreProperties>
</file>