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B0" w:rsidRPr="00B710A0" w:rsidRDefault="002F23B0" w:rsidP="00B710A0">
      <w:pPr>
        <w:jc w:val="center"/>
        <w:rPr>
          <w:b/>
        </w:rPr>
      </w:pPr>
      <w:r w:rsidRPr="00B710A0">
        <w:rPr>
          <w:b/>
        </w:rPr>
        <w:t>У пенсионеров на лицевом счете отражаются только вновь приобретенные пенсионные права</w:t>
      </w:r>
    </w:p>
    <w:p w:rsidR="00B710A0" w:rsidRPr="00AA70EE" w:rsidRDefault="00B710A0" w:rsidP="00B710A0">
      <w:pPr>
        <w:jc w:val="center"/>
        <w:rPr>
          <w:b/>
        </w:rPr>
      </w:pPr>
    </w:p>
    <w:p w:rsidR="002F23B0" w:rsidRPr="00AA70EE" w:rsidRDefault="002F23B0" w:rsidP="002F23B0">
      <w:pPr>
        <w:jc w:val="both"/>
        <w:rPr>
          <w:i/>
        </w:rPr>
      </w:pPr>
      <w:r w:rsidRPr="00AA70EE">
        <w:rPr>
          <w:i/>
        </w:rPr>
        <w:t xml:space="preserve">На индивидуальном лицевом счете (ИЛС) в Пенсионном фонде хранится информация о пенсионных правах каждого застрахованного в системе обязательного пенсионного страхования гражданина. </w:t>
      </w:r>
    </w:p>
    <w:p w:rsidR="002F23B0" w:rsidRPr="00AA70EE" w:rsidRDefault="002F23B0" w:rsidP="002F23B0">
      <w:pPr>
        <w:jc w:val="both"/>
      </w:pPr>
      <w:r w:rsidRPr="00AA70EE">
        <w:t>Эта информация конфиденциальна и хранится с соблюдением установленных правил, предъявляемых к хранению персональных данных граждан. Сведения, указанные в ИЛС, сформированы на основе данных, переданных в ПФР работодателями и гражданами.</w:t>
      </w:r>
    </w:p>
    <w:p w:rsidR="002F23B0" w:rsidRPr="00AA70EE" w:rsidRDefault="002F23B0" w:rsidP="002F23B0">
      <w:pPr>
        <w:jc w:val="both"/>
      </w:pPr>
      <w:r w:rsidRPr="00AA70EE">
        <w:t>Согласно действующему законодательству пополнение индивидуальных лицевых счетов сведениями о стаже и страховых взносах осуществляется:</w:t>
      </w:r>
    </w:p>
    <w:p w:rsidR="002F23B0" w:rsidRPr="00AA70EE" w:rsidRDefault="002F23B0" w:rsidP="002F23B0">
      <w:pPr>
        <w:jc w:val="both"/>
      </w:pPr>
      <w:r w:rsidRPr="00AA70EE">
        <w:t>сведения о сумме заработка (дохода) и сумме страховых взносов на обязательное пенсионное страхование актуализируются на лицевом счёте гражданина ежеквартально после представления отчета работодателем в органы налоговой инспекции — не позднее 30 числа месяца, след</w:t>
      </w:r>
      <w:bookmarkStart w:id="0" w:name="_GoBack"/>
      <w:bookmarkEnd w:id="0"/>
      <w:r w:rsidRPr="00AA70EE">
        <w:t>ующего за истечением квартала;</w:t>
      </w:r>
    </w:p>
    <w:p w:rsidR="002F23B0" w:rsidRPr="00AA70EE" w:rsidRDefault="002F23B0" w:rsidP="002F23B0">
      <w:pPr>
        <w:jc w:val="both"/>
      </w:pPr>
      <w:r w:rsidRPr="00AA70EE">
        <w:t>данные о продолжительности стажа актуализируются на лицевом счёте гражданина один раз в год после представления работодателем отчетности о стаже — до 1 марта следующего года (то есть до 1 марта 2019 года — срок отчетности за 2018 год).</w:t>
      </w:r>
    </w:p>
    <w:p w:rsidR="002F23B0" w:rsidRPr="00AA70EE" w:rsidRDefault="002F23B0" w:rsidP="002F23B0">
      <w:pPr>
        <w:jc w:val="both"/>
      </w:pPr>
      <w:r w:rsidRPr="00AA70EE">
        <w:t>Информация о пенсионных правах физических лиц, самостоятельно уплачивающих страховые взносы (предпринимателей, адвокатов и других категорий граждан), актуализируется на лицевых счетах также раз в год, так как сведения об уплаченных страховых взносах за прошедший год поступают в Пенсионный фонд из Федеральной налоговой службы ежегодно.</w:t>
      </w:r>
    </w:p>
    <w:p w:rsidR="002F23B0" w:rsidRPr="00AD3C77" w:rsidRDefault="002F23B0" w:rsidP="002F23B0">
      <w:pPr>
        <w:jc w:val="both"/>
        <w:rPr>
          <w:b/>
        </w:rPr>
      </w:pPr>
      <w:r w:rsidRPr="00AD3C77">
        <w:rPr>
          <w:b/>
        </w:rPr>
        <w:t>ВАЖНО! У тех граждан, которые уже являются получателями пенсии, на лицевом счете отражаются только вновь приобретенные пенсионные права, которые не учтены при первоначальном назначении или перерасчете пенсии.</w:t>
      </w:r>
    </w:p>
    <w:p w:rsidR="002F23B0" w:rsidRPr="00AA70EE" w:rsidRDefault="002F23B0" w:rsidP="002F23B0">
      <w:pPr>
        <w:jc w:val="both"/>
      </w:pPr>
      <w:r w:rsidRPr="00AA70EE">
        <w:t xml:space="preserve">Пенсионер может обратиться в территориальный орган Пенсионного фонда за предоставлением сведений, на основании которых ему была назначена или </w:t>
      </w:r>
      <w:proofErr w:type="spellStart"/>
      <w:r w:rsidRPr="00AA70EE">
        <w:t>перерасчитана</w:t>
      </w:r>
      <w:proofErr w:type="spellEnd"/>
      <w:r w:rsidRPr="00AA70EE">
        <w:t xml:space="preserve"> пенсия.</w:t>
      </w:r>
    </w:p>
    <w:p w:rsidR="002F23B0" w:rsidRPr="00AA70EE" w:rsidRDefault="002F23B0" w:rsidP="002F23B0">
      <w:pPr>
        <w:jc w:val="both"/>
      </w:pPr>
      <w:r w:rsidRPr="00AA70EE">
        <w:t>Отделение ПФР по городу Москве и Московской области напоминает, что узнать о сформированных пенсионных правах, которые отражены на индивидуальном лицевом счёте (ИЛС), можно:</w:t>
      </w:r>
      <w:r w:rsidR="00AD3C77" w:rsidRPr="00AD3C77">
        <w:t xml:space="preserve"> </w:t>
      </w:r>
      <w:r w:rsidRPr="00AA70EE">
        <w:t>в </w:t>
      </w:r>
      <w:hyperlink r:id="rId4" w:history="1">
        <w:r w:rsidRPr="00AA70EE">
          <w:rPr>
            <w:rStyle w:val="a3"/>
          </w:rPr>
          <w:t>личном кабинете </w:t>
        </w:r>
      </w:hyperlink>
      <w:r w:rsidRPr="00AA70EE">
        <w:t>на официальном сайте ПФР;</w:t>
      </w:r>
      <w:r w:rsidR="00AD3C77" w:rsidRPr="00AD3C77">
        <w:t xml:space="preserve"> </w:t>
      </w:r>
      <w:r w:rsidRPr="00AA70EE">
        <w:t>в Клиентской службе ПФР;</w:t>
      </w:r>
      <w:r w:rsidR="00AD3C77" w:rsidRPr="00AD3C77">
        <w:t xml:space="preserve"> </w:t>
      </w:r>
      <w:r w:rsidRPr="00AA70EE">
        <w:t>через </w:t>
      </w:r>
      <w:hyperlink r:id="rId5" w:history="1">
        <w:r w:rsidRPr="00AA70EE">
          <w:rPr>
            <w:rStyle w:val="a3"/>
          </w:rPr>
          <w:t>портал госуслуг</w:t>
        </w:r>
      </w:hyperlink>
      <w:r w:rsidRPr="00AA70EE">
        <w:t>.</w:t>
      </w:r>
    </w:p>
    <w:p w:rsidR="004C1ECC" w:rsidRDefault="002F23B0" w:rsidP="00B710A0">
      <w:pPr>
        <w:jc w:val="both"/>
      </w:pPr>
      <w:r w:rsidRPr="00AA70EE">
        <w:t>По вопросу уточнения сведений ИЛС также можно обратиться для консультации Пенсионный фонд России по месту жительства.</w:t>
      </w:r>
    </w:p>
    <w:sectPr w:rsidR="004C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B0"/>
    <w:rsid w:val="002F23B0"/>
    <w:rsid w:val="004C1ECC"/>
    <w:rsid w:val="00AD3C77"/>
    <w:rsid w:val="00B7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D857E-C670-4B65-9181-36967D7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Татьяна A. Побежимова</cp:lastModifiedBy>
  <cp:revision>4</cp:revision>
  <dcterms:created xsi:type="dcterms:W3CDTF">2019-03-04T12:09:00Z</dcterms:created>
  <dcterms:modified xsi:type="dcterms:W3CDTF">2019-03-21T09:39:00Z</dcterms:modified>
</cp:coreProperties>
</file>