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7A" w:rsidRDefault="0079407A" w:rsidP="0079407A">
      <w:pPr>
        <w:pStyle w:val="a3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442DA3">
        <w:rPr>
          <w:b w:val="0"/>
          <w:sz w:val="28"/>
          <w:szCs w:val="28"/>
        </w:rPr>
        <w:t>рокуратурой</w:t>
      </w:r>
      <w:r>
        <w:rPr>
          <w:b w:val="0"/>
          <w:sz w:val="28"/>
          <w:szCs w:val="28"/>
        </w:rPr>
        <w:t xml:space="preserve"> города </w:t>
      </w:r>
      <w:r w:rsidRPr="00442DA3">
        <w:rPr>
          <w:b w:val="0"/>
          <w:sz w:val="28"/>
          <w:szCs w:val="28"/>
        </w:rPr>
        <w:t>проведена проверка</w:t>
      </w:r>
      <w:r w:rsidRPr="00442DA3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 обращению К. о </w:t>
      </w:r>
      <w:r w:rsidRPr="00781D7F">
        <w:rPr>
          <w:b w:val="0"/>
          <w:sz w:val="28"/>
          <w:szCs w:val="28"/>
        </w:rPr>
        <w:t xml:space="preserve">бездействии судебного пристава-исполнителя </w:t>
      </w:r>
      <w:proofErr w:type="spellStart"/>
      <w:r w:rsidRPr="00781D7F">
        <w:rPr>
          <w:b w:val="0"/>
          <w:sz w:val="28"/>
          <w:szCs w:val="28"/>
        </w:rPr>
        <w:t>Электростальского</w:t>
      </w:r>
      <w:bookmarkStart w:id="0" w:name="_GoBack"/>
      <w:bookmarkEnd w:id="0"/>
      <w:proofErr w:type="spellEnd"/>
      <w:r w:rsidRPr="00781D7F">
        <w:rPr>
          <w:b w:val="0"/>
          <w:sz w:val="28"/>
          <w:szCs w:val="28"/>
        </w:rPr>
        <w:t xml:space="preserve"> ГОСП по вопросу списания с пенсии 50% денежных средств</w:t>
      </w:r>
      <w:r>
        <w:rPr>
          <w:b w:val="0"/>
          <w:sz w:val="28"/>
          <w:szCs w:val="28"/>
        </w:rPr>
        <w:t xml:space="preserve">, без сохранения прожиточного минимума. </w:t>
      </w:r>
    </w:p>
    <w:p w:rsidR="0079407A" w:rsidRPr="00B170D7" w:rsidRDefault="0079407A" w:rsidP="0079407A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>Согласно п.14.1 ст. 30 Федерального  закона от 02.10.2007 № 229-ФЗ                     «Об исполнительном производстве» судебный пристав-исполнитель в постановлении о возбуждении исполнительного производства также разъясняет должнику-гражданину его право на обращение в подразделение судебных приставов, в котором возбуждено (ведется)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 в целом по Российской Федерации.</w:t>
      </w:r>
    </w:p>
    <w:p w:rsidR="0079407A" w:rsidRPr="00B170D7" w:rsidRDefault="0079407A" w:rsidP="0079407A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Установлено, что в исполнительном производстве имеется заявление               от </w:t>
      </w:r>
      <w:r>
        <w:rPr>
          <w:b w:val="0"/>
          <w:sz w:val="28"/>
          <w:szCs w:val="28"/>
        </w:rPr>
        <w:t>К.  от 22.04.2022</w:t>
      </w:r>
      <w:r w:rsidRPr="00B170D7">
        <w:rPr>
          <w:b w:val="0"/>
          <w:sz w:val="28"/>
          <w:szCs w:val="28"/>
        </w:rPr>
        <w:t xml:space="preserve"> о сохранении ежемесячных пенсионных выплат в размере прожиточного минимума.</w:t>
      </w:r>
    </w:p>
    <w:p w:rsidR="0079407A" w:rsidRDefault="0079407A" w:rsidP="0079407A">
      <w:pPr>
        <w:pStyle w:val="a3"/>
        <w:ind w:firstLine="708"/>
        <w:jc w:val="both"/>
        <w:rPr>
          <w:b w:val="0"/>
          <w:sz w:val="28"/>
          <w:szCs w:val="28"/>
        </w:rPr>
      </w:pPr>
      <w:r w:rsidRPr="00B170D7">
        <w:rPr>
          <w:b w:val="0"/>
          <w:sz w:val="28"/>
          <w:szCs w:val="28"/>
        </w:rPr>
        <w:t xml:space="preserve">Однако, в нарушение требований закона, с </w:t>
      </w:r>
      <w:r>
        <w:rPr>
          <w:b w:val="0"/>
          <w:sz w:val="28"/>
          <w:szCs w:val="28"/>
        </w:rPr>
        <w:t>заявителя</w:t>
      </w:r>
      <w:r w:rsidRPr="00B170D7">
        <w:rPr>
          <w:b w:val="0"/>
          <w:sz w:val="28"/>
          <w:szCs w:val="28"/>
        </w:rPr>
        <w:t xml:space="preserve"> в </w:t>
      </w:r>
      <w:r>
        <w:rPr>
          <w:b w:val="0"/>
          <w:sz w:val="28"/>
          <w:szCs w:val="28"/>
        </w:rPr>
        <w:t xml:space="preserve">июне и июле </w:t>
      </w:r>
      <w:r w:rsidRPr="00B170D7">
        <w:rPr>
          <w:b w:val="0"/>
          <w:sz w:val="28"/>
          <w:szCs w:val="28"/>
        </w:rPr>
        <w:t xml:space="preserve">                      2023 года списан</w:t>
      </w:r>
      <w:r>
        <w:rPr>
          <w:b w:val="0"/>
          <w:sz w:val="28"/>
          <w:szCs w:val="28"/>
        </w:rPr>
        <w:t xml:space="preserve">ы денежные средства с пенсии, </w:t>
      </w:r>
      <w:proofErr w:type="gramStart"/>
      <w:r>
        <w:rPr>
          <w:b w:val="0"/>
          <w:sz w:val="28"/>
          <w:szCs w:val="28"/>
        </w:rPr>
        <w:t xml:space="preserve">в </w:t>
      </w:r>
      <w:r w:rsidRPr="00B170D7">
        <w:rPr>
          <w:b w:val="0"/>
          <w:sz w:val="28"/>
          <w:szCs w:val="28"/>
        </w:rPr>
        <w:t>размере</w:t>
      </w:r>
      <w:proofErr w:type="gramEnd"/>
      <w:r w:rsidRPr="00B170D7">
        <w:rPr>
          <w:b w:val="0"/>
          <w:sz w:val="28"/>
          <w:szCs w:val="28"/>
        </w:rPr>
        <w:t xml:space="preserve"> превышающем прожиточный минимум.</w:t>
      </w:r>
    </w:p>
    <w:p w:rsidR="0079407A" w:rsidRPr="00A97978" w:rsidRDefault="0079407A" w:rsidP="0079407A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797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итогам проведённой проверки, прокуратурой города в адрес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ФССП </w:t>
      </w:r>
      <w:r w:rsidRPr="007D340A">
        <w:rPr>
          <w:rFonts w:ascii="Times New Roman" w:hAnsi="Times New Roman" w:cs="Times New Roman"/>
          <w:sz w:val="28"/>
          <w:szCs w:val="28"/>
        </w:rPr>
        <w:t>по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внесено представление об устранении нарушений федерального законодательства, которое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находится на рассмотрении. </w:t>
      </w:r>
      <w:r w:rsidRPr="00A979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9407A" w:rsidRDefault="0079407A" w:rsidP="0079407A"/>
    <w:p w:rsidR="0079407A" w:rsidRDefault="0079407A" w:rsidP="0079407A"/>
    <w:p w:rsidR="0079407A" w:rsidRDefault="0079407A" w:rsidP="0079407A"/>
    <w:p w:rsidR="0079407A" w:rsidRPr="00E06275" w:rsidRDefault="0079407A" w:rsidP="0079407A">
      <w:pPr>
        <w:shd w:val="clear" w:color="auto" w:fill="FFFFFF"/>
        <w:spacing w:after="100" w:afterAutospacing="1"/>
        <w:ind w:firstLine="708"/>
        <w:rPr>
          <w:rFonts w:ascii="Roboto" w:eastAsia="Times New Roman" w:hAnsi="Roboto" w:cs="Times New Roman"/>
          <w:color w:val="333333"/>
        </w:rPr>
      </w:pPr>
      <w:r w:rsidRPr="00E0627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Подготовлено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старшим помощником прокурора города Электростали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Агличевой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И.В. </w:t>
      </w:r>
    </w:p>
    <w:p w:rsidR="0079407A" w:rsidRDefault="0079407A" w:rsidP="0079407A"/>
    <w:p w:rsidR="00597837" w:rsidRDefault="0079407A"/>
    <w:sectPr w:rsidR="00597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06"/>
    <w:rsid w:val="000128F6"/>
    <w:rsid w:val="00441306"/>
    <w:rsid w:val="005D4DFF"/>
    <w:rsid w:val="007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FB14-948B-446F-88BA-C06AE33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407A"/>
    <w:pPr>
      <w:widowControl/>
      <w:ind w:firstLine="567"/>
      <w:jc w:val="center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a4">
    <w:name w:val="Название Знак"/>
    <w:basedOn w:val="a0"/>
    <w:link w:val="a3"/>
    <w:rsid w:val="007940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Рукоданова</dc:creator>
  <cp:keywords/>
  <dc:description/>
  <cp:lastModifiedBy>Юлия Рукоданова</cp:lastModifiedBy>
  <cp:revision>2</cp:revision>
  <dcterms:created xsi:type="dcterms:W3CDTF">2023-08-07T09:20:00Z</dcterms:created>
  <dcterms:modified xsi:type="dcterms:W3CDTF">2023-08-07T09:23:00Z</dcterms:modified>
</cp:coreProperties>
</file>