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3F" w:rsidRDefault="005B5EAB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33F" w:rsidRDefault="0093133F">
      <w:pPr>
        <w:tabs>
          <w:tab w:val="left" w:pos="6585"/>
        </w:tabs>
      </w:pPr>
    </w:p>
    <w:p w:rsidR="0093133F" w:rsidRDefault="0093133F">
      <w:pPr>
        <w:tabs>
          <w:tab w:val="left" w:pos="6585"/>
        </w:tabs>
        <w:jc w:val="center"/>
        <w:rPr>
          <w:b/>
        </w:rPr>
      </w:pPr>
    </w:p>
    <w:p w:rsidR="0093133F" w:rsidRDefault="005B5EAB">
      <w:pPr>
        <w:tabs>
          <w:tab w:val="left" w:pos="6585"/>
        </w:tabs>
        <w:jc w:val="center"/>
        <w:rPr>
          <w:b/>
        </w:rPr>
      </w:pPr>
      <w:r>
        <w:rPr>
          <w:b/>
        </w:rPr>
        <w:t xml:space="preserve">КОМИТЕТ ИМУЩЕСТВЕННЫХ ОТНОШЕНИЙ </w:t>
      </w:r>
    </w:p>
    <w:p w:rsidR="0093133F" w:rsidRDefault="005B5EAB">
      <w:pPr>
        <w:tabs>
          <w:tab w:val="left" w:pos="6585"/>
        </w:tabs>
        <w:jc w:val="center"/>
        <w:rPr>
          <w:b/>
        </w:rPr>
      </w:pPr>
      <w:r>
        <w:rPr>
          <w:b/>
        </w:rPr>
        <w:t>АДМИНИСТРАЦИИ ГОРОДСКОГО ОКРУГА ЭЛЕКТРОСТАЛЬ</w:t>
      </w:r>
    </w:p>
    <w:p w:rsidR="0093133F" w:rsidRDefault="005B5EAB">
      <w:pPr>
        <w:tabs>
          <w:tab w:val="left" w:pos="6585"/>
        </w:tabs>
        <w:jc w:val="center"/>
        <w:rPr>
          <w:b/>
        </w:rPr>
      </w:pPr>
      <w:r>
        <w:rPr>
          <w:b/>
        </w:rPr>
        <w:t>МОСКОВСКОЙ ОБЛАСТИ</w:t>
      </w:r>
    </w:p>
    <w:p w:rsidR="0093133F" w:rsidRDefault="0093133F">
      <w:pPr>
        <w:pBdr>
          <w:bottom w:val="single" w:sz="4" w:space="1" w:color="auto"/>
        </w:pBdr>
      </w:pPr>
    </w:p>
    <w:p w:rsidR="0093133F" w:rsidRDefault="0093133F"/>
    <w:p w:rsidR="00516BE1" w:rsidRPr="004D5331" w:rsidRDefault="00516BE1" w:rsidP="00516B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 (ПРИКАЗ)</w:t>
      </w:r>
    </w:p>
    <w:p w:rsidR="0093133F" w:rsidRDefault="0093133F"/>
    <w:p w:rsidR="0093133F" w:rsidRDefault="0093133F"/>
    <w:p w:rsidR="0093133F" w:rsidRDefault="00166A0A">
      <w:r>
        <w:t>от 02.11.2023 № 24</w:t>
      </w:r>
      <w:bookmarkStart w:id="0" w:name="_GoBack"/>
      <w:bookmarkEnd w:id="0"/>
    </w:p>
    <w:p w:rsidR="0093133F" w:rsidRDefault="0093133F"/>
    <w:p w:rsidR="0093133F" w:rsidRDefault="005B5EAB">
      <w:pPr>
        <w:tabs>
          <w:tab w:val="left" w:pos="277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125095</wp:posOffset>
                </wp:positionV>
                <wp:extent cx="183515" cy="635"/>
                <wp:effectExtent l="0" t="0" r="0" b="0"/>
                <wp:wrapNone/>
                <wp:docPr id="3" name="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13D1B" id="Линия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5pt,9.85pt" to="229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127635</wp:posOffset>
                </wp:positionV>
                <wp:extent cx="1270" cy="174625"/>
                <wp:effectExtent l="6350" t="0" r="11430" b="15875"/>
                <wp:wrapNone/>
                <wp:docPr id="1" name="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EA006" id="Линия 8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10.05pt" to="229.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125095</wp:posOffset>
                </wp:positionV>
                <wp:extent cx="1270" cy="174625"/>
                <wp:effectExtent l="6350" t="0" r="11430" b="15875"/>
                <wp:wrapNone/>
                <wp:docPr id="4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9C8BC" id="Линия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9.85pt" to="-18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127000</wp:posOffset>
                </wp:positionV>
                <wp:extent cx="183515" cy="635"/>
                <wp:effectExtent l="0" t="0" r="0" b="0"/>
                <wp:wrapNone/>
                <wp:docPr id="5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5741F" id="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0pt" to="-4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93133F" w:rsidRDefault="005B5EAB">
      <w:r>
        <w:tab/>
      </w:r>
    </w:p>
    <w:p w:rsidR="001E2775" w:rsidRDefault="005B5EAB" w:rsidP="001E2775">
      <w:pPr>
        <w:jc w:val="both"/>
      </w:pPr>
      <w:r>
        <w:t>Об</w:t>
      </w:r>
      <w:r w:rsidR="001E2775">
        <w:t xml:space="preserve"> утверждении Методических</w:t>
      </w:r>
      <w:r w:rsidR="001E2775" w:rsidRPr="001E2775">
        <w:t xml:space="preserve"> </w:t>
      </w:r>
    </w:p>
    <w:p w:rsidR="001E2775" w:rsidRDefault="001E2775" w:rsidP="001E2775">
      <w:pPr>
        <w:jc w:val="both"/>
      </w:pPr>
      <w:r w:rsidRPr="001E2775">
        <w:t xml:space="preserve">рекомендации по работе с подсистемой </w:t>
      </w:r>
    </w:p>
    <w:p w:rsidR="0093133F" w:rsidRDefault="001E2775" w:rsidP="001E2775">
      <w:pPr>
        <w:jc w:val="both"/>
      </w:pPr>
      <w:r w:rsidRPr="001E2775">
        <w:t>досудебного обжалования</w:t>
      </w:r>
    </w:p>
    <w:p w:rsidR="0093133F" w:rsidRDefault="0093133F">
      <w:pPr>
        <w:jc w:val="both"/>
      </w:pPr>
    </w:p>
    <w:p w:rsidR="0093133F" w:rsidRDefault="001E2775" w:rsidP="001E2775">
      <w:pPr>
        <w:ind w:firstLine="708"/>
        <w:jc w:val="both"/>
      </w:pPr>
      <w:r>
        <w:t>В целях координации и обеспечения работы по рассмотрению обращений контролируемых лиц, в рамках досудебного обжалования,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93133F" w:rsidRDefault="005B5EAB">
      <w:pPr>
        <w:ind w:firstLine="708"/>
        <w:jc w:val="both"/>
      </w:pPr>
      <w:r>
        <w:t>ПРИКАЗЫВАЮ:</w:t>
      </w:r>
    </w:p>
    <w:p w:rsidR="0093133F" w:rsidRDefault="0093133F">
      <w:pPr>
        <w:jc w:val="both"/>
      </w:pPr>
    </w:p>
    <w:p w:rsidR="0093133F" w:rsidRDefault="005B5EAB" w:rsidP="005B5EAB">
      <w:pPr>
        <w:ind w:firstLine="708"/>
        <w:jc w:val="both"/>
      </w:pPr>
      <w:r>
        <w:t xml:space="preserve">1. </w:t>
      </w:r>
      <w:r w:rsidR="001E2775" w:rsidRPr="001E2775">
        <w:t>Утвердить Методические рекомендации по работе с подсистемой досудеб</w:t>
      </w:r>
      <w:r w:rsidR="001E2775">
        <w:t>ного обжалования (Приложение № 1</w:t>
      </w:r>
      <w:r w:rsidR="001E2775" w:rsidRPr="001E2775">
        <w:t>)</w:t>
      </w:r>
      <w:r>
        <w:t xml:space="preserve">.    </w:t>
      </w:r>
    </w:p>
    <w:p w:rsidR="001E2775" w:rsidRDefault="005B5EAB" w:rsidP="005B5EAB">
      <w:pPr>
        <w:ind w:firstLine="708"/>
        <w:jc w:val="both"/>
      </w:pPr>
      <w:r>
        <w:t>2.</w:t>
      </w:r>
      <w:r w:rsidR="001E2775">
        <w:t xml:space="preserve"> Обеспечить проведение проверок фактов нарушения должностными лицами, определенными в соответствии с приложением, порядка и сроков рассмотрения обращений контролируемых лиц в рамках досудебного обжалования.</w:t>
      </w:r>
    </w:p>
    <w:p w:rsidR="0093133F" w:rsidRDefault="001E2775" w:rsidP="005B5EAB">
      <w:pPr>
        <w:ind w:firstLine="708"/>
        <w:jc w:val="both"/>
      </w:pPr>
      <w:r>
        <w:t>3. Обеспечить ежемесячно проведение анализа результатов рассмотрения в рамках досудебного обжалования обращений контролируемых лиц.</w:t>
      </w:r>
    </w:p>
    <w:p w:rsidR="00516BE1" w:rsidRDefault="005B5EAB" w:rsidP="005B5EAB">
      <w:pPr>
        <w:ind w:firstLine="708"/>
        <w:jc w:val="both"/>
      </w:pPr>
      <w:r>
        <w:t xml:space="preserve">4. </w:t>
      </w:r>
      <w:r w:rsidRPr="005B5EAB">
        <w:t>Разместить настоящее распоряжение (приказ) на официальном сайте Администрации городского округа Электросталь Московской области в информационно-коммуникационной сети «Интернет» по адресу: www.electrostal.ru.</w:t>
      </w:r>
    </w:p>
    <w:p w:rsidR="00516BE1" w:rsidRDefault="005B5EAB" w:rsidP="005B5EAB">
      <w:pPr>
        <w:ind w:firstLine="708"/>
        <w:jc w:val="both"/>
      </w:pPr>
      <w:r>
        <w:t>5</w:t>
      </w:r>
      <w:r w:rsidR="00516BE1" w:rsidRPr="00516BE1">
        <w:t>. Контроль за исполнением настоящего распоряжения (приказ) возложить на Начальника отдела муниципального земельного контроля Комитета имущественных отношений Администрац</w:t>
      </w:r>
      <w:r w:rsidR="00516BE1">
        <w:t xml:space="preserve">ии городского округа </w:t>
      </w:r>
      <w:r w:rsidR="00516BE1" w:rsidRPr="00B0770B">
        <w:rPr>
          <w:color w:val="000000" w:themeColor="text1"/>
        </w:rPr>
        <w:t>А.В. Коновалову</w:t>
      </w:r>
      <w:r w:rsidR="00516BE1">
        <w:t>.</w:t>
      </w:r>
    </w:p>
    <w:p w:rsidR="0093133F" w:rsidRDefault="0093133F">
      <w:pPr>
        <w:ind w:left="708" w:firstLine="708"/>
        <w:jc w:val="both"/>
      </w:pPr>
    </w:p>
    <w:p w:rsidR="0093133F" w:rsidRDefault="0093133F">
      <w:pPr>
        <w:jc w:val="both"/>
      </w:pPr>
    </w:p>
    <w:p w:rsidR="0093133F" w:rsidRDefault="0093133F">
      <w:pPr>
        <w:jc w:val="both"/>
      </w:pPr>
    </w:p>
    <w:p w:rsidR="0093133F" w:rsidRDefault="005B5EAB">
      <w:pPr>
        <w:jc w:val="both"/>
      </w:pPr>
      <w:r>
        <w:t xml:space="preserve">И.О. Председателя Комитета имущественных </w:t>
      </w:r>
    </w:p>
    <w:p w:rsidR="0093133F" w:rsidRDefault="005B5EAB">
      <w:pPr>
        <w:jc w:val="both"/>
      </w:pPr>
      <w:r>
        <w:t xml:space="preserve">отношений Администрации городского </w:t>
      </w:r>
    </w:p>
    <w:p w:rsidR="0093133F" w:rsidRDefault="005B5EAB">
      <w:pPr>
        <w:jc w:val="both"/>
      </w:pPr>
      <w:r>
        <w:t xml:space="preserve">округа Электросталь Московской области </w:t>
      </w:r>
      <w:r>
        <w:tab/>
      </w:r>
      <w:r>
        <w:tab/>
        <w:t xml:space="preserve"> </w:t>
      </w:r>
      <w:r>
        <w:tab/>
      </w:r>
      <w:r>
        <w:tab/>
        <w:t xml:space="preserve">      И.В. Нестерова</w:t>
      </w:r>
    </w:p>
    <w:p w:rsidR="0093133F" w:rsidRDefault="0093133F">
      <w:pPr>
        <w:jc w:val="both"/>
      </w:pPr>
    </w:p>
    <w:p w:rsidR="005B5EAB" w:rsidRDefault="005B5EAB"/>
    <w:p w:rsidR="0093133F" w:rsidRDefault="0093133F"/>
    <w:p w:rsidR="005B5EAB" w:rsidRPr="005B5EAB" w:rsidRDefault="005B5EAB" w:rsidP="005B5EAB">
      <w:pPr>
        <w:tabs>
          <w:tab w:val="left" w:pos="1500"/>
        </w:tabs>
        <w:rPr>
          <w:sz w:val="16"/>
          <w:szCs w:val="16"/>
        </w:rPr>
      </w:pPr>
      <w:r w:rsidRPr="005B5EAB">
        <w:rPr>
          <w:sz w:val="16"/>
          <w:szCs w:val="16"/>
        </w:rPr>
        <w:t>Исп. А.В. Ладная</w:t>
      </w:r>
    </w:p>
    <w:p w:rsidR="0093133F" w:rsidRDefault="005B5EAB" w:rsidP="005B5EAB">
      <w:pPr>
        <w:tabs>
          <w:tab w:val="left" w:pos="1500"/>
        </w:tabs>
        <w:rPr>
          <w:sz w:val="16"/>
          <w:szCs w:val="16"/>
        </w:rPr>
      </w:pPr>
      <w:r w:rsidRPr="005B5EAB">
        <w:rPr>
          <w:sz w:val="16"/>
          <w:szCs w:val="16"/>
        </w:rPr>
        <w:t>Тел. 8(496)571-98-86</w:t>
      </w:r>
    </w:p>
    <w:p w:rsidR="005B5EAB" w:rsidRDefault="005B5EAB" w:rsidP="005B5EAB">
      <w:pPr>
        <w:tabs>
          <w:tab w:val="left" w:pos="1500"/>
        </w:tabs>
        <w:rPr>
          <w:sz w:val="16"/>
          <w:szCs w:val="16"/>
        </w:rPr>
      </w:pPr>
    </w:p>
    <w:p w:rsidR="005B5EAB" w:rsidRPr="005B5EAB" w:rsidRDefault="005B5EAB" w:rsidP="005B5EAB">
      <w:pPr>
        <w:tabs>
          <w:tab w:val="left" w:pos="1500"/>
        </w:tabs>
      </w:pPr>
      <w:r w:rsidRPr="005B5EAB">
        <w:t>Рассылка: 1 экз. – в дело, 1 экз. - КИО.</w:t>
      </w:r>
    </w:p>
    <w:sectPr w:rsidR="005B5EAB" w:rsidRPr="005B5E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3F" w:rsidRDefault="005B5EAB">
      <w:r>
        <w:separator/>
      </w:r>
    </w:p>
  </w:endnote>
  <w:endnote w:type="continuationSeparator" w:id="0">
    <w:p w:rsidR="0093133F" w:rsidRDefault="005B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3F" w:rsidRDefault="005B5EAB">
      <w:r>
        <w:separator/>
      </w:r>
    </w:p>
  </w:footnote>
  <w:footnote w:type="continuationSeparator" w:id="0">
    <w:p w:rsidR="0093133F" w:rsidRDefault="005B5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18E8"/>
    <w:multiLevelType w:val="singleLevel"/>
    <w:tmpl w:val="0E2718E8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7"/>
    <w:rsid w:val="00025C38"/>
    <w:rsid w:val="0003167D"/>
    <w:rsid w:val="00065110"/>
    <w:rsid w:val="000724D6"/>
    <w:rsid w:val="00137470"/>
    <w:rsid w:val="00152C6F"/>
    <w:rsid w:val="00166A0A"/>
    <w:rsid w:val="00166F32"/>
    <w:rsid w:val="001903A2"/>
    <w:rsid w:val="001E2775"/>
    <w:rsid w:val="002042C1"/>
    <w:rsid w:val="0023707E"/>
    <w:rsid w:val="002C3AB0"/>
    <w:rsid w:val="002C7E9C"/>
    <w:rsid w:val="003033F6"/>
    <w:rsid w:val="00372193"/>
    <w:rsid w:val="004B08CE"/>
    <w:rsid w:val="004C0709"/>
    <w:rsid w:val="004E703D"/>
    <w:rsid w:val="00516BE1"/>
    <w:rsid w:val="00573541"/>
    <w:rsid w:val="005B5EAB"/>
    <w:rsid w:val="005F152B"/>
    <w:rsid w:val="0060009B"/>
    <w:rsid w:val="006D54BE"/>
    <w:rsid w:val="0074290A"/>
    <w:rsid w:val="00753374"/>
    <w:rsid w:val="007873F4"/>
    <w:rsid w:val="00797CC5"/>
    <w:rsid w:val="007D0186"/>
    <w:rsid w:val="007E18F1"/>
    <w:rsid w:val="007F22C7"/>
    <w:rsid w:val="007F543B"/>
    <w:rsid w:val="0080005E"/>
    <w:rsid w:val="0080120D"/>
    <w:rsid w:val="00897265"/>
    <w:rsid w:val="008A4227"/>
    <w:rsid w:val="008F61A1"/>
    <w:rsid w:val="0091519E"/>
    <w:rsid w:val="00920B0A"/>
    <w:rsid w:val="0093133F"/>
    <w:rsid w:val="00944F3D"/>
    <w:rsid w:val="00985204"/>
    <w:rsid w:val="009B720F"/>
    <w:rsid w:val="009E0CD0"/>
    <w:rsid w:val="009F7A9A"/>
    <w:rsid w:val="00A074E3"/>
    <w:rsid w:val="00A1726A"/>
    <w:rsid w:val="00A42443"/>
    <w:rsid w:val="00A4365D"/>
    <w:rsid w:val="00A5709F"/>
    <w:rsid w:val="00B0770B"/>
    <w:rsid w:val="00B93832"/>
    <w:rsid w:val="00BA256C"/>
    <w:rsid w:val="00C14B41"/>
    <w:rsid w:val="00C364F2"/>
    <w:rsid w:val="00C96614"/>
    <w:rsid w:val="00D94AFA"/>
    <w:rsid w:val="00DA41C0"/>
    <w:rsid w:val="00DB4F07"/>
    <w:rsid w:val="00DC7D77"/>
    <w:rsid w:val="00DD45F4"/>
    <w:rsid w:val="00E14659"/>
    <w:rsid w:val="00E40050"/>
    <w:rsid w:val="00E66A91"/>
    <w:rsid w:val="00EB6EEC"/>
    <w:rsid w:val="00EC12E8"/>
    <w:rsid w:val="00F25381"/>
    <w:rsid w:val="00F771DC"/>
    <w:rsid w:val="00FD7031"/>
    <w:rsid w:val="45CC270F"/>
    <w:rsid w:val="586E596F"/>
    <w:rsid w:val="5B257616"/>
    <w:rsid w:val="5B3209B1"/>
    <w:rsid w:val="6756096A"/>
    <w:rsid w:val="72D84C6D"/>
    <w:rsid w:val="72E4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3AEDE3E-EAEA-40B4-AF4D-96217C53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745DD5-F63B-4676-ABF1-B4EB22F1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</dc:creator>
  <cp:lastModifiedBy>Пользователь</cp:lastModifiedBy>
  <cp:revision>4</cp:revision>
  <cp:lastPrinted>2023-10-26T07:15:00Z</cp:lastPrinted>
  <dcterms:created xsi:type="dcterms:W3CDTF">2023-11-02T07:24:00Z</dcterms:created>
  <dcterms:modified xsi:type="dcterms:W3CDTF">2023-11-02T14:01:00Z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1608BB8F00D643FB9914CDEA067D2F85_13</vt:lpwstr>
  </property>
</Properties>
</file>