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12" w:rsidRDefault="00B97508">
      <w:pPr>
        <w:ind w:right="-567"/>
        <w:jc w:val="center"/>
      </w:pPr>
      <w:r>
        <w:rPr>
          <w:noProof/>
        </w:rPr>
        <w:drawing>
          <wp:inline distT="0" distB="0" distL="0" distR="0">
            <wp:extent cx="819785" cy="83693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12" w:rsidRDefault="00B97508">
      <w:pPr>
        <w:ind w:right="-567" w:firstLine="1701"/>
        <w:rPr>
          <w:b/>
        </w:rPr>
      </w:pPr>
      <w:r>
        <w:tab/>
      </w:r>
      <w:r>
        <w:tab/>
      </w:r>
    </w:p>
    <w:p w:rsidR="00FA0612" w:rsidRDefault="00B97508">
      <w:pPr>
        <w:ind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FA0612" w:rsidRDefault="00FA0612">
      <w:pPr>
        <w:ind w:right="-567"/>
        <w:contextualSpacing/>
        <w:jc w:val="center"/>
        <w:rPr>
          <w:b/>
          <w:sz w:val="12"/>
          <w:szCs w:val="12"/>
        </w:rPr>
      </w:pPr>
    </w:p>
    <w:p w:rsidR="00FA0612" w:rsidRDefault="00B97508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A0612" w:rsidRDefault="00FA0612">
      <w:pPr>
        <w:ind w:right="-567" w:firstLine="1701"/>
        <w:contextualSpacing/>
        <w:jc w:val="center"/>
        <w:rPr>
          <w:sz w:val="16"/>
          <w:szCs w:val="16"/>
        </w:rPr>
      </w:pPr>
    </w:p>
    <w:p w:rsidR="00FA0612" w:rsidRPr="00662B4F" w:rsidRDefault="00B97508" w:rsidP="00662B4F">
      <w:pPr>
        <w:ind w:right="-1"/>
        <w:contextualSpacing/>
        <w:jc w:val="center"/>
        <w:rPr>
          <w:sz w:val="44"/>
          <w:szCs w:val="44"/>
        </w:rPr>
      </w:pPr>
      <w:r w:rsidRPr="00662B4F">
        <w:rPr>
          <w:sz w:val="44"/>
          <w:szCs w:val="44"/>
        </w:rPr>
        <w:t>ПОСТАНОВЛЕНИЕ</w:t>
      </w:r>
    </w:p>
    <w:p w:rsidR="00FA0612" w:rsidRPr="00662B4F" w:rsidRDefault="00FA0612" w:rsidP="00662B4F">
      <w:pPr>
        <w:ind w:right="-1"/>
        <w:jc w:val="center"/>
        <w:rPr>
          <w:sz w:val="44"/>
          <w:szCs w:val="44"/>
        </w:rPr>
      </w:pPr>
    </w:p>
    <w:p w:rsidR="00FA0612" w:rsidRPr="00662B4F" w:rsidRDefault="00771E6A" w:rsidP="00662B4F">
      <w:pPr>
        <w:ind w:right="-1"/>
        <w:jc w:val="center"/>
        <w:outlineLvl w:val="0"/>
      </w:pPr>
      <w:r w:rsidRPr="00662B4F">
        <w:t>27.06.2025</w:t>
      </w:r>
      <w:r w:rsidR="00B97508">
        <w:t xml:space="preserve"> № </w:t>
      </w:r>
      <w:r w:rsidRPr="00662B4F">
        <w:t>848/6</w:t>
      </w:r>
    </w:p>
    <w:p w:rsidR="008B4B6D" w:rsidRDefault="008B4B6D" w:rsidP="00662B4F">
      <w:pPr>
        <w:pStyle w:val="ae"/>
        <w:shd w:val="clear" w:color="auto" w:fill="FFFFFF"/>
        <w:spacing w:before="360" w:beforeAutospacing="0" w:after="360" w:afterAutospacing="0"/>
        <w:ind w:right="-1"/>
        <w:rPr>
          <w:rFonts w:eastAsia="Arial"/>
          <w:color w:val="212121"/>
          <w:shd w:val="clear" w:color="auto" w:fill="FFFFFF"/>
          <w:lang w:val="ru-RU"/>
        </w:rPr>
      </w:pPr>
    </w:p>
    <w:p w:rsidR="00FA0612" w:rsidRPr="00C55F6D" w:rsidRDefault="00B97508" w:rsidP="00662B4F">
      <w:pPr>
        <w:pStyle w:val="ae"/>
        <w:shd w:val="clear" w:color="auto" w:fill="FFFFFF"/>
        <w:spacing w:before="360" w:beforeAutospacing="0" w:after="360" w:afterAutospacing="0"/>
        <w:ind w:right="-1"/>
        <w:jc w:val="center"/>
        <w:rPr>
          <w:lang w:val="ru-RU"/>
        </w:rPr>
      </w:pPr>
      <w:r w:rsidRPr="00C55F6D">
        <w:rPr>
          <w:rFonts w:eastAsia="Arial"/>
          <w:color w:val="212121"/>
          <w:shd w:val="clear" w:color="auto" w:fill="FFFFFF"/>
          <w:lang w:val="ru-RU"/>
        </w:rPr>
        <w:t>О сносе аварийного жилого дома, расселенного в рамках государственной программы Московской области «Переселение граждан из аварийного жилищного фонда в Московской области»</w:t>
      </w:r>
    </w:p>
    <w:p w:rsidR="00FA0612" w:rsidRDefault="00FA0612" w:rsidP="00662B4F">
      <w:pPr>
        <w:ind w:right="-1"/>
      </w:pPr>
    </w:p>
    <w:p w:rsidR="00FA0612" w:rsidRDefault="00B97508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В соответствии с Гражданским кодексом Российской Федерации, Жилищным кодексом Российской Федерации, Земельным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Уставом Городского округа Электросталь Московской области, постановлением Администрации городского округа Электросталь Московской области от 06.03.2013 № 151/3 «Об утверждении заключений межведомственной комиссии» 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>
        <w:t xml:space="preserve"> утвержденной постановлением Правительства Московской области от 28.03.2019 № 182/10, 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:rsidR="00FA0612" w:rsidRDefault="00B97508">
      <w:pPr>
        <w:ind w:firstLine="567"/>
        <w:jc w:val="both"/>
        <w:rPr>
          <w:rFonts w:eastAsia="Arial" w:cs="Times New Roman"/>
          <w:shd w:val="clear" w:color="auto" w:fill="FFFFFF"/>
        </w:rPr>
      </w:pPr>
      <w:r>
        <w:tab/>
      </w:r>
      <w:r>
        <w:rPr>
          <w:rFonts w:eastAsia="Arial" w:cs="Times New Roman"/>
          <w:shd w:val="clear" w:color="auto" w:fill="FFFFFF"/>
        </w:rPr>
        <w:t xml:space="preserve">1. Муниципальному казенному учреждению «Строительство, благоустройство и дорожное хозяйство» осуществить снос аварийного жилого дома, расселенного в рамках реализации государственной программы Московской области «Переселение граждан из аварийного жилищного фонда в Московской области» по адресу: Московская область, г. Электросталь, ул. </w:t>
      </w:r>
      <w:r w:rsidR="00C62B05">
        <w:rPr>
          <w:rFonts w:eastAsia="Arial" w:cs="Times New Roman"/>
          <w:shd w:val="clear" w:color="auto" w:fill="FFFFFF"/>
        </w:rPr>
        <w:t>Трудовая, дом 6</w:t>
      </w:r>
      <w:r>
        <w:rPr>
          <w:rFonts w:eastAsia="Arial" w:cs="Times New Roman"/>
          <w:shd w:val="clear" w:color="auto" w:fill="FFFFFF"/>
        </w:rPr>
        <w:t>.</w:t>
      </w:r>
    </w:p>
    <w:p w:rsidR="00FA0612" w:rsidRDefault="00B97508">
      <w:pPr>
        <w:ind w:firstLine="567"/>
        <w:jc w:val="both"/>
      </w:pPr>
      <w:r>
        <w:rPr>
          <w:rFonts w:eastAsia="Arial" w:cs="Times New Roman"/>
          <w:shd w:val="clear" w:color="auto" w:fill="FFFFFF"/>
        </w:rPr>
        <w:t>2. Комитету имущественных отношений Администрации городского округа Электросталь Московской области организовать работу по снятию с государственного кадастрового учета и государственной регистрации прекращения прав на муниципальное имущество.</w:t>
      </w:r>
      <w:r>
        <w:rPr>
          <w:rFonts w:eastAsia="Arial" w:cs="Times New Roman"/>
          <w:shd w:val="clear" w:color="auto" w:fill="FFFFFF"/>
        </w:rPr>
        <w:br/>
      </w:r>
      <w:r>
        <w:rPr>
          <w:rFonts w:eastAsia="Arial" w:cs="Times New Roman"/>
          <w:shd w:val="clear" w:color="auto" w:fill="FFFFFF"/>
        </w:rPr>
        <w:tab/>
      </w:r>
      <w:r>
        <w:t>2. Опубликовать настоящее постановление на официальном сайте городского округа Электросталь Московской области www.electrostal.ru.</w:t>
      </w:r>
    </w:p>
    <w:p w:rsidR="00FA0612" w:rsidRDefault="00B97508">
      <w:pPr>
        <w:ind w:firstLine="567"/>
        <w:jc w:val="both"/>
      </w:pPr>
      <w:r>
        <w:t>3. Настоящее постановление вступает в силу после его подписания.</w:t>
      </w:r>
    </w:p>
    <w:p w:rsidR="00C55F6D" w:rsidRDefault="00C55F6D">
      <w:pPr>
        <w:ind w:firstLine="567"/>
        <w:jc w:val="both"/>
      </w:pPr>
    </w:p>
    <w:p w:rsidR="00C55F6D" w:rsidRDefault="00C55F6D">
      <w:pPr>
        <w:ind w:firstLine="567"/>
        <w:jc w:val="both"/>
      </w:pPr>
    </w:p>
    <w:p w:rsidR="00C55F6D" w:rsidRDefault="00C55F6D">
      <w:pPr>
        <w:ind w:firstLine="567"/>
        <w:jc w:val="both"/>
      </w:pPr>
    </w:p>
    <w:p w:rsidR="00FA0612" w:rsidRDefault="001D0E8F">
      <w:pPr>
        <w:ind w:firstLine="567"/>
        <w:jc w:val="both"/>
      </w:pPr>
      <w:r>
        <w:lastRenderedPageBreak/>
        <w:t>4</w:t>
      </w:r>
      <w:r w:rsidR="00B97508">
        <w:t>. Контроль за исполнением настоящего постановления возложить на заместителя</w:t>
      </w:r>
      <w:r w:rsidR="00B97508">
        <w:br/>
        <w:t>Главы городского округа Электросталь Московской области Денисова В.А.</w:t>
      </w:r>
    </w:p>
    <w:p w:rsidR="00FA0612" w:rsidRDefault="00FA0612"/>
    <w:p w:rsidR="00FA0612" w:rsidRDefault="00FA0612" w:rsidP="00662B4F">
      <w:pPr>
        <w:ind w:right="-1"/>
        <w:jc w:val="both"/>
      </w:pPr>
    </w:p>
    <w:p w:rsidR="00FA0612" w:rsidRDefault="00FA0612">
      <w:pPr>
        <w:ind w:right="-1"/>
        <w:jc w:val="both"/>
      </w:pPr>
    </w:p>
    <w:p w:rsidR="00FA0612" w:rsidRDefault="00FA0612">
      <w:pPr>
        <w:ind w:right="-1"/>
        <w:jc w:val="both"/>
      </w:pPr>
    </w:p>
    <w:p w:rsidR="00FA0612" w:rsidRDefault="00FA0612">
      <w:pPr>
        <w:ind w:right="-1"/>
        <w:jc w:val="both"/>
      </w:pPr>
    </w:p>
    <w:p w:rsidR="00FA0612" w:rsidRDefault="00FA0612">
      <w:pPr>
        <w:rPr>
          <w:i/>
        </w:rPr>
      </w:pPr>
    </w:p>
    <w:p w:rsidR="00FA0612" w:rsidRDefault="00FA0612"/>
    <w:p w:rsidR="00C62B05" w:rsidRDefault="00C62B05">
      <w:pPr>
        <w:jc w:val="both"/>
        <w:rPr>
          <w:rFonts w:cs="Times New Roman"/>
        </w:rPr>
      </w:pPr>
      <w:r>
        <w:rPr>
          <w:rFonts w:cs="Times New Roman"/>
        </w:rPr>
        <w:t>Исполняющий полномочия Главы</w:t>
      </w:r>
      <w:r w:rsidR="00B97508">
        <w:rPr>
          <w:rFonts w:cs="Times New Roman"/>
        </w:rPr>
        <w:t xml:space="preserve"> </w:t>
      </w:r>
    </w:p>
    <w:p w:rsidR="00FA0612" w:rsidRDefault="00B97508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="00C62B05">
        <w:rPr>
          <w:rFonts w:cs="Times New Roman"/>
        </w:rPr>
        <w:t xml:space="preserve"> Электросталь</w:t>
      </w:r>
      <w:r w:rsidR="00C62B05">
        <w:rPr>
          <w:rFonts w:cs="Times New Roman"/>
        </w:rPr>
        <w:tab/>
      </w:r>
      <w:r w:rsidR="00C62B05">
        <w:rPr>
          <w:rFonts w:cs="Times New Roman"/>
        </w:rPr>
        <w:tab/>
      </w:r>
      <w:r w:rsidR="00C62B05">
        <w:rPr>
          <w:rFonts w:cs="Times New Roman"/>
        </w:rPr>
        <w:tab/>
      </w:r>
      <w:r w:rsidR="00C62B05">
        <w:rPr>
          <w:rFonts w:cs="Times New Roman"/>
        </w:rPr>
        <w:tab/>
      </w:r>
      <w:r w:rsidR="00C62B05">
        <w:rPr>
          <w:rFonts w:cs="Times New Roman"/>
        </w:rPr>
        <w:tab/>
      </w:r>
      <w:r w:rsidR="00C62B05">
        <w:rPr>
          <w:rFonts w:cs="Times New Roman"/>
        </w:rPr>
        <w:tab/>
        <w:t xml:space="preserve">        О.В. </w:t>
      </w:r>
      <w:proofErr w:type="spellStart"/>
      <w:r w:rsidR="00C62B05">
        <w:rPr>
          <w:rFonts w:cs="Times New Roman"/>
        </w:rPr>
        <w:t>Печникова</w:t>
      </w:r>
      <w:proofErr w:type="spellEnd"/>
      <w:r>
        <w:rPr>
          <w:rFonts w:cs="Times New Roman"/>
        </w:rPr>
        <w:t xml:space="preserve"> </w:t>
      </w:r>
    </w:p>
    <w:p w:rsidR="00FA0612" w:rsidRDefault="00FA0612">
      <w:pPr>
        <w:rPr>
          <w:rFonts w:cs="Times New Roman"/>
        </w:rPr>
      </w:pPr>
      <w:bookmarkStart w:id="0" w:name="_GoBack"/>
      <w:bookmarkEnd w:id="0"/>
    </w:p>
    <w:sectPr w:rsidR="00FA0612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7A" w:rsidRDefault="00001C7A">
      <w:r>
        <w:separator/>
      </w:r>
    </w:p>
  </w:endnote>
  <w:endnote w:type="continuationSeparator" w:id="0">
    <w:p w:rsidR="00001C7A" w:rsidRDefault="0000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7A" w:rsidRDefault="00001C7A">
      <w:r>
        <w:separator/>
      </w:r>
    </w:p>
  </w:footnote>
  <w:footnote w:type="continuationSeparator" w:id="0">
    <w:p w:rsidR="00001C7A" w:rsidRDefault="0000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612" w:rsidRDefault="00B97508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612" w:rsidRDefault="00FA061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1C7A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007C"/>
    <w:rsid w:val="00140A93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740CA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0E8F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375C"/>
    <w:rsid w:val="0025773E"/>
    <w:rsid w:val="002637BB"/>
    <w:rsid w:val="00266B80"/>
    <w:rsid w:val="00270D32"/>
    <w:rsid w:val="00270D7F"/>
    <w:rsid w:val="0027260B"/>
    <w:rsid w:val="00277F30"/>
    <w:rsid w:val="00284BDE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809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57B30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4C01"/>
    <w:rsid w:val="004F67B9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62B4F"/>
    <w:rsid w:val="00676B55"/>
    <w:rsid w:val="00677BE5"/>
    <w:rsid w:val="006A11B5"/>
    <w:rsid w:val="006A2A87"/>
    <w:rsid w:val="006A32AF"/>
    <w:rsid w:val="006A6134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31B6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1E6A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4E85"/>
    <w:rsid w:val="007C5A21"/>
    <w:rsid w:val="007D4471"/>
    <w:rsid w:val="007E0FA0"/>
    <w:rsid w:val="007E107D"/>
    <w:rsid w:val="007E4B5F"/>
    <w:rsid w:val="007E4DFE"/>
    <w:rsid w:val="007E6FB9"/>
    <w:rsid w:val="007E78D4"/>
    <w:rsid w:val="007F1C05"/>
    <w:rsid w:val="007F4DF7"/>
    <w:rsid w:val="007F642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57F87"/>
    <w:rsid w:val="00860521"/>
    <w:rsid w:val="00876E09"/>
    <w:rsid w:val="00877578"/>
    <w:rsid w:val="0088288B"/>
    <w:rsid w:val="008868B9"/>
    <w:rsid w:val="00890CEB"/>
    <w:rsid w:val="00894363"/>
    <w:rsid w:val="00895AAF"/>
    <w:rsid w:val="008A1DD4"/>
    <w:rsid w:val="008A7AB5"/>
    <w:rsid w:val="008A7F73"/>
    <w:rsid w:val="008B3B8E"/>
    <w:rsid w:val="008B47F2"/>
    <w:rsid w:val="008B4B6D"/>
    <w:rsid w:val="008B6E0D"/>
    <w:rsid w:val="008C2B62"/>
    <w:rsid w:val="008D739B"/>
    <w:rsid w:val="008F136D"/>
    <w:rsid w:val="008F38ED"/>
    <w:rsid w:val="008F6F5B"/>
    <w:rsid w:val="00916DDA"/>
    <w:rsid w:val="0092051A"/>
    <w:rsid w:val="00920CE0"/>
    <w:rsid w:val="00921BAB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33E1"/>
    <w:rsid w:val="00994613"/>
    <w:rsid w:val="0099761B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79B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C5668"/>
    <w:rsid w:val="00AD148C"/>
    <w:rsid w:val="00AD223F"/>
    <w:rsid w:val="00AD337B"/>
    <w:rsid w:val="00AD5A5A"/>
    <w:rsid w:val="00AD5E7B"/>
    <w:rsid w:val="00AE07C8"/>
    <w:rsid w:val="00AE0BB9"/>
    <w:rsid w:val="00AE1512"/>
    <w:rsid w:val="00AE2A7B"/>
    <w:rsid w:val="00AE2D46"/>
    <w:rsid w:val="00AF0A9C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2BAC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97508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26893"/>
    <w:rsid w:val="00C310DA"/>
    <w:rsid w:val="00C31462"/>
    <w:rsid w:val="00C327AA"/>
    <w:rsid w:val="00C35CBD"/>
    <w:rsid w:val="00C36F0A"/>
    <w:rsid w:val="00C40D12"/>
    <w:rsid w:val="00C44324"/>
    <w:rsid w:val="00C50692"/>
    <w:rsid w:val="00C55F6D"/>
    <w:rsid w:val="00C61084"/>
    <w:rsid w:val="00C62B05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2378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D3B1C"/>
    <w:rsid w:val="00CD7CDD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55EFE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5EEA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03D9"/>
    <w:rsid w:val="00EA64F2"/>
    <w:rsid w:val="00EB377F"/>
    <w:rsid w:val="00EB3AC2"/>
    <w:rsid w:val="00EB52E2"/>
    <w:rsid w:val="00EB638E"/>
    <w:rsid w:val="00EB7184"/>
    <w:rsid w:val="00EC27A4"/>
    <w:rsid w:val="00EC3FE9"/>
    <w:rsid w:val="00ED256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379AE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85070"/>
    <w:rsid w:val="00F96D82"/>
    <w:rsid w:val="00FA05BF"/>
    <w:rsid w:val="00FA0612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  <w:rsid w:val="2E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F7FB9-10C9-429C-BB8B-EBBEDFEB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jc w:val="both"/>
    </w:pPr>
    <w:rPr>
      <w:rFonts w:ascii="Arial" w:hAnsi="Arial" w:cs="Times New Roman"/>
      <w:szCs w:val="20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Normal (Web)"/>
    <w:semiHidden/>
    <w:unhideWhenUsed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character" w:customStyle="1" w:styleId="ab">
    <w:name w:val="Название Знак"/>
    <w:basedOn w:val="a0"/>
    <w:link w:val="aa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Основной текст (2)_"/>
    <w:qFormat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5DFB-C407-48EC-914D-B952AF0A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________________ № ___________</vt:lpstr>
    </vt:vector>
  </TitlesOfParts>
  <Company>SPecialiST RePack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9</cp:revision>
  <cp:lastPrinted>2025-06-27T07:38:00Z</cp:lastPrinted>
  <dcterms:created xsi:type="dcterms:W3CDTF">2025-06-20T07:02:00Z</dcterms:created>
  <dcterms:modified xsi:type="dcterms:W3CDTF">2025-07-02T12:27:00Z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A07143134FD94655836256251B2B1FF1_13</vt:lpwstr>
  </property>
</Properties>
</file>