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02" w:rsidRPr="008B050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02" w:rsidRPr="008B0502" w:rsidRDefault="008B0502" w:rsidP="008B0502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B0502" w:rsidRPr="008B050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8B0502" w:rsidRPr="008B050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B0502" w:rsidRPr="008B050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B0502" w:rsidRPr="008B0502" w:rsidRDefault="008B0502" w:rsidP="008B0502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B0502" w:rsidRPr="008B050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B0502" w:rsidRPr="008B0502" w:rsidRDefault="008B0502" w:rsidP="008B050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B0502" w:rsidRPr="008B0502" w:rsidRDefault="008B0502" w:rsidP="008B0502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____</w:t>
      </w:r>
      <w:r w:rsidR="006C538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22.11.2023</w:t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>__ № ____</w:t>
      </w:r>
      <w:r w:rsidR="006C538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1559/11</w:t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>_________</w:t>
      </w:r>
    </w:p>
    <w:p w:rsidR="00B0375F" w:rsidRDefault="00B0375F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0502" w:rsidRDefault="000D6889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4F9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4F9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4F9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D6889" w:rsidRPr="00C54F90" w:rsidRDefault="000D6889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4F9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44C2" w:rsidRPr="00F344C2" w:rsidRDefault="00F344C2" w:rsidP="00562E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Toc519608615"/>
      <w:bookmarkStart w:id="1" w:name="_GoBack"/>
      <w:r w:rsidRPr="00F344C2">
        <w:rPr>
          <w:rFonts w:ascii="Times New Roman" w:hAnsi="Times New Roman"/>
          <w:sz w:val="24"/>
          <w:szCs w:val="24"/>
        </w:rPr>
        <w:t>О</w:t>
      </w:r>
      <w:r w:rsidR="009C4F93">
        <w:rPr>
          <w:rFonts w:ascii="Times New Roman" w:hAnsi="Times New Roman"/>
          <w:sz w:val="24"/>
          <w:szCs w:val="24"/>
        </w:rPr>
        <w:t xml:space="preserve"> внесении изменений в а</w:t>
      </w:r>
      <w:r w:rsidRPr="00F344C2">
        <w:rPr>
          <w:rFonts w:ascii="Times New Roman" w:hAnsi="Times New Roman"/>
          <w:sz w:val="24"/>
          <w:szCs w:val="24"/>
        </w:rPr>
        <w:t>дминистративн</w:t>
      </w:r>
      <w:r w:rsidR="009C4F93">
        <w:rPr>
          <w:rFonts w:ascii="Times New Roman" w:hAnsi="Times New Roman"/>
          <w:sz w:val="24"/>
          <w:szCs w:val="24"/>
        </w:rPr>
        <w:t>ый</w:t>
      </w:r>
      <w:r w:rsidRPr="00F344C2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«Предоставление сведений по запросу арбитражных управляющих»</w:t>
      </w:r>
      <w:bookmarkEnd w:id="0"/>
    </w:p>
    <w:bookmarkEnd w:id="1"/>
    <w:p w:rsidR="00F344C2" w:rsidRDefault="00F344C2" w:rsidP="008E7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E4E" w:rsidRPr="00F344C2" w:rsidRDefault="008E7E4E" w:rsidP="008E7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4C2" w:rsidRDefault="00F344C2" w:rsidP="008E7E4E">
      <w:pPr>
        <w:pStyle w:val="10"/>
        <w:shd w:val="clear" w:color="auto" w:fill="FFFFFF"/>
        <w:jc w:val="both"/>
        <w:rPr>
          <w:b w:val="0"/>
          <w:i w:val="0"/>
          <w:color w:val="000000"/>
        </w:rPr>
      </w:pPr>
      <w:bookmarkStart w:id="2" w:name="_Toc519608616"/>
      <w:r w:rsidRPr="00F344C2">
        <w:rPr>
          <w:b w:val="0"/>
          <w:i w:val="0"/>
          <w:color w:val="000000"/>
        </w:rPr>
        <w:tab/>
        <w:t>В соответствии с федеральными законами от 06.10.2003 №</w:t>
      </w:r>
      <w:r w:rsidRPr="00F344C2">
        <w:rPr>
          <w:b w:val="0"/>
          <w:i w:val="0"/>
        </w:rPr>
        <w:t> </w:t>
      </w:r>
      <w:r w:rsidRPr="00F344C2">
        <w:rPr>
          <w:b w:val="0"/>
          <w:i w:val="0"/>
          <w:color w:val="000000"/>
        </w:rPr>
        <w:t>131-ФЗ «Об общих принципах организации местного самоуправления в Российской Федерации», от 27.07.2010 №</w:t>
      </w:r>
      <w:r w:rsidRPr="00F344C2">
        <w:rPr>
          <w:b w:val="0"/>
          <w:i w:val="0"/>
        </w:rPr>
        <w:t> </w:t>
      </w:r>
      <w:r w:rsidRPr="00F344C2">
        <w:rPr>
          <w:b w:val="0"/>
          <w:i w:val="0"/>
          <w:color w:val="000000"/>
        </w:rPr>
        <w:t>210-ФЗ «Об организации предоставления государственных и муниципальных услуг»,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  <w:bookmarkEnd w:id="2"/>
    </w:p>
    <w:p w:rsidR="008E7E4E" w:rsidRPr="008E7E4E" w:rsidRDefault="008E7E4E" w:rsidP="008E7E4E">
      <w:pPr>
        <w:spacing w:after="0" w:line="240" w:lineRule="auto"/>
        <w:rPr>
          <w:lang w:eastAsia="ru-RU"/>
        </w:rPr>
      </w:pPr>
    </w:p>
    <w:p w:rsidR="00F344C2" w:rsidRPr="00F344C2" w:rsidRDefault="009C4F93" w:rsidP="008E7E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Toc519608617"/>
      <w:r>
        <w:rPr>
          <w:rFonts w:ascii="Times New Roman" w:hAnsi="Times New Roman"/>
          <w:sz w:val="24"/>
          <w:szCs w:val="24"/>
        </w:rPr>
        <w:t>Внести изменения в а</w:t>
      </w:r>
      <w:r w:rsidR="00F344C2" w:rsidRPr="00F344C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«Предоставление сведений по запросу арбитражных управляющих»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16.03.2023 №</w:t>
      </w:r>
      <w:r w:rsidR="004B0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307/3, изложив его в новой редакции согласно </w:t>
      </w:r>
      <w:r w:rsidR="00F344C2" w:rsidRPr="00F344C2">
        <w:rPr>
          <w:rFonts w:ascii="Times New Roman" w:hAnsi="Times New Roman"/>
          <w:sz w:val="24"/>
          <w:szCs w:val="24"/>
        </w:rPr>
        <w:t>прил</w:t>
      </w:r>
      <w:r w:rsidR="00722169">
        <w:rPr>
          <w:rFonts w:ascii="Times New Roman" w:hAnsi="Times New Roman"/>
          <w:sz w:val="24"/>
          <w:szCs w:val="24"/>
        </w:rPr>
        <w:t>ожению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F344C2" w:rsidRPr="00F344C2">
        <w:rPr>
          <w:rFonts w:ascii="Times New Roman" w:hAnsi="Times New Roman"/>
          <w:sz w:val="24"/>
          <w:szCs w:val="24"/>
        </w:rPr>
        <w:t>.</w:t>
      </w:r>
      <w:bookmarkEnd w:id="3"/>
    </w:p>
    <w:p w:rsidR="00F344C2" w:rsidRPr="00F344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519608622"/>
      <w:r w:rsidRPr="00F344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2D39E3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2D39E3" w:rsidRPr="00393071">
        <w:rPr>
          <w:rFonts w:ascii="Times New Roman" w:hAnsi="Times New Roman" w:cs="Times New Roman"/>
          <w:sz w:val="24"/>
          <w:szCs w:val="24"/>
        </w:rPr>
        <w:t xml:space="preserve">«Молва» и разместить </w:t>
      </w:r>
      <w:r w:rsidR="006626F0">
        <w:rPr>
          <w:rFonts w:ascii="Times New Roman" w:hAnsi="Times New Roman" w:cs="Times New Roman"/>
          <w:sz w:val="24"/>
          <w:szCs w:val="24"/>
        </w:rPr>
        <w:t xml:space="preserve">его </w:t>
      </w:r>
      <w:r w:rsidRPr="00393071">
        <w:rPr>
          <w:rFonts w:ascii="Times New Roman" w:hAnsi="Times New Roman" w:cs="Times New Roman"/>
          <w:sz w:val="24"/>
          <w:szCs w:val="24"/>
        </w:rPr>
        <w:t>на</w:t>
      </w:r>
      <w:r w:rsidRPr="00F344C2">
        <w:rPr>
          <w:rFonts w:ascii="Times New Roman" w:hAnsi="Times New Roman" w:cs="Times New Roman"/>
          <w:sz w:val="24"/>
          <w:szCs w:val="24"/>
        </w:rPr>
        <w:t xml:space="preserve"> официальном сайте городского округа Электросталь Московской области </w:t>
      </w:r>
      <w:r w:rsidR="00A35351" w:rsidRPr="00A3535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F344C2">
        <w:rPr>
          <w:rFonts w:ascii="Times New Roman" w:hAnsi="Times New Roman" w:cs="Times New Roman"/>
          <w:sz w:val="24"/>
          <w:szCs w:val="24"/>
        </w:rPr>
        <w:t>по адресу: www.electrostal.ru.</w:t>
      </w:r>
    </w:p>
    <w:p w:rsidR="00F344C2" w:rsidRPr="00F344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C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bookmarkEnd w:id="4"/>
    <w:p w:rsidR="00F344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Pr="0070637E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8E7E4E">
      <w:pPr>
        <w:pStyle w:val="a4"/>
        <w:rPr>
          <w:rFonts w:ascii="Times New Roman" w:hAnsi="Times New Roman"/>
          <w:sz w:val="24"/>
          <w:szCs w:val="24"/>
        </w:rPr>
      </w:pPr>
      <w:r w:rsidRPr="0070637E">
        <w:rPr>
          <w:rFonts w:ascii="Times New Roman" w:hAnsi="Times New Roman"/>
          <w:sz w:val="24"/>
          <w:szCs w:val="24"/>
        </w:rPr>
        <w:t>Глава городского округа</w:t>
      </w:r>
      <w:r w:rsidRPr="0070637E">
        <w:rPr>
          <w:rFonts w:ascii="Times New Roman" w:hAnsi="Times New Roman"/>
          <w:sz w:val="24"/>
          <w:szCs w:val="24"/>
        </w:rPr>
        <w:tab/>
      </w:r>
      <w:r w:rsidRPr="0070637E">
        <w:rPr>
          <w:rFonts w:ascii="Times New Roman" w:hAnsi="Times New Roman"/>
          <w:sz w:val="24"/>
          <w:szCs w:val="24"/>
        </w:rPr>
        <w:tab/>
      </w:r>
      <w:r w:rsidRPr="007063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637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637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0637E">
        <w:rPr>
          <w:rFonts w:ascii="Times New Roman" w:hAnsi="Times New Roman"/>
          <w:sz w:val="24"/>
          <w:szCs w:val="24"/>
        </w:rPr>
        <w:t>И.Ю. Волкова</w:t>
      </w:r>
      <w:bookmarkStart w:id="5" w:name="_Toc519608624"/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16558D" w:rsidRDefault="0016558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562EED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p w:rsidR="00562EED" w:rsidRPr="00562EED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p w:rsidR="00F344C2" w:rsidRDefault="00F344C2" w:rsidP="00562EED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bookmarkEnd w:id="5"/>
    <w:p w:rsidR="00B940E5" w:rsidRDefault="00B940E5"/>
    <w:p w:rsidR="000D7207" w:rsidRDefault="000D7207"/>
    <w:p w:rsidR="00460FE3" w:rsidRDefault="00460F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 Администрации</w:t>
      </w:r>
      <w:r w:rsidR="001317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</w:t>
      </w:r>
      <w:r w:rsidR="006C53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22.11.2023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__№____</w:t>
      </w:r>
      <w:r w:rsidR="006C53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1559/11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889" w:rsidRDefault="0013170C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D688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D6889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0D6889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D39E3">
        <w:rPr>
          <w:rFonts w:ascii="Times New Roman" w:hAnsi="Times New Roman"/>
          <w:sz w:val="24"/>
          <w:szCs w:val="24"/>
        </w:rPr>
        <w:t xml:space="preserve"> 16.03.2023 №307/3</w:t>
      </w:r>
    </w:p>
    <w:p w:rsidR="00760C48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9D7AF1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0D6889" w:rsidRPr="009D7AF1" w:rsidRDefault="000D6889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AF1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Предоставление сведений по запросу арбитражных управляющих</w:t>
      </w:r>
      <w:r w:rsidRPr="009D7AF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D6889" w:rsidRPr="009D7AF1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89" w:rsidRPr="0048615C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Общие положения</w:t>
      </w:r>
      <w:r w:rsidR="00F344C2" w:rsidRP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1. Предмет регулирования Административного регламента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………………………………...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2. Круг заявителей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……………………………………………………………………………....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Стандарт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3. Наименование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……………………………………………………..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4. Наименование органа, предоставляющего муниципальную услугу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5. Результат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………………………………………..</w:t>
      </w:r>
      <w:r w:rsidR="00EC540E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6. Срок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7. Правовые основания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8. Исчерпывающий перечень документов,  необходимых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EC540E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9. П</w:t>
      </w:r>
      <w:r w:rsidR="000D6889" w:rsidRPr="0048615C">
        <w:rPr>
          <w:rFonts w:ascii="Times New Roman" w:hAnsi="Times New Roman" w:cs="Times New Roman"/>
          <w:noProof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  <w:r w:rsidR="000D6889"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7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11. Размер платы, взимаемой с заявителя при предоставлении муниципальной услуги,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способы ее взимания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при получении результата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……………………...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13. Срок регистрации запроса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</w:t>
      </w:r>
      <w:r w:rsidR="00B74BDB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44914">
        <w:rPr>
          <w:rFonts w:ascii="Times New Roman" w:hAnsi="Times New Roman" w:cs="Times New Roman"/>
          <w:noProof/>
          <w:webHidden/>
          <w:sz w:val="24"/>
          <w:szCs w:val="24"/>
        </w:rPr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14. Требования к помещениям,  в которых предоставляются муниципальные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15. Показатели качества и доступности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16. Требования к предоставлению муниципальной услуги, и особенности предоставления муниципальной услуги в электронной форме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393071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.Состав, последовательность</w:t>
      </w:r>
      <w:r w:rsidR="0039307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и сроки выполнения административных процедур</w:t>
      </w:r>
      <w:r w:rsidR="0039307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93071" w:rsidRPr="00393071">
        <w:rPr>
          <w:rFonts w:ascii="Times New Roman" w:hAnsi="Times New Roman" w:cs="Times New Roman"/>
          <w:noProof/>
          <w:sz w:val="24"/>
          <w:szCs w:val="24"/>
        </w:rPr>
        <w:t>10</w:t>
      </w:r>
    </w:p>
    <w:p w:rsidR="000D6889" w:rsidRPr="0048615C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17. Перечень вариантов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…………………………..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10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18. Описание административной процедуры профилирования заявителя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73DB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19. Описание вариантов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IV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Формы контроля за исполнением административного регламента</w:t>
      </w:r>
      <w:r w:rsidR="00B714DB" w:rsidRPr="00B714DB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2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формы контроля за полнотой и качеством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23. Положения, характеризующие требования  к порядку и формам контроля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 xml:space="preserve">за предоставлением муниципальной услуги,  в том числе со стороны граждан,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их объединений и организаций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="00B714DB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V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Досудебный (внесудебный) порядок обжалования  решений и действий (бездействия) Администрации, а также их должностных лиц и работников</w:t>
      </w:r>
      <w:r w:rsidR="00B714DB" w:rsidRPr="00B714DB">
        <w:rPr>
          <w:rFonts w:ascii="Times New Roman" w:hAnsi="Times New Roman" w:cs="Times New Roman"/>
          <w:noProof/>
          <w:sz w:val="24"/>
          <w:szCs w:val="24"/>
        </w:rPr>
        <w:t>……………</w:t>
      </w:r>
      <w:r w:rsidR="00CC755C" w:rsidRPr="00B714DB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14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24. Способы информирования заявителей  о порядке досудебного (внесудебного) обжалования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25. Формы и способы подачи заявителями жалобы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ab/>
        <w:t>15</w:t>
      </w:r>
    </w:p>
    <w:p w:rsidR="000D6889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webHidden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</w:rPr>
        <w:t>Приложение 1</w:t>
      </w: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E369C">
        <w:rPr>
          <w:rFonts w:ascii="Times New Roman" w:hAnsi="Times New Roman" w:cs="Times New Roman"/>
          <w:noProof/>
          <w:sz w:val="24"/>
          <w:szCs w:val="24"/>
        </w:rPr>
        <w:t>Форма  решения о предоставлении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4074F" w:rsidRPr="007E369C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7</w:t>
      </w:r>
    </w:p>
    <w:p w:rsidR="00527E52" w:rsidRPr="00853660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53660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2 </w:t>
      </w:r>
      <w:r w:rsidRPr="00853660">
        <w:rPr>
          <w:rFonts w:ascii="Times New Roman" w:hAnsi="Times New Roman" w:cs="Times New Roman"/>
          <w:noProof/>
          <w:sz w:val="24"/>
          <w:szCs w:val="24"/>
        </w:rPr>
        <w:t>Форма решения  об отказе в предоставлении муниципальной услуги</w:t>
      </w:r>
      <w:r w:rsidR="00853660" w:rsidRPr="00853660">
        <w:rPr>
          <w:rFonts w:ascii="Times New Roman" w:hAnsi="Times New Roman" w:cs="Times New Roman"/>
          <w:noProof/>
          <w:sz w:val="24"/>
          <w:szCs w:val="24"/>
        </w:rPr>
        <w:t>......</w:t>
      </w:r>
      <w:r w:rsidR="00853660">
        <w:rPr>
          <w:rFonts w:ascii="Times New Roman" w:hAnsi="Times New Roman" w:cs="Times New Roman"/>
          <w:noProof/>
          <w:sz w:val="24"/>
          <w:szCs w:val="24"/>
        </w:rPr>
        <w:tab/>
      </w:r>
      <w:r w:rsidRPr="00853660">
        <w:rPr>
          <w:rFonts w:ascii="Times New Roman" w:hAnsi="Times New Roman" w:cs="Times New Roman"/>
          <w:noProof/>
          <w:sz w:val="24"/>
          <w:szCs w:val="24"/>
        </w:rPr>
        <w:t>1</w:t>
      </w:r>
      <w:r w:rsidR="006074BE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0D6889" w:rsidRPr="007E369C" w:rsidRDefault="000D6889" w:rsidP="00527E5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t>Приложение</w:t>
      </w:r>
      <w:r w:rsidR="00527E52"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Pr="007E369C">
        <w:rPr>
          <w:rFonts w:ascii="Times New Roman" w:hAnsi="Times New Roman" w:cs="Times New Roman"/>
          <w:noProof/>
          <w:sz w:val="24"/>
          <w:szCs w:val="24"/>
        </w:rPr>
        <w:t xml:space="preserve"> Перечень нормативных правовых актов  Российской Федерации, </w:t>
      </w:r>
      <w:r w:rsidRPr="007E369C">
        <w:rPr>
          <w:rFonts w:ascii="Times New Roman" w:hAnsi="Times New Roman" w:cs="Times New Roman"/>
          <w:noProof/>
          <w:sz w:val="24"/>
          <w:szCs w:val="24"/>
        </w:rPr>
        <w:br/>
        <w:t>Московской области, регулирующих предоставление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Pr="007E369C">
        <w:rPr>
          <w:rFonts w:ascii="Times New Roman" w:hAnsi="Times New Roman" w:cs="Times New Roman"/>
          <w:noProof/>
          <w:sz w:val="24"/>
          <w:szCs w:val="24"/>
        </w:rPr>
        <w:tab/>
      </w:r>
      <w:r w:rsidR="00B714DB" w:rsidRPr="007E369C">
        <w:rPr>
          <w:rFonts w:ascii="Times New Roman" w:hAnsi="Times New Roman" w:cs="Times New Roman"/>
          <w:noProof/>
          <w:webHidden/>
          <w:sz w:val="24"/>
          <w:szCs w:val="24"/>
        </w:rPr>
        <w:t>1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9</w:t>
      </w:r>
    </w:p>
    <w:p w:rsidR="000D6889" w:rsidRPr="007E369C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</w:t>
      </w:r>
      <w:r w:rsidR="00527E5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7E369C">
        <w:rPr>
          <w:rFonts w:ascii="Times New Roman" w:hAnsi="Times New Roman" w:cs="Times New Roman"/>
          <w:noProof/>
          <w:sz w:val="24"/>
          <w:szCs w:val="24"/>
        </w:rPr>
        <w:t xml:space="preserve"> Форма запроса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…………………………………………………………………..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ab/>
        <w:t>21</w:t>
      </w:r>
    </w:p>
    <w:p w:rsidR="000D6889" w:rsidRDefault="00527E52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5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Требования к представлению документов (категорий документов), необходимых для предо</w:t>
      </w:r>
      <w:r w:rsidR="00C812CE" w:rsidRPr="007E369C">
        <w:rPr>
          <w:rFonts w:ascii="Times New Roman" w:hAnsi="Times New Roman" w:cs="Times New Roman"/>
          <w:noProof/>
          <w:sz w:val="24"/>
          <w:szCs w:val="24"/>
        </w:rPr>
        <w:t>ставления муниципальной услуги..…………………………………………………………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7E369C">
        <w:rPr>
          <w:rFonts w:ascii="Times New Roman" w:hAnsi="Times New Roman" w:cs="Times New Roman"/>
          <w:noProof/>
          <w:sz w:val="24"/>
          <w:szCs w:val="24"/>
        </w:rPr>
        <w:t>…..</w:t>
      </w:r>
      <w:r w:rsidR="007E369C">
        <w:rPr>
          <w:rFonts w:ascii="Times New Roman" w:hAnsi="Times New Roman" w:cs="Times New Roman"/>
          <w:noProof/>
          <w:sz w:val="24"/>
          <w:szCs w:val="24"/>
        </w:rPr>
        <w:tab/>
      </w:r>
      <w:r w:rsidR="006074BE">
        <w:rPr>
          <w:rFonts w:ascii="Times New Roman" w:hAnsi="Times New Roman" w:cs="Times New Roman"/>
          <w:noProof/>
          <w:sz w:val="24"/>
          <w:szCs w:val="24"/>
        </w:rPr>
        <w:t>22</w:t>
      </w:r>
    </w:p>
    <w:p w:rsidR="00527E52" w:rsidRPr="00853660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53660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6 </w:t>
      </w:r>
      <w:r w:rsidRPr="00853660">
        <w:rPr>
          <w:rFonts w:ascii="Times New Roman" w:hAnsi="Times New Roman" w:cs="Times New Roman"/>
          <w:noProof/>
          <w:sz w:val="24"/>
          <w:szCs w:val="24"/>
        </w:rPr>
        <w:t>Форма решения об отказе в приеме</w:t>
      </w:r>
      <w:r w:rsidR="00853660" w:rsidRPr="00853660">
        <w:rPr>
          <w:rFonts w:ascii="Times New Roman" w:hAnsi="Times New Roman" w:cs="Times New Roman"/>
          <w:noProof/>
          <w:sz w:val="24"/>
          <w:szCs w:val="24"/>
        </w:rPr>
        <w:t xml:space="preserve"> документов, необходимых для предоставления муниципальной услуги</w:t>
      </w:r>
      <w:r w:rsidR="00853660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  <w:r w:rsidR="00853660"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0D6889" w:rsidRPr="007E369C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7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Перечень общих признаков, по которым объединяются категории заявителей</w:t>
      </w:r>
      <w:r w:rsidR="00C812CE" w:rsidRPr="007E369C">
        <w:rPr>
          <w:rFonts w:ascii="Times New Roman" w:hAnsi="Times New Roman" w:cs="Times New Roman"/>
          <w:noProof/>
          <w:sz w:val="24"/>
          <w:szCs w:val="24"/>
        </w:rPr>
        <w:t>….……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7E369C">
        <w:rPr>
          <w:rFonts w:ascii="Times New Roman" w:hAnsi="Times New Roman" w:cs="Times New Roman"/>
          <w:noProof/>
          <w:sz w:val="24"/>
          <w:szCs w:val="24"/>
        </w:rPr>
        <w:t>…</w:t>
      </w:r>
      <w:r w:rsidR="007E369C"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0D6889" w:rsidRPr="007E369C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8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Описание административных действий (процедур) предоставления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B4074F" w:rsidRPr="007E369C">
        <w:rPr>
          <w:rFonts w:ascii="Times New Roman" w:hAnsi="Times New Roman" w:cs="Times New Roman"/>
          <w:noProof/>
          <w:webHidden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7</w:t>
      </w:r>
    </w:p>
    <w:p w:rsidR="000D6889" w:rsidRPr="007E369C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0D6889" w:rsidRPr="00B156B5" w:rsidRDefault="000D6889" w:rsidP="000D6889">
      <w:pPr>
        <w:pStyle w:val="10"/>
        <w:jc w:val="center"/>
      </w:pPr>
      <w:bookmarkStart w:id="6" w:name="_Toc91253234"/>
      <w:r w:rsidRPr="00B156B5">
        <w:rPr>
          <w:lang w:val="en-US"/>
        </w:rPr>
        <w:lastRenderedPageBreak/>
        <w:t>I</w:t>
      </w:r>
      <w:r w:rsidRPr="00B156B5">
        <w:t>. Общие положения</w:t>
      </w:r>
      <w:bookmarkEnd w:id="6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1253235"/>
      <w:r w:rsidRPr="00B156B5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 Административного регламента</w:t>
      </w:r>
      <w:bookmarkEnd w:id="7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сведений по запросу арбитражных управляющих» (далее – муниципальная услуга) </w:t>
      </w:r>
      <w:r w:rsidR="002169E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B156B5">
        <w:rPr>
          <w:rFonts w:ascii="Times New Roman" w:hAnsi="Times New Roman"/>
          <w:sz w:val="24"/>
          <w:szCs w:val="24"/>
        </w:rPr>
        <w:t>(далее – Администрация).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а также их должностных лиц, муниципальных служащих, работников.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1.3.1</w:t>
      </w:r>
      <w:r w:rsidRPr="00B156B5">
        <w:rPr>
          <w:sz w:val="24"/>
          <w:szCs w:val="24"/>
        </w:rPr>
        <w:t xml:space="preserve"> </w:t>
      </w:r>
      <w:r w:rsidRPr="00B156B5">
        <w:rPr>
          <w:rFonts w:ascii="Times New Roman" w:hAnsi="Times New Roman"/>
          <w:sz w:val="24"/>
          <w:szCs w:val="24"/>
        </w:rPr>
        <w:t>РГИС - Региональная географическая информационная система Московской области, используемая Администрацией для предоставления Государственной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1.3.2.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C8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D46C85">
        <w:rPr>
          <w:rFonts w:ascii="Times New Roman" w:hAnsi="Times New Roman"/>
          <w:sz w:val="24"/>
          <w:szCs w:val="24"/>
        </w:rPr>
        <w:t>РПГУ</w:t>
      </w:r>
      <w:r w:rsidRPr="00B156B5">
        <w:rPr>
          <w:rFonts w:ascii="Times New Roman" w:hAnsi="Times New Roman"/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B156B5">
        <w:rPr>
          <w:rFonts w:ascii="Times New Roman" w:hAnsi="Times New Roman"/>
          <w:sz w:val="24"/>
          <w:szCs w:val="24"/>
          <w:lang w:val="en-US"/>
        </w:rPr>
        <w:t>www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uslugi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mosreg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ru</w:t>
      </w:r>
      <w:r w:rsidRPr="00B156B5">
        <w:rPr>
          <w:rFonts w:ascii="Times New Roman" w:hAnsi="Times New Roman"/>
          <w:sz w:val="24"/>
          <w:szCs w:val="24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1.3.5.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B156B5">
        <w:rPr>
          <w:rFonts w:ascii="Times New Roman" w:hAnsi="Times New Roman"/>
          <w:sz w:val="24"/>
          <w:szCs w:val="24"/>
        </w:rPr>
        <w:t>1.3.6. СМЭВ - система межведомственного электронного взаимодействия</w:t>
      </w:r>
      <w:r w:rsidRPr="00B156B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1.4. Действие настоящего Административного регламента распространяется на случаи, когда, в соответствии с требованиями ст. 20.3 Федерального закона от 26.10.2002 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 им имуществе (в том числе имущественных правах), о контрагентах и обязательствах должника, включая сведения, составляющие служебную, коммерческую и банковскую тайну.</w:t>
      </w:r>
    </w:p>
    <w:p w:rsidR="000D6889" w:rsidRDefault="000D6889" w:rsidP="000D688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1.5. Администрация вне зависимости от способа обращения заявителя </w:t>
      </w:r>
      <w:r w:rsidRPr="00B156B5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Pr="00B156B5">
        <w:rPr>
          <w:rFonts w:ascii="Times New Roman" w:hAnsi="Times New Roman"/>
          <w:sz w:val="24"/>
          <w:szCs w:val="24"/>
        </w:rPr>
        <w:br/>
        <w:t xml:space="preserve">в Личный кабинет заявителя на ЕПГУ сведения о ходе выполнения запроса </w:t>
      </w:r>
      <w:r w:rsidRPr="00B156B5">
        <w:rPr>
          <w:rFonts w:ascii="Times New Roman" w:hAnsi="Times New Roman"/>
          <w:sz w:val="24"/>
          <w:szCs w:val="24"/>
        </w:rPr>
        <w:br/>
        <w:t xml:space="preserve">о предоставлении муниципальной услуги (далее – запрос) </w:t>
      </w:r>
      <w:r w:rsidRPr="00B156B5">
        <w:rPr>
          <w:rFonts w:ascii="Times New Roman" w:hAnsi="Times New Roman"/>
          <w:color w:val="000000"/>
          <w:sz w:val="24"/>
          <w:szCs w:val="24"/>
        </w:rPr>
        <w:t xml:space="preserve">и результат предоставления </w:t>
      </w:r>
      <w:r w:rsidRPr="00B156B5">
        <w:rPr>
          <w:rFonts w:ascii="Times New Roman" w:hAnsi="Times New Roman"/>
          <w:sz w:val="24"/>
          <w:szCs w:val="24"/>
        </w:rPr>
        <w:t>муниципальной</w:t>
      </w:r>
      <w:r w:rsidRPr="00B156B5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9C4F93" w:rsidRPr="00C10487" w:rsidRDefault="009C4F93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C1048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1253236"/>
      <w:r w:rsidRPr="00B156B5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8"/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2.1. Муниципальная услуга предоставляется арбитражным (финансовым, временным, внешним, конкурсным, административным) управляющим либо их уполномоченным представителям, обратившимся в Администрацию с запросом (далее – заявитель).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2.2. Категории (статус) заявителей: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Финансовый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="00D46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Временный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Внешний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2.2.4. Конкурсный управляющий в деле о банкротстве.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2.2.5. Административный управляющий в деле о банкротстве.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0"/>
        <w:ind w:firstLine="709"/>
        <w:jc w:val="center"/>
      </w:pPr>
      <w:bookmarkStart w:id="9" w:name="_Toc91253237"/>
      <w:r w:rsidRPr="00B156B5">
        <w:rPr>
          <w:lang w:val="en-US"/>
        </w:rPr>
        <w:t>II</w:t>
      </w:r>
      <w:r w:rsidRPr="00B156B5">
        <w:t>. Стандарт предоставления муниципальной услуги</w:t>
      </w:r>
      <w:bookmarkEnd w:id="9"/>
    </w:p>
    <w:p w:rsidR="000D6889" w:rsidRPr="00B156B5" w:rsidRDefault="000D6889" w:rsidP="000D6889">
      <w:pPr>
        <w:rPr>
          <w:sz w:val="24"/>
          <w:szCs w:val="24"/>
        </w:rPr>
      </w:pPr>
      <w:bookmarkStart w:id="10" w:name="_Toc91253238"/>
    </w:p>
    <w:p w:rsidR="000D6889" w:rsidRPr="00B156B5" w:rsidRDefault="000D6889" w:rsidP="000D6889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3. Наименование муниципальной услуги</w:t>
      </w:r>
      <w:bookmarkEnd w:id="10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3.1. Муниципальная услуга «Предоставление сведений по запросу арбитражных управляющих».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1253239"/>
      <w:r w:rsidRPr="00B156B5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органа, предоставляющего муниципальную услугу</w:t>
      </w:r>
      <w:bookmarkEnd w:id="11"/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4.1. Органом, ответственным за предоставление муниципальной услуги, является</w:t>
      </w:r>
      <w:r w:rsidR="00D61FE9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области.</w:t>
      </w:r>
      <w:r w:rsidRPr="00B156B5"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4.2. Непосредственное предоставление муниципальной услуги осуществляет</w:t>
      </w:r>
      <w:r w:rsidR="00D61FE9">
        <w:rPr>
          <w:rFonts w:ascii="Times New Roman" w:hAnsi="Times New Roman"/>
          <w:sz w:val="24"/>
          <w:szCs w:val="24"/>
        </w:rPr>
        <w:t xml:space="preserve"> Комитет имущественных отношений Администрации городского округа Электросталь Московской области</w:t>
      </w:r>
      <w:r w:rsidRPr="00B156B5">
        <w:rPr>
          <w:rFonts w:ascii="Times New Roman" w:hAnsi="Times New Roman"/>
          <w:sz w:val="24"/>
          <w:szCs w:val="24"/>
        </w:rPr>
        <w:t xml:space="preserve">. </w:t>
      </w:r>
    </w:p>
    <w:p w:rsidR="000D6889" w:rsidRPr="00B156B5" w:rsidRDefault="000D6889" w:rsidP="000D6889">
      <w:pPr>
        <w:rPr>
          <w:sz w:val="24"/>
          <w:szCs w:val="24"/>
        </w:rPr>
      </w:pPr>
      <w:bookmarkStart w:id="12" w:name="_Toc91253240"/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5. Результат предоставления муниципальной услуги</w:t>
      </w:r>
      <w:bookmarkEnd w:id="12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5.1. Результатом предоставления муниципальной услуги является:</w:t>
      </w:r>
    </w:p>
    <w:p w:rsidR="000D6889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5.1.1. Уведомление о предоставлении сведений (отсутствие сведений) по запросу арбитражного управляющего, которое оформляется в соответствии с Приложением 1 к настоящему Административному регламенту.</w:t>
      </w:r>
    </w:p>
    <w:p w:rsidR="00B160BD" w:rsidRPr="00B156B5" w:rsidRDefault="00B160BD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96CAD">
        <w:rPr>
          <w:sz w:val="24"/>
          <w:szCs w:val="24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0D6889" w:rsidRPr="00B156B5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5.2. Факт получения заявителем результата предоставления муниципальной услуги фиксируется в РГИС МО, Личном кабинете на РПГУ.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Toc463206273"/>
      <w:bookmarkStart w:id="14" w:name="_Toc463207570"/>
      <w:bookmarkStart w:id="15" w:name="_Toc463206274"/>
      <w:bookmarkStart w:id="16" w:name="_Toc463207571"/>
      <w:bookmarkEnd w:id="13"/>
      <w:bookmarkEnd w:id="14"/>
      <w:bookmarkEnd w:id="15"/>
      <w:bookmarkEnd w:id="16"/>
      <w:r w:rsidRPr="00B156B5">
        <w:rPr>
          <w:rFonts w:ascii="Times New Roman" w:hAnsi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5.3.1. В форме электронного документа в Личный кабинет на РПГУ.</w:t>
      </w:r>
    </w:p>
    <w:p w:rsidR="000D6889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65129" w:rsidRPr="00B156B5" w:rsidRDefault="0086512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5.3.2. Дополнительно по требованию заявителя обеспечивается возможность получения результата предоставления муниципальной услуги на бумажном носителе в Администрации либо почтовым отправлением.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1"/>
      <w:r w:rsidRPr="00B156B5">
        <w:rPr>
          <w:rFonts w:ascii="Times New Roman" w:hAnsi="Times New Roman" w:cs="Times New Roman"/>
          <w:color w:val="auto"/>
          <w:sz w:val="24"/>
          <w:szCs w:val="24"/>
        </w:rPr>
        <w:t>6. Срок предоставления муниципальной услуги</w:t>
      </w:r>
      <w:bookmarkEnd w:id="17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6.1. Срок предоставления муниципальной услуги составляет </w:t>
      </w:r>
      <w:r w:rsidR="00C10487">
        <w:rPr>
          <w:rFonts w:ascii="Times New Roman" w:hAnsi="Times New Roman"/>
          <w:sz w:val="24"/>
          <w:szCs w:val="24"/>
        </w:rPr>
        <w:t>3 (три</w:t>
      </w:r>
      <w:r w:rsidRPr="00B156B5">
        <w:rPr>
          <w:rFonts w:ascii="Times New Roman" w:hAnsi="Times New Roman"/>
          <w:sz w:val="24"/>
          <w:szCs w:val="24"/>
        </w:rPr>
        <w:t>)</w:t>
      </w:r>
      <w:r w:rsidR="00C10487">
        <w:rPr>
          <w:rFonts w:ascii="Times New Roman" w:hAnsi="Times New Roman"/>
          <w:sz w:val="24"/>
          <w:szCs w:val="24"/>
        </w:rPr>
        <w:t xml:space="preserve"> рабочих дня</w:t>
      </w:r>
      <w:r w:rsidRPr="00B156B5">
        <w:rPr>
          <w:rFonts w:ascii="Times New Roman" w:hAnsi="Times New Roman"/>
          <w:sz w:val="24"/>
          <w:szCs w:val="24"/>
        </w:rPr>
        <w:t xml:space="preserve"> с даты регистрации Запроса.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1253242"/>
      <w:r w:rsidRPr="00B156B5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18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  <w:lang w:eastAsia="ar-SA"/>
        </w:rPr>
      </w:pPr>
      <w:r w:rsidRPr="00B156B5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B156B5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а также их должностных лиц, муниципальных служащих, работников размещены на </w:t>
      </w:r>
      <w:r w:rsidRPr="00B156B5">
        <w:rPr>
          <w:sz w:val="24"/>
          <w:szCs w:val="24"/>
          <w:lang w:eastAsia="ar-SA"/>
        </w:rPr>
        <w:t>официальном сайте Администрации</w:t>
      </w:r>
      <w:r w:rsidR="00570EB7">
        <w:rPr>
          <w:sz w:val="24"/>
          <w:szCs w:val="24"/>
          <w:lang w:eastAsia="ar-SA"/>
        </w:rPr>
        <w:t xml:space="preserve"> городского округа Электросталь Московской области</w:t>
      </w:r>
      <w:r w:rsidRPr="00B156B5">
        <w:rPr>
          <w:sz w:val="24"/>
          <w:szCs w:val="24"/>
          <w:lang w:eastAsia="ar-SA"/>
        </w:rPr>
        <w:t>, а также на РПГУ.</w:t>
      </w:r>
      <w:r w:rsidR="004314A4">
        <w:rPr>
          <w:sz w:val="24"/>
          <w:szCs w:val="24"/>
          <w:lang w:eastAsia="ar-SA"/>
        </w:rPr>
        <w:t xml:space="preserve"> </w:t>
      </w:r>
      <w:r w:rsidRPr="00B156B5">
        <w:rPr>
          <w:sz w:val="24"/>
          <w:szCs w:val="24"/>
          <w:lang w:eastAsia="ar-SA"/>
        </w:rPr>
        <w:t xml:space="preserve">Перечень нормативных правовых актов Российской Федерации, Московской области, дополнительно приведен в </w:t>
      </w:r>
      <w:r w:rsidRPr="00196CAD">
        <w:rPr>
          <w:sz w:val="24"/>
          <w:szCs w:val="24"/>
          <w:lang w:eastAsia="ar-SA"/>
        </w:rPr>
        <w:t xml:space="preserve">Приложении </w:t>
      </w:r>
      <w:r w:rsidR="0098530E" w:rsidRPr="00196CAD">
        <w:rPr>
          <w:sz w:val="24"/>
          <w:szCs w:val="24"/>
          <w:lang w:eastAsia="ar-SA"/>
        </w:rPr>
        <w:t>3</w:t>
      </w:r>
      <w:r w:rsidRPr="00B156B5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3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19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8.1. Исчерпывающий перечень документов, необходимых </w:t>
      </w:r>
      <w:r w:rsidRPr="00B156B5">
        <w:rPr>
          <w:rFonts w:ascii="Times New Roman" w:hAnsi="Times New Roman"/>
          <w:sz w:val="24"/>
          <w:szCs w:val="24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8.1.1. Запрос по форме, приведенной в </w:t>
      </w:r>
      <w:r w:rsidRPr="00196CAD">
        <w:rPr>
          <w:rFonts w:ascii="Times New Roman" w:hAnsi="Times New Roman"/>
          <w:sz w:val="24"/>
          <w:szCs w:val="24"/>
        </w:rPr>
        <w:t xml:space="preserve">Приложении </w:t>
      </w:r>
      <w:r w:rsidR="006C76FB" w:rsidRPr="00196CAD">
        <w:rPr>
          <w:rFonts w:ascii="Times New Roman" w:hAnsi="Times New Roman"/>
          <w:sz w:val="24"/>
          <w:szCs w:val="24"/>
        </w:rPr>
        <w:t>4</w:t>
      </w:r>
      <w:r w:rsidRPr="00B156B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8.1.2. Копия судебного акта Арбитражного суда об утверждении арбитражного управляющего.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8.2. Документы, необходимые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 отсутствуют.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</w:t>
      </w:r>
      <w:r w:rsidRPr="00196CAD">
        <w:rPr>
          <w:sz w:val="24"/>
          <w:szCs w:val="24"/>
        </w:rPr>
        <w:t xml:space="preserve">Приложении </w:t>
      </w:r>
      <w:r w:rsidR="006C76FB" w:rsidRPr="00196CAD">
        <w:rPr>
          <w:sz w:val="24"/>
          <w:szCs w:val="24"/>
        </w:rPr>
        <w:t>5</w:t>
      </w:r>
      <w:r w:rsidRPr="00196CAD">
        <w:rPr>
          <w:sz w:val="24"/>
          <w:szCs w:val="24"/>
        </w:rPr>
        <w:t xml:space="preserve"> к</w:t>
      </w:r>
      <w:r w:rsidRPr="00B156B5">
        <w:rPr>
          <w:sz w:val="24"/>
          <w:szCs w:val="24"/>
        </w:rPr>
        <w:t xml:space="preserve"> настоящему Административному регламенту.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8.4 Запрос может быть подан заявителем посредством РПГУ.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8.5. При поступлении в Администрацию 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1253244"/>
    </w:p>
    <w:p w:rsidR="000D6889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9. Перечень оснований для отказа в приеме документов, необходимых для предоставления муниципальной услуги</w:t>
      </w:r>
      <w:bookmarkEnd w:id="20"/>
    </w:p>
    <w:p w:rsidR="00B52599" w:rsidRPr="00B52599" w:rsidRDefault="00B52599" w:rsidP="00B52599"/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9.1.1. Обращение за предоставлением иной муниципальной услуги.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 xml:space="preserve">9.1.2. Несоответствие категории заявителя кругу лиц, указанных в </w:t>
      </w:r>
      <w:hyperlink r:id="rId9" w:history="1">
        <w:r w:rsidRPr="00EB36DD">
          <w:rPr>
            <w:sz w:val="24"/>
            <w:szCs w:val="24"/>
          </w:rPr>
          <w:t>подразделе 2</w:t>
        </w:r>
      </w:hyperlink>
      <w:r w:rsidRPr="00EB36DD">
        <w:rPr>
          <w:sz w:val="24"/>
          <w:szCs w:val="24"/>
        </w:rPr>
        <w:t xml:space="preserve"> настоящего Административного регламента.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9.1.3. Заявителем представлен неполный комплект документов, необходимых для предоставления муниципальной услуги.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9.1.4.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9.1.5.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9.1.6.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9.1.7. Запрос подан лицом, не имеющим полномочий представлять интересы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 xml:space="preserve">9.2. </w:t>
      </w:r>
      <w:hyperlink r:id="rId10" w:history="1">
        <w:r w:rsidRPr="00EB36DD">
          <w:rPr>
            <w:sz w:val="24"/>
            <w:szCs w:val="24"/>
          </w:rPr>
          <w:t>Решение</w:t>
        </w:r>
      </w:hyperlink>
      <w:r w:rsidRPr="00EB36DD">
        <w:rPr>
          <w:sz w:val="24"/>
          <w:szCs w:val="24"/>
        </w:rPr>
        <w:t xml:space="preserve"> об отказе в приеме документов, необходимых для предоставления муниципальной услуги, оформляется в соответствии с </w:t>
      </w:r>
      <w:r w:rsidR="00611FB3">
        <w:rPr>
          <w:sz w:val="24"/>
          <w:szCs w:val="24"/>
        </w:rPr>
        <w:t>П</w:t>
      </w:r>
      <w:r w:rsidRPr="00EB36DD">
        <w:rPr>
          <w:sz w:val="24"/>
          <w:szCs w:val="24"/>
        </w:rPr>
        <w:t>риложением 6 к настоящему Административному регламенту.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D6889" w:rsidRPr="00EB36DD" w:rsidRDefault="000D6889" w:rsidP="00EB36DD">
      <w:pPr>
        <w:pStyle w:val="110"/>
        <w:ind w:left="0" w:firstLine="709"/>
        <w:rPr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45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 или отказа в предоставлении муниципальной услуги</w:t>
      </w:r>
      <w:bookmarkEnd w:id="21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:rsidR="00EB36DD" w:rsidRPr="00196CA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 xml:space="preserve">10.2. Исчерпывающий перечень оснований для отказа в предоставлении </w:t>
      </w:r>
      <w:r w:rsidR="00161316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вне зависимости от основания обращения:</w:t>
      </w:r>
    </w:p>
    <w:p w:rsidR="00EB36DD" w:rsidRPr="00196CA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>10.2.1. Отзыв запроса по инициативе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 xml:space="preserve">10.3. Заявитель вправе отказаться от получения </w:t>
      </w:r>
      <w:r w:rsidR="00BD780B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</w:t>
      </w:r>
      <w:r w:rsidR="00860E3C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уполномоченным должностным лицом Администрации принимается решение об отказе в предоставлении </w:t>
      </w:r>
      <w:r w:rsidR="0011515C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услуги. Факт отказа заявителя от предоставления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фиксируется в РГИС. Отказ от предоставления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не препятствует повторному обращению заявителя в Администрацию за предоставлением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</w:t>
      </w:r>
      <w:r w:rsidRPr="00EB36DD">
        <w:rPr>
          <w:sz w:val="24"/>
          <w:szCs w:val="24"/>
        </w:rPr>
        <w:t>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1253246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муниципальной услуги, и способы ее взимания</w:t>
      </w:r>
      <w:bookmarkEnd w:id="22"/>
    </w:p>
    <w:p w:rsidR="0020679C" w:rsidRDefault="0020679C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11.1. Муниципальная услуга предоставляется бесплатно.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1253247"/>
      <w:r w:rsidRPr="00B156B5">
        <w:rPr>
          <w:rFonts w:ascii="Times New Roman" w:hAnsi="Times New Roman" w:cs="Times New Roman"/>
          <w:color w:val="auto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23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1253248"/>
      <w:r w:rsidRPr="00B156B5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4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 Регистрация Запроса производится в Администрации в случае если он подан: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13.1.1. В электронной форме посредством РПГУ в день его подачи.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Запрос, поданный посредством РПГУ после 16:00 рабочего дня, в нерабочее время, в нерабочий (праздничный) день рассматривается на следующий рабочий день либо в нерабочий день, рассматривается в Администрации на следующий рабочий день.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13.1.2. Лично в Администрации – в день обращения.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1253249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25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50"/>
      <w:r w:rsidRPr="00B156B5">
        <w:rPr>
          <w:rFonts w:ascii="Times New Roman" w:hAnsi="Times New Roman" w:cs="Times New Roman"/>
          <w:color w:val="auto"/>
          <w:sz w:val="24"/>
          <w:szCs w:val="24"/>
        </w:rPr>
        <w:t>15. Показатели качества и доступности муниципальной услуги</w:t>
      </w:r>
      <w:bookmarkEnd w:id="26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15.1. Показателями качества и доступности муниципальной услуги являются: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</w:rPr>
        <w:t xml:space="preserve">15.1.1.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15.1.7. Отсутствие обоснованных жалоб со стороны заявителей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1253251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16. Требования к предоставлению муниципальной услуги,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27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</w:rPr>
        <w:t xml:space="preserve">16.1. </w:t>
      </w:r>
      <w:r w:rsidRPr="00B156B5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B156B5">
        <w:rPr>
          <w:rFonts w:ascii="Times New Roman" w:hAnsi="Times New Roman"/>
          <w:sz w:val="24"/>
          <w:szCs w:val="24"/>
        </w:rPr>
        <w:t xml:space="preserve">муниципальной </w:t>
      </w:r>
      <w:r w:rsidRPr="00B156B5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16.2.1. РПГУ;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Pr="00B156B5">
        <w:rPr>
          <w:rFonts w:ascii="Times New Roman" w:hAnsi="Times New Roman"/>
          <w:sz w:val="24"/>
          <w:szCs w:val="24"/>
        </w:rPr>
        <w:t>РГИС</w:t>
      </w:r>
      <w:r w:rsidRPr="00B156B5">
        <w:rPr>
          <w:rFonts w:ascii="Times New Roman" w:hAnsi="Times New Roman"/>
          <w:sz w:val="24"/>
          <w:szCs w:val="24"/>
          <w:lang w:eastAsia="ar-SA"/>
        </w:rPr>
        <w:t>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</w:rPr>
        <w:t xml:space="preserve">16.2.3. СМЭВ. </w:t>
      </w:r>
    </w:p>
    <w:p w:rsidR="000D6889" w:rsidRPr="00B156B5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16.3. </w:t>
      </w:r>
      <w:r w:rsidRPr="00B156B5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:rsidR="000D6889" w:rsidRPr="00B156B5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16.3.1.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16.3.2.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B156B5">
        <w:rPr>
          <w:rFonts w:ascii="Times New Roman" w:hAnsi="Times New Roman"/>
          <w:sz w:val="24"/>
          <w:szCs w:val="24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16.3.3.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8" w:name="_Hlk22122561"/>
      <w:r w:rsidRPr="00B1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8"/>
      <w:r w:rsidRPr="00B156B5">
        <w:rPr>
          <w:rFonts w:ascii="Times New Roman" w:hAnsi="Times New Roman"/>
          <w:sz w:val="24"/>
          <w:szCs w:val="24"/>
        </w:rPr>
        <w:t xml:space="preserve">. </w:t>
      </w:r>
    </w:p>
    <w:p w:rsidR="000D6889" w:rsidRPr="00B156B5" w:rsidRDefault="000D6889" w:rsidP="000D6889">
      <w:pPr>
        <w:rPr>
          <w:sz w:val="24"/>
          <w:szCs w:val="24"/>
        </w:rPr>
      </w:pPr>
      <w:bookmarkStart w:id="29" w:name="_Toc91253252"/>
    </w:p>
    <w:p w:rsidR="000D6889" w:rsidRPr="00B156B5" w:rsidRDefault="000D6889" w:rsidP="000D6889">
      <w:pPr>
        <w:pStyle w:val="10"/>
        <w:jc w:val="center"/>
      </w:pPr>
      <w:r w:rsidRPr="00B156B5">
        <w:rPr>
          <w:lang w:val="en-US"/>
        </w:rPr>
        <w:t>III</w:t>
      </w:r>
      <w:r w:rsidRPr="00B156B5">
        <w:t>. Состав, последовательность и сроки выполнения административных процедур</w:t>
      </w:r>
      <w:bookmarkEnd w:id="29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91253253"/>
      <w:r w:rsidRPr="00B156B5">
        <w:rPr>
          <w:rFonts w:ascii="Times New Roman" w:hAnsi="Times New Roman" w:cs="Times New Roman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30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 Вариант предоставления муниципальной услуги:</w:t>
      </w:r>
    </w:p>
    <w:p w:rsidR="000D6889" w:rsidRPr="00B156B5" w:rsidRDefault="000D6889" w:rsidP="000D6889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 Вариант предоставления муниципальной услуги для категории заявителей, предусмотренный в подпунктах 2.2.1 – 2.2.5 пункта 2.2 настоящего Административного регламента: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пункте 8.1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муниципальной услуги указан в подразделе 9 </w:t>
      </w:r>
      <w:r w:rsidRPr="00196CAD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76D5F" w:rsidRPr="00196CAD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17.1.1.6. 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регламента.</w:t>
      </w:r>
    </w:p>
    <w:p w:rsidR="00776D5F" w:rsidRPr="00196CAD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17.1.1.7.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17.2. Порядок</w:t>
      </w:r>
      <w:r w:rsidRPr="00B156B5">
        <w:rPr>
          <w:rFonts w:ascii="Times New Roman" w:hAnsi="Times New Roman"/>
          <w:sz w:val="24"/>
          <w:szCs w:val="24"/>
        </w:rPr>
        <w:t xml:space="preserve"> исправления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(в случае, если запрос направлялся в Администрацию лично) лично в срок, не превышающий 3 (трех) рабочих дней со дня регистрации заявления о необходимости исправления опечаток и ошибок.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выдает заявителю результат предоставления муниципальной услуги (в случае, если запрос направлялся в Администрацию лично) лично в срок, не </w:t>
      </w:r>
      <w:r w:rsidR="00B7022F">
        <w:rPr>
          <w:rFonts w:ascii="Times New Roman" w:hAnsi="Times New Roman"/>
          <w:sz w:val="24"/>
          <w:szCs w:val="24"/>
        </w:rPr>
        <w:t xml:space="preserve">более </w:t>
      </w:r>
      <w:r w:rsidRPr="00B156B5">
        <w:rPr>
          <w:rFonts w:ascii="Times New Roman" w:hAnsi="Times New Roman"/>
          <w:sz w:val="24"/>
          <w:szCs w:val="24"/>
        </w:rPr>
        <w:t>3 (трех) рабочих дней со дня обнаружения таких опечаток и ошибок.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17.3. Выдача дубликата документа, оформленного в виде электронного документа по результатам предоставления муниципальной услуги, не предусмотрена.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91253254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18. Описание административной </w:t>
      </w:r>
      <w:r w:rsidRPr="00037E5E">
        <w:rPr>
          <w:rFonts w:ascii="Times New Roman" w:hAnsi="Times New Roman" w:cs="Times New Roman"/>
          <w:color w:val="auto"/>
          <w:sz w:val="24"/>
          <w:szCs w:val="24"/>
        </w:rPr>
        <w:t>процедуры профилирования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 заявителя</w:t>
      </w:r>
      <w:bookmarkEnd w:id="31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18.1.1. При подаче Запроса способом, указанным в пункте 8.4 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18.2.1. При подаче Запроса способом, указанным в пункте 8.4. настоящего Административного регламента, заявителю (представителю заявителя) предлагается </w:t>
      </w:r>
      <w:r w:rsidRPr="00196CAD">
        <w:rPr>
          <w:rFonts w:ascii="Times New Roman" w:hAnsi="Times New Roman"/>
          <w:sz w:val="24"/>
          <w:szCs w:val="24"/>
        </w:rPr>
        <w:t>ответить на вопросы экспертной системы РПГУ.</w:t>
      </w:r>
    </w:p>
    <w:p w:rsidR="0017099F" w:rsidRPr="00196CAD" w:rsidRDefault="0017099F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18.2.2. При подаче запроса способами, указанными в пункте 8.5 настоящего Административного регламента, вариант предоставления муниципальной услуги определяется должностным лицом, работником Администрации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:rsidR="000D6889" w:rsidRPr="00196CAD" w:rsidRDefault="000D6889" w:rsidP="000D68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CAD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CB54CF" w:rsidRPr="00196CAD">
        <w:rPr>
          <w:rFonts w:ascii="Times New Roman" w:hAnsi="Times New Roman" w:cs="Times New Roman"/>
          <w:sz w:val="24"/>
          <w:szCs w:val="24"/>
        </w:rPr>
        <w:t>7</w:t>
      </w:r>
      <w:r w:rsidRPr="00196C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D6889" w:rsidRPr="00196CAD" w:rsidRDefault="000D6889" w:rsidP="000D68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6889" w:rsidRPr="00196CAD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91253255"/>
      <w:r w:rsidRPr="00196CAD">
        <w:rPr>
          <w:rFonts w:ascii="Times New Roman" w:hAnsi="Times New Roman" w:cs="Times New Roman"/>
          <w:color w:val="auto"/>
          <w:sz w:val="24"/>
          <w:szCs w:val="24"/>
        </w:rPr>
        <w:t>19. Описание вариантов предоставления муниципальной услуги</w:t>
      </w:r>
      <w:bookmarkEnd w:id="32"/>
    </w:p>
    <w:p w:rsidR="000D6889" w:rsidRPr="00196CAD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19.1.2. Принятие решения о предоставлении  муниципальной услуги.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19.1.3. Предоставление результата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32702C" w:rsidRPr="00196CAD">
        <w:rPr>
          <w:rFonts w:ascii="Times New Roman" w:hAnsi="Times New Roman"/>
          <w:sz w:val="24"/>
          <w:szCs w:val="24"/>
        </w:rPr>
        <w:t>8</w:t>
      </w:r>
      <w:r w:rsidRPr="00196CAD">
        <w:rPr>
          <w:rFonts w:ascii="Times New Roman" w:hAnsi="Times New Roman"/>
          <w:sz w:val="24"/>
          <w:szCs w:val="24"/>
        </w:rPr>
        <w:t xml:space="preserve"> к</w:t>
      </w:r>
      <w:r w:rsidRPr="00B156B5">
        <w:rPr>
          <w:rFonts w:ascii="Times New Roman" w:hAnsi="Times New Roman"/>
          <w:sz w:val="24"/>
          <w:szCs w:val="24"/>
        </w:rPr>
        <w:t xml:space="preserve"> настоящему Административному регламенту.</w:t>
      </w:r>
    </w:p>
    <w:p w:rsidR="000D6889" w:rsidRPr="00B156B5" w:rsidRDefault="000D6889" w:rsidP="000D6889">
      <w:pPr>
        <w:rPr>
          <w:sz w:val="24"/>
          <w:szCs w:val="24"/>
        </w:rPr>
      </w:pPr>
      <w:bookmarkStart w:id="33" w:name="_Toc91253256"/>
    </w:p>
    <w:p w:rsidR="000D6889" w:rsidRPr="00B156B5" w:rsidRDefault="000D6889" w:rsidP="000D6889">
      <w:pPr>
        <w:pStyle w:val="10"/>
        <w:jc w:val="center"/>
      </w:pPr>
      <w:r w:rsidRPr="00B156B5">
        <w:rPr>
          <w:lang w:val="en-US"/>
        </w:rPr>
        <w:t>IV</w:t>
      </w:r>
      <w:r w:rsidRPr="00B156B5">
        <w:t>. Формы контроля за исполнением административного регламента</w:t>
      </w:r>
      <w:bookmarkEnd w:id="33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4" w:name="_Toc91253257"/>
      <w:r w:rsidRPr="00B156B5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6B5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  <w:bookmarkEnd w:id="34"/>
    </w:p>
    <w:p w:rsidR="000D6889" w:rsidRPr="00B156B5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20.1. </w:t>
      </w:r>
      <w:r w:rsidRPr="00B156B5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156B5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0D6889" w:rsidRPr="00B156B5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20.2.1. Независимость.</w:t>
      </w:r>
    </w:p>
    <w:p w:rsidR="000D6889" w:rsidRPr="00B156B5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20.2.2. Тщательность.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5" w:name="_Toc91253258"/>
      <w:r w:rsidRPr="00B156B5">
        <w:rPr>
          <w:rFonts w:ascii="Times New Roman" w:hAnsi="Times New Roman" w:cs="Times New Roman"/>
          <w:b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5"/>
    </w:p>
    <w:p w:rsidR="000D6889" w:rsidRPr="00B156B5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B156B5">
        <w:rPr>
          <w:rFonts w:ascii="Times New Roman" w:hAnsi="Times New Roman"/>
          <w:sz w:val="24"/>
          <w:szCs w:val="24"/>
        </w:rPr>
        <w:tab/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59"/>
      <w:r w:rsidRPr="00B156B5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Администрации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36"/>
    </w:p>
    <w:p w:rsidR="000D6889" w:rsidRPr="00B156B5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B156B5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D6889" w:rsidRPr="00196CAD" w:rsidRDefault="000D6889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B156B5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</w:t>
      </w:r>
      <w:r w:rsidRPr="00196CAD">
        <w:rPr>
          <w:sz w:val="24"/>
          <w:szCs w:val="24"/>
          <w:lang w:eastAsia="zh-CN"/>
        </w:rPr>
        <w:t>Администрации несут ответственность в соответствии с законода</w:t>
      </w:r>
      <w:r w:rsidR="00356F2B" w:rsidRPr="00196CAD">
        <w:rPr>
          <w:sz w:val="24"/>
          <w:szCs w:val="24"/>
          <w:lang w:eastAsia="zh-CN"/>
        </w:rPr>
        <w:t>тельством Российской Федерации.</w:t>
      </w:r>
    </w:p>
    <w:p w:rsidR="00356F2B" w:rsidRPr="00B156B5" w:rsidRDefault="00356F2B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196CAD">
        <w:rPr>
          <w:sz w:val="24"/>
          <w:szCs w:val="24"/>
          <w:lang w:eastAsia="zh-CN"/>
        </w:rPr>
        <w:t>22.3. За непредставление документов по запросу арбитражного управляющего должностные лица могут несут ответственность в соответствии с Кодексом Российской Федерации об административных правонарушениях.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60"/>
      <w:r w:rsidRPr="00B156B5">
        <w:rPr>
          <w:rFonts w:ascii="Times New Roman" w:hAnsi="Times New Roman" w:cs="Times New Roman"/>
          <w:b/>
          <w:sz w:val="24"/>
          <w:szCs w:val="24"/>
        </w:rPr>
        <w:t xml:space="preserve">23. Положения, характеризующие требования к порядку и формам контроля за предоставлением муниципальной услуги,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в том числе со стороны граждан, их объединений и организаций</w:t>
      </w:r>
      <w:bookmarkEnd w:id="37"/>
    </w:p>
    <w:p w:rsidR="000D6889" w:rsidRPr="00B156B5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23.2. </w:t>
      </w:r>
      <w:r w:rsidRPr="00B156B5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лиц, муниципальных служ</w:t>
      </w:r>
      <w:r w:rsidR="00F344C2">
        <w:rPr>
          <w:sz w:val="24"/>
          <w:szCs w:val="24"/>
        </w:rPr>
        <w:t xml:space="preserve">ащих, работников Администрации </w:t>
      </w:r>
      <w:r w:rsidRPr="00B156B5">
        <w:rPr>
          <w:sz w:val="24"/>
          <w:szCs w:val="24"/>
        </w:rPr>
        <w:t>и принятые ими решения, связанные с предоставлением муниципальной услуги.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0"/>
        <w:jc w:val="center"/>
      </w:pPr>
      <w:bookmarkStart w:id="38" w:name="_Toc91253261"/>
      <w:r w:rsidRPr="00B156B5">
        <w:rPr>
          <w:lang w:val="en-US"/>
        </w:rPr>
        <w:t>V</w:t>
      </w:r>
      <w:r w:rsidRPr="00B156B5">
        <w:t xml:space="preserve">. Досудебный (внесудебный) порядок обжалования </w:t>
      </w:r>
      <w:r w:rsidRPr="00B156B5">
        <w:br/>
        <w:t>решений и действий (бездействия) Администрации, а также их должностных лиц, муниципальных служащих и работников</w:t>
      </w:r>
      <w:bookmarkEnd w:id="38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91253262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24. Способы информирования заявителей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39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rPr>
          <w:sz w:val="24"/>
          <w:szCs w:val="24"/>
        </w:rPr>
      </w:pPr>
      <w:bookmarkStart w:id="40" w:name="_Toc91253263"/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0"/>
    </w:p>
    <w:p w:rsidR="000D6889" w:rsidRPr="00B156B5" w:rsidRDefault="000D6889" w:rsidP="000D6889">
      <w:pPr>
        <w:spacing w:after="0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B156B5">
        <w:rPr>
          <w:rFonts w:ascii="Times New Roman" w:hAnsi="Times New Roman"/>
          <w:sz w:val="24"/>
          <w:szCs w:val="24"/>
        </w:rPr>
        <w:t xml:space="preserve">Администрации,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B156B5">
        <w:rPr>
          <w:rFonts w:ascii="Times New Roman" w:hAnsi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нарушение порядка которой обжалуется, либо в месте, где заявителем получен результат предоставления указанной муниципальной услуги), в том числе на личном приеме. Жалоба в письменной форме может быть также направлена по почте.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25.4.2. Официального сайта Администрации, в сети Интернет.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25.4.3. РПГУ.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  <w:r w:rsidRPr="00B156B5">
        <w:rPr>
          <w:rFonts w:ascii="Times New Roman" w:hAnsi="Times New Roman"/>
          <w:sz w:val="24"/>
          <w:szCs w:val="24"/>
          <w:lang w:eastAsia="ar-SA"/>
        </w:rPr>
        <w:tab/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25.5. Жалоба, поступившая в Администрацию</w:t>
      </w:r>
      <w:r w:rsidR="003B50D5">
        <w:rPr>
          <w:rFonts w:ascii="Times New Roman" w:hAnsi="Times New Roman"/>
          <w:sz w:val="24"/>
          <w:szCs w:val="24"/>
          <w:lang w:eastAsia="ar-SA"/>
        </w:rPr>
        <w:t>,</w:t>
      </w:r>
      <w:r w:rsidRPr="00B156B5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Администрации, ее должностного лица, 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F344C2">
        <w:rPr>
          <w:rFonts w:ascii="Times New Roman" w:hAnsi="Times New Roman"/>
          <w:sz w:val="24"/>
          <w:szCs w:val="24"/>
          <w:lang w:eastAsia="ar-SA"/>
        </w:rPr>
        <w:t>те</w:t>
      </w:r>
      <w:r w:rsidRPr="00B156B5">
        <w:rPr>
          <w:rFonts w:ascii="Times New Roman" w:hAnsi="Times New Roman"/>
          <w:sz w:val="24"/>
          <w:szCs w:val="24"/>
          <w:lang w:eastAsia="ar-SA"/>
        </w:rPr>
        <w:t>чении 5 (Пяти) рабочих дней со дня ее регистрации.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25.6. По результатам рассмотрения жалобы принимается одно из следующих решений: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25.6.2. В удовлетворении жалобы отказывается.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25.7. При удовлетворении жалобы Администрация принимает исчерпывающие меры по устранению выявленных нарушений, в том числе по направлению в личный кабинет заявителя результаты муниципальной услуги не позднее 5 (Пяти) рабочих дней со дня принятия решения, если иное не установлено законодательством Российской Федерации.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6889" w:rsidRPr="00B156B5" w:rsidRDefault="000D6889" w:rsidP="000D6889">
      <w:pPr>
        <w:tabs>
          <w:tab w:val="left" w:pos="1034"/>
        </w:tabs>
        <w:spacing w:after="0"/>
        <w:rPr>
          <w:rFonts w:ascii="Times New Roman" w:hAnsi="Times New Roman"/>
          <w:sz w:val="24"/>
          <w:szCs w:val="24"/>
        </w:rPr>
      </w:pPr>
    </w:p>
    <w:p w:rsidR="000D6889" w:rsidRPr="001A5BDA" w:rsidRDefault="000D6889" w:rsidP="00ED2A44">
      <w:pPr>
        <w:spacing w:after="0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br w:type="page"/>
      </w:r>
      <w:bookmarkStart w:id="41" w:name="_Toc40976864"/>
      <w:bookmarkStart w:id="42" w:name="_Toc91253264"/>
      <w:r w:rsidR="00ED2A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A5BDA">
        <w:rPr>
          <w:rStyle w:val="15"/>
          <w:rFonts w:eastAsia="Calibri"/>
          <w:szCs w:val="24"/>
        </w:rPr>
        <w:t>Приложение 1</w:t>
      </w:r>
      <w:bookmarkEnd w:id="41"/>
      <w:bookmarkEnd w:id="42"/>
    </w:p>
    <w:p w:rsidR="000D6889" w:rsidRPr="001A5BDA" w:rsidRDefault="00CF28B8" w:rsidP="00ED2A44">
      <w:pPr>
        <w:pStyle w:val="a4"/>
        <w:spacing w:line="276" w:lineRule="auto"/>
        <w:ind w:firstLine="5245"/>
        <w:rPr>
          <w:rFonts w:ascii="Times New Roman" w:hAnsi="Times New Roman"/>
          <w:sz w:val="24"/>
          <w:szCs w:val="24"/>
        </w:rPr>
      </w:pPr>
      <w:bookmarkStart w:id="43" w:name="_Toc40976865"/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0D6889" w:rsidRPr="001A5B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bookmarkEnd w:id="43"/>
    <w:p w:rsidR="000D6889" w:rsidRPr="00B156B5" w:rsidRDefault="000D6889" w:rsidP="000D6889">
      <w:pPr>
        <w:pStyle w:val="af3"/>
        <w:spacing w:after="0"/>
        <w:ind w:firstLine="5954"/>
        <w:rPr>
          <w:b w:val="0"/>
          <w:szCs w:val="24"/>
        </w:rPr>
      </w:pPr>
    </w:p>
    <w:p w:rsidR="000D6889" w:rsidRPr="00B156B5" w:rsidRDefault="000D6889" w:rsidP="000D6889">
      <w:pPr>
        <w:pStyle w:val="af3"/>
        <w:spacing w:after="0"/>
        <w:outlineLvl w:val="1"/>
        <w:rPr>
          <w:szCs w:val="24"/>
        </w:rPr>
      </w:pPr>
      <w:bookmarkStart w:id="44" w:name="_Toc91253267"/>
      <w:bookmarkStart w:id="45" w:name="_Hlk20901195"/>
      <w:r w:rsidRPr="00B156B5">
        <w:rPr>
          <w:rStyle w:val="23"/>
          <w:szCs w:val="24"/>
        </w:rPr>
        <w:t xml:space="preserve">Форма </w:t>
      </w:r>
      <w:r w:rsidRPr="00B156B5">
        <w:rPr>
          <w:rStyle w:val="23"/>
          <w:szCs w:val="24"/>
        </w:rPr>
        <w:br/>
        <w:t>решения о предоставлении муниципальной услуги</w:t>
      </w:r>
      <w:bookmarkStart w:id="46" w:name="_Toc88486224"/>
      <w:bookmarkEnd w:id="44"/>
      <w:bookmarkEnd w:id="45"/>
      <w:r w:rsidRPr="00B156B5">
        <w:rPr>
          <w:rStyle w:val="23"/>
          <w:szCs w:val="24"/>
        </w:rPr>
        <w:br/>
      </w:r>
      <w:r w:rsidRPr="00B156B5">
        <w:rPr>
          <w:rFonts w:eastAsia="Times New Roman"/>
          <w:b w:val="0"/>
          <w:bCs/>
          <w:iCs/>
          <w:szCs w:val="24"/>
          <w:lang w:eastAsia="ru-RU"/>
        </w:rPr>
        <w:t>(оформляется на официальном бланке Администрации)</w:t>
      </w:r>
      <w:bookmarkEnd w:id="46"/>
    </w:p>
    <w:p w:rsidR="00F57BEE" w:rsidRDefault="00F57BEE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b/>
          <w:sz w:val="24"/>
          <w:szCs w:val="24"/>
        </w:rPr>
      </w:pPr>
    </w:p>
    <w:p w:rsidR="00F57BEE" w:rsidRDefault="00F57BEE" w:rsidP="00F57BEE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D6889" w:rsidRPr="00B156B5">
        <w:rPr>
          <w:rFonts w:ascii="Times New Roman" w:hAnsi="Times New Roman"/>
          <w:sz w:val="24"/>
          <w:szCs w:val="24"/>
          <w:lang w:eastAsia="ru-RU"/>
        </w:rPr>
        <w:t>Кому:</w:t>
      </w:r>
    </w:p>
    <w:p w:rsidR="000D6889" w:rsidRPr="00B156B5" w:rsidRDefault="000D6889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D6889" w:rsidRPr="00B156B5" w:rsidRDefault="000D6889" w:rsidP="00527E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  <w:lang w:eastAsia="ru-RU"/>
        </w:rPr>
        <w:t>(</w:t>
      </w:r>
      <w:r w:rsidR="00527E52">
        <w:rPr>
          <w:rFonts w:ascii="Times New Roman" w:hAnsi="Times New Roman"/>
          <w:sz w:val="24"/>
          <w:szCs w:val="24"/>
          <w:lang w:eastAsia="ru-RU"/>
        </w:rPr>
        <w:t>ф</w:t>
      </w:r>
      <w:r w:rsidRPr="00F57BEE">
        <w:rPr>
          <w:rFonts w:ascii="Times New Roman" w:hAnsi="Times New Roman"/>
          <w:sz w:val="24"/>
          <w:szCs w:val="24"/>
          <w:lang w:eastAsia="ru-RU"/>
        </w:rPr>
        <w:t>амилия,</w:t>
      </w:r>
      <w:r w:rsidR="00F57B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7BEE">
        <w:rPr>
          <w:rFonts w:ascii="Times New Roman" w:hAnsi="Times New Roman"/>
          <w:sz w:val="24"/>
          <w:szCs w:val="24"/>
          <w:lang w:eastAsia="ru-RU"/>
        </w:rPr>
        <w:t>инициалы арбитражного управляющего, статус)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6B5">
        <w:rPr>
          <w:rFonts w:ascii="Times New Roman" w:hAnsi="Times New Roman"/>
          <w:b/>
          <w:sz w:val="24"/>
          <w:szCs w:val="24"/>
        </w:rPr>
        <w:t>УВЕДОМЛЕНИЕ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6B5">
        <w:rPr>
          <w:rFonts w:ascii="Times New Roman" w:hAnsi="Times New Roman"/>
          <w:b/>
          <w:sz w:val="24"/>
          <w:szCs w:val="24"/>
        </w:rPr>
        <w:t>о предоставлении сведений (отсутствии сведений) по запросу арбитражного управляющего Администрацией муниципального образования _______ Московской области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от _______№________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1A5BDA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A5BDA">
        <w:rPr>
          <w:rFonts w:ascii="Times New Roman" w:hAnsi="Times New Roman"/>
        </w:rPr>
        <w:t>Администрация ___________________________________________, рассмотрев Ваш Запрос от ___.____.___ №____, руководствуясь Федеральным законом от 06.10.2003 № 131-ФЗ «Об общих принципах организации местного самоуправления в Российской Федерации», статьей 20.3 Федерального закона «О несостоятельности (банкротстве)» от 26.10.2002 № 127-ФЗ, уведомляет о предоставлении (отсутствии сведений) следующих запрашиваемых сведений: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49"/>
        <w:gridCol w:w="4753"/>
      </w:tblGrid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1.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Должник (ИНН)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2.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№ дела о банкротстве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3.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Сведения о наличии земельных участков муниципальной собственности на праве аренды или ином праве</w:t>
            </w:r>
          </w:p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4.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Сведения о наличии имущества муниципальной собственности на праве аренды или ином праве</w:t>
            </w:r>
          </w:p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  <w:lang w:val="en-US"/>
              </w:rPr>
              <w:t>5</w:t>
            </w:r>
            <w:r w:rsidRPr="001A5BDA">
              <w:rPr>
                <w:rFonts w:ascii="Times New Roman" w:hAnsi="Times New Roman"/>
              </w:rPr>
              <w:t>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Другие сведения о Должнике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</w:tbl>
    <w:p w:rsidR="000D6889" w:rsidRPr="001A5BDA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D6889" w:rsidRPr="001A5BDA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5BDA">
        <w:rPr>
          <w:rFonts w:ascii="Times New Roman" w:hAnsi="Times New Roman"/>
        </w:rPr>
        <w:t>____________________</w:t>
      </w:r>
      <w:r w:rsidR="00F57BEE">
        <w:rPr>
          <w:rFonts w:ascii="Times New Roman" w:hAnsi="Times New Roman"/>
        </w:rPr>
        <w:t xml:space="preserve">___________________            </w:t>
      </w:r>
      <w:r w:rsidRPr="001A5BDA">
        <w:rPr>
          <w:rFonts w:ascii="Times New Roman" w:hAnsi="Times New Roman"/>
        </w:rPr>
        <w:t xml:space="preserve"> ______________________________</w:t>
      </w:r>
    </w:p>
    <w:p w:rsidR="000D6889" w:rsidRPr="001A5BDA" w:rsidRDefault="000D6889" w:rsidP="000D6889">
      <w:pPr>
        <w:spacing w:after="0" w:line="240" w:lineRule="auto"/>
        <w:ind w:right="-1" w:firstLine="709"/>
        <w:rPr>
          <w:rFonts w:ascii="Times New Roman" w:hAnsi="Times New Roman"/>
        </w:rPr>
      </w:pPr>
      <w:r w:rsidRPr="001A5BDA">
        <w:rPr>
          <w:rFonts w:ascii="Times New Roman" w:hAnsi="Times New Roman"/>
        </w:rPr>
        <w:t xml:space="preserve">(уполномоченное должностное лицо Администрации)     (подпись, фамилия, инициалы) </w:t>
      </w:r>
    </w:p>
    <w:p w:rsidR="00467F27" w:rsidRDefault="000D6889" w:rsidP="00467F27">
      <w:pPr>
        <w:spacing w:after="0"/>
        <w:rPr>
          <w:rFonts w:ascii="Times New Roman" w:hAnsi="Times New Roman"/>
        </w:rPr>
      </w:pPr>
      <w:r w:rsidRPr="001A5BDA">
        <w:rPr>
          <w:rFonts w:ascii="Times New Roman" w:hAnsi="Times New Roman"/>
        </w:rPr>
        <w:br w:type="page"/>
      </w:r>
      <w:bookmarkStart w:id="47" w:name="_Toc91253272"/>
      <w:r w:rsidR="00ED2A44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 w:rsidRPr="008E5FA3">
        <w:rPr>
          <w:rFonts w:ascii="Times New Roman" w:hAnsi="Times New Roman"/>
          <w:sz w:val="24"/>
          <w:szCs w:val="24"/>
        </w:rPr>
        <w:t>Приложение 2</w:t>
      </w: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                   к Административному регламенту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bookmarkStart w:id="48" w:name="P349"/>
      <w:bookmarkEnd w:id="48"/>
      <w:r w:rsidRPr="008E5FA3">
        <w:rPr>
          <w:rStyle w:val="23"/>
          <w:b w:val="0"/>
          <w:szCs w:val="24"/>
        </w:rPr>
        <w:t>Форма</w:t>
      </w: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E5FA3">
        <w:rPr>
          <w:rStyle w:val="23"/>
          <w:b w:val="0"/>
          <w:szCs w:val="24"/>
        </w:rPr>
        <w:t>решения об отказе в предоставлении муниципальной услуги</w:t>
      </w: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E5FA3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Кому: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(фамилия, инициалы арбитражного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      управляющего, статус)</w:t>
      </w:r>
    </w:p>
    <w:p w:rsidR="00467F27" w:rsidRDefault="00467F27" w:rsidP="00467F27">
      <w:pPr>
        <w:pStyle w:val="ConsPlusNormal"/>
        <w:jc w:val="both"/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Администрация ___________________________________________, рассмотрев Ваш запрос от ___.____.___ N ____, руководствуясь Федеральным </w:t>
      </w:r>
      <w:hyperlink r:id="rId11">
        <w:r w:rsidRPr="008E5FA3">
          <w:rPr>
            <w:rFonts w:ascii="Times New Roman" w:hAnsi="Times New Roman"/>
          </w:rPr>
          <w:t>законом</w:t>
        </w:r>
      </w:hyperlink>
      <w:r w:rsidRPr="008E5FA3"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 w:rsidRPr="008E5FA3">
          <w:rPr>
            <w:rFonts w:ascii="Times New Roman" w:hAnsi="Times New Roman"/>
          </w:rPr>
          <w:t>статьей 20.3</w:t>
        </w:r>
      </w:hyperlink>
      <w:r w:rsidRPr="008E5FA3">
        <w:rPr>
          <w:rFonts w:ascii="Times New Roman" w:hAnsi="Times New Roman"/>
        </w:rPr>
        <w:t xml:space="preserve"> Федерального закона от 26.10.2002 N 127-ФЗ "О несостоятельности (банкротстве)", приняла решение об отказе в предоставлении муниципальной услуги по следующему основанию: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467F27" w:rsidRPr="008E5FA3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</w:tbl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Вы вправе повторно обратиться в администрацию с запросом.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</w:t>
      </w:r>
      <w:hyperlink w:anchor="P267">
        <w:r w:rsidRPr="008E5FA3">
          <w:rPr>
            <w:rFonts w:ascii="Times New Roman" w:hAnsi="Times New Roman"/>
          </w:rPr>
          <w:t>разделом V</w:t>
        </w:r>
      </w:hyperlink>
      <w:r w:rsidRPr="008E5FA3">
        <w:rPr>
          <w:rFonts w:ascii="Times New Roman" w:hAnsi="Times New Roman"/>
        </w:rPr>
        <w:t xml:space="preserve"> "Досудебный (внесудебный) порядок обжалования решений и действий (бездействия) администрации, а также их должностных лиц, муниципальных служащих и работников" Административного регламента, а также в судебном порядке в соответствии с законодательством Российской Федерации.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_______________________________________________________________________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(уполномоченное должностное лицо администрации)     (подпись, фамилия, инициалы)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                                                                                                    "___"_____________ 202__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Default="00467F27" w:rsidP="00467F27">
      <w:pPr>
        <w:pStyle w:val="ConsPlusNormal"/>
        <w:jc w:val="both"/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0D6889" w:rsidRPr="004A686B" w:rsidRDefault="00467F27" w:rsidP="00467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15"/>
          <w:rFonts w:eastAsia="Calibri"/>
          <w:szCs w:val="24"/>
        </w:rPr>
        <w:t xml:space="preserve">                                          </w:t>
      </w:r>
      <w:r w:rsidR="00527E52">
        <w:rPr>
          <w:rStyle w:val="15"/>
          <w:rFonts w:eastAsia="Calibri"/>
          <w:szCs w:val="24"/>
        </w:rPr>
        <w:t xml:space="preserve">    </w:t>
      </w:r>
      <w:r w:rsidR="000D6889" w:rsidRPr="004A686B">
        <w:rPr>
          <w:rStyle w:val="15"/>
          <w:rFonts w:eastAsia="Calibri"/>
          <w:szCs w:val="24"/>
        </w:rPr>
        <w:t xml:space="preserve">Приложение </w:t>
      </w:r>
      <w:bookmarkEnd w:id="47"/>
      <w:r>
        <w:rPr>
          <w:rStyle w:val="15"/>
          <w:rFonts w:eastAsia="Calibri"/>
          <w:szCs w:val="24"/>
        </w:rPr>
        <w:t>3</w:t>
      </w:r>
    </w:p>
    <w:p w:rsidR="000D6889" w:rsidRPr="004A686B" w:rsidRDefault="00527E52" w:rsidP="00527E5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bookmarkStart w:id="49" w:name="_Toc91253274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F28B8">
        <w:rPr>
          <w:rFonts w:ascii="Times New Roman" w:hAnsi="Times New Roman"/>
          <w:sz w:val="24"/>
          <w:szCs w:val="24"/>
        </w:rPr>
        <w:t>к А</w:t>
      </w:r>
      <w:r w:rsidR="000D6889" w:rsidRPr="004A686B">
        <w:rPr>
          <w:rFonts w:ascii="Times New Roman" w:hAnsi="Times New Roman"/>
          <w:sz w:val="24"/>
          <w:szCs w:val="24"/>
        </w:rPr>
        <w:t>дминистративно</w:t>
      </w:r>
      <w:r w:rsidR="00CF28B8">
        <w:rPr>
          <w:rFonts w:ascii="Times New Roman" w:hAnsi="Times New Roman"/>
          <w:sz w:val="24"/>
          <w:szCs w:val="24"/>
        </w:rPr>
        <w:t>му</w:t>
      </w:r>
      <w:r w:rsidR="000D6889" w:rsidRPr="004A686B">
        <w:rPr>
          <w:rFonts w:ascii="Times New Roman" w:hAnsi="Times New Roman"/>
          <w:sz w:val="24"/>
          <w:szCs w:val="24"/>
        </w:rPr>
        <w:t xml:space="preserve"> регламент</w:t>
      </w:r>
      <w:r w:rsidR="00CF28B8">
        <w:rPr>
          <w:rFonts w:ascii="Times New Roman" w:hAnsi="Times New Roman"/>
          <w:sz w:val="24"/>
          <w:szCs w:val="24"/>
        </w:rPr>
        <w:t>у</w:t>
      </w:r>
      <w:bookmarkEnd w:id="49"/>
    </w:p>
    <w:p w:rsidR="000D6889" w:rsidRPr="00B156B5" w:rsidRDefault="000D6889" w:rsidP="000D6889">
      <w:pPr>
        <w:pStyle w:val="22"/>
        <w:spacing w:after="0"/>
        <w:ind w:firstLine="709"/>
        <w:rPr>
          <w:szCs w:val="24"/>
          <w:lang w:eastAsia="ar-SA"/>
        </w:rPr>
      </w:pPr>
    </w:p>
    <w:p w:rsidR="000D6889" w:rsidRPr="00B156B5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50" w:name="_Toc91253275"/>
      <w:r w:rsidRPr="00B156B5">
        <w:rPr>
          <w:szCs w:val="24"/>
          <w:lang w:eastAsia="ar-SA"/>
        </w:rPr>
        <w:t xml:space="preserve">Перечень нормативных правовых актов </w:t>
      </w:r>
      <w:r w:rsidRPr="00B156B5">
        <w:rPr>
          <w:szCs w:val="24"/>
          <w:lang w:eastAsia="ar-SA"/>
        </w:rPr>
        <w:br/>
        <w:t>Российской Федерации, Московской области,</w:t>
      </w:r>
      <w:bookmarkEnd w:id="50"/>
    </w:p>
    <w:p w:rsidR="000D6889" w:rsidRPr="00B156B5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51" w:name="_Toc91253276"/>
      <w:r w:rsidRPr="00B156B5">
        <w:rPr>
          <w:szCs w:val="24"/>
          <w:lang w:eastAsia="ar-SA"/>
        </w:rPr>
        <w:t>регулирующих предоставление муниципальной услуги</w:t>
      </w:r>
      <w:bookmarkEnd w:id="51"/>
    </w:p>
    <w:p w:rsidR="000D6889" w:rsidRPr="00B156B5" w:rsidRDefault="000D6889" w:rsidP="000D6889">
      <w:pPr>
        <w:rPr>
          <w:sz w:val="24"/>
          <w:szCs w:val="24"/>
        </w:rPr>
      </w:pP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889" w:rsidRPr="00196CAD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(части 1, 2, 3).</w:t>
      </w:r>
    </w:p>
    <w:p w:rsidR="00E31080" w:rsidRPr="00196CAD" w:rsidRDefault="00E31080" w:rsidP="00E31080">
      <w:pPr>
        <w:pStyle w:val="a8"/>
        <w:numPr>
          <w:ilvl w:val="0"/>
          <w:numId w:val="24"/>
        </w:numPr>
        <w:tabs>
          <w:tab w:val="left" w:pos="1134"/>
        </w:tabs>
        <w:spacing w:after="0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26.10.2002 №127-ФЗ</w:t>
      </w:r>
      <w:r w:rsid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1080" w:rsidRP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несостоятельности (банкротстве)»</w:t>
      </w:r>
      <w:r w:rsid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152-ФЗ «О персональных данных».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06.04.2011 № 63-ФЗ «Об электронной подписи».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sz w:val="24"/>
          <w:szCs w:val="24"/>
        </w:rPr>
        <w:t xml:space="preserve"> 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156B5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B156B5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B156B5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муниципального образования </w:t>
      </w:r>
      <w:r w:rsidR="00CF2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Электросталь 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Московской области.</w:t>
      </w:r>
    </w:p>
    <w:p w:rsidR="000D6889" w:rsidRPr="00B156B5" w:rsidRDefault="000D6889" w:rsidP="000D68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889" w:rsidRPr="00B156B5" w:rsidRDefault="000D6889" w:rsidP="000D6889">
      <w:pPr>
        <w:pStyle w:val="2-"/>
      </w:pPr>
      <w:bookmarkStart w:id="52" w:name="_Toc91253277"/>
      <w:r w:rsidRPr="00B156B5">
        <w:br w:type="page"/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Style w:val="15"/>
          <w:rFonts w:eastAsia="Calibri"/>
          <w:szCs w:val="24"/>
        </w:rPr>
        <w:t xml:space="preserve">Приложение </w:t>
      </w:r>
      <w:bookmarkEnd w:id="52"/>
      <w:r w:rsidR="00467F27">
        <w:rPr>
          <w:rStyle w:val="15"/>
          <w:rFonts w:eastAsia="Calibri"/>
          <w:szCs w:val="24"/>
        </w:rPr>
        <w:t>4</w:t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bookmarkStart w:id="53" w:name="_Toc91253278"/>
      <w:r w:rsidRPr="004A686B">
        <w:rPr>
          <w:rFonts w:ascii="Times New Roman" w:hAnsi="Times New Roman"/>
          <w:sz w:val="24"/>
          <w:szCs w:val="24"/>
        </w:rPr>
        <w:t xml:space="preserve">к </w:t>
      </w:r>
      <w:bookmarkEnd w:id="53"/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D6889" w:rsidRDefault="000D6889" w:rsidP="000D6889">
      <w:pPr>
        <w:pStyle w:val="af3"/>
        <w:spacing w:after="0"/>
        <w:rPr>
          <w:rStyle w:val="23"/>
          <w:szCs w:val="24"/>
        </w:rPr>
      </w:pPr>
      <w:bookmarkStart w:id="54" w:name="_Toc510617029"/>
      <w:bookmarkStart w:id="55" w:name="_Hlk20901236"/>
    </w:p>
    <w:p w:rsidR="00CF28B8" w:rsidRPr="00B156B5" w:rsidRDefault="00CF28B8" w:rsidP="000D6889">
      <w:pPr>
        <w:pStyle w:val="af3"/>
        <w:spacing w:after="0"/>
        <w:rPr>
          <w:rStyle w:val="23"/>
          <w:szCs w:val="24"/>
        </w:rPr>
      </w:pPr>
    </w:p>
    <w:p w:rsidR="000D6889" w:rsidRPr="00B156B5" w:rsidRDefault="000D6889" w:rsidP="000D6889">
      <w:pPr>
        <w:pStyle w:val="af3"/>
        <w:spacing w:after="0"/>
        <w:outlineLvl w:val="1"/>
        <w:rPr>
          <w:rStyle w:val="23"/>
          <w:szCs w:val="24"/>
        </w:rPr>
      </w:pPr>
      <w:bookmarkStart w:id="56" w:name="_Toc91253280"/>
      <w:r w:rsidRPr="00B156B5">
        <w:rPr>
          <w:rStyle w:val="23"/>
          <w:szCs w:val="24"/>
        </w:rPr>
        <w:t xml:space="preserve">Форма запроса </w:t>
      </w:r>
      <w:bookmarkEnd w:id="54"/>
      <w:bookmarkEnd w:id="56"/>
    </w:p>
    <w:bookmarkEnd w:id="55"/>
    <w:p w:rsidR="000D6889" w:rsidRPr="00B156B5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67F27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В_____________</w:t>
      </w:r>
      <w:r w:rsidR="00467F2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</w:t>
      </w: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  <w:r w:rsidR="00467F2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</w:t>
      </w:r>
    </w:p>
    <w:p w:rsidR="000D6889" w:rsidRPr="00B156B5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B156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0D6889" w:rsidRPr="00B156B5" w:rsidRDefault="006F4674" w:rsidP="000D6889">
      <w:pPr>
        <w:suppressAutoHyphens/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0D6889"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</w:t>
      </w:r>
      <w:r w:rsidR="00467F27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="000D6889"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  <w:r w:rsidR="000D6889"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(указать ФИО, указать статус в деле о банкротстве)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(ФИО  представителя заявителя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B156B5" w:rsidRDefault="000D6889" w:rsidP="000D6889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suppressAutoHyphens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B156B5">
        <w:rPr>
          <w:rFonts w:ascii="Times New Roman" w:hAnsi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«Предоставление сведений по запросу арбитражного управляющего» 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в соответствии с требованиями ст. 20.3 Федерального закона «О несостоятельности (банкротстве)» от 26.10.2002 № 127-ФЗ и предоставить следующие сведения (о должнике, принадлежащем ему имуществе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, в том ч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исле об имущественных правах и обязательствах должника).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/>
        </w:rPr>
        <w:t xml:space="preserve">К Запросу прилагаю 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br/>
        <w:t>для предоставления муниципальной услуги, которые представляются заявителем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):</w:t>
      </w:r>
    </w:p>
    <w:p w:rsidR="000D6889" w:rsidRPr="00B156B5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B156B5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34"/>
        <w:gridCol w:w="445"/>
        <w:gridCol w:w="2572"/>
        <w:gridCol w:w="513"/>
        <w:gridCol w:w="3008"/>
      </w:tblGrid>
      <w:tr w:rsidR="000D6889" w:rsidRPr="00B156B5" w:rsidTr="000D6889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0D6889" w:rsidRPr="00B156B5" w:rsidRDefault="000D6889" w:rsidP="000D6889">
      <w:pPr>
        <w:pStyle w:val="110"/>
        <w:ind w:left="0" w:firstLine="709"/>
        <w:jc w:val="right"/>
        <w:rPr>
          <w:sz w:val="24"/>
          <w:szCs w:val="24"/>
        </w:rPr>
      </w:pPr>
      <w:r w:rsidRPr="00B156B5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0D6889" w:rsidRPr="004A686B" w:rsidRDefault="000D6889" w:rsidP="004A686B">
      <w:pPr>
        <w:keepNext/>
        <w:spacing w:after="0"/>
        <w:ind w:firstLine="5387"/>
        <w:outlineLvl w:val="0"/>
        <w:rPr>
          <w:rFonts w:ascii="Times New Roman" w:eastAsia="Times New Roman" w:hAnsi="Times New Roman"/>
          <w:sz w:val="24"/>
          <w:szCs w:val="24"/>
        </w:rPr>
        <w:sectPr w:rsidR="000D6889" w:rsidRPr="004A686B" w:rsidSect="00756EBC">
          <w:headerReference w:type="default" r:id="rId13"/>
          <w:footerReference w:type="default" r:id="rId14"/>
          <w:pgSz w:w="11906" w:h="16838" w:code="9"/>
          <w:pgMar w:top="1134" w:right="849" w:bottom="567" w:left="1701" w:header="709" w:footer="709" w:gutter="0"/>
          <w:cols w:space="708"/>
          <w:titlePg/>
          <w:docGrid w:linePitch="360"/>
        </w:sectPr>
      </w:pPr>
    </w:p>
    <w:p w:rsidR="000D6889" w:rsidRPr="004A686B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80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7" w:name="_Toc9125329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5</w:t>
      </w:r>
    </w:p>
    <w:p w:rsidR="000D6889" w:rsidRPr="004A686B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6889" w:rsidRPr="004A686B">
        <w:rPr>
          <w:rFonts w:ascii="Times New Roman" w:hAnsi="Times New Roman"/>
          <w:sz w:val="24"/>
          <w:szCs w:val="24"/>
        </w:rPr>
        <w:t xml:space="preserve">к </w:t>
      </w:r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0D6889" w:rsidRPr="004A686B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pStyle w:val="110"/>
        <w:ind w:left="0" w:firstLine="0"/>
        <w:jc w:val="center"/>
        <w:outlineLvl w:val="1"/>
        <w:rPr>
          <w:b/>
          <w:sz w:val="24"/>
          <w:szCs w:val="24"/>
        </w:rPr>
      </w:pPr>
      <w:bookmarkStart w:id="58" w:name="_Toc91253284"/>
      <w:r w:rsidRPr="00B156B5">
        <w:rPr>
          <w:b/>
          <w:sz w:val="24"/>
          <w:szCs w:val="24"/>
        </w:rPr>
        <w:t xml:space="preserve">Требования к представлению документов (категорий документов), </w:t>
      </w:r>
      <w:r w:rsidRPr="00B156B5">
        <w:rPr>
          <w:b/>
          <w:sz w:val="24"/>
          <w:szCs w:val="24"/>
        </w:rPr>
        <w:br/>
        <w:t>необходимых для предоставления муниципальной услуги</w:t>
      </w:r>
      <w:bookmarkEnd w:id="58"/>
      <w:r w:rsidRPr="00B156B5">
        <w:rPr>
          <w:b/>
          <w:sz w:val="24"/>
          <w:szCs w:val="24"/>
        </w:rPr>
        <w:t xml:space="preserve"> </w:t>
      </w:r>
    </w:p>
    <w:tbl>
      <w:tblPr>
        <w:tblW w:w="1533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961"/>
      </w:tblGrid>
      <w:tr w:rsidR="000D6889" w:rsidRPr="00B156B5" w:rsidTr="004A686B">
        <w:trPr>
          <w:trHeight w:val="962"/>
        </w:trPr>
        <w:tc>
          <w:tcPr>
            <w:tcW w:w="2723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 xml:space="preserve">Категория </w:t>
            </w:r>
            <w:r w:rsidRPr="00B156B5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 xml:space="preserve">При электронной подаче </w:t>
            </w:r>
          </w:p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При подаче запроса по электронной почте почтовым отправлением, на личном приеме.</w:t>
            </w:r>
          </w:p>
        </w:tc>
      </w:tr>
      <w:tr w:rsidR="000D6889" w:rsidRPr="00B156B5" w:rsidTr="004A686B">
        <w:tc>
          <w:tcPr>
            <w:tcW w:w="15339" w:type="dxa"/>
            <w:gridSpan w:val="4"/>
            <w:vAlign w:val="center"/>
          </w:tcPr>
          <w:p w:rsidR="000D6889" w:rsidRPr="00B156B5" w:rsidRDefault="000D6889" w:rsidP="000D6889">
            <w:pPr>
              <w:suppressAutoHyphens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D6889" w:rsidRPr="00B156B5" w:rsidTr="004A686B">
        <w:tc>
          <w:tcPr>
            <w:tcW w:w="5842" w:type="dxa"/>
            <w:gridSpan w:val="2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заявителя или представителя заявителя, уполномоченного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подписание документов. </w:t>
            </w:r>
          </w:p>
          <w:p w:rsidR="005135A1" w:rsidRPr="00B156B5" w:rsidRDefault="000D6889" w:rsidP="005135A1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0D6889" w:rsidRPr="00B156B5" w:rsidTr="004A686B">
        <w:tc>
          <w:tcPr>
            <w:tcW w:w="2723" w:type="dxa"/>
            <w:vMerge w:val="restart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удостоверения личности и для снятия копии документа. </w:t>
            </w:r>
          </w:p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</w:tbl>
    <w:p w:rsidR="000D6889" w:rsidRPr="00B156B5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D6889" w:rsidRPr="00B156B5" w:rsidSect="005135A1">
          <w:headerReference w:type="default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57"/>
    <w:p w:rsidR="006F4674" w:rsidRPr="006F4674" w:rsidRDefault="006F4674" w:rsidP="006F467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6F4674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6F4674" w:rsidRPr="006F4674" w:rsidRDefault="006F4674" w:rsidP="006F46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57BE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467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4674">
        <w:rPr>
          <w:rFonts w:ascii="Times New Roman" w:hAnsi="Times New Roman"/>
          <w:sz w:val="24"/>
          <w:szCs w:val="24"/>
        </w:rPr>
        <w:t>дминистративно</w:t>
      </w:r>
      <w:r>
        <w:rPr>
          <w:rFonts w:ascii="Times New Roman" w:hAnsi="Times New Roman"/>
          <w:sz w:val="24"/>
          <w:szCs w:val="24"/>
        </w:rPr>
        <w:t>му</w:t>
      </w:r>
      <w:r w:rsidRPr="006F467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504"/>
      <w:bookmarkEnd w:id="59"/>
      <w:r w:rsidRPr="006F4674">
        <w:rPr>
          <w:rFonts w:ascii="Times New Roman" w:hAnsi="Times New Roman" w:cs="Times New Roman"/>
          <w:sz w:val="24"/>
          <w:szCs w:val="24"/>
        </w:rPr>
        <w:t>Форма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решения об отказе в приеме документов,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4674">
        <w:rPr>
          <w:rFonts w:ascii="Times New Roman" w:hAnsi="Times New Roman" w:cs="Times New Roman"/>
          <w:sz w:val="24"/>
          <w:szCs w:val="24"/>
        </w:rPr>
        <w:t>Кому: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(фамилия, инициалы арбитражного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управляющего, статус)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Решение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7">
        <w:r w:rsidRPr="006F4674">
          <w:rPr>
            <w:rFonts w:ascii="Times New Roman" w:hAnsi="Times New Roman" w:cs="Times New Roman"/>
            <w:sz w:val="24"/>
            <w:szCs w:val="24"/>
          </w:rPr>
          <w:t>статьи 20.3</w:t>
        </w:r>
      </w:hyperlink>
      <w:r w:rsidRPr="006F4674">
        <w:rPr>
          <w:rFonts w:ascii="Times New Roman" w:hAnsi="Times New Roman" w:cs="Times New Roman"/>
          <w:sz w:val="24"/>
          <w:szCs w:val="24"/>
        </w:rPr>
        <w:t xml:space="preserve"> Федерального закона "О несостоятельности (банкротстве)" от 26.10.2002 </w:t>
      </w:r>
      <w:r w:rsidR="007E7082">
        <w:rPr>
          <w:rFonts w:ascii="Times New Roman" w:hAnsi="Times New Roman" w:cs="Times New Roman"/>
          <w:sz w:val="24"/>
          <w:szCs w:val="24"/>
        </w:rPr>
        <w:t>№</w:t>
      </w:r>
      <w:r w:rsidRPr="006F4674">
        <w:rPr>
          <w:rFonts w:ascii="Times New Roman" w:hAnsi="Times New Roman" w:cs="Times New Roman"/>
          <w:sz w:val="24"/>
          <w:szCs w:val="24"/>
        </w:rPr>
        <w:t xml:space="preserve"> 127-ФЗ, Административного регламента предоставления муниципальной услуги "Предоставление сведений по запросу арбитражных управляющих" (далее - Административный регламент) в приеме запроса о предоставлении муниципальной услуги "Предоставление сведений по запросу арбитражных управляющих" (далее соответственно -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6F4674" w:rsidRPr="006F4674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соответствующий подпункт </w:t>
            </w:r>
            <w:hyperlink w:anchor="P115">
              <w:r w:rsidRPr="006F4674">
                <w:rPr>
                  <w:rFonts w:ascii="Times New Roman" w:hAnsi="Times New Roman" w:cs="Times New Roman"/>
                  <w:sz w:val="24"/>
                  <w:szCs w:val="24"/>
                </w:rPr>
                <w:t>пункта 9.1</w:t>
              </w:r>
            </w:hyperlink>
            <w:r w:rsidRPr="006F46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</w:tbl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Дополнительно информируем: ____________________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_______________________________________________   _________________________</w:t>
      </w:r>
    </w:p>
    <w:p w:rsidR="006F4674" w:rsidRPr="006F4674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(уполномоченное 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администрации)  </w:t>
      </w:r>
      <w:r w:rsidRPr="006F4674">
        <w:rPr>
          <w:rFonts w:ascii="Times New Roman" w:hAnsi="Times New Roman" w:cs="Times New Roman"/>
          <w:sz w:val="24"/>
          <w:szCs w:val="24"/>
        </w:rPr>
        <w:t xml:space="preserve">  (подпись, фамилия, инициалы)</w:t>
      </w:r>
    </w:p>
    <w:p w:rsidR="006F4674" w:rsidRP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Style w:val="15"/>
          <w:rFonts w:eastAsia="Calibri"/>
          <w:szCs w:val="24"/>
        </w:rPr>
        <w:t xml:space="preserve">Приложение </w:t>
      </w:r>
      <w:r w:rsidR="006F4674">
        <w:rPr>
          <w:rStyle w:val="15"/>
          <w:rFonts w:eastAsia="Calibri"/>
          <w:szCs w:val="24"/>
        </w:rPr>
        <w:t>7</w:t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Fonts w:ascii="Times New Roman" w:hAnsi="Times New Roman"/>
          <w:sz w:val="24"/>
          <w:szCs w:val="24"/>
        </w:rPr>
        <w:t xml:space="preserve">к </w:t>
      </w:r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D6889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28B8" w:rsidRPr="00B156B5" w:rsidRDefault="00CF28B8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6889" w:rsidRPr="00B156B5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6B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категории заявителей</w:t>
      </w:r>
    </w:p>
    <w:p w:rsidR="000D6889" w:rsidRPr="00B156B5" w:rsidRDefault="000D6889" w:rsidP="000D688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0D6889" w:rsidRPr="00B156B5" w:rsidTr="004A686B">
        <w:tc>
          <w:tcPr>
            <w:tcW w:w="9039" w:type="dxa"/>
            <w:gridSpan w:val="3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Внешний управляющий 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деле о банкротстве.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управляющий в деле о банкротстве</w:t>
            </w:r>
          </w:p>
        </w:tc>
      </w:tr>
      <w:tr w:rsidR="000D6889" w:rsidRPr="00B156B5" w:rsidTr="004A686B">
        <w:tc>
          <w:tcPr>
            <w:tcW w:w="9039" w:type="dxa"/>
            <w:gridSpan w:val="3"/>
            <w:vAlign w:val="center"/>
          </w:tcPr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Арбитражный управляющий, утвержденный арбитражным судом в качестве финансового, временного, внешнего, конкурсного, административного управляющего в деле о банкротстве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0D6889" w:rsidRPr="00B156B5" w:rsidRDefault="000D6889" w:rsidP="000D688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D6889" w:rsidRPr="00B156B5" w:rsidSect="005135A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0D6889" w:rsidRPr="00B156B5" w:rsidRDefault="000D6889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D6889" w:rsidRPr="004A686B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8</w:t>
      </w:r>
    </w:p>
    <w:p w:rsidR="000D6889" w:rsidRPr="004A686B" w:rsidRDefault="000D6889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bookmarkStart w:id="60" w:name="_Toc91253300"/>
      <w:r w:rsidRPr="004A686B">
        <w:rPr>
          <w:rFonts w:ascii="Times New Roman" w:hAnsi="Times New Roman"/>
          <w:sz w:val="24"/>
          <w:szCs w:val="24"/>
        </w:rPr>
        <w:t xml:space="preserve">к </w:t>
      </w:r>
      <w:bookmarkEnd w:id="60"/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1" w:name="_Toc91253302"/>
      <w:r w:rsidRPr="00B156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B156B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зависимости от варианта предоставления муниципальной услуги</w:t>
      </w:r>
      <w:bookmarkEnd w:id="61"/>
    </w:p>
    <w:p w:rsidR="000D6889" w:rsidRPr="00B156B5" w:rsidRDefault="000D6889" w:rsidP="000D6889">
      <w:pPr>
        <w:spacing w:after="0"/>
        <w:jc w:val="center"/>
        <w:rPr>
          <w:b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Вариант предоставления муниципальной услуги, указанный в подпункте 17.1.1 пункта 17.1 Административного регламента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410"/>
        <w:gridCol w:w="5274"/>
      </w:tblGrid>
      <w:tr w:rsidR="000D6889" w:rsidRPr="00B156B5" w:rsidTr="004A686B">
        <w:tc>
          <w:tcPr>
            <w:tcW w:w="15764" w:type="dxa"/>
            <w:gridSpan w:val="5"/>
            <w:vAlign w:val="center"/>
          </w:tcPr>
          <w:p w:rsidR="000D6889" w:rsidRPr="00B156B5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РПГУ/ РГИС /Администрация</w:t>
            </w:r>
          </w:p>
        </w:tc>
        <w:tc>
          <w:tcPr>
            <w:tcW w:w="3260" w:type="dxa"/>
            <w:vAlign w:val="center"/>
          </w:tcPr>
          <w:p w:rsidR="000D6889" w:rsidRPr="00B156B5" w:rsidRDefault="006F4674" w:rsidP="006F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125">
              <w:rPr>
                <w:rFonts w:ascii="Times New Roman" w:hAnsi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274" w:type="dxa"/>
            <w:vAlign w:val="center"/>
          </w:tcPr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A65125" w:rsidRPr="00527E52" w:rsidRDefault="00722169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4">
              <w:r w:rsidR="00A65125" w:rsidRPr="00527E52">
                <w:rPr>
                  <w:rFonts w:ascii="Times New Roman" w:hAnsi="Times New Roman" w:cs="Times New Roman"/>
                  <w:sz w:val="24"/>
                  <w:szCs w:val="24"/>
                </w:rPr>
                <w:t>Запрос</w:t>
              </w:r>
            </w:hyperlink>
            <w:r w:rsidR="00A65125"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в соответствии с </w:t>
            </w:r>
            <w:r w:rsidR="007E7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125" w:rsidRPr="00527E52">
              <w:rPr>
                <w:rFonts w:ascii="Times New Roman" w:hAnsi="Times New Roman" w:cs="Times New Roman"/>
                <w:sz w:val="24"/>
                <w:szCs w:val="24"/>
              </w:rPr>
              <w:t>риложением 4 к Административному регламенту.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hyperlink w:anchor="P102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пункте 8.1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(представителем заявителя) посредством РПГУ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A65125" w:rsidRPr="00527E52" w:rsidRDefault="00A65125" w:rsidP="00527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E52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по электронной почте, почтовым отправлением, на личном приеме должностное лицо, му</w:t>
            </w:r>
            <w:r w:rsidR="00A9788A">
              <w:rPr>
                <w:rFonts w:ascii="Times New Roman" w:hAnsi="Times New Roman"/>
                <w:sz w:val="24"/>
                <w:szCs w:val="24"/>
              </w:rPr>
              <w:t>ниципальный служащий, работник А</w:t>
            </w:r>
            <w:r w:rsidRPr="00527E52">
              <w:rPr>
                <w:rFonts w:ascii="Times New Roman" w:hAnsi="Times New Roman"/>
                <w:sz w:val="24"/>
                <w:szCs w:val="24"/>
              </w:rPr>
              <w:t>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Должностное лицо, муниципальный служащий, работник </w:t>
            </w:r>
            <w:r w:rsidR="00A97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hyperlink w:anchor="P112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подразделом 9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 При наличии таких оснований должностное лицо, муниципальный служащий, работник </w:t>
            </w:r>
            <w:r w:rsidR="00A97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формирует </w:t>
            </w:r>
            <w:hyperlink w:anchor="P504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документов, необходимых для предоставления муниципальной услуги, по форме согласно </w:t>
            </w:r>
            <w:r w:rsidR="007E7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>риложению 6 к Административному регламенту.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 случае подачи запроса посредством РПГУ указанное решение подписывается усиленной квалифицированной электронной подписью уп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олномоченным должностного лица 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дминистрации, и не позднее следующего рабочего дня за днем регистрации запроса направляется заявителю в личный кабинет на РПГУ.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подачи запроса на адрес электронной почты, почтовым отправлением, на личном приеме указанное решение подписывается усиленной квалифицированной электронной подписью уполномоченного должностного лица 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отправлением, на личном приеме.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если такие основания отсутствуют, должностное лицо, муниципальный служащий, работник 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принимает запрос к рассмотрению.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Результатом административного действия (процедуры) является регистрация запроса.</w:t>
            </w:r>
          </w:p>
          <w:p w:rsidR="000D6889" w:rsidRPr="00A65125" w:rsidRDefault="00A65125" w:rsidP="00A651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/>
                <w:sz w:val="24"/>
                <w:szCs w:val="24"/>
              </w:rPr>
              <w:t xml:space="preserve">       Результат административного действия фиксируется на РПГУ, РГИС</w:t>
            </w:r>
            <w:r w:rsidR="007E70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6889" w:rsidRPr="00B156B5" w:rsidTr="004A686B">
        <w:tc>
          <w:tcPr>
            <w:tcW w:w="15764" w:type="dxa"/>
            <w:gridSpan w:val="5"/>
            <w:vAlign w:val="center"/>
          </w:tcPr>
          <w:p w:rsidR="001C09EE" w:rsidRPr="00A65125" w:rsidRDefault="001C09EE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09EE" w:rsidRPr="00A65125" w:rsidRDefault="000D6889" w:rsidP="001C09EE">
            <w:pPr>
              <w:pStyle w:val="a8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A65125" w:rsidRDefault="000D6889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0D6889" w:rsidRPr="00196CAD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AD">
              <w:rPr>
                <w:rFonts w:ascii="Times New Roman" w:eastAsia="Times New Roman" w:hAnsi="Times New Roman"/>
                <w:sz w:val="24"/>
                <w:szCs w:val="24"/>
              </w:rPr>
              <w:t>Проверка отсутствия или наличия в распоряжении Администрации сведений, необходимых для предоставления муниципальной</w:t>
            </w:r>
            <w:r w:rsidR="007E7082" w:rsidRPr="00196CAD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  <w:r w:rsidRPr="00196CAD">
              <w:rPr>
                <w:rFonts w:ascii="Times New Roman" w:eastAsia="Times New Roman" w:hAnsi="Times New Roman"/>
                <w:sz w:val="24"/>
                <w:szCs w:val="24"/>
              </w:rPr>
              <w:t>, подготовка проекта решения о предоставлении муниципальной услуги</w:t>
            </w:r>
          </w:p>
        </w:tc>
        <w:tc>
          <w:tcPr>
            <w:tcW w:w="2268" w:type="dxa"/>
          </w:tcPr>
          <w:p w:rsidR="00C669F9" w:rsidRPr="00196CAD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AD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0D6889" w:rsidRPr="00196CAD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Отсутствие или наличие в распоряжении Администрации сведений, необходимых для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274" w:type="dxa"/>
          </w:tcPr>
          <w:p w:rsid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запрашиваются следующие сведения: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наличии земельных участков Московской области на праве аренды или ином праве;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имущества Московской области на праве аренды или ином праве;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сведения о должнике, имеющиеся в распоряжении администрации.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полученных сведений должностное лицо, муниципальный служащий, работник администрации,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</w:t>
            </w:r>
            <w:hyperlink w:anchor="P302">
              <w:r w:rsidRPr="00A651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уведомления</w:t>
              </w:r>
            </w:hyperlink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сведений (отсутствие сведений) по запросу арбитражного управляющего по форме согласно </w:t>
            </w:r>
            <w:r w:rsidR="007E70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 к Административному регламенту при наличии в распоряжении администрации сведений, указанных в запросе.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установление отсутствия или наличия в распоряжении администрации сведений, необходимых для предоставления муниципальной услуги, принятие решения о предоставлении муниципальной услуги.</w:t>
            </w:r>
          </w:p>
          <w:p w:rsidR="000D6889" w:rsidRPr="00B156B5" w:rsidRDefault="00A65125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ее предоставлении в РГИС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Рассмотрение проекта решения о предоставлении  муниципальной услуги</w:t>
            </w:r>
          </w:p>
        </w:tc>
        <w:tc>
          <w:tcPr>
            <w:tcW w:w="2268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или </w:t>
            </w:r>
            <w:r w:rsidR="007E7082" w:rsidRPr="0019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собственноручно </w:t>
            </w:r>
            <w:r w:rsidRPr="00196CA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>а бумажном носителе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 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15764" w:type="dxa"/>
            <w:gridSpan w:val="5"/>
            <w:vAlign w:val="center"/>
          </w:tcPr>
          <w:p w:rsidR="000D6889" w:rsidRPr="00B156B5" w:rsidRDefault="000D6889" w:rsidP="000D6889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:rsidR="000D6889" w:rsidRPr="00B156B5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РГИС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0D6889" w:rsidRPr="00B156B5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 xml:space="preserve">РПГУ/ </w:t>
            </w:r>
            <w:r w:rsidR="006B6425" w:rsidRPr="00196CAD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</w:p>
        </w:tc>
        <w:tc>
          <w:tcPr>
            <w:tcW w:w="2268" w:type="dxa"/>
          </w:tcPr>
          <w:p w:rsidR="00C669F9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тот же рабочий день</w:t>
            </w:r>
          </w:p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дминистрации, решения о предоставлении муниципальной услуги.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через РПГУ должностное лицо, работник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дминистрации, в личный кабинет на РПГУ.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запроса на личном приеме или почтовым отправлением результат предоставления услуги выдается (направляется) в форме документа на бумажном носителе, подписанного собственноручной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выдается (направляется) заявителю (представителю заявителя) в течение 1 (одного) рабочего дня.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</w:t>
            </w:r>
          </w:p>
          <w:p w:rsidR="000D6889" w:rsidRPr="00B156B5" w:rsidRDefault="006E17C5" w:rsidP="00F57BE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РГИС, личном кабинете на РПГУ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4BD" w:rsidRDefault="00F714BD" w:rsidP="005F4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14BD" w:rsidSect="005135A1">
      <w:pgSz w:w="16838" w:h="11906" w:orient="landscape"/>
      <w:pgMar w:top="1701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4B" w:rsidRDefault="00D72E4B" w:rsidP="00F54778">
      <w:pPr>
        <w:spacing w:after="0" w:line="240" w:lineRule="auto"/>
      </w:pPr>
      <w:r>
        <w:separator/>
      </w:r>
    </w:p>
  </w:endnote>
  <w:endnote w:type="continuationSeparator" w:id="0">
    <w:p w:rsidR="00D72E4B" w:rsidRDefault="00D72E4B" w:rsidP="00F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 w:rsidP="00F344C2">
    <w:pPr>
      <w:pStyle w:val="af1"/>
    </w:pPr>
  </w:p>
  <w:p w:rsidR="006626F0" w:rsidRDefault="006626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4B" w:rsidRDefault="00D72E4B" w:rsidP="00F54778">
      <w:pPr>
        <w:spacing w:after="0" w:line="240" w:lineRule="auto"/>
      </w:pPr>
      <w:r>
        <w:separator/>
      </w:r>
    </w:p>
  </w:footnote>
  <w:footnote w:type="continuationSeparator" w:id="0">
    <w:p w:rsidR="00D72E4B" w:rsidRDefault="00D72E4B" w:rsidP="00F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817155"/>
      <w:docPartObj>
        <w:docPartGallery w:val="Page Numbers (Top of Page)"/>
        <w:docPartUnique/>
      </w:docPartObj>
    </w:sdtPr>
    <w:sdtEndPr/>
    <w:sdtContent>
      <w:p w:rsidR="006626F0" w:rsidRDefault="00C978F2">
        <w:pPr>
          <w:pStyle w:val="af"/>
          <w:jc w:val="center"/>
        </w:pPr>
        <w:r>
          <w:rPr>
            <w:noProof/>
          </w:rPr>
          <w:fldChar w:fldCharType="begin"/>
        </w:r>
        <w:r w:rsidR="006626F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21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26F0" w:rsidRDefault="006626F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115904"/>
      <w:docPartObj>
        <w:docPartGallery w:val="Page Numbers (Top of Page)"/>
        <w:docPartUnique/>
      </w:docPartObj>
    </w:sdtPr>
    <w:sdtEndPr/>
    <w:sdtContent>
      <w:p w:rsidR="006626F0" w:rsidRDefault="00C978F2">
        <w:pPr>
          <w:pStyle w:val="af"/>
          <w:jc w:val="center"/>
        </w:pPr>
        <w:r>
          <w:rPr>
            <w:noProof/>
          </w:rPr>
          <w:fldChar w:fldCharType="begin"/>
        </w:r>
        <w:r w:rsidR="006626F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216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626F0" w:rsidRPr="00624602" w:rsidRDefault="006626F0" w:rsidP="000D68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84E06"/>
    <w:multiLevelType w:val="hybridMultilevel"/>
    <w:tmpl w:val="37BA260E"/>
    <w:lvl w:ilvl="0" w:tplc="A048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449C"/>
    <w:multiLevelType w:val="hybridMultilevel"/>
    <w:tmpl w:val="5E5C63B2"/>
    <w:lvl w:ilvl="0" w:tplc="EA14B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9"/>
  </w:num>
  <w:num w:numId="5">
    <w:abstractNumId w:val="1"/>
  </w:num>
  <w:num w:numId="6">
    <w:abstractNumId w:val="14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22"/>
  </w:num>
  <w:num w:numId="15">
    <w:abstractNumId w:val="18"/>
  </w:num>
  <w:num w:numId="16">
    <w:abstractNumId w:val="21"/>
  </w:num>
  <w:num w:numId="17">
    <w:abstractNumId w:val="0"/>
  </w:num>
  <w:num w:numId="18">
    <w:abstractNumId w:val="24"/>
  </w:num>
  <w:num w:numId="19">
    <w:abstractNumId w:val="7"/>
  </w:num>
  <w:num w:numId="20">
    <w:abstractNumId w:val="10"/>
  </w:num>
  <w:num w:numId="21">
    <w:abstractNumId w:val="12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89"/>
    <w:rsid w:val="000069BD"/>
    <w:rsid w:val="00037E5E"/>
    <w:rsid w:val="000A58BE"/>
    <w:rsid w:val="000B0C85"/>
    <w:rsid w:val="000C27F7"/>
    <w:rsid w:val="000C7E3C"/>
    <w:rsid w:val="000D6889"/>
    <w:rsid w:val="000D7207"/>
    <w:rsid w:val="000E09F7"/>
    <w:rsid w:val="000F7A61"/>
    <w:rsid w:val="0011515C"/>
    <w:rsid w:val="00126B83"/>
    <w:rsid w:val="0013170C"/>
    <w:rsid w:val="00161316"/>
    <w:rsid w:val="0016558D"/>
    <w:rsid w:val="0017099F"/>
    <w:rsid w:val="00196CAD"/>
    <w:rsid w:val="001A5BDA"/>
    <w:rsid w:val="001C09EE"/>
    <w:rsid w:val="001D7850"/>
    <w:rsid w:val="0020679C"/>
    <w:rsid w:val="002169E3"/>
    <w:rsid w:val="00225EB4"/>
    <w:rsid w:val="00272271"/>
    <w:rsid w:val="0029597A"/>
    <w:rsid w:val="002D39E3"/>
    <w:rsid w:val="002F3602"/>
    <w:rsid w:val="0032702C"/>
    <w:rsid w:val="00356F2B"/>
    <w:rsid w:val="00393071"/>
    <w:rsid w:val="003A7299"/>
    <w:rsid w:val="003A77E3"/>
    <w:rsid w:val="003B50D5"/>
    <w:rsid w:val="003D52F5"/>
    <w:rsid w:val="003F7ED0"/>
    <w:rsid w:val="004314A4"/>
    <w:rsid w:val="00457401"/>
    <w:rsid w:val="00460FE3"/>
    <w:rsid w:val="00467F27"/>
    <w:rsid w:val="00477D22"/>
    <w:rsid w:val="004819DF"/>
    <w:rsid w:val="004A686B"/>
    <w:rsid w:val="004B0CCA"/>
    <w:rsid w:val="004B28E5"/>
    <w:rsid w:val="004B33EF"/>
    <w:rsid w:val="004B4851"/>
    <w:rsid w:val="004E6DBD"/>
    <w:rsid w:val="005135A1"/>
    <w:rsid w:val="00527E52"/>
    <w:rsid w:val="00562EED"/>
    <w:rsid w:val="00570EB7"/>
    <w:rsid w:val="005F4EF1"/>
    <w:rsid w:val="006074BE"/>
    <w:rsid w:val="00611FB3"/>
    <w:rsid w:val="00642DE5"/>
    <w:rsid w:val="006626F0"/>
    <w:rsid w:val="006827FF"/>
    <w:rsid w:val="006B28D3"/>
    <w:rsid w:val="006B6425"/>
    <w:rsid w:val="006C1D12"/>
    <w:rsid w:val="006C538F"/>
    <w:rsid w:val="006C76FB"/>
    <w:rsid w:val="006E17C5"/>
    <w:rsid w:val="006F37D4"/>
    <w:rsid w:val="006F4674"/>
    <w:rsid w:val="00703766"/>
    <w:rsid w:val="00722169"/>
    <w:rsid w:val="00756EBC"/>
    <w:rsid w:val="00760C48"/>
    <w:rsid w:val="00776569"/>
    <w:rsid w:val="00776D5F"/>
    <w:rsid w:val="007E369C"/>
    <w:rsid w:val="007E7082"/>
    <w:rsid w:val="0082057B"/>
    <w:rsid w:val="00841CF5"/>
    <w:rsid w:val="00852DA3"/>
    <w:rsid w:val="00853660"/>
    <w:rsid w:val="00860E3C"/>
    <w:rsid w:val="00865129"/>
    <w:rsid w:val="008A3F6E"/>
    <w:rsid w:val="008A55C8"/>
    <w:rsid w:val="008B0502"/>
    <w:rsid w:val="008E5FA3"/>
    <w:rsid w:val="008E7E4E"/>
    <w:rsid w:val="008F1BE9"/>
    <w:rsid w:val="009233C7"/>
    <w:rsid w:val="00964A5D"/>
    <w:rsid w:val="00976713"/>
    <w:rsid w:val="009807A0"/>
    <w:rsid w:val="0098530E"/>
    <w:rsid w:val="009B57C0"/>
    <w:rsid w:val="009C4F93"/>
    <w:rsid w:val="00A35351"/>
    <w:rsid w:val="00A5262F"/>
    <w:rsid w:val="00A5734B"/>
    <w:rsid w:val="00A65125"/>
    <w:rsid w:val="00A81A31"/>
    <w:rsid w:val="00A9788A"/>
    <w:rsid w:val="00AF03DE"/>
    <w:rsid w:val="00B0375F"/>
    <w:rsid w:val="00B037BC"/>
    <w:rsid w:val="00B156B5"/>
    <w:rsid w:val="00B160BD"/>
    <w:rsid w:val="00B22456"/>
    <w:rsid w:val="00B4074F"/>
    <w:rsid w:val="00B52599"/>
    <w:rsid w:val="00B7022F"/>
    <w:rsid w:val="00B714DB"/>
    <w:rsid w:val="00B73DB9"/>
    <w:rsid w:val="00B74BDB"/>
    <w:rsid w:val="00B940E5"/>
    <w:rsid w:val="00B9781F"/>
    <w:rsid w:val="00BC4584"/>
    <w:rsid w:val="00BD780B"/>
    <w:rsid w:val="00C10487"/>
    <w:rsid w:val="00C35A54"/>
    <w:rsid w:val="00C669F9"/>
    <w:rsid w:val="00C812CE"/>
    <w:rsid w:val="00C978F2"/>
    <w:rsid w:val="00CA4FA9"/>
    <w:rsid w:val="00CB3DAD"/>
    <w:rsid w:val="00CB54CF"/>
    <w:rsid w:val="00CB54F1"/>
    <w:rsid w:val="00CC36F2"/>
    <w:rsid w:val="00CC755C"/>
    <w:rsid w:val="00CE07C6"/>
    <w:rsid w:val="00CE798D"/>
    <w:rsid w:val="00CF28B8"/>
    <w:rsid w:val="00D44BDA"/>
    <w:rsid w:val="00D46C85"/>
    <w:rsid w:val="00D61FE9"/>
    <w:rsid w:val="00D72E4B"/>
    <w:rsid w:val="00D8196F"/>
    <w:rsid w:val="00D845E2"/>
    <w:rsid w:val="00D90572"/>
    <w:rsid w:val="00DC7108"/>
    <w:rsid w:val="00E31080"/>
    <w:rsid w:val="00E318CD"/>
    <w:rsid w:val="00E44A6D"/>
    <w:rsid w:val="00EB36DD"/>
    <w:rsid w:val="00EC540E"/>
    <w:rsid w:val="00ED2A44"/>
    <w:rsid w:val="00F10453"/>
    <w:rsid w:val="00F20629"/>
    <w:rsid w:val="00F344C2"/>
    <w:rsid w:val="00F361D9"/>
    <w:rsid w:val="00F44914"/>
    <w:rsid w:val="00F54778"/>
    <w:rsid w:val="00F57BEE"/>
    <w:rsid w:val="00F714BD"/>
    <w:rsid w:val="00F85C7F"/>
    <w:rsid w:val="00FC454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02BA9F-0B71-4952-A6B4-96BDEF71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0D6889"/>
    <w:rPr>
      <w:rFonts w:ascii="Calibri" w:eastAsia="Calibri" w:hAnsi="Calibri" w:cs="Times New Roman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0D68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0D68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1 Знак"/>
    <w:basedOn w:val="a0"/>
    <w:uiPriority w:val="9"/>
    <w:rsid w:val="000D6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0D6889"/>
    <w:rPr>
      <w:color w:val="0000FF"/>
      <w:u w:val="single"/>
    </w:rPr>
  </w:style>
  <w:style w:type="paragraph" w:customStyle="1" w:styleId="13">
    <w:name w:val="Без интервала1"/>
    <w:qFormat/>
    <w:rsid w:val="000D68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0D688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styleId="a4">
    <w:name w:val="No Spacing"/>
    <w:aliases w:val="Приложение АР"/>
    <w:link w:val="a5"/>
    <w:qFormat/>
    <w:rsid w:val="000D6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риложение АР Знак"/>
    <w:link w:val="a4"/>
    <w:locked/>
    <w:rsid w:val="000D688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D68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D6889"/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68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68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footnote text"/>
    <w:basedOn w:val="a"/>
    <w:link w:val="a7"/>
    <w:unhideWhenUsed/>
    <w:qFormat/>
    <w:rsid w:val="000D68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rsid w:val="000D6889"/>
    <w:rPr>
      <w:sz w:val="20"/>
      <w:szCs w:val="20"/>
    </w:rPr>
  </w:style>
  <w:style w:type="paragraph" w:styleId="a8">
    <w:name w:val="List Paragraph"/>
    <w:basedOn w:val="a"/>
    <w:uiPriority w:val="1"/>
    <w:qFormat/>
    <w:rsid w:val="000D68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D6889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D688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D6889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D688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0D688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D68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1">
    <w:name w:val="Рег. 1.1.1"/>
    <w:basedOn w:val="a"/>
    <w:qFormat/>
    <w:rsid w:val="000D6889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2"/>
    <w:qFormat/>
    <w:rsid w:val="000D6889"/>
    <w:pPr>
      <w:spacing w:line="276" w:lineRule="auto"/>
      <w:ind w:left="1572" w:hanging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2">
    <w:name w:val="Рег. Основной текст уровнеь 1.1 (базовый) Знак"/>
    <w:link w:val="110"/>
    <w:rsid w:val="000D6889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D6889"/>
    <w:pPr>
      <w:numPr>
        <w:numId w:val="7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0D6889"/>
    <w:pPr>
      <w:numPr>
        <w:numId w:val="10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D6889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D688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0D6889"/>
  </w:style>
  <w:style w:type="paragraph" w:styleId="af1">
    <w:name w:val="footer"/>
    <w:basedOn w:val="a"/>
    <w:link w:val="af2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0D6889"/>
  </w:style>
  <w:style w:type="paragraph" w:customStyle="1" w:styleId="af3">
    <w:name w:val="обычный приложения"/>
    <w:basedOn w:val="a"/>
    <w:link w:val="af4"/>
    <w:qFormat/>
    <w:rsid w:val="000D6889"/>
    <w:pPr>
      <w:jc w:val="center"/>
    </w:pPr>
    <w:rPr>
      <w:rFonts w:ascii="Times New Roman" w:hAnsi="Times New Roman"/>
      <w:b/>
      <w:sz w:val="24"/>
    </w:rPr>
  </w:style>
  <w:style w:type="character" w:customStyle="1" w:styleId="af4">
    <w:name w:val="обычный приложения Знак"/>
    <w:basedOn w:val="a0"/>
    <w:link w:val="af3"/>
    <w:rsid w:val="000D6889"/>
    <w:rPr>
      <w:rFonts w:ascii="Times New Roman" w:eastAsia="Calibri" w:hAnsi="Times New Roman" w:cs="Times New Roman"/>
      <w:b/>
      <w:sz w:val="24"/>
    </w:rPr>
  </w:style>
  <w:style w:type="paragraph" w:customStyle="1" w:styleId="14">
    <w:name w:val="АР Прил1"/>
    <w:basedOn w:val="a4"/>
    <w:link w:val="15"/>
    <w:qFormat/>
    <w:rsid w:val="000D6889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</w:rPr>
  </w:style>
  <w:style w:type="character" w:customStyle="1" w:styleId="15">
    <w:name w:val="АР Прил1 Знак"/>
    <w:basedOn w:val="a5"/>
    <w:link w:val="14"/>
    <w:rsid w:val="000D6889"/>
    <w:rPr>
      <w:rFonts w:ascii="Times New Roman" w:eastAsia="Times New Roman" w:hAnsi="Times New Roman" w:cs="Times New Roman"/>
      <w:bCs/>
      <w:iCs/>
      <w:sz w:val="24"/>
    </w:rPr>
  </w:style>
  <w:style w:type="paragraph" w:customStyle="1" w:styleId="22">
    <w:name w:val="АР Прил 2"/>
    <w:basedOn w:val="af3"/>
    <w:link w:val="23"/>
    <w:qFormat/>
    <w:rsid w:val="000D6889"/>
  </w:style>
  <w:style w:type="character" w:customStyle="1" w:styleId="23">
    <w:name w:val="АР Прил 2 Знак"/>
    <w:basedOn w:val="af4"/>
    <w:link w:val="22"/>
    <w:rsid w:val="000D6889"/>
    <w:rPr>
      <w:rFonts w:ascii="Times New Roman" w:eastAsia="Calibri" w:hAnsi="Times New Roman" w:cs="Times New Roman"/>
      <w:b/>
      <w:sz w:val="24"/>
    </w:rPr>
  </w:style>
  <w:style w:type="table" w:styleId="af5">
    <w:name w:val="Table Grid"/>
    <w:basedOn w:val="a1"/>
    <w:uiPriority w:val="59"/>
    <w:rsid w:val="000D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D6889"/>
    <w:rPr>
      <w:rFonts w:cs="Times New Roman"/>
    </w:rPr>
  </w:style>
  <w:style w:type="paragraph" w:customStyle="1" w:styleId="16">
    <w:name w:val="Цитата1"/>
    <w:basedOn w:val="a"/>
    <w:rsid w:val="000D68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6">
    <w:name w:val="Рег. Обычный с отступом"/>
    <w:basedOn w:val="a"/>
    <w:qFormat/>
    <w:rsid w:val="000D688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0D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889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7">
    <w:name w:val="TOC Heading"/>
    <w:basedOn w:val="10"/>
    <w:next w:val="a"/>
    <w:uiPriority w:val="39"/>
    <w:unhideWhenUsed/>
    <w:qFormat/>
    <w:rsid w:val="000D688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  <w:ind w:left="220"/>
      <w:jc w:val="both"/>
    </w:pPr>
    <w:rPr>
      <w:rFonts w:asciiTheme="minorHAnsi" w:eastAsiaTheme="minorEastAsia" w:hAnsiTheme="minorHAnsi" w:cstheme="minorBidi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D6889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0D688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25">
    <w:name w:val="Сетка таблицы2"/>
    <w:basedOn w:val="a1"/>
    <w:next w:val="af5"/>
    <w:uiPriority w:val="59"/>
    <w:rsid w:val="000D68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7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17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41AD7168A3847674F33E2B15A78E3C49FBB37B644B1B2F8648901CA34D8B44BBA71ED96B19D2DA763E2288E0U4T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1270CA782C0E51A35C7B9D7C2D1589B3B2214B5826F90B65F0595D27CA52D8923CE4829C996DBB50689A79351B09B9D5D94E2E3A167163Q64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70CA782C0E51A35C7B9D7C2D1589B3B2214B5826F90B65F0595D27CA52D8923CE4829C996FBF54689A79351B09B9D5D94E2E3A167163Q64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D2F9-0A3D-4144-B695-1A4D5F7B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34</Pages>
  <Words>9453</Words>
  <Characters>53883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63210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Елена Константинова</cp:lastModifiedBy>
  <cp:revision>50</cp:revision>
  <cp:lastPrinted>2023-11-22T13:20:00Z</cp:lastPrinted>
  <dcterms:created xsi:type="dcterms:W3CDTF">2023-10-31T08:37:00Z</dcterms:created>
  <dcterms:modified xsi:type="dcterms:W3CDTF">2023-11-23T06:11:00Z</dcterms:modified>
</cp:coreProperties>
</file>