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48ABD6D" w:rsidR="009945A3" w:rsidRDefault="00E061C5" w:rsidP="00670EFB">
      <w:pPr>
        <w:autoSpaceDE w:val="0"/>
        <w:autoSpaceDN w:val="0"/>
        <w:adjustRightInd w:val="0"/>
        <w:spacing w:line="240" w:lineRule="exact"/>
        <w:jc w:val="center"/>
      </w:pPr>
      <w:r>
        <w:t>_____________</w:t>
      </w:r>
      <w:r w:rsidR="009A25C4">
        <w:t xml:space="preserve"> </w:t>
      </w:r>
      <w:r w:rsidR="00670EFB">
        <w:t xml:space="preserve">№ </w:t>
      </w:r>
      <w:r>
        <w:t>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57F7B15"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A19A8A" w14:textId="77777777" w:rsidR="00CE3C2B" w:rsidRDefault="00CE3C2B" w:rsidP="00CE3C2B">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B265AB" w14:textId="77777777" w:rsidR="00CE3C2B" w:rsidRDefault="00CE3C2B" w:rsidP="00CE3C2B">
      <w:pPr>
        <w:autoSpaceDE w:val="0"/>
        <w:autoSpaceDN w:val="0"/>
        <w:adjustRightInd w:val="0"/>
        <w:spacing w:line="240" w:lineRule="exact"/>
        <w:jc w:val="center"/>
        <w:rPr>
          <w:rFonts w:cs="Times New Roman"/>
          <w:bCs/>
        </w:rPr>
      </w:pPr>
      <w:r>
        <w:rPr>
          <w:rFonts w:cs="Times New Roman"/>
          <w:bCs/>
        </w:rPr>
        <w:t>«Социальная защита населения»</w:t>
      </w:r>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78848EB7"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9114D4">
        <w:rPr>
          <w:rFonts w:cs="Times New Roman"/>
          <w:kern w:val="16"/>
        </w:rPr>
        <w:t xml:space="preserve">Администрация </w:t>
      </w:r>
      <w:r w:rsidRPr="009114D4">
        <w:rPr>
          <w:rFonts w:cs="Times New Roman"/>
        </w:rPr>
        <w:t>городского округа Электросталь Московской области ПОСТАНОВЛЯЕТ:</w:t>
      </w:r>
    </w:p>
    <w:p w14:paraId="1F663EAA" w14:textId="4A7C793E"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E061C5">
        <w:rPr>
          <w:rFonts w:cs="Times New Roman"/>
        </w:rPr>
        <w:t>)</w:t>
      </w:r>
      <w:r w:rsidR="00CE3C2B">
        <w:rPr>
          <w:rFonts w:cs="Times New Roman"/>
        </w:rPr>
        <w:t xml:space="preserve">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55701796"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w:t>
      </w:r>
      <w:r w:rsidR="00E24269">
        <w:t xml:space="preserve">в газете «Молва» и разместить </w:t>
      </w:r>
      <w:r w:rsidRPr="00EC106C">
        <w:t xml:space="preserve">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0E749D92" w14:textId="3558768F" w:rsidR="00E061C5" w:rsidRDefault="00E061C5" w:rsidP="00E061C5">
      <w:pPr>
        <w:jc w:val="both"/>
      </w:pPr>
      <w:r>
        <w:rPr>
          <w:rFonts w:cs="Times New Roman"/>
        </w:rPr>
        <w:t xml:space="preserve">         4. Контроль за исполнением настоящего постановления возложить на </w:t>
      </w:r>
      <w:r w:rsidR="00E24269">
        <w:t>заместителя Главы</w:t>
      </w:r>
      <w:r>
        <w:t xml:space="preserve"> городского округа Электросталь – начальника управления по кадровой п</w:t>
      </w:r>
      <w:r w:rsidR="00376E30">
        <w:t xml:space="preserve">олитике и общим вопросам </w:t>
      </w:r>
      <w:proofErr w:type="spellStart"/>
      <w:r w:rsidR="00376E30">
        <w:t>Вишневу</w:t>
      </w:r>
      <w:proofErr w:type="spellEnd"/>
      <w:r w:rsidR="00376E30">
        <w:t xml:space="preserve"> Э.В.</w:t>
      </w:r>
    </w:p>
    <w:p w14:paraId="2ACDAD40" w14:textId="77777777" w:rsidR="00E061C5" w:rsidRDefault="00E061C5" w:rsidP="00E061C5">
      <w:pPr>
        <w:jc w:val="both"/>
        <w:rPr>
          <w:rFonts w:cs="Times New Roman"/>
          <w:sz w:val="20"/>
          <w:szCs w:val="20"/>
        </w:rPr>
      </w:pPr>
    </w:p>
    <w:p w14:paraId="1F44208F" w14:textId="5DA7FEE6" w:rsidR="00921BC7" w:rsidRDefault="00921BC7" w:rsidP="00C12873">
      <w:pPr>
        <w:autoSpaceDE w:val="0"/>
        <w:autoSpaceDN w:val="0"/>
        <w:adjustRightInd w:val="0"/>
        <w:jc w:val="both"/>
        <w:rPr>
          <w:rFonts w:cs="Times New Roman"/>
        </w:rPr>
      </w:pPr>
    </w:p>
    <w:p w14:paraId="1BF51894" w14:textId="77777777" w:rsidR="00D523E4" w:rsidRPr="00362D6D" w:rsidRDefault="00D523E4" w:rsidP="00C12873">
      <w:pPr>
        <w:autoSpaceDE w:val="0"/>
        <w:autoSpaceDN w:val="0"/>
        <w:adjustRightInd w:val="0"/>
        <w:jc w:val="both"/>
        <w:rPr>
          <w:rFonts w:cs="Times New Roman"/>
        </w:rPr>
      </w:pPr>
    </w:p>
    <w:p w14:paraId="24BCB39E" w14:textId="77777777" w:rsidR="00D523E4" w:rsidRPr="00362D6D" w:rsidRDefault="00D523E4" w:rsidP="00C12873">
      <w:pPr>
        <w:autoSpaceDE w:val="0"/>
        <w:autoSpaceDN w:val="0"/>
        <w:adjustRightInd w:val="0"/>
        <w:jc w:val="both"/>
      </w:pPr>
    </w:p>
    <w:p w14:paraId="3726F7CD" w14:textId="77777777" w:rsidR="00245826" w:rsidRPr="00362D6D" w:rsidRDefault="00245826" w:rsidP="00C12873">
      <w:pPr>
        <w:autoSpaceDE w:val="0"/>
        <w:autoSpaceDN w:val="0"/>
        <w:adjustRightInd w:val="0"/>
        <w:jc w:val="both"/>
      </w:pPr>
    </w:p>
    <w:p w14:paraId="70D37F95" w14:textId="3C2F8610" w:rsidR="00C12873" w:rsidRDefault="00C12873" w:rsidP="00C12873">
      <w:pPr>
        <w:jc w:val="both"/>
      </w:pPr>
      <w:r w:rsidRPr="00362D6D">
        <w:t xml:space="preserve">Глава </w:t>
      </w:r>
      <w:r w:rsidRPr="00D44C76">
        <w:t>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191925C6" w:rsidR="00520DCB" w:rsidRPr="00B16A16" w:rsidRDefault="00B16A16" w:rsidP="003F0E02">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r>
        <w:t xml:space="preserve">Рассылка: </w:t>
      </w:r>
      <w:r w:rsidR="00376E30">
        <w:t>Печниковой О.В., Вишневой Э.В.</w:t>
      </w:r>
      <w:r>
        <w:t>, Кокуновой М.Ю.</w:t>
      </w:r>
      <w:r w:rsidR="00C12873" w:rsidRPr="00D44C76">
        <w:t xml:space="preserve">, </w:t>
      </w:r>
      <w:r w:rsidR="00245826">
        <w:t>Нестеровой И.В.</w:t>
      </w:r>
      <w:r w:rsidR="00C12873" w:rsidRPr="00D44C76">
        <w:t xml:space="preserve">, Даницкой Е.П., Бузурной И.В., Филиппенко С.А., Митькиной Е.И., </w:t>
      </w:r>
      <w:proofErr w:type="spellStart"/>
      <w:r w:rsidR="00C12873" w:rsidRPr="00D44C76">
        <w:t>Бобкову</w:t>
      </w:r>
      <w:proofErr w:type="spellEnd"/>
      <w:r w:rsidR="00C12873" w:rsidRPr="00D44C76">
        <w:t xml:space="preserve"> С.А., Александровой В.А., Журавлеву М.А., </w:t>
      </w:r>
      <w:proofErr w:type="spellStart"/>
      <w:r w:rsidR="00C12873" w:rsidRPr="00D44C76">
        <w:t>Конченко</w:t>
      </w:r>
      <w:proofErr w:type="spellEnd"/>
      <w:r w:rsidR="00C12873" w:rsidRPr="00D44C76">
        <w:t xml:space="preserve"> С.Ю., Рыбаковой Н.В., Никитиной Е.В., Булановой Л.В., Елихину О.Н., ООО</w:t>
      </w:r>
      <w:r w:rsidR="00C12873" w:rsidRPr="00D44C76">
        <w:rPr>
          <w:lang w:val="en-US"/>
        </w:rPr>
        <w:t> </w:t>
      </w:r>
      <w:r w:rsidR="00C12873" w:rsidRPr="00D44C76">
        <w:t>«ЭЛКОД», в</w:t>
      </w:r>
      <w:r w:rsidR="00C12873" w:rsidRPr="00D44C76">
        <w:rPr>
          <w:lang w:val="en-US"/>
        </w:rPr>
        <w:t> </w:t>
      </w:r>
      <w:r w:rsidR="00C12873" w:rsidRPr="00D44C76">
        <w:t>прокуратуру, в регистр муниципальных нормативных правовых актов, в дело.</w:t>
      </w: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1A7606DC" w:rsidR="00245826" w:rsidRPr="009114D4" w:rsidRDefault="005D2F73" w:rsidP="00C12873">
      <w:pPr>
        <w:tabs>
          <w:tab w:val="left" w:pos="851"/>
        </w:tabs>
        <w:ind w:firstLine="10490"/>
        <w:rPr>
          <w:rFonts w:cs="Times New Roman"/>
        </w:rPr>
      </w:pPr>
      <w:r>
        <w:rPr>
          <w:rFonts w:cs="Times New Roman"/>
        </w:rPr>
        <w:t>от ___________ № ___________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75076592" w14:textId="0A2304C1" w:rsidR="00376E30" w:rsidRDefault="00E24269" w:rsidP="00245826">
      <w:pPr>
        <w:tabs>
          <w:tab w:val="left" w:pos="851"/>
        </w:tabs>
        <w:ind w:firstLine="10490"/>
        <w:rPr>
          <w:rFonts w:cs="Times New Roman"/>
        </w:rPr>
      </w:pPr>
      <w:r>
        <w:rPr>
          <w:rFonts w:cs="Times New Roman"/>
        </w:rPr>
        <w:t>от 09.10.2023 № 1336/10</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w:t>
            </w:r>
            <w:r w:rsidRPr="00415642">
              <w:rPr>
                <w:rFonts w:ascii="Times New Roman" w:hAnsi="Times New Roman" w:cs="Times New Roman"/>
                <w:sz w:val="24"/>
                <w:szCs w:val="24"/>
              </w:rPr>
              <w:lastRenderedPageBreak/>
              <w:t>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6C861058" w:rsidR="00655321"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61 057,1</w:t>
            </w:r>
          </w:p>
        </w:tc>
        <w:tc>
          <w:tcPr>
            <w:tcW w:w="1560" w:type="dxa"/>
          </w:tcPr>
          <w:p w14:paraId="58A11B89" w14:textId="00F14008" w:rsidR="00655321" w:rsidRPr="0010350D" w:rsidRDefault="00EA7C7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11 176,1</w:t>
            </w:r>
          </w:p>
        </w:tc>
        <w:tc>
          <w:tcPr>
            <w:tcW w:w="1558" w:type="dxa"/>
          </w:tcPr>
          <w:p w14:paraId="37AA39E7" w14:textId="67E84D0B"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12 416,0</w:t>
            </w:r>
          </w:p>
        </w:tc>
        <w:tc>
          <w:tcPr>
            <w:tcW w:w="1701" w:type="dxa"/>
          </w:tcPr>
          <w:p w14:paraId="187C124F" w14:textId="0B79B986"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12 463,0</w:t>
            </w:r>
          </w:p>
        </w:tc>
        <w:tc>
          <w:tcPr>
            <w:tcW w:w="1701" w:type="dxa"/>
          </w:tcPr>
          <w:p w14:paraId="6AD72DCC" w14:textId="5A48CAEA"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12 501,0</w:t>
            </w:r>
          </w:p>
        </w:tc>
        <w:tc>
          <w:tcPr>
            <w:tcW w:w="1985" w:type="dxa"/>
          </w:tcPr>
          <w:p w14:paraId="5C04E7CA" w14:textId="33A7D228"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12 501,0</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5A9A544" w:rsidR="00C12873"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69 123,61</w:t>
            </w:r>
          </w:p>
        </w:tc>
        <w:tc>
          <w:tcPr>
            <w:tcW w:w="1560" w:type="dxa"/>
          </w:tcPr>
          <w:p w14:paraId="157E10AC" w14:textId="54910C4A"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1A1B7B">
              <w:rPr>
                <w:rFonts w:ascii="Times New Roman" w:hAnsi="Times New Roman" w:cs="Times New Roman"/>
                <w:sz w:val="24"/>
                <w:szCs w:val="24"/>
              </w:rPr>
              <w:t> 412,61</w:t>
            </w:r>
          </w:p>
        </w:tc>
        <w:tc>
          <w:tcPr>
            <w:tcW w:w="1558" w:type="dxa"/>
          </w:tcPr>
          <w:p w14:paraId="20524577" w14:textId="128320DD"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13 794,0</w:t>
            </w:r>
          </w:p>
        </w:tc>
        <w:tc>
          <w:tcPr>
            <w:tcW w:w="1701" w:type="dxa"/>
          </w:tcPr>
          <w:p w14:paraId="0F3FBBCD" w14:textId="22C14817"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14 261,0</w:t>
            </w:r>
          </w:p>
        </w:tc>
        <w:tc>
          <w:tcPr>
            <w:tcW w:w="1701" w:type="dxa"/>
          </w:tcPr>
          <w:p w14:paraId="1B146B96" w14:textId="2D9DA71B"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14 328,0</w:t>
            </w:r>
          </w:p>
        </w:tc>
        <w:tc>
          <w:tcPr>
            <w:tcW w:w="1985" w:type="dxa"/>
          </w:tcPr>
          <w:p w14:paraId="7970113C" w14:textId="269CA1F0"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14 328,0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60" w:type="dxa"/>
          </w:tcPr>
          <w:p w14:paraId="1D1D0B3E"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58" w:type="dxa"/>
          </w:tcPr>
          <w:p w14:paraId="7E450C35"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60" w:type="dxa"/>
          </w:tcPr>
          <w:p w14:paraId="4D8050B4"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58" w:type="dxa"/>
          </w:tcPr>
          <w:p w14:paraId="4EA4DA8A"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0F72391D" w:rsidR="00655321"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130 180,81</w:t>
            </w:r>
          </w:p>
        </w:tc>
        <w:tc>
          <w:tcPr>
            <w:tcW w:w="1560" w:type="dxa"/>
          </w:tcPr>
          <w:p w14:paraId="3CFBAB2B" w14:textId="527FD751" w:rsidR="00655321"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23 588,71</w:t>
            </w:r>
          </w:p>
        </w:tc>
        <w:tc>
          <w:tcPr>
            <w:tcW w:w="1558" w:type="dxa"/>
          </w:tcPr>
          <w:p w14:paraId="1DE253FC" w14:textId="3D2856BD" w:rsidR="00C12873" w:rsidRPr="0010350D"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26 210,1</w:t>
            </w:r>
          </w:p>
        </w:tc>
        <w:tc>
          <w:tcPr>
            <w:tcW w:w="1701" w:type="dxa"/>
          </w:tcPr>
          <w:p w14:paraId="0EBCA957" w14:textId="4F946252"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26 724,0</w:t>
            </w:r>
          </w:p>
        </w:tc>
        <w:tc>
          <w:tcPr>
            <w:tcW w:w="1701" w:type="dxa"/>
          </w:tcPr>
          <w:p w14:paraId="76B92A52" w14:textId="4BE4F793"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26 829,0</w:t>
            </w:r>
          </w:p>
        </w:tc>
        <w:tc>
          <w:tcPr>
            <w:tcW w:w="1985" w:type="dxa"/>
          </w:tcPr>
          <w:p w14:paraId="38998313" w14:textId="6A64BBDC"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26 829,0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w:t>
      </w:r>
      <w:bookmarkStart w:id="0" w:name="_GoBack"/>
      <w:bookmarkEnd w:id="0"/>
      <w:r w:rsidRPr="00D15718">
        <w:rPr>
          <w:rFonts w:ascii="Times New Roman" w:hAnsi="Times New Roman" w:cs="Times New Roman"/>
          <w:sz w:val="24"/>
          <w:szCs w:val="24"/>
        </w:rPr>
        <w:t>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w:t>
      </w:r>
      <w:r w:rsidRPr="00D15718">
        <w:rPr>
          <w:rFonts w:ascii="Times New Roman" w:hAnsi="Times New Roman" w:cs="Times New Roman"/>
          <w:sz w:val="24"/>
          <w:szCs w:val="24"/>
        </w:rPr>
        <w:lastRenderedPageBreak/>
        <w:t>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C76F659"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0CB509AE" w14:textId="51D51A58"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39AB3DAF"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4C69B27A" w14:textId="20DD46F9"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67E05955"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2FE870C4" w14:textId="6ABA0403" w:rsidR="007515D6"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3326AF4" w14:textId="77777777" w:rsidR="00C12873" w:rsidRPr="0010350D" w:rsidRDefault="00C12873"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p w14:paraId="15E0491C" w14:textId="45264D71" w:rsidR="00F22206" w:rsidRPr="0010350D" w:rsidRDefault="00F22206" w:rsidP="00B16A16">
            <w:pPr>
              <w:pStyle w:val="ConsPlusNormal"/>
              <w:jc w:val="center"/>
              <w:rPr>
                <w:rFonts w:ascii="Times New Roman" w:hAnsi="Times New Roman" w:cs="Times New Roman"/>
                <w:sz w:val="18"/>
                <w:szCs w:val="18"/>
              </w:rPr>
            </w:pPr>
          </w:p>
        </w:tc>
        <w:tc>
          <w:tcPr>
            <w:tcW w:w="2979" w:type="dxa"/>
            <w:gridSpan w:val="5"/>
          </w:tcPr>
          <w:p w14:paraId="586179C8" w14:textId="77777777" w:rsidR="00C12873" w:rsidRPr="0010350D" w:rsidRDefault="00C12873"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4D578FBF"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4659B404" w14:textId="53957808"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954,45</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282ABAED" w14:textId="77777777" w:rsidR="00C12873"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p w14:paraId="64994ED7" w14:textId="01DC597B" w:rsidR="00F22206" w:rsidRPr="00C4198A" w:rsidRDefault="00F22206" w:rsidP="00F22206">
            <w:pPr>
              <w:pStyle w:val="ConsPlusNormal"/>
              <w:rPr>
                <w:rFonts w:ascii="Times New Roman" w:hAnsi="Times New Roman" w:cs="Times New Roman"/>
                <w:sz w:val="18"/>
                <w:szCs w:val="18"/>
              </w:rPr>
            </w:pP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культуре и </w:t>
            </w:r>
            <w:r w:rsidRPr="00C4198A">
              <w:rPr>
                <w:rFonts w:ascii="Times New Roman" w:hAnsi="Times New Roman" w:cs="Times New Roman"/>
                <w:sz w:val="18"/>
                <w:szCs w:val="18"/>
              </w:rPr>
              <w:lastRenderedPageBreak/>
              <w:t>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364F3452" w:rsidR="00C12873" w:rsidRPr="00D202E8" w:rsidRDefault="00CC1ED0" w:rsidP="00B16A16">
            <w:pPr>
              <w:rPr>
                <w:rFonts w:cs="Times New Roman"/>
                <w:sz w:val="18"/>
                <w:szCs w:val="18"/>
              </w:rPr>
            </w:pPr>
            <w:r w:rsidRPr="00D202E8">
              <w:rPr>
                <w:rFonts w:cs="Times New Roman"/>
                <w:sz w:val="18"/>
                <w:szCs w:val="18"/>
              </w:rPr>
              <w:t>Численность гр</w:t>
            </w:r>
            <w:r w:rsidR="005919F8" w:rsidRPr="00D202E8">
              <w:rPr>
                <w:rFonts w:cs="Times New Roman"/>
                <w:sz w:val="18"/>
                <w:szCs w:val="18"/>
              </w:rPr>
              <w:t>аждан старшего возраста, принимающих участие в предоставленных активностях</w:t>
            </w:r>
            <w:r w:rsidR="00525512" w:rsidRPr="00D202E8">
              <w:rPr>
                <w:rFonts w:cs="Times New Roman"/>
                <w:sz w:val="18"/>
                <w:szCs w:val="18"/>
              </w:rPr>
              <w:t>, чел.</w:t>
            </w:r>
          </w:p>
        </w:tc>
        <w:tc>
          <w:tcPr>
            <w:tcW w:w="1275" w:type="dxa"/>
            <w:vMerge w:val="restart"/>
          </w:tcPr>
          <w:p w14:paraId="4897B98B" w14:textId="77777777" w:rsidR="00C12873" w:rsidRPr="00D202E8" w:rsidRDefault="00C12873" w:rsidP="00B16A16">
            <w:pPr>
              <w:jc w:val="center"/>
              <w:rPr>
                <w:rFonts w:cs="Times New Roman"/>
                <w:sz w:val="18"/>
                <w:szCs w:val="18"/>
                <w:lang w:val="en-US"/>
              </w:rPr>
            </w:pPr>
            <w:r w:rsidRPr="00D202E8">
              <w:rPr>
                <w:rFonts w:cs="Times New Roman"/>
                <w:sz w:val="18"/>
                <w:szCs w:val="18"/>
                <w:lang w:val="en-US"/>
              </w:rPr>
              <w:t>X</w:t>
            </w:r>
          </w:p>
        </w:tc>
        <w:tc>
          <w:tcPr>
            <w:tcW w:w="1987" w:type="dxa"/>
            <w:vMerge w:val="restart"/>
          </w:tcPr>
          <w:p w14:paraId="7FB5EC79"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134" w:type="dxa"/>
            <w:vMerge w:val="restart"/>
          </w:tcPr>
          <w:p w14:paraId="013DDC2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Всего</w:t>
            </w:r>
          </w:p>
        </w:tc>
        <w:tc>
          <w:tcPr>
            <w:tcW w:w="711" w:type="dxa"/>
            <w:vMerge w:val="restart"/>
          </w:tcPr>
          <w:p w14:paraId="3D33000F"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Итого</w:t>
            </w:r>
          </w:p>
          <w:p w14:paraId="6896150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2023 год</w:t>
            </w:r>
          </w:p>
        </w:tc>
        <w:tc>
          <w:tcPr>
            <w:tcW w:w="2268" w:type="dxa"/>
            <w:gridSpan w:val="4"/>
          </w:tcPr>
          <w:p w14:paraId="60B13063" w14:textId="77777777" w:rsidR="00C12873" w:rsidRPr="00D202E8" w:rsidRDefault="00C12873" w:rsidP="00B16A16">
            <w:pPr>
              <w:jc w:val="center"/>
              <w:rPr>
                <w:sz w:val="18"/>
                <w:szCs w:val="18"/>
              </w:rPr>
            </w:pPr>
            <w:r w:rsidRPr="00D202E8">
              <w:rPr>
                <w:sz w:val="18"/>
                <w:szCs w:val="18"/>
              </w:rPr>
              <w:t>В том числе по кварталам:</w:t>
            </w:r>
          </w:p>
        </w:tc>
        <w:tc>
          <w:tcPr>
            <w:tcW w:w="851" w:type="dxa"/>
            <w:vMerge w:val="restart"/>
          </w:tcPr>
          <w:p w14:paraId="089A426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2024 год</w:t>
            </w:r>
          </w:p>
        </w:tc>
        <w:tc>
          <w:tcPr>
            <w:tcW w:w="850" w:type="dxa"/>
            <w:vMerge w:val="restart"/>
          </w:tcPr>
          <w:p w14:paraId="20F2F7C3"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2025 год</w:t>
            </w:r>
          </w:p>
        </w:tc>
        <w:tc>
          <w:tcPr>
            <w:tcW w:w="851" w:type="dxa"/>
            <w:vMerge w:val="restart"/>
          </w:tcPr>
          <w:p w14:paraId="2417B51B"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2026</w:t>
            </w:r>
            <w:r w:rsidRPr="00D202E8">
              <w:rPr>
                <w:rFonts w:ascii="Times New Roman" w:hAnsi="Times New Roman" w:cs="Times New Roman"/>
                <w:sz w:val="18"/>
                <w:szCs w:val="18"/>
                <w:lang w:val="en-US"/>
              </w:rPr>
              <w:t xml:space="preserve"> </w:t>
            </w:r>
            <w:r w:rsidRPr="00D202E8">
              <w:rPr>
                <w:rFonts w:ascii="Times New Roman" w:hAnsi="Times New Roman" w:cs="Times New Roman"/>
                <w:sz w:val="18"/>
                <w:szCs w:val="18"/>
              </w:rPr>
              <w:t>год</w:t>
            </w:r>
          </w:p>
        </w:tc>
        <w:tc>
          <w:tcPr>
            <w:tcW w:w="1129" w:type="dxa"/>
            <w:vMerge w:val="restart"/>
          </w:tcPr>
          <w:p w14:paraId="3C8B884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2027 год</w:t>
            </w:r>
          </w:p>
          <w:p w14:paraId="4FF8D45A"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X</w:t>
            </w:r>
          </w:p>
        </w:tc>
      </w:tr>
      <w:tr w:rsidR="00C12873" w:rsidRPr="00D202E8"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D202E8" w:rsidRDefault="00C12873" w:rsidP="00B16A16">
            <w:pPr>
              <w:rPr>
                <w:rFonts w:cs="Times New Roman"/>
                <w:sz w:val="18"/>
                <w:szCs w:val="18"/>
              </w:rPr>
            </w:pPr>
          </w:p>
        </w:tc>
        <w:tc>
          <w:tcPr>
            <w:tcW w:w="1275" w:type="dxa"/>
            <w:vMerge/>
          </w:tcPr>
          <w:p w14:paraId="31472FFA" w14:textId="77777777" w:rsidR="00C12873" w:rsidRPr="00D202E8" w:rsidRDefault="00C12873" w:rsidP="00B16A16">
            <w:pPr>
              <w:jc w:val="center"/>
              <w:rPr>
                <w:rFonts w:cs="Times New Roman"/>
                <w:sz w:val="18"/>
                <w:szCs w:val="18"/>
              </w:rPr>
            </w:pPr>
          </w:p>
        </w:tc>
        <w:tc>
          <w:tcPr>
            <w:tcW w:w="1987" w:type="dxa"/>
            <w:vMerge/>
          </w:tcPr>
          <w:p w14:paraId="1308610A" w14:textId="77777777" w:rsidR="00C12873" w:rsidRPr="00D202E8"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D202E8"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D202E8"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w:t>
            </w:r>
          </w:p>
        </w:tc>
        <w:tc>
          <w:tcPr>
            <w:tcW w:w="567" w:type="dxa"/>
          </w:tcPr>
          <w:p w14:paraId="43E938C1"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w:t>
            </w:r>
          </w:p>
        </w:tc>
        <w:tc>
          <w:tcPr>
            <w:tcW w:w="567" w:type="dxa"/>
          </w:tcPr>
          <w:p w14:paraId="65332EBC"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III</w:t>
            </w:r>
          </w:p>
        </w:tc>
        <w:tc>
          <w:tcPr>
            <w:tcW w:w="567" w:type="dxa"/>
          </w:tcPr>
          <w:p w14:paraId="7794CE57"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IV</w:t>
            </w:r>
          </w:p>
        </w:tc>
        <w:tc>
          <w:tcPr>
            <w:tcW w:w="851" w:type="dxa"/>
            <w:vMerge/>
          </w:tcPr>
          <w:p w14:paraId="22BCDCF6" w14:textId="77777777" w:rsidR="00C12873" w:rsidRPr="00D202E8"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D202E8"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D202E8"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D202E8" w:rsidRDefault="00C12873" w:rsidP="00B16A16">
            <w:pPr>
              <w:pStyle w:val="ConsPlusNormal"/>
              <w:rPr>
                <w:rFonts w:ascii="Times New Roman" w:hAnsi="Times New Roman" w:cs="Times New Roman"/>
                <w:sz w:val="18"/>
                <w:szCs w:val="18"/>
              </w:rPr>
            </w:pPr>
          </w:p>
        </w:tc>
      </w:tr>
      <w:tr w:rsidR="00C12873" w:rsidRPr="00D202E8"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D202E8" w:rsidRDefault="00C12873" w:rsidP="00B16A16">
            <w:pPr>
              <w:rPr>
                <w:rFonts w:cs="Times New Roman"/>
                <w:sz w:val="18"/>
                <w:szCs w:val="18"/>
              </w:rPr>
            </w:pPr>
          </w:p>
        </w:tc>
        <w:tc>
          <w:tcPr>
            <w:tcW w:w="1275" w:type="dxa"/>
            <w:vMerge/>
          </w:tcPr>
          <w:p w14:paraId="30E6BE37" w14:textId="77777777" w:rsidR="00C12873" w:rsidRPr="00D202E8" w:rsidRDefault="00C12873" w:rsidP="00B16A16">
            <w:pPr>
              <w:jc w:val="center"/>
              <w:rPr>
                <w:rFonts w:cs="Times New Roman"/>
                <w:sz w:val="18"/>
                <w:szCs w:val="18"/>
              </w:rPr>
            </w:pPr>
          </w:p>
        </w:tc>
        <w:tc>
          <w:tcPr>
            <w:tcW w:w="1987" w:type="dxa"/>
            <w:vMerge/>
          </w:tcPr>
          <w:p w14:paraId="1F1C107C" w14:textId="77777777" w:rsidR="00C12873" w:rsidRPr="00D202E8"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w:t>
            </w:r>
          </w:p>
        </w:tc>
        <w:tc>
          <w:tcPr>
            <w:tcW w:w="711" w:type="dxa"/>
          </w:tcPr>
          <w:p w14:paraId="31A46038" w14:textId="20E250B1"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567" w:type="dxa"/>
          </w:tcPr>
          <w:p w14:paraId="0A0C1C9D" w14:textId="616D6B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5577</w:t>
            </w:r>
          </w:p>
        </w:tc>
        <w:tc>
          <w:tcPr>
            <w:tcW w:w="567" w:type="dxa"/>
          </w:tcPr>
          <w:p w14:paraId="0DB26577" w14:textId="21AF80D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6002</w:t>
            </w:r>
          </w:p>
        </w:tc>
        <w:tc>
          <w:tcPr>
            <w:tcW w:w="567" w:type="dxa"/>
          </w:tcPr>
          <w:p w14:paraId="0FEB4313" w14:textId="2B45B1EC"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6422</w:t>
            </w:r>
          </w:p>
        </w:tc>
        <w:tc>
          <w:tcPr>
            <w:tcW w:w="567" w:type="dxa"/>
          </w:tcPr>
          <w:p w14:paraId="4F78F642" w14:textId="1C367B1E"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851" w:type="dxa"/>
          </w:tcPr>
          <w:p w14:paraId="6E8C3151" w14:textId="23AF22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7306</w:t>
            </w:r>
          </w:p>
        </w:tc>
        <w:tc>
          <w:tcPr>
            <w:tcW w:w="850" w:type="dxa"/>
          </w:tcPr>
          <w:p w14:paraId="134CED7C" w14:textId="2B229A6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8484</w:t>
            </w:r>
          </w:p>
        </w:tc>
        <w:tc>
          <w:tcPr>
            <w:tcW w:w="851" w:type="dxa"/>
          </w:tcPr>
          <w:p w14:paraId="093F67AC" w14:textId="75EAF1D6"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129" w:type="dxa"/>
          </w:tcPr>
          <w:p w14:paraId="6078D8BF" w14:textId="0329FF49"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9427</w:t>
            </w:r>
          </w:p>
        </w:tc>
        <w:tc>
          <w:tcPr>
            <w:tcW w:w="1351" w:type="dxa"/>
            <w:vMerge/>
          </w:tcPr>
          <w:p w14:paraId="171FF81F" w14:textId="77777777" w:rsidR="00C12873" w:rsidRPr="00D202E8"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2D9A4CB1"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Borders>
              <w:bottom w:val="single" w:sz="4" w:space="0" w:color="auto"/>
            </w:tcBorders>
          </w:tcPr>
          <w:p w14:paraId="69EB4BEC" w14:textId="779392C5"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1134" w:type="dxa"/>
          </w:tcPr>
          <w:p w14:paraId="480F7C4A" w14:textId="6BA91C51"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lastRenderedPageBreak/>
              <w:t>41 318,95</w:t>
            </w:r>
          </w:p>
        </w:tc>
        <w:tc>
          <w:tcPr>
            <w:tcW w:w="2979" w:type="dxa"/>
            <w:gridSpan w:val="5"/>
          </w:tcPr>
          <w:p w14:paraId="151FFB3A" w14:textId="0C3ED31C"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r w:rsidR="00620354" w:rsidRPr="00C4198A" w14:paraId="3BDF16E3" w14:textId="77777777" w:rsidTr="00AB7285">
        <w:tc>
          <w:tcPr>
            <w:tcW w:w="15668" w:type="dxa"/>
            <w:gridSpan w:val="15"/>
          </w:tcPr>
          <w:p w14:paraId="4D93D855" w14:textId="799C9645" w:rsidR="00620354" w:rsidRPr="0010350D" w:rsidRDefault="0070428F" w:rsidP="00B16A16">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w:t>
            </w:r>
            <w:r w:rsidR="00620354" w:rsidRPr="0010350D">
              <w:rPr>
                <w:rFonts w:ascii="Times New Roman" w:hAnsi="Times New Roman" w:cs="Times New Roman"/>
                <w:sz w:val="18"/>
                <w:szCs w:val="18"/>
              </w:rPr>
              <w:t>телям бюджетных средств</w:t>
            </w:r>
          </w:p>
        </w:tc>
      </w:tr>
      <w:tr w:rsidR="006E0568" w:rsidRPr="00C4198A" w14:paraId="3ACE4091" w14:textId="77777777" w:rsidTr="00B841EE">
        <w:tc>
          <w:tcPr>
            <w:tcW w:w="565" w:type="dxa"/>
            <w:vMerge w:val="restart"/>
          </w:tcPr>
          <w:p w14:paraId="68EA6DCA" w14:textId="77777777" w:rsidR="006E0568" w:rsidRPr="00C4198A" w:rsidRDefault="006E0568" w:rsidP="00B16A16">
            <w:pPr>
              <w:rPr>
                <w:rFonts w:cs="Times New Roman"/>
                <w:sz w:val="18"/>
                <w:szCs w:val="18"/>
              </w:rPr>
            </w:pPr>
          </w:p>
        </w:tc>
        <w:tc>
          <w:tcPr>
            <w:tcW w:w="2696" w:type="dxa"/>
            <w:vMerge w:val="restart"/>
          </w:tcPr>
          <w:p w14:paraId="0482BD9F" w14:textId="72E0B7DD" w:rsidR="006E0568" w:rsidRPr="00C4198A" w:rsidRDefault="006E0568" w:rsidP="00B16A16">
            <w:pPr>
              <w:rPr>
                <w:rFonts w:cs="Times New Roman"/>
                <w:sz w:val="18"/>
                <w:szCs w:val="18"/>
              </w:rPr>
            </w:pPr>
            <w:r w:rsidRPr="00C4198A">
              <w:rPr>
                <w:rFonts w:cs="Times New Roman"/>
                <w:sz w:val="18"/>
                <w:szCs w:val="18"/>
              </w:rPr>
              <w:t>Администрация городского округа</w:t>
            </w:r>
          </w:p>
        </w:tc>
        <w:tc>
          <w:tcPr>
            <w:tcW w:w="1275" w:type="dxa"/>
            <w:vMerge w:val="restart"/>
          </w:tcPr>
          <w:p w14:paraId="26B12B12" w14:textId="03C9BA6F"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5CE0EC1" w14:textId="66810EC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7D18EB4F" w14:textId="79B4E156"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tc>
        <w:tc>
          <w:tcPr>
            <w:tcW w:w="2979" w:type="dxa"/>
            <w:gridSpan w:val="5"/>
          </w:tcPr>
          <w:p w14:paraId="400836CD" w14:textId="0540FB9A"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162B2F1E" w14:textId="5FC211A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11BB40CF" w14:textId="332D169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57B1ED6F" w14:textId="63C8FC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FEEA9EB" w14:textId="308593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val="restart"/>
          </w:tcPr>
          <w:p w14:paraId="61F97A1B" w14:textId="6F4F2B3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3A5C35F" w14:textId="77777777" w:rsidTr="00B841EE">
        <w:tc>
          <w:tcPr>
            <w:tcW w:w="565" w:type="dxa"/>
            <w:vMerge/>
          </w:tcPr>
          <w:p w14:paraId="0A9E9E48" w14:textId="77777777" w:rsidR="006E0568" w:rsidRPr="00C4198A" w:rsidRDefault="006E0568" w:rsidP="00B16A16">
            <w:pPr>
              <w:rPr>
                <w:rFonts w:cs="Times New Roman"/>
                <w:sz w:val="18"/>
                <w:szCs w:val="18"/>
              </w:rPr>
            </w:pPr>
          </w:p>
        </w:tc>
        <w:tc>
          <w:tcPr>
            <w:tcW w:w="2696" w:type="dxa"/>
            <w:vMerge/>
          </w:tcPr>
          <w:p w14:paraId="022AF851" w14:textId="77777777" w:rsidR="006E0568" w:rsidRPr="00C4198A" w:rsidRDefault="006E0568" w:rsidP="00B16A16">
            <w:pPr>
              <w:rPr>
                <w:rFonts w:cs="Times New Roman"/>
                <w:sz w:val="18"/>
                <w:szCs w:val="18"/>
              </w:rPr>
            </w:pPr>
          </w:p>
        </w:tc>
        <w:tc>
          <w:tcPr>
            <w:tcW w:w="1275" w:type="dxa"/>
            <w:vMerge/>
          </w:tcPr>
          <w:p w14:paraId="4584EBD4" w14:textId="77777777" w:rsidR="006E0568" w:rsidRPr="00C4198A" w:rsidRDefault="006E0568" w:rsidP="00B16A16">
            <w:pPr>
              <w:jc w:val="center"/>
              <w:rPr>
                <w:rFonts w:cs="Times New Roman"/>
                <w:sz w:val="18"/>
                <w:szCs w:val="18"/>
              </w:rPr>
            </w:pPr>
          </w:p>
        </w:tc>
        <w:tc>
          <w:tcPr>
            <w:tcW w:w="1987" w:type="dxa"/>
          </w:tcPr>
          <w:p w14:paraId="17580AE6" w14:textId="0758C82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7A6CCBC" w14:textId="0787A1A4"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tc>
        <w:tc>
          <w:tcPr>
            <w:tcW w:w="2979" w:type="dxa"/>
            <w:gridSpan w:val="5"/>
          </w:tcPr>
          <w:p w14:paraId="4508FE18" w14:textId="165C4103"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0508C899" w14:textId="176B9C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3D043BF2" w14:textId="5CB4995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667C8CC0" w14:textId="5CDB1B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33099C9" w14:textId="0F697C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tcPr>
          <w:p w14:paraId="0A888D6A"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31EFEB0B" w14:textId="77777777" w:rsidTr="00B841EE">
        <w:tc>
          <w:tcPr>
            <w:tcW w:w="565" w:type="dxa"/>
            <w:vMerge w:val="restart"/>
          </w:tcPr>
          <w:p w14:paraId="27B26359" w14:textId="77777777" w:rsidR="006E0568" w:rsidRPr="00C4198A" w:rsidRDefault="006E0568" w:rsidP="00B16A16">
            <w:pPr>
              <w:rPr>
                <w:rFonts w:cs="Times New Roman"/>
                <w:sz w:val="18"/>
                <w:szCs w:val="18"/>
              </w:rPr>
            </w:pPr>
          </w:p>
        </w:tc>
        <w:tc>
          <w:tcPr>
            <w:tcW w:w="2696" w:type="dxa"/>
            <w:vMerge w:val="restart"/>
          </w:tcPr>
          <w:p w14:paraId="019A09F4" w14:textId="208681D6" w:rsidR="006E0568" w:rsidRPr="00C4198A" w:rsidRDefault="006E0568" w:rsidP="00B16A16">
            <w:pPr>
              <w:rPr>
                <w:rFonts w:cs="Times New Roman"/>
                <w:sz w:val="18"/>
                <w:szCs w:val="18"/>
              </w:rPr>
            </w:pPr>
            <w:r w:rsidRPr="00C4198A">
              <w:rPr>
                <w:rFonts w:cs="Times New Roman"/>
                <w:sz w:val="18"/>
                <w:szCs w:val="18"/>
              </w:rPr>
              <w:t>Комитет имущественных отношений</w:t>
            </w:r>
          </w:p>
        </w:tc>
        <w:tc>
          <w:tcPr>
            <w:tcW w:w="1275" w:type="dxa"/>
            <w:vMerge w:val="restart"/>
          </w:tcPr>
          <w:p w14:paraId="0D7C8719" w14:textId="6D01F6C8"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D57790F" w14:textId="4C3E337D"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FCC3BE2" w14:textId="5569CA5B"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79221FE5" w14:textId="7AF75F6F"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 xml:space="preserve">954,45 </w:t>
            </w:r>
          </w:p>
        </w:tc>
        <w:tc>
          <w:tcPr>
            <w:tcW w:w="851" w:type="dxa"/>
          </w:tcPr>
          <w:p w14:paraId="2D2E8961" w14:textId="0F0240C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D592B5F" w14:textId="647AE4F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10E1D340" w14:textId="59ADFC4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4271FBEB" w14:textId="02B4289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val="restart"/>
          </w:tcPr>
          <w:p w14:paraId="29DA2CA8" w14:textId="4B3A979B"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6142632A" w14:textId="77777777" w:rsidTr="00B841EE">
        <w:tc>
          <w:tcPr>
            <w:tcW w:w="565" w:type="dxa"/>
            <w:vMerge/>
          </w:tcPr>
          <w:p w14:paraId="49E2D0D1" w14:textId="77777777" w:rsidR="006E0568" w:rsidRPr="00C4198A" w:rsidRDefault="006E0568" w:rsidP="00B16A16">
            <w:pPr>
              <w:rPr>
                <w:rFonts w:cs="Times New Roman"/>
                <w:sz w:val="18"/>
                <w:szCs w:val="18"/>
              </w:rPr>
            </w:pPr>
          </w:p>
        </w:tc>
        <w:tc>
          <w:tcPr>
            <w:tcW w:w="2696" w:type="dxa"/>
            <w:vMerge/>
          </w:tcPr>
          <w:p w14:paraId="1D71C4C2" w14:textId="77777777" w:rsidR="006E0568" w:rsidRPr="00C4198A" w:rsidRDefault="006E0568" w:rsidP="00B16A16">
            <w:pPr>
              <w:rPr>
                <w:rFonts w:cs="Times New Roman"/>
                <w:sz w:val="18"/>
                <w:szCs w:val="18"/>
              </w:rPr>
            </w:pPr>
          </w:p>
        </w:tc>
        <w:tc>
          <w:tcPr>
            <w:tcW w:w="1275" w:type="dxa"/>
            <w:vMerge/>
          </w:tcPr>
          <w:p w14:paraId="3096105B" w14:textId="77777777" w:rsidR="006E0568" w:rsidRPr="00C4198A" w:rsidRDefault="006E0568" w:rsidP="00B16A16">
            <w:pPr>
              <w:jc w:val="center"/>
              <w:rPr>
                <w:rFonts w:cs="Times New Roman"/>
                <w:sz w:val="18"/>
                <w:szCs w:val="18"/>
              </w:rPr>
            </w:pPr>
          </w:p>
        </w:tc>
        <w:tc>
          <w:tcPr>
            <w:tcW w:w="1987" w:type="dxa"/>
          </w:tcPr>
          <w:p w14:paraId="07FE50A6" w14:textId="1BA042D8"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689EC3" w14:textId="45700C4F"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429F69FE" w14:textId="689B45CE"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954,45</w:t>
            </w:r>
          </w:p>
        </w:tc>
        <w:tc>
          <w:tcPr>
            <w:tcW w:w="851" w:type="dxa"/>
          </w:tcPr>
          <w:p w14:paraId="78B2163A" w14:textId="2F5E45A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30BB0EB" w14:textId="65DB768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528F1F55" w14:textId="21C38BE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57B1D24D" w14:textId="5485881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tcPr>
          <w:p w14:paraId="5BDDA651"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901A2E" w14:textId="77777777" w:rsidTr="00B841EE">
        <w:tc>
          <w:tcPr>
            <w:tcW w:w="565" w:type="dxa"/>
            <w:vMerge w:val="restart"/>
          </w:tcPr>
          <w:p w14:paraId="329FF68F" w14:textId="77777777" w:rsidR="006E0568" w:rsidRPr="00C4198A" w:rsidRDefault="006E0568" w:rsidP="00B16A16">
            <w:pPr>
              <w:rPr>
                <w:rFonts w:cs="Times New Roman"/>
                <w:sz w:val="18"/>
                <w:szCs w:val="18"/>
              </w:rPr>
            </w:pPr>
          </w:p>
        </w:tc>
        <w:tc>
          <w:tcPr>
            <w:tcW w:w="2696" w:type="dxa"/>
            <w:vMerge w:val="restart"/>
          </w:tcPr>
          <w:p w14:paraId="3DC2AAE2" w14:textId="31C7E5B9" w:rsidR="006E0568" w:rsidRPr="00C4198A" w:rsidRDefault="006E0568"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275" w:type="dxa"/>
            <w:vMerge w:val="restart"/>
          </w:tcPr>
          <w:p w14:paraId="70227F42" w14:textId="7F655B4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678FB0A" w14:textId="094A2E76"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439669" w14:textId="4879493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2DEE03A7" w14:textId="6FFBDC3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1F0ED86A" w14:textId="557ACB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17911D92" w14:textId="62EFA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35283352" w14:textId="1E75D1C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2459CFD" w14:textId="28FDA29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val="restart"/>
          </w:tcPr>
          <w:p w14:paraId="23A48BB3" w14:textId="21D6E40F"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2DC02BF" w14:textId="77777777" w:rsidTr="00B841EE">
        <w:tc>
          <w:tcPr>
            <w:tcW w:w="565" w:type="dxa"/>
            <w:vMerge/>
          </w:tcPr>
          <w:p w14:paraId="26B67AA0" w14:textId="77777777" w:rsidR="006E0568" w:rsidRPr="00C4198A" w:rsidRDefault="006E0568" w:rsidP="00B16A16">
            <w:pPr>
              <w:rPr>
                <w:rFonts w:cs="Times New Roman"/>
                <w:sz w:val="18"/>
                <w:szCs w:val="18"/>
              </w:rPr>
            </w:pPr>
          </w:p>
        </w:tc>
        <w:tc>
          <w:tcPr>
            <w:tcW w:w="2696" w:type="dxa"/>
            <w:vMerge/>
          </w:tcPr>
          <w:p w14:paraId="418B0BE4" w14:textId="77777777" w:rsidR="006E0568" w:rsidRPr="00C4198A" w:rsidRDefault="006E0568" w:rsidP="00B16A16">
            <w:pPr>
              <w:rPr>
                <w:rFonts w:cs="Times New Roman"/>
                <w:sz w:val="18"/>
                <w:szCs w:val="18"/>
              </w:rPr>
            </w:pPr>
          </w:p>
        </w:tc>
        <w:tc>
          <w:tcPr>
            <w:tcW w:w="1275" w:type="dxa"/>
            <w:vMerge/>
          </w:tcPr>
          <w:p w14:paraId="0E53F369" w14:textId="77777777" w:rsidR="006E0568" w:rsidRPr="00C4198A" w:rsidRDefault="006E0568" w:rsidP="00B16A16">
            <w:pPr>
              <w:jc w:val="center"/>
              <w:rPr>
                <w:rFonts w:cs="Times New Roman"/>
                <w:sz w:val="18"/>
                <w:szCs w:val="18"/>
              </w:rPr>
            </w:pPr>
          </w:p>
        </w:tc>
        <w:tc>
          <w:tcPr>
            <w:tcW w:w="1987" w:type="dxa"/>
          </w:tcPr>
          <w:p w14:paraId="45ADC4DB" w14:textId="6E31136F"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665EADD" w14:textId="7BCF741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7EEFE9F0" w14:textId="660E5F6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54EE8B3B" w14:textId="486502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5E6037C4" w14:textId="31594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2C48322C" w14:textId="700600C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8B97EE6" w14:textId="2552AEB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tcPr>
          <w:p w14:paraId="2F46313F"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09921C" w14:textId="77777777" w:rsidTr="00B841EE">
        <w:tc>
          <w:tcPr>
            <w:tcW w:w="565" w:type="dxa"/>
            <w:vMerge w:val="restart"/>
          </w:tcPr>
          <w:p w14:paraId="38B78D2D" w14:textId="77777777" w:rsidR="006E0568" w:rsidRPr="00C4198A" w:rsidRDefault="006E0568" w:rsidP="00B16A16">
            <w:pPr>
              <w:rPr>
                <w:rFonts w:cs="Times New Roman"/>
                <w:sz w:val="18"/>
                <w:szCs w:val="18"/>
              </w:rPr>
            </w:pPr>
          </w:p>
        </w:tc>
        <w:tc>
          <w:tcPr>
            <w:tcW w:w="2696" w:type="dxa"/>
            <w:vMerge w:val="restart"/>
          </w:tcPr>
          <w:p w14:paraId="74AFCC2A" w14:textId="15959FA0" w:rsidR="006E0568" w:rsidRPr="00C4198A" w:rsidRDefault="006E0568" w:rsidP="00B16A16">
            <w:pPr>
              <w:rPr>
                <w:rFonts w:cs="Times New Roman"/>
                <w:sz w:val="18"/>
                <w:szCs w:val="18"/>
              </w:rPr>
            </w:pPr>
            <w:r w:rsidRPr="00C4198A">
              <w:rPr>
                <w:rFonts w:cs="Times New Roman"/>
                <w:sz w:val="18"/>
                <w:szCs w:val="18"/>
              </w:rPr>
              <w:t>Финансовое управление</w:t>
            </w:r>
          </w:p>
        </w:tc>
        <w:tc>
          <w:tcPr>
            <w:tcW w:w="1275" w:type="dxa"/>
            <w:vMerge w:val="restart"/>
          </w:tcPr>
          <w:p w14:paraId="173858C7" w14:textId="6E6BA01C"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7B284F6" w14:textId="7DE5157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46A3B3D3" w14:textId="62D79E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1136730E" w14:textId="04DE389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70E8ABE9" w14:textId="230BCA3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291802F5" w14:textId="1658D80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936277B" w14:textId="696536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D954F2F" w14:textId="6ADC3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val="restart"/>
          </w:tcPr>
          <w:p w14:paraId="740B8C12" w14:textId="4BF7E99E"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5E815AA5" w14:textId="77777777" w:rsidTr="00B841EE">
        <w:tc>
          <w:tcPr>
            <w:tcW w:w="565" w:type="dxa"/>
            <w:vMerge/>
          </w:tcPr>
          <w:p w14:paraId="1EA394EC" w14:textId="77777777" w:rsidR="006E0568" w:rsidRPr="00C4198A" w:rsidRDefault="006E0568" w:rsidP="00B16A16">
            <w:pPr>
              <w:rPr>
                <w:rFonts w:cs="Times New Roman"/>
                <w:sz w:val="18"/>
                <w:szCs w:val="18"/>
              </w:rPr>
            </w:pPr>
          </w:p>
        </w:tc>
        <w:tc>
          <w:tcPr>
            <w:tcW w:w="2696" w:type="dxa"/>
            <w:vMerge/>
          </w:tcPr>
          <w:p w14:paraId="0494D238" w14:textId="77777777" w:rsidR="006E0568" w:rsidRPr="00C4198A" w:rsidRDefault="006E0568" w:rsidP="00B16A16">
            <w:pPr>
              <w:rPr>
                <w:rFonts w:cs="Times New Roman"/>
                <w:sz w:val="18"/>
                <w:szCs w:val="18"/>
              </w:rPr>
            </w:pPr>
          </w:p>
        </w:tc>
        <w:tc>
          <w:tcPr>
            <w:tcW w:w="1275" w:type="dxa"/>
            <w:vMerge/>
          </w:tcPr>
          <w:p w14:paraId="5C514F76" w14:textId="77777777" w:rsidR="006E0568" w:rsidRPr="00C4198A" w:rsidRDefault="006E0568" w:rsidP="00B16A16">
            <w:pPr>
              <w:jc w:val="center"/>
              <w:rPr>
                <w:rFonts w:cs="Times New Roman"/>
                <w:sz w:val="18"/>
                <w:szCs w:val="18"/>
              </w:rPr>
            </w:pPr>
          </w:p>
        </w:tc>
        <w:tc>
          <w:tcPr>
            <w:tcW w:w="1987" w:type="dxa"/>
          </w:tcPr>
          <w:p w14:paraId="366246A6" w14:textId="6BC387A7"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33D0D8B" w14:textId="414E05B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083D7307" w14:textId="50F7ECD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38728BD1" w14:textId="19EA6A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1D6A9437" w14:textId="4BF8914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CC4B9CE" w14:textId="4C2BEB8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218D3AD" w14:textId="1C9646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tcPr>
          <w:p w14:paraId="4D7D6465"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1D8029B0" w14:textId="77777777" w:rsidTr="00B841EE">
        <w:tc>
          <w:tcPr>
            <w:tcW w:w="565" w:type="dxa"/>
            <w:vMerge w:val="restart"/>
          </w:tcPr>
          <w:p w14:paraId="354C2FFA" w14:textId="77777777" w:rsidR="006E0568" w:rsidRPr="00C4198A" w:rsidRDefault="006E0568" w:rsidP="00B16A16">
            <w:pPr>
              <w:rPr>
                <w:rFonts w:cs="Times New Roman"/>
                <w:sz w:val="18"/>
                <w:szCs w:val="18"/>
              </w:rPr>
            </w:pPr>
          </w:p>
        </w:tc>
        <w:tc>
          <w:tcPr>
            <w:tcW w:w="2696" w:type="dxa"/>
            <w:vMerge w:val="restart"/>
          </w:tcPr>
          <w:p w14:paraId="46D95DF7" w14:textId="770DD470" w:rsidR="006E0568" w:rsidRPr="00C4198A" w:rsidRDefault="006E0568" w:rsidP="00B16A16">
            <w:pPr>
              <w:rPr>
                <w:rFonts w:cs="Times New Roman"/>
                <w:sz w:val="18"/>
                <w:szCs w:val="18"/>
              </w:rPr>
            </w:pPr>
            <w:r w:rsidRPr="00C4198A">
              <w:rPr>
                <w:rFonts w:cs="Times New Roman"/>
                <w:sz w:val="18"/>
                <w:szCs w:val="18"/>
              </w:rPr>
              <w:t>Управление образования</w:t>
            </w:r>
          </w:p>
        </w:tc>
        <w:tc>
          <w:tcPr>
            <w:tcW w:w="1275" w:type="dxa"/>
            <w:vMerge w:val="restart"/>
          </w:tcPr>
          <w:p w14:paraId="1BF6A5E6" w14:textId="31EA52FA"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04721E0" w14:textId="58767E8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23EB667E" w14:textId="15660A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18C7BAA1" w14:textId="06A76D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414F7793" w14:textId="601102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20AB0803" w14:textId="22D7B3D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5C5F2B1D" w14:textId="481B471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4A05D113" w14:textId="59837DE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val="restart"/>
          </w:tcPr>
          <w:p w14:paraId="5C32A210" w14:textId="00CA27E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9171B1" w14:textId="77777777" w:rsidTr="00B841EE">
        <w:tc>
          <w:tcPr>
            <w:tcW w:w="565" w:type="dxa"/>
            <w:vMerge/>
          </w:tcPr>
          <w:p w14:paraId="2480F163" w14:textId="77777777" w:rsidR="006E0568" w:rsidRPr="00C4198A" w:rsidRDefault="006E0568" w:rsidP="00B16A16">
            <w:pPr>
              <w:rPr>
                <w:rFonts w:cs="Times New Roman"/>
                <w:sz w:val="18"/>
                <w:szCs w:val="18"/>
              </w:rPr>
            </w:pPr>
          </w:p>
        </w:tc>
        <w:tc>
          <w:tcPr>
            <w:tcW w:w="2696" w:type="dxa"/>
            <w:vMerge/>
          </w:tcPr>
          <w:p w14:paraId="01B92F2C" w14:textId="77777777" w:rsidR="006E0568" w:rsidRPr="00C4198A" w:rsidRDefault="006E0568" w:rsidP="00B16A16">
            <w:pPr>
              <w:rPr>
                <w:rFonts w:cs="Times New Roman"/>
                <w:sz w:val="18"/>
                <w:szCs w:val="18"/>
              </w:rPr>
            </w:pPr>
          </w:p>
        </w:tc>
        <w:tc>
          <w:tcPr>
            <w:tcW w:w="1275" w:type="dxa"/>
            <w:vMerge/>
          </w:tcPr>
          <w:p w14:paraId="3853540C" w14:textId="77777777" w:rsidR="006E0568" w:rsidRPr="00C4198A" w:rsidRDefault="006E0568" w:rsidP="00B16A16">
            <w:pPr>
              <w:jc w:val="center"/>
              <w:rPr>
                <w:rFonts w:cs="Times New Roman"/>
                <w:sz w:val="18"/>
                <w:szCs w:val="18"/>
              </w:rPr>
            </w:pPr>
          </w:p>
        </w:tc>
        <w:tc>
          <w:tcPr>
            <w:tcW w:w="1987" w:type="dxa"/>
          </w:tcPr>
          <w:p w14:paraId="6FCC1884" w14:textId="4737F51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D56DBA" w14:textId="49AF47B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2DDF3018" w14:textId="3265770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6644D30C" w14:textId="2150C3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79615463" w14:textId="1FC3459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25EF62C9" w14:textId="4148C5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6BAD8691" w14:textId="248299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tcPr>
          <w:p w14:paraId="7B1068CD"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5E2FF19E" w14:textId="77777777" w:rsidTr="00B841EE">
        <w:tc>
          <w:tcPr>
            <w:tcW w:w="565" w:type="dxa"/>
            <w:vMerge w:val="restart"/>
          </w:tcPr>
          <w:p w14:paraId="0D222775" w14:textId="77777777" w:rsidR="006E0568" w:rsidRPr="00C4198A" w:rsidRDefault="006E0568" w:rsidP="00B16A16">
            <w:pPr>
              <w:rPr>
                <w:rFonts w:cs="Times New Roman"/>
                <w:sz w:val="18"/>
                <w:szCs w:val="18"/>
              </w:rPr>
            </w:pPr>
          </w:p>
        </w:tc>
        <w:tc>
          <w:tcPr>
            <w:tcW w:w="2696" w:type="dxa"/>
            <w:vMerge w:val="restart"/>
          </w:tcPr>
          <w:p w14:paraId="72506900" w14:textId="7C7707DA" w:rsidR="006E0568" w:rsidRPr="00C4198A" w:rsidRDefault="006E0568" w:rsidP="00B16A16">
            <w:pPr>
              <w:rPr>
                <w:rFonts w:cs="Times New Roman"/>
                <w:sz w:val="18"/>
                <w:szCs w:val="18"/>
              </w:rPr>
            </w:pPr>
            <w:r w:rsidRPr="00C4198A">
              <w:rPr>
                <w:rFonts w:cs="Times New Roman"/>
                <w:sz w:val="18"/>
                <w:szCs w:val="18"/>
              </w:rPr>
              <w:t>Управление по культуре и делам молодежи</w:t>
            </w:r>
          </w:p>
        </w:tc>
        <w:tc>
          <w:tcPr>
            <w:tcW w:w="1275" w:type="dxa"/>
            <w:vMerge w:val="restart"/>
          </w:tcPr>
          <w:p w14:paraId="11D9195E" w14:textId="057DFD9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50AEE212" w14:textId="54E1EA1F"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6023ABD9" w14:textId="2B041B2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3847F78" w14:textId="5791A2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1D1AFE0E" w14:textId="2386360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2F91224C" w14:textId="6ED322A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DDD94D3" w14:textId="34E61DE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68A34CF9" w14:textId="7B16768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val="restart"/>
          </w:tcPr>
          <w:p w14:paraId="5BCCE311" w14:textId="6669395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07EC86A9" w14:textId="77777777" w:rsidTr="00B841EE">
        <w:tc>
          <w:tcPr>
            <w:tcW w:w="565" w:type="dxa"/>
            <w:vMerge/>
          </w:tcPr>
          <w:p w14:paraId="2695B72C" w14:textId="77777777" w:rsidR="006E0568" w:rsidRPr="00C4198A" w:rsidRDefault="006E0568" w:rsidP="00B16A16">
            <w:pPr>
              <w:rPr>
                <w:rFonts w:cs="Times New Roman"/>
                <w:sz w:val="18"/>
                <w:szCs w:val="18"/>
              </w:rPr>
            </w:pPr>
          </w:p>
        </w:tc>
        <w:tc>
          <w:tcPr>
            <w:tcW w:w="2696" w:type="dxa"/>
            <w:vMerge/>
          </w:tcPr>
          <w:p w14:paraId="58A0D6A5" w14:textId="77777777" w:rsidR="006E0568" w:rsidRPr="00C4198A" w:rsidRDefault="006E0568" w:rsidP="00B16A16">
            <w:pPr>
              <w:rPr>
                <w:rFonts w:cs="Times New Roman"/>
                <w:sz w:val="18"/>
                <w:szCs w:val="18"/>
              </w:rPr>
            </w:pPr>
          </w:p>
        </w:tc>
        <w:tc>
          <w:tcPr>
            <w:tcW w:w="1275" w:type="dxa"/>
            <w:vMerge/>
          </w:tcPr>
          <w:p w14:paraId="2D57529B" w14:textId="77777777" w:rsidR="006E0568" w:rsidRPr="00C4198A" w:rsidRDefault="006E0568" w:rsidP="00B16A16">
            <w:pPr>
              <w:jc w:val="center"/>
              <w:rPr>
                <w:rFonts w:cs="Times New Roman"/>
                <w:sz w:val="18"/>
                <w:szCs w:val="18"/>
              </w:rPr>
            </w:pPr>
          </w:p>
        </w:tc>
        <w:tc>
          <w:tcPr>
            <w:tcW w:w="1987" w:type="dxa"/>
          </w:tcPr>
          <w:p w14:paraId="0A08D5E9" w14:textId="48C29B6B"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002F7B5" w14:textId="6BF8D89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CE586BC" w14:textId="59B099E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C6ECC09" w14:textId="31104EE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71966B21" w14:textId="66BB0DE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3298C68D" w14:textId="3BCA9B7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2A05E8EA" w14:textId="27CE98D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tcPr>
          <w:p w14:paraId="3FC51CBE"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C67DFB7" w14:textId="77777777" w:rsidTr="00B841EE">
        <w:tc>
          <w:tcPr>
            <w:tcW w:w="565" w:type="dxa"/>
            <w:vMerge w:val="restart"/>
          </w:tcPr>
          <w:p w14:paraId="7B80F353" w14:textId="77777777" w:rsidR="006E0568" w:rsidRPr="00C4198A" w:rsidRDefault="006E0568" w:rsidP="00B16A16">
            <w:pPr>
              <w:rPr>
                <w:rFonts w:cs="Times New Roman"/>
                <w:sz w:val="18"/>
                <w:szCs w:val="18"/>
              </w:rPr>
            </w:pPr>
          </w:p>
        </w:tc>
        <w:tc>
          <w:tcPr>
            <w:tcW w:w="2696" w:type="dxa"/>
            <w:vMerge w:val="restart"/>
          </w:tcPr>
          <w:p w14:paraId="1D03BA48" w14:textId="4F44D50D" w:rsidR="006E0568" w:rsidRPr="00C4198A" w:rsidRDefault="006E0568"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275" w:type="dxa"/>
            <w:vMerge w:val="restart"/>
          </w:tcPr>
          <w:p w14:paraId="330E0AD6" w14:textId="2526B6D2"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3CC293CD" w14:textId="79DF8D9C"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0FACF412" w14:textId="449A19A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791C0CC9" w14:textId="74C95C6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6E3050E" w14:textId="2D12EE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4E45A282" w14:textId="4A64E40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val="restart"/>
          </w:tcPr>
          <w:p w14:paraId="60782672" w14:textId="6DC9541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84755B" w14:textId="77777777" w:rsidTr="00B841EE">
        <w:tc>
          <w:tcPr>
            <w:tcW w:w="565" w:type="dxa"/>
            <w:vMerge/>
          </w:tcPr>
          <w:p w14:paraId="12AA6B8B" w14:textId="77777777" w:rsidR="006E0568" w:rsidRPr="00C4198A" w:rsidRDefault="006E0568" w:rsidP="00B16A16">
            <w:pPr>
              <w:rPr>
                <w:rFonts w:cs="Times New Roman"/>
                <w:sz w:val="18"/>
                <w:szCs w:val="18"/>
              </w:rPr>
            </w:pPr>
          </w:p>
        </w:tc>
        <w:tc>
          <w:tcPr>
            <w:tcW w:w="2696" w:type="dxa"/>
            <w:vMerge/>
          </w:tcPr>
          <w:p w14:paraId="2EEC77E8" w14:textId="77777777" w:rsidR="006E0568" w:rsidRPr="00C4198A" w:rsidRDefault="006E0568" w:rsidP="00B16A16">
            <w:pPr>
              <w:rPr>
                <w:rFonts w:cs="Times New Roman"/>
                <w:sz w:val="18"/>
                <w:szCs w:val="18"/>
              </w:rPr>
            </w:pPr>
          </w:p>
        </w:tc>
        <w:tc>
          <w:tcPr>
            <w:tcW w:w="1275" w:type="dxa"/>
            <w:vMerge/>
          </w:tcPr>
          <w:p w14:paraId="40C0D2E7" w14:textId="77777777" w:rsidR="006E0568" w:rsidRPr="00C4198A" w:rsidRDefault="006E0568" w:rsidP="00B16A16">
            <w:pPr>
              <w:jc w:val="center"/>
              <w:rPr>
                <w:rFonts w:cs="Times New Roman"/>
                <w:sz w:val="18"/>
                <w:szCs w:val="18"/>
              </w:rPr>
            </w:pPr>
          </w:p>
        </w:tc>
        <w:tc>
          <w:tcPr>
            <w:tcW w:w="1987" w:type="dxa"/>
          </w:tcPr>
          <w:p w14:paraId="4067B6AB" w14:textId="6CD141D1"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5D79449" w14:textId="1CAA12C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1A60B061" w14:textId="43A03AE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8721F74" w14:textId="15FC1BF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5D2D7D54" w14:textId="1B8D7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tcPr>
          <w:p w14:paraId="352DF7B4" w14:textId="77777777" w:rsidR="006E0568" w:rsidRPr="003A7E2A" w:rsidRDefault="006E0568"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00"/>
        <w:gridCol w:w="709"/>
        <w:gridCol w:w="709"/>
        <w:gridCol w:w="49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02A5660" w:rsidR="00C12873" w:rsidRPr="002A6FB7" w:rsidRDefault="005919F8" w:rsidP="00B16A16">
            <w:pPr>
              <w:rPr>
                <w:rFonts w:cs="Times New Roman"/>
                <w:sz w:val="18"/>
                <w:szCs w:val="18"/>
              </w:rPr>
            </w:pPr>
            <w:r w:rsidRPr="002A6FB7">
              <w:rPr>
                <w:rFonts w:cs="Times New Roman"/>
                <w:sz w:val="18"/>
                <w:szCs w:val="18"/>
              </w:rPr>
              <w:t>Освоение средств при выполнении мероприя</w:t>
            </w:r>
            <w:r w:rsidR="006118E5" w:rsidRPr="002A6FB7">
              <w:rPr>
                <w:rFonts w:cs="Times New Roman"/>
                <w:sz w:val="18"/>
                <w:szCs w:val="18"/>
              </w:rPr>
              <w:t xml:space="preserve">тия по </w:t>
            </w:r>
            <w:proofErr w:type="gramStart"/>
            <w:r w:rsidR="006118E5" w:rsidRPr="002A6FB7">
              <w:rPr>
                <w:rFonts w:cs="Times New Roman"/>
                <w:sz w:val="18"/>
                <w:szCs w:val="18"/>
              </w:rPr>
              <w:t xml:space="preserve">организации </w:t>
            </w:r>
            <w:r w:rsidRPr="002A6FB7">
              <w:rPr>
                <w:rFonts w:cs="Times New Roman"/>
                <w:sz w:val="18"/>
                <w:szCs w:val="18"/>
              </w:rPr>
              <w:t xml:space="preserve"> отдыха</w:t>
            </w:r>
            <w:proofErr w:type="gramEnd"/>
            <w:r w:rsidRPr="002A6FB7">
              <w:rPr>
                <w:rFonts w:cs="Times New Roman"/>
                <w:sz w:val="18"/>
                <w:szCs w:val="18"/>
              </w:rPr>
              <w:t xml:space="preserve"> детей в  каникулярное время</w:t>
            </w:r>
            <w:r w:rsidR="002C1935">
              <w:rPr>
                <w:rFonts w:cs="Times New Roman"/>
                <w:sz w:val="18"/>
                <w:szCs w:val="18"/>
              </w:rPr>
              <w:t>, процент</w:t>
            </w:r>
          </w:p>
        </w:tc>
        <w:tc>
          <w:tcPr>
            <w:tcW w:w="1417" w:type="dxa"/>
            <w:vMerge w:val="restart"/>
          </w:tcPr>
          <w:p w14:paraId="028D9EA6" w14:textId="77777777" w:rsidR="00C12873" w:rsidRPr="002A6FB7" w:rsidRDefault="00C12873" w:rsidP="00B16A16">
            <w:pPr>
              <w:jc w:val="center"/>
            </w:pPr>
            <w:r w:rsidRPr="002A6FB7">
              <w:rPr>
                <w:rFonts w:cs="Times New Roman"/>
                <w:sz w:val="18"/>
                <w:szCs w:val="18"/>
              </w:rPr>
              <w:t>Х</w:t>
            </w:r>
          </w:p>
        </w:tc>
        <w:tc>
          <w:tcPr>
            <w:tcW w:w="2268" w:type="dxa"/>
            <w:vMerge w:val="restart"/>
          </w:tcPr>
          <w:p w14:paraId="0E0BEED8" w14:textId="77777777" w:rsidR="00C12873" w:rsidRPr="002A6FB7" w:rsidRDefault="00C12873" w:rsidP="00B16A16">
            <w:pPr>
              <w:jc w:val="center"/>
            </w:pPr>
            <w:r w:rsidRPr="002A6FB7">
              <w:rPr>
                <w:rFonts w:cs="Times New Roman"/>
                <w:sz w:val="18"/>
                <w:szCs w:val="18"/>
              </w:rPr>
              <w:t>Х</w:t>
            </w:r>
          </w:p>
        </w:tc>
        <w:tc>
          <w:tcPr>
            <w:tcW w:w="1134" w:type="dxa"/>
            <w:vMerge w:val="restart"/>
          </w:tcPr>
          <w:p w14:paraId="7AD69235"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Всего</w:t>
            </w:r>
          </w:p>
        </w:tc>
        <w:tc>
          <w:tcPr>
            <w:tcW w:w="851" w:type="dxa"/>
            <w:vMerge w:val="restart"/>
          </w:tcPr>
          <w:p w14:paraId="14B405E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Итого 2023 год</w:t>
            </w:r>
          </w:p>
        </w:tc>
        <w:tc>
          <w:tcPr>
            <w:tcW w:w="2410" w:type="dxa"/>
            <w:gridSpan w:val="4"/>
          </w:tcPr>
          <w:p w14:paraId="59521759"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2024 год</w:t>
            </w:r>
          </w:p>
        </w:tc>
        <w:tc>
          <w:tcPr>
            <w:tcW w:w="851" w:type="dxa"/>
            <w:vMerge w:val="restart"/>
          </w:tcPr>
          <w:p w14:paraId="3E8FECD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2025 год</w:t>
            </w:r>
          </w:p>
        </w:tc>
        <w:tc>
          <w:tcPr>
            <w:tcW w:w="850" w:type="dxa"/>
            <w:vMerge w:val="restart"/>
          </w:tcPr>
          <w:p w14:paraId="327E3CE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2026 год</w:t>
            </w:r>
          </w:p>
        </w:tc>
        <w:tc>
          <w:tcPr>
            <w:tcW w:w="926" w:type="dxa"/>
            <w:vMerge w:val="restart"/>
          </w:tcPr>
          <w:p w14:paraId="2FF3AF0E"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2027 год</w:t>
            </w:r>
          </w:p>
          <w:p w14:paraId="328F81F4"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Х</w:t>
            </w:r>
          </w:p>
        </w:tc>
      </w:tr>
      <w:tr w:rsidR="00C12873" w:rsidRPr="00D202E8" w14:paraId="6AE9F5E9" w14:textId="77777777" w:rsidTr="00140340">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D202E8" w:rsidRDefault="00C12873" w:rsidP="00B16A16">
            <w:pPr>
              <w:rPr>
                <w:rFonts w:cs="Times New Roman"/>
                <w:sz w:val="18"/>
                <w:szCs w:val="18"/>
                <w:highlight w:val="yellow"/>
              </w:rPr>
            </w:pPr>
          </w:p>
        </w:tc>
        <w:tc>
          <w:tcPr>
            <w:tcW w:w="1417" w:type="dxa"/>
            <w:vMerge/>
          </w:tcPr>
          <w:p w14:paraId="497F2360" w14:textId="77777777" w:rsidR="00C12873" w:rsidRPr="00D202E8" w:rsidRDefault="00C12873" w:rsidP="00B16A16">
            <w:pPr>
              <w:jc w:val="center"/>
              <w:rPr>
                <w:rFonts w:cs="Times New Roman"/>
                <w:sz w:val="18"/>
                <w:szCs w:val="18"/>
                <w:highlight w:val="yellow"/>
              </w:rPr>
            </w:pPr>
          </w:p>
        </w:tc>
        <w:tc>
          <w:tcPr>
            <w:tcW w:w="2268" w:type="dxa"/>
            <w:vMerge/>
          </w:tcPr>
          <w:p w14:paraId="2D7CE435"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vMerge/>
          </w:tcPr>
          <w:p w14:paraId="2B4B7FED"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851" w:type="dxa"/>
            <w:vMerge/>
          </w:tcPr>
          <w:p w14:paraId="0A776332"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500" w:type="dxa"/>
          </w:tcPr>
          <w:p w14:paraId="21251C34"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w:t>
            </w:r>
          </w:p>
        </w:tc>
        <w:tc>
          <w:tcPr>
            <w:tcW w:w="709" w:type="dxa"/>
          </w:tcPr>
          <w:p w14:paraId="27B7C2B8"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w:t>
            </w:r>
          </w:p>
        </w:tc>
        <w:tc>
          <w:tcPr>
            <w:tcW w:w="709" w:type="dxa"/>
          </w:tcPr>
          <w:p w14:paraId="4FB5DFCA"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III</w:t>
            </w:r>
          </w:p>
        </w:tc>
        <w:tc>
          <w:tcPr>
            <w:tcW w:w="492" w:type="dxa"/>
          </w:tcPr>
          <w:p w14:paraId="0F572526"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lang w:val="en-US"/>
              </w:rPr>
              <w:t>IV</w:t>
            </w:r>
          </w:p>
        </w:tc>
        <w:tc>
          <w:tcPr>
            <w:tcW w:w="850" w:type="dxa"/>
            <w:vMerge/>
          </w:tcPr>
          <w:p w14:paraId="1D38D156" w14:textId="77777777" w:rsidR="00C12873" w:rsidRPr="002A6FB7"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2A6FB7"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2A6FB7"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D202E8" w:rsidRDefault="00C12873" w:rsidP="00B16A16">
            <w:pPr>
              <w:pStyle w:val="ConsPlusNormal"/>
              <w:rPr>
                <w:rFonts w:ascii="Times New Roman" w:hAnsi="Times New Roman" w:cs="Times New Roman"/>
                <w:sz w:val="18"/>
                <w:szCs w:val="18"/>
                <w:highlight w:val="yellow"/>
              </w:rPr>
            </w:pPr>
          </w:p>
        </w:tc>
      </w:tr>
      <w:tr w:rsidR="00C12873" w:rsidRPr="00D202E8" w14:paraId="3168215D" w14:textId="77777777" w:rsidTr="00140340">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D202E8" w:rsidRDefault="00C12873" w:rsidP="00B16A16">
            <w:pPr>
              <w:rPr>
                <w:rFonts w:cs="Times New Roman"/>
                <w:sz w:val="18"/>
                <w:szCs w:val="18"/>
                <w:highlight w:val="yellow"/>
              </w:rPr>
            </w:pPr>
          </w:p>
        </w:tc>
        <w:tc>
          <w:tcPr>
            <w:tcW w:w="1417" w:type="dxa"/>
            <w:vMerge/>
            <w:tcBorders>
              <w:bottom w:val="single" w:sz="4" w:space="0" w:color="auto"/>
            </w:tcBorders>
          </w:tcPr>
          <w:p w14:paraId="35F75941" w14:textId="77777777" w:rsidR="00C12873" w:rsidRPr="00D202E8" w:rsidRDefault="00C12873" w:rsidP="00B16A16">
            <w:pPr>
              <w:jc w:val="center"/>
              <w:rPr>
                <w:rFonts w:cs="Times New Roman"/>
                <w:sz w:val="18"/>
                <w:szCs w:val="18"/>
                <w:highlight w:val="yellow"/>
              </w:rPr>
            </w:pPr>
          </w:p>
        </w:tc>
        <w:tc>
          <w:tcPr>
            <w:tcW w:w="2268" w:type="dxa"/>
            <w:vMerge/>
            <w:tcBorders>
              <w:bottom w:val="single" w:sz="4" w:space="0" w:color="auto"/>
            </w:tcBorders>
          </w:tcPr>
          <w:p w14:paraId="6D27D5D2"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tcBorders>
              <w:bottom w:val="single" w:sz="4" w:space="0" w:color="auto"/>
            </w:tcBorders>
          </w:tcPr>
          <w:p w14:paraId="2C42D6DF" w14:textId="5BD9C80B"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1B39ECF9" w14:textId="252520EB"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500" w:type="dxa"/>
            <w:tcBorders>
              <w:bottom w:val="single" w:sz="4" w:space="0" w:color="auto"/>
            </w:tcBorders>
          </w:tcPr>
          <w:p w14:paraId="1844DCA2" w14:textId="450D0205" w:rsidR="00C12873" w:rsidRPr="002A6FB7" w:rsidRDefault="005919F8"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0</w:t>
            </w:r>
          </w:p>
        </w:tc>
        <w:tc>
          <w:tcPr>
            <w:tcW w:w="709" w:type="dxa"/>
            <w:tcBorders>
              <w:bottom w:val="single" w:sz="4" w:space="0" w:color="auto"/>
            </w:tcBorders>
          </w:tcPr>
          <w:p w14:paraId="24D0F3F7" w14:textId="36809C70"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30</w:t>
            </w:r>
          </w:p>
        </w:tc>
        <w:tc>
          <w:tcPr>
            <w:tcW w:w="709" w:type="dxa"/>
            <w:tcBorders>
              <w:bottom w:val="single" w:sz="4" w:space="0" w:color="auto"/>
            </w:tcBorders>
          </w:tcPr>
          <w:p w14:paraId="7F2C1EA6" w14:textId="7D6ABEF6"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90</w:t>
            </w:r>
          </w:p>
        </w:tc>
        <w:tc>
          <w:tcPr>
            <w:tcW w:w="492" w:type="dxa"/>
            <w:tcBorders>
              <w:bottom w:val="single" w:sz="4" w:space="0" w:color="auto"/>
            </w:tcBorders>
          </w:tcPr>
          <w:p w14:paraId="5AA0B0ED" w14:textId="032CDEC7"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w:t>
            </w:r>
            <w:r w:rsidR="00525512" w:rsidRPr="002A6FB7">
              <w:rPr>
                <w:rFonts w:ascii="Times New Roman" w:hAnsi="Times New Roman" w:cs="Times New Roman"/>
                <w:sz w:val="18"/>
                <w:szCs w:val="18"/>
              </w:rPr>
              <w:t>0</w:t>
            </w:r>
          </w:p>
        </w:tc>
        <w:tc>
          <w:tcPr>
            <w:tcW w:w="850" w:type="dxa"/>
            <w:tcBorders>
              <w:bottom w:val="single" w:sz="4" w:space="0" w:color="auto"/>
            </w:tcBorders>
          </w:tcPr>
          <w:p w14:paraId="61B06038" w14:textId="0A6C6B61"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4668224E" w14:textId="5285891C"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0" w:type="dxa"/>
            <w:tcBorders>
              <w:bottom w:val="single" w:sz="4" w:space="0" w:color="auto"/>
            </w:tcBorders>
          </w:tcPr>
          <w:p w14:paraId="23F8DBA3" w14:textId="0F4F30EA"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926" w:type="dxa"/>
            <w:tcBorders>
              <w:bottom w:val="single" w:sz="4" w:space="0" w:color="auto"/>
            </w:tcBorders>
          </w:tcPr>
          <w:p w14:paraId="1D0EB2C4" w14:textId="3B1277F5"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1134" w:type="dxa"/>
            <w:vMerge/>
            <w:tcBorders>
              <w:bottom w:val="single" w:sz="4" w:space="0" w:color="auto"/>
            </w:tcBorders>
          </w:tcPr>
          <w:p w14:paraId="57ECC5AB" w14:textId="77777777" w:rsidR="00C12873" w:rsidRPr="00D202E8" w:rsidRDefault="00C12873" w:rsidP="00B16A16">
            <w:pPr>
              <w:pStyle w:val="ConsPlusNormal"/>
              <w:jc w:val="center"/>
              <w:rPr>
                <w:rFonts w:ascii="Times New Roman" w:hAnsi="Times New Roman" w:cs="Times New Roman"/>
                <w:sz w:val="18"/>
                <w:szCs w:val="18"/>
                <w:highlight w:val="yellow"/>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Средства бюджета городского округа Электросталь Московской </w:t>
            </w:r>
            <w:r w:rsidRPr="00C4198A">
              <w:rPr>
                <w:rFonts w:ascii="Times New Roman" w:hAnsi="Times New Roman" w:cs="Times New Roman"/>
                <w:sz w:val="18"/>
                <w:szCs w:val="18"/>
              </w:rPr>
              <w:lastRenderedPageBreak/>
              <w:t>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lastRenderedPageBreak/>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r w:rsidR="00FF2DED" w:rsidRPr="00C4198A" w14:paraId="54B6E1EC" w14:textId="77777777" w:rsidTr="00AB7285">
        <w:tc>
          <w:tcPr>
            <w:tcW w:w="15668" w:type="dxa"/>
            <w:gridSpan w:val="15"/>
          </w:tcPr>
          <w:p w14:paraId="53C8AD8D" w14:textId="5695CF50" w:rsidR="00FF2DED"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70428F" w:rsidRPr="00C4198A" w14:paraId="675C7C7A" w14:textId="77777777" w:rsidTr="00B841EE">
        <w:tc>
          <w:tcPr>
            <w:tcW w:w="565" w:type="dxa"/>
            <w:vMerge w:val="restart"/>
          </w:tcPr>
          <w:p w14:paraId="0F4F85BF" w14:textId="77777777" w:rsidR="0070428F" w:rsidRPr="00C4198A" w:rsidRDefault="0070428F" w:rsidP="00B16A16">
            <w:pPr>
              <w:rPr>
                <w:rFonts w:cs="Times New Roman"/>
                <w:sz w:val="18"/>
                <w:szCs w:val="18"/>
              </w:rPr>
            </w:pPr>
          </w:p>
        </w:tc>
        <w:tc>
          <w:tcPr>
            <w:tcW w:w="2412" w:type="dxa"/>
            <w:vMerge w:val="restart"/>
          </w:tcPr>
          <w:p w14:paraId="6C8AE088" w14:textId="77777777" w:rsidR="0070428F" w:rsidRPr="003A7E2A" w:rsidRDefault="0070428F" w:rsidP="0070428F">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78CABC36" w14:textId="77777777" w:rsidR="0070428F" w:rsidRPr="00C4198A" w:rsidRDefault="0070428F" w:rsidP="00B16A16">
            <w:pPr>
              <w:rPr>
                <w:rFonts w:cs="Times New Roman"/>
                <w:sz w:val="18"/>
                <w:szCs w:val="18"/>
              </w:rPr>
            </w:pPr>
          </w:p>
        </w:tc>
        <w:tc>
          <w:tcPr>
            <w:tcW w:w="1417" w:type="dxa"/>
            <w:vMerge w:val="restart"/>
          </w:tcPr>
          <w:p w14:paraId="14A35CEE" w14:textId="0D01737E" w:rsidR="0070428F" w:rsidRPr="0070428F" w:rsidRDefault="0070428F" w:rsidP="00B16A16">
            <w:pPr>
              <w:jc w:val="center"/>
              <w:rPr>
                <w:rFonts w:cs="Times New Roman"/>
                <w:sz w:val="18"/>
                <w:szCs w:val="18"/>
                <w:lang w:val="en-US"/>
              </w:rPr>
            </w:pPr>
            <w:r>
              <w:rPr>
                <w:rFonts w:cs="Times New Roman"/>
                <w:sz w:val="18"/>
                <w:szCs w:val="18"/>
                <w:lang w:val="en-US"/>
              </w:rPr>
              <w:t>X</w:t>
            </w:r>
          </w:p>
        </w:tc>
        <w:tc>
          <w:tcPr>
            <w:tcW w:w="2268" w:type="dxa"/>
          </w:tcPr>
          <w:p w14:paraId="5A30CCEF" w14:textId="26D4A5F6" w:rsidR="0070428F"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D32C8B0" w14:textId="35E1551A"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48 605,0</w:t>
            </w:r>
          </w:p>
        </w:tc>
        <w:tc>
          <w:tcPr>
            <w:tcW w:w="3261" w:type="dxa"/>
            <w:gridSpan w:val="5"/>
          </w:tcPr>
          <w:p w14:paraId="4049D5F0" w14:textId="6EA14F2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6BA13565" w14:textId="64436409"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1" w:type="dxa"/>
          </w:tcPr>
          <w:p w14:paraId="228A6266" w14:textId="08619C8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31ED9C87" w14:textId="23BF29DC"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926" w:type="dxa"/>
          </w:tcPr>
          <w:p w14:paraId="039AA6BC" w14:textId="77B59A96"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1134" w:type="dxa"/>
            <w:vMerge w:val="restart"/>
          </w:tcPr>
          <w:p w14:paraId="5EFB3CE8" w14:textId="53FF8796" w:rsidR="0070428F" w:rsidRPr="0070428F" w:rsidRDefault="0070428F" w:rsidP="0070428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70428F" w:rsidRPr="00C4198A" w14:paraId="450B860A" w14:textId="77777777" w:rsidTr="00B841EE">
        <w:tc>
          <w:tcPr>
            <w:tcW w:w="565" w:type="dxa"/>
            <w:vMerge/>
          </w:tcPr>
          <w:p w14:paraId="33E6D49A" w14:textId="77777777" w:rsidR="0070428F" w:rsidRPr="00C4198A" w:rsidRDefault="0070428F" w:rsidP="00B16A16">
            <w:pPr>
              <w:rPr>
                <w:rFonts w:cs="Times New Roman"/>
                <w:sz w:val="18"/>
                <w:szCs w:val="18"/>
              </w:rPr>
            </w:pPr>
          </w:p>
        </w:tc>
        <w:tc>
          <w:tcPr>
            <w:tcW w:w="2412" w:type="dxa"/>
            <w:vMerge/>
          </w:tcPr>
          <w:p w14:paraId="3976EDF7" w14:textId="77777777" w:rsidR="0070428F" w:rsidRPr="00C4198A" w:rsidRDefault="0070428F" w:rsidP="00B16A16">
            <w:pPr>
              <w:rPr>
                <w:rFonts w:cs="Times New Roman"/>
                <w:sz w:val="18"/>
                <w:szCs w:val="18"/>
              </w:rPr>
            </w:pPr>
          </w:p>
        </w:tc>
        <w:tc>
          <w:tcPr>
            <w:tcW w:w="1417" w:type="dxa"/>
            <w:vMerge/>
          </w:tcPr>
          <w:p w14:paraId="2293E44A" w14:textId="77777777" w:rsidR="0070428F" w:rsidRPr="00C4198A" w:rsidRDefault="0070428F" w:rsidP="00B16A16">
            <w:pPr>
              <w:jc w:val="center"/>
              <w:rPr>
                <w:rFonts w:cs="Times New Roman"/>
                <w:sz w:val="18"/>
                <w:szCs w:val="18"/>
              </w:rPr>
            </w:pPr>
          </w:p>
        </w:tc>
        <w:tc>
          <w:tcPr>
            <w:tcW w:w="2268" w:type="dxa"/>
          </w:tcPr>
          <w:p w14:paraId="1EA9B045" w14:textId="71BBDA71"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EDC022F" w14:textId="1A6779F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15 000,0</w:t>
            </w:r>
          </w:p>
        </w:tc>
        <w:tc>
          <w:tcPr>
            <w:tcW w:w="3261" w:type="dxa"/>
            <w:gridSpan w:val="5"/>
          </w:tcPr>
          <w:p w14:paraId="094CAAFB" w14:textId="5E0A396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5D4813DB" w14:textId="15C2B032"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1" w:type="dxa"/>
          </w:tcPr>
          <w:p w14:paraId="312EAD00" w14:textId="68EE29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66AF96D0" w14:textId="13B854C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926" w:type="dxa"/>
          </w:tcPr>
          <w:p w14:paraId="7939A424" w14:textId="219A0F4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1134" w:type="dxa"/>
            <w:vMerge/>
          </w:tcPr>
          <w:p w14:paraId="335AFF93" w14:textId="77777777" w:rsidR="0070428F" w:rsidRPr="00C4198A" w:rsidRDefault="0070428F" w:rsidP="00B16A16">
            <w:pPr>
              <w:pStyle w:val="ConsPlusNormal"/>
              <w:rPr>
                <w:rFonts w:ascii="Times New Roman" w:hAnsi="Times New Roman" w:cs="Times New Roman"/>
                <w:sz w:val="18"/>
                <w:szCs w:val="18"/>
              </w:rPr>
            </w:pPr>
          </w:p>
        </w:tc>
      </w:tr>
      <w:tr w:rsidR="0070428F" w:rsidRPr="00C4198A" w14:paraId="2ED49ADB" w14:textId="77777777" w:rsidTr="00B841EE">
        <w:tc>
          <w:tcPr>
            <w:tcW w:w="565" w:type="dxa"/>
            <w:vMerge/>
          </w:tcPr>
          <w:p w14:paraId="4587E5A2" w14:textId="77777777" w:rsidR="0070428F" w:rsidRPr="00C4198A" w:rsidRDefault="0070428F" w:rsidP="00B16A16">
            <w:pPr>
              <w:rPr>
                <w:rFonts w:cs="Times New Roman"/>
                <w:sz w:val="18"/>
                <w:szCs w:val="18"/>
              </w:rPr>
            </w:pPr>
          </w:p>
        </w:tc>
        <w:tc>
          <w:tcPr>
            <w:tcW w:w="2412" w:type="dxa"/>
            <w:vMerge/>
          </w:tcPr>
          <w:p w14:paraId="09815E48" w14:textId="77777777" w:rsidR="0070428F" w:rsidRPr="00C4198A" w:rsidRDefault="0070428F" w:rsidP="00B16A16">
            <w:pPr>
              <w:rPr>
                <w:rFonts w:cs="Times New Roman"/>
                <w:sz w:val="18"/>
                <w:szCs w:val="18"/>
              </w:rPr>
            </w:pPr>
          </w:p>
        </w:tc>
        <w:tc>
          <w:tcPr>
            <w:tcW w:w="1417" w:type="dxa"/>
            <w:vMerge/>
          </w:tcPr>
          <w:p w14:paraId="430AAF3F" w14:textId="77777777" w:rsidR="0070428F" w:rsidRPr="00C4198A" w:rsidRDefault="0070428F" w:rsidP="00B16A16">
            <w:pPr>
              <w:jc w:val="center"/>
              <w:rPr>
                <w:rFonts w:cs="Times New Roman"/>
                <w:sz w:val="18"/>
                <w:szCs w:val="18"/>
              </w:rPr>
            </w:pPr>
          </w:p>
        </w:tc>
        <w:tc>
          <w:tcPr>
            <w:tcW w:w="2268" w:type="dxa"/>
          </w:tcPr>
          <w:p w14:paraId="0BF1DB7B" w14:textId="7467E08E"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587DBE1F" w14:textId="110BA154"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33 605,0</w:t>
            </w:r>
          </w:p>
        </w:tc>
        <w:tc>
          <w:tcPr>
            <w:tcW w:w="3261" w:type="dxa"/>
            <w:gridSpan w:val="5"/>
          </w:tcPr>
          <w:p w14:paraId="6AF38D31" w14:textId="1279EBB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1C7C7A27" w14:textId="457074A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1" w:type="dxa"/>
          </w:tcPr>
          <w:p w14:paraId="6E66ECA0" w14:textId="0636F62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7D90BABF" w14:textId="058E938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926" w:type="dxa"/>
          </w:tcPr>
          <w:p w14:paraId="34591EB5" w14:textId="49BDAB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1134" w:type="dxa"/>
            <w:vMerge/>
          </w:tcPr>
          <w:p w14:paraId="59FBE031" w14:textId="77777777" w:rsidR="0070428F" w:rsidRPr="00C4198A" w:rsidRDefault="0070428F"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337"/>
        <w:gridCol w:w="1208"/>
        <w:gridCol w:w="2126"/>
        <w:gridCol w:w="777"/>
        <w:gridCol w:w="59"/>
        <w:gridCol w:w="711"/>
        <w:gridCol w:w="567"/>
        <w:gridCol w:w="567"/>
        <w:gridCol w:w="567"/>
        <w:gridCol w:w="567"/>
        <w:gridCol w:w="851"/>
        <w:gridCol w:w="850"/>
        <w:gridCol w:w="851"/>
        <w:gridCol w:w="864"/>
        <w:gridCol w:w="1193"/>
      </w:tblGrid>
      <w:tr w:rsidR="00C12873" w:rsidRPr="00820BF8" w14:paraId="16F1E87E" w14:textId="77777777" w:rsidTr="00D202E8">
        <w:tc>
          <w:tcPr>
            <w:tcW w:w="565" w:type="dxa"/>
            <w:vMerge w:val="restart"/>
          </w:tcPr>
          <w:p w14:paraId="76C1A4F1" w14:textId="58F19D7F"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w:t>
            </w:r>
          </w:p>
          <w:p w14:paraId="7DE19F2B" w14:textId="77777777" w:rsidR="00C12873" w:rsidRPr="00820BF8" w:rsidRDefault="00C12873" w:rsidP="00D202E8">
            <w:pPr>
              <w:jc w:val="center"/>
              <w:rPr>
                <w:rFonts w:cs="Times New Roman"/>
                <w:sz w:val="18"/>
                <w:szCs w:val="18"/>
              </w:rPr>
            </w:pPr>
            <w:r w:rsidRPr="00820BF8">
              <w:rPr>
                <w:rFonts w:cs="Times New Roman"/>
                <w:sz w:val="18"/>
                <w:szCs w:val="18"/>
              </w:rPr>
              <w:t>п/п</w:t>
            </w:r>
          </w:p>
        </w:tc>
        <w:tc>
          <w:tcPr>
            <w:tcW w:w="3337" w:type="dxa"/>
            <w:vMerge w:val="restart"/>
          </w:tcPr>
          <w:p w14:paraId="53A441DC" w14:textId="77777777" w:rsidR="00C12873" w:rsidRPr="00820BF8" w:rsidRDefault="00C12873" w:rsidP="00D202E8">
            <w:pPr>
              <w:jc w:val="center"/>
              <w:rPr>
                <w:rFonts w:cs="Times New Roman"/>
                <w:sz w:val="18"/>
                <w:szCs w:val="18"/>
              </w:rPr>
            </w:pPr>
            <w:r w:rsidRPr="00820BF8">
              <w:rPr>
                <w:rFonts w:cs="Times New Roman"/>
                <w:sz w:val="18"/>
                <w:szCs w:val="18"/>
              </w:rPr>
              <w:t>Мероприятие подпрограммы</w:t>
            </w:r>
          </w:p>
        </w:tc>
        <w:tc>
          <w:tcPr>
            <w:tcW w:w="1208" w:type="dxa"/>
            <w:vMerge w:val="restart"/>
          </w:tcPr>
          <w:p w14:paraId="5F7F7DE5" w14:textId="77777777" w:rsidR="00C12873" w:rsidRPr="00820BF8" w:rsidRDefault="00C12873" w:rsidP="00D202E8">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777" w:type="dxa"/>
            <w:vMerge w:val="restart"/>
          </w:tcPr>
          <w:p w14:paraId="5BB508E4"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D202E8">
            <w:pPr>
              <w:pStyle w:val="ConsPlusNormal"/>
              <w:jc w:val="center"/>
              <w:rPr>
                <w:rFonts w:ascii="Times New Roman" w:hAnsi="Times New Roman" w:cs="Times New Roman"/>
                <w:sz w:val="18"/>
                <w:szCs w:val="18"/>
              </w:rPr>
            </w:pPr>
            <w:r w:rsidRPr="00D202E8">
              <w:rPr>
                <w:rFonts w:ascii="Times New Roman" w:hAnsi="Times New Roman" w:cs="Times New Roman"/>
                <w:sz w:val="16"/>
                <w:szCs w:val="18"/>
              </w:rPr>
              <w:t>Ответственный за выполнение мероприятия</w:t>
            </w:r>
          </w:p>
        </w:tc>
      </w:tr>
      <w:tr w:rsidR="00C12873" w:rsidRPr="00820BF8" w14:paraId="4ACC2065" w14:textId="77777777" w:rsidTr="00D202E8">
        <w:trPr>
          <w:trHeight w:val="20"/>
        </w:trPr>
        <w:tc>
          <w:tcPr>
            <w:tcW w:w="565" w:type="dxa"/>
            <w:vMerge/>
          </w:tcPr>
          <w:p w14:paraId="5970E2DE" w14:textId="77777777" w:rsidR="00C12873" w:rsidRPr="00820BF8" w:rsidRDefault="00C12873" w:rsidP="00B16A16">
            <w:pPr>
              <w:rPr>
                <w:rFonts w:cs="Times New Roman"/>
                <w:sz w:val="18"/>
                <w:szCs w:val="18"/>
              </w:rPr>
            </w:pPr>
          </w:p>
        </w:tc>
        <w:tc>
          <w:tcPr>
            <w:tcW w:w="3337" w:type="dxa"/>
            <w:vMerge/>
          </w:tcPr>
          <w:p w14:paraId="5ABC4839" w14:textId="77777777" w:rsidR="00C12873" w:rsidRPr="00820BF8" w:rsidRDefault="00C12873" w:rsidP="00B16A16">
            <w:pPr>
              <w:rPr>
                <w:rFonts w:cs="Times New Roman"/>
                <w:sz w:val="18"/>
                <w:szCs w:val="18"/>
              </w:rPr>
            </w:pPr>
          </w:p>
        </w:tc>
        <w:tc>
          <w:tcPr>
            <w:tcW w:w="1208"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777"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D202E8">
        <w:trPr>
          <w:trHeight w:val="28"/>
        </w:trPr>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208"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777"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D202E8">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208"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D202E8">
        <w:trPr>
          <w:trHeight w:val="20"/>
        </w:trPr>
        <w:tc>
          <w:tcPr>
            <w:tcW w:w="565" w:type="dxa"/>
            <w:vMerge/>
          </w:tcPr>
          <w:p w14:paraId="5C434EDF" w14:textId="77777777" w:rsidR="00C12873" w:rsidRPr="00820BF8" w:rsidRDefault="00C12873" w:rsidP="00B16A16">
            <w:pPr>
              <w:rPr>
                <w:rFonts w:cs="Times New Roman"/>
                <w:sz w:val="18"/>
                <w:szCs w:val="18"/>
              </w:rPr>
            </w:pPr>
          </w:p>
        </w:tc>
        <w:tc>
          <w:tcPr>
            <w:tcW w:w="3337" w:type="dxa"/>
            <w:vMerge/>
          </w:tcPr>
          <w:p w14:paraId="1D35ACFC" w14:textId="77777777" w:rsidR="00C12873" w:rsidRPr="00820BF8" w:rsidRDefault="00C12873" w:rsidP="00B16A16">
            <w:pPr>
              <w:rPr>
                <w:rFonts w:cs="Times New Roman"/>
                <w:sz w:val="18"/>
                <w:szCs w:val="18"/>
              </w:rPr>
            </w:pPr>
          </w:p>
        </w:tc>
        <w:tc>
          <w:tcPr>
            <w:tcW w:w="1208"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D202E8">
        <w:tc>
          <w:tcPr>
            <w:tcW w:w="565" w:type="dxa"/>
            <w:vMerge/>
          </w:tcPr>
          <w:p w14:paraId="18BFECEA" w14:textId="77777777" w:rsidR="00C12873" w:rsidRPr="00820BF8" w:rsidRDefault="00C12873" w:rsidP="00B16A16">
            <w:pPr>
              <w:rPr>
                <w:rFonts w:cs="Times New Roman"/>
                <w:sz w:val="18"/>
                <w:szCs w:val="18"/>
              </w:rPr>
            </w:pPr>
          </w:p>
        </w:tc>
        <w:tc>
          <w:tcPr>
            <w:tcW w:w="3337" w:type="dxa"/>
            <w:vMerge/>
          </w:tcPr>
          <w:p w14:paraId="15F09EAF" w14:textId="77777777" w:rsidR="00C12873" w:rsidRPr="00820BF8" w:rsidRDefault="00C12873" w:rsidP="00B16A16">
            <w:pPr>
              <w:rPr>
                <w:rFonts w:cs="Times New Roman"/>
                <w:sz w:val="18"/>
                <w:szCs w:val="18"/>
              </w:rPr>
            </w:pPr>
          </w:p>
        </w:tc>
        <w:tc>
          <w:tcPr>
            <w:tcW w:w="1208"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D202E8">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3337"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208"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D202E8">
        <w:trPr>
          <w:trHeight w:val="37"/>
        </w:trPr>
        <w:tc>
          <w:tcPr>
            <w:tcW w:w="565" w:type="dxa"/>
            <w:vMerge/>
          </w:tcPr>
          <w:p w14:paraId="1269BE7A" w14:textId="77777777" w:rsidR="00C12873" w:rsidRPr="00820BF8" w:rsidRDefault="00C12873" w:rsidP="00B16A16">
            <w:pPr>
              <w:rPr>
                <w:rFonts w:cs="Times New Roman"/>
                <w:sz w:val="18"/>
                <w:szCs w:val="18"/>
              </w:rPr>
            </w:pPr>
          </w:p>
        </w:tc>
        <w:tc>
          <w:tcPr>
            <w:tcW w:w="3337" w:type="dxa"/>
            <w:vMerge/>
          </w:tcPr>
          <w:p w14:paraId="7DBD0816" w14:textId="77777777" w:rsidR="00C12873" w:rsidRPr="00820BF8" w:rsidRDefault="00C12873" w:rsidP="00B16A16">
            <w:pPr>
              <w:rPr>
                <w:rFonts w:cs="Times New Roman"/>
                <w:sz w:val="18"/>
                <w:szCs w:val="18"/>
              </w:rPr>
            </w:pPr>
          </w:p>
        </w:tc>
        <w:tc>
          <w:tcPr>
            <w:tcW w:w="1208"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D202E8">
        <w:trPr>
          <w:trHeight w:val="20"/>
        </w:trPr>
        <w:tc>
          <w:tcPr>
            <w:tcW w:w="565" w:type="dxa"/>
            <w:vMerge/>
          </w:tcPr>
          <w:p w14:paraId="73CAB0E1" w14:textId="77777777" w:rsidR="00C12873" w:rsidRPr="00820BF8" w:rsidRDefault="00C12873" w:rsidP="00B16A16">
            <w:pPr>
              <w:rPr>
                <w:rFonts w:cs="Times New Roman"/>
                <w:sz w:val="18"/>
                <w:szCs w:val="18"/>
              </w:rPr>
            </w:pPr>
          </w:p>
        </w:tc>
        <w:tc>
          <w:tcPr>
            <w:tcW w:w="3337" w:type="dxa"/>
            <w:vMerge/>
          </w:tcPr>
          <w:p w14:paraId="41F08A7E" w14:textId="77777777" w:rsidR="00C12873" w:rsidRPr="00820BF8" w:rsidRDefault="00C12873" w:rsidP="00B16A16">
            <w:pPr>
              <w:rPr>
                <w:rFonts w:cs="Times New Roman"/>
                <w:sz w:val="18"/>
                <w:szCs w:val="18"/>
              </w:rPr>
            </w:pPr>
          </w:p>
        </w:tc>
        <w:tc>
          <w:tcPr>
            <w:tcW w:w="1208"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D202E8">
        <w:trPr>
          <w:trHeight w:val="172"/>
        </w:trPr>
        <w:tc>
          <w:tcPr>
            <w:tcW w:w="565" w:type="dxa"/>
            <w:vMerge/>
          </w:tcPr>
          <w:p w14:paraId="7D3431C7" w14:textId="77777777" w:rsidR="00C12873" w:rsidRPr="00820BF8" w:rsidRDefault="00C12873" w:rsidP="00B16A16">
            <w:pPr>
              <w:rPr>
                <w:rFonts w:cs="Times New Roman"/>
                <w:sz w:val="18"/>
                <w:szCs w:val="18"/>
              </w:rPr>
            </w:pPr>
          </w:p>
        </w:tc>
        <w:tc>
          <w:tcPr>
            <w:tcW w:w="3337"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208"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836"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D202E8">
        <w:trPr>
          <w:trHeight w:val="20"/>
        </w:trPr>
        <w:tc>
          <w:tcPr>
            <w:tcW w:w="565" w:type="dxa"/>
            <w:vMerge/>
          </w:tcPr>
          <w:p w14:paraId="632845C8" w14:textId="77777777" w:rsidR="00C12873" w:rsidRPr="00820BF8" w:rsidRDefault="00C12873" w:rsidP="00B16A16">
            <w:pPr>
              <w:rPr>
                <w:rFonts w:cs="Times New Roman"/>
                <w:sz w:val="18"/>
                <w:szCs w:val="18"/>
              </w:rPr>
            </w:pPr>
          </w:p>
        </w:tc>
        <w:tc>
          <w:tcPr>
            <w:tcW w:w="3337" w:type="dxa"/>
            <w:vMerge/>
          </w:tcPr>
          <w:p w14:paraId="1B09FD7F" w14:textId="77777777" w:rsidR="00C12873" w:rsidRPr="003A7E2A" w:rsidRDefault="00C12873" w:rsidP="00B16A16">
            <w:pPr>
              <w:rPr>
                <w:rFonts w:cs="Times New Roman"/>
                <w:sz w:val="18"/>
                <w:szCs w:val="18"/>
              </w:rPr>
            </w:pPr>
          </w:p>
        </w:tc>
        <w:tc>
          <w:tcPr>
            <w:tcW w:w="1208"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D202E8">
        <w:trPr>
          <w:trHeight w:val="20"/>
        </w:trPr>
        <w:tc>
          <w:tcPr>
            <w:tcW w:w="565" w:type="dxa"/>
            <w:vMerge/>
          </w:tcPr>
          <w:p w14:paraId="56A94EC3" w14:textId="77777777" w:rsidR="00C12873" w:rsidRPr="00820BF8" w:rsidRDefault="00C12873" w:rsidP="00B16A16">
            <w:pPr>
              <w:rPr>
                <w:rFonts w:cs="Times New Roman"/>
                <w:sz w:val="18"/>
                <w:szCs w:val="18"/>
              </w:rPr>
            </w:pPr>
          </w:p>
        </w:tc>
        <w:tc>
          <w:tcPr>
            <w:tcW w:w="3337" w:type="dxa"/>
            <w:vMerge/>
          </w:tcPr>
          <w:p w14:paraId="383F6588" w14:textId="77777777" w:rsidR="00C12873" w:rsidRPr="003A7E2A" w:rsidRDefault="00C12873" w:rsidP="00B16A16">
            <w:pPr>
              <w:rPr>
                <w:rFonts w:cs="Times New Roman"/>
                <w:sz w:val="18"/>
                <w:szCs w:val="18"/>
              </w:rPr>
            </w:pPr>
          </w:p>
        </w:tc>
        <w:tc>
          <w:tcPr>
            <w:tcW w:w="1208"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D202E8">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3337"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208"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D202E8">
        <w:tc>
          <w:tcPr>
            <w:tcW w:w="565" w:type="dxa"/>
            <w:vMerge/>
          </w:tcPr>
          <w:p w14:paraId="56D432DE" w14:textId="77777777" w:rsidR="00C12873" w:rsidRPr="00820BF8" w:rsidRDefault="00C12873" w:rsidP="00B16A16">
            <w:pPr>
              <w:rPr>
                <w:rFonts w:cs="Times New Roman"/>
                <w:sz w:val="18"/>
                <w:szCs w:val="18"/>
              </w:rPr>
            </w:pPr>
          </w:p>
        </w:tc>
        <w:tc>
          <w:tcPr>
            <w:tcW w:w="3337" w:type="dxa"/>
            <w:vMerge/>
          </w:tcPr>
          <w:p w14:paraId="25B06137" w14:textId="77777777" w:rsidR="00C12873" w:rsidRPr="00820BF8" w:rsidRDefault="00C12873" w:rsidP="00B16A16">
            <w:pPr>
              <w:rPr>
                <w:rFonts w:cs="Times New Roman"/>
                <w:sz w:val="18"/>
                <w:szCs w:val="18"/>
              </w:rPr>
            </w:pPr>
          </w:p>
        </w:tc>
        <w:tc>
          <w:tcPr>
            <w:tcW w:w="1208"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D202E8">
        <w:tc>
          <w:tcPr>
            <w:tcW w:w="565" w:type="dxa"/>
            <w:vMerge/>
          </w:tcPr>
          <w:p w14:paraId="05ECAFA1" w14:textId="77777777" w:rsidR="00C12873" w:rsidRPr="00820BF8" w:rsidRDefault="00C12873" w:rsidP="00B16A16">
            <w:pPr>
              <w:rPr>
                <w:rFonts w:cs="Times New Roman"/>
                <w:sz w:val="18"/>
                <w:szCs w:val="18"/>
              </w:rPr>
            </w:pPr>
          </w:p>
        </w:tc>
        <w:tc>
          <w:tcPr>
            <w:tcW w:w="3337" w:type="dxa"/>
            <w:vMerge/>
          </w:tcPr>
          <w:p w14:paraId="641A72A7" w14:textId="77777777" w:rsidR="00C12873" w:rsidRPr="00820BF8" w:rsidRDefault="00C12873" w:rsidP="00B16A16">
            <w:pPr>
              <w:rPr>
                <w:rFonts w:cs="Times New Roman"/>
                <w:sz w:val="18"/>
                <w:szCs w:val="18"/>
              </w:rPr>
            </w:pPr>
          </w:p>
        </w:tc>
        <w:tc>
          <w:tcPr>
            <w:tcW w:w="1208"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r w:rsidR="000D72AB" w:rsidRPr="008545BC" w14:paraId="02AB24A2" w14:textId="77777777" w:rsidTr="00AB7285">
        <w:tc>
          <w:tcPr>
            <w:tcW w:w="15526" w:type="dxa"/>
            <w:gridSpan w:val="11"/>
          </w:tcPr>
          <w:p w14:paraId="1CABB77E" w14:textId="53B43565" w:rsidR="000D72AB" w:rsidRPr="008545BC" w:rsidRDefault="000D72AB"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C90F0A" w:rsidRPr="008545BC" w14:paraId="424BC0AB" w14:textId="77777777" w:rsidTr="00B841EE">
        <w:tc>
          <w:tcPr>
            <w:tcW w:w="565" w:type="dxa"/>
            <w:vMerge w:val="restart"/>
          </w:tcPr>
          <w:p w14:paraId="34AE2996" w14:textId="77777777" w:rsidR="00C90F0A" w:rsidRPr="008545BC" w:rsidRDefault="00C90F0A" w:rsidP="00B16A16">
            <w:pPr>
              <w:jc w:val="center"/>
              <w:rPr>
                <w:rFonts w:cs="Times New Roman"/>
                <w:sz w:val="18"/>
                <w:szCs w:val="18"/>
              </w:rPr>
            </w:pPr>
          </w:p>
        </w:tc>
        <w:tc>
          <w:tcPr>
            <w:tcW w:w="3546" w:type="dxa"/>
            <w:vMerge w:val="restart"/>
          </w:tcPr>
          <w:p w14:paraId="187E38F6" w14:textId="7C0AA1F2" w:rsidR="00C90F0A" w:rsidRPr="008545BC" w:rsidRDefault="006118E5" w:rsidP="00B16A16">
            <w:pPr>
              <w:rPr>
                <w:rFonts w:cs="Times New Roman"/>
                <w:sz w:val="18"/>
                <w:szCs w:val="18"/>
              </w:rPr>
            </w:pPr>
            <w:r>
              <w:rPr>
                <w:rFonts w:cs="Times New Roman"/>
                <w:sz w:val="18"/>
                <w:szCs w:val="18"/>
              </w:rPr>
              <w:t>Администрация городского округа</w:t>
            </w:r>
          </w:p>
        </w:tc>
        <w:tc>
          <w:tcPr>
            <w:tcW w:w="1417" w:type="dxa"/>
            <w:vMerge w:val="restart"/>
          </w:tcPr>
          <w:p w14:paraId="3D5BE433" w14:textId="7FA335C6" w:rsidR="00C90F0A" w:rsidRPr="00C90F0A" w:rsidRDefault="00C90F0A" w:rsidP="00B16A16">
            <w:pPr>
              <w:jc w:val="center"/>
              <w:rPr>
                <w:rFonts w:cs="Times New Roman"/>
                <w:sz w:val="18"/>
                <w:szCs w:val="18"/>
                <w:lang w:val="en-US"/>
              </w:rPr>
            </w:pPr>
            <w:r>
              <w:rPr>
                <w:rFonts w:cs="Times New Roman"/>
                <w:sz w:val="18"/>
                <w:szCs w:val="18"/>
                <w:lang w:val="en-US"/>
              </w:rPr>
              <w:t>X</w:t>
            </w:r>
          </w:p>
        </w:tc>
        <w:tc>
          <w:tcPr>
            <w:tcW w:w="1844" w:type="dxa"/>
          </w:tcPr>
          <w:p w14:paraId="094E402A" w14:textId="7FBCCBC5" w:rsidR="00C90F0A" w:rsidRPr="000D72AB" w:rsidRDefault="00C90F0A"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003140" w14:textId="3797FB2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146E1B40" w14:textId="55B3F85C"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5F18262A" w14:textId="4064BE6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3C7CF0C6" w14:textId="21B315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202DBBC4" w14:textId="290306C8"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15890DE5" w14:textId="7427EDD6"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val="restart"/>
          </w:tcPr>
          <w:p w14:paraId="45E6CCCD" w14:textId="3352DE86" w:rsidR="00C90F0A" w:rsidRPr="00C90F0A" w:rsidRDefault="00C90F0A" w:rsidP="00C90F0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90F0A" w:rsidRPr="008545BC" w14:paraId="77CA58C9" w14:textId="77777777" w:rsidTr="00B841EE">
        <w:tc>
          <w:tcPr>
            <w:tcW w:w="565" w:type="dxa"/>
            <w:vMerge/>
          </w:tcPr>
          <w:p w14:paraId="6F96FA77" w14:textId="77777777" w:rsidR="00C90F0A" w:rsidRPr="008545BC" w:rsidRDefault="00C90F0A" w:rsidP="00B16A16">
            <w:pPr>
              <w:jc w:val="center"/>
              <w:rPr>
                <w:rFonts w:cs="Times New Roman"/>
                <w:sz w:val="18"/>
                <w:szCs w:val="18"/>
              </w:rPr>
            </w:pPr>
          </w:p>
        </w:tc>
        <w:tc>
          <w:tcPr>
            <w:tcW w:w="3546" w:type="dxa"/>
            <w:vMerge/>
          </w:tcPr>
          <w:p w14:paraId="0E13A6D6" w14:textId="77777777" w:rsidR="00C90F0A" w:rsidRPr="008545BC" w:rsidRDefault="00C90F0A" w:rsidP="00B16A16">
            <w:pPr>
              <w:rPr>
                <w:rFonts w:cs="Times New Roman"/>
                <w:sz w:val="18"/>
                <w:szCs w:val="18"/>
              </w:rPr>
            </w:pPr>
          </w:p>
        </w:tc>
        <w:tc>
          <w:tcPr>
            <w:tcW w:w="1417" w:type="dxa"/>
            <w:vMerge/>
          </w:tcPr>
          <w:p w14:paraId="22F4201C" w14:textId="77777777" w:rsidR="00C90F0A" w:rsidRPr="008545BC" w:rsidRDefault="00C90F0A" w:rsidP="00B16A16">
            <w:pPr>
              <w:jc w:val="center"/>
              <w:rPr>
                <w:rFonts w:cs="Times New Roman"/>
                <w:sz w:val="18"/>
                <w:szCs w:val="18"/>
              </w:rPr>
            </w:pPr>
          </w:p>
        </w:tc>
        <w:tc>
          <w:tcPr>
            <w:tcW w:w="1844" w:type="dxa"/>
          </w:tcPr>
          <w:p w14:paraId="0A8086C6" w14:textId="7618B418" w:rsidR="00C90F0A" w:rsidRPr="008545BC" w:rsidRDefault="00C90F0A"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FBF2108" w14:textId="6C0DBC6B"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62633E91" w14:textId="238D5D20"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14643AE3" w14:textId="4FEF7539"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6433D3C1" w14:textId="02CE5377"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334F8348" w14:textId="28DEB4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0C6C37C7" w14:textId="3ADC1A03"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tcPr>
          <w:p w14:paraId="2EA47FDF" w14:textId="77777777" w:rsidR="00C90F0A" w:rsidRPr="008545BC"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4B4D5107" w:rsidR="00C12873" w:rsidRPr="00D202E8" w:rsidRDefault="00525512" w:rsidP="00B16A16">
            <w:pPr>
              <w:rPr>
                <w:rFonts w:cs="Times New Roman"/>
                <w:sz w:val="18"/>
                <w:szCs w:val="18"/>
              </w:rPr>
            </w:pPr>
            <w:r w:rsidRPr="00D202E8">
              <w:rPr>
                <w:rFonts w:cs="Times New Roman"/>
                <w:sz w:val="18"/>
                <w:szCs w:val="18"/>
              </w:rPr>
              <w:t xml:space="preserve">Количество СО НКО, </w:t>
            </w:r>
            <w:r w:rsidR="006118E5" w:rsidRPr="00D202E8">
              <w:rPr>
                <w:rFonts w:cs="Times New Roman"/>
                <w:sz w:val="18"/>
                <w:szCs w:val="18"/>
              </w:rPr>
              <w:t>оказывающих</w:t>
            </w:r>
            <w:r w:rsidRPr="00D202E8">
              <w:rPr>
                <w:rFonts w:cs="Times New Roman"/>
                <w:sz w:val="18"/>
                <w:szCs w:val="18"/>
              </w:rPr>
              <w:t xml:space="preserve"> услугу</w:t>
            </w:r>
            <w:r w:rsidR="002C1935">
              <w:rPr>
                <w:rFonts w:cs="Times New Roman"/>
                <w:sz w:val="18"/>
                <w:szCs w:val="18"/>
              </w:rPr>
              <w:t xml:space="preserve"> присмотра и ухода за детьми, единиц</w:t>
            </w:r>
          </w:p>
          <w:p w14:paraId="3680AE8D" w14:textId="77777777" w:rsidR="00C12873" w:rsidRPr="00D202E8"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4952BBFE"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EC3747B" w14:textId="37D40DC0"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7B5852D2" w14:textId="39FF6C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66E2EB7" w14:textId="22138939"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4C02CFA9" w14:textId="01F02068"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22E5748B" w14:textId="5653640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Pr>
          <w:p w14:paraId="57B4AC6C" w14:textId="66E3A5AB"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4947805A" w14:textId="261349FC"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tcPr>
          <w:p w14:paraId="5713E3B8" w14:textId="163B1FA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lastRenderedPageBreak/>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w:t>
            </w:r>
            <w:r w:rsidRPr="003A7E2A">
              <w:rPr>
                <w:rFonts w:ascii="Times New Roman" w:hAnsi="Times New Roman" w:cs="Times New Roman"/>
                <w:sz w:val="18"/>
                <w:szCs w:val="18"/>
              </w:rPr>
              <w:lastRenderedPageBreak/>
              <w:t>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134FDE09" w:rsidR="00C12873" w:rsidRPr="00D202E8" w:rsidRDefault="00525512" w:rsidP="00525512">
            <w:pPr>
              <w:rPr>
                <w:rFonts w:cs="Times New Roman"/>
                <w:sz w:val="18"/>
                <w:szCs w:val="18"/>
              </w:rPr>
            </w:pPr>
            <w:r w:rsidRPr="00D202E8">
              <w:rPr>
                <w:rFonts w:cs="Times New Roman"/>
                <w:sz w:val="18"/>
                <w:szCs w:val="18"/>
              </w:rPr>
              <w:t>Количество СО НКО, которым была предоставлена имущественная и консультационная поддержки</w:t>
            </w:r>
            <w:r w:rsidR="002C1935">
              <w:rPr>
                <w:rFonts w:cs="Times New Roman"/>
                <w:sz w:val="18"/>
                <w:szCs w:val="18"/>
              </w:rPr>
              <w:t>, единиц</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3A8570E2"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gridSpan w:val="2"/>
          </w:tcPr>
          <w:p w14:paraId="049D617F" w14:textId="4BD17D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4B1F817" w14:textId="4C73D537"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11</w:t>
            </w:r>
          </w:p>
        </w:tc>
        <w:tc>
          <w:tcPr>
            <w:tcW w:w="567" w:type="dxa"/>
            <w:gridSpan w:val="2"/>
          </w:tcPr>
          <w:p w14:paraId="5A87519C" w14:textId="0C4D011E"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18</w:t>
            </w:r>
          </w:p>
        </w:tc>
        <w:tc>
          <w:tcPr>
            <w:tcW w:w="567" w:type="dxa"/>
          </w:tcPr>
          <w:p w14:paraId="1452C3E9" w14:textId="3D443B3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21</w:t>
            </w:r>
          </w:p>
        </w:tc>
        <w:tc>
          <w:tcPr>
            <w:tcW w:w="851" w:type="dxa"/>
          </w:tcPr>
          <w:p w14:paraId="46328D3F" w14:textId="6D923F3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C618E4B" w14:textId="0D2CF165" w:rsidR="00C12873" w:rsidRPr="003A7E2A" w:rsidRDefault="00525512" w:rsidP="00525512">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Pr>
          <w:p w14:paraId="659C9601" w14:textId="6B8ED5C4"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64" w:type="dxa"/>
          </w:tcPr>
          <w:p w14:paraId="43339E7F" w14:textId="1091BA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7607F7">
        <w:trPr>
          <w:trHeight w:val="648"/>
        </w:trPr>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21ECC50A" w:rsidR="00C12873" w:rsidRPr="00D202E8" w:rsidRDefault="006D3C01" w:rsidP="00B16A16">
            <w:pPr>
              <w:rPr>
                <w:rFonts w:cs="Times New Roman"/>
                <w:sz w:val="18"/>
                <w:szCs w:val="18"/>
              </w:rPr>
            </w:pPr>
            <w:r w:rsidRPr="00D202E8">
              <w:rPr>
                <w:rFonts w:cs="Times New Roman"/>
                <w:sz w:val="18"/>
                <w:szCs w:val="18"/>
              </w:rPr>
              <w:t>Количество организованных и проведенных совещаний, круглых столов, семинаров дл</w:t>
            </w:r>
            <w:r w:rsidR="002C1935">
              <w:rPr>
                <w:rFonts w:cs="Times New Roman"/>
                <w:sz w:val="18"/>
                <w:szCs w:val="18"/>
              </w:rPr>
              <w:t>я СО НКО в городском округе, единиц</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04CF17E4" w:rsidR="00C12873" w:rsidRPr="003A7E2A" w:rsidRDefault="00B513A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34" w:type="dxa"/>
          </w:tcPr>
          <w:p w14:paraId="43BB695A" w14:textId="04AC73B3"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gridSpan w:val="2"/>
          </w:tcPr>
          <w:p w14:paraId="07C582F5" w14:textId="5A92AD01"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gridSpan w:val="3"/>
          </w:tcPr>
          <w:p w14:paraId="3F3D9BA3" w14:textId="6ABB63EC"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3</w:t>
            </w:r>
          </w:p>
        </w:tc>
        <w:tc>
          <w:tcPr>
            <w:tcW w:w="509" w:type="dxa"/>
          </w:tcPr>
          <w:p w14:paraId="3988A39E" w14:textId="2AE5371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5</w:t>
            </w:r>
          </w:p>
        </w:tc>
        <w:tc>
          <w:tcPr>
            <w:tcW w:w="567" w:type="dxa"/>
          </w:tcPr>
          <w:p w14:paraId="49F9B159" w14:textId="3796A445"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6</w:t>
            </w:r>
          </w:p>
        </w:tc>
        <w:tc>
          <w:tcPr>
            <w:tcW w:w="851" w:type="dxa"/>
          </w:tcPr>
          <w:p w14:paraId="0B159214" w14:textId="0DCD28D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Pr>
          <w:p w14:paraId="5591CE93" w14:textId="3738448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Pr>
          <w:p w14:paraId="55AEB7EA" w14:textId="7044534B"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4" w:type="dxa"/>
          </w:tcPr>
          <w:p w14:paraId="2AD27608" w14:textId="0E767215"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196"/>
        <w:gridCol w:w="1417"/>
        <w:gridCol w:w="1635"/>
        <w:gridCol w:w="1134"/>
        <w:gridCol w:w="711"/>
        <w:gridCol w:w="567"/>
        <w:gridCol w:w="567"/>
        <w:gridCol w:w="567"/>
        <w:gridCol w:w="567"/>
        <w:gridCol w:w="851"/>
        <w:gridCol w:w="850"/>
        <w:gridCol w:w="851"/>
        <w:gridCol w:w="864"/>
        <w:gridCol w:w="1335"/>
      </w:tblGrid>
      <w:tr w:rsidR="00C12873" w:rsidRPr="00CC1D31" w14:paraId="7F3A3F6D" w14:textId="77777777" w:rsidTr="00D202E8">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3196"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635"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D202E8">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3196"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1635"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D202E8">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635"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D202E8">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D202E8">
        <w:trPr>
          <w:trHeight w:val="712"/>
        </w:trPr>
        <w:tc>
          <w:tcPr>
            <w:tcW w:w="565" w:type="dxa"/>
            <w:vMerge/>
          </w:tcPr>
          <w:p w14:paraId="74214BAA" w14:textId="77777777" w:rsidR="00C12873" w:rsidRPr="00CC1D31" w:rsidRDefault="00C12873" w:rsidP="00B16A16">
            <w:pPr>
              <w:rPr>
                <w:rFonts w:cs="Times New Roman"/>
                <w:sz w:val="18"/>
                <w:szCs w:val="18"/>
              </w:rPr>
            </w:pPr>
          </w:p>
        </w:tc>
        <w:tc>
          <w:tcPr>
            <w:tcW w:w="3196"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1635"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D202E8">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3196"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D202E8">
        <w:tc>
          <w:tcPr>
            <w:tcW w:w="565" w:type="dxa"/>
            <w:vMerge/>
          </w:tcPr>
          <w:p w14:paraId="5D8CD10C" w14:textId="77777777" w:rsidR="00C12873" w:rsidRPr="00CC1D31" w:rsidRDefault="00C12873" w:rsidP="00B16A16">
            <w:pPr>
              <w:rPr>
                <w:rFonts w:cs="Times New Roman"/>
                <w:sz w:val="18"/>
                <w:szCs w:val="18"/>
              </w:rPr>
            </w:pPr>
          </w:p>
        </w:tc>
        <w:tc>
          <w:tcPr>
            <w:tcW w:w="3196"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1635"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D202E8">
        <w:tc>
          <w:tcPr>
            <w:tcW w:w="565" w:type="dxa"/>
            <w:vMerge/>
          </w:tcPr>
          <w:p w14:paraId="15F38875" w14:textId="77777777" w:rsidR="00C12873" w:rsidRPr="00CC1D31" w:rsidRDefault="00C12873" w:rsidP="00B16A16">
            <w:pPr>
              <w:rPr>
                <w:rFonts w:cs="Times New Roman"/>
                <w:sz w:val="18"/>
                <w:szCs w:val="18"/>
              </w:rPr>
            </w:pPr>
          </w:p>
        </w:tc>
        <w:tc>
          <w:tcPr>
            <w:tcW w:w="3196" w:type="dxa"/>
            <w:vMerge w:val="restart"/>
          </w:tcPr>
          <w:p w14:paraId="3AC6BF7B" w14:textId="483DF787" w:rsidR="00C12873" w:rsidRPr="00D202E8" w:rsidRDefault="00382AB7"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w:t>
            </w:r>
            <w:r w:rsidR="007C2C65" w:rsidRPr="00603FB2">
              <w:rPr>
                <w:rFonts w:cs="Times New Roman"/>
                <w:sz w:val="18"/>
                <w:szCs w:val="18"/>
              </w:rPr>
              <w:t>, на которых проведены мероприятия по обеспечению доступности для инвалидов и маломобильных групп населения, единиц</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1635"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D202E8">
        <w:trPr>
          <w:trHeight w:val="20"/>
        </w:trPr>
        <w:tc>
          <w:tcPr>
            <w:tcW w:w="565" w:type="dxa"/>
            <w:vMerge/>
          </w:tcPr>
          <w:p w14:paraId="11C53EE9" w14:textId="77777777" w:rsidR="00C12873" w:rsidRPr="00CC1D31" w:rsidRDefault="00C12873" w:rsidP="00B16A16">
            <w:pPr>
              <w:rPr>
                <w:rFonts w:cs="Times New Roman"/>
                <w:sz w:val="18"/>
                <w:szCs w:val="18"/>
              </w:rPr>
            </w:pPr>
          </w:p>
        </w:tc>
        <w:tc>
          <w:tcPr>
            <w:tcW w:w="3196"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1635"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D202E8">
        <w:tc>
          <w:tcPr>
            <w:tcW w:w="565" w:type="dxa"/>
            <w:vMerge/>
          </w:tcPr>
          <w:p w14:paraId="0519BE14" w14:textId="77777777" w:rsidR="00C12873" w:rsidRPr="00CC1D31" w:rsidRDefault="00C12873" w:rsidP="00B16A16">
            <w:pPr>
              <w:rPr>
                <w:rFonts w:cs="Times New Roman"/>
                <w:sz w:val="18"/>
                <w:szCs w:val="18"/>
              </w:rPr>
            </w:pPr>
          </w:p>
        </w:tc>
        <w:tc>
          <w:tcPr>
            <w:tcW w:w="3196"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1635"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1D68854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tcPr>
          <w:p w14:paraId="59EBD461" w14:textId="0619BF3D"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473F76AA" w14:textId="7DF0489B"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68B82109" w14:textId="575CC5D6"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7AD848D5" w14:textId="354515D0"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566F092A" w14:textId="7DAB5C3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7CBF7EC6" w14:textId="73F69CD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596F6F0F" w14:textId="367C702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2304797A" w14:textId="7C0FB27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tcPr>
          <w:p w14:paraId="7DB50DCA" w14:textId="5C5FA9C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D202E8">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3196"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1635"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D202E8">
        <w:trPr>
          <w:trHeight w:val="511"/>
        </w:trPr>
        <w:tc>
          <w:tcPr>
            <w:tcW w:w="565" w:type="dxa"/>
            <w:vMerge/>
          </w:tcPr>
          <w:p w14:paraId="22E5541D" w14:textId="77777777" w:rsidR="00C12873" w:rsidRPr="00CC1D31" w:rsidRDefault="00C12873" w:rsidP="00B16A16">
            <w:pPr>
              <w:rPr>
                <w:rFonts w:cs="Times New Roman"/>
                <w:sz w:val="18"/>
                <w:szCs w:val="18"/>
              </w:rPr>
            </w:pPr>
          </w:p>
        </w:tc>
        <w:tc>
          <w:tcPr>
            <w:tcW w:w="3196"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1635"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518EB809" w14:textId="77777777" w:rsidR="00C12873" w:rsidRDefault="00C12873" w:rsidP="00C12873">
      <w:pPr>
        <w:jc w:val="both"/>
        <w:rPr>
          <w:rFonts w:cs="Times New Roman"/>
        </w:rPr>
      </w:pPr>
      <w:r>
        <w:rPr>
          <w:rFonts w:cs="Times New Roman"/>
        </w:rPr>
        <w:t>Начальник отдела по социальным вопросам</w:t>
      </w:r>
    </w:p>
    <w:p w14:paraId="6B371A64" w14:textId="77777777" w:rsidR="00C12873" w:rsidRDefault="00C12873" w:rsidP="00C12873">
      <w:pPr>
        <w:jc w:val="both"/>
        <w:rPr>
          <w:rFonts w:cs="Times New Roman"/>
        </w:rPr>
      </w:pPr>
      <w:r>
        <w:rPr>
          <w:rFonts w:cs="Times New Roman"/>
        </w:rPr>
        <w:t>Администрации городского округа Электросталь</w:t>
      </w:r>
    </w:p>
    <w:p w14:paraId="65AC2B05" w14:textId="358323D3" w:rsidR="00EB2BD8" w:rsidRPr="00EB2BD8" w:rsidRDefault="00C12873"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r>
        <w:rPr>
          <w:rFonts w:cs="Times New Roman"/>
        </w:rPr>
        <w:t xml:space="preserve">Московской области                                                                          </w:t>
      </w:r>
      <w:r w:rsidR="003F2791">
        <w:rPr>
          <w:rFonts w:cs="Times New Roman"/>
        </w:rPr>
        <w:t xml:space="preserve">                   Н.В. Рыбакова</w:t>
      </w: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A325" w14:textId="77777777" w:rsidR="000D139F" w:rsidRDefault="000D139F" w:rsidP="000731B1">
      <w:r>
        <w:separator/>
      </w:r>
    </w:p>
  </w:endnote>
  <w:endnote w:type="continuationSeparator" w:id="0">
    <w:p w14:paraId="1272350A" w14:textId="77777777" w:rsidR="000D139F" w:rsidRDefault="000D139F"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0F134" w14:textId="77777777" w:rsidR="000D139F" w:rsidRDefault="000D139F" w:rsidP="000731B1">
      <w:r>
        <w:separator/>
      </w:r>
    </w:p>
  </w:footnote>
  <w:footnote w:type="continuationSeparator" w:id="0">
    <w:p w14:paraId="76EEF389" w14:textId="77777777" w:rsidR="000D139F" w:rsidRDefault="000D139F"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Content>
      <w:p w14:paraId="06D35F13" w14:textId="77777777" w:rsidR="002B64C9" w:rsidRDefault="002B64C9">
        <w:pPr>
          <w:pStyle w:val="a4"/>
          <w:jc w:val="center"/>
        </w:pPr>
        <w:r>
          <w:fldChar w:fldCharType="begin"/>
        </w:r>
        <w:r>
          <w:instrText>PAGE   \* MERGEFORMAT</w:instrText>
        </w:r>
        <w:r>
          <w:fldChar w:fldCharType="separate"/>
        </w:r>
        <w:r w:rsidR="00EA2139">
          <w:rPr>
            <w:noProof/>
          </w:rPr>
          <w:t>22</w:t>
        </w:r>
        <w:r>
          <w:rPr>
            <w:noProof/>
          </w:rPr>
          <w:fldChar w:fldCharType="end"/>
        </w:r>
      </w:p>
    </w:sdtContent>
  </w:sdt>
  <w:p w14:paraId="75F301AA" w14:textId="77777777" w:rsidR="002B64C9" w:rsidRDefault="002B64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Content>
      <w:p w14:paraId="6E0F8B1D" w14:textId="77777777" w:rsidR="002B64C9" w:rsidRDefault="002B64C9">
        <w:pPr>
          <w:pStyle w:val="a4"/>
          <w:jc w:val="center"/>
        </w:pPr>
        <w:r>
          <w:fldChar w:fldCharType="begin"/>
        </w:r>
        <w:r>
          <w:instrText>PAGE   \* MERGEFORMAT</w:instrText>
        </w:r>
        <w:r>
          <w:fldChar w:fldCharType="separate"/>
        </w:r>
        <w:r>
          <w:rPr>
            <w:noProof/>
          </w:rPr>
          <w:t>30</w:t>
        </w:r>
        <w:r>
          <w:rPr>
            <w:noProof/>
          </w:rPr>
          <w:fldChar w:fldCharType="end"/>
        </w:r>
      </w:p>
    </w:sdtContent>
  </w:sdt>
  <w:p w14:paraId="6558DB42" w14:textId="77777777" w:rsidR="002B64C9" w:rsidRDefault="002B6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2CFE"/>
    <w:rsid w:val="0028304C"/>
    <w:rsid w:val="00284DD2"/>
    <w:rsid w:val="00286289"/>
    <w:rsid w:val="00287C53"/>
    <w:rsid w:val="002907BB"/>
    <w:rsid w:val="00291C3D"/>
    <w:rsid w:val="00291E14"/>
    <w:rsid w:val="00296082"/>
    <w:rsid w:val="002A1975"/>
    <w:rsid w:val="002A365C"/>
    <w:rsid w:val="002A5459"/>
    <w:rsid w:val="002A5522"/>
    <w:rsid w:val="002A581B"/>
    <w:rsid w:val="002A6FB7"/>
    <w:rsid w:val="002A785C"/>
    <w:rsid w:val="002B0071"/>
    <w:rsid w:val="002B48C7"/>
    <w:rsid w:val="002B64C9"/>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2D6D"/>
    <w:rsid w:val="00366051"/>
    <w:rsid w:val="003708C1"/>
    <w:rsid w:val="00371593"/>
    <w:rsid w:val="00372C8A"/>
    <w:rsid w:val="00375E2D"/>
    <w:rsid w:val="00376E30"/>
    <w:rsid w:val="0038170E"/>
    <w:rsid w:val="003829D9"/>
    <w:rsid w:val="00382AB7"/>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2157"/>
    <w:rsid w:val="00603FB2"/>
    <w:rsid w:val="0060603D"/>
    <w:rsid w:val="006118E5"/>
    <w:rsid w:val="00611ED1"/>
    <w:rsid w:val="006129F0"/>
    <w:rsid w:val="006137C9"/>
    <w:rsid w:val="006143FA"/>
    <w:rsid w:val="00615333"/>
    <w:rsid w:val="00615F54"/>
    <w:rsid w:val="00617137"/>
    <w:rsid w:val="00617612"/>
    <w:rsid w:val="00620354"/>
    <w:rsid w:val="00623A37"/>
    <w:rsid w:val="0062444D"/>
    <w:rsid w:val="0062799E"/>
    <w:rsid w:val="0063092B"/>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5D6"/>
    <w:rsid w:val="00751DA9"/>
    <w:rsid w:val="00753445"/>
    <w:rsid w:val="007607F7"/>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973ED"/>
    <w:rsid w:val="00AA0551"/>
    <w:rsid w:val="00AA0E7D"/>
    <w:rsid w:val="00AA52EE"/>
    <w:rsid w:val="00AA6BE3"/>
    <w:rsid w:val="00AB0644"/>
    <w:rsid w:val="00AB309C"/>
    <w:rsid w:val="00AB3A92"/>
    <w:rsid w:val="00AB5D5A"/>
    <w:rsid w:val="00AB7285"/>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F7E"/>
    <w:rsid w:val="00E24269"/>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39"/>
    <w:rsid w:val="00EA2184"/>
    <w:rsid w:val="00EA430B"/>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2206"/>
    <w:rsid w:val="00F274B8"/>
    <w:rsid w:val="00F304FD"/>
    <w:rsid w:val="00F33F31"/>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05FD"/>
    <w:rsid w:val="00FC2BD5"/>
    <w:rsid w:val="00FD02CB"/>
    <w:rsid w:val="00FD094E"/>
    <w:rsid w:val="00FD11A8"/>
    <w:rsid w:val="00FD2027"/>
    <w:rsid w:val="00FD3B4F"/>
    <w:rsid w:val="00FD41D0"/>
    <w:rsid w:val="00FD6474"/>
    <w:rsid w:val="00FD6976"/>
    <w:rsid w:val="00FE011F"/>
    <w:rsid w:val="00FE0705"/>
    <w:rsid w:val="00FE0C77"/>
    <w:rsid w:val="00FE1188"/>
    <w:rsid w:val="00FE2CAB"/>
    <w:rsid w:val="00FE45A4"/>
    <w:rsid w:val="00FF0B4A"/>
    <w:rsid w:val="00FF2C52"/>
    <w:rsid w:val="00FF2DED"/>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A24DE-21DE-4A74-9AAA-602E2F8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30</Pages>
  <Words>7650</Words>
  <Characters>43605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Алла Бабарыкина</cp:lastModifiedBy>
  <cp:revision>15</cp:revision>
  <cp:lastPrinted>2023-03-27T13:07:00Z</cp:lastPrinted>
  <dcterms:created xsi:type="dcterms:W3CDTF">2023-03-28T11:22:00Z</dcterms:created>
  <dcterms:modified xsi:type="dcterms:W3CDTF">2024-01-15T08:42:00Z</dcterms:modified>
</cp:coreProperties>
</file>