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59F22DE4" wp14:editId="3AD75DBE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F" w:rsidRPr="0076161F" w:rsidRDefault="0076161F" w:rsidP="007616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6161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Вся актуальная информация о Едином налоговом счете собрана в специальном сервисе</w:t>
      </w:r>
    </w:p>
    <w:p w:rsidR="0076161F" w:rsidRPr="0076161F" w:rsidRDefault="0076161F" w:rsidP="0076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>Максимально полная и актуальная информация по Единому налоговому счету (ЕНС) собрана в</w:t>
      </w:r>
      <w:hyperlink r:id="rId8" w:tgtFrame="_blank" w:history="1">
        <w:r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 xml:space="preserve"> </w:t>
        </w:r>
        <w:r w:rsidRPr="0076161F"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>отдельном сервисе</w:t>
        </w:r>
      </w:hyperlink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</w:t>
      </w:r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сайте ФНС России.</w:t>
      </w:r>
    </w:p>
    <w:p w:rsidR="0076161F" w:rsidRPr="0076161F" w:rsidRDefault="0076161F" w:rsidP="0076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Переход на новую систему уплаты налогов и сборов, состоявшийся с 1 января 2023 года, вызывает вопросы у налогоплательщиков.</w:t>
      </w:r>
    </w:p>
    <w:p w:rsidR="0076161F" w:rsidRPr="0076161F" w:rsidRDefault="0076161F" w:rsidP="0076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сервисе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hyperlink r:id="rId9" w:tgtFrame="_blank" w:history="1">
        <w:r w:rsidRPr="0076161F"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>«Единый налоговый счет»</w:t>
        </w:r>
      </w:hyperlink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</w:t>
      </w:r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кроме общей информации о том, что такое ЕНС, его преимущества, какие налоги платятся на ЕНС, как распределяется платеж, изменились сроки уплаты, размещена информация о том, каким образом действовать налогоплательщику в конкретных ситуациях: какие реквизиты указывать, как вернуть переплату, уменьшить налоги на уплаченные страховые взносы, что делать в новых условиях </w:t>
      </w:r>
      <w:proofErr w:type="spellStart"/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самозанятым</w:t>
      </w:r>
      <w:proofErr w:type="spellEnd"/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</w:p>
    <w:p w:rsidR="0076161F" w:rsidRPr="0076161F" w:rsidRDefault="0076161F" w:rsidP="0076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Подробные разъяснения даны по уведомлениям, которые теперь должны предоставляться налогоплательщиками для распределения единого платежа по налогам с авансовой системой расчетов. Приведены примеры заполнения, график предоставления уведомлений для разных налогов.</w:t>
      </w:r>
    </w:p>
    <w:p w:rsidR="0076161F" w:rsidRPr="0076161F" w:rsidRDefault="0076161F" w:rsidP="0076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удобства пользователей сервиса создан виртуальный помощник, который поможет разобраться, как заполнить уведомление и как его лучше направить.</w:t>
      </w:r>
    </w:p>
    <w:p w:rsidR="0076161F" w:rsidRPr="0076161F" w:rsidRDefault="0076161F" w:rsidP="0076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сервисе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76161F">
        <w:rPr>
          <w:rFonts w:ascii="Times New Roman" w:hAnsi="Times New Roman" w:cs="Times New Roman"/>
          <w:sz w:val="36"/>
          <w:szCs w:val="36"/>
        </w:rPr>
        <w:fldChar w:fldCharType="begin"/>
      </w:r>
      <w:r w:rsidRPr="0076161F">
        <w:rPr>
          <w:rFonts w:ascii="Times New Roman" w:hAnsi="Times New Roman" w:cs="Times New Roman"/>
          <w:sz w:val="36"/>
          <w:szCs w:val="36"/>
        </w:rPr>
        <w:instrText xml:space="preserve"> HYPERLINK "https://www.nalog.gov.ru/rn73/ens/" \t "_blank" </w:instrText>
      </w:r>
      <w:r w:rsidRPr="0076161F">
        <w:rPr>
          <w:rFonts w:ascii="Times New Roman" w:hAnsi="Times New Roman" w:cs="Times New Roman"/>
          <w:sz w:val="36"/>
          <w:szCs w:val="36"/>
        </w:rPr>
        <w:fldChar w:fldCharType="separate"/>
      </w:r>
      <w:r w:rsidRPr="0076161F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«Единый налоговый счет»</w:t>
      </w:r>
      <w:r w:rsidRPr="0076161F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</w:t>
      </w:r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>ответы на часто встречающиеся вопросы налогоплательщиков для удобства пользователей размещены отдельным блоком.</w:t>
      </w:r>
    </w:p>
    <w:p w:rsidR="0076161F" w:rsidRPr="0076161F" w:rsidRDefault="0076161F" w:rsidP="0076161F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E42F6" w:rsidRPr="00222E6E" w:rsidRDefault="00AE42F6" w:rsidP="0076161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sectPr w:rsidR="00AE42F6" w:rsidRPr="00222E6E" w:rsidSect="00D317CE">
      <w:pgSz w:w="11906" w:h="16838"/>
      <w:pgMar w:top="426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0270A2"/>
    <w:multiLevelType w:val="multilevel"/>
    <w:tmpl w:val="7010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A7C45"/>
    <w:multiLevelType w:val="multilevel"/>
    <w:tmpl w:val="74C2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1DE5"/>
    <w:rsid w:val="00077206"/>
    <w:rsid w:val="000F2432"/>
    <w:rsid w:val="001378A4"/>
    <w:rsid w:val="00147586"/>
    <w:rsid w:val="00172776"/>
    <w:rsid w:val="0020692E"/>
    <w:rsid w:val="00210034"/>
    <w:rsid w:val="00222E6E"/>
    <w:rsid w:val="002A3E7F"/>
    <w:rsid w:val="00314A95"/>
    <w:rsid w:val="00323275"/>
    <w:rsid w:val="003B0467"/>
    <w:rsid w:val="003D2998"/>
    <w:rsid w:val="004312F3"/>
    <w:rsid w:val="004D4818"/>
    <w:rsid w:val="004E26F1"/>
    <w:rsid w:val="004F39C6"/>
    <w:rsid w:val="00584941"/>
    <w:rsid w:val="00594BDC"/>
    <w:rsid w:val="00625008"/>
    <w:rsid w:val="00636D5D"/>
    <w:rsid w:val="00662D20"/>
    <w:rsid w:val="006A542B"/>
    <w:rsid w:val="006B5355"/>
    <w:rsid w:val="006C1601"/>
    <w:rsid w:val="0071111A"/>
    <w:rsid w:val="007370C7"/>
    <w:rsid w:val="00756C52"/>
    <w:rsid w:val="0076161F"/>
    <w:rsid w:val="00786E11"/>
    <w:rsid w:val="00801DC1"/>
    <w:rsid w:val="00815FE9"/>
    <w:rsid w:val="00842BD6"/>
    <w:rsid w:val="008537A6"/>
    <w:rsid w:val="00865292"/>
    <w:rsid w:val="00921FA5"/>
    <w:rsid w:val="009C6792"/>
    <w:rsid w:val="00A478D2"/>
    <w:rsid w:val="00AE42F6"/>
    <w:rsid w:val="00AF4FA4"/>
    <w:rsid w:val="00B00C8D"/>
    <w:rsid w:val="00BD2E89"/>
    <w:rsid w:val="00C61A96"/>
    <w:rsid w:val="00C864E7"/>
    <w:rsid w:val="00D039CA"/>
    <w:rsid w:val="00D1673E"/>
    <w:rsid w:val="00D317CE"/>
    <w:rsid w:val="00D369FE"/>
    <w:rsid w:val="00D46FEB"/>
    <w:rsid w:val="00D54467"/>
    <w:rsid w:val="00D92783"/>
    <w:rsid w:val="00DC6CC5"/>
    <w:rsid w:val="00E0171A"/>
    <w:rsid w:val="00E0717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3/en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nalog.gov.ru/rn73/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B7EF-B981-402E-A58E-8F3E7727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Митина Елена Львовна</cp:lastModifiedBy>
  <cp:revision>2</cp:revision>
  <cp:lastPrinted>2023-07-19T08:24:00Z</cp:lastPrinted>
  <dcterms:created xsi:type="dcterms:W3CDTF">2023-07-28T06:09:00Z</dcterms:created>
  <dcterms:modified xsi:type="dcterms:W3CDTF">2023-07-28T06:09:00Z</dcterms:modified>
</cp:coreProperties>
</file>