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DE" w:rsidRPr="00D643DE" w:rsidRDefault="00D643DE" w:rsidP="00D643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43DE">
        <w:rPr>
          <w:rFonts w:ascii="Times New Roman" w:hAnsi="Times New Roman" w:cs="Times New Roman"/>
          <w:sz w:val="28"/>
          <w:szCs w:val="28"/>
        </w:rPr>
        <w:t xml:space="preserve">Прокуратурой города проведена проверка трудового законодательства. Установлено, что на предприятии выявлен несовершеннолетний подросток, который осуществлял трудовые функции без трудового договора и соответствующий документов. По результатам проведенной прокуратурой города проверки, генеральный директор привлечен к административной ответственности по ч. 4 ст. 5.27 КоАП РФ с назначением наказания в виде штрафа в размере 10000 рублей.  </w:t>
      </w:r>
    </w:p>
    <w:p w:rsidR="00D643DE" w:rsidRDefault="00D643DE" w:rsidP="00D64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помощник прокурора города М.И. Дорошенко</w:t>
      </w:r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FAB"/>
    <w:multiLevelType w:val="hybridMultilevel"/>
    <w:tmpl w:val="4B4C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14"/>
    <w:rsid w:val="00166365"/>
    <w:rsid w:val="00231014"/>
    <w:rsid w:val="00D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B9B2E-9F36-46AE-BA78-523DB4B1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D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2024-12-19T06:48:00Z</dcterms:created>
  <dcterms:modified xsi:type="dcterms:W3CDTF">2024-12-19T06:48:00Z</dcterms:modified>
</cp:coreProperties>
</file>