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DC" w:rsidRPr="00142BFB" w:rsidRDefault="000B56DC" w:rsidP="000B56DC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142BFB">
        <w:rPr>
          <w:b/>
          <w:bCs/>
          <w:color w:val="333333"/>
          <w:sz w:val="28"/>
          <w:szCs w:val="28"/>
          <w:shd w:val="clear" w:color="auto" w:fill="FFFFFF"/>
        </w:rPr>
        <w:t>Ответственность за нарушения при назначении должностных лиц управляющей организации</w:t>
      </w:r>
    </w:p>
    <w:p w:rsidR="000B56DC" w:rsidRDefault="000B56DC" w:rsidP="000B56DC">
      <w:pPr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0B56DC" w:rsidRPr="00142BFB" w:rsidRDefault="000B56DC" w:rsidP="000B56D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42BFB">
        <w:rPr>
          <w:color w:val="333333"/>
          <w:sz w:val="28"/>
          <w:szCs w:val="28"/>
        </w:rPr>
        <w:t>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(далее - лицензия), выданной органом государственного жилищного надзора на основании решения лицензионной комиссии субъекта Российской Федерации (далее - лицензионная комиссия) (часть 1 статьи 192 Жилищного кодекса Российской Федерации).</w:t>
      </w:r>
    </w:p>
    <w:p w:rsidR="000B56DC" w:rsidRPr="00142BFB" w:rsidRDefault="000B56DC" w:rsidP="000B56D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42BFB">
        <w:rPr>
          <w:color w:val="333333"/>
          <w:sz w:val="28"/>
          <w:szCs w:val="28"/>
        </w:rPr>
        <w:t>Согласно пункту 2 примечания к названной статьей перечень грубых нарушений лицензионных требований устанавливается Правительством Российской Федерации.</w:t>
      </w:r>
    </w:p>
    <w:p w:rsidR="000B56DC" w:rsidRPr="00142BFB" w:rsidRDefault="000B56DC" w:rsidP="000B56D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42BFB">
        <w:rPr>
          <w:color w:val="333333"/>
          <w:sz w:val="28"/>
          <w:szCs w:val="28"/>
        </w:rPr>
        <w:t>В соответствии с подпунктом «б» пункта 3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28.10.2014 № 1110, лицензионными требованиями к лицензиату помимо требований, предусмотренных пунктами 1 - 6.1 части 1 статьи 193 ЖК РФ, относится исполнение обязанностей по договору управления многоквартирным домом, предусмотренных частью 2 статьи 162 ЖК РФ.</w:t>
      </w:r>
    </w:p>
    <w:p w:rsidR="000B56DC" w:rsidRPr="00142BFB" w:rsidRDefault="000B56DC" w:rsidP="000B56D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42BFB">
        <w:rPr>
          <w:color w:val="333333"/>
          <w:sz w:val="28"/>
          <w:szCs w:val="28"/>
        </w:rPr>
        <w:t>Пунктом 3 части 1 статьи 193 ЖК РФ предусмотрено, что лицензионными требованиями являются отсутствие у должностного лица лицензиата неснятой или непогашенной судимости за преступления в сфере экономики.</w:t>
      </w:r>
    </w:p>
    <w:p w:rsidR="000B56DC" w:rsidRPr="00142BFB" w:rsidRDefault="000B56DC" w:rsidP="000B56D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142BFB">
        <w:rPr>
          <w:color w:val="333333"/>
          <w:sz w:val="28"/>
          <w:szCs w:val="28"/>
        </w:rPr>
        <w:t>Таким образом, должностные лица управляющих организаций не должны иметь неснятую и непогашенную судимость.</w:t>
      </w:r>
    </w:p>
    <w:p w:rsidR="000B56DC" w:rsidRDefault="000B56DC" w:rsidP="000B56DC">
      <w:pPr>
        <w:jc w:val="both"/>
        <w:rPr>
          <w:color w:val="000000" w:themeColor="text1"/>
          <w:sz w:val="28"/>
          <w:szCs w:val="28"/>
        </w:rPr>
      </w:pPr>
    </w:p>
    <w:p w:rsidR="000B56DC" w:rsidRDefault="000B56DC" w:rsidP="000B56DC">
      <w:pPr>
        <w:jc w:val="both"/>
        <w:rPr>
          <w:color w:val="000000" w:themeColor="text1"/>
          <w:sz w:val="28"/>
          <w:szCs w:val="28"/>
        </w:rPr>
      </w:pPr>
      <w:bookmarkStart w:id="0" w:name="_Hlk129536565"/>
      <w:r>
        <w:rPr>
          <w:color w:val="000000" w:themeColor="text1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00000" w:themeColor="text1"/>
          <w:sz w:val="28"/>
          <w:szCs w:val="28"/>
        </w:rPr>
        <w:t>Лисанина</w:t>
      </w:r>
      <w:proofErr w:type="spellEnd"/>
      <w:r>
        <w:rPr>
          <w:color w:val="000000" w:themeColor="text1"/>
          <w:sz w:val="28"/>
          <w:szCs w:val="28"/>
        </w:rPr>
        <w:t xml:space="preserve"> Наталья Игоревна</w:t>
      </w:r>
    </w:p>
    <w:p w:rsidR="00166365" w:rsidRDefault="00166365">
      <w:bookmarkStart w:id="1" w:name="_GoBack"/>
      <w:bookmarkEnd w:id="0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4"/>
    <w:rsid w:val="000B56DC"/>
    <w:rsid w:val="00166365"/>
    <w:rsid w:val="00F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2CEAB-EF58-46B2-BE26-2FD324AE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2023-03-17T11:31:00Z</dcterms:created>
  <dcterms:modified xsi:type="dcterms:W3CDTF">2023-03-17T11:31:00Z</dcterms:modified>
</cp:coreProperties>
</file>