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1B" w:rsidRPr="00E2141B" w:rsidRDefault="00E2141B" w:rsidP="00E2141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E2141B">
        <w:rPr>
          <w:rFonts w:ascii="Times New Roman" w:hAnsi="Times New Roman" w:cs="Times New Roman"/>
          <w:b/>
          <w:sz w:val="26"/>
          <w:szCs w:val="26"/>
          <w:lang w:eastAsia="ru-RU"/>
        </w:rPr>
        <w:t>Лептоспироз – чем опасен</w:t>
      </w:r>
      <w:bookmarkEnd w:id="0"/>
    </w:p>
    <w:p w:rsidR="00E2141B" w:rsidRPr="00E2141B" w:rsidRDefault="00D13F9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E2141B">
        <w:rPr>
          <w:rFonts w:ascii="Times New Roman" w:hAnsi="Times New Roman" w:cs="Times New Roman"/>
          <w:sz w:val="26"/>
          <w:szCs w:val="26"/>
        </w:rPr>
        <w:t>Роспоребнадзора</w:t>
      </w:r>
      <w:proofErr w:type="spellEnd"/>
      <w:r w:rsidRPr="00E2141B">
        <w:rPr>
          <w:rFonts w:ascii="Times New Roman" w:hAnsi="Times New Roman" w:cs="Times New Roman"/>
          <w:sz w:val="26"/>
          <w:szCs w:val="26"/>
        </w:rPr>
        <w:t xml:space="preserve"> по Московской области напоминает, </w:t>
      </w:r>
      <w:r w:rsidR="00E2141B">
        <w:rPr>
          <w:rFonts w:ascii="Times New Roman" w:hAnsi="Times New Roman" w:cs="Times New Roman"/>
          <w:sz w:val="26"/>
          <w:szCs w:val="26"/>
        </w:rPr>
        <w:t>л</w:t>
      </w:r>
      <w:r w:rsidR="00E2141B"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ептоспироз – острое инфекционное заболевание, вызываемое патогенными бактериями рода </w:t>
      </w:r>
      <w:proofErr w:type="spellStart"/>
      <w:r w:rsidR="00E2141B" w:rsidRPr="00E2141B">
        <w:rPr>
          <w:rFonts w:ascii="Times New Roman" w:hAnsi="Times New Roman" w:cs="Times New Roman"/>
          <w:sz w:val="26"/>
          <w:szCs w:val="26"/>
          <w:lang w:eastAsia="ru-RU"/>
        </w:rPr>
        <w:t>Leptospira</w:t>
      </w:r>
      <w:proofErr w:type="spellEnd"/>
      <w:r w:rsidR="00E2141B" w:rsidRPr="00E2141B">
        <w:rPr>
          <w:rFonts w:ascii="Times New Roman" w:hAnsi="Times New Roman" w:cs="Times New Roman"/>
          <w:sz w:val="26"/>
          <w:szCs w:val="26"/>
          <w:lang w:eastAsia="ru-RU"/>
        </w:rPr>
        <w:t>. Лептоспирозу свойственна летне-осенняя сезонность с пиком в августе, однако спорадические заболевания возможны в любое время года. Эндемические очаги часто связаны с купанием в открытых водоемах и употреблением зараженной лептоспирами воды.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b/>
          <w:sz w:val="26"/>
          <w:szCs w:val="26"/>
          <w:lang w:eastAsia="ru-RU"/>
        </w:rPr>
        <w:t>Как передается заболевание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Основные природные резервуары лептоспир – грызуны. Для человека особенно опасны в этом ключе синантропные животные (серая и черная крысы, домовые мыши), поскольку именно они играют роль главных распространителей заболевания в человеческих поселениях.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Животные являются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бактерионосителями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>, то есть лептоспиры размножаются в их организме, не вызывая явных признаков заболевания, выделяясь в окружающую среду главным образом с мочой, обсеменяя различные поверхности, продукты, хранящиеся не должным образом, заражают почву и воду.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Грызуны играют ключевую роль в эпидемиологии лептоспироза и относятся к группе основных источников инфекции со способностью обеспечить непрерывную циркуляцию лептоспир в очаге в течение неопределенно длительного времени. Из-за высокой численности и способности быстро адаптироваться к различным условиям они становятся основным источником заражения для других животных и человека.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Некоторые виды сельскохозяйственных животных, такие как свиньи, крупный рогатый скот, овцы и козы, могут выступать в качестве носителей лептоспироза. Бактерии зачастую находятся у них в почках, откуда они выделяются с мочой в окружающую среду. Лептоспиры могут сохраняться во влажной среде и проникать в организм других животных через слизистые оболочки или поврежденную кожу. Контакт с инфицированной мочой, водой или почвой может привести к заражению других животных и людей.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Также источником заражения может выступать и продукция животноводства (в частности, мясо и молоко) при неправильной обработке или потреблении в сыром виде. Заболеваемость среди сельскохозяйственных животных может приводить к снижению их продуктивности, что оказывает экономическое давление на фермеров.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b/>
          <w:sz w:val="26"/>
          <w:szCs w:val="26"/>
          <w:lang w:eastAsia="ru-RU"/>
        </w:rPr>
        <w:t>Симптомы и профилактика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У человека заболевание может проявляться по-разному: от легкого гриппоподобного состояния до тяжелых форм с поражением печени, почек, легких и других органов. При появлении признаков заболевания необходимо немедленно обратиться за медицинской помощью.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Профилактические меры включают в себя уменьшение контакта с потенциально загрязн</w:t>
      </w:r>
      <w:r>
        <w:rPr>
          <w:rFonts w:ascii="Times New Roman" w:hAnsi="Times New Roman" w:cs="Times New Roman"/>
          <w:sz w:val="26"/>
          <w:szCs w:val="26"/>
          <w:lang w:eastAsia="ru-RU"/>
        </w:rPr>
        <w:t>енными источниками воды и почвы</w:t>
      </w:r>
      <w:r w:rsidRPr="00E2141B">
        <w:rPr>
          <w:rFonts w:ascii="Times New Roman" w:hAnsi="Times New Roman" w:cs="Times New Roman"/>
          <w:sz w:val="26"/>
          <w:szCs w:val="26"/>
          <w:lang w:eastAsia="ru-RU"/>
        </w:rPr>
        <w:t>. Нельзя пить некипяченую воду из открытых источников, а также употреблять в пищу продукты, поврежденные грызунами. Хранить еду необходимо в недоступных для грызунов местах в герметичных емкостях.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Важно не допускать складирование мусора и бытовых отходов на территории, своевременно проводить механическую расчистку участка, убирать валежник, собирать и уничтожать (сжигать) прошлогодние листья и сухую траву.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Для предупреждения проникновения грызунов в помещения необходимо проводить своевременный ремонт дверных, оконных проемов, фундамента и мест прохождения коммуникаций.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Ключевое направление неспецифической </w:t>
      </w:r>
      <w:r w:rsidRPr="00E2141B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</w:t>
      </w: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лептоспироза – проведение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дератизационных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мероприятий. При обнаружении в строениях следов пребывания грызунов возможно использование физических методов борьбы с мелкими млекопитающими: орудий отлова (например,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живоловки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>, давилки или клеевые ловушки), ультразвуковые устройства.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Для борьбы с грызунами применяют только разрешенные для населения в быту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родентицидные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приманки, которые размещают в местах перемещений зверьков. Важно строго соблюдать инструкцию по применению.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>Если вы обнаружили не единичные проникновения грызунов, следует обратиться в специализированные организации. Борьба с грызунами имеет много особенностей, которые известны только специалистам-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дезинфектологам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>, и должна проводиться силами организаций, занимающихся дезинфекционной деятельностью.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После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дератизационных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следует обязательно провести влажную генеральную уборку с использованием моющих и дезинфицирующих средств.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Важно проводить регулярную оценку численности грызунов на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эпидемиологически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значимых объектах и корректировать ход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дератизационных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работ в зависимости от результатов обследования. На предприятиях, связанных с сельским хозяйством и животноводством, рекомендуется строго соблюдать санитарные нормы, обеспечивать защиту питьевых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от заражения.</w:t>
      </w:r>
    </w:p>
    <w:p w:rsidR="00E2141B" w:rsidRPr="00E2141B" w:rsidRDefault="00E2141B" w:rsidP="00E214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Регулярное проведение </w:t>
      </w:r>
      <w:proofErr w:type="spellStart"/>
      <w:r w:rsidRPr="00E2141B">
        <w:rPr>
          <w:rFonts w:ascii="Times New Roman" w:hAnsi="Times New Roman" w:cs="Times New Roman"/>
          <w:sz w:val="26"/>
          <w:szCs w:val="26"/>
          <w:lang w:eastAsia="ru-RU"/>
        </w:rPr>
        <w:t>дератизационных</w:t>
      </w:r>
      <w:proofErr w:type="spellEnd"/>
      <w:r w:rsidRPr="00E2141B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существенно снижают риск распространения лептоспироза.</w:t>
      </w:r>
    </w:p>
    <w:p w:rsidR="00452E10" w:rsidRDefault="00452E10" w:rsidP="00452E1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52E10" w:rsidRPr="00D35B51" w:rsidRDefault="00452E10" w:rsidP="00452E10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="00E2141B" w:rsidRPr="00E2141B">
        <w:rPr>
          <w:sz w:val="20"/>
          <w:szCs w:val="26"/>
        </w:rPr>
        <w:t>https://санщит.рус/</w:t>
      </w:r>
      <w:r w:rsidRPr="00D35B51">
        <w:rPr>
          <w:sz w:val="20"/>
          <w:szCs w:val="26"/>
        </w:rPr>
        <w:t>)</w:t>
      </w:r>
    </w:p>
    <w:p w:rsidR="00452E10" w:rsidRPr="00E2141B" w:rsidRDefault="00452E10" w:rsidP="00E2141B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sectPr w:rsidR="00452E10" w:rsidRPr="00E2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C10"/>
    <w:multiLevelType w:val="hybridMultilevel"/>
    <w:tmpl w:val="2E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918"/>
    <w:multiLevelType w:val="hybridMultilevel"/>
    <w:tmpl w:val="336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7F8"/>
    <w:multiLevelType w:val="hybridMultilevel"/>
    <w:tmpl w:val="8FFC37E0"/>
    <w:lvl w:ilvl="0" w:tplc="31F4E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061E19"/>
    <w:multiLevelType w:val="hybridMultilevel"/>
    <w:tmpl w:val="AAF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E"/>
    <w:rsid w:val="00133B8F"/>
    <w:rsid w:val="00452E10"/>
    <w:rsid w:val="00D13F9B"/>
    <w:rsid w:val="00DE72FE"/>
    <w:rsid w:val="00E14A6A"/>
    <w:rsid w:val="00E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7C67-C595-4AA4-BCBD-D9A0A03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4</cp:revision>
  <dcterms:created xsi:type="dcterms:W3CDTF">2025-06-06T06:27:00Z</dcterms:created>
  <dcterms:modified xsi:type="dcterms:W3CDTF">2025-06-16T09:51:00Z</dcterms:modified>
</cp:coreProperties>
</file>