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DF7170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DF7170">
      <w:pPr>
        <w:ind w:firstLine="1701"/>
        <w:rPr>
          <w:b/>
        </w:rPr>
      </w:pPr>
      <w:r>
        <w:tab/>
      </w:r>
      <w:r>
        <w:tab/>
      </w:r>
    </w:p>
    <w:p w:rsidR="007E0361" w:rsidRDefault="007E0361" w:rsidP="00DF7170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DF7170">
      <w:pPr>
        <w:contextualSpacing/>
        <w:jc w:val="center"/>
        <w:rPr>
          <w:b/>
          <w:sz w:val="12"/>
          <w:szCs w:val="12"/>
        </w:rPr>
      </w:pPr>
    </w:p>
    <w:p w:rsidR="007E0361" w:rsidRDefault="007E0361" w:rsidP="00DF7170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DF7170">
      <w:pPr>
        <w:ind w:firstLine="1701"/>
        <w:contextualSpacing/>
        <w:jc w:val="center"/>
        <w:rPr>
          <w:sz w:val="16"/>
          <w:szCs w:val="16"/>
        </w:rPr>
      </w:pPr>
    </w:p>
    <w:p w:rsidR="007E0361" w:rsidRPr="00DF7170" w:rsidRDefault="007E0361" w:rsidP="00DF7170">
      <w:pPr>
        <w:contextualSpacing/>
        <w:jc w:val="center"/>
        <w:rPr>
          <w:sz w:val="44"/>
          <w:szCs w:val="44"/>
        </w:rPr>
      </w:pPr>
      <w:r w:rsidRPr="00DF7170">
        <w:rPr>
          <w:sz w:val="44"/>
          <w:szCs w:val="44"/>
        </w:rPr>
        <w:t>ПОСТАНОВЛЕНИЕ</w:t>
      </w:r>
    </w:p>
    <w:p w:rsidR="007E0361" w:rsidRPr="00DF7170" w:rsidRDefault="007E0361" w:rsidP="00DF7170">
      <w:pPr>
        <w:jc w:val="center"/>
        <w:rPr>
          <w:sz w:val="44"/>
          <w:szCs w:val="44"/>
        </w:rPr>
      </w:pPr>
    </w:p>
    <w:p w:rsidR="0019517B" w:rsidRPr="00DF7170" w:rsidRDefault="006D7972" w:rsidP="00DF7170">
      <w:pPr>
        <w:jc w:val="center"/>
        <w:outlineLvl w:val="0"/>
      </w:pPr>
      <w:r w:rsidRPr="00DF7170">
        <w:t>13.06.2024</w:t>
      </w:r>
      <w:r w:rsidR="007E0361">
        <w:t xml:space="preserve"> № </w:t>
      </w:r>
      <w:r w:rsidRPr="00DF7170">
        <w:t>563/6</w:t>
      </w:r>
    </w:p>
    <w:p w:rsidR="00DF7170" w:rsidRPr="00DF7170" w:rsidRDefault="00DF7170" w:rsidP="00DF717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92416F" w:rsidRPr="00254D51" w:rsidRDefault="000464CA" w:rsidP="00254D5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 xml:space="preserve">О внесении изменений в </w:t>
      </w:r>
      <w:r w:rsidR="0079325E" w:rsidRPr="00303166">
        <w:rPr>
          <w:rFonts w:cs="Times New Roman"/>
        </w:rPr>
        <w:t>Порядок определения объема и условий предоставления муници</w:t>
      </w:r>
      <w:r w:rsidR="00DF7170">
        <w:rPr>
          <w:rFonts w:cs="Times New Roman"/>
        </w:rPr>
        <w:t xml:space="preserve">пальным бюджетным и автономным </w:t>
      </w:r>
      <w:r w:rsidR="0079325E" w:rsidRPr="00303166">
        <w:rPr>
          <w:rFonts w:cs="Times New Roman"/>
        </w:rPr>
        <w:t>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</w:p>
    <w:p w:rsidR="0092416F" w:rsidRDefault="0092416F" w:rsidP="002E3461">
      <w:pPr>
        <w:rPr>
          <w:rFonts w:cs="Times New Roman"/>
        </w:rPr>
      </w:pPr>
    </w:p>
    <w:p w:rsidR="0019517B" w:rsidRDefault="0019517B" w:rsidP="002E3461">
      <w:pPr>
        <w:rPr>
          <w:rFonts w:cs="Times New Roman"/>
        </w:rPr>
      </w:pPr>
    </w:p>
    <w:p w:rsidR="0019517B" w:rsidRPr="00CD2A4E" w:rsidRDefault="0019517B" w:rsidP="002E3461">
      <w:pPr>
        <w:rPr>
          <w:rFonts w:cs="Times New Roman"/>
        </w:rPr>
      </w:pPr>
    </w:p>
    <w:p w:rsidR="000464CA" w:rsidRPr="00303166" w:rsidRDefault="000464CA" w:rsidP="0092416F">
      <w:pPr>
        <w:ind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6755D7" w:rsidRPr="0079325E" w:rsidRDefault="004C0F94" w:rsidP="0092416F">
      <w:pPr>
        <w:pStyle w:val="a8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03166">
        <w:rPr>
          <w:rFonts w:ascii="Times New Roman" w:hAnsi="Times New Roman" w:cs="Times New Roman"/>
          <w:sz w:val="24"/>
          <w:szCs w:val="24"/>
        </w:rPr>
        <w:t>Внести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(с  изменениями от 05.04.2021 №283/4, от 21.06.2021 №472/6, от 14.12.2021 №965/12,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 w:rsidR="00254D51">
        <w:rPr>
          <w:rFonts w:ascii="Times New Roman" w:hAnsi="Times New Roman" w:cs="Times New Roman"/>
          <w:sz w:val="24"/>
          <w:szCs w:val="24"/>
        </w:rPr>
        <w:t>,</w:t>
      </w:r>
      <w:r w:rsidR="00254D51" w:rsidRPr="00303166">
        <w:rPr>
          <w:rFonts w:ascii="Times New Roman" w:hAnsi="Times New Roman" w:cs="Times New Roman"/>
          <w:sz w:val="24"/>
          <w:szCs w:val="24"/>
        </w:rPr>
        <w:t xml:space="preserve"> </w:t>
      </w:r>
      <w:r w:rsidR="00254D51"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="00254D51"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 w:rsidR="00254D51">
        <w:rPr>
          <w:rFonts w:ascii="Times New Roman" w:hAnsi="Times New Roman" w:cs="Times New Roman"/>
          <w:sz w:val="24"/>
          <w:szCs w:val="24"/>
        </w:rPr>
        <w:t>, от 14.03.2024 №201/3</w:t>
      </w:r>
      <w:r w:rsidR="0019517B">
        <w:rPr>
          <w:rFonts w:ascii="Times New Roman" w:hAnsi="Times New Roman" w:cs="Times New Roman"/>
          <w:sz w:val="24"/>
          <w:szCs w:val="24"/>
        </w:rPr>
        <w:t>, от 26.04.2024 №382/4</w:t>
      </w:r>
      <w:r w:rsidR="00254D51">
        <w:rPr>
          <w:rFonts w:ascii="Times New Roman" w:hAnsi="Times New Roman" w:cs="Times New Roman"/>
          <w:sz w:val="24"/>
          <w:szCs w:val="24"/>
        </w:rPr>
        <w:t>)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303166">
        <w:rPr>
          <w:rFonts w:ascii="Times New Roman" w:hAnsi="Times New Roman" w:cs="Times New Roman"/>
          <w:sz w:val="24"/>
          <w:szCs w:val="24"/>
        </w:rPr>
        <w:t>изменения</w:t>
      </w:r>
      <w:r w:rsidR="0079325E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6755D7" w:rsidRDefault="006755D7" w:rsidP="0092416F">
      <w:pPr>
        <w:autoSpaceDE w:val="0"/>
        <w:autoSpaceDN w:val="0"/>
        <w:adjustRightInd w:val="0"/>
        <w:ind w:firstLine="426"/>
        <w:jc w:val="both"/>
      </w:pPr>
      <w:r>
        <w:t>«1.2.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</w:t>
      </w:r>
      <w:r w:rsidR="0092416F">
        <w:rPr>
          <w:rFonts w:ascii="Times New Roman" w:hAnsi="Times New Roman" w:cs="Times New Roman"/>
          <w:sz w:val="24"/>
          <w:szCs w:val="24"/>
        </w:rPr>
        <w:t xml:space="preserve">, муниципальной программы </w:t>
      </w:r>
      <w:r w:rsidR="0092416F" w:rsidRPr="004415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92416F">
        <w:rPr>
          <w:rFonts w:ascii="Times New Roman" w:hAnsi="Times New Roman" w:cs="Times New Roman"/>
          <w:sz w:val="24"/>
          <w:szCs w:val="24"/>
        </w:rPr>
        <w:t xml:space="preserve"> «</w:t>
      </w:r>
      <w:r w:rsidR="0092416F" w:rsidRPr="0092416F">
        <w:rPr>
          <w:rFonts w:ascii="Times New Roman" w:hAnsi="Times New Roman" w:cs="Times New Roman"/>
          <w:sz w:val="24"/>
          <w:szCs w:val="24"/>
        </w:rPr>
        <w:t>Строительство и капитальный ремонт объ</w:t>
      </w:r>
      <w:r w:rsidR="0092416F">
        <w:rPr>
          <w:rFonts w:ascii="Times New Roman" w:hAnsi="Times New Roman" w:cs="Times New Roman"/>
          <w:sz w:val="24"/>
          <w:szCs w:val="24"/>
        </w:rPr>
        <w:t>ектов социальной инфраструктуры»</w:t>
      </w:r>
      <w:r w:rsidRPr="00441510">
        <w:rPr>
          <w:rFonts w:ascii="Times New Roman" w:hAnsi="Times New Roman" w:cs="Times New Roman"/>
          <w:sz w:val="24"/>
          <w:szCs w:val="24"/>
        </w:rPr>
        <w:t>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исполнение судебных актов;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6755D7" w:rsidRPr="001C0A7D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</w:t>
      </w:r>
      <w:r w:rsidRPr="001C0A7D">
        <w:rPr>
          <w:rFonts w:ascii="Times New Roman" w:hAnsi="Times New Roman" w:cs="Times New Roman"/>
          <w:sz w:val="24"/>
          <w:szCs w:val="24"/>
        </w:rPr>
        <w:t>«</w:t>
      </w:r>
      <w:r w:rsidR="0079325E" w:rsidRPr="001C0A7D">
        <w:rPr>
          <w:rFonts w:ascii="Times New Roman" w:hAnsi="Times New Roman" w:cs="Times New Roman"/>
          <w:sz w:val="24"/>
          <w:szCs w:val="24"/>
        </w:rPr>
        <w:t>Строительство и капитальный ремонт объектов социальной инфраструктуры</w:t>
      </w:r>
      <w:r w:rsidRPr="001C0A7D">
        <w:rPr>
          <w:rFonts w:ascii="Times New Roman" w:hAnsi="Times New Roman" w:cs="Times New Roman"/>
          <w:sz w:val="24"/>
          <w:szCs w:val="24"/>
        </w:rPr>
        <w:t>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="0079325E"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755D7" w:rsidRPr="00441510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 w:rsidR="002E3461"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6755D7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517B" w:rsidRDefault="006755D7" w:rsidP="009241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5D7">
        <w:rPr>
          <w:rFonts w:ascii="Times New Roman" w:hAnsi="Times New Roman" w:cs="Times New Roman"/>
          <w:sz w:val="24"/>
          <w:szCs w:val="24"/>
        </w:rPr>
        <w:t xml:space="preserve">22) 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755D7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755D7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755D7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</w:t>
      </w:r>
      <w:r w:rsidR="0019517B">
        <w:rPr>
          <w:rFonts w:ascii="Times New Roman" w:hAnsi="Times New Roman" w:cs="Times New Roman"/>
          <w:sz w:val="24"/>
          <w:szCs w:val="24"/>
        </w:rPr>
        <w:t>сковской области «Образование»);</w:t>
      </w:r>
    </w:p>
    <w:p w:rsidR="006755D7" w:rsidRPr="0019517B" w:rsidRDefault="0019517B" w:rsidP="0019517B">
      <w:pPr>
        <w:ind w:right="-1" w:firstLine="540"/>
        <w:jc w:val="both"/>
        <w:outlineLvl w:val="0"/>
      </w:pPr>
      <w:r>
        <w:t xml:space="preserve">23) </w:t>
      </w:r>
      <w:r>
        <w:rPr>
          <w:color w:val="000000"/>
          <w:spacing w:val="-2"/>
        </w:rPr>
        <w:t>о</w:t>
      </w:r>
      <w:r w:rsidRPr="009C2402">
        <w:rPr>
          <w:color w:val="000000"/>
          <w:spacing w:val="-2"/>
        </w:rPr>
        <w:t>бновление и техническое обслуживание (ремонт) средств (программного обеспечения и оборудования),</w:t>
      </w:r>
      <w:r>
        <w:rPr>
          <w:color w:val="000000"/>
          <w:spacing w:val="-2"/>
        </w:rPr>
        <w:t xml:space="preserve"> </w:t>
      </w:r>
      <w:r w:rsidRPr="009C2402">
        <w:rPr>
          <w:color w:val="000000"/>
          <w:spacing w:val="-2"/>
        </w:rPr>
        <w:t>приобретенных в рамках субсидий на реализацию ме</w:t>
      </w:r>
      <w:r>
        <w:rPr>
          <w:color w:val="000000"/>
          <w:spacing w:val="-2"/>
        </w:rPr>
        <w:t>роприятий федерального проекта «</w:t>
      </w:r>
      <w:r w:rsidRPr="009C2402">
        <w:rPr>
          <w:color w:val="000000"/>
          <w:spacing w:val="-2"/>
        </w:rPr>
        <w:t>Цифровая образовательная среда</w:t>
      </w:r>
      <w:r>
        <w:rPr>
          <w:color w:val="000000"/>
          <w:spacing w:val="-2"/>
        </w:rPr>
        <w:t xml:space="preserve">» </w:t>
      </w:r>
      <w:r w:rsidRPr="0019517B"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 w:rsidRPr="0019517B">
        <w:rPr>
          <w:color w:val="000000"/>
          <w:spacing w:val="-2"/>
        </w:rPr>
        <w:t>.</w:t>
      </w:r>
      <w:r w:rsidR="006755D7" w:rsidRPr="006755D7">
        <w:rPr>
          <w:rFonts w:cs="Times New Roman"/>
        </w:rPr>
        <w:t>»</w:t>
      </w:r>
      <w:r w:rsidR="002E3461">
        <w:rPr>
          <w:rFonts w:cs="Times New Roman"/>
        </w:rPr>
        <w:t>.</w:t>
      </w:r>
    </w:p>
    <w:p w:rsidR="000464CA" w:rsidRPr="00303166" w:rsidRDefault="0079325E" w:rsidP="0092416F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2</w:t>
      </w:r>
      <w:r w:rsidR="000464CA" w:rsidRPr="00303166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 w:rsidRPr="00303166">
        <w:rPr>
          <w:rFonts w:cs="Times New Roman"/>
        </w:rPr>
        <w:t xml:space="preserve"> по адресу </w:t>
      </w:r>
      <w:hyperlink r:id="rId8" w:history="1"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303166">
          <w:rPr>
            <w:rStyle w:val="a5"/>
            <w:rFonts w:cs="Times New Roman"/>
            <w:color w:val="auto"/>
            <w:u w:val="none"/>
          </w:rPr>
          <w:t>.</w:t>
        </w:r>
        <w:r w:rsidR="00351B13" w:rsidRPr="00303166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496137" w:rsidRPr="00303166">
        <w:t xml:space="preserve"> </w:t>
      </w:r>
      <w:r w:rsidR="00351B13" w:rsidRPr="00303166">
        <w:rPr>
          <w:rFonts w:cs="Times New Roman"/>
        </w:rPr>
        <w:t>в информационно-телекоммуникационной сети Интернет</w:t>
      </w:r>
      <w:r w:rsidR="000464CA" w:rsidRPr="00303166">
        <w:rPr>
          <w:rFonts w:cs="Times New Roman"/>
        </w:rPr>
        <w:t>.</w:t>
      </w:r>
    </w:p>
    <w:p w:rsidR="001A6767" w:rsidRPr="00303166" w:rsidRDefault="0079325E" w:rsidP="0092416F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3</w:t>
      </w:r>
      <w:r w:rsidR="000464CA" w:rsidRPr="00303166">
        <w:rPr>
          <w:rFonts w:cs="Times New Roman"/>
        </w:rPr>
        <w:t xml:space="preserve">.  Настоящее постановление вступает </w:t>
      </w:r>
      <w:r w:rsidR="00496137" w:rsidRPr="00303166">
        <w:rPr>
          <w:rFonts w:eastAsiaTheme="minorHAnsi" w:cs="Times New Roman"/>
          <w:lang w:eastAsia="en-US"/>
        </w:rPr>
        <w:t xml:space="preserve">в силу </w:t>
      </w:r>
      <w:r w:rsidR="006C0539">
        <w:rPr>
          <w:rFonts w:eastAsiaTheme="minorHAnsi" w:cs="Times New Roman"/>
          <w:lang w:eastAsia="en-US"/>
        </w:rPr>
        <w:t>после его официального опубликования</w:t>
      </w:r>
      <w:r w:rsidR="00496137" w:rsidRPr="00303166">
        <w:rPr>
          <w:rFonts w:eastAsiaTheme="minorHAnsi" w:cs="Times New Roman"/>
          <w:lang w:eastAsia="en-US"/>
        </w:rPr>
        <w:t>.</w:t>
      </w:r>
    </w:p>
    <w:p w:rsidR="000464CA" w:rsidRPr="00303166" w:rsidRDefault="0079325E" w:rsidP="0092416F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5352DF" w:rsidRPr="00303166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00303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 О.В.</w:t>
      </w: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DF7170" w:rsidRDefault="00DF7170" w:rsidP="0092416F">
      <w:pPr>
        <w:spacing w:line="240" w:lineRule="exact"/>
        <w:contextualSpacing/>
        <w:jc w:val="both"/>
        <w:rPr>
          <w:rFonts w:cs="Times New Roman"/>
        </w:rPr>
      </w:pPr>
    </w:p>
    <w:p w:rsidR="00DF7170" w:rsidRDefault="00DF7170" w:rsidP="0092416F">
      <w:pPr>
        <w:spacing w:line="240" w:lineRule="exact"/>
        <w:contextualSpacing/>
        <w:jc w:val="both"/>
        <w:rPr>
          <w:rFonts w:cs="Times New Roman"/>
        </w:rPr>
      </w:pPr>
    </w:p>
    <w:p w:rsidR="00DF7170" w:rsidRDefault="00DF7170" w:rsidP="0092416F">
      <w:pPr>
        <w:spacing w:line="240" w:lineRule="exact"/>
        <w:contextualSpacing/>
        <w:jc w:val="both"/>
        <w:rPr>
          <w:rFonts w:cs="Times New Roman"/>
        </w:rPr>
      </w:pPr>
    </w:p>
    <w:p w:rsidR="0019517B" w:rsidRDefault="0019517B" w:rsidP="0092416F">
      <w:pPr>
        <w:spacing w:line="240" w:lineRule="exact"/>
        <w:contextualSpacing/>
        <w:jc w:val="both"/>
        <w:rPr>
          <w:rFonts w:cs="Times New Roman"/>
        </w:rPr>
      </w:pPr>
    </w:p>
    <w:p w:rsidR="000464CA" w:rsidRDefault="000464CA" w:rsidP="0092416F">
      <w:pPr>
        <w:spacing w:line="240" w:lineRule="exact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F31271" w:rsidRDefault="00F31271" w:rsidP="0092416F">
      <w:pPr>
        <w:spacing w:line="240" w:lineRule="exact"/>
        <w:contextualSpacing/>
        <w:jc w:val="both"/>
        <w:rPr>
          <w:rFonts w:cs="Times New Roman"/>
        </w:rPr>
      </w:pPr>
      <w:bookmarkStart w:id="0" w:name="_GoBack"/>
      <w:bookmarkEnd w:id="0"/>
    </w:p>
    <w:sectPr w:rsidR="00F31271" w:rsidSect="00F31271">
      <w:headerReference w:type="default" r:id="rId9"/>
      <w:pgSz w:w="11906" w:h="16838"/>
      <w:pgMar w:top="993" w:right="707" w:bottom="1276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83" w:rsidRDefault="00F35583" w:rsidP="00D81500">
      <w:r>
        <w:separator/>
      </w:r>
    </w:p>
  </w:endnote>
  <w:endnote w:type="continuationSeparator" w:id="0">
    <w:p w:rsidR="00F35583" w:rsidRDefault="00F35583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83" w:rsidRDefault="00F35583" w:rsidP="00D81500">
      <w:r>
        <w:separator/>
      </w:r>
    </w:p>
  </w:footnote>
  <w:footnote w:type="continuationSeparator" w:id="0">
    <w:p w:rsidR="00F35583" w:rsidRDefault="00F35583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B82E41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7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52256"/>
    <w:rsid w:val="0015542D"/>
    <w:rsid w:val="00163661"/>
    <w:rsid w:val="00164471"/>
    <w:rsid w:val="00175E01"/>
    <w:rsid w:val="001913A1"/>
    <w:rsid w:val="0019517B"/>
    <w:rsid w:val="001A21D0"/>
    <w:rsid w:val="001A6767"/>
    <w:rsid w:val="001A6BFA"/>
    <w:rsid w:val="001C0A7D"/>
    <w:rsid w:val="001D2D99"/>
    <w:rsid w:val="001E285A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B4898"/>
    <w:rsid w:val="004C0F94"/>
    <w:rsid w:val="004D66EA"/>
    <w:rsid w:val="004E2325"/>
    <w:rsid w:val="004F2288"/>
    <w:rsid w:val="00512107"/>
    <w:rsid w:val="005352DF"/>
    <w:rsid w:val="00547CD6"/>
    <w:rsid w:val="0056639B"/>
    <w:rsid w:val="0057786D"/>
    <w:rsid w:val="00585212"/>
    <w:rsid w:val="00595F3B"/>
    <w:rsid w:val="005A7EE4"/>
    <w:rsid w:val="005B48CD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C0539"/>
    <w:rsid w:val="006D75C7"/>
    <w:rsid w:val="006D7972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4E4A"/>
    <w:rsid w:val="007E6498"/>
    <w:rsid w:val="007F149D"/>
    <w:rsid w:val="008056F7"/>
    <w:rsid w:val="00806669"/>
    <w:rsid w:val="0082115E"/>
    <w:rsid w:val="00827D90"/>
    <w:rsid w:val="0084010C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1C79"/>
    <w:rsid w:val="00B448D0"/>
    <w:rsid w:val="00B54568"/>
    <w:rsid w:val="00B54FC2"/>
    <w:rsid w:val="00B56493"/>
    <w:rsid w:val="00B756AC"/>
    <w:rsid w:val="00B82E41"/>
    <w:rsid w:val="00BC3C6B"/>
    <w:rsid w:val="00BE7E6F"/>
    <w:rsid w:val="00BF0CB7"/>
    <w:rsid w:val="00BF163E"/>
    <w:rsid w:val="00C05335"/>
    <w:rsid w:val="00C15CC3"/>
    <w:rsid w:val="00C17889"/>
    <w:rsid w:val="00C3744D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61EA5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DF7170"/>
    <w:rsid w:val="00E068DD"/>
    <w:rsid w:val="00E15A5E"/>
    <w:rsid w:val="00E223A1"/>
    <w:rsid w:val="00E25A49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5583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F360F-B607-4179-90FB-B780F650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68</cp:revision>
  <cp:lastPrinted>2024-05-28T07:09:00Z</cp:lastPrinted>
  <dcterms:created xsi:type="dcterms:W3CDTF">2021-06-01T14:41:00Z</dcterms:created>
  <dcterms:modified xsi:type="dcterms:W3CDTF">2024-06-21T11:23:00Z</dcterms:modified>
</cp:coreProperties>
</file>