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18" w:rsidRDefault="003D4B18" w:rsidP="003D4B18">
      <w:pPr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53628089" wp14:editId="04E9F40B">
            <wp:extent cx="751205" cy="850265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</w:t>
      </w:r>
    </w:p>
    <w:p w:rsidR="003D4B18" w:rsidRDefault="003D4B18" w:rsidP="003D4B18">
      <w:pPr>
        <w:rPr>
          <w:rFonts w:cs="Times New Roman"/>
          <w:szCs w:val="24"/>
        </w:rPr>
      </w:pPr>
    </w:p>
    <w:p w:rsidR="003D4B18" w:rsidRDefault="003D4B18" w:rsidP="003D4B1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3D4B18" w:rsidRDefault="003D4B18" w:rsidP="003D4B1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3D4B18" w:rsidRPr="006A5182" w:rsidRDefault="003D4B18" w:rsidP="003D4B18">
      <w:pPr>
        <w:rPr>
          <w:rFonts w:cs="Times New Roman"/>
          <w:sz w:val="44"/>
          <w:szCs w:val="44"/>
        </w:rPr>
      </w:pPr>
      <w:bookmarkStart w:id="0" w:name="_GoBack"/>
      <w:r w:rsidRPr="006A5182">
        <w:rPr>
          <w:rFonts w:cs="Times New Roman"/>
          <w:szCs w:val="24"/>
        </w:rPr>
        <w:t xml:space="preserve">                                                    </w:t>
      </w:r>
      <w:r w:rsidRPr="006A5182">
        <w:rPr>
          <w:rFonts w:cs="Times New Roman"/>
          <w:sz w:val="44"/>
          <w:szCs w:val="44"/>
        </w:rPr>
        <w:t>Р Е Ш Е Н И Е</w:t>
      </w:r>
    </w:p>
    <w:p w:rsidR="007B02E3" w:rsidRPr="006A5182" w:rsidRDefault="007B02E3" w:rsidP="003D4B18">
      <w:pPr>
        <w:rPr>
          <w:rFonts w:cs="Times New Roman"/>
          <w:sz w:val="44"/>
          <w:szCs w:val="44"/>
        </w:rPr>
      </w:pPr>
    </w:p>
    <w:p w:rsidR="003D4B18" w:rsidRPr="007B02E3" w:rsidRDefault="007B02E3" w:rsidP="007B02E3">
      <w:r>
        <w:t>о</w:t>
      </w:r>
      <w:r w:rsidR="003D4B18" w:rsidRPr="007B02E3">
        <w:t xml:space="preserve">т </w:t>
      </w:r>
      <w:r>
        <w:t>27.04.2023 № 237/39</w:t>
      </w:r>
    </w:p>
    <w:p w:rsidR="003D4B18" w:rsidRDefault="003D4B18" w:rsidP="003D4B18">
      <w:pPr>
        <w:spacing w:after="0" w:line="240" w:lineRule="exact"/>
        <w:rPr>
          <w:rFonts w:cs="Times New Roman"/>
        </w:rPr>
      </w:pPr>
    </w:p>
    <w:p w:rsidR="003D4B18" w:rsidRPr="00E97B80" w:rsidRDefault="003D4B18" w:rsidP="003D4B18">
      <w:pPr>
        <w:spacing w:after="0" w:line="240" w:lineRule="exact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 xml:space="preserve">О признании утратившим силу решения Совета </w:t>
      </w:r>
    </w:p>
    <w:p w:rsidR="003D4B18" w:rsidRPr="00E97B80" w:rsidRDefault="003D4B18" w:rsidP="003D4B18">
      <w:pPr>
        <w:spacing w:after="0" w:line="240" w:lineRule="exact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 xml:space="preserve">депутатов городского округа Электросталь </w:t>
      </w:r>
    </w:p>
    <w:p w:rsidR="003D4B18" w:rsidRPr="00E97B80" w:rsidRDefault="003D4B18" w:rsidP="003D4B18">
      <w:pPr>
        <w:spacing w:after="0" w:line="240" w:lineRule="exact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 xml:space="preserve">Московской области от 30.09.2008 № 378/53 </w:t>
      </w:r>
    </w:p>
    <w:p w:rsidR="003D4B18" w:rsidRPr="00E97B80" w:rsidRDefault="003D4B18" w:rsidP="003D4B18">
      <w:pPr>
        <w:spacing w:after="0" w:line="240" w:lineRule="exact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>«О порядке опубликования муниципальных</w:t>
      </w:r>
    </w:p>
    <w:p w:rsidR="003D4B18" w:rsidRPr="00E97B80" w:rsidRDefault="003D4B18" w:rsidP="003D4B18">
      <w:pPr>
        <w:pStyle w:val="consnormal"/>
        <w:spacing w:before="0" w:beforeAutospacing="0" w:after="0" w:afterAutospacing="0"/>
        <w:jc w:val="both"/>
        <w:rPr>
          <w:color w:val="000000"/>
        </w:rPr>
      </w:pPr>
      <w:r w:rsidRPr="00E97B80">
        <w:rPr>
          <w:color w:val="000000"/>
        </w:rPr>
        <w:t>правовых актов органов местного самоуправления</w:t>
      </w:r>
    </w:p>
    <w:p w:rsidR="003D4B18" w:rsidRPr="00E97B80" w:rsidRDefault="003D4B18" w:rsidP="003D4B18">
      <w:pPr>
        <w:pStyle w:val="consnormal"/>
        <w:spacing w:before="0" w:beforeAutospacing="0" w:after="0" w:afterAutospacing="0"/>
        <w:jc w:val="both"/>
        <w:rPr>
          <w:color w:val="000000"/>
        </w:rPr>
      </w:pPr>
      <w:r w:rsidRPr="00E97B80">
        <w:rPr>
          <w:color w:val="000000"/>
        </w:rPr>
        <w:t>городского округа Электросталь Московской области»</w:t>
      </w:r>
    </w:p>
    <w:bookmarkEnd w:id="0"/>
    <w:p w:rsidR="003D4B18" w:rsidRPr="00E97B80" w:rsidRDefault="003D4B18" w:rsidP="003D4B18">
      <w:pPr>
        <w:pStyle w:val="consnormal"/>
        <w:spacing w:before="0" w:beforeAutospacing="0" w:after="0" w:afterAutospacing="0"/>
        <w:jc w:val="both"/>
        <w:rPr>
          <w:color w:val="000000"/>
        </w:rPr>
      </w:pPr>
    </w:p>
    <w:p w:rsidR="003D4B18" w:rsidRDefault="003D4B18" w:rsidP="003D4B18">
      <w:pPr>
        <w:pStyle w:val="consnormal"/>
        <w:spacing w:before="0" w:beforeAutospacing="0" w:after="0" w:afterAutospacing="0"/>
        <w:jc w:val="both"/>
        <w:rPr>
          <w:color w:val="000000"/>
        </w:rPr>
      </w:pPr>
    </w:p>
    <w:p w:rsidR="007B02E3" w:rsidRPr="00E97B80" w:rsidRDefault="007B02E3" w:rsidP="003D4B18">
      <w:pPr>
        <w:pStyle w:val="consnormal"/>
        <w:spacing w:before="0" w:beforeAutospacing="0" w:after="0" w:afterAutospacing="0"/>
        <w:jc w:val="both"/>
        <w:rPr>
          <w:color w:val="000000"/>
        </w:rPr>
      </w:pPr>
    </w:p>
    <w:p w:rsidR="003D4B18" w:rsidRPr="00E97B80" w:rsidRDefault="003D4B18" w:rsidP="003D4B1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97B80">
        <w:rPr>
          <w:color w:val="000000"/>
        </w:rPr>
        <w:t xml:space="preserve">В соответствии с пунктом 6 части 1 статьи 44, частью 3 статьи 47 Федерального закона от 06.10.2003 N 131-ФЗ «Об общих принципах организации местного самоуправления в Российской Федерации», Уставом городского округа Электросталь Московской области, Совет депутатов городского округа </w:t>
      </w:r>
      <w:r w:rsidR="007B02E3">
        <w:rPr>
          <w:color w:val="000000"/>
        </w:rPr>
        <w:t xml:space="preserve">Электросталь Московской области </w:t>
      </w:r>
      <w:r>
        <w:rPr>
          <w:color w:val="000000"/>
        </w:rPr>
        <w:t>РЕШИЛ</w:t>
      </w:r>
      <w:r w:rsidRPr="00E97B80">
        <w:rPr>
          <w:color w:val="000000"/>
        </w:rPr>
        <w:t>:</w:t>
      </w:r>
    </w:p>
    <w:p w:rsidR="003D4B18" w:rsidRPr="00E97B80" w:rsidRDefault="003D4B18" w:rsidP="007B02E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D4B18" w:rsidRPr="00E97B80" w:rsidRDefault="003D4B18" w:rsidP="003D4B18">
      <w:pPr>
        <w:spacing w:after="0" w:line="240" w:lineRule="exact"/>
        <w:ind w:right="-1"/>
        <w:jc w:val="both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 xml:space="preserve">          </w:t>
      </w:r>
      <w:r>
        <w:rPr>
          <w:rFonts w:cs="Times New Roman"/>
          <w:color w:val="000000"/>
        </w:rPr>
        <w:t xml:space="preserve"> </w:t>
      </w:r>
      <w:r w:rsidRPr="00E97B80">
        <w:rPr>
          <w:rFonts w:cs="Times New Roman"/>
          <w:color w:val="000000"/>
        </w:rPr>
        <w:t>1. Признать утратившим силу решение Совета депутатов городского округа</w:t>
      </w:r>
    </w:p>
    <w:p w:rsidR="003D4B18" w:rsidRPr="00E97B80" w:rsidRDefault="003D4B18" w:rsidP="003D4B18">
      <w:pPr>
        <w:spacing w:after="0" w:line="240" w:lineRule="exact"/>
        <w:jc w:val="both"/>
        <w:rPr>
          <w:rFonts w:cs="Times New Roman"/>
          <w:color w:val="000000"/>
        </w:rPr>
      </w:pPr>
      <w:r w:rsidRPr="00E97B80">
        <w:rPr>
          <w:rFonts w:cs="Times New Roman"/>
          <w:color w:val="000000"/>
        </w:rPr>
        <w:t>Электросталь Московской области от 30.09.2008 № 378/53 «О порядке опубликования муниципальных правовых актов органов местного самоуправления городского округа Электросталь Московской области»</w:t>
      </w:r>
      <w:r>
        <w:rPr>
          <w:rFonts w:cs="Times New Roman"/>
          <w:color w:val="000000"/>
        </w:rPr>
        <w:t>.</w:t>
      </w:r>
    </w:p>
    <w:p w:rsidR="003D4B18" w:rsidRPr="00E97B80" w:rsidRDefault="003D4B18" w:rsidP="003D4B1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97B80">
        <w:rPr>
          <w:color w:val="000000"/>
        </w:rPr>
        <w:t>2. Опубликовать настоящее решение в газете «Молва» и разместить на официальном сайте городского округа Электросталь Московской области в информационно-телекоммуникаци</w:t>
      </w:r>
      <w:r w:rsidR="007B02E3">
        <w:rPr>
          <w:color w:val="000000"/>
        </w:rPr>
        <w:t>онной сети «Интернет» по адресу:</w:t>
      </w:r>
      <w:r w:rsidRPr="00E97B80">
        <w:rPr>
          <w:color w:val="000000"/>
        </w:rPr>
        <w:t xml:space="preserve"> </w:t>
      </w:r>
      <w:hyperlink r:id="rId5" w:history="1">
        <w:proofErr w:type="gramStart"/>
        <w:r w:rsidR="007B02E3" w:rsidRPr="00546918">
          <w:rPr>
            <w:rStyle w:val="a4"/>
            <w:lang w:val="en-US"/>
          </w:rPr>
          <w:t>www</w:t>
        </w:r>
        <w:r w:rsidR="007B02E3" w:rsidRPr="00546918">
          <w:rPr>
            <w:rStyle w:val="a4"/>
          </w:rPr>
          <w:t>.</w:t>
        </w:r>
        <w:proofErr w:type="spellStart"/>
        <w:r w:rsidR="007B02E3" w:rsidRPr="00546918">
          <w:rPr>
            <w:rStyle w:val="a4"/>
            <w:lang w:val="en-US"/>
          </w:rPr>
          <w:t>electrostal</w:t>
        </w:r>
        <w:proofErr w:type="spellEnd"/>
        <w:r w:rsidR="007B02E3" w:rsidRPr="00546918">
          <w:rPr>
            <w:rStyle w:val="a4"/>
          </w:rPr>
          <w:t>.</w:t>
        </w:r>
        <w:proofErr w:type="spellStart"/>
        <w:r w:rsidR="007B02E3" w:rsidRPr="00546918">
          <w:rPr>
            <w:rStyle w:val="a4"/>
            <w:lang w:val="en-US"/>
          </w:rPr>
          <w:t>ru</w:t>
        </w:r>
        <w:proofErr w:type="spellEnd"/>
      </w:hyperlink>
      <w:r w:rsidR="007B02E3">
        <w:rPr>
          <w:color w:val="000000"/>
        </w:rPr>
        <w:t xml:space="preserve"> </w:t>
      </w:r>
      <w:r w:rsidRPr="00E97B80">
        <w:rPr>
          <w:color w:val="000000"/>
        </w:rPr>
        <w:t>.</w:t>
      </w:r>
      <w:proofErr w:type="gramEnd"/>
    </w:p>
    <w:p w:rsidR="003D4B18" w:rsidRPr="00E97B80" w:rsidRDefault="003D4B18" w:rsidP="003D4B18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97B80">
        <w:rPr>
          <w:color w:val="000000"/>
        </w:rPr>
        <w:t>3. Настоящее решение вступает в силу после официального опубликования.</w:t>
      </w:r>
    </w:p>
    <w:p w:rsidR="003D4B18" w:rsidRDefault="003D4B18" w:rsidP="007B02E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B02E3" w:rsidRDefault="007B02E3" w:rsidP="007B02E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B02E3" w:rsidRDefault="007B02E3" w:rsidP="007B02E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B02E3" w:rsidRPr="00E97B80" w:rsidRDefault="007B02E3" w:rsidP="007B02E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D4B18" w:rsidRDefault="003D4B18" w:rsidP="003D4B18">
      <w:pPr>
        <w:spacing w:after="0" w:line="240" w:lineRule="exact"/>
        <w:jc w:val="both"/>
        <w:rPr>
          <w:rFonts w:cs="Times New Roman"/>
          <w:szCs w:val="24"/>
        </w:rPr>
      </w:pPr>
    </w:p>
    <w:p w:rsidR="003D4B18" w:rsidRPr="00E97B80" w:rsidRDefault="003D4B18" w:rsidP="003D4B18">
      <w:pPr>
        <w:spacing w:after="0" w:line="240" w:lineRule="exact"/>
        <w:jc w:val="both"/>
        <w:rPr>
          <w:rFonts w:cs="Times New Roman"/>
          <w:szCs w:val="24"/>
        </w:rPr>
      </w:pPr>
      <w:r w:rsidRPr="00E97B80">
        <w:rPr>
          <w:rFonts w:cs="Times New Roman"/>
          <w:szCs w:val="24"/>
        </w:rPr>
        <w:t xml:space="preserve">Председатель Совета депутатов </w:t>
      </w:r>
    </w:p>
    <w:p w:rsidR="003D4B18" w:rsidRPr="00E97B80" w:rsidRDefault="003D4B18" w:rsidP="003D4B18">
      <w:pPr>
        <w:spacing w:after="240" w:line="240" w:lineRule="exact"/>
        <w:jc w:val="both"/>
        <w:rPr>
          <w:rFonts w:cs="Times New Roman"/>
          <w:szCs w:val="24"/>
        </w:rPr>
      </w:pPr>
      <w:r w:rsidRPr="00E97B80">
        <w:rPr>
          <w:rFonts w:cs="Times New Roman"/>
          <w:szCs w:val="24"/>
        </w:rPr>
        <w:t xml:space="preserve">городского округа                                                                                                    </w:t>
      </w:r>
      <w:r>
        <w:rPr>
          <w:rFonts w:cs="Times New Roman"/>
          <w:szCs w:val="24"/>
        </w:rPr>
        <w:t xml:space="preserve">  </w:t>
      </w:r>
      <w:r w:rsidR="00F12ED7">
        <w:rPr>
          <w:rFonts w:cs="Times New Roman"/>
          <w:szCs w:val="24"/>
        </w:rPr>
        <w:t>О.</w:t>
      </w:r>
      <w:r w:rsidRPr="00E97B80">
        <w:rPr>
          <w:rFonts w:cs="Times New Roman"/>
          <w:szCs w:val="24"/>
        </w:rPr>
        <w:t xml:space="preserve">И. Мироничев                                          </w:t>
      </w:r>
    </w:p>
    <w:p w:rsidR="003D4B18" w:rsidRPr="00E97B80" w:rsidRDefault="003D4B18" w:rsidP="003D4B1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</w:p>
    <w:p w:rsidR="003D4B18" w:rsidRPr="00E97B80" w:rsidRDefault="003D4B18" w:rsidP="003D4B1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4"/>
        </w:rPr>
      </w:pPr>
      <w:r w:rsidRPr="00E97B80">
        <w:rPr>
          <w:rFonts w:cs="Times New Roman"/>
          <w:szCs w:val="24"/>
        </w:rPr>
        <w:t>Глава городского округа</w:t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</w:r>
      <w:r w:rsidRPr="00E97B80">
        <w:rPr>
          <w:rFonts w:cs="Times New Roman"/>
          <w:szCs w:val="24"/>
        </w:rPr>
        <w:tab/>
        <w:t xml:space="preserve">                    </w:t>
      </w:r>
      <w:r>
        <w:rPr>
          <w:rFonts w:cs="Times New Roman"/>
          <w:szCs w:val="24"/>
        </w:rPr>
        <w:t xml:space="preserve"> </w:t>
      </w:r>
      <w:r w:rsidR="00F12ED7">
        <w:rPr>
          <w:rFonts w:cs="Times New Roman"/>
          <w:szCs w:val="24"/>
        </w:rPr>
        <w:t>И.</w:t>
      </w:r>
      <w:r w:rsidRPr="00E97B80">
        <w:rPr>
          <w:rFonts w:cs="Times New Roman"/>
          <w:szCs w:val="24"/>
        </w:rPr>
        <w:t>Ю. Волкова</w:t>
      </w:r>
    </w:p>
    <w:p w:rsidR="003D4B18" w:rsidRDefault="003D4B18" w:rsidP="003D4B18">
      <w:pPr>
        <w:spacing w:after="480" w:line="240" w:lineRule="exact"/>
        <w:jc w:val="both"/>
        <w:rPr>
          <w:rFonts w:cs="Times New Roman"/>
          <w:szCs w:val="24"/>
        </w:rPr>
      </w:pPr>
    </w:p>
    <w:sectPr w:rsidR="003D4B18" w:rsidSect="00AD3C6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40"/>
    <w:rsid w:val="003D4B18"/>
    <w:rsid w:val="006A5182"/>
    <w:rsid w:val="007B02E3"/>
    <w:rsid w:val="00AD3C6B"/>
    <w:rsid w:val="00B37BC4"/>
    <w:rsid w:val="00E71940"/>
    <w:rsid w:val="00EA51A3"/>
    <w:rsid w:val="00F1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5698B-CCC7-4CEE-9CDE-78A9F9B4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B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onsnormal">
    <w:name w:val="consnormal"/>
    <w:basedOn w:val="a"/>
    <w:rsid w:val="003D4B1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7B0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9</cp:revision>
  <dcterms:created xsi:type="dcterms:W3CDTF">2023-03-23T12:48:00Z</dcterms:created>
  <dcterms:modified xsi:type="dcterms:W3CDTF">2023-05-10T07:18:00Z</dcterms:modified>
</cp:coreProperties>
</file>