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8D" w:rsidRPr="00631167" w:rsidRDefault="00E54B8D" w:rsidP="00E54B8D">
      <w:pPr>
        <w:ind w:left="-1560" w:right="-566"/>
        <w:jc w:val="center"/>
        <w:rPr>
          <w:rFonts w:eastAsia="Times New Roman"/>
          <w:lang w:eastAsia="ru-RU"/>
        </w:rPr>
      </w:pPr>
      <w:r w:rsidRPr="00631167">
        <w:rPr>
          <w:rFonts w:eastAsia="Times New Roman"/>
          <w:noProof/>
          <w:lang w:eastAsia="ru-RU"/>
        </w:rPr>
        <w:drawing>
          <wp:inline distT="0" distB="0" distL="0" distR="0" wp14:anchorId="7937F115" wp14:editId="7228A7B4">
            <wp:extent cx="819150" cy="838200"/>
            <wp:effectExtent l="0" t="0" r="0" b="0"/>
            <wp:docPr id="7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B8D" w:rsidRPr="00631167" w:rsidRDefault="00E54B8D" w:rsidP="00E54B8D">
      <w:pPr>
        <w:ind w:left="-1560" w:right="-566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631167">
        <w:rPr>
          <w:rFonts w:ascii="Times New Roman" w:eastAsia="Times New Roman" w:hAnsi="Times New Roman"/>
          <w:b/>
          <w:sz w:val="28"/>
          <w:lang w:eastAsia="ru-RU"/>
        </w:rPr>
        <w:t>АДМИНИСТРАЦИЯ ГОРОДСКОГО ОКРУГА ЭЛЕКТРОСТАЛЬ</w:t>
      </w:r>
    </w:p>
    <w:p w:rsidR="00E54B8D" w:rsidRPr="00631167" w:rsidRDefault="00E54B8D" w:rsidP="00E54B8D">
      <w:pPr>
        <w:ind w:left="-1560" w:right="-566"/>
        <w:contextualSpacing/>
        <w:jc w:val="center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:rsidR="00E54B8D" w:rsidRPr="00631167" w:rsidRDefault="00E54B8D" w:rsidP="00E54B8D">
      <w:pPr>
        <w:ind w:left="-1560" w:right="-566"/>
        <w:contextualSpacing/>
        <w:jc w:val="center"/>
        <w:rPr>
          <w:rFonts w:ascii="Times New Roman" w:eastAsia="Times New Roman" w:hAnsi="Times New Roman"/>
          <w:b/>
          <w:sz w:val="28"/>
          <w:lang w:eastAsia="ru-RU"/>
        </w:rPr>
      </w:pPr>
      <w:r w:rsidRPr="00631167">
        <w:rPr>
          <w:rFonts w:ascii="Times New Roman" w:eastAsia="Times New Roman" w:hAnsi="Times New Roman"/>
          <w:b/>
          <w:sz w:val="28"/>
          <w:lang w:eastAsia="ru-RU"/>
        </w:rPr>
        <w:t>МОСКОВСКОЙ   ОБЛАСТИ</w:t>
      </w:r>
    </w:p>
    <w:p w:rsidR="00E54B8D" w:rsidRPr="00631167" w:rsidRDefault="00E54B8D" w:rsidP="00E54B8D">
      <w:pPr>
        <w:ind w:left="-1560" w:right="-566" w:firstLine="1701"/>
        <w:contextualSpacing/>
        <w:jc w:val="center"/>
        <w:rPr>
          <w:rFonts w:eastAsia="Times New Roman"/>
          <w:sz w:val="16"/>
          <w:szCs w:val="16"/>
          <w:lang w:eastAsia="ru-RU"/>
        </w:rPr>
      </w:pPr>
    </w:p>
    <w:p w:rsidR="00E54B8D" w:rsidRPr="00631167" w:rsidRDefault="00E54B8D" w:rsidP="00E54B8D">
      <w:pPr>
        <w:ind w:left="-1560" w:right="-566"/>
        <w:contextualSpacing/>
        <w:jc w:val="center"/>
        <w:rPr>
          <w:rFonts w:ascii="Times New Roman" w:eastAsia="Times New Roman" w:hAnsi="Times New Roman"/>
          <w:b/>
          <w:sz w:val="44"/>
          <w:lang w:eastAsia="ru-RU"/>
        </w:rPr>
      </w:pPr>
      <w:r w:rsidRPr="00631167">
        <w:rPr>
          <w:rFonts w:ascii="Times New Roman" w:eastAsia="Times New Roman" w:hAnsi="Times New Roman"/>
          <w:b/>
          <w:sz w:val="44"/>
          <w:lang w:eastAsia="ru-RU"/>
        </w:rPr>
        <w:t>ПОСТАНОВЛЕНИЕ</w:t>
      </w:r>
    </w:p>
    <w:p w:rsidR="00E54B8D" w:rsidRPr="00631167" w:rsidRDefault="00E54B8D" w:rsidP="00E54B8D">
      <w:pPr>
        <w:ind w:left="-1560" w:right="-566"/>
        <w:jc w:val="center"/>
        <w:rPr>
          <w:rFonts w:ascii="Times New Roman" w:eastAsia="Times New Roman" w:hAnsi="Times New Roman"/>
          <w:b/>
          <w:lang w:eastAsia="ru-RU"/>
        </w:rPr>
      </w:pPr>
    </w:p>
    <w:p w:rsidR="00E54B8D" w:rsidRPr="00631167" w:rsidRDefault="00E54B8D" w:rsidP="00E54B8D">
      <w:pPr>
        <w:ind w:left="-1560" w:right="-566"/>
        <w:jc w:val="center"/>
        <w:outlineLvl w:val="0"/>
        <w:rPr>
          <w:rFonts w:ascii="Times New Roman" w:eastAsia="Times New Roman" w:hAnsi="Times New Roman"/>
          <w:lang w:eastAsia="ru-RU"/>
        </w:rPr>
      </w:pPr>
      <w:r w:rsidRPr="00631167">
        <w:rPr>
          <w:rFonts w:ascii="Times New Roman" w:eastAsia="Times New Roman" w:hAnsi="Times New Roman"/>
          <w:lang w:eastAsia="ru-RU"/>
        </w:rPr>
        <w:t xml:space="preserve">  ______</w:t>
      </w:r>
      <w:r w:rsidR="00184D74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21.02.2025</w:t>
      </w:r>
      <w:r w:rsidRPr="00631167">
        <w:rPr>
          <w:rFonts w:ascii="Times New Roman" w:eastAsia="Times New Roman" w:hAnsi="Times New Roman"/>
          <w:lang w:eastAsia="ru-RU"/>
        </w:rPr>
        <w:t>______ № _____</w:t>
      </w:r>
      <w:r w:rsidR="00184D74">
        <w:rPr>
          <w:rFonts w:ascii="Times New Roman" w:eastAsia="Times New Roman" w:hAnsi="Times New Roman"/>
          <w:u w:val="single"/>
          <w:lang w:eastAsia="ru-RU"/>
        </w:rPr>
        <w:t>224/2</w:t>
      </w:r>
      <w:r w:rsidRPr="00631167">
        <w:rPr>
          <w:rFonts w:ascii="Times New Roman" w:eastAsia="Times New Roman" w:hAnsi="Times New Roman"/>
          <w:lang w:eastAsia="ru-RU"/>
        </w:rPr>
        <w:t>____</w:t>
      </w:r>
    </w:p>
    <w:p w:rsidR="00E54B8D" w:rsidRPr="00631167" w:rsidRDefault="00E54B8D" w:rsidP="00E54B8D">
      <w:pPr>
        <w:spacing w:after="0" w:line="240" w:lineRule="auto"/>
        <w:ind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B8D" w:rsidRPr="00631167" w:rsidRDefault="00E54B8D" w:rsidP="00E54B8D">
      <w:pPr>
        <w:spacing w:line="240" w:lineRule="exact"/>
        <w:ind w:right="14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 внесении изменений в </w:t>
      </w:r>
      <w:r w:rsidR="005B5A6B">
        <w:rPr>
          <w:rFonts w:ascii="Times New Roman" w:eastAsia="Times New Roman" w:hAnsi="Times New Roman" w:cs="Arial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оложение</w:t>
      </w:r>
      <w:r w:rsidR="005B5A6B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 состав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общественной муниципальной комиссии по обеспечению муниципальной программы формирования современной городской среды на территории городского округа Э</w:t>
      </w:r>
      <w:r w:rsidR="005B5A6B">
        <w:rPr>
          <w:rFonts w:ascii="Times New Roman" w:eastAsia="Times New Roman" w:hAnsi="Times New Roman" w:cs="Arial"/>
          <w:sz w:val="24"/>
          <w:szCs w:val="24"/>
          <w:lang w:eastAsia="ru-RU"/>
        </w:rPr>
        <w:t>лектросталь Московской области</w:t>
      </w:r>
    </w:p>
    <w:p w:rsidR="00E54B8D" w:rsidRPr="00631167" w:rsidRDefault="00E54B8D" w:rsidP="00E54B8D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167">
        <w:tab/>
      </w:r>
      <w:r w:rsidRPr="00631167">
        <w:rPr>
          <w:rFonts w:ascii="Times New Roman" w:hAnsi="Times New Roman"/>
          <w:sz w:val="24"/>
          <w:szCs w:val="24"/>
        </w:rPr>
        <w:t xml:space="preserve">В соответствии с </w:t>
      </w:r>
      <w:r w:rsidRPr="00631167">
        <w:rPr>
          <w:rFonts w:ascii="Times New Roman" w:hAnsi="Times New Roman"/>
          <w:sz w:val="24"/>
          <w:szCs w:val="24"/>
          <w:lang w:eastAsia="ru-RU"/>
        </w:rPr>
        <w:t>федеральным закон</w:t>
      </w:r>
      <w:r>
        <w:rPr>
          <w:rFonts w:ascii="Times New Roman" w:hAnsi="Times New Roman"/>
          <w:sz w:val="24"/>
          <w:szCs w:val="24"/>
          <w:lang w:eastAsia="ru-RU"/>
        </w:rPr>
        <w:t>ом</w:t>
      </w:r>
      <w:r w:rsidRPr="0063116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3116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r w:rsidRPr="00E54B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 Правительства Российской Федерации от 07.03.2018 № 237 «О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- победителей Всероссийского конкурса лучших проектов создания комфортной городской среды»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Pr="00631167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городского округа Электросталь Московской области ПОСТАНОВЛЯЕТ: </w:t>
      </w:r>
    </w:p>
    <w:p w:rsidR="00E54B8D" w:rsidRPr="00631167" w:rsidRDefault="00E54B8D" w:rsidP="00E54B8D">
      <w:pPr>
        <w:spacing w:after="0" w:line="240" w:lineRule="auto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54B8D" w:rsidRDefault="00E54B8D" w:rsidP="00E54B8D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167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54B8D">
        <w:rPr>
          <w:rFonts w:ascii="Times New Roman" w:eastAsia="Times New Roman" w:hAnsi="Times New Roman"/>
          <w:sz w:val="24"/>
          <w:szCs w:val="24"/>
          <w:lang w:eastAsia="ru-RU"/>
        </w:rPr>
        <w:t>Внести следующие изменения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</w:t>
      </w:r>
      <w:r w:rsidR="005B5A6B">
        <w:rPr>
          <w:rFonts w:ascii="Times New Roman" w:eastAsia="Times New Roman" w:hAnsi="Times New Roman" w:cs="Arial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оложение об общественной муниципальной комиссии по обеспечению муниципальной программы формирования современной городской среды на территории городского округа Электросталь Московской области, утвержденное постановлением </w:t>
      </w:r>
      <w:r w:rsidRPr="00631167">
        <w:rPr>
          <w:rFonts w:ascii="Times New Roman" w:eastAsia="Times New Roman" w:hAnsi="Times New Roman"/>
          <w:sz w:val="24"/>
          <w:szCs w:val="24"/>
          <w:lang w:eastAsia="ru-RU"/>
        </w:rPr>
        <w:t>Администраци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63116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Электросталь Московской области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09.12.2021 №933/12:</w:t>
      </w:r>
    </w:p>
    <w:p w:rsidR="00E54B8D" w:rsidRDefault="00E54B8D" w:rsidP="00E54B8D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1.1. пункт 4 изложить в следующей редакции:</w:t>
      </w:r>
    </w:p>
    <w:p w:rsidR="00E54B8D" w:rsidRDefault="00E54B8D" w:rsidP="00E54B8D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«4. Комиссия, в сфере своей компетенции:</w:t>
      </w:r>
    </w:p>
    <w:p w:rsidR="00E54B8D" w:rsidRDefault="00E54B8D" w:rsidP="00E54B8D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4.1. рассматривает и согласовывает проектные решения по отделке фасадов </w:t>
      </w:r>
      <w:r w:rsidR="003B72E6" w:rsidRPr="003B72E6">
        <w:rPr>
          <w:rFonts w:ascii="Times New Roman" w:eastAsia="Times New Roman" w:hAnsi="Times New Roman"/>
          <w:sz w:val="24"/>
          <w:szCs w:val="24"/>
          <w:lang w:eastAsia="ru-RU"/>
        </w:rPr>
        <w:t>(паспортов колористических решений фасадов) зданий, строений, сооружений, ограждений</w:t>
      </w:r>
      <w:r w:rsidR="002C487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C4879" w:rsidRDefault="002C4879" w:rsidP="00E54B8D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4.2. проводит </w:t>
      </w:r>
      <w:r w:rsidRPr="002C4879">
        <w:rPr>
          <w:rFonts w:ascii="Times New Roman" w:eastAsia="Times New Roman" w:hAnsi="Times New Roman"/>
          <w:sz w:val="24"/>
          <w:szCs w:val="24"/>
          <w:lang w:eastAsia="ru-RU"/>
        </w:rPr>
        <w:t>общественны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2C4879">
        <w:rPr>
          <w:rFonts w:ascii="Times New Roman" w:eastAsia="Times New Roman" w:hAnsi="Times New Roman"/>
          <w:sz w:val="24"/>
          <w:szCs w:val="24"/>
          <w:lang w:eastAsia="ru-RU"/>
        </w:rPr>
        <w:t xml:space="preserve"> обсуждени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Pr="002C487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выбору общественной территории для участия во Всероссийском конкурсе лучших проектов создания комфортной городской среды</w:t>
      </w:r>
      <w:r w:rsidR="005B69A7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B69A7" w:rsidRDefault="005B69A7" w:rsidP="00E54B8D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4.3. рассматривает и утверждает результаты голосования по отбору общественных территорий, подлежащих благоустройству в рамках реализации муниципальных программ;</w:t>
      </w:r>
    </w:p>
    <w:p w:rsidR="005B69A7" w:rsidRDefault="005B69A7" w:rsidP="00E54B8D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4.4. контролирует и координирует реализацию муниципальной программы формирования современной городской среды на территории городского округа Электросталь Московской области». </w:t>
      </w:r>
    </w:p>
    <w:p w:rsidR="002C4879" w:rsidRDefault="002C4879" w:rsidP="00E54B8D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2C4879">
        <w:rPr>
          <w:rFonts w:ascii="Times New Roman" w:eastAsia="Times New Roman" w:hAnsi="Times New Roman"/>
          <w:sz w:val="24"/>
          <w:szCs w:val="24"/>
          <w:lang w:eastAsia="ru-RU"/>
        </w:rPr>
        <w:t>Утвердить новый состав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общественной муниципальной комиссии по обеспечению муниципальной программы формирования современной городской среды на территории городского округа Электросталь Московской области:</w:t>
      </w:r>
    </w:p>
    <w:p w:rsidR="002C4879" w:rsidRPr="002C4879" w:rsidRDefault="002C4879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>Председатель комиссии:</w:t>
      </w:r>
    </w:p>
    <w:p w:rsidR="002C4879" w:rsidRPr="002C4879" w:rsidRDefault="002C4879" w:rsidP="00022D6D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Денисов Владимир Анатольевич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заместитель Главы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Электросталь Московской области </w:t>
      </w:r>
    </w:p>
    <w:p w:rsidR="002C4879" w:rsidRPr="002C4879" w:rsidRDefault="002C4879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>Заместитель председателя:</w:t>
      </w:r>
    </w:p>
    <w:p w:rsidR="002C4879" w:rsidRDefault="002C4879" w:rsidP="00022D6D">
      <w:pPr>
        <w:spacing w:after="0" w:line="240" w:lineRule="auto"/>
        <w:ind w:right="141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Булатов Джамбулат Викторович –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управления архитектуры и градостроительства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2C4879" w:rsidRDefault="002C4879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Секретарь:</w:t>
      </w:r>
    </w:p>
    <w:p w:rsidR="00B147FF" w:rsidRDefault="00B147FF" w:rsidP="00022D6D">
      <w:pPr>
        <w:spacing w:after="0" w:line="240" w:lineRule="auto"/>
        <w:ind w:right="141"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Демичева Наталья Сергеевна – главный эксперт управления архитектуры и градостроительства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1233CD" w:rsidRPr="002C4879" w:rsidRDefault="002C4879" w:rsidP="001233CD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>Члены комиссии:</w:t>
      </w:r>
    </w:p>
    <w:p w:rsidR="002C4879" w:rsidRDefault="00B147FF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Бобков Сергей Андреевич</w:t>
      </w:r>
      <w:r w:rsidR="002C4879"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–</w:t>
      </w:r>
      <w:r w:rsidR="002C4879"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заместитель Главы</w:t>
      </w:r>
      <w:r w:rsidR="002C4879"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147FF" w:rsidRDefault="00B147FF" w:rsidP="00B147F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Кокунова Марианна Юрьевна –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заместитель Главы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147FF" w:rsidRDefault="00B147FF" w:rsidP="00B147F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47FF">
        <w:rPr>
          <w:rFonts w:ascii="Times New Roman" w:eastAsia="Times New Roman" w:hAnsi="Times New Roman" w:cs="Arial"/>
          <w:sz w:val="24"/>
          <w:szCs w:val="24"/>
          <w:lang w:eastAsia="ru-RU"/>
        </w:rPr>
        <w:t>Борисов Алексей Юрьевич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заместитель Главы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147FF" w:rsidRDefault="00B147FF" w:rsidP="00B147F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147FF">
        <w:rPr>
          <w:rFonts w:ascii="Times New Roman" w:eastAsia="Times New Roman" w:hAnsi="Times New Roman" w:cs="Arial"/>
          <w:sz w:val="24"/>
          <w:szCs w:val="24"/>
          <w:lang w:eastAsia="ru-RU"/>
        </w:rPr>
        <w:t>Лавров Роман Савельевич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заместитель Главы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147FF" w:rsidRPr="002C4879" w:rsidRDefault="00B147FF" w:rsidP="00B147F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>Митькина Елена Ивановна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="0047352F">
        <w:rPr>
          <w:rFonts w:ascii="Times New Roman" w:eastAsia="Times New Roman" w:hAnsi="Times New Roman" w:cs="Arial"/>
          <w:sz w:val="24"/>
          <w:szCs w:val="24"/>
          <w:lang w:eastAsia="ru-RU"/>
        </w:rPr>
        <w:t>–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начальник Управления образования Администрации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147FF" w:rsidRDefault="0047352F" w:rsidP="0047352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Казаченко </w:t>
      </w:r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Юлия Павловна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заместитель начальника Управления 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>по культуре и делам молодежи Администрации городского округа Электросталь Московской   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47352F" w:rsidRDefault="0047352F" w:rsidP="0047352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Никитина Екатерина Викторовна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начальник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отдела по связям с общественностью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Администрации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47352F" w:rsidRDefault="0047352F" w:rsidP="0047352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Колышев</w:t>
      </w:r>
      <w:proofErr w:type="spellEnd"/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Александр Сергеевич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начальник территориального отдела Степановское 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47352F" w:rsidRDefault="0047352F" w:rsidP="0047352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proofErr w:type="spellStart"/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Качановский</w:t>
      </w:r>
      <w:proofErr w:type="spellEnd"/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Денис Борисович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заместитель председателя Комитета имущественных отношений 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47352F" w:rsidRDefault="0047352F" w:rsidP="0047352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Душкин </w:t>
      </w:r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Эдуард Борисович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заместитель </w:t>
      </w:r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начальника Управления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городского жилищного и коммунального хозяйства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- начальник отдела экологии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Администрации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47352F" w:rsidRDefault="0047352F" w:rsidP="0047352F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Буланов Сергей Сергеевич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– директор </w:t>
      </w:r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МКУ «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</w:t>
      </w:r>
      <w:r w:rsidRPr="0047352F">
        <w:rPr>
          <w:rFonts w:ascii="Times New Roman" w:eastAsia="Times New Roman" w:hAnsi="Times New Roman" w:cs="Arial"/>
          <w:sz w:val="24"/>
          <w:szCs w:val="24"/>
          <w:lang w:eastAsia="ru-RU"/>
        </w:rPr>
        <w:t>троительство, благоустройство и дорожное хозяйство»</w:t>
      </w:r>
      <w:r w:rsidR="00022D6D">
        <w:rPr>
          <w:rFonts w:ascii="Times New Roman" w:hAnsi="Times New Roman"/>
          <w:sz w:val="24"/>
          <w:szCs w:val="24"/>
        </w:rPr>
        <w:t>;</w:t>
      </w:r>
    </w:p>
    <w:p w:rsidR="0047352F" w:rsidRPr="002C4879" w:rsidRDefault="001233CD" w:rsidP="001233CD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Епифанова </w:t>
      </w:r>
      <w:r w:rsidRPr="001233CD">
        <w:rPr>
          <w:rFonts w:ascii="Times New Roman" w:eastAsia="Times New Roman" w:hAnsi="Times New Roman" w:cs="Arial"/>
          <w:sz w:val="24"/>
          <w:szCs w:val="24"/>
          <w:lang w:eastAsia="ru-RU"/>
        </w:rPr>
        <w:t>Ирина Игоревна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– директор </w:t>
      </w:r>
      <w:r w:rsidRPr="001233CD">
        <w:rPr>
          <w:rFonts w:ascii="Times New Roman" w:eastAsia="Times New Roman" w:hAnsi="Times New Roman" w:cs="Arial"/>
          <w:sz w:val="24"/>
          <w:szCs w:val="24"/>
          <w:lang w:eastAsia="ru-RU"/>
        </w:rPr>
        <w:t>Департамент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а</w:t>
      </w:r>
      <w:r w:rsidRPr="001233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 развитию промышленности, инвестиционной политике и рекламе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2C4879" w:rsidRDefault="002C4879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Зенченко Александр Дмитриевич   </w:t>
      </w:r>
      <w:r w:rsidR="001233CD">
        <w:rPr>
          <w:rFonts w:ascii="Times New Roman" w:eastAsia="Times New Roman" w:hAnsi="Times New Roman" w:cs="Arial"/>
          <w:sz w:val="24"/>
          <w:szCs w:val="24"/>
          <w:lang w:eastAsia="ru-RU"/>
        </w:rPr>
        <w:t>–</w:t>
      </w:r>
      <w:r w:rsidRPr="002C4879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депутат Совета депутатов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1233CD" w:rsidRDefault="001233CD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233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Заворотный Андрей Юрьевич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–</w:t>
      </w:r>
      <w:r w:rsidRPr="001233C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депутат Совета депутатов городского округа Электросталь Московской области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1233CD" w:rsidRDefault="001233CD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1233CD">
        <w:rPr>
          <w:rFonts w:ascii="Times New Roman" w:eastAsia="Times New Roman" w:hAnsi="Times New Roman" w:cs="Arial"/>
          <w:sz w:val="24"/>
          <w:szCs w:val="24"/>
          <w:lang w:eastAsia="ru-RU"/>
        </w:rPr>
        <w:t>Карих Владимир Иванович – заместитель Председателя Электростальской городской общественной организации ветеранов (пенсионеров) Войны, труда, Вооруженных сил и правоохранительных органов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1233CD" w:rsidRDefault="00B266A1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Представитель </w:t>
      </w:r>
      <w:r w:rsidRPr="00B266A1">
        <w:rPr>
          <w:rFonts w:ascii="Times New Roman" w:eastAsia="Times New Roman" w:hAnsi="Times New Roman" w:cs="Arial"/>
          <w:sz w:val="24"/>
          <w:szCs w:val="24"/>
          <w:lang w:eastAsia="ru-RU"/>
        </w:rPr>
        <w:t>Электростальско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</w:t>
      </w:r>
      <w:r w:rsidRPr="00B266A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отделени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B266A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Московской областной организации Общероссийской общественной организации инвалидов «Всероссийское Ордена Трудового Знамени общество слепых»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(по согласованию)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266A1" w:rsidRDefault="00B266A1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Представитель </w:t>
      </w:r>
      <w:r w:rsidRPr="00B266A1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ой</w:t>
      </w:r>
      <w:r w:rsidRPr="00B266A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ой</w:t>
      </w:r>
      <w:r w:rsidRPr="00B266A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общественн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ой</w:t>
      </w:r>
      <w:r w:rsidRPr="00B266A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организаци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и</w:t>
      </w:r>
      <w:r w:rsidRPr="00B266A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"Союз женщин Подмосковья"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(по согласованию)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266A1" w:rsidRDefault="00B266A1" w:rsidP="002C4879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Представитель УМВД России по городскому округу Электросталь Московской области (по согласованию)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B266A1" w:rsidRDefault="00B266A1" w:rsidP="00B266A1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Представитель отдела государственной инспекции безопасности дорожного движения по городскому округу Электросталь Московской области (по согласованию)</w:t>
      </w:r>
      <w:r w:rsidR="00022D6D">
        <w:rPr>
          <w:rFonts w:ascii="Times New Roman" w:eastAsia="Times New Roman" w:hAnsi="Times New Roman" w:cs="Arial"/>
          <w:sz w:val="24"/>
          <w:szCs w:val="24"/>
          <w:lang w:eastAsia="ru-RU"/>
        </w:rPr>
        <w:t>;</w:t>
      </w:r>
    </w:p>
    <w:p w:rsidR="004062D8" w:rsidRDefault="00B266A1" w:rsidP="004062D8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54B8D" w:rsidRPr="006311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54B8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4062D8" w:rsidRPr="004062D8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Разместить настоящее постановление на официальном сайте городского округа Электросталь Московской области </w:t>
      </w:r>
      <w:r w:rsidR="005B5A6B" w:rsidRPr="005B5A6B">
        <w:rPr>
          <w:rFonts w:ascii="Times New Roman" w:eastAsia="Times New Roman" w:hAnsi="Times New Roman"/>
          <w:sz w:val="24"/>
          <w:szCs w:val="24"/>
          <w:lang w:eastAsia="ru-RU"/>
        </w:rPr>
        <w:t xml:space="preserve">в информационно-телекоммуникационной сети Интернет </w:t>
      </w:r>
      <w:r w:rsidR="005B5A6B">
        <w:rPr>
          <w:rFonts w:ascii="Times New Roman" w:eastAsia="Times New Roman" w:hAnsi="Times New Roman"/>
          <w:sz w:val="24"/>
          <w:szCs w:val="24"/>
          <w:lang w:eastAsia="ru-RU"/>
        </w:rPr>
        <w:t xml:space="preserve">по адресу: </w:t>
      </w:r>
      <w:r w:rsidR="004062D8" w:rsidRPr="004062D8">
        <w:rPr>
          <w:rFonts w:ascii="Times New Roman" w:eastAsia="Times New Roman" w:hAnsi="Times New Roman"/>
          <w:sz w:val="24"/>
          <w:szCs w:val="24"/>
          <w:lang w:eastAsia="ru-RU"/>
        </w:rPr>
        <w:t>www.electrostal.ru</w:t>
      </w:r>
      <w:r w:rsidR="00022D6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062D8" w:rsidRDefault="004062D8" w:rsidP="00E54B8D">
      <w:pPr>
        <w:spacing w:after="0" w:line="240" w:lineRule="auto"/>
        <w:ind w:right="141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E54B8D">
        <w:rPr>
          <w:rFonts w:ascii="Times New Roman" w:eastAsia="Times New Roman" w:hAnsi="Times New Roman"/>
          <w:sz w:val="24"/>
          <w:szCs w:val="24"/>
          <w:lang w:eastAsia="ru-RU"/>
        </w:rPr>
        <w:t>. </w:t>
      </w:r>
      <w:r w:rsidR="00E54B8D" w:rsidRPr="00631167">
        <w:rPr>
          <w:rFonts w:ascii="Times New Roman" w:hAnsi="Times New Roman"/>
          <w:sz w:val="24"/>
          <w:szCs w:val="24"/>
          <w:lang w:eastAsia="ru-RU"/>
        </w:rPr>
        <w:t xml:space="preserve">Настоящее постановление вступает в силу </w:t>
      </w:r>
      <w:r w:rsidRPr="004062D8">
        <w:rPr>
          <w:rFonts w:ascii="Times New Roman" w:hAnsi="Times New Roman"/>
          <w:sz w:val="24"/>
          <w:szCs w:val="24"/>
          <w:lang w:eastAsia="ru-RU"/>
        </w:rPr>
        <w:t>со дня его подписания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E54B8D" w:rsidRPr="00631167" w:rsidRDefault="004062D8" w:rsidP="00E54B8D">
      <w:pPr>
        <w:spacing w:after="0" w:line="240" w:lineRule="auto"/>
        <w:ind w:right="141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E54B8D" w:rsidRPr="0063116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54B8D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="00E54B8D" w:rsidRPr="00631167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возложить на заместителя Главы городского округа Электросталь Московской области Денисова В.А.</w:t>
      </w:r>
    </w:p>
    <w:p w:rsidR="00E54B8D" w:rsidRPr="00631167" w:rsidRDefault="00E54B8D" w:rsidP="00E54B8D">
      <w:pPr>
        <w:spacing w:after="0" w:line="240" w:lineRule="exact"/>
        <w:ind w:right="141"/>
        <w:rPr>
          <w:lang w:eastAsia="ru-RU"/>
        </w:rPr>
      </w:pPr>
    </w:p>
    <w:p w:rsidR="00E54B8D" w:rsidRPr="00631167" w:rsidRDefault="00E54B8D" w:rsidP="00E54B8D">
      <w:pPr>
        <w:spacing w:after="0" w:line="240" w:lineRule="exact"/>
        <w:ind w:right="141"/>
        <w:rPr>
          <w:lang w:eastAsia="ru-RU"/>
        </w:rPr>
      </w:pPr>
    </w:p>
    <w:p w:rsidR="00E54B8D" w:rsidRPr="00631167" w:rsidRDefault="00E54B8D" w:rsidP="00E54B8D">
      <w:pPr>
        <w:spacing w:after="0" w:line="240" w:lineRule="exact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1167">
        <w:rPr>
          <w:rFonts w:ascii="Times New Roman" w:eastAsia="Times New Roman" w:hAnsi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631167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                                                                                         И.Ю. Волкова</w:t>
      </w:r>
    </w:p>
    <w:p w:rsidR="00E54B8D" w:rsidRDefault="00E54B8D" w:rsidP="00E54B8D">
      <w:pPr>
        <w:spacing w:after="0" w:line="240" w:lineRule="exact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62D8" w:rsidRPr="00631167" w:rsidRDefault="004062D8" w:rsidP="00E54B8D">
      <w:pPr>
        <w:spacing w:after="0" w:line="240" w:lineRule="exact"/>
        <w:ind w:right="14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725FD" w:rsidRDefault="00E725FD">
      <w:bookmarkStart w:id="0" w:name="_GoBack"/>
      <w:bookmarkEnd w:id="0"/>
    </w:p>
    <w:sectPr w:rsidR="00E7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E6"/>
    <w:rsid w:val="00022D6D"/>
    <w:rsid w:val="001233CD"/>
    <w:rsid w:val="00184D74"/>
    <w:rsid w:val="002C4879"/>
    <w:rsid w:val="003B72E6"/>
    <w:rsid w:val="004062D8"/>
    <w:rsid w:val="0047352F"/>
    <w:rsid w:val="005B5A6B"/>
    <w:rsid w:val="005B69A7"/>
    <w:rsid w:val="006870A3"/>
    <w:rsid w:val="00B147FF"/>
    <w:rsid w:val="00B266A1"/>
    <w:rsid w:val="00B621E6"/>
    <w:rsid w:val="00E54B8D"/>
    <w:rsid w:val="00E7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25B130-F468-458E-B059-775D2671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E54B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62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Петрова</dc:creator>
  <cp:keywords/>
  <dc:description/>
  <cp:lastModifiedBy>Юлия Емелина</cp:lastModifiedBy>
  <cp:revision>2</cp:revision>
  <dcterms:created xsi:type="dcterms:W3CDTF">2025-02-25T12:42:00Z</dcterms:created>
  <dcterms:modified xsi:type="dcterms:W3CDTF">2025-02-25T12:42:00Z</dcterms:modified>
</cp:coreProperties>
</file>